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A264F" w14:textId="77777777" w:rsidR="0030583A" w:rsidRDefault="0030583A" w:rsidP="00811FA9">
      <w:pPr>
        <w:spacing w:before="153"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</w:pPr>
    </w:p>
    <w:p w14:paraId="75DCA174" w14:textId="77777777" w:rsidR="0030583A" w:rsidRPr="0030583A" w:rsidRDefault="0030583A" w:rsidP="00305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0583A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C139F7F" wp14:editId="37DA794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2C2AC99E" w14:textId="77777777" w:rsidR="0030583A" w:rsidRPr="0030583A" w:rsidRDefault="0030583A" w:rsidP="0030583A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30583A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00856A39" w14:textId="77777777" w:rsidR="0030583A" w:rsidRPr="0030583A" w:rsidRDefault="0030583A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48CC8C" w14:textId="08DF918D" w:rsidR="0030583A" w:rsidRPr="0030583A" w:rsidRDefault="0030583A" w:rsidP="0030583A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2F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E342BA">
        <w:rPr>
          <w:rFonts w:ascii="Times New Roman" w:eastAsia="Times New Roman" w:hAnsi="Times New Roman" w:cs="Times New Roman"/>
          <w:sz w:val="24"/>
          <w:szCs w:val="24"/>
          <w:lang w:eastAsia="hr-HR"/>
        </w:rPr>
        <w:t>16</w:t>
      </w:r>
      <w:r w:rsidR="00F8456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E342BA">
        <w:rPr>
          <w:rFonts w:ascii="Times New Roman" w:eastAsia="Times New Roman" w:hAnsi="Times New Roman" w:cs="Times New Roman"/>
          <w:sz w:val="24"/>
          <w:szCs w:val="24"/>
          <w:lang w:eastAsia="hr-HR"/>
        </w:rPr>
        <w:t>siječnja 2025</w:t>
      </w:r>
      <w:bookmarkStart w:id="0" w:name="_GoBack"/>
      <w:bookmarkEnd w:id="0"/>
      <w:r w:rsidRPr="00F52F3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8DBE769" w14:textId="77777777" w:rsidR="0030583A" w:rsidRPr="0030583A" w:rsidRDefault="0030583A" w:rsidP="0030583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749703D" w14:textId="77777777" w:rsidR="0030583A" w:rsidRPr="0030583A" w:rsidRDefault="0030583A" w:rsidP="0030583A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0583A" w:rsidRPr="0030583A" w:rsidSect="00361CE3">
          <w:footerReference w:type="default" r:id="rId12"/>
          <w:pgSz w:w="11906" w:h="16838"/>
          <w:pgMar w:top="993" w:right="1418" w:bottom="1418" w:left="1417" w:header="709" w:footer="658" w:gutter="0"/>
          <w:cols w:space="708"/>
          <w:titlePg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2"/>
      </w:tblGrid>
      <w:tr w:rsidR="0030583A" w:rsidRPr="0030583A" w14:paraId="25F70B24" w14:textId="77777777" w:rsidTr="00D14706">
        <w:tc>
          <w:tcPr>
            <w:tcW w:w="1951" w:type="dxa"/>
          </w:tcPr>
          <w:p w14:paraId="6763A21F" w14:textId="77777777" w:rsidR="0030583A" w:rsidRPr="0030583A" w:rsidRDefault="0030583A" w:rsidP="0030583A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0583A">
              <w:rPr>
                <w:b/>
                <w:smallCaps/>
                <w:sz w:val="24"/>
                <w:szCs w:val="24"/>
              </w:rPr>
              <w:t>Predlagatelj</w:t>
            </w:r>
            <w:r w:rsidRPr="0030583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44F6C34" w14:textId="77777777" w:rsidR="0030583A" w:rsidRPr="0030583A" w:rsidRDefault="0030583A" w:rsidP="0030583A">
            <w:pPr>
              <w:spacing w:line="360" w:lineRule="auto"/>
              <w:rPr>
                <w:sz w:val="24"/>
                <w:szCs w:val="24"/>
              </w:rPr>
            </w:pPr>
            <w:r w:rsidRPr="0030583A">
              <w:rPr>
                <w:sz w:val="24"/>
                <w:szCs w:val="24"/>
              </w:rPr>
              <w:t>Ministarstvo turizma i sporta</w:t>
            </w:r>
          </w:p>
        </w:tc>
      </w:tr>
    </w:tbl>
    <w:p w14:paraId="11732E7C" w14:textId="77777777" w:rsidR="0030583A" w:rsidRPr="0030583A" w:rsidRDefault="0030583A" w:rsidP="0030583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ACB0CB0" w14:textId="77777777" w:rsidR="0030583A" w:rsidRPr="0030583A" w:rsidRDefault="0030583A" w:rsidP="0030583A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0583A" w:rsidRPr="0030583A" w:rsidSect="00361CE3">
          <w:type w:val="continuous"/>
          <w:pgSz w:w="11906" w:h="16838"/>
          <w:pgMar w:top="993" w:right="1418" w:bottom="1418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7"/>
        <w:gridCol w:w="7132"/>
      </w:tblGrid>
      <w:tr w:rsidR="0030583A" w:rsidRPr="0030583A" w14:paraId="22C61A8B" w14:textId="77777777" w:rsidTr="00D14706">
        <w:tc>
          <w:tcPr>
            <w:tcW w:w="1276" w:type="dxa"/>
          </w:tcPr>
          <w:p w14:paraId="2AB273E9" w14:textId="77777777" w:rsidR="0030583A" w:rsidRPr="0030583A" w:rsidRDefault="0030583A" w:rsidP="0030583A">
            <w:pPr>
              <w:spacing w:line="360" w:lineRule="auto"/>
              <w:rPr>
                <w:sz w:val="24"/>
                <w:szCs w:val="24"/>
              </w:rPr>
            </w:pPr>
            <w:r w:rsidRPr="0030583A">
              <w:rPr>
                <w:b/>
                <w:smallCaps/>
                <w:sz w:val="24"/>
                <w:szCs w:val="24"/>
              </w:rPr>
              <w:t>Predmet</w:t>
            </w:r>
            <w:r w:rsidRPr="0030583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2" w:type="dxa"/>
          </w:tcPr>
          <w:p w14:paraId="1B157F6C" w14:textId="77777777" w:rsidR="0030583A" w:rsidRPr="0030583A" w:rsidRDefault="0030583A" w:rsidP="0030583A">
            <w:pPr>
              <w:spacing w:line="360" w:lineRule="auto"/>
              <w:ind w:hanging="70"/>
              <w:rPr>
                <w:sz w:val="24"/>
                <w:szCs w:val="24"/>
              </w:rPr>
            </w:pPr>
            <w:r w:rsidRPr="0030583A">
              <w:rPr>
                <w:sz w:val="24"/>
                <w:szCs w:val="24"/>
              </w:rPr>
              <w:t>Prijedlog uredbe o unutarnjem ustrojstvu Ministarstva turizma i sporta</w:t>
            </w:r>
          </w:p>
        </w:tc>
      </w:tr>
    </w:tbl>
    <w:p w14:paraId="24F504D7" w14:textId="77777777" w:rsidR="0030583A" w:rsidRPr="0030583A" w:rsidRDefault="0030583A" w:rsidP="0030583A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0583A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66C76460" w14:textId="77777777" w:rsidR="0030583A" w:rsidRPr="0030583A" w:rsidRDefault="0030583A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62A087" w14:textId="77777777" w:rsidR="0030583A" w:rsidRPr="0030583A" w:rsidRDefault="0030583A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B512DE" w14:textId="77777777" w:rsidR="0030583A" w:rsidRDefault="0030583A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A18E7D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E421F6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F797F5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8D77AE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353AB5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1A0C32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5296DC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722E58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68B731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48A8BF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7E67F9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67AB54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247056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F65D46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650B96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7A6C6E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9EAA3B" w14:textId="77777777" w:rsidR="00D1558D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F54CFC" w14:textId="77777777" w:rsidR="00D1558D" w:rsidRPr="00CE78D1" w:rsidRDefault="00D1558D" w:rsidP="00D1558D">
      <w:pPr>
        <w:pStyle w:val="Podnoje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 w:rsidRPr="00CE78D1">
        <w:rPr>
          <w:color w:val="404040" w:themeColor="text1" w:themeTint="BF"/>
          <w:spacing w:val="20"/>
          <w:sz w:val="20"/>
        </w:rPr>
        <w:t>Banski dvori | Trg Sv. Marka 2  | 10000 Zagreb | tel. 01 4569 2</w:t>
      </w:r>
      <w:r>
        <w:rPr>
          <w:color w:val="404040" w:themeColor="text1" w:themeTint="BF"/>
          <w:spacing w:val="20"/>
          <w:sz w:val="20"/>
        </w:rPr>
        <w:t>22</w:t>
      </w:r>
      <w:r w:rsidRPr="00CE78D1">
        <w:rPr>
          <w:color w:val="404040" w:themeColor="text1" w:themeTint="BF"/>
          <w:spacing w:val="20"/>
          <w:sz w:val="20"/>
        </w:rPr>
        <w:t xml:space="preserve"> | vlada.gov.hr</w:t>
      </w:r>
    </w:p>
    <w:p w14:paraId="63973830" w14:textId="77777777" w:rsidR="00D1558D" w:rsidRPr="0030583A" w:rsidRDefault="00D1558D" w:rsidP="00305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D1558D" w:rsidRPr="0030583A" w:rsidSect="00361CE3">
          <w:type w:val="continuous"/>
          <w:pgSz w:w="11906" w:h="16838"/>
          <w:pgMar w:top="993" w:right="1418" w:bottom="1418" w:left="1417" w:header="709" w:footer="658" w:gutter="0"/>
          <w:cols w:space="708"/>
          <w:docGrid w:linePitch="360"/>
        </w:sectPr>
      </w:pPr>
    </w:p>
    <w:p w14:paraId="3B536A2C" w14:textId="77777777" w:rsidR="00811FA9" w:rsidRDefault="00811FA9" w:rsidP="00811FA9">
      <w:pPr>
        <w:spacing w:before="153" w:after="0" w:line="240" w:lineRule="auto"/>
        <w:jc w:val="right"/>
        <w:textAlignment w:val="baseline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lastRenderedPageBreak/>
        <w:t>Prijedlog</w:t>
      </w:r>
    </w:p>
    <w:p w14:paraId="0A1CE092" w14:textId="77777777" w:rsidR="0030583A" w:rsidRDefault="0030583A" w:rsidP="00C00F52">
      <w:pPr>
        <w:spacing w:before="153"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</w:pPr>
    </w:p>
    <w:p w14:paraId="10DFF890" w14:textId="77777777" w:rsidR="00B6323D" w:rsidRPr="00B56491" w:rsidRDefault="00B6323D" w:rsidP="00C00F52">
      <w:pPr>
        <w:spacing w:before="153"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Na temelju članka 54. stavka 1. Za</w:t>
      </w:r>
      <w:r w:rsidR="007766A8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kona o sustavu državne uprave (</w:t>
      </w:r>
      <w:r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„Narodne novine“ broj 66/19</w:t>
      </w:r>
      <w:r w:rsidR="003E10BE"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 xml:space="preserve"> i 155/23</w:t>
      </w:r>
      <w:r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) Vlada Republike Hrvatske je na sjednici održanoj</w:t>
      </w:r>
      <w:r w:rsidR="005E653F"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 xml:space="preserve"> _________ </w:t>
      </w:r>
      <w:r w:rsidR="001B061B"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2024</w:t>
      </w:r>
      <w:r w:rsidRPr="00B56491">
        <w:rPr>
          <w:rFonts w:ascii="Times New Roman" w:eastAsia="Times New Roman" w:hAnsi="Times New Roman" w:cs="Times New Roman"/>
          <w:bCs/>
          <w:color w:val="231F20"/>
          <w:sz w:val="24"/>
          <w:szCs w:val="24"/>
          <w:lang w:eastAsia="hr-HR"/>
        </w:rPr>
        <w:t>. godine donijela</w:t>
      </w:r>
    </w:p>
    <w:p w14:paraId="7B4F76A3" w14:textId="77777777" w:rsidR="00647D67" w:rsidRPr="00B56491" w:rsidRDefault="00647D67" w:rsidP="00022863">
      <w:pPr>
        <w:spacing w:before="153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</w:p>
    <w:p w14:paraId="3287529D" w14:textId="77777777" w:rsidR="00022863" w:rsidRPr="00B56491" w:rsidRDefault="00B6323D" w:rsidP="00022863">
      <w:pPr>
        <w:spacing w:before="153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UREDBU</w:t>
      </w:r>
    </w:p>
    <w:p w14:paraId="0C790D35" w14:textId="77777777" w:rsidR="00022863" w:rsidRPr="00B56491" w:rsidRDefault="00022863" w:rsidP="00022863">
      <w:pPr>
        <w:spacing w:before="68" w:after="72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  <w:t>O UNUTARNJEM USTROJSTVU MINISTARSTVA TURIZMA I SPORTA</w:t>
      </w:r>
    </w:p>
    <w:p w14:paraId="1AFC5843" w14:textId="77777777" w:rsidR="000D7427" w:rsidRPr="00B56491" w:rsidRDefault="000D7427" w:rsidP="00022863">
      <w:pPr>
        <w:spacing w:before="68" w:after="72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hr-HR"/>
        </w:rPr>
      </w:pPr>
    </w:p>
    <w:p w14:paraId="5DD2CA0B" w14:textId="77777777" w:rsidR="00022863" w:rsidRPr="00B56491" w:rsidRDefault="00022863" w:rsidP="00A05FC1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I. OPĆE ODREDBE</w:t>
      </w:r>
    </w:p>
    <w:p w14:paraId="7A9E01AD" w14:textId="77777777" w:rsidR="00022863" w:rsidRPr="00B56491" w:rsidRDefault="00022863" w:rsidP="00A05FC1">
      <w:pPr>
        <w:spacing w:after="0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1.</w:t>
      </w:r>
    </w:p>
    <w:p w14:paraId="1AB34974" w14:textId="77777777" w:rsidR="00F877CF" w:rsidRPr="00B56491" w:rsidRDefault="00F877CF" w:rsidP="007766A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B15A780" w14:textId="77777777" w:rsidR="00022863" w:rsidRPr="00B56491" w:rsidRDefault="00022863" w:rsidP="007766A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Ovom Uredbom uređuje se unutarnje ustrojstvo Ministarstva turizma i sporta (u daljnjem tekstu: Ministarstvo), nazivi </w:t>
      </w:r>
      <w:r w:rsidR="006457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djelokrug upravnih organizacija 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ustrojstvenih jedinica, način upravljanja, okvirni broj državnih službenika i namještenika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radno </w:t>
      </w:r>
      <w:r w:rsidR="006457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uredovno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vrijeme, kao i druga pit</w:t>
      </w:r>
      <w:r w:rsidR="005E653F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anja važna za rad Ministarstva.</w:t>
      </w:r>
    </w:p>
    <w:p w14:paraId="38C7DAD4" w14:textId="77777777" w:rsidR="00766835" w:rsidRPr="00B56491" w:rsidRDefault="00766835" w:rsidP="005E653F">
      <w:pPr>
        <w:spacing w:after="48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622BE45" w14:textId="77777777" w:rsidR="00293781" w:rsidRPr="00B56491" w:rsidRDefault="00022863" w:rsidP="00A05FC1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II. UNUTARNJE USTROJSTVO</w:t>
      </w:r>
    </w:p>
    <w:p w14:paraId="5DEA534D" w14:textId="77777777" w:rsidR="00022863" w:rsidRPr="00B56491" w:rsidRDefault="00022863" w:rsidP="00A05FC1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="00FC6E0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18AA2F1" w14:textId="77777777" w:rsidR="00766835" w:rsidRPr="00B56491" w:rsidRDefault="00766835" w:rsidP="00022863">
      <w:pPr>
        <w:spacing w:before="34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E99B598" w14:textId="77777777" w:rsidR="00022863" w:rsidRPr="00B56491" w:rsidRDefault="00645737" w:rsidP="00022863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</w:t>
      </w:r>
      <w:r w:rsidR="0002286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sastavu Ministarstva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ustrojavaju se</w:t>
      </w:r>
      <w:r w:rsidR="0002286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:</w:t>
      </w:r>
    </w:p>
    <w:p w14:paraId="29D84AFC" w14:textId="77777777" w:rsidR="00022863" w:rsidRPr="00B56491" w:rsidRDefault="00022863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1. Kabinet ministra</w:t>
      </w:r>
    </w:p>
    <w:p w14:paraId="69C15E6A" w14:textId="77777777" w:rsidR="00022863" w:rsidRPr="00B56491" w:rsidRDefault="00022863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 Glavno tajništvo</w:t>
      </w:r>
    </w:p>
    <w:p w14:paraId="40436D67" w14:textId="77777777" w:rsidR="00925FA6" w:rsidRDefault="00F53944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022863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672A0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Uprava za strateško plan</w:t>
      </w:r>
      <w:r w:rsidR="00925FA6">
        <w:rPr>
          <w:rFonts w:ascii="Times New Roman" w:eastAsia="Times New Roman" w:hAnsi="Times New Roman" w:cs="Times New Roman"/>
          <w:sz w:val="24"/>
          <w:szCs w:val="24"/>
          <w:lang w:eastAsia="hr-HR"/>
        </w:rPr>
        <w:t>iranje, programe i projekte EU,</w:t>
      </w:r>
      <w:r w:rsidR="002672A0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međunarodnu suradnju</w:t>
      </w:r>
      <w:r w:rsidR="00925FA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     </w:t>
      </w:r>
    </w:p>
    <w:p w14:paraId="3A50038A" w14:textId="16FA354F" w:rsidR="00022863" w:rsidRPr="00B56491" w:rsidRDefault="00925FA6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digitalnu transformaciju</w:t>
      </w:r>
    </w:p>
    <w:p w14:paraId="2AA4A8B7" w14:textId="77777777" w:rsidR="00022863" w:rsidRPr="00B56491" w:rsidRDefault="00F53944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022863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672A0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Uprava za održivi razvoj i javnu turističku infrastrukturu</w:t>
      </w:r>
    </w:p>
    <w:p w14:paraId="09E93752" w14:textId="77777777" w:rsidR="00A25185" w:rsidRPr="00B56491" w:rsidRDefault="00F53944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022863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Uprava za </w:t>
      </w:r>
      <w:r w:rsidR="00A25185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razvoj poduzetništva, investicije i konkurentnost turističkoga gospodarstva</w:t>
      </w:r>
    </w:p>
    <w:p w14:paraId="52FBF92A" w14:textId="77777777" w:rsidR="00022863" w:rsidRPr="00B56491" w:rsidRDefault="00F53944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</w:t>
      </w:r>
      <w:r w:rsidR="0002286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. Uprava za </w:t>
      </w:r>
      <w:r w:rsidR="00A25185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sustav turističkih zajednica, kategorizaciju i pravne poslove</w:t>
      </w:r>
    </w:p>
    <w:p w14:paraId="279298D3" w14:textId="77777777" w:rsidR="001B061B" w:rsidRPr="00B56491" w:rsidRDefault="00F53944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7. Uprava </w:t>
      </w:r>
      <w:r w:rsidR="00B43B87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za sport</w:t>
      </w:r>
    </w:p>
    <w:p w14:paraId="3DFDA4F4" w14:textId="77777777" w:rsidR="00022863" w:rsidRPr="00B56491" w:rsidRDefault="00A01437" w:rsidP="007766A8">
      <w:pPr>
        <w:spacing w:after="48" w:line="240" w:lineRule="auto"/>
        <w:ind w:firstLine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022863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 Samost</w:t>
      </w:r>
      <w:r w:rsidR="00F53944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alni sektor sportske inspekcije</w:t>
      </w:r>
    </w:p>
    <w:p w14:paraId="46ADF75D" w14:textId="77777777" w:rsidR="00F53944" w:rsidRPr="00B56491" w:rsidRDefault="00A01437" w:rsidP="007766A8">
      <w:pPr>
        <w:spacing w:after="48" w:line="240" w:lineRule="auto"/>
        <w:ind w:left="426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9</w:t>
      </w:r>
      <w:r w:rsidR="00F53944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 Samostalna služba za drugostupanjski upravni postupak</w:t>
      </w:r>
    </w:p>
    <w:p w14:paraId="1AF772A5" w14:textId="77777777" w:rsidR="00F53944" w:rsidRPr="00B56491" w:rsidRDefault="00EB1A9E" w:rsidP="007766A8">
      <w:pPr>
        <w:spacing w:after="48" w:line="240" w:lineRule="auto"/>
        <w:ind w:firstLine="284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A01437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 Samostalna</w:t>
      </w:r>
      <w:r w:rsidR="00771C66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</w:t>
      </w:r>
      <w:r w:rsidR="001D2BFF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53944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za unutarnju reviziju</w:t>
      </w:r>
    </w:p>
    <w:p w14:paraId="707288BD" w14:textId="77777777" w:rsidR="00F53944" w:rsidRPr="00B56491" w:rsidRDefault="00F53944" w:rsidP="00022863">
      <w:pPr>
        <w:spacing w:after="48" w:line="240" w:lineRule="auto"/>
        <w:ind w:firstLine="408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4F4A20F" w14:textId="77777777" w:rsidR="00624D3E" w:rsidRPr="00B56491" w:rsidRDefault="00022863" w:rsidP="00624D3E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III. USTROJSTVO </w:t>
      </w:r>
      <w:r w:rsidR="006457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DJELOKRUG UPRAVNIH ORGANIZACIJA 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USTROJSTVENIH JEDINICA </w:t>
      </w:r>
    </w:p>
    <w:p w14:paraId="67FA0CC3" w14:textId="77777777" w:rsidR="00022863" w:rsidRPr="00B56491" w:rsidRDefault="00022863" w:rsidP="00A05FC1">
      <w:pPr>
        <w:spacing w:before="204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1. KABINET MINISTRA</w:t>
      </w:r>
    </w:p>
    <w:p w14:paraId="7EC883A8" w14:textId="77777777" w:rsidR="00F877CF" w:rsidRDefault="002F0AA1" w:rsidP="00A05FC1">
      <w:pPr>
        <w:spacing w:before="34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="00FC6E0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</w:t>
      </w:r>
      <w:r w:rsidR="0029378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6D6FB6AB" w14:textId="77777777" w:rsidR="009624B8" w:rsidRPr="00B56491" w:rsidRDefault="001E4923" w:rsidP="00693B77">
      <w:pPr>
        <w:spacing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hAnsi="Times New Roman" w:cs="Times New Roman"/>
          <w:sz w:val="24"/>
          <w:szCs w:val="24"/>
          <w:lang w:eastAsia="hr-HR"/>
        </w:rPr>
        <w:t>Kabinet ministra obavlja administrativne, stručne, protokolarne poslove, poslove odnosa s javnošću za ministra; poslove u vezi s kontaktom i komunikacijom s Hrvatskim saborom, Vladom Republike Hrvatske i tijelima državne uprave te pravnim osobama koje imaju javne ovlasti; obavlja poslove u vezi s evidencijom i pohranom povjerljive pošte; obavlja poslove u vezi s predstavkama i pritužbama građana; obavlja poslove vezane za ostvarivanje prava na pristup informacijama, obavlja i druge stručne i administrativne poslove u vezi s ostvarivanjem programa rada i aktivnostima ministra i državnih tajnika.</w:t>
      </w:r>
    </w:p>
    <w:p w14:paraId="71BFBB06" w14:textId="77777777" w:rsidR="000D7427" w:rsidRPr="00B56491" w:rsidRDefault="000D7427" w:rsidP="000D7427">
      <w:pPr>
        <w:spacing w:after="48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376CD96" w14:textId="77777777" w:rsidR="00022863" w:rsidRPr="00B56491" w:rsidRDefault="00022863" w:rsidP="00A05FC1">
      <w:pPr>
        <w:spacing w:before="204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 GLAVNO TAJNIŠTVO</w:t>
      </w:r>
    </w:p>
    <w:p w14:paraId="5FB9EFCC" w14:textId="77777777" w:rsidR="00A01437" w:rsidRPr="00B56491" w:rsidRDefault="00A01437" w:rsidP="00A05FC1">
      <w:pPr>
        <w:spacing w:before="204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4.</w:t>
      </w:r>
    </w:p>
    <w:p w14:paraId="7B314C0F" w14:textId="77777777" w:rsidR="00A01437" w:rsidRPr="00B56491" w:rsidRDefault="00A01437" w:rsidP="000D7427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Glavno tajništvo obavlja upravne, stručne i administrativne poslove vezane za tehničko usklađivanje rada ustrojstvenih jedinica u sastavu Ministarstva; priprema i izrađuje prijedlog plana rada Ministarstva na temelju nacrta planova rada drugih ustrojstvenih jedinica Ministarstva, izrađuje prijedloge propisa o unutarnjem ustrojstvu i unutarnjem redu Ministarstva na prijedlog drugih ustrojstvenih jedinica Ministarstva; obavlja poslove javne nabave, vodi registar ugovora javne nabave, obavlja poslove vezane uz brigu o urednom i pravilnom korištenju imovine i sredstava za rad; obavlja stručne poslove vezane za zaštitu na radu i protupožarnu zaštitu; nadzire obavljanje tehničkih i pomoćnih poslova; nadzire i usklađuje obavljanje stručnih i administrativnih poslova koji se odnose na prijam i otpremu pošte; poslove vezane za informacijsku sigurnost i poslove uspostave i održavanja jedinstvenog informatičkog sustava; obavlja poslove u vezi s izradom prijedloga financijskog plana i izvršenja državnog proračuna; izrađuje financijska i druga izvješća, vodi knjigovodstvenu evidenciju i analitiku; priprema zahtjeve i obavlja plaćanje tekućih i kapitalnih izdataka i transfera putem sustava Državne riznice; obavlja računovodstvene i druge srodne poslove sukladno posebnim propisima; obavlja poslove uspostave, koordinacije i razvoja financijskog upravljanja i kontrole; obavlja strateške i stručne poslove vezane uz sve segmente upravljanja ljudskim potencijalima Ministarstva, priprema prijedloge planova prijma u državnu službu; sudjeluje u izradi i praćenju provedbe strategija, programa i planova izobrazbe za Ministarstvo; vodi osobne očevidnike službenika i namještenika redovito dostavljajući podatke u središnji popis državnih službenika, unosi i ažurira podatke u Registru zaposlenih u javnom sektoru; provodi postupak prijma u državnu službu u suradnji sa tijelom državne uprave nadležnim za službeničke odnose; priprema rješenja, obavlja druge pravne i stručne poslove iz područja ljudskih potencijala; te obavlja i druge poslove u okviru svoga djelokruga.</w:t>
      </w:r>
    </w:p>
    <w:p w14:paraId="2D3FCB52" w14:textId="77777777" w:rsidR="00291C94" w:rsidRPr="00B56491" w:rsidRDefault="00291C94" w:rsidP="00A01437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367C39D" w14:textId="77777777" w:rsidR="00A01437" w:rsidRPr="00B56491" w:rsidRDefault="00A01437" w:rsidP="00D14706">
      <w:pPr>
        <w:spacing w:after="48" w:line="276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Glavnom tajništvu, ustrojavaju se:</w:t>
      </w:r>
    </w:p>
    <w:p w14:paraId="3EC801B4" w14:textId="77777777" w:rsidR="00D14706" w:rsidRPr="00B56491" w:rsidRDefault="00A01437" w:rsidP="00D14706">
      <w:pPr>
        <w:spacing w:after="48" w:line="276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2.1. Sektor za </w:t>
      </w:r>
      <w:r w:rsidR="0064459F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financije i proračun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;</w:t>
      </w:r>
    </w:p>
    <w:p w14:paraId="19F61B8D" w14:textId="77777777" w:rsidR="00A01437" w:rsidRDefault="00A01437" w:rsidP="00D14706">
      <w:pPr>
        <w:spacing w:after="48" w:line="276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2.2. Sektor za javnu nabavu, ljudske potencija</w:t>
      </w:r>
      <w:r w:rsidR="00D1470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le, informatičke i opće poslove</w:t>
      </w:r>
    </w:p>
    <w:p w14:paraId="118BBCCD" w14:textId="77777777" w:rsidR="00D14706" w:rsidRPr="00B56491" w:rsidRDefault="00D14706" w:rsidP="00D14706">
      <w:pPr>
        <w:spacing w:after="48" w:line="276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8D6D060" w14:textId="77777777" w:rsidR="00A01437" w:rsidRPr="00B56491" w:rsidRDefault="00A01437" w:rsidP="006E49C8">
      <w:pPr>
        <w:spacing w:after="48" w:line="480" w:lineRule="auto"/>
        <w:ind w:firstLine="40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2.1. Sektor za financi</w:t>
      </w:r>
      <w:r w:rsidR="0064459F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je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proračun</w:t>
      </w:r>
    </w:p>
    <w:p w14:paraId="2404CCCA" w14:textId="77777777" w:rsidR="00A01437" w:rsidRPr="00B56491" w:rsidRDefault="00A01437" w:rsidP="00A05FC1">
      <w:pPr>
        <w:spacing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Članak 5.</w:t>
      </w:r>
    </w:p>
    <w:p w14:paraId="67313A05" w14:textId="77777777" w:rsidR="0064459F" w:rsidRPr="00B56491" w:rsidRDefault="0064459F" w:rsidP="00885C28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 xml:space="preserve">Sektor za financije i proračun obavlja poslove u vezi izvršavanja državnog proračuna; koordinira </w:t>
      </w:r>
      <w:r w:rsidRPr="001975A5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>evidenciju obveza Ministarstva preuzimanjem podataka o izvršenim rezervacijama, izdanim narudžbenicama; te računima i obvezama koje se putem integracijskog programa prosljeđuje dokumente kojima su stvorene obveze u sustav Državne riznice; provjerava sadržaj Izjave o fiskalnoj odgovornosti čelnika obveznika iz svog djelokruga; koordinira rad</w:t>
      </w:r>
      <w:r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 xml:space="preserve"> računovodstvenog sustava; uključujući troškovno i upravljačko računovodstvo; sudjeluje u aktivnostima vezanim uz fondove EU koje uključuju njegovo praćenje te izvršavanje; izrađuje mišljenja, upute, analize i izvještaje prema upravama, Ministarstvu financija i drugim institucijama koje sudjeluju u provedbi i praćenju navedenog; sudjeluje u procesu izrade dijelova strateških dokumenata na temelju kojih se koriste europski strukturni i investicijski fondovi; koordinira poslove vezane uz pripremu dokumentacije za plaćanja koja se odnosi na plaćanja nastalih obveza koje se osim iz sredstava državnog proračuna R</w:t>
      </w:r>
      <w:r w:rsidR="000D7427"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 xml:space="preserve">epublike </w:t>
      </w:r>
      <w:r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>H</w:t>
      </w:r>
      <w:r w:rsidR="000D7427"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>rvatske</w:t>
      </w:r>
      <w:r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t xml:space="preserve"> podmiruju financijskim sredstvima ostvarenim iz EU, obradu računovodstvene i financijske dokumentacije, provedbu plaćanja i praćenje korištenja sredstva; sudjeluje u uspostavi sustava financijskog upravljanja i kontrole korištenja EU sredstava.; obavlja stručne poslove sukladno zakonskim propisima služeći se metodom racionalnog i namjenskog korištenja proračunskih sredstava; kontrolira ispravnost dokumentacije za unos u sustav Državne riznice; kontrolira ovjerenu računovodstvenu dokumentaciju u poslovne knjige Ministarstva; kontrolira usklađena stanja na knjigovodstvenim karticama; prati i primjenjuje promjene u području proračunskog računovodstva i računskom planu proračuna; koordinira i sudjeluje u izradi godišnjih, polugodišnjih, tromjesečnih, mjesečnih i statističkih izvješća, kontrolira obračun plaća i ostalih primanja dužnosnika, državnih službenika i namještenika, brine o rokovima plaćanja svih obveza; izrađuje preglede po vrstama troškova sukladno zakonskim propisima; obavlja nadzor i kontrolu poslova knjigovodstvenog i računovodstvenog praćenja sredstava koja se odnose na projekte vezane uz financiranje iz fondova Europske unije; provodi formalne, suštinske i računske kontrole ispravnosti dokumentacije i redoslijed procedura propisanih od međunarodnih financijskih institucija i tijela Europske unije; u suradnji s ostalim čelnicima unutarnjih ustrojstvenih jedinica potiče razvoj računovodstvenih sustava, odnosno pruža potporu čelnicima unutarnjih ustrojstvenih jedinica u osmišljavanju evidencija o troškovima i drugim relevantnim financijskim informacijama, kao i o sadržaju i strukturi internih izvješća za potrebe pravovremenog i učinkovitog financijskog upravljanja; ukazuje na nedostatke; inicira mjere za otklanjanje nedostataka; surađuje s ustrojstvenom jedinicom Ministarstva </w:t>
      </w:r>
      <w:r w:rsidRPr="00B56491">
        <w:rPr>
          <w:rFonts w:ascii="Times New Roman" w:eastAsia="Calibri" w:hAnsi="Times New Roman" w:cs="Times New Roman"/>
          <w:color w:val="231F20"/>
          <w:sz w:val="24"/>
          <w:szCs w:val="24"/>
          <w:shd w:val="clear" w:color="auto" w:fill="FFFFFF"/>
        </w:rPr>
        <w:lastRenderedPageBreak/>
        <w:t>financija nadležnom za izvršenje proračuna, dostavlja propisana izvješća i traženu dokumentaciju; obavlja i druge poslove iz svoga djelokruga.</w:t>
      </w:r>
      <w:r w:rsidR="000D742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A014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ab/>
      </w:r>
    </w:p>
    <w:p w14:paraId="668BCD72" w14:textId="77777777" w:rsidR="0064459F" w:rsidRPr="00B56491" w:rsidRDefault="0064459F" w:rsidP="00D14706">
      <w:pPr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Sektoru za financije i proračun, ustrojavaju se:</w:t>
      </w:r>
    </w:p>
    <w:p w14:paraId="1C558361" w14:textId="77777777" w:rsidR="0064459F" w:rsidRPr="00B56491" w:rsidRDefault="0064459F" w:rsidP="00D14706">
      <w:pPr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2.1.1. Služba za financijske i računovodstvene poslove</w:t>
      </w:r>
    </w:p>
    <w:p w14:paraId="179DE879" w14:textId="77777777" w:rsidR="0064459F" w:rsidRDefault="0064459F" w:rsidP="00D14706">
      <w:pPr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2.1.2. Služba za proračun i fin</w:t>
      </w:r>
      <w:r w:rsidR="00D1470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ancijsko upravljanje i kontrolu</w:t>
      </w:r>
    </w:p>
    <w:p w14:paraId="1FEC2155" w14:textId="77777777" w:rsidR="00D14706" w:rsidRPr="00B56491" w:rsidRDefault="00D14706" w:rsidP="00D14706">
      <w:pPr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0C77645" w14:textId="77777777" w:rsidR="00A01437" w:rsidRPr="00B56491" w:rsidRDefault="00A01437" w:rsidP="006E49C8">
      <w:pPr>
        <w:spacing w:line="480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2.1.1 Služba za financijske i računovodstvene poslove</w:t>
      </w:r>
    </w:p>
    <w:p w14:paraId="3F111E57" w14:textId="77777777" w:rsidR="00A01437" w:rsidRPr="00B56491" w:rsidRDefault="00A01437" w:rsidP="00A05FC1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6.</w:t>
      </w:r>
    </w:p>
    <w:p w14:paraId="0EC5D151" w14:textId="77777777" w:rsidR="00A01437" w:rsidRPr="00B56491" w:rsidRDefault="0064459F" w:rsidP="00885C28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Služba za financijske i računovodstvene poslove obavlja stručne poslove vezane uz ustrojavanje i vođenje propisanih računovodstvenih evidencija, izrađuje godišnja, polugodišnja, tromjesečna, mjesečna i statistička izvješća, izrađuje preglede po vrstama troškova, aktivnostima i projektima Ministarstva po izvorima financiranja, surađuje s ostalim ustrojstvenim jedinicama u izradi prijedloga internih akata kojima se uređuju ključni procesi za financijsko upravljanje iz područja računovodstva, izvještava te prati njihovu primjenu i predlaže izmjene i dopune istih, daje upute i smjernice te pruža savjete i potporu ostalim ustrojstvenim jedinicama vezano uz financije; vodi evidenciju obveza Ministarstva preuzimanjem podataka o izvršenim rezervacijama, izdanim narudžbenicama; putem integracijskog programa prosljeđuje dokumente kojima su stvorene obveze u sustav Državne riznice; sastavlja, analizira i podnosi izvješća o trošenju proračunskih sredstava sukladno namjeni i planiranoj dinamici; vrši rezervaciju sredstava u propisanim i ugovorenim rokovima i iznosima usklađenim s dodijeljenim sredstvima i dospjelim obvezama; koordinira poslove plaćanja koje se odnose na projekte Ministarstva koji se financiraju iz sredstava EU te koordinira učinkovito upravljanja te namjenskog i svrhovitog korištenja financijskih sredstava i imovine te EU izvora ,surađuje s Ministarstvom financija u vezi s radom sustava riznice i Financijskom agencijom, u okviru svog djelokruga također obavlja stručne poslove vezane za ustrojavanje i vođenje zakonom propisnih poslovnih knjiga; obavlja stručne poslove vezane uz kontrolu ispravnosti dokumentacije za unos u sustav Državne riznice; kontrolira, evidentira i knjiži ovjerenu računovodstvenu dokumentaciju u poslovne knjige Ministarstva; usklađuje stanja na knjigovodstvenim karticama; prati i primjenjuje promjene u području proračunskog računovodstva i računskom planu proračuna; usklađuje obveze i potraživanja s poslovnim partnerima; obavlja rezervaciju sredstava u propisanim i ugovorenim rokovima i iznosima, usklađenima s dodijeljenim sredstvima i dospjelim obvezama; ispostavlja račune za koncesijsku naknadu sukladno Zakonu, te kontrolira uplatu koncesijskih naknada; ispostavlja zahtjeve za plaćanje unosom podataka iz naloga za plaćanje i dostavljene dokumentacije u sustav Državne riznice, prati uplate, obavlja kontrolu knjigovodstvene dokumentacije; obavlja kontiranje i knjiženje poslovnih događaja, obračun plaća i ostalih primanja dužnosnika, državnih službenika i namještenika, obračun i isplatu dohotka od obavljanja intelektualnih i ostalih usluga i autorskih honorara; izrađuje i nadležnim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institucijama dostavlja propisana izvješća o isplatama svih vrsta dohotka iz radnog odnosa i bez radnog odnosa te obveznih doprinosa, poreza i prireza, obavlja i brine o rokovima plaćanja svih obveza; vodi sve potrebne knjigovodstvene evidencije i statistike iz financijskog i materijalnog poslovanja; izrađuje preglede po vrstama troškova sukladno zakonskim propisima; obavlja poslove vezane za uplatu i isplatu preko blagajne; obavlja poslove knjigovodstvenog i računovodstvenog praćenja sredstava koja se odnose na projekte vezane uz financiranje iz fondova Europske unije; provodi formalne, suštinske i računske kontrole ispravnosti dokumentacije i redoslijed procedura propisanih od međunarodnih financijskih institucija i tijela Europske unije; sudjeluje u pripremi financijskih izvješća za davatelje financijskih sredstava uz nadležne ustrojstvene jedinice na temelju podataka proizašlih iz računovodstvenog sustava; obavlja i druge poslove iz svog djelokruga.</w:t>
      </w:r>
    </w:p>
    <w:p w14:paraId="55FBBE81" w14:textId="77777777" w:rsidR="007C0F1B" w:rsidRPr="00B56491" w:rsidRDefault="007C0F1B" w:rsidP="00EE0A74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5C84FE7" w14:textId="77777777" w:rsidR="00A01437" w:rsidRPr="00B56491" w:rsidRDefault="00A01437" w:rsidP="00A05FC1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2.1.2. Služba za proračun i financijsko upravljanje i kontrolu</w:t>
      </w:r>
    </w:p>
    <w:p w14:paraId="60AE201E" w14:textId="77777777" w:rsidR="00244772" w:rsidRPr="00B56491" w:rsidRDefault="00244772" w:rsidP="00A05FC1">
      <w:pPr>
        <w:spacing w:after="48" w:line="276" w:lineRule="auto"/>
        <w:ind w:firstLine="408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7.</w:t>
      </w:r>
    </w:p>
    <w:p w14:paraId="1312F884" w14:textId="77777777" w:rsidR="0064459F" w:rsidRPr="00B56491" w:rsidRDefault="0064459F" w:rsidP="00B40531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Služba za proračun i financijsko upravljanje i kontrolu obavlja stručne i upravne poslove vezane za izradu strateškog i financijskog plana Ministarstva uključujući ostale izvore financiranja te fondova EU, izradu projekcija financijskog plana Ministarstva, izradu izmjena i dopuna financijskog plana Ministarstva, raspoređivanje utvrđenih proračunskih sredstava po proračunskim klasifikacijama u sustavu državnog proračuna, rezerviranje odobrenih sredstava i praćenje rezervacija u financijskom planu Ministarstva, praćenje realizacije financijskog plana i pripremu izvješća, analiziranje realiziranih proračunskih sredstava, izradu analiza i izvješća prema drugim tijelima državne uprave i kontrolu izvršenja financijskog plana u skladu s propisima iz područja upravljanja proračunskim sredstvima. Prati izvršenje financijskog plana, prati evidenciju namjenskih prihoda, vodi knjigovodstvo osnovnih sredstava, sitnog inventara i uredskog materijala te usklađuje godišnji popis imovine s računovodstvenom evidencijom, obavlja komunikaciju s drugim ustrojstvenim jedinicama vezano uz plan te izvršenje plana Ministarstva te obavlja stručne analize na zahtjev unutarnjih i vanjskih subjekata. Isto tako, obavlja tehnički unos prijedloga proračuna u sustav Državne riznice. Priprema prijedloge izmjena i dopuna te preraspodjele sredstava tijekom proračunske godine, izrađuje polugodišnja i godišnja izvješća o izvršenju proračuna po programima i ostvarivanju ciljeva iz strateškog plana. Koordinira unos u web-aplikaciju Ministarstva financija podatke o procjeni fiskalnog učinka na proračun prijedloga zakona, drugih propisa i akata planiranja koje Vlada Republike Hrvatske predlaže na donošenje Hrvatskome saboru na temelju podataka dobivenih od ostalih ustrojstvenih jedinica Ministarstva te prijedloga uredbi, drugih propisa i akata planiranja koje donosi Vlada Republike Hrvatske, koordinira poslove u vezi izvršavanja državnog proračuna. </w:t>
      </w:r>
    </w:p>
    <w:p w14:paraId="59D49CB8" w14:textId="77777777" w:rsidR="0064459F" w:rsidRDefault="0064459F" w:rsidP="006D31D2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Služba prati provedbu posebnog propisa o fiskalnoj odgovornost kroz izradu Izjave o fiskalnoj odgovornosti putem 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web aplikacije Jačanje sustava fiskalne odgovornosti</w:t>
      </w:r>
      <w:r w:rsidR="00B47C73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unutarnjih kontrola (JFOSUK),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imenuje koordinatora i njegovu zamjenu  za sastavljanje i predaju </w:t>
      </w:r>
      <w:r w:rsidR="003012B2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Izjave o fiskalnoj odgovornosti;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47C73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provjerava sadržaj Izjave o fiskalnoj </w:t>
      </w:r>
      <w:r w:rsidR="00B47C73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odgovornosti obveznika iz svog djelokruga,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C6F04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koordinira razvoj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financijskog upravljanja i </w:t>
      </w:r>
      <w:r w:rsidR="001C6F04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sustava unutarnjih 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kontrola u Ministarstvu; sudjeluje i pomaže rukovoditeljima unutarnjih ustrojstvenih jedinica Ministarstva u uspostavljanju i razvoju procedura i postupaka u vezi s pripremom, obradom, tijekom i pohranom financijskih i drugih dokumenata u svim segmentima poslovanja Ministarstva; obavlja poslove uspostave unutarnje kontrole i analizu rizika u Ministarstvu u dijelu praćenja prihoda i primitaka, izvršavanju rashoda i materijalnih sredstava, upravljanja projektima i EU projektima  u svrhu izvršavanja poslova iz djelokruga rada Ministarstva; sudjeluje u izradi izvješća o uspostavi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funkcioniranju sustava financijskog upravljanja i kontrole; koordinira razvoj financijskog upravljanja i pruža potporu ostalim čelnicima unutarnjih ustrojstvenih jedinica u razvoju financijskog upravljanja u cijeloj organizaciji; u suradnji s čelnicima unutarnjih ustrojstvenih jedinica osmišljava razvoj prethodnih i naknadnih kontrola u procesima planiranja, realizacije i praćenje realizacije proračunskih sredstava; po potrebi inicira izradu internih akata kojima se uređuju opisi poslova, ovlasti i odgovornosti pojedinih sudionika u procesima planiranja, izrade programa/projekata, praćenja realizacije programa/projekata, obrade financijskih dokumenata, internog izvješćivanja o realizaciji proračunskih sredstva i o ostvarenim ciljevima; u suradnji s ostalim čelnicima unutarnjih ustrojstvenih jedinica potiče razvoj računovodstvenih sustava, odnosno pruža potporu čelnicima unutarnjih ustrojstvenih jedinica u osmišljavanju evidencija o rashodima i drugim relevantnim financijskim informacijama, kao i o sadržaju i strukturi internih </w:t>
      </w:r>
      <w:r w:rsidRPr="001975A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izvješća za potrebe 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pravovremenog i učinkovitog financijskog upravljanja; koordinira provođenje samoprocjene sustava unutarnjih kontrola putem Izjave o fiskalnoj odgovornosti; ukazuje na nedostatke; inicira mjere za otklanjanje nedostataka; surađuje s ustrojstvenom jed</w:t>
      </w:r>
      <w:r w:rsidR="00B47C73"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inicom Ministarstvom financija nadležnom za harmonizaciju razvoja sustava unutarnjih kontrola</w:t>
      </w:r>
      <w:r w:rsidRPr="001975A5">
        <w:rPr>
          <w:rFonts w:ascii="Times New Roman" w:eastAsia="Times New Roman" w:hAnsi="Times New Roman" w:cs="Times New Roman"/>
          <w:sz w:val="24"/>
          <w:szCs w:val="24"/>
          <w:lang w:eastAsia="hr-HR"/>
        </w:rPr>
        <w:t>, dostavlja propisana izvješća i traženu dokumentaciju; obavlja i druge poslove iz svoga djelokruga. Izrađuje akte kratkoročnog planiranja (godišnji plana rada i godišnji izvještaj o radu); donosi strategiju upravljanja rizicima te redovito ažurira Registar rizika; donosi interne procedure; uspostavlja i primjenjuje sustav upravljanja kvalitetom kroz IT sustav eSUK; provodi postupak unutarnje procjene u skladu sa kriterijima navedenim u Metodologiji upravljanja kvalitetom u javnoj upravi RH unutar eSUKa.</w:t>
      </w:r>
    </w:p>
    <w:p w14:paraId="4C8D2499" w14:textId="77777777" w:rsidR="006D31D2" w:rsidRPr="00B56491" w:rsidRDefault="006D31D2" w:rsidP="006D31D2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DC1CEAF" w14:textId="77777777" w:rsidR="00A016B2" w:rsidRPr="00B56491" w:rsidRDefault="00EE0629" w:rsidP="00A05FC1">
      <w:pPr>
        <w:spacing w:line="276" w:lineRule="auto"/>
        <w:jc w:val="center"/>
        <w:rPr>
          <w:rFonts w:ascii="Times New Roman" w:eastAsia="Calibri" w:hAnsi="Times New Roman" w:cs="Times New Roman"/>
          <w:iCs/>
          <w:sz w:val="24"/>
          <w:szCs w:val="24"/>
        </w:rPr>
      </w:pPr>
      <w:r w:rsidRPr="00B56491">
        <w:rPr>
          <w:rFonts w:ascii="Times New Roman" w:eastAsia="Calibri" w:hAnsi="Times New Roman" w:cs="Times New Roman"/>
          <w:iCs/>
          <w:sz w:val="24"/>
          <w:szCs w:val="24"/>
        </w:rPr>
        <w:t xml:space="preserve">2.2. </w:t>
      </w:r>
      <w:r w:rsidR="00A01437" w:rsidRPr="00B56491">
        <w:rPr>
          <w:rFonts w:ascii="Times New Roman" w:eastAsia="Calibri" w:hAnsi="Times New Roman" w:cs="Times New Roman"/>
          <w:iCs/>
          <w:sz w:val="24"/>
          <w:szCs w:val="24"/>
        </w:rPr>
        <w:t>Sektor za javnu nabavu, ljudske potencijale, informatičke i opće poslove</w:t>
      </w:r>
    </w:p>
    <w:p w14:paraId="6F22E5E4" w14:textId="77777777" w:rsidR="00A01437" w:rsidRPr="00B56491" w:rsidRDefault="00A01437" w:rsidP="00A05FC1">
      <w:pPr>
        <w:spacing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Članak 8.</w:t>
      </w:r>
    </w:p>
    <w:p w14:paraId="28DA3F42" w14:textId="77777777" w:rsidR="00A01437" w:rsidRPr="00B56491" w:rsidRDefault="00A01437" w:rsidP="00901F9C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Sektor za javnu nabavu, ljudske potencijale, informatičke i opće poslove, obavlja poslove javne i jednostavne nabave za potrebe Ministarstva; pruža podršku ovlaštenim predstavnicima naručitelja u postupcima javne i jednostavne nabave; prati odvijanje postupaka nabave sukladno planu nabave i sredstvima osiguranim državnim proračunom u pogledu zadanih okvira visine i namjene sredstava; priprema i izrađuje ugovore o nabavi te prati njihovo izvršavanje. Sektor obavlja poslove upravljanja ljudskim potencijalima Ministarstva i njihovom razvoju; priprema prijedlog plana prijma u državnu službu, provodi postupak prijma u državnu službu u suradnji sa tijelom državne uprave nadležnim za službeničke odnose; priprema rješenja, te obavlja druge </w:t>
      </w:r>
      <w:r w:rsidRPr="00B56491">
        <w:rPr>
          <w:rFonts w:ascii="Times New Roman" w:eastAsia="Calibri" w:hAnsi="Times New Roman" w:cs="Times New Roman"/>
          <w:sz w:val="24"/>
          <w:szCs w:val="24"/>
        </w:rPr>
        <w:lastRenderedPageBreak/>
        <w:t>pravne i stručne poslove iz područja ljudskih potencijala; vodi osobni očevidnik državnih službenika i namještenika; unosi i ažurira podatke u Registru zaposlenih u javnom sektoru; sudjeluje u izradi i praćenju provedbe strategija, programa i plana izobrazbe za Ministarstvo; izrađuje odgovore na tužbe u predmetima vezanim za prava službenika, obavlja poslove u vezi s provođenjem postupaka utvrđivanja odgovornosti službenika za lake i teške povrede službene dužnosti; obavlja stručne i tehničke poslove vezane za planiranje, organiziranje, usklađivanje i provedbu sustavne informatizacije u Ministarstvu; izrađuje analize potreba Ministarstva u području primjene informacijske i komunikacijske tehnologije i predlaže mjere za unaprjeđenje informatizacije u Ministarstvu; brine se za nabavu, raspodjelu i održavanje računalne i programske opreme, te sudjeluje u definiranju, razradi i održavanju korisničkih programskih aplikacija za pojedine ustrojstvene jedinice Ministarstva; brine se za sigurnost informacijskog sustava u suradnji sa savjetnikom za informacijsku sigurnost; obavlja stručne poslove zaštite na radu i protupožarne zaštite; brine o voznom parku Ministarstva; obavlja poslove prijema i raspodjele opreme i materijala, vodi materijalnu evidenciju o tome te obavlja poslove pisarnice, pismohrane i druge upravno-stručne i administrativne poslove; te obavlja i druge poslove iz djelokruga rada Sektora.</w:t>
      </w:r>
    </w:p>
    <w:p w14:paraId="57B9A250" w14:textId="77777777" w:rsidR="00A01437" w:rsidRPr="00B56491" w:rsidRDefault="00A01437" w:rsidP="00766835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U Sektoru za javnu nabavu, ljudske potencijale, informatičke i opće poslove ustrojavaju se:</w:t>
      </w:r>
    </w:p>
    <w:p w14:paraId="0794C104" w14:textId="77777777" w:rsidR="00A01437" w:rsidRPr="00B56491" w:rsidRDefault="00A01437" w:rsidP="00D14706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2.2.1. Služba za javnu nabavu; </w:t>
      </w:r>
    </w:p>
    <w:p w14:paraId="70BD63C8" w14:textId="77777777" w:rsidR="00A01437" w:rsidRPr="00B56491" w:rsidRDefault="00A01437" w:rsidP="00D14706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2.2.2. Služba za ljudske potencijale; </w:t>
      </w:r>
    </w:p>
    <w:p w14:paraId="2CA9EBBD" w14:textId="77777777" w:rsidR="00D14706" w:rsidRPr="00B56491" w:rsidRDefault="00A01437" w:rsidP="00D14706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2.2.3. Služba z</w:t>
      </w:r>
      <w:r w:rsidR="00D14706">
        <w:rPr>
          <w:rFonts w:ascii="Times New Roman" w:eastAsia="Calibri" w:hAnsi="Times New Roman" w:cs="Times New Roman"/>
          <w:sz w:val="24"/>
          <w:szCs w:val="24"/>
        </w:rPr>
        <w:t>a informatičke i opće poslove</w:t>
      </w:r>
    </w:p>
    <w:p w14:paraId="0DC583B6" w14:textId="77777777" w:rsidR="00A01437" w:rsidRPr="00B56491" w:rsidRDefault="00A01437" w:rsidP="00D14706">
      <w:pPr>
        <w:spacing w:line="36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B56491">
        <w:rPr>
          <w:rFonts w:ascii="Times New Roman" w:eastAsia="Calibri" w:hAnsi="Times New Roman" w:cs="Times New Roman"/>
          <w:bCs/>
          <w:sz w:val="24"/>
          <w:szCs w:val="24"/>
        </w:rPr>
        <w:t>2.2.1. Služba za javnu nabavu</w:t>
      </w:r>
    </w:p>
    <w:p w14:paraId="6D5A8C9F" w14:textId="77777777" w:rsidR="00A01437" w:rsidRPr="00B56491" w:rsidRDefault="00A01437" w:rsidP="00A05FC1">
      <w:pPr>
        <w:spacing w:line="276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B56491">
        <w:rPr>
          <w:rFonts w:ascii="Times New Roman" w:eastAsia="Calibri" w:hAnsi="Times New Roman" w:cs="Times New Roman"/>
          <w:bCs/>
          <w:sz w:val="24"/>
          <w:szCs w:val="24"/>
        </w:rPr>
        <w:t>Članak 9.</w:t>
      </w:r>
    </w:p>
    <w:p w14:paraId="45D18FBF" w14:textId="77777777" w:rsidR="00D14706" w:rsidRPr="00B56491" w:rsidRDefault="0064459F" w:rsidP="009D4A83">
      <w:pPr>
        <w:spacing w:before="204" w:after="72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Služba za javnu nabavu provodi i upravlja procesima javne nabave roba, radova i usluga za potrebe Ministarstva koje pojedine ustrojstvene jedinice Ministarstva iskažu kao potrebu kroz svoje zahtjeve za jednostavnu i javnu nabavu, obavlja sve poslove vezane uz javnu i jednostavnu nabavu; predlaže, ustrojava i vodi evidencije iz svoga djelokruga; izdaje potvrde o činjenicama o kojima vodi službenu evidenciju te o činjenicama o kojima ne vodi službenu evidenciju kada je to zakonom propisano; priprema podatke iz svog djelokruga za stručne podloge za izradu strategija, programa i planova Ministarstva; izrađuje objedinjeni plan nabave na temelju dostavljenih prijedloga nabave pojedinih ustrojstv</w:t>
      </w:r>
      <w:r w:rsidR="00AE2F98" w:rsidRPr="00B56491">
        <w:rPr>
          <w:rFonts w:ascii="Times New Roman" w:eastAsia="Calibri" w:hAnsi="Times New Roman" w:cs="Times New Roman"/>
          <w:sz w:val="24"/>
          <w:szCs w:val="24"/>
        </w:rPr>
        <w:t xml:space="preserve">enih jedinica Ministarstva te </w:t>
      </w:r>
      <w:r w:rsidRPr="00B56491">
        <w:rPr>
          <w:rFonts w:ascii="Times New Roman" w:eastAsia="Calibri" w:hAnsi="Times New Roman" w:cs="Times New Roman"/>
          <w:sz w:val="24"/>
          <w:szCs w:val="24"/>
        </w:rPr>
        <w:t>po potrebi ažurira; priprema i provodi sve postupke javne i jednostavne nabave za potrebe cijelog Ministarstva u suradnji s ustrojst</w:t>
      </w:r>
      <w:r w:rsidR="00CF439E" w:rsidRPr="00B56491">
        <w:rPr>
          <w:rFonts w:ascii="Times New Roman" w:eastAsia="Calibri" w:hAnsi="Times New Roman" w:cs="Times New Roman"/>
          <w:sz w:val="24"/>
          <w:szCs w:val="24"/>
        </w:rPr>
        <w:t xml:space="preserve">venim jedinicama Ministarstva, </w:t>
      </w:r>
      <w:r w:rsidRPr="00B56491">
        <w:rPr>
          <w:rFonts w:ascii="Times New Roman" w:eastAsia="Calibri" w:hAnsi="Times New Roman" w:cs="Times New Roman"/>
          <w:sz w:val="24"/>
          <w:szCs w:val="24"/>
        </w:rPr>
        <w:t>definira načine i procedure sukladno propisima koji reguliraju javnu i jednostavnu nabavu; pruža podršku unutarnjim ustrojstvenim jedinicama Ministarstva u pripremi i provedbi postupaka javne nabave, obavlja administrativne i stručne poslove vezane za pripremu i provedbu postupak</w:t>
      </w:r>
      <w:r w:rsidR="000B1278">
        <w:rPr>
          <w:rFonts w:ascii="Times New Roman" w:eastAsia="Calibri" w:hAnsi="Times New Roman" w:cs="Times New Roman"/>
          <w:sz w:val="24"/>
          <w:szCs w:val="24"/>
        </w:rPr>
        <w:t>a nabave,</w:t>
      </w: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 priprema upute, obrasce i smjernice za provedbu postupaka </w:t>
      </w:r>
      <w:r w:rsidRPr="00B56491">
        <w:rPr>
          <w:rFonts w:ascii="Times New Roman" w:eastAsia="Calibri" w:hAnsi="Times New Roman" w:cs="Times New Roman"/>
          <w:sz w:val="24"/>
          <w:szCs w:val="24"/>
        </w:rPr>
        <w:lastRenderedPageBreak/>
        <w:t>nabave  sukladno zakonskim propisima o nabavi; vodi brigu da se nabava odvija sukladno osiguranim sredstvima u državnom proračunu i planu nabave u pogledu zadanih okvira financijskih sredstava i njihove namjene; priprema i izrađuje ugovore i okvirne sporazume iz područja javne nabave odnosno jednostavne nabave, sukladno propisima koji reguliraju javnu nabavu vodi registar ugovora o javnoj nabavi i okvirnih sporazuma s redovnim ažuriranjem podataka; izrađuje propisana i druga izvješća sukladno zakonima i ostalim propisima iz područja javne nabave,  surađuje sa središnjim tijelom državne uprave nadležnim za poslove središnje javne nabave; u suradnji s drugim unutarnjim ustrojstvenim jedinicama utvrđuje i analizira potrebe Ministarstva po svim nabavnim kategorijama središnje javne nabave, provodi procedure ugovaranja definirane okvirnim sporazumima koje sklapa tijelo državne uprave zaduženo za poslove središnje javne nabave, priprema obrazloženja u odgovoru na žalbe i daje oč</w:t>
      </w:r>
      <w:r w:rsidR="00CF439E" w:rsidRPr="00B56491">
        <w:rPr>
          <w:rFonts w:ascii="Times New Roman" w:eastAsia="Calibri" w:hAnsi="Times New Roman" w:cs="Times New Roman"/>
          <w:sz w:val="24"/>
          <w:szCs w:val="24"/>
        </w:rPr>
        <w:t>itovanja o činjeničnim navodima</w:t>
      </w: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 te o žalbenim zahtjevima za potrebe i po zahtjevu Državne komisije za kontrolu postupaka javne nabave, sudjeluje u izradi izjave o fiskalnoj odgovornosti te obavlja i druge poslove iz svoga djelokruga.</w:t>
      </w:r>
    </w:p>
    <w:p w14:paraId="13846017" w14:textId="77777777" w:rsidR="00A016B2" w:rsidRPr="00B56491" w:rsidRDefault="00A01437" w:rsidP="00A05FC1">
      <w:pPr>
        <w:spacing w:before="204" w:after="72" w:line="276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2.2.2. Služba za ljudske potencijale</w:t>
      </w:r>
    </w:p>
    <w:p w14:paraId="586713B1" w14:textId="77777777" w:rsidR="00F877CF" w:rsidRPr="00B56491" w:rsidRDefault="00A01437" w:rsidP="00A05FC1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10.</w:t>
      </w:r>
    </w:p>
    <w:p w14:paraId="056B5621" w14:textId="77777777" w:rsidR="008042F3" w:rsidRPr="008042F3" w:rsidRDefault="00D93E70" w:rsidP="008042F3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Služba za ljudske potencijale neposredno provodi propise iz područja službeničkih i radnopravnih odnosa, obavlja stručne i upravne poslove vezane za upravljanje i razvoj ljudskih potencijala Ministarstva, provodi prvostupanjski upravni postupak i izrađuje nacrte rješenja u upravnim stvarima iz područja službeničkih odnosa, te priprema i izrađuje opće i pojedinačne akte iz područja službeničkih i radnopravnih odnosa, priprema ugovore o radu i druge ugovore iz svog djelokruga, provodi analizu radne opterećenosti i priprema prijedlog plana zapošljavanja, te u suradnji sa tijelom državne uprave nadležnim za službeničke odnose provodi postupak zapošljavanja u državnu službu, priprema kompetencijski model i izrađuje profile radnih mjesta u Ministarstvu, planira razvoj ljudskih potencijala u državnom tijelu, procjenjuje potrebe izobrazbe u Ministarstvu te obavlja stručne poslove vezane za izobrazbu državnih službenika i namještenika, prati statusna stanja državnih dužnosnika, prati rad državnih službenika i namještenika te sudjeluje u postupku napredovanja u državnoj službi sukladno zakonu, izrađuje izvješća o popunjenosti radnih mjesta na temelju rodne zastupljenosti i predlaže odgovarajuće mjere za osiguranje uravnotežene rodne zastupljenosti u Ministarstvu, posebice na rukovodećim radnim mjestima, priprema mišljenja o pitanjima koja se odnose na državnu službu za potrebe Ministarstva, vodi evidencije državnih službenika i namještenika i redovito unosi i ažurira podatke o zaposlenima u Registar zaposlenih u državnoj službi i javnim službama kao i u ostale očevidnike iz područja službeničkih odnosno radnopravnih odnosa, predlaže, ustrojava i vodi druge evidencije iz svog djelokruga, izdaje potvrde o činjenicama o kojima vodi službenu evidenciju te o činjenicama o kojima ne vodi službenu evidenciju kada je to propisano zakonom, priprema podatke iz svog djelokruga za stručne podloge za izradu strategija, programa i planova Ministarstva, te obavlja i druge poslove u okviru svog djelokruga.</w:t>
      </w:r>
    </w:p>
    <w:p w14:paraId="01D3E7E4" w14:textId="77777777" w:rsidR="00A01437" w:rsidRPr="00B56491" w:rsidRDefault="00A01437" w:rsidP="00355B1C">
      <w:pPr>
        <w:spacing w:before="204" w:after="72" w:line="276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2.2.3. Služba za informatičke i opće poslove</w:t>
      </w:r>
    </w:p>
    <w:p w14:paraId="3973B646" w14:textId="77777777" w:rsidR="00355B1C" w:rsidRPr="00B56491" w:rsidRDefault="00A01437" w:rsidP="00355B1C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Članak 11.</w:t>
      </w:r>
    </w:p>
    <w:p w14:paraId="272467DC" w14:textId="77777777" w:rsidR="0076144E" w:rsidRPr="00B56491" w:rsidRDefault="00D93E70" w:rsidP="00842B75">
      <w:pPr>
        <w:spacing w:before="34" w:after="48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informatičke i opće poslove obavlja informatičke poslove koji obuhvaćaju stručne i tehničke poslove koji se odnose na održavanje informacijskog i </w:t>
      </w:r>
      <w:r w:rsidR="00BD341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telekomunikacijskog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sustava Ministarstva; planira, predlaže i nadzire izgradnju održavanja informacijskog i telekomunikacijskog sustava Ministarstva; skrbi o urednom i pravilnom korištenju informatičke i telekomunikacijske opreme; izrađuje izvješća, analize i prijedloge poboljšanja i unaprjeđenja informatičke i telekomunikacijske opreme; vodi evidenciju o skladištenju i raspodjeli informatičke opreme; obavlja nadzor nad primjenom propisa i pravila informacijske sigurnosti u suradnji sa savjetnikom za informacijsku sigurnost; brine za održavanje strojne i programske opreme, brine se o korisničkim računima i korisničkim podatcima službenika; organizira i sudjeluje u provedbi informatičke izobrazbe korisnika u aplikativnim </w:t>
      </w:r>
      <w:r w:rsidR="00BD341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rješenjima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uredsko </w:t>
      </w:r>
      <w:r w:rsidR="00BD341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poslovanje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aplikaciji za vođenje evidencije ulaza/izlaza informatičke opreme, aplikaciji za vođenje telefonske centrale, upravlja sigurnosnim sustavom pohrane podatka informacijskog – </w:t>
      </w:r>
      <w:r w:rsidR="00BD341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komunikacijskog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sustava Ministarstva;  obavlja poslove koji se odnose na opremanje prostorija, prati i osigurava obavljanje pomoćno-tehničkih poslova za potrebe Ministarstva; vodi i ažurira dokumentaciju o nekretninama, vodi očevidnik nekretnina, pribavlja suglasnost za sklapanje ugovora o zakupu poslovnog prostora i stanova za državne dužnosnike; obavlja administrativne i tehničke poslove vezane za primitak i raspoređivanje pošte; vođenje urudžbenog zapisnika i upisnika predmeta upravnog postupka, internu dostavu, otpremu pošte, stručne i tehničke poslove koji se odnose na pismohranu i čuvanje; vrši prikupljanje, evidentiranje, obradu, pohranu, korištenje, odabiranje i izlučivanje arhivskog i registraturnog gradiva Ministarstva; te druge upravno-stručne i administrativne poslove pisarnice i pismohrane; stručne poslove zaštite na radu i protupožarne zaštite; vođenje očevidnika o ozljedi na radu; izrađuje provedbene propise vezane za uporabu klasifikacijskih oznaka, zaštitu i čuvanje arhivske građe; vodi evidencije i brine o pečatima i žigovima s grbom Republike Hrvatske i natpisnim pločama Ministarstva; obavlja poslove iz područja obrane iz djelokruga Ministarstva u ratnom stanju i stanju nep</w:t>
      </w:r>
      <w:r w:rsidR="0024762D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osredne ugroženosti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u situacijama katastrofa i kriza; obavlja poslove službenog prijevoza i održavanj</w:t>
      </w:r>
      <w:r w:rsidR="00921AA4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a službenih automobila i opreme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organizaciju prijevoza državnih dužnosnika Ministarstva; vodi propisane evidencije o korištenju i održavanju službenih vozila; vodi skladišno poslovanje potrošnog materijala i sitnog i</w:t>
      </w:r>
      <w:r w:rsidR="00BD341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nventara; poslove čajne kuhinje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obavlja i druge poslove iz svoga djelokruga.</w:t>
      </w:r>
    </w:p>
    <w:p w14:paraId="3AB137E4" w14:textId="77777777" w:rsidR="001A3CB9" w:rsidRPr="00B56491" w:rsidRDefault="001A3CB9" w:rsidP="00840106">
      <w:pPr>
        <w:spacing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3BB9FEEB" w14:textId="5A1CEC34" w:rsidR="008D7BED" w:rsidRPr="00B56491" w:rsidRDefault="008D7BED" w:rsidP="00840106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 UPRAVA ZA STRATEŠKO PLAN</w:t>
      </w:r>
      <w:r w:rsidR="00925FA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IRANJE, PROGRAME I PROJEKTE EU,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A0618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MEĐUNARODNU SURADNJU</w:t>
      </w:r>
      <w:r w:rsidR="00925FA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DIGITALNU TRANSFORMACIJU</w:t>
      </w:r>
    </w:p>
    <w:p w14:paraId="69755616" w14:textId="77777777" w:rsidR="008D7BED" w:rsidRPr="00B56491" w:rsidRDefault="008A0618" w:rsidP="00840106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12.</w:t>
      </w:r>
    </w:p>
    <w:p w14:paraId="5574663A" w14:textId="0D9D1928" w:rsidR="008042F3" w:rsidRDefault="008D7BED" w:rsidP="00840106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</w:t>
      </w:r>
      <w:r w:rsidR="00842B75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prava za strateško planiranje,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</w:t>
      </w:r>
      <w:r w:rsidR="00925FA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grame i projekte EU,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međunarodnu suradnju </w:t>
      </w:r>
      <w:r w:rsidR="00925FA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</w:t>
      </w:r>
      <w:r w:rsidR="00925FA6" w:rsidRPr="00925FA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digitalnu transformaciju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obavlja poslove koji se odnose na izradu te izmjene godišnjih i višegodišnjih strateških, planskih i programskih dokumenata namijenjenih razvoju turizma i sporta te njihovo praćenje i vrednovanje; prati i analizira pokazatelje i po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datke koji utječu na razvoj turizma i sporta; obavlja poslove sudjelovanja u radu stručnih tijela i vijeća, obavlja aktivnosti iz djelokruga upravljanja sektorskom politikom razvoja turizma i sporta te koordinacije i suradnje s tijelima državne uprave u okviru nacionalnih izvora financiranja te programa Europske unije, a posebno EU fondova te drugih financijskih instrumenata, Programa Unije i drugih izvora financiranja; obavlja i aktivnosti iz djelokruga upravljanja programima Europske unije; obavlja delegirane funkcije Upravljačkog tijela, u skladu sa propisima u vezi uspostave institucionalnog okvira za korištenje fondova Europske unije u Republici Hrvatskoj; nadležna je za pripremu i provedbu strateških projekata Ministarstva koji se odnose na razvoj turizma i sporta; priprema i provodi programe iz sredstava državnog proračuna u okviru svoga djelokruga; organizira informativne radionice, seminare i edukacije potrebne za pripremu i provedbu programa i projekata Europske unije i drugih izvora financiranja; organizira i provodi promotivne i komunikacijske aktivnosti o mogućnostima financiranja projekata za razvoj turizma i sporta kroz EU fondove i druge izvore financiranja. Uprava potiče stvaranje povoljnijih uvjeta za korištenje EU fondova u području turizma i sporta i poticanja ulaganja u turizam i sport te savjetuje dionike u turizmu i sportu, a u svrhu učinkovitijeg korištenja sredstava EU fondova; izrađuju se preporuke za pozicioniranje turizma i sporta u programskim dokumentima s ciljem učinkovitijeg korištenja EU fondova i promicanja doprinosa turizma i sporta drugim područjima politika poput zdravstva, obrazovanja, socijalnog uključivanja i regionalnoga razvoja; izrađuju se preporuke za otvaranje mogućnosti korištenja EU fondova za istraživačke projekte kojima se prikupljaju, analiziraju i vrednuju podaci koji mogu doprinijeti razvoju turizma i sporta; predlaže politiku međunarodne suradnje Ministarstva s međunarodnim tijelima, organizacijama i mrežama nadležnim za turizam i sport, provodi aktivnosti vezane uz međunarodnu suradnju, priprema međunarodne ugovore te prati njihovu provedbu; sudjeluje u radu radnih i stručnih tijela Europske unije i drugih međunarodnih organizacija i mreža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iz područja rada Ministarstva; </w:t>
      </w:r>
      <w:r w:rsidR="005E7558" w:rsidRPr="00B56491">
        <w:rPr>
          <w:rFonts w:ascii="Times New Roman" w:hAnsi="Times New Roman" w:cs="Times New Roman"/>
          <w:sz w:val="24"/>
          <w:szCs w:val="24"/>
        </w:rPr>
        <w:t>obavlja stručne i tehničke poslove vezano uz razvoj i implementaciju kompleksnih elektroničkih usluga, digitalizaciju i digitalnu transformaciju, modernizaciju poslovnih procesa, upravljanje programskim rješenjima te pružanje korisničke podrške;</w:t>
      </w:r>
    </w:p>
    <w:p w14:paraId="6D82AFE9" w14:textId="77777777" w:rsidR="008D7BED" w:rsidRPr="00B56491" w:rsidRDefault="008D7BED" w:rsidP="00840106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Prati propise nacionalnog zakonodavstva, Europske unije i međunarodnih propisa iz svoga djelokruga; surađuje s drugim ustroj</w:t>
      </w:r>
      <w:r w:rsidR="00840106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stvenim jedinicama Ministarstva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te obavlja i druge poslove u okviru svoga djelokruga.</w:t>
      </w:r>
    </w:p>
    <w:p w14:paraId="49A36C9D" w14:textId="1A1069C3" w:rsidR="008D7BED" w:rsidRPr="00B56491" w:rsidRDefault="008D7BED" w:rsidP="00E65D3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Upravi za strateško plani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ranje,  programe i projekte EU,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međunarodnu suradnju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digitalnu transformaciju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ustrojavaju se:</w:t>
      </w:r>
    </w:p>
    <w:p w14:paraId="1D8A9D54" w14:textId="39D3A40C" w:rsidR="008D7BED" w:rsidRPr="00B56491" w:rsidRDefault="008D7BED" w:rsidP="00E65D3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 Sektor za strateško planiranje, programe i projekte EU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digitalnu transformaciju</w:t>
      </w:r>
    </w:p>
    <w:p w14:paraId="69C24E45" w14:textId="77777777" w:rsidR="008D7BED" w:rsidRPr="00B56491" w:rsidRDefault="008D7BED" w:rsidP="008042F3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 Sektor za međunarodnu suradnju</w:t>
      </w:r>
    </w:p>
    <w:p w14:paraId="5E419417" w14:textId="5802CF91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 Sektor za strateško planiranje, programe i projekte EU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digitalnu transformaciju</w:t>
      </w:r>
    </w:p>
    <w:p w14:paraId="14DB2D32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13.</w:t>
      </w:r>
    </w:p>
    <w:p w14:paraId="37618DCA" w14:textId="0A20A693" w:rsidR="00DC5A95" w:rsidRPr="00514E33" w:rsidRDefault="00DC5A95" w:rsidP="00514E3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Sektor za strateško planiranje, programe i projekte EU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digitalnu transformaciju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obavlja stručne i administrativne poslove koji se odnose na izradu, izmjene te koordinaciju pripreme godišnjih i višegodišnjih strateških, planskih i programskih dokumenata namijenjenih razvoju turizma i sporta te njihovo praćenje i vrednovanje; obavlja stručne i administrativne poslove sudjelovanja u radu stručnih tijela i vijeća čije se aktivnosti odnose na razvoj turizma i sporta; Sektor obavlja stručne i administrativne poslove koordinatora strateškog planiranja te je nadležan za poslove strateškog planiranja u Ministarstvu; obavlja poslove upravljanja sektorskom politikom razvoja turizma i sporta u okviru nacionalnih izvora financiranja fondova Europske unije i drugih izvora financiranja. Sektor obavlja delegirane funkcije Upravljačkog tijela, u skladu sa važećim propisima u vezi uspostave institucionalnog okvira za korištenje fondova Europske unije u Republici Hrvatskoj, kao i propisima o tijelima u sustavima upravljanja i kontrole korištenja Europskog socijalnog fonda+, Europskog fonda za regionalni razvoj, Kohezijskog fonda i Mehanizma za oporavak i otpornost te drugih financijskih instrumenata; obavlja stručne i administrativne poslove upravljanja programima Europske unije, a posebno EU fondova u svojstvu posredničkog tijela razine 1 i sektorski nadležnog tijela te Mehanizma za oporavak i otpornost u svojstvu nadležnog tijela. Sektor provodi aktivnosti programiranja, vrednovanja programa, financijskog upravljanja, pripreme i objave poziva za dodjelu bespovratnih sredstava i odabir projekata, koordinaciju procesa ugovaranja, praćenje provedbe kao i dodatne funkcije koje su mu zakonskim i podzakonskim aktima dodijeljene. Sektor je odgovoran za pripremu i provedbu strateških i ostalih projekata Ministarstva i projekata u kojima Ministarstvo sudjeluje, a koji se odnose na razvoj i jačanje konkurentnosti hrvatskog turizma i druga područja u nadležnosti Ministarstva; surađuje s drugim ustrojstvenim jedinicama Ministarstva i s drugim tijelima državne uprave. Sektor je odgovoran za pripremu projektnih prijedloga na pozive iz EU fondova, međunarodnih financijskih institucija i drugih izvora, izradu prijedloga i planiranje proračuna projekata, komunikaciju s tijelima odgovornim za objavu poziva, izradu planova nabave projekata Ministarstva te provedbu postupaka javne nabave za projekate za čiju je provedbu nadležan, izradu izvještaja o napretku provedbe projekata, izradu zahtjeva za nadoknadu sredstava; koordinira rad ustrojstvenih jedinica Ministarstva uključenih u pripremu i provedbu projekata; analizira i procjenjuje potrebnu projektnu dokumentaciju, osigurava podršku u izradi projektne dokumentacije; daje stručne upute i mišljenja o sadržaju i opsegu pripremljene projektne dokumentacije te ostalim važnim elementima projekta; organizira kontrolu usklađenosti tehničke dokumentacije s propisima, normativima i pravilima struke; komunicira sa svim zainteresiranim sudionicima u fazi pripreme projekata; obavlja poslove vezane uz provedbu i praćenje aktivnosti projekata financiranih iz EU fondova, međunarodnih financijskih institucija i drugih izvora: provodi stalan nadzor nad provedbom projekata za ugovore koji su sklopljeni; koordinira rad unutarnjih ustrojstvenih jedinica Ministarstva uključenih u provedbu projekata; surađuje s upravljačkim i posredničkim tijelima, Ministarstvom financija i ostalim tijelima uključenim u provedbu i praćenje provedbe projekata; osigurava pravovremenu i učinkovitu provedbu predlaganjem korektivnih radnji na temelju praćenja projekata; predlaže poduzimanje odgovarajućih mjera za otklanjanje eventualnih nepravilnosti nastalih u provedbi projekata; izrađuje analizu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problema u provedbi projekata i predlaganje rješenja za njihovo otklanjanje, prikupljanja informacija i dokumentacije o svim projektima. </w:t>
      </w:r>
      <w:r w:rsidR="00514E33">
        <w:rPr>
          <w:rFonts w:ascii="Times New Roman" w:hAnsi="Times New Roman" w:cs="Times New Roman"/>
          <w:sz w:val="24"/>
          <w:szCs w:val="24"/>
        </w:rPr>
        <w:t xml:space="preserve">Sektor </w:t>
      </w:r>
      <w:r w:rsidR="00514E33" w:rsidRPr="00B56491">
        <w:rPr>
          <w:rFonts w:ascii="Times New Roman" w:hAnsi="Times New Roman" w:cs="Times New Roman"/>
          <w:sz w:val="24"/>
          <w:szCs w:val="24"/>
        </w:rPr>
        <w:t>obavlja stručne i tehničke poslove vezano uz razvoj i implementaciju kompleksnih elektroničkih usluga, digitalizaciju i digitalnu transformaciju, modernizaciju poslovnih procesa, upravljanje programskim rješenjima te pružanje korisničke podrške; kontinuirano prati rad implementiranih programskih rješenja, obavlja poslove središnje administracije te pruža podršku pri integraciji programskih rješenja s drugim sustavima; sudjeluje u planiranju, pripremi, razvoju te uspostavi novih programskih rješenja kao i redovnom održavanju i nadogradnji postojećih programskih rješenja te kontrolira usklađenost s dostupnim standardima; pruža podršku i sudjeluje u provedbi postupaka nabave vanjskih usluga te sudjeluje u nadzoru i kontroli kvalitete izvršavanja usluga vanjskih pružatelja; sudjeluje u organizaciji i pružanju podrške korisnicima programskih rješenja te provodi edukacije na temu korištenja programskih rješenja; kontinuirano prikuplja i periodičko obrađuje informacije i podatke na temelju kojih izrađuje stručne analize t</w:t>
      </w:r>
      <w:r w:rsidR="00514E33">
        <w:rPr>
          <w:rFonts w:ascii="Times New Roman" w:hAnsi="Times New Roman" w:cs="Times New Roman"/>
          <w:sz w:val="24"/>
          <w:szCs w:val="24"/>
        </w:rPr>
        <w:t xml:space="preserve">e statistička i druga izvješća.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Sektor prati propise iz svoga djelokruga, organizira informativne radionice, seminare i edukacije potrebne za provedbu programa i projekata za razvoj turizma i sporta, provodi promotivne i komunikacijske aktivnosti o mogućnostima financiranja projekata te o rezultatima provedbe programa i projekata za razvoj turizma i sporta kroz EU fondove i druge izvore financiranja, te obavlja i druge poslove u okviru svoga djelokruga.</w:t>
      </w:r>
    </w:p>
    <w:p w14:paraId="348941D2" w14:textId="5545A5A7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 Sektoru za strateško planiranje, programe i projekte EU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digitalnu transformaciju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ustrojavaju se:</w:t>
      </w:r>
    </w:p>
    <w:p w14:paraId="10AEDB0D" w14:textId="1BB9896D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3.1.1. S</w:t>
      </w:r>
      <w:r w:rsidR="000501A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lužba za strateško planiranje,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pripremu i provedbu projekata </w:t>
      </w:r>
    </w:p>
    <w:p w14:paraId="1F163952" w14:textId="3A86F7C8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3.1.2. Služba za</w:t>
      </w:r>
      <w:r w:rsidR="000501A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operativno planiranje programa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praćenje provedbe projekata</w:t>
      </w:r>
    </w:p>
    <w:p w14:paraId="32A1D016" w14:textId="19257311" w:rsidR="00DC5A95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3.1.3. Služba za ugovaranje i financijsko upravljanje</w:t>
      </w:r>
    </w:p>
    <w:p w14:paraId="4CBC1DE1" w14:textId="6A29A21B" w:rsidR="00210743" w:rsidRPr="00B56491" w:rsidRDefault="00210743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3.1.4. Služba za </w:t>
      </w:r>
      <w:r w:rsidR="000501A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programska rješenja i digitalnu transformaciju</w:t>
      </w:r>
    </w:p>
    <w:p w14:paraId="04B8B8E8" w14:textId="77777777" w:rsidR="00DC5A95" w:rsidRPr="00B56491" w:rsidRDefault="00DC5A95" w:rsidP="00DC5A95">
      <w:pPr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D9A58C0" w14:textId="6DB4279C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3.1.1. Služba za strateško planiranje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pripremu i provedbu projekata</w:t>
      </w:r>
    </w:p>
    <w:p w14:paraId="654B87A1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14.</w:t>
      </w:r>
    </w:p>
    <w:p w14:paraId="75DB7DEA" w14:textId="695879E2" w:rsidR="00DC5A95" w:rsidRPr="00B56491" w:rsidRDefault="00DC5A95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strateško planiranje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pripremu i provedbu projekata je odgovorna za izradu, izmjenu te koordinaciju i sudjelovanje u pripremi i planiranju dugoročnih, srednjoročnih i kratkoročnih akata strateškog planiranja i drugih provedbenih dokumenata za razvoj turizma i sporta, prati njihovu provedbu te analizira njihove učinke; koordinira proces izvješćivanja i vrednovanja akata strateškog planiranja iz nadležnosti tijela državne uprave; obavlja stručne i administrativne poslove koji se odnose na pripremu sjednica stručnih vijeća i skupina; obavlja stručne i administrativne poslove koordinatora strateškog planiranja te je nadležna za poslove strateškog planiranja u Ministarstvu; pruža podršku i drugim tijelima državne uprave u pripremi specifičnih dijelova godišnjih i višegodišnjih strateških, planskih i programskih dokumenata te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operativnih programa namijenjenih razvoju turizma i sporta te u procesima provedbe, izvješćivanja i vrednovanja akata strateškog planiranja. Služba obavlja aktivnosti iz djelokruga upravljanja sektorskom politikom razvoja turizma i sporta te koordinacije i suradnje s tijelima državne uprave u okviru nacionalnih izvora financiranja te programa Europske unije. Služba osigurava usklađenost akata strateškog planiranja i izvješća iz nadležnosti tijela državne uprave s načelima i metodologijom sustava strateškog planiranja i upravljanja razvojem; osigurava usklađenost akata strateškog planiranja i izvješća iz nadležnosti Ministarstva s načelima i metodologijom sustava strateškog planiranja i upravljanja razvojem; osigurava pravodobnu dostupnost provjerljivih podataka potrebnih za provedbu, izvješćivanje i vrednovanje akata strateškog planiranja iz nadležnosti Ministarstva; surađuje s Koordinacijskim tijelom radi pravilne primjene načela i metodologije strateškog planiranja i upravljanja razvojem; Služba djeluje u provedbi vrednovanja u skladu s planovima vrednovanja, zakonodavstvom, zahtjevima i propisima na nacionalnoj i EU razini; sudjeluje u radu evaluacijskih upravljačkih skupina; prati provođenje evaluacijskih preporuka. Služba obavlja stručne poslove pripreme i provedbe strateških projekata Ministarstva i projekata u kojima Ministarstvo sudjeluje, a koji se odnose na razvoj i jačanje konkurentnosti i uspješnosti hrvatskog turizma i sporta; prati pozive koje objavljuju tijela nadležna za pozive u okviru EU fondova, drugih financijskih instrumenata, Programa Unije te drugih izvora financiranja; obavlja poslove prikupljanja informacija o potrebama i projektnim idejama, koordinira pripremu, predlaganje te izradu projektnih sažetaka, sudjeluje u pripremi natječajne dokumentacije; priprema ili koordinira pripremu projektnih prijedloga za javne pozive iz programa EU, međunarodnih financijskih institucija i drugih izvora, izrađuje prijedloge proračuna projekata; izrađuje planove nabave projekata Ministarstva te provodi postupke javne nabave, planira proračune projekata Ministarstva, izrađuje izvještaje o napretku provedbe projekata, izrađuje zahtjeve za nadoknadu sredstava; koordinira rad ustrojstvenih jedinica Ministarstva uključenih u pripremu i provedbu projekata; obavlja administrativne, stručne, tehničke i druge poslove koji se odnose na podršku korisnicima projekata u fazi pripreme projekata; analizira i procjenjuje potrebnu projektnu dokumentaciju, osigurava podršku u izradi projektne dokumentacije; daje stručne upute i mišljenja o sadržaju i opsegu pripremljene projektne dokumentacije te ostalim važnim elementima projekta; organizira kontrolu usklađenosti tehničke dokumentacije s propisima, normativima i pravilima struke; komunicira sa svim zainteresiranim sudionicima u fazi pripreme projekata; obavlja poslove vezane uz provedbu i praćenje aktivnosti projekata financiranih iz programa EU, međunarodnih financijskih institucija i drugih izvora; provodi nadzor nad provedbom projekata za ugovore koji su sklopljeni; koordinira rad unutarnjih ustrojstvenih jedinica Ministarstva uključenih u provedbu projekata; surađuje s upravljačkim i posredničkim tijelima, Ministarstvom financija i ostalim tijelima uključenim u provedbu i praćenje provedbe projekata; izrađuje izvješća o praćenju provedbe projekata; organizira sastanke o statusu provedbe projekata, osigurava pravovremenu i učinkovitu provedbu predlaganjem korektivnih radnji na temelju praćenja projekata; predlaže poduzimanje odgovarajućih mjera za otklanjanje eventualnih nepravilnosti nastalih u provedbi projekata; izrađuje analizu problema 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provedbi projekata i predlaganje rješenja za njihovo otklanjanje, prikupljanja informacija i dokumentacije o svim projektima, vrednovanja projekata, poslove praćenja zakona i drugih propisa Republike Hrvatske i EU; čuva dokumente i evidencije o provedbi funkcija radi osiguravanja odgovarajućeg revizijskog traga. Služba u svom radu surađuje s drugim ustrojstvenim jedinicama Ministarstva i s drugim tijelima državne uprave, te obavlja i druge poslove u okviru svoga djelokruga.</w:t>
      </w:r>
    </w:p>
    <w:p w14:paraId="007A5F04" w14:textId="77777777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92BF2B8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3.1.2. Služba za operativno planiranje programa  i praćenje provedbe projekata</w:t>
      </w:r>
    </w:p>
    <w:p w14:paraId="260B6E5D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15.</w:t>
      </w:r>
    </w:p>
    <w:p w14:paraId="1F95A075" w14:textId="77777777" w:rsidR="00DC5A95" w:rsidRPr="00B56491" w:rsidRDefault="00DC5A95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operativno planiranje programa  i praćenje provedbe projekata odgovorna je za operativno planiranje programa namijenjenih razvoju turizma i sporta, u utvrđivanju mjera za provedbu prioriteta operativnih programa te razvoja uvjeta i planova za njihovu provedbu; priprema kriterije za odabir projekata u okviru odgovarajućeg prioriteta ili mjere; sudjeluje u praćenju provedbi prioriteta i mjera u suradnji s odgovarajućim Upravljačkim tijelom odgovornim za programske dokumente te sa drugim tijelima; sudjeluje u pripremi godišnjih i završnih izvješća kroz davanje informacija, analitičkih podloga i studija o provedbi mjera, prioriteta i programa za razvoj turizma i sporta; sudjeluje u radu odbora za praćenje; provodi mjere informiranja i komunikacije u okviru svoga djelokruga u suradnji s Upravljačkim tijelom i drugim tijelima, odnosno tijelima koje obavljaju delegirane funkcije Upravljačkog tijela; koordinira provedbu tehničke pomoći, upravlja ljudskim potencijalima u okviru Posredničkog tijela razine 1. Služba u svom radu surađuje s drugim ustrojstvenim jedinicama Ministarstva i s drugim tijelima državne uprave te obavlja druge poslove u okviru svoga djelokruga.</w:t>
      </w:r>
    </w:p>
    <w:p w14:paraId="4A396499" w14:textId="77777777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Službi za operativno planiranje programa i praćenje provedbe projekata ustrojavaju se:</w:t>
      </w:r>
    </w:p>
    <w:p w14:paraId="16D50EFC" w14:textId="77777777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3.1.2.1. Odjel za operativno planiranje programa </w:t>
      </w:r>
    </w:p>
    <w:p w14:paraId="06ACA561" w14:textId="77777777" w:rsidR="00DC5A95" w:rsidRPr="00B56491" w:rsidRDefault="00DC5A95" w:rsidP="00DC5A95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3.1.2.2. Odjel za praćenje provedbe projekata i horizontalne procese</w:t>
      </w:r>
    </w:p>
    <w:p w14:paraId="1D7427BB" w14:textId="77777777" w:rsidR="00DC5A95" w:rsidRPr="00B56491" w:rsidRDefault="00DC5A95" w:rsidP="00DC5A95">
      <w:pPr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85126D3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3.1.2.1. Odjel za operativno planiranje programa</w:t>
      </w:r>
    </w:p>
    <w:p w14:paraId="4C4B230D" w14:textId="77777777" w:rsidR="00DC5A95" w:rsidRPr="00B56491" w:rsidRDefault="00DC5A95" w:rsidP="00DC5A95">
      <w:pPr>
        <w:tabs>
          <w:tab w:val="left" w:pos="3686"/>
          <w:tab w:val="left" w:pos="3969"/>
          <w:tab w:val="left" w:pos="4111"/>
        </w:tabs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16.</w:t>
      </w:r>
    </w:p>
    <w:p w14:paraId="798C7E9D" w14:textId="77777777" w:rsidR="00DC5A95" w:rsidRPr="00B56491" w:rsidRDefault="00DC5A95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Odjel za operativno planiranje programa utvrđuje mjere za provedbu prioriteta programa za razvoj turizma i sporta; izrađuje kriterije za odabir projekata u okviru odgovarajućeg prioriteta i mjere te prati provedbu prioriteta i mjera operativnih programa; obavlja stručne i administrativne poslove pripreme natječajne dokumentacije i uputa za prijavitelje za pozive na dostavu projektnih prijedloga u okviru prioriteta i mjera operativnih programa za razvoj turizma i sporta; objavljuje pozive na dostavu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projektnih prijedloga u okviru prioriteta i mjera operativnih programa za razvoj turizma i sporta; priprema programe državnih potpora i programe potpora male vrijednosti; sudjeluje u provedbi informativnih radionica za pozive na dostavu projektnih prijedloga u okviru prioriteta i mjera operativnih programa. Odjel priprema interne procedure za provedbu svojih funkcija sukladno smjernicama; čuva dokumente i evidencije o provedbi funkcija radi osiguravanja odgovarajućeg revizijskog traga. Odjel u svom radu surađuje s drugim ustrojstvenim jedinicama Ministarstva i s drugim tijelima državne uprave te obavlja i druge poslove u okviru svoga djelokruga.</w:t>
      </w:r>
    </w:p>
    <w:p w14:paraId="6902A703" w14:textId="77777777" w:rsidR="00DC5A95" w:rsidRPr="00B56491" w:rsidRDefault="00DC5A95" w:rsidP="00DC5A95">
      <w:pPr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DE24586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3.1.2.2. Odjel za praćenje provedbe projekata i horizontalne procese</w:t>
      </w:r>
    </w:p>
    <w:p w14:paraId="0C91DC28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17.</w:t>
      </w:r>
    </w:p>
    <w:p w14:paraId="59C84E62" w14:textId="6401F2C9" w:rsidR="00DC5A95" w:rsidRPr="00B56491" w:rsidRDefault="00DC5A95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Odjel za praćenje provedbe projekata i horizontalne procese prati provedbu pokazatelja i predlaže korektivne mjere; sudjeluje u radu odbora za praćenje; sudjeluje u monitoring posjetima prema potrebi;</w:t>
      </w:r>
      <w:r w:rsidRPr="0050350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>k</w:t>
      </w:r>
      <w:r w:rsidRPr="008236E5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ontrolira i prati izvršavanje </w:t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>ugovora o dodjeli bespovratnih sredstava u okviru projekata financiranih iz EU sredstava i nacionalnih sredstava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; osigurava administriranje, kao i elektronsko praćenje podataka i unos u Informacijske sustave za upravljanje EU fondovima; provodi mjere informiranja i vidljivosti s posebnim naglaskom na mjere namijenjene korisnicima. Odjel priprema interne procedure za provedbu svojih funkcija sukladno smjernicama; izrađuje analizu radne opterećenosti te druge dokumente vezane uz upravljanje ljudskim potencijalima u okviru Posredničkog tijela razine 1; koordinira provedbu tehničke pomoći; čuva dokumente i evidencije o provedbi funkcija radi osiguravanja odgovarajućeg revizijskog traga. Odjel u svom radu surađuje s drugim ustrojstvenim jedinicama Ministarstva i s drugim tijelima državne uprave, te obavlja druge poslove u okviru svoga djelokruga.</w:t>
      </w:r>
    </w:p>
    <w:p w14:paraId="7473D94B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3.1.3. Služba za ugovaranje i financijsko upravljanje</w:t>
      </w:r>
    </w:p>
    <w:p w14:paraId="1B640E54" w14:textId="77777777" w:rsidR="00DC5A95" w:rsidRPr="00B56491" w:rsidRDefault="00DC5A95" w:rsidP="00DC5A95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18.</w:t>
      </w:r>
    </w:p>
    <w:p w14:paraId="68867E8F" w14:textId="5A3CD0A8" w:rsidR="00DC5A95" w:rsidRDefault="00DC5A95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ugovaranje i financijsko upravljanje obavlja stručne i administrativne poslove koji se odnose na proces ugovaranja projekata i upravljanja financijskim alokacijama iz EU i nacionalnih sredstava te osigurava nacionalno sufinanciranje projekata; priprema postupka dodjele sredstava i odluke o financiranju; Služba je odgovorna za poslove koji se odnose na suradnju i koordinaciju rada s ostalim tijelima vezanima za ugovaranje projekata i pripremu ugovora o dodjeli bespovratnih sredstava s korisnicima i tijelima u sustavu upravljanja i kontrole provedbe Programa; odobrava zahtjeve korisnika za izmjenom ugovora i obavlja poslove pripreme izmjena i dopuna ugovora; u okviru svoje nadležnosti obavlja poslove vezane uz dostavljanje podataka o dodijeljenim državnim potporama i potporama male vrijednosti po projektima sukladno propisima o državnim potporama; osigurava povrat nepravilno utrošenih sredstava od strane korisnika i o tome vodi evidencije te izvještava tijela u sustavu upravljanja i kontrole Programa te druga tijela; izvršava isplate sredstava su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kladno zahtjevima Upravljačkog tijela, odnosno tijela koja obavljaju delegirane funkcije Upravljačkog tijela; priprema i dostavlja tijelu odgovornom za plaćanje zahtjev za prijenos javnih sredstava korisniku te osigurava plaćanje sredstava; dostavlja tijelu za ovjeravanje i tijelu odgovornom za plaćanja informacije o iznosima koji trebaju biti nadoknađeni te o već nadoknađenim sredstvima; sukladno relevantnim sporazumima surađuje s korisničkim institucijama, te s tijelima u sustavu upravljanja i kontrole provedbe Programa; osigurava unos podataka o plaćanjima u Informacijske sustave za EU fondove. Služba priprema interne procedure za provedbu svojih funkcija sukladno smjernicama; čuva dokumente i evidencije o provedbi funkcija radi osiguravanja odgovarajućeg revizijskog traga. Služba obavlja stručne i administrativne poslove vezane uz financijsko planiranje proračuna Ministarstva, a sukladno definiranim strateškim ciljevima, prioritetima i mjerama u okviru strateških i programskih dokumenata za turizam i sport. Služba u svom radu surađuje s drugim ustrojstvenim jedinicama Ministarstva i s drugim tijelima državne uprave, te obavlja i druge poslove u okviru svoga djelokruga.</w:t>
      </w:r>
    </w:p>
    <w:p w14:paraId="6A1D979E" w14:textId="0C4E7965" w:rsidR="000501A0" w:rsidRDefault="000501A0" w:rsidP="00DC5A95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993C7DF" w14:textId="19855B4E" w:rsidR="000501A0" w:rsidRDefault="000501A0" w:rsidP="000501A0">
      <w:pPr>
        <w:spacing w:line="240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3.1.4. Služba za programska rješenja i digitalnu transformaciju</w:t>
      </w:r>
    </w:p>
    <w:p w14:paraId="2C0C8219" w14:textId="08C7B9AF" w:rsidR="000501A0" w:rsidRDefault="005E7558" w:rsidP="000501A0">
      <w:pPr>
        <w:spacing w:line="240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19</w:t>
      </w:r>
      <w:r w:rsidR="000501A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AB2302F" w14:textId="550BFA5B" w:rsidR="00DC5A95" w:rsidRPr="00514E33" w:rsidRDefault="000501A0" w:rsidP="00514E3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Služba </w:t>
      </w:r>
      <w:r w:rsidR="00514E3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 programska rješenja i digitalnu transformaciju</w:t>
      </w:r>
      <w:r w:rsidR="00514E33" w:rsidRPr="00B56491">
        <w:rPr>
          <w:rFonts w:ascii="Times New Roman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hAnsi="Times New Roman" w:cs="Times New Roman"/>
          <w:sz w:val="24"/>
          <w:szCs w:val="24"/>
        </w:rPr>
        <w:t>obavlja stručne i tehničke poslove vezano uz upravljanje elektroničkim uslugama i bazama podataka te primjenu jedinstvenih programskih rješenja iz nadležnosti Ministarstva; pruža podršku te obavlja stručne i tehničke poslove i aktivnosti vezano uz digitalizaciju i digitalnu transformaciju programskih rješenja; sudjeluje u operativnom praćenju rada programskih rješenja te obavlja poslove središnje administracije i ažuriranja podataka te upravlja sa sustavima jedinstvenih registara i evidencija; sudjeluje u planiranju i pripremi aktivnosti održavanja i nadogradnje programskih rješenja, koordinira provedbu mjera unaprjeđenja i učinkovitog korištenja programskih rješenja te vrši kontrolu nad provedbom istog; pruža podršku i sudjeluje u provedbi postupaka nabave vanjskih usluga te sudjeluje u nadzoru i kontroli nad izvršenjem vanjskih usluga održavanja i nadogradnje programskih rješenja; sudjeluje u planiranju i pripremi te koordinaciji integracija programskih rješenja sa sustavima drugih javnopravnih tijela i relevantnih dionika; sudjeluje u planiranju i primjeni tehničkih rješenja državne informacijske infrastrukture i dijeljenih usluga za potrebe funkcioniranja programskih rješenja; pruža korisničku podršku vanjskim i internim korisnicima u korištenju programskih rješenja; kontinuirano prati rad internih korisnika, njihove komentare i prijedloge za dodatna poboljšanja sustava te pruža podršku prilikom njihove implementacije; sudjeluje u planiranju i organizaciji pružanja korisničke podrške krajnjim korisnicima u radu s programskim rješenjima; sudjeluje u provedbi mjerenja učinka i praćenja zadovoljstva krajnjih korisnika s elektroničkim uslugama i programskim rješenjima; periodički i prema potrebi prikuplja i obrađuje informacije i podatke te izrađuje stručne analize, statistike i druga izvješća vezano za rad i korištenje elektroničkih usluga i programskih rješenja; sudjeluje u organizaciji i provedbi edukacija za nove koris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nike i usavršavanje postojećih korisnika programskih rješenja kako bi se koristila ispravno i prema propisanim pravilima; surađuje s drugim tijelima državne uprave, jedinicama lokalne i područne (regionalne) samouprave i ostalim relevantnim dionicima vezano za korištenje i</w:t>
      </w:r>
      <w:r>
        <w:rPr>
          <w:rFonts w:ascii="Times New Roman" w:hAnsi="Times New Roman" w:cs="Times New Roman"/>
          <w:sz w:val="24"/>
          <w:szCs w:val="24"/>
        </w:rPr>
        <w:t xml:space="preserve"> upotrebu programskih rješenja.</w:t>
      </w:r>
      <w:r w:rsidR="00514E33">
        <w:rPr>
          <w:rFonts w:ascii="Times New Roman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hAnsi="Times New Roman" w:cs="Times New Roman"/>
          <w:sz w:val="24"/>
          <w:szCs w:val="24"/>
        </w:rPr>
        <w:t xml:space="preserve">Služba obavlja stručne i tehničke poslove vezano uz razvoj i implementaciju novih kompleksnih elektroničkih javnih usluga i programskih rješenja te modernizaciju poslovnih procesa iz nadležnosti Ministarstva; prati propise koji uređuju područje elektroničke javne uprave i elektroničkog poslovanja te prati razvoj tehnologija i tehnoloških rješenja u svrhu primjene na programskim rješenjima koja su implementirana ili se tek planiraju implementirati; sudjeluje u planiranju razvoja i uspostave novih programskih rješenja te koordinaciji i provedbi mjera digitalizacije, digitalne transformacije i modernizacije poslovnih procesa; sudjeluje u kontinuiranom prikupljanju i obradi informacija i podataka te provodi stručne analize poslovnih procesa i predlaže mjere modernizacije poslovnih procesa za potrebe digitalizacije i digitalne transformacije; sudjeluje u pripremi, provedbi i koordinaciji razvoja novih programskih rješenja u skladu s propisanim standardima te vrši nadzor nad provedbom istog; pruža podršku te obavlja stručne i tehničke poslove pri povezivanju i uključivanju novih kompleksnih elektroničkih javnih usluga i programskih rješenja; pruža podršku te sudjeluje u provedbi postupaka nabave vanjskih usluga za potrebe razvoja i implementacije novih kompleksnih elektroničkih javnih usluga i programskih rješenja; sudjeluje u nadzoru i kontroli nad izvršenjem vanjskih usluga razvoja i implementacije novih kompleksnih elektroničkih javnih usluga i programskih rješenja; surađuje s drugim tijelima državne uprave i ostalim relevantnim dionicima vezano za uspostavu novih elektroničkih javnih usluga i modernizaciju poslovnih procesa; </w:t>
      </w:r>
      <w:r w:rsidR="00514E33" w:rsidRPr="00B56491">
        <w:rPr>
          <w:rFonts w:ascii="Times New Roman" w:hAnsi="Times New Roman" w:cs="Times New Roman"/>
          <w:sz w:val="24"/>
          <w:szCs w:val="24"/>
        </w:rPr>
        <w:t>sudjeluje u praćenju normativnog okvira relev</w:t>
      </w:r>
      <w:r w:rsidR="00514E33">
        <w:rPr>
          <w:rFonts w:ascii="Times New Roman" w:hAnsi="Times New Roman" w:cs="Times New Roman"/>
          <w:sz w:val="24"/>
          <w:szCs w:val="24"/>
        </w:rPr>
        <w:t>antnog za djelokrug rada Službe</w:t>
      </w:r>
      <w:r w:rsidR="00514E33" w:rsidRPr="00B56491">
        <w:rPr>
          <w:rFonts w:ascii="Times New Roman" w:hAnsi="Times New Roman" w:cs="Times New Roman"/>
          <w:sz w:val="24"/>
          <w:szCs w:val="24"/>
        </w:rPr>
        <w:t>; surađuje s drugim unutarnjim ustrojstvenim jedinicama Ministarstva, drugim tijelima državne uprave i relevantnim dionicima</w:t>
      </w:r>
      <w:r w:rsidR="00514E33">
        <w:rPr>
          <w:rFonts w:ascii="Times New Roman" w:hAnsi="Times New Roman" w:cs="Times New Roman"/>
          <w:sz w:val="24"/>
          <w:szCs w:val="24"/>
        </w:rPr>
        <w:t xml:space="preserve"> </w:t>
      </w:r>
      <w:r w:rsidR="00514E33" w:rsidRPr="00B56491">
        <w:rPr>
          <w:rFonts w:ascii="Times New Roman" w:hAnsi="Times New Roman" w:cs="Times New Roman"/>
          <w:sz w:val="24"/>
          <w:szCs w:val="24"/>
        </w:rPr>
        <w:t>te obavlja i druge poslove u okviru svoga djelokruga.</w:t>
      </w:r>
    </w:p>
    <w:p w14:paraId="67DB95FA" w14:textId="77777777" w:rsidR="00AA7C4A" w:rsidRPr="00B56491" w:rsidRDefault="00AA7C4A" w:rsidP="008D7BED">
      <w:pPr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6E158896" w14:textId="77777777" w:rsidR="008D7BED" w:rsidRPr="00B56491" w:rsidRDefault="008D7BED" w:rsidP="001A3CB9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 Sektor za međunarodnu suradnju</w:t>
      </w:r>
    </w:p>
    <w:p w14:paraId="4B25CA7E" w14:textId="235EE499" w:rsidR="00AA7C4A" w:rsidRPr="00B56491" w:rsidRDefault="005E7558" w:rsidP="00AA7C4A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20</w:t>
      </w:r>
      <w:r w:rsidR="00F21F70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3D6221D" w14:textId="77777777" w:rsidR="00000141" w:rsidRPr="00B56491" w:rsidRDefault="00BC48E1" w:rsidP="00000141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Sektor za međunarodnu suradnju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priprema i provodi aktivnosti vezane uz međunarodnu suradnju Ministarstva i obavlja stručne i adminis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trativne poslove koordinacije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europskih poslova iz nadležnosti Ministarstva; obavlja stručne poslove pripreme i izrade prijedloga međunarodnih instrumenata koje sklapa Ministarstvo s nadležnim institucijama drugih država ili međunarodnih organizacija te prati njihovu provedbu iz djelokruga Ministarstva. Organizira, priprema i koordinira sastanke s predstavnicima međunarodnih organizacija te s predstavnicima nadležnih tijela drugih država u cilju razvijanja i jačanja međunarodne suradnje; predlaže aktivnosti i redovito sudjeluje u radu Svjetske turističke organizacije (UN Turizam) i ostalih međunarodnih organizacija i partnerstava kao i regionalnih asocijacija i inicijativa u turizmu s posebnim naglaskom na pripreme za ulazak u Organizaciju za ekonomsku suradnju i razvoj (OECD); sudjeluje u pripremi i provedbi Europskog turističkog foruma i Europskog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dana turizma te prati provedbu inicijative za razvoj održivog turizma kao što su Europska prijestolnica pametnog turizma i Europski zeleni pionir pametnog turizma ; prati politike Europske unije iz nadležnosti Ministarstva te prati sudjelovanje predstavnika Ministarstv</w:t>
      </w:r>
      <w:r w:rsidR="00FC548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 i po potrebi sudjeluje u radu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radnih skupina Vijeća EU-a i radnih</w:t>
      </w:r>
      <w:r w:rsidR="00FC548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tijela drugih institucija EU-a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te radn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ih skupina na visokoj razini i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priprema prijedloge stajališta iz nadležnosti Ministarstva; priprema i provodi europske politike i inicijative u turizmu; sudjeluje u radu radnih skupina na europskoj razini, posebno u okviru Savjetodavnog odbora za turizam (TAC) te unutar upravljačke skupine EUSAIR; u ulozi koordinatora i sudjeluje u provedbi europskih s</w:t>
      </w:r>
      <w:r w:rsidR="00FC548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trategija u području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turizma;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koordinira djelatnost drugih uprava Ministarstva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 obavljanju europskih poslova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te obavlja stručne i administrativne poslove u vezi suradnje na europskim poslovima s drugim tijelima državne uprave prema potrebi; obavlja poslove vezano za očitovanja iz nadležnosti Ministarstva za potrebe sudjelovanja Republike Hrvatske u postupcima pred Sudom Europske unije; promiče, prati i predlaže načine unaprjeđivanja turističkih odnosa s pojedinim zemljama, integracijama i regionalnim inicijativama; priprema analitičke podloge za utvrđivanje i provedbu turističke politike s inozemstvom; priprema, sudjeluje u pregovorima i prati provedbu međunarodnih ugovora s područja turističkih odnosa s inozemstvom iz nadležnosti Ministarstva.</w:t>
      </w:r>
      <w:r w:rsidR="0000014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Sektor obavlja poslove vezane uz međunarodnu suradnju u području sporta, koordinirajući sa sportskim udruženjima i obavljajući poslove iz djelokruga međunarodne suradnje. Sudjeluje u pripremi podloga za izradu državnog proračuna i načinu korištenja financijskih sredstava državnog proračuna iz područja međunarodnih poslova. Sektor sudjeluje u radu stručnih međunarodnih organizacija; sudjeluje u pripremi stručnih podloga za izradu nacrta prijedloga zakona, prijedloga drugih propisa, te međunarodnih dokumenata. Sektor brine o jačanju utjecaja hrvatskog sporta i sportske rekreacije u međunarodnim sportskim organizacijama; potiče promicanje interesa Republike Hrvatske putem sportske diplomacije; potiče održavane redovnih sastanaka s predstavnicima krovnih međunarodnih sportskih organizacija radi ujednačenog predstavljanja hrvatskih interesa u istima; brine o ispunjenosti uvjeta za prijem u hrvatsko državljanstvo sportaša stranaca na temelju interesa Republike Hrvatske. Sudjeluje u izradi mišljenja na izdavanje viza sportašima. Sudjeluje u protokolarnim međunarodnim obvezama iz područja sporta; sudjeluje u organizaciji međunarodnih sastanaka, seminara i konferencija.</w:t>
      </w:r>
      <w:r w:rsidR="00000141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BE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Sektor sudjeluje u radu odgovarajućih tijela Europske unije i Vijeća Europe te provodi i unaprjeđuje bilateralnu i multilateralnu suradnju s drugim državama te međunarodnim organizacijama i institucijama. Sektor potiče poštivanje specifičnosti sporta u politikama Europske unije i unaprjeđenje suradnje sa sportskim organizacijama iz Europske unije i šire; poslove vezane uz praćenje i provedbu programa unije Erasmus+ u području sporta te na nacionalnoj razini provodi inicijative Europske komisije poput Europskog tjedna sporta. Sektor potiče međunarodne suradnje koje doprinose razvoju sporta u Hrvatskoj te razmjeni iskustava znanja među partnerima iz Europske unije i šire.</w:t>
      </w:r>
    </w:p>
    <w:p w14:paraId="48E759F2" w14:textId="77777777" w:rsidR="008D7BED" w:rsidRPr="00B56491" w:rsidRDefault="008D7BED" w:rsidP="00D1470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Sektoru za međunarodnu suradnju ustrojavaju se:</w:t>
      </w:r>
    </w:p>
    <w:p w14:paraId="6E728795" w14:textId="77777777" w:rsidR="008D7BED" w:rsidRPr="00B56491" w:rsidRDefault="008D7BED" w:rsidP="00D1470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3.2.1. Služba za bilateralnu i multilateralnu suradnju u turizmu</w:t>
      </w:r>
    </w:p>
    <w:p w14:paraId="3AC843D5" w14:textId="77777777" w:rsidR="008D7BED" w:rsidRPr="00B56491" w:rsidRDefault="008D7BED" w:rsidP="00D1470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3.2.2. Služba za europske poslove i politike</w:t>
      </w:r>
    </w:p>
    <w:p w14:paraId="2FDF2104" w14:textId="77777777" w:rsidR="008B2AEB" w:rsidRDefault="008D7BED" w:rsidP="00D14706">
      <w:pPr>
        <w:spacing w:line="276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3.2.3. Služba z</w:t>
      </w:r>
      <w:r w:rsidR="004570EF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 međunarodnu suradnju u sportu</w:t>
      </w:r>
    </w:p>
    <w:p w14:paraId="1E0259BE" w14:textId="77777777" w:rsidR="008D7BED" w:rsidRPr="00B56491" w:rsidRDefault="008D7BED" w:rsidP="00C81B4D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3.2.1. Služba za bilateralnu i multilateralnu</w:t>
      </w:r>
      <w:r w:rsidR="001A3CB9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suradnju u turizmu</w:t>
      </w:r>
    </w:p>
    <w:p w14:paraId="5B3985D8" w14:textId="2420D8D7" w:rsidR="000810FA" w:rsidRPr="00B56491" w:rsidRDefault="00F21F70" w:rsidP="00C81B4D">
      <w:pPr>
        <w:spacing w:line="276" w:lineRule="auto"/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2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1</w:t>
      </w:r>
      <w:r w:rsidR="00D544A0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48D095AC" w14:textId="77777777" w:rsidR="006D4527" w:rsidRDefault="008D7BED" w:rsidP="00C81B4D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bilateralnu i multilateralnu suradnju u turizmu vodi sve poslove bilateralne i multilateralne suradnje Ministarstva u području turizma; predlaže politiku njihovog razvoja i mjere za njihovo unaprjeđenje; predlaže sadržaj ugovora, sporazuma, odnosno memoranduma o bilateralnoj i multilateralnoj suradnji i njihovoj provedbi te ih priprema za potpisivanje i objavljivanje; prati provedbu međunarodnih akata, analizira ih i sudjeluje u njihovoj neposrednoj provedbi; predlaže i organizira sazivanje mješovitih radnih sastanaka temeljem bilateralnih, odnosno multilateralnih ugovora, sporazuma i memoranduma; predlaže aktivnosti i sudjeluje u radu regionalnih i drugih međunarodnih organizacija, inicijativa i udruženja; prima, prosljeđuje i obrađuje materijale te sudjeluje u pripremi odgovora i mišljenja za međunarodne organizacije; organizira međunarodne skupove, sastanke, posjete, odnosno sudjeluje u njihovoj pripremi i radu; redovito surađuje s drugim ustrojstvenim jedinicama Ministarstva i ostalim predstavni</w:t>
      </w:r>
      <w:r w:rsidR="00C81B4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cima javnog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privatnog sektora, osobito u pripremi stručnih podloga, sudjelovanja u organizaciji međunarodnih tematskih skupova i sastanaka; surađuje s drugim tijelima državne uprave vezano uz poslove bilateralne i multilateralne suradnje; sudjeluje u radu međudržavnih i međunarodnih gospodarskih odbora koji uključuju turizam; aktivno prati bilješke iz diplomatsko-konzularnih predstavništava Republike Hrvatske, prati sus</w:t>
      </w:r>
      <w:r w:rsidR="00C81B4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rete unutar Ministarstva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 predstavnicima međunarodne zajednice, uključujući i posjete poslovne zajednice te o njima redovno vodi bilješke; vodi baze podataka o potpisanim bilateralnim i multilateralnim ugovorima/sporazumima iz područja turizma, te stranoj stručnoj literaturi na temu turizma s međunarodnih skupova, odnosno izdanja međunarodnih i regionalnih organizacija. Služba predlaže aktivnosti i sudjeluje u radu međunarodnih, regionalnih i drugih organizacija (UN Turizam, Odbor za turizam OECD-a, Vijeće Europe i dr.), inicijativa i udruženja (Jadransko-jonska inicijativa, Srednjeeuropska inicijativa /SEI/, Unija za Mediteran i dr.)</w:t>
      </w:r>
      <w:r w:rsidR="00AB794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 posebnim naglaskom na pripreme za ulazak u Organizaciju za ekonomsku suradnju i razvoj (OECD) te prikuplja i priprema materijale, odgovore na upitnike i ostale dokumente za potrebe međunarodnih organizacija. Za potrebe sastanaka na ministarskoj razini Služba izrađuje prijedlog tema za raspravu, dok se za sudjelov</w:t>
      </w:r>
      <w:r w:rsidR="00C81B4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anje državnih dužnosnika Ministarstva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na m</w:t>
      </w:r>
      <w:r w:rsidR="00C81B4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eđunarodnim konferencijama i slično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predlaže tekst javnog obraćanja/govora. Služba prati uvjete dolaska </w:t>
      </w:r>
      <w:r w:rsidR="00AB794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stranih turista kao 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međunarodne propise koji reguliraju turističke tokove; prati i prikuplja zakonske i druge međunarodne propise, kao i propise drugih zemalja koji reguliraju sektor turizma; izrađuje mišljenja, analize i izvještaje, te obavlja i druge poslove u okviru svoga djelokruga.</w:t>
      </w:r>
    </w:p>
    <w:p w14:paraId="0742EEDD" w14:textId="08102782" w:rsidR="00D14706" w:rsidRPr="00B56491" w:rsidRDefault="00D14706" w:rsidP="00C81B4D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DD2539A" w14:textId="77777777" w:rsidR="008D7BED" w:rsidRPr="00B56491" w:rsidRDefault="008D7BED" w:rsidP="001A3CB9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3.2.2. Služba za europske poslove i politike</w:t>
      </w:r>
    </w:p>
    <w:p w14:paraId="78DE0113" w14:textId="6FB4D9B0" w:rsidR="008D7BED" w:rsidRPr="00B56491" w:rsidRDefault="005E7558" w:rsidP="009907C9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Članak 22</w:t>
      </w:r>
      <w:r w:rsidR="009907C9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77DC36B3" w14:textId="77777777" w:rsidR="008042F3" w:rsidRDefault="008D7BED" w:rsidP="008042F3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europske poslove i politike obavlja stručne i administrativne poslove koordinacije u vezi europskih poslova iz nadležnosti Ministarstva; predlaže aktivnosti i redovito sudjeluje u radu međunarodnih i europskih organizacija i partnerstava kao i regionalnih asocijacija i inicijativa u turizmu; prati politike Europske unije iz nadležnosti Ministarstva te prati sudjelovanje predstavnika Ministarstva u radnim skupinama Vijeća EU te radnih skupina na visokoj razini te priprema prijedloge stajališta iz nadležnosti Ministarstva; sudjeluje u pripremi i dostavi dokumenata Europskoj komisiji i pojedinim tijelima Europske unije, kao i u radu Savjetodavnog odbora za turizam Europske komisije (TAC), Europskog turističkog foruma i Europskog dana turizma, te ostalih stručnih skupova koji se organiziraju u Europskoj uniji na temu turizma; prati provedbu Tranzicijskog puta za turizam s pripadajućim inicijativama (Pakt za vještine, Europski konzorcij za digitalnu infrastrukturu za podatkovni prostor u području turizma, Vodič za financiranje EU turizma); sudjeluje u stručnoj skupini Europske komisije Zajedno za EU turizam; prati provedbu inicijative za razvoj održivog turizma kao što su Europska prijestolnica pametnog turizma i Europski ze</w:t>
      </w:r>
      <w:r w:rsidR="0032564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leni pionir pametnog turizma ;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redovito izvještava nacionalne dionike u turizmu o glavnim događanjima vezanima uz turizam; redovito surađuje s drugim ustrojstvenim jedinicama Ministarstva i ostalim predstavnicima javnog, ali i privatnog sektora, osobito u pripremi stručnih podloga. Centralna je točka koordinacije ukupnih aktivnosti Ministarstva vezanih uz europske poslove; sudjeluje u radu radnih skupina i odbora za provedbu europskih i makro-regionalnih strategija (Strategija EU za jadransku i jonsku regiju (EUSAIR) i Strategija EU za Dunavsku regiju, EUSDR) u području turizma; koordinira rad Tematske upravljačke skupine 4. Stupa EUSAIR-a Održivi turizam; daje podršku upravljanju Europske strategije za Jadransku i jonsku regiju u okviru projekta EUSAIR Facility Point, priprema i prati europske politike i inicijative u turizmu u okviru instrumenata Europske unije uključujući programe Unije; u ulozi nacionalnog koordinatora provodi europske strategije namijenjene razvoju turizma; redovito surađuje s drugim ustrojstvenim jedinicama Ministarstva i ostalim predstavnicima javnog, ali i privatnog sektora, osobito u provedbi europskih strategija i inicijativa, te obavlja i druge poslove u okviru svoga djelokruga. Sudjeluje u radu Paneuropskog programa u području transporta, zdravlja i okoliša kroz Partnerstvo za mobilnost i održivi turizam.</w:t>
      </w:r>
    </w:p>
    <w:p w14:paraId="562B7A85" w14:textId="77777777" w:rsidR="008D7BED" w:rsidRPr="00B56491" w:rsidRDefault="008D7BED" w:rsidP="001A3CB9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3.2.3. Služba za međunarodnu suradnju u sportu</w:t>
      </w:r>
    </w:p>
    <w:p w14:paraId="5D082624" w14:textId="3AB3CA4B" w:rsidR="008D7BED" w:rsidRPr="00B56491" w:rsidRDefault="005E7558" w:rsidP="0065149B">
      <w:pPr>
        <w:jc w:val="center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23</w:t>
      </w:r>
      <w:r w:rsidR="0065149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1CAC2D83" w14:textId="77777777" w:rsidR="00AF10DA" w:rsidRDefault="008D7BED" w:rsidP="00E11077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za međunarodnu suradnju u sportu obavlja poslove vezane uz međunarodnu suradnju u području sporta, koordinirajući sa sportskim udruženjima i obavljajući poslove iz djelokruga međunarodne suradnje. Sudjeluje u pripremi podloga za izradu državnog proračuna i načinu korištenja financijskih sredstava državnog proračuna iz područja međunarodnih poslova. Služba sudjeluje u radu stručnih međunarodnih organizacija; sudjeluje u pripremi stručnih podloga za izradu nacrta prijedloga zakona, prijedloga drugih propisa, te međunarodnih dokum</w:t>
      </w:r>
      <w:r w:rsidR="0032564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enata.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brine o jačanju utje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caja hrvatskog sporta i sportske rekreacije u međunarodnim sportskim organizacijama; potiče promicanje interesa Republike Hrvatske putem sportske diplomacije; potiče održavane redovnih sastanaka s predstavnicima krovnih međunarodnih sportskih organizacija radi ujednačenog predstavljanja hrvatskih interesa u istima; brine o ispunjenosti uvjeta za prijem u hrvatsko državljanstvo sportaša stranaca na temelju interesa Republike Hrvatske. Sudjeluje u izradi davanja mišljenja na izdavanje viza sportašima. Sudjeluje u protokolarnim međunarodnim obvezama iz područja sporta; sudjeluje u organizaciji međunarodnih sast</w:t>
      </w:r>
      <w:r w:rsidR="0032564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anaka, seminara i konferencija.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Služba sudjeluje u radu te provodi aktivnosti i inicijative odgovarajućih tijela Europske unije i Vijeća Europe i Služba provodi i unaprjeđuje bilateralnu i multilateralnu suradnju s drugim državama te međunarodnim organizacijama i institucijama. Služba potiče poštivanje specifičnosti sporta u politikama Europske unije i unaprjeđenje suradnje sa sportskim organizacijama iz Europske unije i šire.. Služba obavlja poslove vezane uz praćenje i provedbu programa unije Erasmus+ u području sporta te na nacionalnoj razini provodi inicijative Europske komisije poput Europskog tjedna sporta. Služba potiče sve oblike međunarodne suradnje koji doprinose razvoju sporta u Hrvatskoj te razmjeni iskustava među partnerima iz Europske unije i šire.</w:t>
      </w:r>
    </w:p>
    <w:p w14:paraId="145ACCCA" w14:textId="77777777" w:rsidR="008042F3" w:rsidRPr="00B56491" w:rsidRDefault="008042F3" w:rsidP="00E11077">
      <w:pPr>
        <w:spacing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BADAAF5" w14:textId="77777777" w:rsidR="009D22A7" w:rsidRPr="009D22A7" w:rsidRDefault="009D22A7" w:rsidP="009D22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" w:name="_Toc472088119"/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 UPRAVA ZA ODRŽIVI RAZVOJ I JAVNU TURISTIČKU INFRASTRUKTURU</w:t>
      </w:r>
    </w:p>
    <w:p w14:paraId="4084564A" w14:textId="33EF1F8F" w:rsidR="009D22A7" w:rsidRPr="009D22A7" w:rsidRDefault="005E7558" w:rsidP="009D22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24</w:t>
      </w:r>
      <w:r w:rsidR="009D22A7"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FEF3431" w14:textId="77777777" w:rsidR="009D22A7" w:rsidRPr="009D22A7" w:rsidRDefault="009D22A7" w:rsidP="009D22A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Uprava za održivi razvoj i javnu turističku infrastrukturu osmišljava i provodi mjere za razvoj javne turističke infrastrukture u svrhu podizanja kvalitete turističke ponude; prati i analizira stanje javne turističke infrastrukture i način upravljanja javnom turističkom infrastrukturom; prati trendove razvoja javne turističke infrastrukture u Republici Hrvatskoj i drugim turističkim zemljama; prati i usmjerava razvoj javne turističke infrastrukture; osmišljava, provodi, prati i nadzire programe za razvoj javne turističke infrastrukture; razvija i osmišljava i druge oblike potpora za razvoj javne turističke infrastrukture; surađuje s nadležnim državnim i drugim institucijama u provođenju aktivnosti i mjera vezanih uz razvoj javne turističke infrastrukture; vodi bazu projekata od posebnog značaja za razvoj destinacija; vodi bazu svih projekata iz plana upravljanja destinacijom; predlaže i provodi politiku korištenja sredstava Fonda za turizam i drugih proračunskih sredstava u svrhu razvoja javne turističke infrastrukture i očuvanja turističke resursne osnove; provodi aktivnosti vezane uz nadzor provedbe programa i namjensko trošenje sredstava Fonda za turizam i drugih proračunskih sredstava; vodi evidenciju ugovora te evidenciju naplate zakupa turističkog zemljišta; obavlja poslove sustavnog praćenja i analize ulaganja u javnu turističku infrastrukturu; obavlja poslove sustavnog praćenja i analize ulaganja iz Fonda za turizam; prati i koordinira aktivnosti vezane za održivi turizam; uspostavlja, održava i vodi sustav pokazatelja održivosti turizma te osigurava njihovu usporedivost na destinacijskoj, međunarodnoj i EU razini; u suradnji s drugim ustrojstvenim jedinicama Ministarstva </w:t>
      </w: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sudjeluje na uspostavi i unapređenju metodološkog okvira izračuna prihvatnog kapaciteta;; unapređuje metodologiju praćenja i analize pokazatelja te statističkih i drugih relevantnih podataka; koordinira uspostavu Sustava satelitskih računa održivog turizma; surađuje na razvoju i uspostavi ostalih alata za praćenje razvoja održivog turizma; sudjeluje u izradi indeksa turističke razvijenosti (ITR); sudjeluje na uspostavi programa, mjera i poticajnih aktivnosti za ulaganja temeljena na održivosti turizma; u suradnji s nadležnim tijelima sudjeluje u provedbeni mjera i aktivnosti za održivo i odgovorno korištenje te zaštitu turističke resursne osnove; sudjeluje u aktivnostima vezanim za klimatske promjene i niskougljični razvoj u dijelu koji se odnosi na turizam; sudjeluje u postupcima strateške procjene, procjene utjecaja zahvata na okoliš i utvrđivanja objedinjenih uvjeta zaštite okoliša; samostalno i u suradnji s nadležnim tijelima provodi aktivnosti edukacije, informiranja i osvještavanja dionika u turizmu o potrebama i načinima implementacije okolišnih i društvenih održivih rješenja u turizmu; surađuje sa strukovnim udrugama u turizmu na razvoju održivog turizma; stvara pretpostavke za jačanje strukovnih udruga u turističkom sektoru kao partnera u kreiranju ukupne politike razvoja turizma; sudjeluje u izradi strateških dokumenata za razvoj ljudskih potencijala u turizmu; sudjeluje u izradi prijedloga strateških dokumenata u dijelu koji se odnosi na pristupačnost u turizmu; sudjeluje u sustavu upravljanja turizmom u područjima održivosti;; sudjeluje u pripremi Metodologije izrade analize učinka mjera na okolišnu i društvenu održivost u turizmu; sudjeluje u pripremi operativnih programa i drugih aktivnosti vezanih uz korištenje sredstava fondova Europske unije utemeljenih na okolišnoj i društvenoj održivosti; sudjeluje u izradi podloga za praćenje mjera i aktivnosti te za izvještavanje u području održivosti turizma na razini Europske unije i trećih zemalja te međunarodnih udruženja; sudjeluje u uspostavi i radu Integriranog informacijskog sustava turizma iz djelokruga Uprave; sudjeluje u poslovima vezanim uz proces strateškog planiranja Ministarstva i njegovoj provedbi; sudjeluje u provedbi strateških dokumenata; sudjeluje u pripremi i prati izvršenje državnog proračuna u dijelu koji se odnosi na djelokrug Uprave; sudjeluje u pripremi nacrta prijedloga akata iz svoga djelokruga za čije je donošenje nadležna Vlada Republike Hrvatske; surađuje s tijelima državne vlasti, tijelima jedinica lokalne i područne (regionalne) samouprave, turističkim zajednicama, udrugama i drugim institucijama na poslovima iz nadležnosti Uprave te obavlja i druge poslove u okviru svoga djelokruga.</w:t>
      </w:r>
    </w:p>
    <w:p w14:paraId="06B21771" w14:textId="77777777" w:rsidR="009D22A7" w:rsidRPr="009D22A7" w:rsidRDefault="009D22A7" w:rsidP="009D22A7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Za obavljanje poslova iz djelokruga Uprave ustrojavaju se:</w:t>
      </w:r>
    </w:p>
    <w:p w14:paraId="793A0325" w14:textId="77777777" w:rsidR="009D22A7" w:rsidRPr="009D22A7" w:rsidRDefault="009D22A7" w:rsidP="009D22A7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 Sektor za razvoj javne turističke infrastrukture</w:t>
      </w:r>
    </w:p>
    <w:p w14:paraId="41978C04" w14:textId="779A7581" w:rsidR="009D22A7" w:rsidRDefault="009D22A7" w:rsidP="009D22A7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4.2. Sektor za održivi razvoj</w:t>
      </w:r>
    </w:p>
    <w:p w14:paraId="7B9ADDC8" w14:textId="77777777" w:rsidR="005E7558" w:rsidRPr="009D22A7" w:rsidRDefault="005E7558" w:rsidP="009D22A7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E34CBE" w14:textId="77777777" w:rsidR="009D22A7" w:rsidRPr="009D22A7" w:rsidRDefault="009D22A7" w:rsidP="009D22A7">
      <w:pPr>
        <w:spacing w:after="100" w:afterAutospacing="1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 Sektor za razvoj javne turističke infrastrukture</w:t>
      </w:r>
    </w:p>
    <w:p w14:paraId="44040651" w14:textId="23B7AA8C" w:rsidR="009D22A7" w:rsidRPr="009D22A7" w:rsidRDefault="00F21F70" w:rsidP="009D22A7">
      <w:pPr>
        <w:spacing w:after="100" w:afterAutospacing="1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2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9D22A7"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9731D7A" w14:textId="77777777" w:rsidR="009D22A7" w:rsidRPr="009D22A7" w:rsidRDefault="009D22A7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Sektor za razvoj javne turističke infrastrukture prati trendove razvoja javne turističke infrastrukture u Republici Hrvatskoj i drugim turističkim zemljama; prati i analizira stanje javne turističke infrastrukture; prati i analizira upravljanje javnom turističkom infrastrukturom; prati i usmjerava razvoj javne turističke infrastrukture; predlaže i provodi politiku korištenja sredstava Fonda za turizam i drugih proračunskih sredstava u svrhu razvoja javne turističke infrastrukture; na temelju strateških dokumenata Vlade Republike Hrvatske i Ministarstva osmišljava, provodi, prati i nadzire programe razvoja javne turističke infrastrukture; na temelju strateških dokumenata Vlade Republike Hrvatske i Ministarstva razvija i osmišljava i druge oblike potpore za razvoj javne turističke infrastrukture;  javnom sektoru i nevladinim udrugama u destinaciji pruža stručnu pomoć i informacije vezane uz programe iz djelokruga Sektora; surađuje s nadležnim državnim i drugim institucijama u provođenju aktivnosti i mjera vezanih uz razvoj javne turističke infrastrukture; surađuje s nadležnim i drugim institucijama u izradi i provedbi zajedničkih projekata i programa obnove, izgradnje i ulaganja u javnu turističku infrastrukturu; vodi bazu projekata od posebnog značaja za razvoj destinacija; vodi bazu svih projekata iz plana upravljanja destinacijom; obavlja poslove vezane uz financijsko praćenje provedbe programa razvoja javne turističke infrastrukture; provodi aktivnosti vezane uz nadzor provedbe programa i namjensko trošenje sredstava Fonda za turizam i drugih proračunskih sredstava; obavlja poslove sustavnog praćenja i analize ulaganja u javnu turističku infrastrukturu; obavlja poslove sustavnog praćenja i analize ulaganja iz Fonda za turizam; vodi evidenciju ugovora te evidenciju naplate zakupa turističkog zemljišta; sudjeluje u izradi popisa javne turističke infrastrukture; sudjeluje u poslovima vezanim uz proces strateškog planiranja Ministarstva; sudjeluje u pripremi nacrta prijedloga akata iz svoga djelokruga za čije je donošenje nadležna Vlada Republike Hrvatske; sudjeluje u pripremi i prati izvršenje državnog proračuna u dijelu koji se odnosi na djelokrug Sektora; sudjelovanje u izradi integriranog informacijskog sustava i sustava prikupljanja podataka; u suradnji s drugim ustrojstvenim jedinicama Ministarstva sudjeluje u aktivnostima vezanim za korištenje sredstava državnog proračuna i Fonda za turizam te obavlja i druge poslove u okviru svoga djelokruga. </w:t>
      </w:r>
    </w:p>
    <w:p w14:paraId="003EB92D" w14:textId="77777777" w:rsidR="009D22A7" w:rsidRPr="009D22A7" w:rsidRDefault="009D22A7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U Sektoru za razvoj javne turističke infrastrukture ustrojavaju se:</w:t>
      </w:r>
    </w:p>
    <w:p w14:paraId="01529D63" w14:textId="77777777" w:rsidR="009D22A7" w:rsidRPr="009D22A7" w:rsidRDefault="009D22A7" w:rsidP="009D22A7">
      <w:pPr>
        <w:spacing w:after="100" w:afterAutospacing="1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4.1.1. Služba za osmišljavanje i provedbu programa razvoja javne turističke infrastrukture</w:t>
      </w:r>
    </w:p>
    <w:p w14:paraId="596C8E9F" w14:textId="77777777" w:rsidR="009D22A7" w:rsidRPr="009D22A7" w:rsidRDefault="009D22A7" w:rsidP="009D22A7">
      <w:pPr>
        <w:spacing w:after="100" w:afterAutospacing="1" w:line="276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4.1.2. Služba za nadzor te sustav praćenja i analizu Fonda za turizam i ulaganja u javnu turističku infrastrukturu</w:t>
      </w:r>
    </w:p>
    <w:p w14:paraId="34A83FB1" w14:textId="77777777" w:rsidR="009D22A7" w:rsidRPr="009D22A7" w:rsidRDefault="009D22A7" w:rsidP="009D22A7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4.1.1. Služba za osmišljavanje i provedbu programa razvoja javne turističke infrastrukture</w:t>
      </w:r>
    </w:p>
    <w:p w14:paraId="35A044DD" w14:textId="6EC7BD32" w:rsidR="009D22A7" w:rsidRPr="009D22A7" w:rsidRDefault="00F21F70" w:rsidP="009D22A7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2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="009D22A7"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07EAAC6" w14:textId="77777777" w:rsidR="009D22A7" w:rsidRPr="009D22A7" w:rsidRDefault="009D22A7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Služba za osmišljavanje i provedbu programa razvoja javne turističke infrastrukture prati i analizira stanje javne turističke infrastrukture te analizira aktivnosti javnog sektora i nevladinih udruga u vezi s upravljanjem javnom turističkom infrastrukturom; prati trendove razvoja javne turističke infrastrukture u Republici Hrvatskoj i drugim turističkim zemljama; predlaže i provodi politiku korištenja sredstava Fonda za turizam i drugih proračunskih sredstava u svrhu razvoja javne turističke infrastrukture i očuvanja turističke resursne osnove; na temelju strateških dokumenata Vlade Republike Hrvatske i Ministarstva osmišljava i provodi programe razvoja javne turističke infrastrukture i druge oblike potpore javnom sektoru i nevladinim udrugama za razvoj javne turističke infrastrukture; vodi bazu podataka s popisom projekata od posebnog značaja za razvoj destinacija; vodi bazu svih projekata iz plana upravljanja destinacijom; provodi proces ocjenjivanja, odabira i ugovaranja različitih oblika potpore javnom sektoru i nevladinim udrugama za razvoj javne turističke infrastrukture; sudjeluje u izradi prikupljanja i obrade podataka o javnoj turističkoj infrastrukturi; vodi bazu podataka o projektima kojima je dodijeljena potpora; javnom sektoru pruža stručnu pomoć i informacije vezane uz programe iz djelokruga Službe; surađuje s nadležnim državnim i drugim institucijama u izradi i provedbi zajedničkih projekata i programa obnove, izgradnje i ulaganja u javnu turističku infrastrukturu; prati izvršenje proračuna vezano uz provedbu programa poticanja razvoja javne turističke infrastrukture i drugih oblika potpora javnom sektoru i nevladinim udrugama za razvoj javne turističke infrastrukture; sudjeluje u poslovima vezanim uz proces strateškog planiranja Ministarstva; sudjeluje u pripremi nacrta prijedloga akata iz svoga djelokruga za čije je donošenje nadležna Vlada Republike Hrvatske; sudjeluje u pripremi mišljenja, primjedbi i prijedloga na nacrte zakona i drugih propisa iz djelokruga drugih tijela državne uprave; sudjeluje u pripremi i prati izvršenje državnog proračuna u dijelu koji se odnosi na djelokrug Službe; u suradnji s drugim ustrojstvenim jedinicama Uprave sudjeluje u aktivnostima vezanim uz korištenje sredstava Fonda za turizma i drugih proračunskih sredstava te obavlja i druge poslove u okviru svoga djelokruga.</w:t>
      </w:r>
    </w:p>
    <w:p w14:paraId="766A5B9F" w14:textId="77777777" w:rsidR="009D22A7" w:rsidRPr="009D22A7" w:rsidRDefault="009D22A7" w:rsidP="009D22A7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4.1.2. Služba za nadzor te sustav praćenja i analizu Fonda za turizam i ulaganja u javnu turističku infrastrukturu</w:t>
      </w:r>
    </w:p>
    <w:p w14:paraId="6949DFF7" w14:textId="649E5090" w:rsidR="009D22A7" w:rsidRPr="009D22A7" w:rsidRDefault="005E7558" w:rsidP="009D22A7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27</w:t>
      </w:r>
      <w:r w:rsidR="009D22A7"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221F4A6" w14:textId="08A3AF3B" w:rsidR="009D22A7" w:rsidRDefault="009D22A7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nadzor te sustav praćenja i analizu Fonda za turizam i ulaganja u javnu turističku infrastrukturu provodi aktivnosti vezane uz nadzor provedbe programa i namjenskog korištenja dodijeljenih sredstava temeljem programa za razvoj javne turističke infrastrukture i drugih oblika potpore javnom sektoru i nevladinim udrugama za razvoj javne turističke infrastrukture; osigurava povrat nepravilno utrošenih sredstava od strane korisnika i o tome vodi evidencije; obavlja poslove vezane uz financijsko praćenje provedbe programa poticanja razvoja javne turističke infrastrukture i drugih oblika potpora javnom sektoru i nevladinim udrugama; vodi evidenciju zaprimljenih zadužnica i drugih instrumenata financijskog osiguranja; obavlja poslove praćenja i analize ulaganja u javnu turističku infrastrukturu iz Fonda za turizam i </w:t>
      </w:r>
      <w:r w:rsidRPr="009D22A7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drugih proračunskih sredstava, uključujući i postignute učinke i utjecaj provedbe ulaganja u održivost; obavlja poslove  praćenja i analize ulaganja iz Fonda za turizam; obavlja poslove mjerenja učinka provedbe programa razvoja javne turističke infrastrukture; izrađuje izvješća o ostvarenju provedbe projekata i programa razvoja javne turističke infrastrukture; vodi evidenciju ugovora te evidenciju naplate zakupa turističkog zemljišta; izrađuje godišnju projekciju sredstava Fonda za turizam; sudjeluje u poslovima vezanim uz proces strateškog planiranja Ministarstva; sudjeluje u pripremi nacrta prijedloga akata iz svoga djelokruga za čije je donošenje nadležna Vlada Republike Hrvatske; sudjeluje u pripremi mišljenja, primjedbi i prijedloga na nacrte zakona i drugih propisa iz djelokruga drugih tijela državne uprave; sudjeluje u pripremi i prati izvršenje državnog proračuna u dijelu koji se odnosi na djelokrug Službe; u suradnji s drugim ustrojstvenim jedinicama Uprave sudjeluje u aktivnostima vezanim uz korištenje sredstava iz Fonda za turizam i drugih proračunskih sredstava te obavlja i druge poslove u okviru svoga djelokruga.</w:t>
      </w:r>
    </w:p>
    <w:p w14:paraId="0A862E66" w14:textId="69B48E19" w:rsidR="005E7558" w:rsidRDefault="005E7558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BC4121" w14:textId="77777777" w:rsidR="005E7558" w:rsidRPr="009D22A7" w:rsidRDefault="005E7558" w:rsidP="009D22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bookmarkEnd w:id="1"/>
    <w:p w14:paraId="7BB3700C" w14:textId="77777777" w:rsidR="009D22A7" w:rsidRPr="009D22A7" w:rsidRDefault="009D22A7" w:rsidP="009D22A7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4.2.Sektor za održivi razvoj</w:t>
      </w:r>
    </w:p>
    <w:p w14:paraId="2DDE8435" w14:textId="6D7A51DE" w:rsidR="009D22A7" w:rsidRPr="009D22A7" w:rsidRDefault="005E7558" w:rsidP="009D22A7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Članak 28</w:t>
      </w:r>
      <w:r w:rsidR="009D22A7" w:rsidRPr="009D22A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C82A4DE" w14:textId="77777777" w:rsidR="009D22A7" w:rsidRPr="009D22A7" w:rsidRDefault="009D22A7" w:rsidP="009D22A7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 xml:space="preserve">Sektor za održivi razvoj uspostavlja, održava i vodi sustav pokazatelja održivosti turizma te osigurava njihovu usporedivost na destinacijskoj, međunarodnoj i EU razini; sudjeluje s drugim ustrojstvenim jedinicama Ministarstva na uspostavi i unapređenju metodološkog okvira izračuna prihvatnog kapaciteta iz djelokruga Sektora; unaprjeđuje metodologiju praćenja i analize pokazatelja i statističkih i dugih relevantnih podataka; surađuje s Državnim zavodom za statistiku u osiguravanju sekundarnih i dodatnih podataka za izradu Satelitskog računa turizma te koordinira uspostavu Sustava satelitskih račina održivog turizma; surađuje na razvoju i uspostavi ostalih alata za praćenje razvoja održivog turizma iz djelokruga Sektora; sudjeluje u izradi indeksa turističke razvijenosti (ITR) kao pokazatelja stupnja turističke razvijenosti u prostoru; surađuje s ostalim ustrojstvenim jedinicama Ministarstva na uspostavi programa, mjera i poticajnih aktivnosti za ulaganje temeljena na održivosti turizma; sudjeluje u izradi analitičkih podloga za potrebe izrade strateških, planskih, programskih i izvještajnih dokumenata za razvoj održivog turizma; provodi i sudjeluje, s nadležnim tijelima u provedbi mjera i aktivnosti za održivo i odgovorno korištenje te zaštitu turističke resursne osnove; prati i sudjeluje u aktivnostima vezanim za klimatske promjene i niskougljični razvoj u dijelu koji se odnosi na turizam; sudjeluje u izradi i provedbi strateških dokumenata, planova, projekata i studija iz područja zaštite okoliša i prirode u dijelu koji se odnosi na turizam; prati nacionalnu, regionalnu i lokalnu politiku i praksu zaštite turističke resursne osnove, te predlaže mjere valorizacije i očuvanja iste; sudjeluje u postupcima strateške procjene, procjene utjecaja zahvata na okoliš i utvrđivanja objedinjenih uvjeta zaštite okoliša; provodi i sudjeluje, s nadležnim tijelima, u provedbi mjera i aktivnosti edukacije, informiranja i osvještavanja </w:t>
      </w:r>
      <w:r w:rsidRPr="009D22A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dionika u turizmu o potrebama i načinima implementacije okolišnih i društvenih održivih rješenja u turizmu; sudjeluje u izradi prijedloga drugih strateških razvojnih dokumenata u dijelu koji se odnosi na pristupačnost u turizmu; surađuje s dionicima u turizmu te s ostalim dionicima u sustavu upravljanja turizmom u područjima održivosti turizma; surađuje sa strukovnim udrugama u turizmu na razvoju održivog turizma; sudjeluje u izradi strateških, planskih, programskih i izvještajnih dokumenata za razvoj ljudskih potencijala u turizmu zajedno s ostalim ustrojstvenim jedinicama Ministarstva; stvara pretpostavke za jačanje strukovnih udruga u turističkom sektoru kao partnera u kreiranju ukupne politike razvoja turizma; priprema i objavljuje informativne letke, brošure te statistička izviješća i druge informacije koje se odnose na održivi turizam, uključujući i objavu podataka u digitalnim bazama podataka; sudjeluje s ostalim ustrojstvenim jedinicama Ministarstva u pripremi Metodologije izrade analize učinaka mjera na okolišnu i društvenu održivost u turizmu; sudjeluje s ostalim ustrojstvenim jedinicama Ministarstva u pripremi operativnih programa i drugih aktivnosti vezanih za korištenje sredstava fondova Europske unije utemeljeno na okolišnoj i društvenoj održivosti u turizmu; sudjeluje s ostalim ustrojstvenim jedinicama Ministarstva u izradi podloga za praćenje mjera i aktivnosti te za izvještavanje u području održivosti turizma na razini Europske unije i trećih zemalja te međunarodnih udruženja zemalja; sudjeluje u poslovima vezanima uz proces strateškog planiranja Ministarstva iz djelokruga Sektora; sudjeluje u pripremi i prati izvršenje državnog proračuna u dijelu koji se odnosi na djelokrug Sektora; sudjeluje u uspostavi i u radu Integriranog informacijskog sustava turizma iz djelokruga Sektora; ustrojava odgovarajuću evidenciju programa iz djelokruga Sektora; sudjeluje u izradi te analizi učinaka godišnjih i višegodišnjih strateških, planskih i programskih dokumenata iz djelokruga Sektora; sudjeluje u provedbi nacionalne strategije razvoja održivog turizma i pripadajućeg nacionalnog te akcijskog plana iz djelokruga Sektora; sudjeluje u pripremi nacrta prijedloga akata iz djelokruga Sektora za čije je donošenje nadležna Vlada Republike Hrvatske; na temelju strateških dokumenata Vlade Republike Hrvatske izrađuje, provodi, prati i nadzire programe i druge oblike potpora iz djelokruga Sektora; surađuje s nadležnim državnim i drugim institucijama u provođenju zajedničkih projekata, mjera i aktivnosti iz djelokruga Sektora te obavlja i druge poslove u okviru svog djelokruga. </w:t>
      </w:r>
    </w:p>
    <w:p w14:paraId="4AFBBAA8" w14:textId="77777777" w:rsidR="009D22A7" w:rsidRPr="009D22A7" w:rsidRDefault="009D22A7" w:rsidP="009D22A7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U Sektoru za održivi razvoj ustrojavaju se:</w:t>
      </w:r>
    </w:p>
    <w:p w14:paraId="363488FD" w14:textId="77777777" w:rsidR="009D22A7" w:rsidRPr="009D22A7" w:rsidRDefault="009D22A7" w:rsidP="009D22A7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4.2.1. Služba za okolišnu održivost</w:t>
      </w:r>
    </w:p>
    <w:p w14:paraId="1878101A" w14:textId="77777777" w:rsidR="009D22A7" w:rsidRPr="009D22A7" w:rsidRDefault="009D22A7" w:rsidP="009D22A7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4.2.2. Služba za praćenje održivosti</w:t>
      </w:r>
    </w:p>
    <w:p w14:paraId="510E8624" w14:textId="77777777" w:rsidR="009D22A7" w:rsidRPr="009D22A7" w:rsidRDefault="009D22A7" w:rsidP="009D22A7">
      <w:pPr>
        <w:spacing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4.2.1. Služba za okolišnu održivost</w:t>
      </w:r>
    </w:p>
    <w:p w14:paraId="353D04F8" w14:textId="4276A77B" w:rsidR="009D22A7" w:rsidRPr="009D22A7" w:rsidRDefault="00F21F70" w:rsidP="009D22A7">
      <w:pPr>
        <w:spacing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Članak 2</w:t>
      </w:r>
      <w:r w:rsidR="005E7558">
        <w:rPr>
          <w:rFonts w:ascii="Times New Roman" w:eastAsia="Calibri" w:hAnsi="Times New Roman" w:cs="Times New Roman"/>
          <w:sz w:val="24"/>
          <w:szCs w:val="24"/>
        </w:rPr>
        <w:t>9</w:t>
      </w:r>
      <w:r w:rsidR="009D22A7" w:rsidRPr="009D22A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0F47B89" w14:textId="5D040009" w:rsidR="009D22A7" w:rsidRDefault="009D22A7" w:rsidP="009D22A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 xml:space="preserve">Služba za okolišnu održivost surađuje s ostalim ustrojstvenim jedinicama Ministarstva na uspostavi programa, mjera i poticajnih aktivnosti za ulaganje u razvoj posebnih oblika turizma temeljena na održivosti turizma; surađuje s dionicima u turizmu te s ostalim dionicima u sustavu upravljanja turizmom u područjima održivosti turizma </w:t>
      </w:r>
      <w:r w:rsidRPr="009D22A7">
        <w:rPr>
          <w:rFonts w:ascii="Times New Roman" w:eastAsia="Calibri" w:hAnsi="Times New Roman" w:cs="Times New Roman"/>
          <w:sz w:val="24"/>
          <w:szCs w:val="24"/>
        </w:rPr>
        <w:lastRenderedPageBreak/>
        <w:t>sudjeluje s ostalim ustrojstvenim jedinicama Ministarstva u pripremi operativnih programa i drugih aktivnosti vezanih za korištenje sredstava fondova Europske unije za razvoj posebnih oblika turizma temeljeno na okolišnoj održivosti u turizmu; sudjeluje s ostalim ustrojstvenim jedinicama Ministarstva u izradi podloga za praćenje mjera i aktivnosti te za izvještavanje u području održivosti turizma na razini Europske unije i trećih zemalja te međunarodnih udruženja zemalja; provodi i sudjeluje s nadležnim tijelima, u provedbi mjera i aktivnosti edukacije, informiranja i osvještavanja dionika u turizmu o potrebama i načinima implementacije okolišno održivih rješenja u turizmu; provodi i sudjeluje, s nadležnim tijelima, u provedbi mjera i aktivnosti za održivo i odgovorno korištenje te zaštitu turističke resursne osnove; prati i sudjeluje u aktivnostima vezanim za klimatske promjene i niskougljični razvoj u dijelu koji se odnosi na turizam; sudjeluje s ostalim ustrojstvenim jedinicama Ministarstva u pripremi Metodologije izrade analize učinaka mjera na okolišnu i društvenu održivost u turizmu; sudjeluje u izradi i provedbi strateških dokumenata, planova, projekata i studija iz područja zaštite okoliša i prirode u dijelu koji se odnosi na turizam; prati nacionalnu, regionalnu i lokalnu politiku i praksu zaštite turističke resursne osnove, te predlaže mjere valorizacije i očuvanja iste; sudjeluje u postupcima strateške procjene, procjene utjecaja zahvata na okoliš i utvrđivanja objedinjenih uvjeta zaštite okoliša; surađuje s dionicima u turizmu te s ostalim dionicima u sustavu upravljanja turizmom u područjima održivosti turizma; sudjeluje u izradi te analizi učinaka godišnjih i višegodišnjih strateških, planskih i programskih dokumenata iz djelokruga Službe; sudjeluje u provedbi nacionalne strategije razvoja održivog turizma i pripadajućeg nacionalnog te akcijskog plana iz djelokruga Službe; sudjeluje u pripremi nacrta prijedloga akata iz djelokruga Službe za čije je donošenje nadležna Vlada Republike Hrvatske; na temelju strateških dokumenata Vlade Republike Hrvatske izrađuje, provodi, prati i nadzire programe i druge oblike potpora iz djelokruga Službe; sudjeluje u poslovima vezanima uz proces strateškog planiranja Ministarstva iz djelokruga Službe; sudjeluje u pripremi i prati izvršenje državnog proračuna u dijelu koji se odnosi na djelokrug Službe; sudjeluje u uspostavi Integriranog informacijskog sustava turizma iz djelokruga Službe; surađuje s nadležnim državnim i drugim institucijama u provođenju zajedničkih projekata, mjera i aktivnosti iz djelokruga Službe te obavlja i druge poslove u okviru svog djelokruga.</w:t>
      </w:r>
    </w:p>
    <w:p w14:paraId="7D8237C0" w14:textId="07A1C2D4" w:rsidR="005E7558" w:rsidRDefault="005E7558" w:rsidP="009D22A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BBFF14" w14:textId="77777777" w:rsidR="005E7558" w:rsidRPr="009D22A7" w:rsidRDefault="005E7558" w:rsidP="009D22A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33D74A" w14:textId="77777777" w:rsidR="009D22A7" w:rsidRPr="009D22A7" w:rsidRDefault="009D22A7" w:rsidP="009D22A7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>4.2.2. Služba za praćenje održivosti</w:t>
      </w:r>
    </w:p>
    <w:p w14:paraId="65D70547" w14:textId="47483080" w:rsidR="009D22A7" w:rsidRPr="009D22A7" w:rsidRDefault="00F21F70" w:rsidP="009D22A7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Članak </w:t>
      </w:r>
      <w:r w:rsidR="005E7558">
        <w:rPr>
          <w:rFonts w:ascii="Times New Roman" w:eastAsia="Calibri" w:hAnsi="Times New Roman" w:cs="Times New Roman"/>
          <w:sz w:val="24"/>
          <w:szCs w:val="24"/>
        </w:rPr>
        <w:t>30</w:t>
      </w:r>
      <w:r w:rsidR="009D22A7" w:rsidRPr="009D22A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4F26078" w14:textId="77777777" w:rsidR="009D22A7" w:rsidRPr="009D22A7" w:rsidRDefault="009D22A7" w:rsidP="009D22A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22A7">
        <w:rPr>
          <w:rFonts w:ascii="Times New Roman" w:eastAsia="Calibri" w:hAnsi="Times New Roman" w:cs="Times New Roman"/>
          <w:sz w:val="24"/>
          <w:szCs w:val="24"/>
        </w:rPr>
        <w:t xml:space="preserve">Služba za praćenje održivosti održava i vodi sustav pokazatelja održivosti turizma te osigurava njihovu usporedivost na destinacijskoj, nacionalnoj, međunarodnoj i EU razini; prati globalni razvoj, kretanja i karakteristike i promjene turističke ponude i </w:t>
      </w:r>
      <w:r w:rsidRPr="009D22A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potražnje na domaćem i stranom tržištu; prati učinke sektorskih programa poticaja namijenjenih djelatnostima u turizmu i ekosustavu turizma; unaprjeđuje metodologiju praćenja i analize pokazatelja i statističkih i drugih relevantnih podataka za razvoj održivog turizma; sudjeluje s drugim ustrojstvenim jedinicama Ministarstva na uspostavi metodološkog okvira izračuna prihvatnog kapaciteta iz djelokruga Službe; surađuje s Državnim zavodom za statistiku u osiguravanju sekundarnih i dodatnih podataka za izradu Satelitskog računa turizma te koordinira uspostavu Sustava satelitskih računa održivog turizma; surađuje na razvoju i uspostavi ostalih alata za praćenje razvoja održivog turizma iz djelokruga Službe; sudjeluje u izračunu indeksa turističke razvijenosti (ITR) kao pokazatelja stupnja turističke razvijenosti u prostoru; izrađuje analitičke podloge za potrebe izrade strateških, planskih, programskih i izvještajnih dokumenata za razvoj održivog turizma; priprema i objavljuje informativne letke, brošure te statistička izviješća i druge informacije koje se odnose na održivi turizam, uključujući i objavu podataka u digitalnim bazama podataka; sudjeluje s ostalim ustrojstvenim jedinicama Ministarstva u izradi podloga za praćenje mjera i aktivnosti te za izvještavanje u području održivosti turizma na razini Europske unije i trećih zemalja te međunarodnih udruženja zemalja; surađuje u inicijativama vezanim uz izradu i primjenu međunarodnih standarda statistike turizma; surađuje sa strukovnim udrugama u turizmu na razvoju održivog turizma; stvara pretpostavke za jačanje strukovnih udruga u turističkom sektoru kao partnera u kreiranju ukupne politike razvoja turizma; uspostavlja, priprema i provodi programe stipendija i promocije zanimanja; uspostavlja, priprema i provodi programe jačanja kompetencija strukovnih udruga; uspostavlja, priprema i provodi programe jačanja i povećanje sigurnosti turista; pruža stručnu pomoć i informacije vezane uz programe razvoja iz svoga djelokruga; sudjeluje u izradi prijedloga drugih strateških razvojnih dokumenata u dijelu koji se odnosi na pristupačnost u turizmu; provodi i sudjeluje, s nadležnim tijelima, u provedbi mjera i aktivnosti edukacije, informiranja i osvještavanja dionika u turizmu o potrebama i načinima implementacije društveno održivih rješenja u turizmu; ustrojava odgovarajuću evidenciju programa iz djelokruga Službe; sudjeluje s ostalim ustrojstvenim jedinicama Ministarstva u pripremi operativnih programa i drugih aktivnosti vezanih za korištenje sredstava fondova Europske unije utemeljeno na društvenoj održivosti u turizmu;  sudjeluje u radu međuresornih tijela na pripremi i praćenju provedbe Operativnih programa i Europskih strukturnih i investicijskih fondova utemeljeno na društvenoj održivosti turizma; sudjeluje s ostalim ustrojstvenim jedinicama Ministarstva u izradi podloga za praćenje mjera i aktivnosti te za izvještavanje u području društvene održivosti turizma na razini Europske unije i trećih zemalja te međunarodnih udruženja zemalja; sudjeluje u poslovima vezanima uz proces strateškog planiranja Ministarstva iz djelokruga Službe; sudjeluje u pripremi i prati izvršenje državnog proračuna u dijelu koji se odnosi na djelokrug Službe; sudjeluje u uspostavi Integriranog informacijskog sustava turizma iz djelokruga Službe; ustrojava odgovarajuće baze i evidencije iz djelokruga Službe; sudjeluje u izradi te analizi učinaka godišnjih i višegodišnjih strateških, planskih i programskih dokumenata iz </w:t>
      </w:r>
      <w:r w:rsidRPr="009D22A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djelokruga Službe; sudjeluje u provedbi nacionalne strategije razvoja održivog turizma i pripadajućeg nacionalnog te akcijskog plana iz djelokruga Službe; sudjeluje u pripremi nacrta prijedloga akata iz djelokruga Službe za čije je donošenje nadležna Vlada Republike Hrvatske; surađuje s nadležnim državnim i drugim institucijama u provođenju zajedničkih projekata, mjera i aktivnosti iz djelokruga Službe te obavlja i druge poslove u okviru svog djelokruga. </w:t>
      </w:r>
    </w:p>
    <w:p w14:paraId="07428A55" w14:textId="77777777" w:rsidR="008042F3" w:rsidRPr="000610FA" w:rsidRDefault="008042F3" w:rsidP="000610FA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1EC19CEC" w14:textId="77777777" w:rsidR="00ED0ECB" w:rsidRPr="00B56491" w:rsidRDefault="00ED0ECB" w:rsidP="00ED0ECB">
      <w:pPr>
        <w:spacing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 UPRAVA ZA RAZVOJ PODUZETNIŠTVA, INVESTICIJE I KONKURENTNOST</w:t>
      </w:r>
    </w:p>
    <w:p w14:paraId="04ADCC80" w14:textId="77777777" w:rsidR="00ED0ECB" w:rsidRPr="00B56491" w:rsidRDefault="00ED0ECB" w:rsidP="00ED0ECB">
      <w:pPr>
        <w:spacing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TURISTIČKOGA GOSPODARSTVA</w:t>
      </w:r>
    </w:p>
    <w:p w14:paraId="1A8AF7E9" w14:textId="5906BC11" w:rsidR="00ED0ECB" w:rsidRPr="00B56491" w:rsidRDefault="00F21F70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0555BF7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Uprava za razvoj poduzetništva, investicije i konkurentnost turističkoga gospodarstva obavlja poslove koji se odnose provedbu strategije razvoja hrvatskog turizma; prati i analizira kvalitetu turističke ponude i predlaže mjere za njeno unaprjeđenje; sudjeluje u pripremi i provedbi nacionalnih strateških dokumenata vezanih uz poticanje investicija; sudjeluje u obavljanju poslova upravljanja sektorskom politikom razvoja i unapređenja investicija u turizmu  u okviru nacionalnih izvora te programa Europske unije; obavlja poslove sudjelovanja u radu stručnih i provedbenih tijela kod donošenja i upravljanja sektorskom politikom razvoja i investicija u turizmu te koordinira i surađuje s tijelima državne uprave te ostalim provedbenim tijelima u okviru nacionalnih izvora te programa Europske unije; predlaže mjere poticanja investicijske aktivnosti, kao i mjere za otklanjanje prepreka ulaganju u području turizma; predlaže i inicira provedbu aktivnosti na stvaranju uvjeta za realizaciju strateških projekata ulaganja u turizam; surađuje s drugim državnim i lokalnim tijelima te gospodarskim subjektima na realizaciji projekata ulaganja u turizam, prati njihovu provedbu i pruža podršku investitorima; u okviru svoga djelokruga surađuje s ministarstvom nadležnim za investicije i sudjeluje u aktivnostima vezanim uz informiranje i promociju investicija u području turizma; domaćim i stranim investitorima pruža informacije o mogućnostima ulaganja; izrađuje mjere u suradnji s ustrojstvenim jedinicama zaduženim za upravljanje operativnih programa za korištenje strukturnih fondova i Kohezijskog programa Europske unije i ostalih oblika međunarodne pomoći. Uprava obavlja i sudjeluje u obavljanju poslova vezanih uz pripremu i provedbu strateških investicijskih projekata Republike Hrvatske iz područja turizma sukladno posebnim propisima; surađuje s ministarstvom nadležnim za gospodarstvo u poslovima vezanim uz odobrenje poticajnih mjera za investicije iz područja turizma, te nadzor nad korištenjem poticajnih mjera kod nositelja poticajnih mjera. Uprava koordinira i vodi poslove koji se odnose na poticanje ulaganja u sektoru turizma te na razvoj poduzetničke infrastrukture; planira i koordinira te vodi poslove u vezi mjera i politika za povećanje ulaganja i konkurentnosti turističkog gospodarstva, koordinira razvoj investicijskog okruženja i unapređuje poduzetničku infrastrukturu u turističkom sektoru. Uprava usmjerava proces restrukturiranja turističkoga gospodarstva; prati i su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djeluje u procesu privatizacije državnog turističkog portfelja; u suradnji s drugim državnim tijelima i gospodarskim subjektima sudjeluje u postupcima stečaja i predstečajne nagodbe hotelsko-ugostiteljskih tvrtki. Uprava surađuje s ministarstvom nadležnim za upravljanje državnom imovinom u pripremi i provedbi dokumenata upravljanja državnom imovinom, sudjeluje u poslovima upravljanja i raspolaganja dionicama i poslovnim udjelima trgovačkih društava koji čine državnu imovinu u vlasništvu Republike Hrvatske te u pogledu trgovačkih društava koja se pretežno bave djelatnostima iz područja turizma. Uprava obavlja poslove vezane uz izradu i odobrenje poticajnih mjera temeljem sektorskog programa poticaja namijenjenih djelatnostima u turizmu i ekosustavu turizma. Uprava surađuje s ministarstvom nadležnim za upravljanje državnom imovinom i drugim državnim i lokalnim tijelima u identifikaciji postojećih, ali napuštenih industrijskih, odnosno vojnih objekata i devastiranih područja potencijalno pogodnih za razvoj turizma; prati stanje u prostoru vezano za turizam, sudjeluje u izradi kriterija za planiranje i definiranje turističkih zona i drugih turističkih sadržaja u prostoru te u pripremi strateških dokumenata vezanih uz prostorno uređenje. Uprava predlaže mjere i aktivnosti za unaprjeđenje i gospodarsko korištenje prostornih turističkih potencijala; potiče ubrzanje procesa aktiviranja državne imovine u funkciji razvoja turizma. Uprava surađuje s drugim ustrojstvenim jedinicama Ministarstva i koordinira poslove u vezi s praćenjem i unaprjeđenjem konkurentnosti turizma; koordinira izradu konceptualnog modela konkurentnosti turističkog sektora, prati i analizira stanje konkurentnosti turističkog gospodarstva i predlaže mjere i instrumente za njeno unaprjeđenje; koordinira djelovanja s drugim dionicima turističkog razvoja na izabranim područjima koja utječu na turističku konkurentnost turističkog gospodarstva; sudjeluje u izradi strateških smjernica za usuglašeno djelovanje glavnih nositelja turističke i gospodarske politike na nacionalnoj razini u funkciji postupnog podizanja konkurentske sposobnosti hrvatskog turizma; predlaže i sudjeluje u provedbi aktivnosti, mjera, odnosno projekata unaprjeđenja konkurentske sposobnosti hrvatskog turizma na području svih stupova konkurentnosti; prati i predviđa trendove dugoročnog razvoja; surađuje s drugim tijelima državne uprave u poslovima i aktivnostima vezanima uz jačanje konkurentnosti hrvatskog gospodarstva; prati razvojne i druge dokumente i politiku ostalih gospodarskih djelatnosti koje utječu na konkurentnost turizma. Uprava sudjeluje u planiranju, izradi i provedbi razvojnih dokumenata, planova i programa iz svoga djelokruga; prati razvojne i druge dokumente i politiku ostalih gospodarskih djelatnosti koje utječu na poduzetništvo, prati stanje i predlaže mjere koje doprinose razvoju poduzetništva u turizmu; usmjerava i olakšava razvoj malog obiteljskog hotelijerstva i ugostiteljstva sukladno strateškim dokumentima, planovima i provedbenim mjerama Ministarstva i Vlade Republike Hrvatske; ustrojava odgovarajuću evidenciju programa iz svoga djelokruga; sustavno prati i analizira provedbu programa; analizira učinkovitost mjera iz programa u odnosu na postavljene ciljeve, te po potrebi predlaže odgovarajuće izmjene; provodi aktivnosti vezane uz nadzor provedbe programa; prezentira mjere i programe, pruža stručnu pomoć i informacije vezane uz programe razvoja iz djelokruga Uprave; surađuje s nadležnim i drugim institucijama u izradi i provedbi zajedničkih projekata i programa koji unaprjeđuju poduzetništvo i unaprjeđuju konkurentnost turističkog gospodarstva; prati rad i surađuje sa strukovnim udrugama u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turističkom sektoru kao partnerima u kreiranju prijedloga planova, poticajnih mjera i programa za razvoj turističkog gospodarstva; surađuje sa ministarstvima nadležnim za razvoj poduzetništva u turizmu, investicije i konkurentnost turističkog gospodarstva, te drugim nadležnim tijelima državne uprave i institucijama vezano za prilagodbu propisa novim tržišnim zahtjevima, za provedbu programa, kao i za kreiranje novih programa s povoljnim uvjetima za nove investicije u turizmu; U suradnji s ostalim ustrojstvenim jedinicama Ministarstva sudjeluje u pripremi i provedbi strateških dokumenata, operativnih programa i drugih aktivnosti vezanih za korištenje sredstava fondova Europske unije iz djelokruga Uprave; surađuje s lokalnom i područnom (regionalnom) samoupravom, gospodarskim subjektima, strukovnim udrugama te nevladinim udrugama vezano za pitanja iz djelokruga Uprave. Uprava surađuje s drugim ustrojstvenim jedinicama Ministarstva prilikom izrade nacrta prijedloga zakona i drugih propisa koji reguliraju materiju iz djelokruga Uprave; za područje iz svoga djelokruga sudjeluje u izradi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djelokruga, te daje odgovore na upite i predstavke građana i pravnih osoba iz djelokruga Uprave, te obavlja i druge poslove u okviru svoga djelokruga.</w:t>
      </w:r>
    </w:p>
    <w:p w14:paraId="45B60705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 Upravi za razvoj poduzetništva, investicije i konkurentnost turističkoga gospodarstva ustrojavaju se:</w:t>
      </w:r>
    </w:p>
    <w:p w14:paraId="7338210E" w14:textId="77777777" w:rsidR="00ED0ECB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 Sektor za podršku investicijama u turizmu</w:t>
      </w:r>
    </w:p>
    <w:p w14:paraId="4B5918E9" w14:textId="77777777" w:rsidR="000F52A9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5.2. Sektor za konkuren</w:t>
      </w:r>
      <w:r w:rsidR="000F52A9">
        <w:rPr>
          <w:rFonts w:ascii="Times New Roman" w:eastAsia="Times New Roman" w:hAnsi="Times New Roman" w:cs="Times New Roman"/>
          <w:sz w:val="24"/>
          <w:szCs w:val="24"/>
          <w:lang w:eastAsia="hr-HR"/>
        </w:rPr>
        <w:t>tnost turističkoga gospodarstva</w:t>
      </w:r>
    </w:p>
    <w:p w14:paraId="341D822E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 Sektor za podršku investicijama u turizmu</w:t>
      </w:r>
    </w:p>
    <w:p w14:paraId="6B17E8E3" w14:textId="6497106D" w:rsidR="00ED0ECB" w:rsidRPr="00B56491" w:rsidRDefault="005E7558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32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F4E45ED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Sektor za podršku investicijama u turizmu sudjeluje u poslovima vezanim uz provedbu strategije razvoja hrvatskog turizma; prati i analizira kvalitetu turističke ponude i predlaže mjere za njeno unaprjeđenje; sudjeluje u pripremi i provedbi nacionalnih i europskih strateških dokumenata vezanih uz poticanje investicija; sudjeluje u obavljanju poslova upravljanja sektorskom politikom razvoja turizma u okviru nacionalnih izvora te programa Europske unije; iz svoje nadležnosti obavlja poslove sudjelovanja u radu stručnih i provedbenih tijela kod donošenja i upravljanja sektorskom politikom razvoja i investicija u turizmu te koordinira i surađuje s tijelima državne uprave te ostalim provedbenim tijelima u okviru nacionalnih izvora te programa Europske unije predlaže mjere poticanja investicijske aktivnosti, kao i mjere za otklanjanje prepreka ulaganju u području turizma; predlaže i inicira provedbu aktivnosti na stvaranju uvjeta za realizaciju strateških projekata ulaganja u turizam; surađuje s drugim državnim i lokalnim tijelima te gospodarskim subjektima na realizaciji projekata ulaganja u turizam, prati njihovu provedbu i pruža podršku investitorima; u okviru svoga djelokruga surađuje s ministarstvom nadležnim za investicije i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sudjeluje u aktivnostima vezanim uz informiranje i promociju investicija u području turizma; domaćim i stranim investitorima pruža informacije o mogućnostima ulaganja; prati rad i surađuje sa strukovnim udrugama u turističkom sektoru kao partnerima u kreiranju prijedloga poticajnih programa za razvoj turističkog gospodarstva. Sektor obavlja i sudjeluje u obavljanju poslova vezanih uz pripremu i provedbu strateških investicijskih projekata Republike Hrvatske iz područja turizma sukladno posebnim propisima; koordinira i vodi poslove koji se odnose na poticanje ulaganja u sektoru turizma te razvoj poduzetničke infrastrukture; koordinira zaprimanje i obradu zahtjeva za korištenjem poticaja te vođenje evidencija i nadzora nad korištenjem potpora za investicije temeljem sektorskog programa poticaja namijenjenih djelatnostima u turizmu i ekosustavu turizma; u suradnji s partnerskim institucijama provodi aktivnosti promidžbe i edukacije u vezi s promicanjem i privlačenjem investicija; izrađuje stručne programe za poticanje investicija i jačanje konkurentnosti turističkog gospodarstva; daje stručna mišljenja i planira programe poticanja investicija sukladno zakonodavstvu Europske unije; daje stručna mišljenja i ocjene vezano uz poticaje za investicije; obavlja poslove vezano uz sudjelovanje na međunarodnim skupovima, seminarima, edukacijama, okruglim stolovima, forumima i slično u području poticanja investicija; prati stanje te izrađuje analize i sastavlja izvješća o stanju programa poticaja investicija u turizmu; planira i koordinira te vodi poslove u vezi mjera i politika za povećanje ulaganja i konkurentnosti turističkog gospodarstva, koordinira razvoj investicijskog okruženja i unapređuje poduzetničku infrastrukturu u turističkom sektoru. Sektor prati proces restrukturiranja turističkoga gospodarstva; prati i sudjeluje u procesu privatizacije državnog turističkog portfelja; u suradnji s drugim državnim tijelima i gospodarskim subjektima sudjeluje u postupcima stečaja i predstečajne nagodbe hotelsko-ugostiteljskih tvrtki. Sektor surađuje s ministarstvom nadležnim za upravljanje državnom imovinom u pripremi i provedbi dokumenata upravljanja državnom imovinom, sudjeluje u poslovima upravljanja i raspolaganja dionicama i poslovnim udjelima trgovačkih društava koji čine državnu imovinu u vlasništvu Republike Hrvatske te u pogledu trgovačkih društava koja se pretežno bave djelatnostima iz područja turizma. Sektor surađuje s ministarstvom nadležnim za upravljanje državnom imovinom i drugim državnim i lokalnim tijelima u identifikaciji postojećih, ali napuštenih industrijskih, odnosno vojnih objekata i devastiranih područja potencijalno pogodnih za razvoj turizma; prati stanje u prostoru vezano za turizam, sudjeluje u izradi kriterija za planiranje i definiranje turističkih zona i drugih turističkih sadržaja u prostoru te u pripremi strateških dokumenata vezanih uz prostorno uređenje. Sektor predlaže mjere i aktivnosti za unaprjeđenje i gospodarsko korištenje prostornih turističkih potencijala; potiče ubrzanje procesa aktiviranja državne imovine u funkciji razvoja turizma. Sektor surađuje s drugim ustrojstvenim jedinicama Ministarstva prilikom izrade nacrta prijedloga zakona i drugih propisa koji reguliraju materiju iz djelokruga Sektora; za područje iz svoga djelokruga sudjeluje u izradi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djelokruga, daje odgovore na upite i predstavke građana i pravnih osoba iz djelokruga Sektora, te obavlja i druge poslove u okviru svoga djelokruga.</w:t>
      </w:r>
    </w:p>
    <w:p w14:paraId="48DD5982" w14:textId="77777777" w:rsidR="00ED0ECB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 Sektoru za podršku investicijama u turizmu ustrojavaju se:</w:t>
      </w:r>
    </w:p>
    <w:p w14:paraId="6EBFA3D8" w14:textId="77777777" w:rsidR="00ED0ECB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5.1.1. Služba za operativnu podršku i poticanje investicija u turizmu</w:t>
      </w:r>
    </w:p>
    <w:p w14:paraId="48FD8A95" w14:textId="77777777" w:rsidR="00ED0ECB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5.1.2. Služba za nadzor i praćenje investicija u turizmu</w:t>
      </w:r>
    </w:p>
    <w:p w14:paraId="41BA4C5F" w14:textId="77777777" w:rsidR="00ED0ECB" w:rsidRPr="00B56491" w:rsidRDefault="00ED0ECB" w:rsidP="00D14706">
      <w:pPr>
        <w:spacing w:before="204" w:after="72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5.1.3. Služba za razvoj turističkih pote</w:t>
      </w:r>
      <w:r w:rsidR="000F52A9">
        <w:rPr>
          <w:rFonts w:ascii="Times New Roman" w:eastAsia="Times New Roman" w:hAnsi="Times New Roman" w:cs="Times New Roman"/>
          <w:sz w:val="24"/>
          <w:szCs w:val="24"/>
          <w:lang w:eastAsia="hr-HR"/>
        </w:rPr>
        <w:t>ncijala i strateške investicije</w:t>
      </w:r>
    </w:p>
    <w:p w14:paraId="2310B4FA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5.1.1. Služba za operativnu podršku i poticanje investicija u turizmu</w:t>
      </w:r>
    </w:p>
    <w:p w14:paraId="52FB93D7" w14:textId="1821DAD1" w:rsidR="00ED0ECB" w:rsidRPr="00B56491" w:rsidRDefault="005E7558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33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86381B7" w14:textId="77777777" w:rsidR="0046311C" w:rsidRDefault="00ED0ECB" w:rsidP="000C2929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operativnu podršku i poticanje investicija u turizmu sudjeluje u poslovima vezanim uz provedbu strategije razvoja hrvatskog turizma; sudjeluje u pripremi i provedbi nacionalnih strateških dokumenata vezanih uz poticanje investicija; sudjeluje u obavljanju poslova upravljanja sektorskom politikom razvoja turizma u okviru nacionalnih izvora te programa Europske unije, iz svoje nadležnosti obavlja poslove sudjelovanja u radu stručnih i provedbenih tijela kod donošenja i upravljanja sektorskom politikom razvoja i investicija u turizmu te koordinira i surađuje s tijelima državne uprave te ostalim provedbenim tijelima u okviru nacionalnih izvora te programa Europske unije; prati propise koji uređuju pitanja investicija i predlaže mjere poticanja investicijske aktivnosti, kao i mjere za otklanjanje prepreka ulaganju u području turizma, predlaže i inicira provedbu aktivnosti na stvaranju uvjeta za realizaciju strateških projekata ulaganja u turizam; vodi poslove koji se odnose na poticanje ulaganja u sektoru turizma te razvoj poduzetničke infrastrukture; predlaže mjere te vodi poslove u vezi mjera i politika za povećanje ulaganja i konkurentnosti turističkog gospodarstva, koordinira razvoj investicijskog okruženja; prati rad i surađuje sa strukovnim udrugama u turističkom sektoru kao partnerima u kreiranju prijedloga poticajnih programa za razvoj turističkog gospodarstva, surađuje s drugim državnim i lokalnim tijelima te gospodarskim subjektima na realizaciji projekata ulaganja u turizam, prati njihovu provedbu i pruža podršku investitorima; u okviru svoga djelokruga sudjeluje u upravljanju, korištenju te izvještavanju o sredstvima Nacionalnog plana oporavka i otpornosti te drugih financijskih instrumenata u okviru programa Europske unije; u okviru svoga djelokruga surađuje s ministarstvom nadležnim za investicije i sudjeluje u aktivnostima vezanim uz informiranje i promociju investicija u području turizma; domaćim i stranim investitorima pruža informacije o mogućnostima ulaganja. Služba koordinira zaprimanje i obradu zahtjeva za korištenjem poticaja potpora temeljem sektorskog programa poticaja namijenjenih djelatnostima u turizmu i ekosustavu turizma; izrađuje stručne programe za poticanje investicija; daje stručna mišljenja i planira programe poticanja investicija sukladno zakonodavstvu Europske unije; daje stručna mišljenja i ocjene vezano uz poticaje za investicije; obavlja poslove vezano uz sudjelovanje na međunarodnim skupovima, seminarima, edukacijama, okruglim stolovima, forumima i slično u području poticanja investicija; prati</w:t>
      </w:r>
    </w:p>
    <w:p w14:paraId="3C73FE75" w14:textId="77777777" w:rsidR="000C2929" w:rsidRPr="00B56491" w:rsidRDefault="00ED0ECB" w:rsidP="000C2929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stanje te izrađuje analize i sastavlja izvješća o stanju programa poticaja investicija gospodarstva i poduzetništva; Služba surađuje s Ministarstvom financija i drugim nadležnim tijelima državne uprave u području državnih potpora. Služba u suradnji s drugim ustrojstvenim jedinicama Ministarstva sudjeluje u pripremi i izradi strateških dokumenata; surađuje s drugim ustrojstvenim jedinicama Ministarstva prilikom izrade nacrta prijedloga zakona i drugih propisa koji reguliraju materiju iz djelokruga Službe; za područje iz svoga djelokruga sudjeluje u izradi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djelokruga, daje odgovore na upite i predstavke građana i pravnih osoba iz djelokruga Službe, te obavlja i druge poslove u okviru svoga djelokruga.</w:t>
      </w:r>
    </w:p>
    <w:p w14:paraId="48F59217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5.1.2. Služba za nadzor i praćenje investicija u turizmu</w:t>
      </w:r>
    </w:p>
    <w:p w14:paraId="0FF2500E" w14:textId="350525A2" w:rsidR="00ED0ECB" w:rsidRPr="00B56491" w:rsidRDefault="00F21F70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DF5D870" w14:textId="77777777" w:rsidR="0046311C" w:rsidRDefault="00ED0ECB" w:rsidP="0046311C">
      <w:pPr>
        <w:spacing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nadzor i praćenje investicija u turizmu sudjeluje u poslovima vezanim uz provedbu strategije razvoja hrvatskog turizma. Služba obavlja poslove koji se odnose na nadzor nad dodjelom i korištenjem potpora za ulaganja te praćenje izvršenih projekata ulaganja do kraja razdoblja korištenja poticajnih mjera; zaprima i obrađuje zahtjeve za dodjelom i isplatom potpora, godišnja izvješća o poslovanju i izvršenim ulaganjima od strane korisnika potpora za ulaganje te o njima vodi evidenciju; identificira probleme nastale u realizaciji projekata ulaganja, te predlaže rješenja; obavlja analitičko-statističke poslove u vezi s prikupljanjem, obradom i razmjenom podataka u vezi s nadzorom sustava potpora za ulaganja; pruža tehničku i savjetodavnu pomoć u vezi s izradom izvješća o izvršenim ulaganjima, dodjelom i korištenjem poticajnih mjera; prati korištenje sredstava iz programa poticaja namijenjenih djelatnostima u turizmu i ekosustavu turizma i provodi nadzor nad dodjelom i korištenjem potpora; prati i osigurava učinkovitu primjenu zakona i drugih propisa; predlaže izmjene i dopune propisa u svrhu poboljšanja sustava poticaja za investicije i njihove kontrole u turističkom gospodarstvu; surađuje s Ministarstvom financija u području državnih potpora; prati rad i surađuje sa strukovnim udrugama u turističkom sektoru u kreiranju prijedloga poticajnih programa za razvoj turističkog gospodarstva. </w:t>
      </w:r>
    </w:p>
    <w:p w14:paraId="3B7D3919" w14:textId="77777777" w:rsidR="00237A80" w:rsidRPr="00B56491" w:rsidRDefault="00ED0ECB" w:rsidP="008042F3">
      <w:pPr>
        <w:spacing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okviru svoga djelokruga Služba domaćim i stranim investitorima pruža informacije o mogućnostima ulaganja; surađuje s ministarstvom nadležnim za investicije i sudjeluje u aktivnostima vezanim uz promociju investicija u području turizma. Služba u suradnji s drugim ustrojstvenim jedinicama Ministarstva sudjeluje u pripremi i izradi strateških dokumenata; surađuje s drugim ustrojstvenim jedinicama Ministarstva prilikom izrade nacrta prijedloga zakona i drugih propisa koji reguliraju materiju iz djelokruga Službe; za područje iz svoga djelokruga sudjeluje u pripremi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djelokruga,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daje odgovore na upite i predstavke građana i pravnih osoba iz djelokruga Službe, te obavlja i druge poslove u okviru svoga djelokruga.</w:t>
      </w:r>
    </w:p>
    <w:p w14:paraId="4E0449F3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5.1.3. Služba za razvoj turističkih potencijala i strateške investicije</w:t>
      </w:r>
    </w:p>
    <w:p w14:paraId="1595CF43" w14:textId="07266E2C" w:rsidR="00ED0ECB" w:rsidRPr="00B56491" w:rsidRDefault="00F21F70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F3D0AF8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razvoj turističkih potencijala i strateške investicije sudjeluje u poslovima vezanim uz provedbu strategije razvoja hrvatskog turizma; surađuje s ministarstvom nadležnim za upravljanje državnom imovinom i drugim državnim i lokalnim tijelima u identifikaciji postojećih, ali napuštenih industrijskih, odnosno vojnih objekata i devastiranih područja potencijalno pogodnih za razvoj turizma; prati stanje u prostoru vezano za turizam, sudjeluje u izradi kriterija za planiranje i definiranje turističkih zona i drugih turističkih sadržaja u prostoru te u pripremi strateških dokumenata vezanih uz prostorno uređenje. Služba obavlja i sudjeluje u obavljanju poslova vezanih uz pripremu i provedbu strateških investicijskih projekata Republike Hrvatske iz područja turizma sukladno posebnim propisima. Služba prati i sudjeluje u procesu privatizacije državnog turističkog portfelja; u suradnji s drugim državnim tijelima i gospodarskim subjektima sudjeluje u postupcima stečaja i predstečajne nagodbe hotelsko-ugostiteljskih tvrtki. Služba sudjeluje u poslovima upravljanja i raspolaganja dionicama i poslovnim udjelima trgovačkih društava koji čine državnu imovinu u vlasništvu Republike Hrvatske te u pogledu trgovačkih društava koja se pretežno bave djelatnostima iz područja turizma. Služba predlaže mjere i aktivnosti za unaprjeđenje i gospodarsko korištenje prostornih turističkih potencijala; u okviru svoga djelokruga surađuje s ministarstvom nadležnim za upravljanje državnom imovinom u pripremi i provedbi dokumenata upravljanja državnom imovinom; na temelju provedene analize prostornih turističkih potencijala potiče ubrzanje procesa aktiviranja državne imovine u funkciji razvoja turizma. Služba sudjeluje s ministarstvom nadležnim za upravljanje državnom imovinom u poslovima upravljanja i raspolaganja dionicama i poslovnim udjelima trgovačkih društava koji čine državnu imovinu u vlasništvu Republike Hrvatske te u pogledu trgovačkih društava koja se pretežno bave djelatnostima iz područja turizma. Služba u okviru svoga djelokruga pruža informacije o mogućnostima ulaganja domaćim i stranim investitorima; surađuje s ministarstvom nadležnim za investicije i sudjeluje u aktivnostima vezanim uz informiranje i promociju investicija u području turizma; surađuje s drugim državnim i lokalnim tijelima, te gospodarskim subjektima u realizaciji projekata ulaganja, te prati njihovu provedbu. Služba surađuje s drugim ustrojstvenim jedinicama Ministarstva prilikom izrade nacrta prijedloga zakona i drugih propisa koji reguliraju materiju iz djelokruga Službe; za područje iz svoga djelokruga sudjeluje u izradi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djelokruga, daje odgovore na upite i predstavke građana i pravnih osoba iz djelokruga Službe, te obavlja i druge poslove u okviru svoga djelokruga.</w:t>
      </w:r>
    </w:p>
    <w:p w14:paraId="53DA8676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5.2. Sektor za konkurentnost turističkog gospodarstva</w:t>
      </w:r>
    </w:p>
    <w:p w14:paraId="016549D1" w14:textId="7600D13B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k 36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5CD8E73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Sektor za konkurentnost turističkog gospodarstva sudjeluje u izradi i provedbi strateških razvojnih dokumenata hrvatskog turizma i pripadajućih provedbenih dokumenata vezanih za unaprjeđenje konkurentnosti turističkog gospodarstva; sudjeluje u obavljanju poslova upravljanja sektorskom politikom razvoja turizma u okviru nacionalnih izvora te programa Europske unije, obavlja poslove sudjelovanja u radu stručnih i provedbenih tijela kod donošenja i upravljanja sektorskom politikom razvoja konkurentnosti turističkog gospodarstva te koordinira i surađuje s tijelima državne uprave u okviru nacionalnih izvora te programa Europske unije poslove iz svoje nadležnosti; surađuje s drugim ustrojstvenim jedinicama Ministarstva i koordinira poslove u vezi s praćenjem i unaprjeđenjem konkurentnosti turističkog gospodarstva; koordinira izradu konceptualnog modela konkurentnosti turističkog sektora, prati i analizira stanje konkurentnosti turističkog sektora i predlaže mjere i instrumente za njeno unaprjeđenje; koordinira djelovanja s drugim dionicima turističkog razvoja na izabranim područjima koja utječu na turističku konkurentnost zemlje; sudjeluje u izradi strateških smjernica za usuglašeno djelovanje glavnih nositelja turističke i gospodarske politike na nacionalnoj razini u funkciji postupnog podizanja konkurentske sposobnosti turističkog gospodarstva; predlaže i sudjeluje u provedbi aktivnosti, mjera, odnosno projekata unaprjeđenja konkurentske sposobnosti hrvatskog gospodarstva; prati i predviđa trendove dugoročnog razvoja; surađuje s drugim tijelima državne uprave u poslovima i aktivnostima vezanima uz jačanje konkurentnosti hrvatskog gospodarstva; prati razvojne i druge dokumente i politiku ostalih gospodarskih djelatnosti koje utječu na konkurentnost turizma; sudjeluje u pripremi nacionalnih strateških razvojnih dokumenata u dijelu koji se odnosi na konkurentnost turizma; razvija i provodi različite oblike poticaja i potpora za unapređenje konkurentnosti turističkog gospodarstva, sukladno strateškim dokumentima, planovima i provedbenim mjerama Ministarstva i Vlade Republike Hrvatske. Sektor sudjeluje u planiranju, izradi i provedbi razvojnih dokumenata, planova i programa vezanih za razvoj poduzetništva u turizmu; prati razvojne i druge dokumente i politiku ostalih gospodarskih djelatnosti koje utječu na poduzetništvo; prati stanje i trendove u razvoju malog i srednjeg poduzetništva u turizmu i unaprjeđenju ponude; Sektor razvija različite oblike potpore malom i srednjem poduzetništvu i obrtništvu u turizmu i ugostiteljstvu; razvija i provodi programe poticanja za unaprjeđenje kvalitete i dodatne ponude; u suradnji s ministarstvom nadležnim za poduzetništvo predlaže, provodi i nadzire konkretne programe razvoja malog i srednjeg poduzetništva i obrtništva u turizmu i ugostiteljstvu; potiče, usmjerava i olakšava razvoj malog obiteljskog hotelijerstva i ugostiteljstva kao i ostalih vrsta turističke ponude; malim gospodarstvenicima pruža stručnu pomoć i informacije vezane uz programe razvoja iz djelokruga Sektora; surađuje s nadležnim državnim i drugim institucijama u izradi i provedbi zajedničkih projekata i programa obnove, izgradnje i ulaganja u turizam, te na programima gospodarske integracije nerazvijenih područja; prati rad i surađuje sa strukovnim udrugama u turističkom sektoru kao partnerima u kreiranju prijedloga poticajnih programa za razvoj poduzetništva ciljnih skupina (malo hotelijerstvo, kampovi, hosteli i dr.); surađuje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 Hrvatskom bankom za obnovu i razvitak (HBOR), Hrvatskom agencijom za malo gospodarstvo, inovacije i investicije (HAMAG-BICRO) i drugim institucijama u provedbi programa, kao i u kreiranju novih programa s povoljnim uvjetima za poduzetničke projekte u turizmu; u suradnji s ostalim ustrojstvenim jedinicama Ministarstva sudjeluje u pripremi i provedbi strateških dokumenata, operativnih programa i drugih aktivnosti vezanih za korištenje sredstava fondova Europske unije iz djelokruga Sektora; ustrojava i vodi odgovarajuću evidenciju programa iz svoga djelokruga; sustavno prati i analizira provedbu programa; provodi aktivnosti vezane uz nadzor provedbe programa; analizira učinkovitost mjera iz programa u odnosu na postavljene ciljeve, te po potrebi predlaže odgovarajuće izmjene. Sektor surađuje s drugim ustrojstvenim jedinicama Ministarstva prilikom izrade nacrta prijedloga zakona i drugih propisa koji reguliraju materiju iz djelokruga Sektora; za područje iz svoga djelokruga sudjeluje u izradi primjedbi, prijedloga i mišljenja na nacrte prijedloga zakona, drugih propisa i akata iz djelokruga drugih tijela državne uprave; sudjeluje u pripremi nacrta prijedloga akata iz svoga djelokruga za čije je donošenje nadležna Vlada Republike Hrvatske; priprema i surađuje na pripremi odgovora na zastupnička i vijećnička pitanja iz svoga djelokruga, daje odgovore na upite i predstavke građana i pravnih osoba iz djelokruga Sektora, te obavlja i druge poslove u okviru svoga djelokruga.</w:t>
      </w:r>
    </w:p>
    <w:p w14:paraId="59DE9C1B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U Sektoru za konkurentnost turističkog gospodarstva ustrojavaju se:</w:t>
      </w:r>
    </w:p>
    <w:p w14:paraId="4C17A458" w14:textId="77777777" w:rsidR="00ED0ECB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5.2.1. Služba za praćenje i unaprjeđenje konkurentnosti turističkog gospodarstva</w:t>
      </w:r>
    </w:p>
    <w:p w14:paraId="42088EBF" w14:textId="77777777" w:rsidR="006C428D" w:rsidRDefault="00ED0ECB" w:rsidP="008042F3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5.2.2. Služba za</w:t>
      </w:r>
      <w:r w:rsidR="00237A8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razvoj poduzetništva u turizmu</w:t>
      </w:r>
    </w:p>
    <w:p w14:paraId="5D5919DD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5.2.1. Služba za praćenje i unaprjeđenje konkurentnosti turističkog gospodarstva</w:t>
      </w:r>
    </w:p>
    <w:p w14:paraId="3E422361" w14:textId="29420023" w:rsidR="00ED0ECB" w:rsidRPr="00B56491" w:rsidRDefault="00F21F70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A540FE4" w14:textId="77777777" w:rsidR="00B23C68" w:rsidRPr="00B56491" w:rsidRDefault="00ED0ECB" w:rsidP="00ED0ECB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praćenje i unaprjeđenje konkurentnosti turističkog gospodarstva sudjeluje u poslovima vezanim uz provedbu strategije razvoja hrvatskog turizma; sudjeluje u obavljanju poslova upravljanja politikom razvoja turizma u okviru nacionalnih izvora te programa Europske unije, obavlja poslove sudjelovanja u radu stručnih i provedbenih tijela kod donošenja i upravljanja politikom razvoja konkurentnosti turističkog gospodarstva te koordinira i surađuje s tijelima državne uprave u okviru nacionalnih izvora te programa Europske unije poslove iz svoje nadležnosti; surađuje s drugim ustrojstvenim jedinicama Ministarstva i koordinira poslove u vezi s praćenjem i unaprjeđenjem konkurentnosti turističkog gospodarstva; koordinira izradu konceptualnog modela konkurentnosti turističkog sektora, prati i analizira stanje konkurentnosti turističkog sektora i predlaže mjere i instrumente za njeno unaprjeđenje; priprema programe potpora za podizanje i unaprjeđenje konkurentnosti turističkog gospodarstva; provodi i evaluira programe potpora te daje smjernice za njihovo unaprjeđenje; koordinira djelovanja s drugim dionicima turističkog razvoja na izabranim područjima koja utječu na konkurentnost turističkog gospodarstva; sudjeluje u izradi strateških smjernica za usuglašeno djelovanje glavnih nositelja turističke i gospodarske politike na nacionalnoj razini u funkciji postupnog podizanja konkurentske sposobnosti hrvatskog turizma; predlaže i sudjeluje u provedbi aktivnosti, mjera, odnosno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projekata unaprjeđenja konkurentske sposobnosti hrvatskog turizma na području svih stupova konkurentnosti; prati i predviđa trendove dugoročnog razvoja; surađuje s drugim tijelima državne uprave u poslovima i aktivnostima vezanima uz jačanje konkurentnosti hrvatskog gospodarstva; prati razvojne i druge dokumente i politiku ostalih gospodarskih djelatnosti koje utječu na konkurentnost turističkog gospodarstva; sudjeluje u pripremi nacionalnih strateških razvojnih dokumenata u dijelu koji se odnosi na konkurentnost turističkog gospodarstva. Služba surađuje s drugim ustrojstvenim jedinicama Ministarstva prilikom izrade nacrta prijedloga zakona i drugih propisa koji reguliraju materiju iz djelokruga Službe; za područje iz svoga djelokruga sudjeluje u pripremi primjedbi, prijedloga i mišljenja na nacrte prijedloga zakona, drugih propisa i akata iz djelokruga drugih tijela državne uprave; sudjeluje u pripremi nacrta prijedloga akata iz svoga djelokruga za čije je donošenje nadležna Vlada Republike Hrvatske, te obavlja i druge poslove u okviru svoga djelokruga.</w:t>
      </w:r>
    </w:p>
    <w:p w14:paraId="55F25486" w14:textId="77777777" w:rsidR="00ED0ECB" w:rsidRPr="00B56491" w:rsidRDefault="00ED0ECB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5.2.2. Služba za razvoj poduzetništva u turizmu</w:t>
      </w:r>
    </w:p>
    <w:p w14:paraId="4CA18972" w14:textId="34973F5C" w:rsidR="00ED0ECB" w:rsidRPr="00B56491" w:rsidRDefault="00F21F70" w:rsidP="00ED0ECB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</w:t>
      </w:r>
      <w:r w:rsid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ED0EC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C22C26A" w14:textId="77777777" w:rsidR="007F2EF6" w:rsidRDefault="00ED0ECB" w:rsidP="008042F3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razvoj poduzetništva u turizmu sudjeluje u provedbi strategije razvoja hrvatskog turizma; sudjeluje u planiranju, izradi i provedbi razvojnih dokumenata, planova i programa vezanih za djelokrug Službe; prati razvojne i druge dokumente i politiku ostalih gospodarskih djelatnosti koje utječu na poduzetništvo; prati stanje i trendove u razvoju malog i srednjeg poduzetništva u turizmu, s ciljem prepoznavanja i otklanjanja prepreka za brži razvoj i unaprjeđenje ponude. Služba razvija različite oblike potpore malom i srednjem poduzetništvu i obrtništvu u turizmu i ugostiteljstvu; razvija i provodi programe poticanja za unaprjeđenje kvalitete i dodatne ponude; u suradnji s ministarstvom nadležnim za poduzetništvo predlaže, provodi i nadzire konkretne programe razvoja malog i srednjeg poduzetništva i obrtništva u turizmu i ugostiteljstvu; potiče, usmjerava i olakšava razvoj malog obiteljskog hotelijerstva i ugostiteljstva kao i ostalih vrsta turističke ponude; malim gospodarstvenicima pruža stručnu pomoć i informacije vezane uz programe razvoja iz djelokruga Službe; surađuje s nadležnim državnim i drugim institucijama u izradi i provedbi zajedničkih projekata i programa obnove, izgradnje i ulaganja u turizam, te na programima gospodarske integracije nerazvijenih područja; prati rad i surađuje sa strukovnim udrugama u turističkom sektoru kao partnerima u kreiranju prijedloga poticajnih programa za razvoj poduzetništva ciljnih skupina (malo hotelijerstvo, kampovi, hosteli i dr.); potiče unaprjeđenje turističke ponude kroz tematiziranje, razvoj brenda, certificiranje i licenciranje, njegovanje kulture kvalitete, kao i poboljšanje komunikacije s ciljnim tržišnim nišama; usmjerava i potiče preregistraciju obiteljskog smještaja u male obiteljske hotele ili druge moguće vrste poduzetničkih smještajnih objekata; surađuje s Hrvatskom bankom za obnovu i razvitak (HBOR), Hrvatskom agencijom za malo gospodarstvo, inovacije i investicije (HAMAG-BICRO) i drugim institucijama u provedbi programa, kao i u kreiranju novih programa s povoljnim uvjetima za poduzetničke projekte u turizmu; u suradnji s ostalim ustrojstvenim jedinicama Ministarstva sudjeluje u pripremi i provedbi strateških dokumenata, operativnih programa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i drugih aktivnosti vezanih za korištenje sredstava fondova Europske unije iz djelokruga Službe; ustrojava i vodi odgovarajuću evidenciju programa iz svoga djelokruga; sustavno prati i analizira provedbu programa; provodi aktivnosti vezane uz nadzor provedbe programa; analizira učinkovitost mjera iz programa u odnosu na postavljene ciljeve, te po potrebi predlaže odgovarajuće izmjene; u okviru svoga djelokruga sudjeluje u pripremi mišljenja, primjedbi i prijedloga na nacrte prijedloga zakona, prijedloge drugih propisa i akata iz djelokruga drugih tijela državne uprave; sudjeluje u pripremi nacrta prijedloga akata iz svoga djelokruga za čije je donošenje nadležno Ministarstvo ili Vlada Republike Hrvatske; obavlja poslove vezane uz primjenu propisa o državnim potporama koji se odnose na programe iz djelokruga Službe; sudjeluje u pripremi i prati izvršenje državnog proračuna u dijelu koji se odnosi na djelokrug Službe, te obavlja i druge poslove u okviru svoga djelokruga.</w:t>
      </w:r>
    </w:p>
    <w:p w14:paraId="0C893AD9" w14:textId="77777777" w:rsidR="008042F3" w:rsidRPr="00B56491" w:rsidRDefault="008042F3" w:rsidP="008042F3">
      <w:pPr>
        <w:spacing w:before="204" w:after="72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</w:p>
    <w:p w14:paraId="07A33E53" w14:textId="77777777" w:rsidR="00ED1BBA" w:rsidRPr="00B56491" w:rsidRDefault="00ED1BBA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 UPRAVA ZA SUSTAV TURISTIČKIH ZAJEDNICA, KATEGORIZACIJU I PRAVNE POSLOVE</w:t>
      </w:r>
    </w:p>
    <w:p w14:paraId="1C9A9F11" w14:textId="5068CA6E" w:rsidR="00ED1BBA" w:rsidRPr="00B56491" w:rsidRDefault="00F21F70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3</w:t>
      </w:r>
      <w:r w:rsidR="005E7558">
        <w:rPr>
          <w:rFonts w:ascii="Times New Roman" w:hAnsi="Times New Roman" w:cs="Times New Roman"/>
          <w:sz w:val="24"/>
          <w:szCs w:val="24"/>
        </w:rPr>
        <w:t>9</w:t>
      </w:r>
      <w:r w:rsidR="00ED1BB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72D50964" w14:textId="77777777" w:rsidR="00ED1BBA" w:rsidRPr="00B56491" w:rsidRDefault="00ED1BBA" w:rsidP="008042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Uprava za sustav turističkih zajednica, kategorizaciju i pravne poslove priprema i izrađuje koncepcijska rješenja za izradu zakona i drugih propisa koji uređuju sustav turizma, ugostiteljstvo, pružanje usluga u turizmu i sport; </w:t>
      </w:r>
      <w:r w:rsidR="004C7334" w:rsidRPr="00B56491">
        <w:rPr>
          <w:rFonts w:ascii="Times New Roman" w:hAnsi="Times New Roman" w:cs="Times New Roman"/>
          <w:sz w:val="24"/>
          <w:szCs w:val="24"/>
        </w:rPr>
        <w:t>koordinira poslove vezano uz područje procjene učinaka propisa i vrednovanja propisa u skladu sa zakonom kojim se uređuju instrumenti politike boljih propisa</w:t>
      </w:r>
      <w:r w:rsidRPr="00B56491">
        <w:rPr>
          <w:rFonts w:ascii="Times New Roman" w:hAnsi="Times New Roman" w:cs="Times New Roman"/>
          <w:sz w:val="24"/>
          <w:szCs w:val="24"/>
        </w:rPr>
        <w:t>; koordinira stručne poslove koji se odnose na prilagodbu propisa propisima Europske unije; obavlja poslove vezano uz postupak priznavanja inozemnih stručnih kvalifikacija za obavljanje reguliranih profesija na privremenoj i povremenoj osnovi ili u svrhu ostvarivanja prava na poslovni nastan; koordinira poslove upisa turističkih agencija i pružatelja usluga iznajmljivanja vozila u Središnji registar za ugostiteljsku djelatnost i usluge u turizmu; donosi rješenja o brisanju turističkih agencija iz Središnjeg registra za ugostiteljsku djelatnost i usluge u turizmu; koordinira poslove Središnje kontaktne točke za administrativnu suradnju s drugim državama članicama Europske unije u vezi s pružanjem informacija o zaštiti od nesolventnosti organizatora putovanja; prati primjenu i izvršavanje zakona i drugih propisa te predlaže njihove izmjene; surađuje s drugim ustrojstvenim jedinicama Ministarstva u obavljanju poslova u vezi s primjenom pravnih propisa Europske unije; sudjeluje u pripremi očitovanja Europskoj komisiji i drugim tijelima Europske unije; obavlja nadzor općih akata jedinica lokalne samouprave; donosi rješenja o ocjeni sukladnosti akata o osnivanju javnih ustanova koje obavljaju ugostiteljsku djelatnosti i pružaju usluge u turizmu; priprema odgovore na zastupnička pitanja iz djelokruga Uprave; priprema prijedloge uredbi, odluka, zaključaka i drugih akata iz djelokruga Uprave koje donosi Vlada Republike Hrvatske; sudjeluje u poslovima vezanim uz proces strateškog planiranja Ministarstva. Provodi drugostupanjski upravni postupak u području ugostiteljske djelatnosti i pružanja usluga u turizmu iz djelokruga Ministarstva povodom žalbi izjavljenih protiv prvostupanjskih rješenja nadležnih upravnih tijela; poduzima radnje u upravnim sporovima pred u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pravnim sudovima i Visokim upravnim sudom Republike Hrvatske u upravnim stvarima iz djelokruga Ministarstva u području ugostiteljske djelatnosti, pružanja usluga u turizmu, sustava turističkih zajednica, turističkom pristojbom i članarinom; provodi postupak po izvanrednim pravnim lijekovima; vodi evidenciju i postupak naplate troškova upravnih sporova; u suradnji s državnim odvjetništvom vodi postupke prisilne naplate troškova upravnih sporova; predlaže plan upravnog nadzora i provodi upravni nadzor nad radom upravnih tijela u županijama u području ugostiteljstva i turizma sukladno propisima koji uređuju ugostiteljsku djelatnost i pružanje usluga u turizmu, jedinica lokalne samouprave u području ugostiteljstva i turizma sukladno propisima koji uređuju ugostiteljsku djelatnost i pružanje usluga u turizmu te pravnih osoba s javnim ovlastima sukladno propisima koji uređuju pružanje usluga u turizmu; predlaže plan upravnog nadzora i provodi upravni nadzor  prema planu upravnog nadzora i povodom zaprimljenih predstavki, pritužbi i drugih podnesaka koji upućuju na nezakonitost ili nepravilnost u obavljanju poslova državne uprave vezano uz razvrstavanje i kategorizaciju ugostiteljskih i turističkih objekata iz skupina »Hoteli«, »Kampovi« i »Luke nautičkog turizma« iz djelokruga Ministarstva; predlaže mjere u svrhu otklanjanja nezakonitosti i nepravilnosti utvrđenih u upravnom nadzoru; prati primjenu i izvršavanje zakona i drugih propisa te predlaže njihove izmjene; odobrava prijedloge potvrda, uvjerenja, ugovora i drugih akata drugih ustrojstvenih jedinica Ministarstva; sudjeluje u izradi pravnih akata i drugih dokumenata iz djelokruga Uprave i drugih ustrojstvenih jedinica Ministarstva. Prati funkcioniranje sustava turističkih zajednica i ostvarivanje ciljeva i zakonskih zadaća turističkih zajednica; daje stručna mišljenja i objašnjenja u svezi s primjenom i provedbom propisa vezanih za turističke zajednice; obavlja poslove vezane za upis turističkih zajednica u Upisnik turističkih zajednica; priprema i izrađuje koncepcijska rješenja za izradu zakona i drugih propisa kojima se uređuje sustav turističkih zajednica; obavlja poslove u svezi s postupkom procjene učinaka propisa kojima se uređuje sustav turističkih zajednica; surađuje s Hrvatskom turističkom zajednicom na unapređivanju hrvatskog turističkog informacijskog sustava; surađuje s Hrvatskom turističkom zajednicom u vezi s edukacijom zaposlenih u turističkim zajednicama; provodi nadzor nad radom turističkih zajednica sukladno propisu kojim se regulira sustav turističkih zajednica; provodi nadzor nad provođenjem zakona kojima se regulira članarina i turistička pristojba u turističkoj zajednici; nalaže mjere u svrhu otklanjanja nezakonitosti i nepravilnosti uočenih u provedbi nadzora; nalaže pokretanje postupka razrješenja direktora turističke zajednice i članova tijela turističke zajednice; nalaže pokretanje postupka za utvrđivanje odgovornosti zaposlenika turističke zajednice; nalaže i poduzima i druge propisane mjere u postupku provođenja nadzora; provodi nadzor učinkovitosti korištenja i namjenskog trošenja sredstava Hrvatske turističke zajednice u dijelu koji se financira iz državnog proračuna; donosi odluku o zabrani djelovanja turističke zajednice; poduzima radnje u upravnim sporovima pred upravnim sudovima i Visokim upravnim sudom iz djelokruga Sektora u vezi sa sustavom turističkih zajednica, turističkom pristojbom i članarinom; provodi aktivnosti vezane uz Nacionalno vijeće, Savjet i Nacionalne i Regionalne koordinacije predsjednika turističkih zajednica; predlaže mjere za unaprjeđenje i poboljšanje sustava turističkih zajednica. Provodi postupak katego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rizacije, postupak za dodjelu posebne oznake i oznake kvalitete objekata; vodi Središnji turistički registar ugostiteljskih i turističkih objekata koje kategorizira Ministarstvo; vodi evidenciju kategoriziranih objekata koje kategorizira Ministarstvo, po vrstama i kategorijama; daje stručna mišljenja, objašnjenja i upute u pitanjima primjene standarda i provedbe propisa o razvrstavanju i kategorizaciji; prati stanje kategoriziranih objekata; prati međunarodne standarde i propise konkurentskih turističkih zemalja o razvrstavanju i kategorizaciji; daje stručna mišljenja, objašnjenja i upute u pitanjima primjene i provedbe propisa o razvrstavanju, minimalnim uvjetima i kategorizaciji upravnim tijelima županija; provodi prvostupanjski upravni postupak vezano uz razvrstavanje i kategorizaciju ugostiteljskih i turističkih objekata iz skupina: »Hoteli«, »Kampovi« i »Luke nautičkog turizma« iz djelokruga Ministarstva; planira, priprema i koordinira provedbu mjera digitalizacije za unapređenje i učinkovitu primjenu i korištenje jedinstvenih programskih rješenja te planira i organizira integraciju s drugim programskim rješenjima iz svog djelokruga rada.</w:t>
      </w:r>
    </w:p>
    <w:p w14:paraId="71D646B3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 Upravi za sustav turističkih zajednica, kategorizaciju i pravne poslove ustrojavaju se:</w:t>
      </w:r>
    </w:p>
    <w:p w14:paraId="44632728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6.1. Sektor za kategorizaciju</w:t>
      </w:r>
    </w:p>
    <w:p w14:paraId="2AE1F330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6.2. Sektor za turističke zajednice</w:t>
      </w:r>
    </w:p>
    <w:p w14:paraId="393B411E" w14:textId="77777777" w:rsidR="00B23C68" w:rsidRPr="00B56491" w:rsidRDefault="00BF2708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6.3. Sektor za pravne poslove</w:t>
      </w:r>
    </w:p>
    <w:p w14:paraId="313DFD15" w14:textId="77777777" w:rsidR="00ED1BBA" w:rsidRPr="00B56491" w:rsidRDefault="00ED1BBA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6.1. Sektor za kategorizaciju</w:t>
      </w:r>
    </w:p>
    <w:p w14:paraId="3222D8A9" w14:textId="040FAC8D" w:rsidR="00ED1BBA" w:rsidRPr="00B56491" w:rsidRDefault="005E7558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40</w:t>
      </w:r>
      <w:r w:rsidR="00ED1BB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7DDE908D" w14:textId="77777777" w:rsidR="00ED1BBA" w:rsidRPr="00B56491" w:rsidRDefault="00ED1BBA" w:rsidP="008042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Sektor za kategorizaciju obavlja upravne i stručne poslove koji se odnose na izradu prijedloga propisa kojim se utvrđuju standardi iz djelokruga sektora i provodi kategorizacija ugostiteljskih i turističkih objekata; provodi postupak kategorizacije, postupak za dodjelu posebne oznake i oznake kvalitete objekata; vodi Središnji turistički registar ugostiteljskih i turističkih objekata koje kategorizira Ministarstvo; vodi evidenciju kategoriziranih objekata koje kategorizira Ministarstvo, po vrstama i kategorijama; daje stručna mišljenja, objašnjenja i upute u pitanjima primjene standarda i provedbe propisa o razvrstavanju i kategorizaciji; prati stanje kategoriziranih objekata; prati međunarodne standarde i propise konkurentskih turističkih zemalja o razvrstavanju i kategorizaciji; predlaže mjere za unaprjeđenje i poboljšanje tehničkih i drugih standarda i kvalitete usluga; daje stručna mišljenja, objašnjenja i upute u pitanjima primjene i provedbe propisa o razvrstavanju, minimalnim uvjetima i kategorizaciji upravnim tijelima županija; provodi prvostupanjski upravni postupak vezano uz razvrstavanje i kategorizaciju ugostiteljskih i turističkih objekata iz skupina: »Hoteli«, »Kampovi« i »Luke nautičkog turizma« iz djelokruga Ministarstva; sudjeluje u izradi zakona i ostalih propisa, te obavlja i druge poslove u okviru svoga djelokruga. Planira, priprema i koordinira provedbu mjera digitalizacije za unapređenje i učinkovitu primjenu i korištenje jedinstvenih programskih rješenja te planira i organizira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integraciju s drugim programskim rješenjima iz svog djelokruga rada. Surađuje s drugim unutarnjim ustrojstvenim jedinicama Ministarstva u obavljanju poslova iz svog djelokruga.</w:t>
      </w:r>
    </w:p>
    <w:p w14:paraId="5E5C6429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 Sektoru za kategorizaciju ustrojavaju se:</w:t>
      </w:r>
    </w:p>
    <w:p w14:paraId="197B6B50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6.1.1. Služba za kategorizaciju</w:t>
      </w:r>
    </w:p>
    <w:p w14:paraId="2ED09D8D" w14:textId="77777777" w:rsidR="008042F3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6.1.2. </w:t>
      </w:r>
      <w:r w:rsidR="00B23C68">
        <w:rPr>
          <w:rFonts w:ascii="Times New Roman" w:hAnsi="Times New Roman" w:cs="Times New Roman"/>
          <w:sz w:val="24"/>
          <w:szCs w:val="24"/>
        </w:rPr>
        <w:t>Služba za standarde i kvalitetu</w:t>
      </w:r>
    </w:p>
    <w:p w14:paraId="1438FAA0" w14:textId="77777777" w:rsidR="00ED1BBA" w:rsidRPr="00B56491" w:rsidRDefault="00ED1BBA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6.1.1. Služba za kategorizaciju</w:t>
      </w:r>
    </w:p>
    <w:p w14:paraId="68F37BC7" w14:textId="56A951C2" w:rsidR="00ED1BBA" w:rsidRPr="00B56491" w:rsidRDefault="005E7558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41</w:t>
      </w:r>
      <w:r w:rsidR="00ED1BB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5FE06F36" w14:textId="38B25C2A" w:rsidR="00B23C68" w:rsidRDefault="00ED1BBA" w:rsidP="00B37D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Služba za kategorizaciju sudjeluje u izradi propisa o razvrstavanju i kategorizaciji ugostiteljskih objekata, turističkih objekata i posebne oznake; sudjeluje u izradi propisa i provodi propise o razvrstavanju i kategorizaciji ugostiteljskih i turističkih objekata; sudjeluje u izradi zaključaka, rješenja i drugih akata vezano uz postupak kategorizacije i dodjele posebne oznake; daje stručna mišljenja o pitanjima iz djelokruga Službe i surađuje s nadležnim upravnim tijelima županija i drugim tijelima; vodi Središnji turistički registar ugostiteljskih objekata koje kategorizira Ministarstvo; vodi evidenciju kategoriziranih objekata koje kategorizira Ministarstvo, po vrstama i kategorijama; prati stanje kategoriziranih objekata i predlaže mjere za poboljšanje propisa o razvrstavanju i kategorizaciji; izrađuje periodične izvještaje i analize iz svoga djelokruga, te obavlja i druge pos</w:t>
      </w:r>
      <w:r w:rsidR="00B23C68">
        <w:rPr>
          <w:rFonts w:ascii="Times New Roman" w:hAnsi="Times New Roman" w:cs="Times New Roman"/>
          <w:sz w:val="24"/>
          <w:szCs w:val="24"/>
        </w:rPr>
        <w:t>love u okviru svoga djelokruga.</w:t>
      </w:r>
    </w:p>
    <w:p w14:paraId="2D86852F" w14:textId="77777777" w:rsidR="005E7558" w:rsidRPr="00B56491" w:rsidRDefault="005E7558" w:rsidP="00B37D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17565D" w14:textId="77777777" w:rsidR="00ED1BBA" w:rsidRPr="00B56491" w:rsidRDefault="00ED1BBA" w:rsidP="0038264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6.1.2. Služba za standarde i kvalitetu</w:t>
      </w:r>
    </w:p>
    <w:p w14:paraId="5A590F44" w14:textId="55F91706" w:rsidR="00ED1BBA" w:rsidRPr="00B56491" w:rsidRDefault="005E7558" w:rsidP="0038264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42</w:t>
      </w:r>
      <w:r w:rsidR="00ED1BBA" w:rsidRPr="00E84047">
        <w:rPr>
          <w:rFonts w:ascii="Times New Roman" w:hAnsi="Times New Roman" w:cs="Times New Roman"/>
          <w:sz w:val="24"/>
          <w:szCs w:val="24"/>
        </w:rPr>
        <w:t>.</w:t>
      </w:r>
    </w:p>
    <w:p w14:paraId="25AB899C" w14:textId="77777777" w:rsidR="00ED1BBA" w:rsidRPr="00B56491" w:rsidRDefault="00ED1BBA" w:rsidP="008042F3">
      <w:pPr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Služba za standarde i kvalitetu sudjeluje u izradi propisa i provodi postupak za dodjelu oznake kvalitete; prati tehničke i druge standarde i oznaku kvalitete; predlaže mjere za unaprjeđivanje i poboljšanje tehničkih i drugih standarda i kvalitete usluge; prati međunarodne propise i propise konkurentskih turističkih zemalja s područja kvalitete; daje stručna mišljenja, objašnjenja i upute u pitanjima kvalitete; provodi propise o posebnim oznakama ugostiteljskih objekata; vodi Središnji turistički registar ugostiteljskih objekata koje kategorizira Ministarstvo; provodi prvostupanjski upravni postupak, vezano uz dodjelu oznake kvalitete, ugostiteljskih objekata iz skupine »Hoteli«; izrađuje preglede, analize i različita izvješća iz svoga djelokruga; planira, priprema i koordinira provedbu mjera digitalizacije za unapređenje i učinkovitu primjenu i korištenje jedinstvenih programskih rješenja te planira i organizira integraciju s drugim programskim rješenjima iz svog djelokruga rada. Surađuje s drugim unutarnjim ustrojstvenim jedinicama Ministarstva u obavljanju poslova iz svog djelokruga.</w:t>
      </w:r>
    </w:p>
    <w:p w14:paraId="40CADA59" w14:textId="77777777" w:rsidR="00ED1BBA" w:rsidRPr="00B56491" w:rsidRDefault="00ED1BBA" w:rsidP="0038264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6.2. Sektor za turističke zajednice</w:t>
      </w:r>
    </w:p>
    <w:p w14:paraId="41275668" w14:textId="7117634A" w:rsidR="00ED1BBA" w:rsidRPr="00B56491" w:rsidRDefault="0023483A" w:rsidP="0038264C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Članak 4</w:t>
      </w:r>
      <w:r w:rsidR="005E7558">
        <w:rPr>
          <w:rFonts w:ascii="Times New Roman" w:hAnsi="Times New Roman" w:cs="Times New Roman"/>
          <w:sz w:val="24"/>
          <w:szCs w:val="24"/>
        </w:rPr>
        <w:t>3</w:t>
      </w:r>
      <w:r w:rsidR="00ED1BB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1D2AB7F6" w14:textId="77777777" w:rsidR="00ED1BBA" w:rsidRPr="00B56491" w:rsidRDefault="00ED1BBA" w:rsidP="00ED1BBA">
      <w:pPr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Sektor za turističke zajednice prati funkcioniranje sustava turističkih zajednica i ostvarivanje ciljeva i zakonskih zadaća turističkih zajednica; prati primjenu i izvršavanje zakona i drugih propisa iz djelokruga Sektora; daje stručna mišljenja i objašnjenja u svezi s primjenom i provedbom propisa vezanih za turističke zajednice; obavlja poslove vezane za upis turističkih zajednica u Upisnik turističkih zajednica; priprema i izrađuje koncepcijska rješenja za izradu zakona i drugih propisa kojima se uređuje sustav turističkih zajednica; predlaže i izrađuje plan normativnih aktivnosti koji se odnosi na propise iz djelokruga Sektora; predlaže i izrađuje nacrte prijedloga zakona i drugih propisa kojima se uređuje sustav turističkih zajednica; obavlja poslove u svezi s postupkom procjene učinaka propisa kojima se uređuje sustav turističkih zajednica; provodi poslove vezane za savjetovanje s javnošću i zainteresiranom javnošću iz djelokruga Sektora, surađuje sa Sektorom za pravne poslove u dijelu koji se odnosi na normativnu aktivnost; surađuje s drugim tijelima državne uprave pri izradi nacrta prijedloga zakona i drugih propisa iz djelokruga Sektora; priprema odgovore na zastupnička pitanja; surađuje s Hrvatskom turističkom zajednicom na unapređivanju hrvatskog turističkog informacijskog sustava; surađuje s Hrvatskom turističkom zajednicom u vezi s edukacijom zaposlenih u turističkim zajednicama; provodi nadzor nad radom turističkih zajednica sukladno propisu kojim se regulira sustav turističkih zajednica; provodi nadzor nad provođenjem zakona kojima se regulira članarina i turistička pristojba u turističkoj zajednici; nalaže mjere u svrhu otklanjanja nezakonitosti i nepravilnosti uočenih u provedbi nadzora; nalaže pokretanje postupka razrješenja direktora turističke zajednice i članova tijela turističke zajednice; nalaže pokretanje postupka za utvrđivanje odgovornosti zaposlenika turističke zajednice; nalaže i poduzima i druge propisane mjere u postupku provođenja nadzora; provodi nadzor učinkovitosti korištenja i namjenskog trošenja sredstava Hrvatske turističke zajednice u dijelu koji se financira iz državnog proračuna; nalaže privremenu zabranu korištenja sredstava turističke zajednice ako se sredstva ne koriste svrhovito i sukladno programu rada ili ako ne ostvaruje program rada; donosi odluku o zabrani djelovanja turističke zajednice; prati transparentnost rada turističkih zajednica; poduzima radnje u upravnim sporovima pred upravnim sudovima i Visokim upravnim sudom iz djelokruga Sektora u vezi sa sustavom turističkih zajednica, turističkom pristojbom i članarinom; provodi aktivnosti vezane uz Nacionalno vijeće, Savjet i Nacionalne i Regionalne koordinacije predsjednika turističkih zajednica; predlaže mjere za unaprjeđenje i poboljšanje sustava turističkih zajednica; obavlja i </w:t>
      </w:r>
      <w:r w:rsidR="0038264C" w:rsidRPr="00B56491">
        <w:rPr>
          <w:rFonts w:ascii="Times New Roman" w:hAnsi="Times New Roman" w:cs="Times New Roman"/>
          <w:sz w:val="24"/>
          <w:szCs w:val="24"/>
        </w:rPr>
        <w:t>druge poslove u okviru Sektora.</w:t>
      </w:r>
    </w:p>
    <w:p w14:paraId="0AE02C97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 Sektoru za turističke zajednice ustrojavaju se:</w:t>
      </w:r>
    </w:p>
    <w:p w14:paraId="551B56A0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6.2.1. Služba za sustav upravljanja turističkim zajednicama</w:t>
      </w:r>
    </w:p>
    <w:p w14:paraId="14D713B1" w14:textId="55640979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6.2.2. Služba za nadzor sustava turističkih zajednica</w:t>
      </w:r>
      <w:r w:rsidR="0023483A">
        <w:rPr>
          <w:rFonts w:ascii="Times New Roman" w:hAnsi="Times New Roman" w:cs="Times New Roman"/>
          <w:sz w:val="24"/>
          <w:szCs w:val="24"/>
        </w:rPr>
        <w:t xml:space="preserve"> i upravljanje destinacijom</w:t>
      </w:r>
    </w:p>
    <w:p w14:paraId="1D91864C" w14:textId="77777777" w:rsidR="00ED1BBA" w:rsidRPr="00B56491" w:rsidRDefault="00ED1BBA" w:rsidP="00ED1BBA">
      <w:pPr>
        <w:jc w:val="center"/>
        <w:rPr>
          <w:rFonts w:ascii="Times New Roman" w:hAnsi="Times New Roman" w:cs="Times New Roman"/>
          <w:sz w:val="24"/>
          <w:szCs w:val="24"/>
        </w:rPr>
      </w:pPr>
      <w:r w:rsidRPr="003879E2">
        <w:rPr>
          <w:rFonts w:ascii="Times New Roman" w:hAnsi="Times New Roman" w:cs="Times New Roman"/>
          <w:sz w:val="24"/>
          <w:szCs w:val="24"/>
        </w:rPr>
        <w:lastRenderedPageBreak/>
        <w:t>6.2.1. Služba za sustav upravljanja turističkim zajednicama</w:t>
      </w:r>
    </w:p>
    <w:p w14:paraId="72D9C216" w14:textId="5368B563" w:rsidR="00ED1BBA" w:rsidRPr="00B56491" w:rsidRDefault="005E7558" w:rsidP="0038264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44</w:t>
      </w:r>
      <w:r w:rsidR="00ED1BB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26F7B3D7" w14:textId="77777777" w:rsidR="0021124A" w:rsidRPr="00B56491" w:rsidRDefault="00ED1BBA" w:rsidP="008042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Služba za sustav upravljanja turističkim zajednicama prati funkcioniranje sustava turističkih zajednica i ostvarivanje ciljeva i zakonskih zadaća turističkih zajednica; prati primjenu i izvršavanje zakona i drugih propisa iz djelokruga Službe; daje stručna mišljenja i objašnjenja u svezi s primjenom i provedbom propisa vezanih za turističke zajednice, turističku pristojbu i članarinu; obavlja poslove vezane za upis turističkih zajednica u Upisnik turističkih zajednica; priprema i izrađuje koncepcijska rješenja za izradu zakona i drugih propisa kojima se uređuje sustav turističkih zajednica; predlaže i izrađuje plan normativnih aktivnosti koji se odnosi na propise iz djelokruga Službe; predlaže i izrađuje nacrte prijedloga zakona i drugih propisa kojima se uređuje sustav turističkih zajednica; obavlja poslove u svezi s postupkom procjene učinaka propisa kojima se uređuje sustav turističkih zajednica; provodi poslove vezane za savjetovanje s javnošću i zainteresiranom javnošću iz djelokruga Službe, surađuje s ministarstvima i drugim tijelima državne uprave pri izradi nacrta prijedloga zakona i drugih propisa iz djelokruga Službe; priprema odgovore na zastupnička pitanja; priprema prijedloge uredbi, odluka, zaključaka i drugih akata iz djelokruga Službe koje donosi Vlada Republike Hrvatske; daje prethodne suglasnosti na statute turističkih zajednica; daje prethodne suglasnosti za udruživanje turističkih zajednica; provodi prvostupanjski upravni postupak vezano uz upis turističkih zajednica u Upisnik turističkih zajednica, upis promjene podataka upisanih u Upisnik turističkih zajednica i brisanje turističke zajednice iz Upisnika turističkih zajednica; provodi neposredan nadzor nad primjenom Pravilnik o posebnim uvjetima koje moraju ispunjavati zaposleni u turističkim zajednicama; prati prikuplja i obrađuje podatke o prihodima od turističke pristojbe, članarine, o broju ostvarenih noćenja, broju privatnih iznajmljivača koji turističku pristojbu plaćaju u godišnjem paušalnom iznosu, prihodima koje turističke zajednice ostvaruju od jedinica lokalne samouprave; vodi evidenciju podataka o osnovanim i ukinutim turističkim zajednicama; vodi evidenciju o javnoj turističkoj infrastrukturi koja je dana na upravljanje turističkim zajednicama; vodi evidenciju o dostavljenim prijedlozima godišnjeg programa rada regionalnih turističkih zajednica i o izvješćima o izvršenju programa rada regionalnih turističkih zajednica; surađuje s javnopravnim tijelima, udrugama i drugim institucijama; sudjeluje u poslovima vezanim uz proces strateškog planiranja Ministarstva; izrađuje prijedlog prethodne suglasnosti na godišnji program rada Hrvatske turističke zajednice, izrađuje prijedlog prethodne suglasnosti na osnivanje predstavništava i ispostava Hrvatske turističke zajednice u inozemstvu kao i prijedlog prethodne suglasnosti na raspisivanje javnog natječaja za izradu strateškog marketinškog i operativnog plana hrvatskog turizma; izrađuje prethodnu suglasnost za donošenje strateškog marketinškog i operativnog plana hrvatskog turizma; surađuje s Hrvatskom turističkom zajednicom u provođenju edukacije zaposlenih u turističkim zajednicama; surađuje s Hrvatskom turističkom zajednicom na unapređivanju hrvatskog turističkog informacijskog sustava; sudjeluje u poslovima vezanim uz proces strateškog planiranja Ministarstva; poduzima radnje u upravnim sporovima iz djelokruga Sektora; predlaže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mjere za unaprjeđenje i poboljšanje sustava turističkih zajednica; obavlja i druge poslove u okviru svoga djelokruga.</w:t>
      </w:r>
    </w:p>
    <w:p w14:paraId="07BAFDAD" w14:textId="66647081" w:rsidR="00ED1BBA" w:rsidRPr="00B56491" w:rsidRDefault="00ED1BBA" w:rsidP="0021124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6.2.2. Služba za nadzor sustava turističkih zajednica</w:t>
      </w:r>
      <w:r w:rsidR="0023483A">
        <w:rPr>
          <w:rFonts w:ascii="Times New Roman" w:hAnsi="Times New Roman" w:cs="Times New Roman"/>
          <w:sz w:val="24"/>
          <w:szCs w:val="24"/>
        </w:rPr>
        <w:t xml:space="preserve"> i upravljanje destinacijom</w:t>
      </w:r>
    </w:p>
    <w:p w14:paraId="2BA27CA9" w14:textId="5EECA467" w:rsidR="00ED1BBA" w:rsidRDefault="005E7558" w:rsidP="0038264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45</w:t>
      </w:r>
      <w:r w:rsidR="0021124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37237EEB" w14:textId="790464A1" w:rsidR="0023483A" w:rsidRPr="00B56491" w:rsidRDefault="0023483A" w:rsidP="0023483A">
      <w:pPr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Služba za nadzor sustava turističkih zajednica </w:t>
      </w:r>
      <w:r>
        <w:rPr>
          <w:rFonts w:ascii="Times New Roman" w:hAnsi="Times New Roman" w:cs="Times New Roman"/>
          <w:sz w:val="24"/>
          <w:szCs w:val="24"/>
        </w:rPr>
        <w:t xml:space="preserve">i upravljanje destinacijom </w:t>
      </w:r>
      <w:r w:rsidRPr="00B56491">
        <w:rPr>
          <w:rFonts w:ascii="Times New Roman" w:hAnsi="Times New Roman" w:cs="Times New Roman"/>
          <w:sz w:val="24"/>
          <w:szCs w:val="24"/>
        </w:rPr>
        <w:t>provodi aktivnosti vezane uz rad Nacionalne i Regionalne koordinacije predsjednika turističkih zajednica; surađuje s Nacionalnom koordinacijom predsjednika turističkih zajednica, a posebno u svezi koordinacije rada i aktivnosti regionalnih turističkih zajednica na području Republike Hrvatske; sudjeluje u osiguravanju horizontalne i vertikalne suradnje turističkih zajednica; surađuje s Regionalnom koordinacijom predsjednika turističkih zajednica, a posebno u svezi koordinacije rada i aktivnosti lokalnih turističkih zajednica na području Republike Hrvatske; sudjeluje na Regionalnim koordinacijama regionalne turističke zajednice; priprema prijedlog smjernica i uputa za izradu Plana upravljanja destinacijom; pruža stručnu podršku lokalnim i regionalnim turističkim zajednicama pri izradi Plana upravljanja destinacijom i njegovog provođenja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B56491">
        <w:rPr>
          <w:rFonts w:ascii="Times New Roman" w:hAnsi="Times New Roman" w:cs="Times New Roman"/>
          <w:sz w:val="24"/>
          <w:szCs w:val="24"/>
        </w:rPr>
        <w:t>prikuplja i obrađuje izvješća o provedbi plana upravljanja destinacijom;</w:t>
      </w:r>
      <w:r w:rsidRPr="00AA31B4">
        <w:rPr>
          <w:rFonts w:ascii="Times New Roman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hAnsi="Times New Roman" w:cs="Times New Roman"/>
          <w:sz w:val="24"/>
          <w:szCs w:val="24"/>
        </w:rPr>
        <w:t xml:space="preserve">obavlja administrativne i tehničke poslove za </w:t>
      </w:r>
      <w:r w:rsidRPr="00EA121F">
        <w:rPr>
          <w:rFonts w:ascii="Times New Roman" w:hAnsi="Times New Roman" w:cs="Times New Roman"/>
          <w:sz w:val="24"/>
          <w:szCs w:val="24"/>
        </w:rPr>
        <w:t>Vijeće</w:t>
      </w:r>
      <w:r w:rsidRPr="00EA121F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 xml:space="preserve"> za upravljanje razvojem turizma</w:t>
      </w:r>
      <w:r w:rsidRPr="00B56491">
        <w:rPr>
          <w:rFonts w:ascii="Times New Roman" w:hAnsi="Times New Roman" w:cs="Times New Roman"/>
          <w:sz w:val="24"/>
          <w:szCs w:val="24"/>
        </w:rPr>
        <w:t xml:space="preserve">; obavlja administrativne i tehničke poslove za </w:t>
      </w:r>
      <w:r>
        <w:rPr>
          <w:rFonts w:ascii="Times New Roman" w:hAnsi="Times New Roman" w:cs="Times New Roman"/>
          <w:sz w:val="24"/>
          <w:szCs w:val="24"/>
        </w:rPr>
        <w:t xml:space="preserve">Znanstveni i stručni </w:t>
      </w:r>
      <w:r w:rsidRPr="00B56491">
        <w:rPr>
          <w:rFonts w:ascii="Times New Roman" w:hAnsi="Times New Roman" w:cs="Times New Roman"/>
          <w:sz w:val="24"/>
          <w:szCs w:val="24"/>
        </w:rPr>
        <w:t>Savjet</w:t>
      </w:r>
      <w:r>
        <w:rPr>
          <w:rFonts w:ascii="Times New Roman" w:hAnsi="Times New Roman" w:cs="Times New Roman"/>
          <w:sz w:val="24"/>
          <w:szCs w:val="24"/>
        </w:rPr>
        <w:t xml:space="preserve"> te druge poslove po potrebi koji su vezani uz provođenje odredbi Zakon o turizma i pripadajućih pravilnika; sudjeluje </w:t>
      </w:r>
      <w:r w:rsidRPr="00B56491">
        <w:rPr>
          <w:rFonts w:ascii="Times New Roman" w:hAnsi="Times New Roman" w:cs="Times New Roman"/>
          <w:sz w:val="24"/>
          <w:szCs w:val="24"/>
        </w:rPr>
        <w:t xml:space="preserve">u pripremi ugovora o sufinanciranju turističke promidžbe Republike Hrvatske; provodi nadzor učinkovitosti korištenja i namjenskog trošenja sredstava Hrvatske turističke zajednice koja se financiraju iz državnog proračuna; sastavlja izvješća o obavljenom nadzoru i nalaže mjere za otklanjanje u tom nadzoru uočenih nezakonitosti i nepravilnosti; izvještava nadležne i odgovorne osobe u Ministarstvu i Hrvatskoj turističkoj zajednici o rezultatima provedenog nadzora; prati aktivnosti Hrvatske turističke zajednice sukladno preporukama iz nadzora; priprema prijedlog jedinstvene metodologije i obvezne upute za izradu godišnjeg programa rada i izvješća o izvršenju programa rada turističkih zajednica koje donosi Ministarstvo na prijedlog Hrvatske turističke zajednice; surađuje s Hrvatskom turističkom zajednicom u obavljanju nadzora nad radom turističkih zajednica nižeg ustroja; provodi neposredan nadzor nad radom turističkih zajednica i posredan nadzor na temelju dokumentacije zatražene od turističke zajednice, a osobito nadzor zakonitosti sastava, rada i postupanja tijela turističkih zajednica, zakonitosti akata turističkih zajednica, izvršavanja zadaća turističkih zajednica, zakonitosti rada i postupanja zaposlenika turističkih zajednica i ispunjavanja uvjeta zaposlenika turističkih zajednica za rad u turističkoj zajednici; provodi nadzor nad radom turističkih zajednica osobito nadzor rada turističkih zajednica u stručnim poslovima, djelotvornosti, ekonomičnosti i svrhovitosti izvršavanja zadaća turističkih zajednica, svrhovitosti i učinkovitosti korištenja financijskih sredstava, svrhovitosti unutarnjeg ustrojstva i osposobljenosti zaposlenika za obavljanje poslova; provodi nadzor namjenskog trošenja sredstava u skladu s utvrđenim procedurama; provodi nadzor nad Planom upravljanja destinacijom; sastavlja izvješća o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 xml:space="preserve">obavljenom nadzoru; nalaže mjere u svrhu otklanjanja u provedbi nadzora uočenih nezakonitosti ili nepravilnosti; provodi prvostupanjski upravni postupak vezano uz zabranu djelovanja turističke zajednice, pokretanje postupka razrješenja direktora turističke zajednice i članova tijela turističke zajednice; prati transparentnost rada turističkih zajednica; daje prijedloge i preporuke u svezi s provođenjem aktivnosti koje su usmjerene na veću transparentnost poslovanja turističkih zajednica; </w:t>
      </w:r>
      <w:r w:rsidRPr="00AA73A8">
        <w:rPr>
          <w:rFonts w:ascii="Times New Roman" w:hAnsi="Times New Roman" w:cs="Times New Roman"/>
          <w:sz w:val="24"/>
          <w:szCs w:val="24"/>
        </w:rPr>
        <w:t>poduzima radnje u upravnim sporovima pred upravnim sudovima i Visokim upravnim sudom iz djelokruga Službe;</w:t>
      </w:r>
      <w:r w:rsidRPr="00B56491">
        <w:rPr>
          <w:rFonts w:ascii="Times New Roman" w:hAnsi="Times New Roman" w:cs="Times New Roman"/>
          <w:sz w:val="24"/>
          <w:szCs w:val="24"/>
        </w:rPr>
        <w:t xml:space="preserve"> sudjeluje u pripremi i izradi koncepcijskih rješenja za izradu zakona i drugih propisa kojima se uređuje sustav turističkih zajednica; sudjeluje u predlaganju i izradi plana normativnih aktivnosti koji se odnosi na propise iz djelokruga Službe; sudjeluje u predlaganju i izradi nacrta prijedloga zakona i drugih propisa kojima se uređuje sustav turističkih zajednica; sudjeluje u postupku procjene učinaka propisa i izradi dokumenata za procjenu učinaka propisa kojima se uređuje sustav turističkih zajednica; sudjeluje u poslovima vezanim za savjetovanje s javnošću i zainteresiranom javnošću iz djelokruga Službe; surađuje s drugim tijelima državne uprave pri izradi nacrta prijedloga i drugih propisa iz djelokruga Službe; predlaže mjere za unaprjeđenje i poboljšanje sustava turističkih zajednica; prati primjenu i izvršavanje zakona i drugih propisa iz djelokruga Službe; obavlja i druge poslove u okviru svoga djelokruga.</w:t>
      </w:r>
    </w:p>
    <w:p w14:paraId="5FDE82D2" w14:textId="764D9198" w:rsidR="0023483A" w:rsidRPr="00B56491" w:rsidRDefault="0023483A" w:rsidP="0023483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95DFA8" w14:textId="77777777" w:rsidR="00ED1BBA" w:rsidRPr="00B56491" w:rsidRDefault="00ED1BBA" w:rsidP="00C20333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6.3. Sektor za pravne poslove</w:t>
      </w:r>
    </w:p>
    <w:p w14:paraId="39B20740" w14:textId="153CA86E" w:rsidR="0021124A" w:rsidRPr="00B56491" w:rsidRDefault="005E7558" w:rsidP="00C20333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46</w:t>
      </w:r>
      <w:r w:rsidR="0021124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7DCCE635" w14:textId="77777777" w:rsidR="00ED1BBA" w:rsidRPr="00B56491" w:rsidRDefault="00ED1BBA" w:rsidP="00C2033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Sektor za pravne poslove priprema i izrađuje koncepcijska rješenja za izradu zakona i drugih propisa koji uređuju sustav turizma, ugostiteljstvo, pružanje usluga u turizmu i sport; predlaže, koordinira, priprema i izrađuje nacrte prijedloga zakona i drugih propisa iz djelokruga Sektora;</w:t>
      </w:r>
      <w:r w:rsidR="00F76E94" w:rsidRPr="00B56491">
        <w:rPr>
          <w:rFonts w:ascii="Times New Roman" w:hAnsi="Times New Roman" w:cs="Times New Roman"/>
          <w:sz w:val="24"/>
          <w:szCs w:val="24"/>
        </w:rPr>
        <w:t xml:space="preserve"> obavlja poslove planiranja zakonodavnih aktivnosti u skladu sa zakonom kojim se uređuju instrumenti politike boljih propisa, obavlja poslove iz područja procjene učinaka propisa i vrednovanja propisa u skladu sa zakonom kojim se uređuju instrumenti politike boljih propisa; obavlja te organizira i koordinira postupke savjetovanja</w:t>
      </w:r>
      <w:r w:rsidR="00DF3A63" w:rsidRPr="00B56491">
        <w:rPr>
          <w:rFonts w:ascii="Times New Roman" w:hAnsi="Times New Roman" w:cs="Times New Roman"/>
          <w:sz w:val="24"/>
          <w:szCs w:val="24"/>
        </w:rPr>
        <w:t xml:space="preserve"> s</w:t>
      </w:r>
      <w:r w:rsidR="001D03D2" w:rsidRPr="00B56491">
        <w:rPr>
          <w:rFonts w:ascii="Times New Roman" w:hAnsi="Times New Roman" w:cs="Times New Roman"/>
          <w:sz w:val="24"/>
          <w:szCs w:val="24"/>
        </w:rPr>
        <w:t xml:space="preserve"> </w:t>
      </w:r>
      <w:r w:rsidR="00F76E94" w:rsidRPr="00B56491">
        <w:rPr>
          <w:rFonts w:ascii="Times New Roman" w:hAnsi="Times New Roman" w:cs="Times New Roman"/>
          <w:sz w:val="24"/>
          <w:szCs w:val="24"/>
        </w:rPr>
        <w:t>javnošću u postupku donošenja zakona te drugih propisa i akata u skladu sa zakonom kojim se uređuju instrumenti politike boljih propisa i sa zakonom kojim se uređuje pravo na pristup info</w:t>
      </w:r>
      <w:r w:rsidR="00C20333" w:rsidRPr="00B56491">
        <w:rPr>
          <w:rFonts w:ascii="Times New Roman" w:hAnsi="Times New Roman" w:cs="Times New Roman"/>
          <w:sz w:val="24"/>
          <w:szCs w:val="24"/>
        </w:rPr>
        <w:t>rmacijama</w:t>
      </w:r>
      <w:r w:rsidRPr="00B56491">
        <w:rPr>
          <w:rFonts w:ascii="Times New Roman" w:hAnsi="Times New Roman" w:cs="Times New Roman"/>
          <w:sz w:val="24"/>
          <w:szCs w:val="24"/>
        </w:rPr>
        <w:t xml:space="preserve">; koordinira stručne poslove koji se odnose na prilagodbu propisa propisima Europske unije; obavlja poslove vezano uz postupak priznavanja inozemnih stručnih kvalifikacija za obavljanje reguliranih profesija na privremenoj i povremenoj osnovi ili u svrhu ostvarivanja prava na poslovni nastan; koordinira poslove upisa turističkih agencija i pružatelja usluga iznajmljivanja vozila u Središnji registar za ugostiteljsku djelatnost i usluge u turizmu; donosi rješenja o brisanju turističkih agencija iz Središnjeg registra za ugostiteljsku djelatnost i usluge u turizmu, koordinira poslove Središnje kontaktne točke za administrativnu suradnju s drugim državama članicama Europske unije u vezi s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 xml:space="preserve">pružanjem informacija o zaštiti od nesolventnosti organizatora putovanja, prati primjenu i izvršavanje zakona i drugih propisa te predlaže njihove izmjene; izrađuje mišljenja na nacrte prijedloga zakona i drugih propisa iz djelokruga ministarstava i drugih tijela državne uprave vezanih uz djelokrug Sektora; surađuje s drugim tijelima državne uprave pri izradi nacrta prijedloga zakona i drugih propisa vezanih uz djelokrug Sektora; u suradnji s drugim ministarstvima obavlja poslove vezano uz zaštitu potrošača iz područja ugostiteljstva i usluga u turizmu, sudjeluje u radu povjerenstava, radnih skupina i drugih stručnih tijela, izrađuje i koordinira izradu uputa, pravnih stajališta, objašnjenja, očitovanja i mišljenja u vezi s primjenom zakona i drugih propisa iz djelokruga Sektora drugim tijelima javne vlasti i građanima; surađuje s drugim ustrojstvenim jedinicama Ministarstva u obavljanju poslova u vezi s primjenom pravnih propisa Europske unije; obavlja administrativnu suradnju obavještava o propisima iz nadležnosti Sektora kroz Informacijski sustav unutarnjeg tržišta (IMI), sudjeluje u pripremi očitovanja Europskoj komisiji i drugim tijelima Europske unije; obavlja nadzor općih akata jedinica lokalne samouprave donesenih na temelju zakona iz nadležnosti Sektora, donosi rješenja o ocjeni sukladnosti akata o osnivanju javnih ustanova koje obavljaju ugostiteljsku djelatnosti i pružaju usluge u turizmu s propisima iz nadležnosti Sektora, priprema odgovore na zastupnička pitanja iz djelokruga Sektora; priprema prijedloge uredbi, odluka, zaključaka i drugih akata iz djelokruga Sektora koje donosi Vlada Republike Hrvatske; sudjeluje u poslovima vezanim uz proces strateškog planiranja Ministarstva. Provodi drugostupanjski upravni postupak u području ugostiteljske djelatnosti i pružanja usluga u turizmu iz djelokruga Ministarstva povodom žalbi izjavljenih protiv prvostupanjskih rješenja nadležnih upravnih tijela; poduzima radnje u upravnim sporovima pred upravnim sudovima i Visokim upravnim sudom Republike Hrvatske u upravnim stvarima iz djelokruga Ministarstva u području ugostiteljske djelatnosti i pružanja usluga u turizmu; provodi postupak po izvanrednim pravnim lijekovima; vodi evidenciju i postupak naplate troškova upravnih sporova; u suradnji s državnim odvjetništvom vodi postupke prisilne naplate troškova upravnih sporova; predlaže plan upravnog nadzora i provodi upravni nadzor nad radom upravnih tijela u županijama u području ugostiteljstva i turizma sukladno propisima koji uređuju ugostiteljsku djelatnost i pružanje usluga u turizmu, jedinica lokalne samouprave u području ugostiteljstva i turizma sukladno propisima koji uređuju ugostiteljsku djelatnost i pružanje usluga u turizmu te pravnih osoba s javnim ovlastima sukladno propisima koji uređuju pružanje usluga u turizmu; predlaže plan upravnog nadzora i provodi upravni nadzor  prema planu upravnog nadzora i povodom zaprimljenih predstavki, pritužbi i drugih podnesaka koji upućuju na nezakonitost ili nepravilnost u obavljanju poslova državne uprave vezano uz razvrstavanje i kategorizaciju ugostiteljskih i turističkih objekata iz skupina »Hoteli«, »Kampovi« i »Luke nautičkog turizma« iz djelokruga Ministarstva; predlaže mjere u svrhu otklanjanja nezakonitosti i nepravilnosti utvrđenih u upravnom nadzoru; prati primjenu i izvršavanje zakona i drugih propisa te predlaže njihove izmjene; surađuje s javnopravnim tijelima, turističkim zajednicama i udrugama i drugim institucijama u poslovima iz djelokruga Sektora; priprema odgovore u vezi s primjenom i provedbom zakona i drugih propisa iz djelokruga Sektora; priprema odgovore na predstavke i pritužbe građana; izrađuje prijedloge potvrda, uvjerenja, suglasnosti, ugovora i drugih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akata iz djelokruga Sektora; odobrava prijedloge potvrda, uvjerenja, ugovora i drugih akata drugih ustrojstvenih jedinica Ministarstva; sudjeluje u izradi pravnih akata i drugih dokumenata iz djelokruga Uprave i drugih ustrojstvenih jedinica Ministarstva; sudjeluje u poslovima vezanim uz proces strateškog planiranja Ministarstva, te obavlja i druge poslove u okviru svoga djelokruga.</w:t>
      </w:r>
    </w:p>
    <w:p w14:paraId="38A875CB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 Sektoru za pravne poslove ustrojavaju se:</w:t>
      </w:r>
    </w:p>
    <w:p w14:paraId="31BBAE03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6.3.1. Služba za normativne poslove </w:t>
      </w:r>
    </w:p>
    <w:p w14:paraId="080F6496" w14:textId="77777777" w:rsidR="00ED1BBA" w:rsidRPr="00B56491" w:rsidRDefault="00ED1BBA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6.3.2. Služba za upravno pravne, </w:t>
      </w:r>
      <w:r w:rsidR="001F182D">
        <w:rPr>
          <w:rFonts w:ascii="Times New Roman" w:hAnsi="Times New Roman" w:cs="Times New Roman"/>
          <w:sz w:val="24"/>
          <w:szCs w:val="24"/>
        </w:rPr>
        <w:t>pravne poslove i upravni nadzor</w:t>
      </w:r>
    </w:p>
    <w:p w14:paraId="51928A82" w14:textId="77777777" w:rsidR="0021124A" w:rsidRPr="00B56491" w:rsidRDefault="00ED1BBA" w:rsidP="00C20333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6.3.1. Služba za normativne poslove</w:t>
      </w:r>
    </w:p>
    <w:p w14:paraId="7DD88A05" w14:textId="7593BA71" w:rsidR="00527F67" w:rsidRPr="00B56491" w:rsidRDefault="0023483A" w:rsidP="00C20333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</w:t>
      </w:r>
      <w:r w:rsidR="005E7558">
        <w:rPr>
          <w:rFonts w:ascii="Times New Roman" w:hAnsi="Times New Roman" w:cs="Times New Roman"/>
          <w:sz w:val="24"/>
          <w:szCs w:val="24"/>
        </w:rPr>
        <w:t>7</w:t>
      </w:r>
      <w:r w:rsidR="0021124A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7733D820" w14:textId="77777777" w:rsidR="00434600" w:rsidRPr="00B56491" w:rsidRDefault="00ED1BBA" w:rsidP="0043460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Služba za normativne poslove priprema i izrađuje koncepcijska rješenja za izradu zakona i drugih propisa koji uređuju sustav turizma, ugostiteljstvo, pružanje usluga u turizmu i sport; predlaže, koordinira, priprema i izrađuje nacrte prijedloga zakona i drugih propisa iz djelokruga Službe;</w:t>
      </w:r>
      <w:r w:rsidR="00C20333" w:rsidRPr="00B56491">
        <w:rPr>
          <w:rFonts w:ascii="Times New Roman" w:hAnsi="Times New Roman" w:cs="Times New Roman"/>
          <w:sz w:val="24"/>
          <w:szCs w:val="24"/>
        </w:rPr>
        <w:t xml:space="preserve"> obavlja poslove planiranja zakonodavnih aktivnosti u skladu sa zakonom kojim se uređuju instrumenti politike boljih propisa, obavlja poslove iz područja procjene učinaka propisa i vrednovanja propisa u skladu sa zakonom kojim se uređuju instrumenti politike boljih propisa; obavlja te organizira i koordinira postupke savjetovanja s javnošću u postupku donošenja zakona te drugih propisa i akata u skladu sa zakonom kojim se uređuju instrumenti politike boljih propisa i sa zakonom kojim se uređuje pravo na pristup informacijama, </w:t>
      </w:r>
      <w:r w:rsidRPr="00B56491">
        <w:rPr>
          <w:rFonts w:ascii="Times New Roman" w:hAnsi="Times New Roman" w:cs="Times New Roman"/>
          <w:sz w:val="24"/>
          <w:szCs w:val="24"/>
        </w:rPr>
        <w:t xml:space="preserve">koordinira i obavlja stručne poslove koji se odnose na prilagodbu propisa propisima Europske unije; obavlja poslove vezano uz postupak priznavanja inozemnih stručnih kvalifikacija za obavljanje reguliranih profesija na privremenoj i povremenoj osnovi ili u svrhu ostvarivanja prava na poslovni nastan; upisuje turističke agencije i pružatelje usluga iznajmljivanja vozila u Središnji registar za ugostiteljsku djelatnost i usluge u turizmu; donosi rješenja o brisanju turističkih agencija iz Središnjeg registra; obavlja poslove Središnje kontaktne točke za administrativnu suradnju s drugim državama članicama Europske unije u vezi s pružanjem informacija o zaštiti od nesolventnosti organizatora putovanja, prati primjenu i izvršavanje zakona i drugih propisa te predlaže njihove izmjene; izrađuje primjedbe, prijedloge i mišljenja na nacrte prijedloga zakona i drugih propisa iz djelokruga ministarstava i drugih tijela državne uprave vezanih uz djelokrug Službe; surađuje s drugim tijelima državne uprave pri izradi nacrta prijedloga zakona i drugih propisa vezanih uz djelokrug Službe; u suradnji s drugim ministarstvima obavlja poslove vezano uz zaštitu potrošača iz područja ugostiteljstva i usluga u turizmu, sudjeluje u radu povjerenstava, radnih skupina i drugih stručnih tijela, izrađuje i koordinira izradu uputa, pravnih stajališta, objašnjenja, očitovanja i mišljenja u vezi s primjenom i provedbom zakona i drugih propisa iz djelokruga Službe drugim tijelima javne vlasti i građanima; surađuje s drugim ustrojstvenim jedinicama Ministarstva u obavljanju poslova u vezi s primjenom pravnih propisa Europske unije; obavlja administrativnu suradnju i obavještava o propisima iz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nadležnosti Službe kroz Informacijski sustav unutarnjeg tržišta (IMI) sustav, koordinira poslove u vezi s obavješćivanjem i suradnjom u području tehničkih propisa te propisa o uslugama informacijskog društva putem TRIS baze Europske komisije; koordinira poslove vezane za prethodnu notifikaciju i unos podataka u Themis bazu Europske komisije na razini Ministarstva, sudjeluje u pripremi očitovanja Europskoj komisiji i drugim tijelima Europske unije, obavlja nadzor općih akata jedinica lokalne samouprave donesenih na temelju zakona iz nadležnosti Službe, donosi rješenja o ocjeni sukladnosti akata o osnivanju javnih ustanova koje obavljaju ugostiteljsku djelatnosti i pružaju usluge u turizmu s propisima iz nadležnosti Službe, priprema odgovore na zastupnička pitanja iz djelokruga Službe; surađuje s javnopravnim tijelima turističkim zajednicama, udrugama i drugim institucijama u poslovima iz djelokruga Službe; priprema prijedloge uredbi, odluka, zaključaka i drugih akata iz djelokruga Službe koje donosi Vlada Republike Hrvatske; sudjeluje u poslovima vezanim uz proces strateškog planiranja Ministarstva, te obavlja i druge poslove u okviru svoga djelokruga.</w:t>
      </w:r>
    </w:p>
    <w:p w14:paraId="1AF73CA3" w14:textId="77777777" w:rsidR="00ED1BBA" w:rsidRPr="00B56491" w:rsidRDefault="00ED1BBA" w:rsidP="006E2E30">
      <w:pPr>
        <w:jc w:val="center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6.3.2. Služba za upravno pravne, pravne poslove i upravni nadzor</w:t>
      </w:r>
    </w:p>
    <w:p w14:paraId="19DDFA2E" w14:textId="547029FC" w:rsidR="00ED1BBA" w:rsidRPr="00B56491" w:rsidRDefault="005E7558" w:rsidP="00527F6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48</w:t>
      </w:r>
      <w:r w:rsidR="006E2E30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73D37CB1" w14:textId="77777777" w:rsidR="0050179E" w:rsidRDefault="00ED1BBA" w:rsidP="00F53944">
      <w:pPr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Služba za upravno pravne, pravne poslove i upravni nadzor provodi drugostupanjski upravni postupak u području ugostiteljske djelatnosti i pružanja usluga u turizmu iz djelokruga Ministarstva povodom žalbi izjavljenih protiv prvostupanjskih rješenja nadležnih upravnih tijela; poduzima radnje u upravnim sporovima pred upravnim sudovima i Visokim upravnim sudom Republike Hrvatske u upravnim stvarima iz djelokruga Ministarstva u području ugostiteljske djelatnosti i pružanja usluga u turizmu; provodi postupak po izvanrednim pravnim lijekovima; vodi evidenciju i postupak naplate troškova upravnih sporova; u suradnji s državnim odvjetništvom vodi postupke prisilne naplate troškova upravnih sporova; predlaže plan upravnog nadzora i provodi upravni nadzor nad radom upravnih tijela u županijama u području ugostiteljstva i turizma sukladno propisima koji uređuju ugostiteljsku djelatnost i pružanje usluga u turizmu, jedinica lokalne samouprave u području ugostiteljstva i turizma sukladno propisima koji uređuju ugostiteljsku djelatnost i pružanje usluga u turizmu te pravnih osoba s javnim ovlastima sukladno propisima koji uređuju pružanje usluga u turizmu; predlaže plan upravnog nadzora i provodi upravni nadzor prema planu upravnog nadzora i povodom zaprimljenih predstavki, pritužbi i drugih podnesaka koji upućuju na nezakonitost ili nepravilnost u obavljanju poslova državne uprave; vezano uz razvrstavanje i kategorizaciju ugostiteljskih i turističkih objekata iz skupina »Hoteli«, »Kampovi« i »Luke nautičkog turizma« iz djelokruga Ministarstva; predlaže mjere u svrhu otklanjanja nezakonitosti i nepravilnosti utvrđenih u upravnom nadzoru; prati primjenu i izvršavanje zakona i drugih propisa te predlaže njihove izmjene; surađuje s javnopravnim tijelima, turističkim zajednicama, udrugama i drugim institucijama u poslovima iz djelokruga Sektora; priprema odgovore na upite u vezi s primjenom zakona i drugih propisa iz djelokruga Sektora; priprema odgovore na predstavke i pritužbe građana; izrađuje prijedloge potvrda, uvjerenja, suglasnosti, </w:t>
      </w:r>
      <w:r w:rsidRPr="00B56491">
        <w:rPr>
          <w:rFonts w:ascii="Times New Roman" w:hAnsi="Times New Roman" w:cs="Times New Roman"/>
          <w:sz w:val="24"/>
          <w:szCs w:val="24"/>
        </w:rPr>
        <w:lastRenderedPageBreak/>
        <w:t>ugovora i drugih akata iz djelokruga Sektora; odobrava prijedloge potvrda, uvjerenja, ugovora i drugih akata drugih ustrojstvenih jedinica Ministarstva; sudjeluje u izradi pravnih akata i drugih dokumenata iz djelokruga Uprave i drugih ustrojstvenih jedinica Ministarstva; sudjeluje u poslovima vezanim uz proces strateškog planiranja Ministarstva, te obavlja i druge poslove u okviru svoga djelokruga.</w:t>
      </w:r>
    </w:p>
    <w:p w14:paraId="1363852B" w14:textId="77777777" w:rsidR="006D31D2" w:rsidRPr="00434600" w:rsidRDefault="006D31D2" w:rsidP="00F5394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F887A1" w14:textId="77777777" w:rsidR="00A43A67" w:rsidRPr="00A43A67" w:rsidRDefault="00A43A67" w:rsidP="00A43A67">
      <w:pPr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</w:pPr>
      <w:r w:rsidRPr="00A43A6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7. UPRAVA ZA SPORT</w:t>
      </w:r>
    </w:p>
    <w:p w14:paraId="3878107E" w14:textId="57EA62F5" w:rsidR="00A43A67" w:rsidRPr="00A43A67" w:rsidRDefault="005E7558" w:rsidP="00A43A67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49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711D85EA" w14:textId="77777777" w:rsidR="00A43A67" w:rsidRPr="00A43A67" w:rsidRDefault="00A43A67" w:rsidP="00A43A67">
      <w:pPr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Uprava za sport obavlja stručne, analitičke i administrativne poslove vezane uz postupak donošenja Programa javnih potreba u sportu; sudjeluje u strateškom planiranju razvoja sporta  zajedno s ustrojstvenom jedinicom Ministarstva nadležnom za strateško planiranje; provodi programe sufinanciranja krovnih sportskih udruženja i nacionalnih sportskih saveza; obavlja poslove vezane uz kategorizaciju sportova; obavlja stručne, analitičke i administrativne poslove koji se odnose na provedbu projekata sufinanciranja izgradnje, obnove, održavanja, opremanja i rekonstrukcije sportskih građevina za pojedini sport ili skupine sportova; provodi postupak donošenja mreže sportskih građevina i proglašavanja sportskih građevina od nacionalnog interesa; obavlja poslove vezane uz prenamjenu i uklanjanje javnih sportskih građevina i darovanje zemljišta u vlasništvu Republike Hrvatske za sportske svrhe; predlaže i sudjeluje u izradi standarda izgradnje i opremljenosti sportskih građevina; potiče i sufinancira programe zdravstveno usmjerenog tjelesnog vježbanja na nacionalnoj i lokalnoj razini; surađuje sa sportskim zajednicama lokalne i regionalne razine; potiče bavljenje sportom u sustavu obrazovanja; brine o stručnim kadrovima, stručnim poslovima i licenciranju stručnih kadrova u sportu; potiče i sufinancira programe dual karijere sportaša; provodi postupke vezane uz prava sportaša, trenera i izbornika u sportu. Uprava obavlja stručne, analitičke i administrativne poslove vezane uz programe sufinanciranja velikih sportskih natjecanja u Republici Hrvatskoj i postupak davanja prethodne suglasnosti za isticanje kandidature za održavanje međunarodnih sportskih natjecanja na teritoriju Republike Hrvatske; obavlja administrativne i stručne poslove vezane uz stručna tijela i povjerenstva u sportu te pripreme akata vezanih uz postupak preoblikovanja sportskog kluba - udruge za natjecanje u sportsko dioničko društvo; provodi poslove kontrole provedbe projekata u sportu koji se odnose na procjenu realizacije programa javnih potreba u sportu državne razine kroz upravljanje rizicima; analizira i ocjenjuje sve poslovne procese koji se odnose na dodjelu financijskih sredstava; obavlja kontrole nad korisnicima financijskih sredstava za realizaciju programa javnih potreba u sportu državne razine; surađuje s drugim ustrojstvenim jedinicama Ministarstva u razvoju Nacionalnog informacijskog sustava u sportu kojim se prati cjelokupno stanje u sportu te vodi registre i evidencije iz svoje nadležnosti; sudjeluje u pripremi podloga za izradu državnog proračuna i načinu korištenja </w:t>
      </w:r>
      <w:r w:rsidRPr="00A43A67">
        <w:rPr>
          <w:rFonts w:ascii="Times New Roman" w:hAnsi="Times New Roman" w:cs="Times New Roman"/>
          <w:sz w:val="24"/>
          <w:szCs w:val="24"/>
        </w:rPr>
        <w:lastRenderedPageBreak/>
        <w:t>financijskih sredstava iz državnog proračuna, priprema provedbu financiranja, praćenja i vrednovanja programa javnih potreba u sportu, prati i analizira izvršenje državnog proračuna iz svoje nadležnosti; 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14A7618A" w14:textId="77777777" w:rsidR="00A43A67" w:rsidRPr="00A43A67" w:rsidRDefault="00A43A67" w:rsidP="00C150A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U Upravi za sport ustrojavaju se: </w:t>
      </w:r>
    </w:p>
    <w:p w14:paraId="7455A49A" w14:textId="77777777" w:rsidR="00A43A67" w:rsidRPr="00A43A67" w:rsidRDefault="00A43A67" w:rsidP="00C150A5">
      <w:pPr>
        <w:spacing w:line="276" w:lineRule="auto"/>
        <w:ind w:left="708" w:hanging="708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7.1. Sektor za krovna sportska udruženja i sportske građevine</w:t>
      </w:r>
    </w:p>
    <w:p w14:paraId="14988E00" w14:textId="77777777" w:rsidR="00A43A67" w:rsidRPr="00A43A67" w:rsidRDefault="00A43A67" w:rsidP="00C150A5">
      <w:pPr>
        <w:spacing w:line="276" w:lineRule="auto"/>
        <w:ind w:left="708" w:hanging="708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7.2. Sektor za potporu sustavu sporta</w:t>
      </w:r>
    </w:p>
    <w:p w14:paraId="1236049D" w14:textId="77777777" w:rsidR="00A43A67" w:rsidRPr="00A43A67" w:rsidRDefault="00A43A67" w:rsidP="00A43A67">
      <w:pPr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t>7.1. Sektor za krovna sportska udruženja i sportske građevine</w:t>
      </w:r>
    </w:p>
    <w:p w14:paraId="3D5BB15C" w14:textId="1902D826" w:rsidR="00A43A67" w:rsidRPr="00A43A67" w:rsidRDefault="005E7558" w:rsidP="00A43A67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50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01AFE45A" w14:textId="5F780C88" w:rsidR="00A43A67" w:rsidRPr="00A43A67" w:rsidRDefault="00A43A67" w:rsidP="00A43A67">
      <w:pPr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Sektor za krovna sportska udruženja i sportske građevine obavlja stručne, analitičke i administrativne poslove vezane uz pripremu, provedbu i stručne analize učinaka programa sufinanciranja krovnih sportskih udruženja i nacionalnih sportskih saveza; obavlja poslove vezane uz kategorizaciju sportova; predlaže poboljšanje postojećih i nove programe krovnih sportskih udruženja te prati njihovu provedbu i učinke;</w:t>
      </w:r>
      <w:r w:rsidRPr="00A43A67">
        <w:t xml:space="preserve"> </w:t>
      </w:r>
      <w:r w:rsidR="002A51D8">
        <w:rPr>
          <w:rFonts w:ascii="Times New Roman" w:hAnsi="Times New Roman" w:cs="Times New Roman"/>
        </w:rPr>
        <w:t xml:space="preserve">obavlja </w:t>
      </w:r>
      <w:r w:rsidR="002A51D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analitičke i administrativne poslove vezane uz programe sufinanciranja velikih sportskih natjecanja u Republici Hrvatskoj i postupak davanja prethodne suglasnosti za isticanje kandidature za održavanje međunarodnih sportskih natjecanja na</w:t>
      </w:r>
      <w:r w:rsidR="002A51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teritoriju Republike Hrvatske; </w:t>
      </w:r>
      <w:r w:rsidR="002A51D8" w:rsidRPr="005E755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stručne i administrativne poslove vezane uz pripremu Programa javnih potreba u sportu; </w:t>
      </w:r>
      <w:r w:rsidRPr="005E7558">
        <w:rPr>
          <w:rFonts w:ascii="Times New Roman" w:hAnsi="Times New Roman" w:cs="Times New Roman"/>
          <w:sz w:val="24"/>
          <w:szCs w:val="24"/>
        </w:rPr>
        <w:t xml:space="preserve">obavlja poslove upisa u Evidenciju pravnih osoba i Evidenciju obrta; </w:t>
      </w:r>
      <w:r w:rsidR="002A51D8" w:rsidRPr="005E7558">
        <w:rPr>
          <w:rFonts w:ascii="Times New Roman" w:hAnsi="Times New Roman" w:cs="Times New Roman"/>
          <w:sz w:val="24"/>
          <w:szCs w:val="24"/>
        </w:rPr>
        <w:t xml:space="preserve">obavlja administrativne i stručne poslove vezane uz poslove Povjerenstva za preoblikovanje te pripreme akata vezanih uz postupak preoblikovanja sportskog kluba – udruge za natjecanje u sportsko dioničko društvo; </w:t>
      </w:r>
      <w:r w:rsidRPr="005E7558">
        <w:rPr>
          <w:rFonts w:ascii="Times New Roman" w:hAnsi="Times New Roman" w:cs="Times New Roman"/>
          <w:sz w:val="24"/>
          <w:szCs w:val="24"/>
        </w:rPr>
        <w:t>obavlja stručne, analitičke i administrativne poslove koji se odnose na pripremu, praćenje i vrednovanje projekata sufinanciranja izgradnje, obnove, održavanja, opremanja i rekonstrukcije sportskih građevina</w:t>
      </w:r>
      <w:r w:rsidRPr="00A43A67">
        <w:rPr>
          <w:rFonts w:ascii="Times New Roman" w:hAnsi="Times New Roman" w:cs="Times New Roman"/>
          <w:sz w:val="24"/>
          <w:szCs w:val="24"/>
        </w:rPr>
        <w:t xml:space="preserve"> za pojedini sport ili skupine sportova; priprema i provodi aktivnosti vezane uz donošenje mreže sportskih građevina; provodi aktivnosti vezane uz sportske građevine od nacionalnog interesa; obavlja poslove vezane uz prenamjenu i uklanjanje javnih sportskih građevina i darovanje zemljišta u vlasništvu Republike Hrvatske za sportske svrhe; predlaže i sudjeluje u izradi standarda izgradnje i opremljenosti sportskih građevina; prati stanje opremljenosti i učinkovitost održavanja sportskih građevina; predlaže kriterije za ulaganje u sportske građevine; razvija odgovarajući model suradnje s jedinicama lokalne i područne (regionalne) samouprave u području razvoja sportske infrastrukture.</w:t>
      </w:r>
    </w:p>
    <w:p w14:paraId="53D80093" w14:textId="77777777" w:rsidR="00A43A67" w:rsidRPr="00A43A67" w:rsidRDefault="00A43A67" w:rsidP="00A43A67">
      <w:pPr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lastRenderedPageBreak/>
        <w:t>Sektor surađuje s drugim ustrojstvenim jedinicama Ministarstva u razvoju Nacionalnog informacijskog sustava u sportu kojim se prati cjelokupno stanje u sportu te vodi registre i evidenci</w:t>
      </w:r>
      <w:r w:rsidR="00A170F3">
        <w:rPr>
          <w:rFonts w:ascii="Times New Roman" w:hAnsi="Times New Roman" w:cs="Times New Roman"/>
          <w:sz w:val="24"/>
          <w:szCs w:val="24"/>
        </w:rPr>
        <w:t xml:space="preserve">je iz svoje nadležnosti; </w:t>
      </w:r>
      <w:r w:rsidRPr="00A43A67">
        <w:rPr>
          <w:rFonts w:ascii="Times New Roman" w:hAnsi="Times New Roman" w:cs="Times New Roman"/>
          <w:sz w:val="24"/>
          <w:szCs w:val="24"/>
        </w:rPr>
        <w:t>sudjeluje u pripremi podloga za izradu državnog proračuna i načinu korištenja financijskih sredstava iz državnog proračuna, priprema provedbu financiranja, praćenja i vrednovanja programa javnih potreba u sportu, prati i analizira izvršenje državnog proraču</w:t>
      </w:r>
      <w:r w:rsidR="00A170F3">
        <w:rPr>
          <w:rFonts w:ascii="Times New Roman" w:hAnsi="Times New Roman" w:cs="Times New Roman"/>
          <w:sz w:val="24"/>
          <w:szCs w:val="24"/>
        </w:rPr>
        <w:t xml:space="preserve">na iz svoje nadležnosti; </w:t>
      </w:r>
      <w:r w:rsidRPr="00A43A67">
        <w:rPr>
          <w:rFonts w:ascii="Times New Roman" w:hAnsi="Times New Roman" w:cs="Times New Roman"/>
          <w:sz w:val="24"/>
          <w:szCs w:val="24"/>
        </w:rPr>
        <w:t>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209AE3DE" w14:textId="77777777" w:rsidR="00A43A67" w:rsidRPr="00A43A67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U Sektoru za krovna sportska udruženja i sportske građevine, ustrojavaju se:</w:t>
      </w:r>
    </w:p>
    <w:p w14:paraId="71248BAB" w14:textId="77777777" w:rsidR="00A43A67" w:rsidRPr="00A43A67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7.1.1. Služba za  krovna sportska udruženja i nacionalne sportske saveze </w:t>
      </w:r>
    </w:p>
    <w:p w14:paraId="220F1F07" w14:textId="77777777" w:rsidR="0046311C" w:rsidRPr="00A43A67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7.1.2. Služba za sportske građevine</w:t>
      </w:r>
    </w:p>
    <w:p w14:paraId="3926056B" w14:textId="77777777" w:rsidR="00A43A67" w:rsidRPr="00A43A67" w:rsidRDefault="00A43A67" w:rsidP="00A43A67">
      <w:pPr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t xml:space="preserve">7.1.1. </w:t>
      </w:r>
      <w:bookmarkStart w:id="2" w:name="_Hlk49269206"/>
      <w:r w:rsidRPr="00A43A67">
        <w:rPr>
          <w:rFonts w:ascii="Times New Roman" w:hAnsi="Times New Roman" w:cs="Times New Roman"/>
          <w:bCs/>
          <w:sz w:val="24"/>
          <w:szCs w:val="24"/>
        </w:rPr>
        <w:t>Služba za krovna sportska udruženja i nacionalne sportske saveze</w:t>
      </w:r>
    </w:p>
    <w:bookmarkEnd w:id="2"/>
    <w:p w14:paraId="02AAA45B" w14:textId="37457BB8" w:rsidR="00A43A67" w:rsidRPr="00A43A67" w:rsidRDefault="005E7558" w:rsidP="00A43A67">
      <w:pPr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51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676FD94C" w14:textId="712CEDD8" w:rsidR="00A43A67" w:rsidRPr="00A43A67" w:rsidRDefault="00A43A67" w:rsidP="00A43A6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t>Služba za krovna sportska udruženja i nacionalne sportske saveze obavlja stručne, analitičke i administrativne poslove koji se odnose na pripremu, provedbu i stručne analize učinaka programa sufinanciranja krovnih sportskih udruženja i nacionalnih sportskih saveza; obavlja poslove vezane uz kategorizaciju sportova i priprema prethodne suglasnosti na odluke o rangiranju sportova i razvrstavanju u kategorije Hrvatskog olimpijskog odbora, Hrvatskog paraolimpijskog odbora i Hrvatskog sportskog saveza gluhih; izrađuje analize i predlaže poboljšanje postojećih i nove programe krovnih sportskih udruženja i nacionalnih sportskih saveza;</w:t>
      </w:r>
      <w:r w:rsidRPr="00A43A67">
        <w:t xml:space="preserve"> </w:t>
      </w:r>
      <w:r w:rsidR="002A51D8" w:rsidRPr="00B56491">
        <w:rPr>
          <w:rFonts w:ascii="Times New Roman" w:hAnsi="Times New Roman" w:cs="Times New Roman"/>
          <w:sz w:val="24"/>
          <w:szCs w:val="24"/>
        </w:rPr>
        <w:t>obavlja stručne, analitičke i administrativne poslove vezane uz pripremu, provedbu i stručne analize učinaka programa sufinanciranja velikih sportskih natjecanja u Republici Hrvatskoj; priprema dokumentaciju i provodi javni poziv za sufinanciranje velikih sportskih natjecanja; provodi postupke sufinanciranja velikih sportskih natjecanja koji su definirani kao posebna aktivnost u državnom proračunu; provodi postupak davanja prethodne suglasnosti za isticanje kandidature za održavanje međunarodnih sportskih natjecanja na</w:t>
      </w:r>
      <w:r w:rsidR="002A51D8">
        <w:rPr>
          <w:rFonts w:ascii="Times New Roman" w:hAnsi="Times New Roman" w:cs="Times New Roman"/>
          <w:sz w:val="24"/>
          <w:szCs w:val="24"/>
        </w:rPr>
        <w:t xml:space="preserve"> teritoriju Republike Hrvatske; </w:t>
      </w:r>
      <w:r w:rsidR="002A51D8" w:rsidRPr="00B56491">
        <w:rPr>
          <w:rFonts w:ascii="Times New Roman" w:hAnsi="Times New Roman" w:cs="Times New Roman"/>
          <w:sz w:val="24"/>
          <w:szCs w:val="24"/>
        </w:rPr>
        <w:t>obavlja stručne, analitičke i administrativne poslove vezane uz pripremu Programa javnih potreba u sportu te s ostalim ustrojstvenim jedinicama Ministarstva koordinira njegovu izradu;</w:t>
      </w:r>
      <w:r w:rsidR="002A51D8">
        <w:rPr>
          <w:rFonts w:ascii="Times New Roman" w:hAnsi="Times New Roman" w:cs="Times New Roman"/>
          <w:sz w:val="24"/>
          <w:szCs w:val="24"/>
        </w:rPr>
        <w:t xml:space="preserve"> </w:t>
      </w:r>
      <w:r w:rsidR="002A51D8" w:rsidRPr="00B56491">
        <w:rPr>
          <w:rFonts w:ascii="Times New Roman" w:hAnsi="Times New Roman" w:cs="Times New Roman"/>
          <w:sz w:val="24"/>
          <w:szCs w:val="24"/>
        </w:rPr>
        <w:t xml:space="preserve">obavlja administrativne i stručne poslove vezane uz poslove Povjerenstva za preoblikovanje koji se odnose na pripremu sjednica, ostvarivanje prava članova Povjerenstva za preoblikovanje, pripreme akata vezanih uz imenovanje i razrješenje članova Povjerenstva za preoblikovanje te </w:t>
      </w:r>
      <w:r w:rsidR="002A51D8" w:rsidRPr="00B56491">
        <w:rPr>
          <w:rFonts w:ascii="Times New Roman" w:hAnsi="Times New Roman" w:cs="Times New Roman"/>
          <w:sz w:val="24"/>
          <w:szCs w:val="24"/>
        </w:rPr>
        <w:lastRenderedPageBreak/>
        <w:t xml:space="preserve">pripreme akata vezanih uz postupak preoblikovanja sportskog kluba – udruge za natjecanje u sportsko dioničko društvo; </w:t>
      </w:r>
      <w:r w:rsidRPr="00A43A67">
        <w:rPr>
          <w:rFonts w:ascii="Times New Roman" w:hAnsi="Times New Roman" w:cs="Times New Roman"/>
          <w:bCs/>
          <w:sz w:val="24"/>
          <w:szCs w:val="24"/>
        </w:rPr>
        <w:t xml:space="preserve">obavlja poslove upisa u Evidenciju pravnih osoba i Evidenciju obrta; </w:t>
      </w:r>
      <w:r w:rsidRPr="00A43A67">
        <w:rPr>
          <w:rFonts w:ascii="Times New Roman" w:hAnsi="Times New Roman" w:cs="Times New Roman"/>
          <w:sz w:val="24"/>
          <w:szCs w:val="24"/>
        </w:rPr>
        <w:t>surađuje s drugim ustrojstvenim jedinicama Ministarstva u razvoju Nacionalnog informacijskog sustava u sportu kojim prati cjelokupno stanje u sportu te vodi registre i evidencije iz svoje nadležnosti; sudjeluje u pripremi podloga za izradu državnog proračuna i načinu korištenja financijskih sredstava iz državnog proračuna, priprema provedbu financiranja, praćenja i vrednovanja programa javnih potreba u sportu, prati i analizira izvršenje državnog proračuna iz svoje nadležnosti; 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48F03930" w14:textId="77777777" w:rsidR="00A43A67" w:rsidRPr="00A43A67" w:rsidRDefault="00A43A67" w:rsidP="00A43A67">
      <w:pPr>
        <w:spacing w:before="24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43A67">
        <w:rPr>
          <w:rFonts w:ascii="Times New Roman" w:hAnsi="Times New Roman" w:cs="Times New Roman"/>
          <w:bCs/>
          <w:iCs/>
          <w:sz w:val="24"/>
          <w:szCs w:val="24"/>
        </w:rPr>
        <w:t>7.1.2. Služba za sportske građevine</w:t>
      </w:r>
    </w:p>
    <w:p w14:paraId="42CECB97" w14:textId="22B08DDC" w:rsidR="00A43A67" w:rsidRPr="00A43A67" w:rsidRDefault="005E7558" w:rsidP="00A43A67">
      <w:pPr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52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126541F1" w14:textId="77777777" w:rsidR="00A170F3" w:rsidRPr="00F23467" w:rsidRDefault="00A43A67" w:rsidP="00F23467">
      <w:pPr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Služba za sportske građevine obavlja stručne, analitičke i administrativne poslove vezane uz pripremu, provedbu i stručne analize učinaka projekata financiranja ili sufinanciranja izgradnje, obnove i rekonstrukcije sportskih građevina za pojedini sport ili skupine sportova; priprema dokumentaciju i provodi javni poziv za sufinanciranje izgradnje, obnove, održavanja, opremanja  i rekonstrukcije sportskih građevina za pojedini sport ili skupine sportova; provodi postupke sufinanciranja sportskih građevina koji su definirani kao posebna aktivnost u državnom proračunu; priprema akte za proglašavanje sportskih građevina od nacionalnog interesa; izrađuje analize i daje preporuke za unaprjeđenje postupaka provedbe projekata izgradnje, obnove, i rekonstrukcije sportskih građevina za pojedini sport ili skupine sportova; priprema i provodi aktivnosti vezane uz donošenje mreže sportskih građevina, daje mišljenje na darovanje zemljišta u vlasništvu Republike Hrvatske za sportske svrhe te priprema suglasnosti za prenamjenu i uklanjanje javnih sportskih građevina; surađuje s drugim ustrojstvenim jedinicama Ministarstva u razvoju Nacionalnog informacijskog sustava u sportu kojim se prati cjelokupno stanje u sportu te vodi registre i evidencije iz svoje nadležnosti. Služba sudjeluje u pripremi podloga za izradu državnog proračuna i načinu korištenja financijskih sredstava iz državnog proračuna, priprema provedbu financiranja, praćenja i vrednovanja programa javnih potreba u sportu, prati i analizira izvršenje državnog proraču</w:t>
      </w:r>
      <w:r w:rsidR="00A170F3">
        <w:rPr>
          <w:rFonts w:ascii="Times New Roman" w:hAnsi="Times New Roman" w:cs="Times New Roman"/>
          <w:sz w:val="24"/>
          <w:szCs w:val="24"/>
        </w:rPr>
        <w:t xml:space="preserve">na iz svoje nadležnosti; </w:t>
      </w:r>
      <w:r w:rsidRPr="00A43A67">
        <w:rPr>
          <w:rFonts w:ascii="Times New Roman" w:hAnsi="Times New Roman" w:cs="Times New Roman"/>
          <w:sz w:val="24"/>
          <w:szCs w:val="24"/>
        </w:rPr>
        <w:t>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519F651C" w14:textId="77777777" w:rsidR="00A43A67" w:rsidRPr="00A43A67" w:rsidRDefault="00A43A67" w:rsidP="00F23467">
      <w:pPr>
        <w:tabs>
          <w:tab w:val="left" w:pos="2977"/>
        </w:tabs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7.2. Sektor za potporu sustavu sporta </w:t>
      </w:r>
    </w:p>
    <w:p w14:paraId="6AF6C39A" w14:textId="63F4A339" w:rsidR="00A43A67" w:rsidRPr="00A43A67" w:rsidRDefault="005E7558" w:rsidP="00F23467">
      <w:pPr>
        <w:tabs>
          <w:tab w:val="left" w:pos="3686"/>
          <w:tab w:val="left" w:pos="3969"/>
        </w:tabs>
        <w:spacing w:before="24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53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17BAE262" w14:textId="1D8F2FB2" w:rsidR="00A43A67" w:rsidRPr="00A43A67" w:rsidRDefault="00A43A67" w:rsidP="00A43A67">
      <w:pPr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Sektor za potporu sustavu sporta obavlja stručne, analitičke i administrativne poslove vezane uz stručne kvalifikacije, stručne poslove i licenciranje stručnih kadrova te priznavanje inozemnih stručnih kvalifikacija u sportu,; obavlja stručne, analitičke i administrativne poslove vezane uz prava sportaša, trenera i izbornika u sportu, a posebice obvezne doprinose vrhunskih sportaša, trajne novčane naknade sportaša, izbornika i trenera, nacionalnu sportsku stipendiju vrhunskih sportaša i državne nagrade za vr</w:t>
      </w:r>
      <w:r w:rsidR="00A170F3">
        <w:rPr>
          <w:rFonts w:ascii="Times New Roman" w:hAnsi="Times New Roman" w:cs="Times New Roman"/>
          <w:sz w:val="24"/>
          <w:szCs w:val="24"/>
        </w:rPr>
        <w:t xml:space="preserve">hunska sportska postignuća; </w:t>
      </w:r>
      <w:r w:rsidR="002A51D8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2A51D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rovodi postupak dodjeljivanja Državne nagrade za sport »Franjo Bučar«, potiče razvoj volonterstva u sportu, ravnopravnost u sportu, provodi programe prevencije nasilja u sportu i sudjeluje u aktivnostima u području </w:t>
      </w:r>
      <w:r w:rsidR="002A51D8">
        <w:rPr>
          <w:rFonts w:ascii="Times New Roman" w:eastAsia="Times New Roman" w:hAnsi="Times New Roman" w:cs="Times New Roman"/>
          <w:sz w:val="24"/>
          <w:szCs w:val="24"/>
          <w:lang w:eastAsia="hr-HR"/>
        </w:rPr>
        <w:t>borbe protiv dopinga u sportu;</w:t>
      </w:r>
      <w:r w:rsidR="002A51D8" w:rsidRPr="00A43A67">
        <w:rPr>
          <w:rFonts w:ascii="Times New Roman" w:hAnsi="Times New Roman" w:cs="Times New Roman"/>
          <w:sz w:val="24"/>
          <w:szCs w:val="24"/>
        </w:rPr>
        <w:t xml:space="preserve"> </w:t>
      </w:r>
      <w:r w:rsidRPr="00A43A67">
        <w:rPr>
          <w:rFonts w:ascii="Times New Roman" w:hAnsi="Times New Roman" w:cs="Times New Roman"/>
          <w:sz w:val="24"/>
          <w:szCs w:val="24"/>
        </w:rPr>
        <w:t xml:space="preserve">obavlja poslove vezane uz kategorizaciju sportaša; zdravstvenu zaštitu sportaša, obrazovanje sportaša prema posebnim propisima, upis učenika u razredne odjele za sportaše, ostvarivanje prava sportaša na smještaj u studentske domove te obavlja poslove vezane uz dvojnu karijeru sportaša i predlaganje mjera za unaprjeđenje dvojne karijere sportaša; </w:t>
      </w:r>
      <w:r w:rsidR="002A51D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administrativne i stručne poslove vezane uz poslove </w:t>
      </w:r>
      <w:r w:rsidR="002A51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Nacionalnog vijeća za sport; </w:t>
      </w:r>
      <w:r w:rsidR="002A51D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poslove </w:t>
      </w:r>
      <w:r w:rsidR="002A51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vezane uz sportske djelatnosti; </w:t>
      </w:r>
      <w:r w:rsidRPr="00A43A67">
        <w:rPr>
          <w:rFonts w:ascii="Times New Roman" w:hAnsi="Times New Roman" w:cs="Times New Roman"/>
          <w:sz w:val="24"/>
          <w:szCs w:val="24"/>
        </w:rPr>
        <w:t>obavlja stručne, analitičke i administrativne poslove vezane uz provedbu sufinanciranja programa i projekata od interesa lokalne i područne (regionalne) razine iz državnog proračuna Republike Hrvatske; predlaže mjere za provedbu programa zdravstveno usmjerenog tjelesnog vježbanja radi očuvanja i unaprjeđenja zdravlja svih građana na nacionalnoj i lokalnoj razini te sudjeluje u prove</w:t>
      </w:r>
      <w:r w:rsidR="00A170F3">
        <w:rPr>
          <w:rFonts w:ascii="Times New Roman" w:hAnsi="Times New Roman" w:cs="Times New Roman"/>
          <w:sz w:val="24"/>
          <w:szCs w:val="24"/>
        </w:rPr>
        <w:t>dbi edukativnih kampanja; p</w:t>
      </w:r>
      <w:r w:rsidRPr="00A43A67">
        <w:rPr>
          <w:rFonts w:ascii="Times New Roman" w:hAnsi="Times New Roman" w:cs="Times New Roman"/>
          <w:sz w:val="24"/>
          <w:szCs w:val="24"/>
        </w:rPr>
        <w:t>ruža stručnu pomoć jedinicama lokalne i područne (regionalne) samouprave; surađuje sa sportskim zajednicama i savezima na lokalnoj i regionalnoj razini na provedbi mjera razvoja sporta i zdravstveno usmjerenog tjelesnog vježbanja; promiče razvoj sporta putem potpore izvaninstitucionalnom odgoju i obrazovanju kroz sufinanciranje programa i projekata sportskih udruga lokalne razine; provodi programe sufinanciranja obuke plivanja; provodi postupak sufinanciranja  programa od interesa lokalne i područne (regionalne) razine putem županijskih sportskih zajednica; s</w:t>
      </w:r>
      <w:r w:rsidR="00210743" w:rsidRPr="002107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10743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provodi poslove kontrole provedbe projekata u sportu koji se odnose na procjenu realizacije programa javnih potreba u sportu državne razine kroz upravljanje rizicima; analizira i ocjenjuje sve poslovne procese koji se odnose na dodjelu financijskih sredstava; obavlja kontrole nad korisnicima financijskih sredstava za realizaciju programa javnih potreba u sportu državne razine, odnosno provjerava financijsko i računovodstveno upravljanje potporama u sus</w:t>
      </w:r>
      <w:r w:rsidR="00210743">
        <w:rPr>
          <w:rFonts w:ascii="Times New Roman" w:eastAsia="Times New Roman" w:hAnsi="Times New Roman" w:cs="Times New Roman"/>
          <w:sz w:val="24"/>
          <w:szCs w:val="24"/>
          <w:lang w:eastAsia="hr-HR"/>
        </w:rPr>
        <w:t>tavu sporta na državnoj razini; s</w:t>
      </w:r>
      <w:r w:rsidRPr="00A43A67">
        <w:rPr>
          <w:rFonts w:ascii="Times New Roman" w:hAnsi="Times New Roman" w:cs="Times New Roman"/>
          <w:sz w:val="24"/>
          <w:szCs w:val="24"/>
        </w:rPr>
        <w:t>urađuje s drugim ustrojstvenim jedinicama Ministarstva u razvoju Nacionalnog informacijskog sustava u sportu kojim se prati cjelokupno stanje u sportu te vodi registre i evidencije iz svoje nadležnosti. Sektor sudjeluje u pripremi podloga za izradu državnog proračuna i načinu korištenja financijskih sredstava iz državnog proračuna, priprema provedbu financiranja, praćenja i vrednovanja programa javnih potreba u sportu, prati i analizira izvršenje državnog proraču</w:t>
      </w:r>
      <w:r w:rsidR="00A170F3">
        <w:rPr>
          <w:rFonts w:ascii="Times New Roman" w:hAnsi="Times New Roman" w:cs="Times New Roman"/>
          <w:sz w:val="24"/>
          <w:szCs w:val="24"/>
        </w:rPr>
        <w:t xml:space="preserve">na iz svoje nadležnosti; </w:t>
      </w:r>
      <w:r w:rsidRPr="00A43A67">
        <w:rPr>
          <w:rFonts w:ascii="Times New Roman" w:hAnsi="Times New Roman" w:cs="Times New Roman"/>
          <w:sz w:val="24"/>
          <w:szCs w:val="24"/>
        </w:rPr>
        <w:t xml:space="preserve">obavlja </w:t>
      </w:r>
      <w:r w:rsidRPr="00A43A67">
        <w:rPr>
          <w:rFonts w:ascii="Times New Roman" w:hAnsi="Times New Roman" w:cs="Times New Roman"/>
          <w:sz w:val="24"/>
          <w:szCs w:val="24"/>
        </w:rPr>
        <w:lastRenderedPageBreak/>
        <w:t>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778B91C1" w14:textId="77777777" w:rsidR="00A43A67" w:rsidRPr="00A43A67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U Sektoru za potporu sustavu sporta, ustrojavaju se:</w:t>
      </w:r>
    </w:p>
    <w:p w14:paraId="4063963E" w14:textId="77777777" w:rsidR="00A43A67" w:rsidRPr="00A43A67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>7.2.1. Služba za stručne kadrove i prava sportaša</w:t>
      </w:r>
    </w:p>
    <w:p w14:paraId="4787AF8D" w14:textId="287E964C" w:rsidR="00C150A5" w:rsidRDefault="00A43A67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7.2.2. Služba za zdravstveno usmjereno tjelesno vježbanje </w:t>
      </w:r>
    </w:p>
    <w:p w14:paraId="1B58BA8D" w14:textId="1295B43E" w:rsidR="0082557F" w:rsidRPr="00A43A67" w:rsidRDefault="0082557F" w:rsidP="00C150A5">
      <w:pPr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7.2.3. </w:t>
      </w:r>
      <w:r w:rsidRPr="0082557F">
        <w:rPr>
          <w:rFonts w:ascii="Times New Roman" w:hAnsi="Times New Roman" w:cs="Times New Roman"/>
          <w:sz w:val="24"/>
          <w:szCs w:val="24"/>
        </w:rPr>
        <w:t>Služba za kontrolu provedbe projekata u sportu</w:t>
      </w:r>
    </w:p>
    <w:p w14:paraId="3B6684B2" w14:textId="77777777" w:rsidR="00A43A67" w:rsidRPr="00A43A67" w:rsidRDefault="00A43A67" w:rsidP="00A43A67">
      <w:pPr>
        <w:spacing w:before="240"/>
        <w:ind w:left="720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t>7.2.1. Služba za stručne kadrove i prava sportaša</w:t>
      </w:r>
    </w:p>
    <w:p w14:paraId="66FD7DA6" w14:textId="77777777" w:rsidR="00A43A67" w:rsidRPr="00A43A67" w:rsidRDefault="00A43A67" w:rsidP="00A43A67">
      <w:pPr>
        <w:spacing w:before="240"/>
        <w:ind w:left="720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25CA331B" w14:textId="4B129504" w:rsidR="00A43A67" w:rsidRPr="00A43A67" w:rsidRDefault="005E7558" w:rsidP="00A43A67">
      <w:pPr>
        <w:spacing w:before="240"/>
        <w:ind w:left="720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Članak 54</w:t>
      </w:r>
      <w:r w:rsidR="00A43A67" w:rsidRPr="00A43A67">
        <w:rPr>
          <w:rFonts w:ascii="Times New Roman" w:hAnsi="Times New Roman" w:cs="Times New Roman"/>
          <w:bCs/>
          <w:sz w:val="24"/>
          <w:szCs w:val="24"/>
        </w:rPr>
        <w:t>.</w:t>
      </w:r>
    </w:p>
    <w:p w14:paraId="59175891" w14:textId="045200B3" w:rsidR="00A43A67" w:rsidRPr="00A43A67" w:rsidRDefault="00A43A67" w:rsidP="00A43A67">
      <w:pPr>
        <w:spacing w:before="2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43A67">
        <w:rPr>
          <w:rFonts w:ascii="Times New Roman" w:hAnsi="Times New Roman" w:cs="Times New Roman"/>
          <w:bCs/>
          <w:sz w:val="24"/>
          <w:szCs w:val="24"/>
        </w:rPr>
        <w:t>Služba za stručne kadrove i prava sportaša obavlja stručne, analitičke i administrativne poslove vezane uz stjecanje stručnih kvalifikacija i obavljanje stručnih poslova u sportu, daje suglasnosti na akte o licenciranju stručnih kadrova nacionalnih sportskih saveza; provodi postupke priznavanja inozemnih stručnih kvalifikacija; obavlja stručne, analitičke i administrativne poslove vezane uz prava sportaša, trenera i izbornika u sportu; provodi postupak ostvarivanja prava na obvezne doprinose vrhunskih sportaša; provodi postupak ostvarivanja prava na trajne novčane naknade sportaša, izbornika i trenera;</w:t>
      </w:r>
      <w:r w:rsidRPr="00A43A67">
        <w:rPr>
          <w:rFonts w:ascii="Times New Roman" w:hAnsi="Times New Roman" w:cs="Times New Roman"/>
          <w:sz w:val="24"/>
          <w:szCs w:val="24"/>
        </w:rPr>
        <w:t xml:space="preserve"> </w:t>
      </w:r>
      <w:r w:rsidRPr="00A43A67">
        <w:rPr>
          <w:rFonts w:ascii="Times New Roman" w:hAnsi="Times New Roman" w:cs="Times New Roman"/>
          <w:bCs/>
          <w:sz w:val="24"/>
          <w:szCs w:val="24"/>
        </w:rPr>
        <w:t xml:space="preserve">provodi postupak ostvarivanja prava na nacionalnu sportsku stipendiju vrhunskih sportaša; provodi postupke dodjele državnih nagrada za vrhunska sportska postignuća; obavlja poslove drugog stupnja kategorizacije sportaša i upisa u Registar samostalne sportske djelatnosti; </w:t>
      </w:r>
      <w:r w:rsidR="002A51D8" w:rsidRPr="00B56491">
        <w:rPr>
          <w:rFonts w:ascii="Times New Roman" w:hAnsi="Times New Roman" w:cs="Times New Roman"/>
          <w:sz w:val="24"/>
          <w:szCs w:val="24"/>
        </w:rPr>
        <w:t>provodi postupak dodjeljivanja Državne nagrade za sport »Franjo Bučar«, potiče razvoj volonterstva u sportu; ravnopravnost u sportu;</w:t>
      </w:r>
      <w:r w:rsidR="002A51D8">
        <w:rPr>
          <w:rFonts w:ascii="Times New Roman" w:hAnsi="Times New Roman" w:cs="Times New Roman"/>
          <w:sz w:val="24"/>
          <w:szCs w:val="24"/>
        </w:rPr>
        <w:t xml:space="preserve"> </w:t>
      </w:r>
      <w:r w:rsidR="002A51D8" w:rsidRPr="00B56491">
        <w:rPr>
          <w:rFonts w:ascii="Times New Roman" w:hAnsi="Times New Roman" w:cs="Times New Roman"/>
          <w:sz w:val="24"/>
          <w:szCs w:val="24"/>
        </w:rPr>
        <w:t xml:space="preserve">obavlja administrativne i stručne poslove za Nacionalno vijeće za sport koji se odnose na pripremu sjednica i ostvarivanje prava članova Nacionalnog vijeća za sport te pripreme akata vezanih uz imenovanje i razrješenje članova Nacionalnog vijeća za sport; priprema mišljenja vezano uz utvrđivanje je li neka </w:t>
      </w:r>
      <w:r w:rsidR="002A51D8">
        <w:rPr>
          <w:rFonts w:ascii="Times New Roman" w:hAnsi="Times New Roman" w:cs="Times New Roman"/>
          <w:sz w:val="24"/>
          <w:szCs w:val="24"/>
        </w:rPr>
        <w:t xml:space="preserve">djelatnost sportska djelatnost; </w:t>
      </w:r>
      <w:r w:rsidRPr="00A43A67">
        <w:rPr>
          <w:rFonts w:ascii="Times New Roman" w:hAnsi="Times New Roman" w:cs="Times New Roman"/>
          <w:bCs/>
          <w:sz w:val="24"/>
          <w:szCs w:val="24"/>
        </w:rPr>
        <w:t xml:space="preserve">obavlja poslove vezane uz sportske djelatnosti; predlaže mjere zdravstvene zaštite sportaša; predlaže mjere i aktivnosti vezane uz obrazovanje sportaša prema posebnim propisima i u suradnji s ministarstvom nadležnim za obrazovanje sudjeluje u provedbi upisa učenika u razredne odjele za sportaše; sudjeluje u ostvarivanju prava sportaša na smještaj u studentske domove; obavlja poslove vezane uz dvojnu karijeru sportaša i predlaganje mjera za unaprjeđenje dvojne karijere sportaša; </w:t>
      </w:r>
      <w:r w:rsidR="002A51D8" w:rsidRPr="00B56491">
        <w:rPr>
          <w:rFonts w:ascii="Times New Roman" w:hAnsi="Times New Roman" w:cs="Times New Roman"/>
          <w:sz w:val="24"/>
          <w:szCs w:val="24"/>
        </w:rPr>
        <w:t xml:space="preserve">sudjeluje u aktivnostima u području </w:t>
      </w:r>
      <w:r w:rsidR="002A51D8">
        <w:rPr>
          <w:rFonts w:ascii="Times New Roman" w:hAnsi="Times New Roman" w:cs="Times New Roman"/>
          <w:sz w:val="24"/>
          <w:szCs w:val="24"/>
        </w:rPr>
        <w:t xml:space="preserve">borbe protiv dopinga u sportu; </w:t>
      </w:r>
      <w:r w:rsidRPr="00A43A67">
        <w:rPr>
          <w:rFonts w:ascii="Times New Roman" w:hAnsi="Times New Roman" w:cs="Times New Roman"/>
          <w:sz w:val="24"/>
          <w:szCs w:val="24"/>
        </w:rPr>
        <w:t xml:space="preserve">surađuje s drugim ustrojstvenim jedinicama Ministarstva u razvoju Nacionalnog informacijskog sustava u sportu kojim se prati cjelokupno stanje u sportu te vodi registre i evidencije iz svoje nadležnosti; sudjeluje u pripremi podloga za izradu državnog proračuna i </w:t>
      </w:r>
      <w:r w:rsidRPr="00A43A67">
        <w:rPr>
          <w:rFonts w:ascii="Times New Roman" w:hAnsi="Times New Roman" w:cs="Times New Roman"/>
          <w:sz w:val="24"/>
          <w:szCs w:val="24"/>
        </w:rPr>
        <w:lastRenderedPageBreak/>
        <w:t>načinu korištenja financijskih sredstava iz državnog proračuna, priprema provedbu financiranja, praćenja i vrednovanja programa javnih potreba u sportu, prati i analizira izvršenje državnog proračuna iz svoje nadležnosti; 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6FAD90A2" w14:textId="77777777" w:rsidR="00A43A67" w:rsidRPr="00A43A67" w:rsidRDefault="00A43A67" w:rsidP="00A43A67">
      <w:pPr>
        <w:spacing w:before="240"/>
        <w:jc w:val="center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7.2.2. Služba za zdravstveno usmjereno tjelesno vježbanje </w:t>
      </w:r>
    </w:p>
    <w:p w14:paraId="70928E82" w14:textId="48A536F0" w:rsidR="00A43A67" w:rsidRPr="00A43A67" w:rsidRDefault="005E7558" w:rsidP="00A43A67">
      <w:pPr>
        <w:spacing w:before="2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55</w:t>
      </w:r>
      <w:r w:rsidR="00A43A67" w:rsidRPr="00A43A67">
        <w:rPr>
          <w:rFonts w:ascii="Times New Roman" w:hAnsi="Times New Roman" w:cs="Times New Roman"/>
          <w:sz w:val="24"/>
          <w:szCs w:val="24"/>
        </w:rPr>
        <w:t>.</w:t>
      </w:r>
    </w:p>
    <w:p w14:paraId="41721493" w14:textId="49762D27" w:rsidR="00A43A67" w:rsidRPr="00A43A67" w:rsidRDefault="00A43A67" w:rsidP="00A43A67">
      <w:pPr>
        <w:jc w:val="both"/>
        <w:rPr>
          <w:rFonts w:ascii="Times New Roman" w:hAnsi="Times New Roman" w:cs="Times New Roman"/>
          <w:sz w:val="24"/>
          <w:szCs w:val="24"/>
        </w:rPr>
      </w:pPr>
      <w:r w:rsidRPr="00A43A67">
        <w:rPr>
          <w:rFonts w:ascii="Times New Roman" w:hAnsi="Times New Roman" w:cs="Times New Roman"/>
          <w:sz w:val="24"/>
          <w:szCs w:val="24"/>
        </w:rPr>
        <w:t xml:space="preserve">Služba za zdravstveno usmjereno tjelesno vježbanje obavlja stručne, analitičke i administrativne poslove vezane uz provedbu sufinanciranja programa i projekata od interesa lokalne i područne (regionalne) razine iz državnog proračuna Republike Hrvatske; predlaže mjere za provedbu programa zdravstveno usmjerenog tjelesnog vježbanja radi očuvanja i unaprjeđenja zdravlja svih građana na nacionalnoj i lokalnoj razini te sudjeluje u provedbi edukativnih kampanja; pruža stručnu pomoć jedinicama lokalne i područne (regionalne) samouprave; surađuje sa sportskim zajednicama i savezima na lokalnoj i regionalnoj razini na provedbi mjera razvoja sporta i zdravstveno usmjerenog tjelesnog vježbanja; promiče razvoj sporta putem potpore izvaninstitucionalnom odgoju i obrazovanju kroz sufinanciranje programa i projekata sportskih udruga lokalne razine; provodi programe sufinanciranja obuke plivanja; provodi postupak sufinanciranja  programa od interesa lokalne i područne (regionalne) razine putem županijskih sportskih zajednica;  daje mišljenja na programe javnih potreba u sportu jedinica lokalne i područne (regionalne) samouprave; </w:t>
      </w:r>
      <w:r w:rsidR="002A51D8" w:rsidRPr="00B56491">
        <w:rPr>
          <w:rFonts w:ascii="Times New Roman" w:hAnsi="Times New Roman" w:cs="Times New Roman"/>
          <w:sz w:val="24"/>
          <w:szCs w:val="24"/>
        </w:rPr>
        <w:t>provodi programe prevencije nasilja u sportu</w:t>
      </w:r>
      <w:r w:rsidR="002A51D8">
        <w:rPr>
          <w:rFonts w:ascii="Times New Roman" w:hAnsi="Times New Roman" w:cs="Times New Roman"/>
          <w:sz w:val="24"/>
          <w:szCs w:val="24"/>
        </w:rPr>
        <w:t xml:space="preserve">; </w:t>
      </w:r>
      <w:r w:rsidRPr="00A43A67">
        <w:rPr>
          <w:rFonts w:ascii="Times New Roman" w:hAnsi="Times New Roman" w:cs="Times New Roman"/>
          <w:sz w:val="24"/>
          <w:szCs w:val="24"/>
        </w:rPr>
        <w:t>surađuje s drugim ustrojstvenim jedinicama Ministarstva u razvoju Nacionalnog informacijskog sustava u sportu kojim se prati cjelokupno stanje u sportu te vodi registre i evidencije iz svoje nadležnosti; sudjeluje u pripremi podloga za izradu državnog proračuna i načinu korištenja financijskih sredstava iz državnog proračuna, priprema provedbu financiranja, praćenja i vrednovanja programa javnih potreba u sportu, prati i analizira izvršenje državnog proračuna iz svoje nadležnosti; 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0CB8CE0E" w14:textId="77777777" w:rsidR="005E7558" w:rsidRDefault="0082557F" w:rsidP="005E7558">
      <w:pPr>
        <w:spacing w:before="24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</w:t>
      </w:r>
      <w:r w:rsidR="00A43A67" w:rsidRPr="00A43A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3.</w:t>
      </w:r>
      <w:r w:rsidR="00A43A67" w:rsidRPr="00A43A67">
        <w:rPr>
          <w:rFonts w:ascii="Times New Roman" w:hAnsi="Times New Roman" w:cs="Times New Roman"/>
          <w:sz w:val="24"/>
          <w:szCs w:val="24"/>
        </w:rPr>
        <w:t xml:space="preserve"> Služba za kontrolu provedbe projekata u sportu</w:t>
      </w:r>
      <w:r w:rsidR="005E7558" w:rsidRPr="005E75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812E49" w14:textId="3F9505F7" w:rsidR="00A43A67" w:rsidRPr="00A43A67" w:rsidRDefault="005E7558" w:rsidP="005E7558">
      <w:pPr>
        <w:spacing w:before="24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56.</w:t>
      </w:r>
    </w:p>
    <w:p w14:paraId="0AD97CC4" w14:textId="77777777" w:rsidR="00A43A67" w:rsidRPr="00A43A67" w:rsidRDefault="00A43A67" w:rsidP="00A43A67">
      <w:pPr>
        <w:spacing w:before="202" w:beforeAutospacing="1" w:after="72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43A67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Služba za kontrolu provedbe projekata u sportu obavlja poslove koji se odnose na procjenu realizacije programa javnih potreba u sportu državne razine kroz upravljanje rizicima; analizira i ocjenjuje sve poslovne procese koji se odnose na dodjelu financijskih sredstava; obavlja kontrole nad korisnicima financijskih sredstava za realizaciju programa javnih potreba u sportu državne razine, odnosno provjerava financijsko i računovodstveno upravljanje potporama u sustavu sporta na državnoj razini; provodi kontrole na licu mjesta namjenskog trošenja financijskih sredstava kod krajnjih korisnika transfera iz Državnog proračuna Republike Hrvatske; provjerava primatelje transfera - fizičke i pravne osobe kojoj su sredstva transfera isplaćena iz proračuna na neposredan odnosno posredan način putem drugog primatelja koji doznačava ta sredstva krajnjem korisniku; nadzire provedbu ugovora i drugih dokumenata kojim se stvorila obveza izvršenja transfera iz proračuna (npr. odluke, rješenja, zaključka, sporazuma i slično) i je li financijsko upravljanje s njim u vezi u skladu s propisima; uspoređuje prikupljene činjenice u svrhu utvrđivanja koriste li se financijska sredstva namjenski, sukladno zahtjevima i ciljevima koji su trebali biti realizirani kroz primjenu odredbi ugovora odnosno dokumenta o transferu; donosi godišnji plan kontrola i provjera s postavljenim ciljevima i opsegom provedbe; odgovara na primjedbe, zamolbe i upite stranaka u vezi s poslovima iz svoga djelokruga te obavlja i druge poslove u okviru svoga djelokruga; </w:t>
      </w:r>
      <w:r w:rsidRPr="00A43A67">
        <w:rPr>
          <w:rFonts w:ascii="Times New Roman" w:hAnsi="Times New Roman" w:cs="Times New Roman"/>
          <w:sz w:val="24"/>
          <w:szCs w:val="24"/>
        </w:rPr>
        <w:t>surađuje s drugim ustrojstvenim jedinicama Ministarstva u razvoju Nacionalnog informacijskog sustava u sportu kojim se prati cjelokupno stanje u sportu te vodi registre i evidencije iz svoje nadležnosti; sudjeluje u pripremi podloga za izradu državnog proračuna i načinu korištenja financijskih sredstava iz državnog proračuna, priprema provedbu financiranja, praćenja i vrednovanja programa javnih potreba u sportu, prati i analizira izvršenje državnog proračuna iz svoje nadležnosti; obavlja poslove pripreme stručnih podloga za izradu nacrta prijedloga zakona i prijedloga drugih propisa iz svoje nadležnosti; provodi i prati mjere i aktivnosti strateških dokumenata iz svoje nadležnosti; priprema i surađuje na pripremi prijedloga odgovora na zastupnička i druga pitanja iz svoje nadležnosti; daje prijedloge odgovora na upite i predstavke građana i pravnih osoba te obavlja i druge poslove iz svoje nadležnosti.</w:t>
      </w:r>
    </w:p>
    <w:p w14:paraId="5494214D" w14:textId="77777777" w:rsidR="003D505F" w:rsidRPr="00570781" w:rsidRDefault="003D505F" w:rsidP="003B1A6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CE665B" w14:textId="77777777" w:rsidR="00DA08FB" w:rsidRPr="00B56491" w:rsidRDefault="00766835" w:rsidP="00C43D4B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DA08F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F0AA1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SAMOSTALNI </w:t>
      </w:r>
      <w:r w:rsidR="00DA08F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SEKTOR SPORTSKE INSPEKCIJE</w:t>
      </w:r>
    </w:p>
    <w:p w14:paraId="763993A9" w14:textId="77777777" w:rsidR="009E58B4" w:rsidRPr="00B56491" w:rsidRDefault="009E58B4" w:rsidP="00C43D4B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E2BC19" w14:textId="7B0AFA1D" w:rsidR="00766835" w:rsidRPr="00B56491" w:rsidRDefault="00766835" w:rsidP="00A201F0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Članak </w:t>
      </w:r>
      <w:r w:rsidR="005E7558">
        <w:rPr>
          <w:rFonts w:ascii="Times New Roman" w:eastAsia="Calibri" w:hAnsi="Times New Roman" w:cs="Times New Roman"/>
          <w:sz w:val="24"/>
          <w:szCs w:val="24"/>
        </w:rPr>
        <w:t>57</w:t>
      </w:r>
      <w:r w:rsidR="00347011" w:rsidRPr="00B5649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A56CEBE" w14:textId="77777777" w:rsidR="00766835" w:rsidRPr="00B56491" w:rsidRDefault="00C42A65" w:rsidP="009E58B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</w:rPr>
        <w:t>Samostalni s</w:t>
      </w:r>
      <w:r w:rsidR="00766835" w:rsidRPr="00B56491">
        <w:rPr>
          <w:rFonts w:ascii="Times New Roman" w:eastAsia="Calibri" w:hAnsi="Times New Roman" w:cs="Times New Roman"/>
          <w:sz w:val="24"/>
          <w:szCs w:val="24"/>
        </w:rPr>
        <w:t xml:space="preserve">ektor sportske inspekcije obavlja inspekcijske poslove </w:t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koji se odnose na primjenu Zakona o sportu i drugih propisa kojima je uređeno ustrojstvo, djelokrug i način rada pravnih i fizičkih osoba u sustavu sporta; surađuje s drugim ustrojstvenim je</w:t>
      </w:r>
      <w:r w:rsidR="002A5DFF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dinicama Ministarstva i</w:t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tijelima državne uprave, a osobito s inspekcijskim službama te obavlja i druge upravne i stručne poslove koji su posebnim zakonom i drugim propisima stavljeni u djelokrug sportske inspekcije; daje stručna mišljenja u okviru svoga djelokruga na dostavljene nacrte prijedloga zakona i prijedloge drugih propisa i akata te obavlja i druge poslove iz svoga djelokruga.</w:t>
      </w:r>
    </w:p>
    <w:p w14:paraId="5F4629AF" w14:textId="77777777" w:rsidR="00766835" w:rsidRPr="00B56491" w:rsidRDefault="00766835" w:rsidP="00766835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21BA1689" w14:textId="77777777" w:rsidR="00766835" w:rsidRPr="00B56491" w:rsidRDefault="00766835" w:rsidP="0019328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U Sektoru sportske inspekcije, ustrojavaju se:</w:t>
      </w:r>
    </w:p>
    <w:p w14:paraId="7AFF5830" w14:textId="77777777" w:rsidR="003B7EA6" w:rsidRPr="00B56491" w:rsidRDefault="00766835" w:rsidP="0019328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8</w:t>
      </w:r>
      <w:r w:rsidR="009E58B4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.1.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Služba inspekcijskog nadzora I.</w:t>
      </w:r>
    </w:p>
    <w:p w14:paraId="30E72226" w14:textId="77777777" w:rsidR="00766835" w:rsidRPr="00B56491" w:rsidRDefault="00766835" w:rsidP="0019328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</w:t>
      </w:r>
      <w:r w:rsidR="009E58B4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.2.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Služba inspekcijskog nadzora II.</w:t>
      </w:r>
    </w:p>
    <w:p w14:paraId="2E15D742" w14:textId="77777777" w:rsidR="00766835" w:rsidRPr="00B56491" w:rsidRDefault="00766835" w:rsidP="0076683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</w:pPr>
    </w:p>
    <w:p w14:paraId="16EFD572" w14:textId="77777777" w:rsidR="00766835" w:rsidRPr="00B56491" w:rsidRDefault="00766835" w:rsidP="007668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8.1. Služba inspekcijskog nadzora I.</w:t>
      </w:r>
    </w:p>
    <w:p w14:paraId="09DC416C" w14:textId="77777777" w:rsidR="00766835" w:rsidRPr="00B56491" w:rsidRDefault="00766835" w:rsidP="007668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61C678E4" w14:textId="05BD2029" w:rsidR="00766835" w:rsidRPr="00B56491" w:rsidRDefault="005E7558" w:rsidP="003B7EA6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Članak 58</w:t>
      </w:r>
      <w:r w:rsidR="003B7EA6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.</w:t>
      </w:r>
    </w:p>
    <w:p w14:paraId="1618A690" w14:textId="77777777" w:rsidR="00766835" w:rsidRPr="00B56491" w:rsidRDefault="00766835" w:rsidP="003B7EA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Služba inspekcijskog nadzora I. obavlja poslove iz djelokruga Sektora na području Grada Zagreba,</w:t>
      </w: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Primorsko-goranske županije, Istarske županije, Karlovačke županije, Ličko-senjske županije, Zadarske županije,</w:t>
      </w: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Šibensko-kninske županije, Splitsko-dalmatinske županije i Dubrovačko-neretvanske županije.</w:t>
      </w:r>
    </w:p>
    <w:p w14:paraId="4ABA8CB9" w14:textId="77777777" w:rsidR="00766835" w:rsidRPr="00B56491" w:rsidRDefault="00766835" w:rsidP="003B7EA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71B567B3" w14:textId="77777777" w:rsidR="00766835" w:rsidRPr="00B56491" w:rsidRDefault="00766835" w:rsidP="003B7EA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Sportski inspektori u sj</w:t>
      </w:r>
      <w:r w:rsidR="00843562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edištu Ministarstva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obavljaju poslove iz djelokruga Službe inspekcijskog nadzora I. na području Grada Zagreba.</w:t>
      </w:r>
    </w:p>
    <w:p w14:paraId="57583DB4" w14:textId="77777777" w:rsidR="005D1CBF" w:rsidRDefault="005D1CBF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6F441002" w14:textId="77777777" w:rsidR="00766835" w:rsidRPr="00B56491" w:rsidRDefault="00766835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Za obavljanje poslova iz djelokruga Službe inspekcijskog nadzora I. izvan sj</w:t>
      </w:r>
      <w:r w:rsidR="00843562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edišta Ministarstva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, određuju se:</w:t>
      </w:r>
    </w:p>
    <w:p w14:paraId="212712F7" w14:textId="77777777" w:rsidR="00766835" w:rsidRPr="00B56491" w:rsidRDefault="00766835" w:rsidP="007668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730F597B" w14:textId="77777777" w:rsidR="00766835" w:rsidRPr="00B56491" w:rsidRDefault="00766835" w:rsidP="007668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  <w:t>samostalni izvršitelj u Rijeci za područje Primorsko-goranske županije</w:t>
      </w:r>
    </w:p>
    <w:p w14:paraId="2EE8B607" w14:textId="77777777" w:rsidR="00766835" w:rsidRPr="00B56491" w:rsidRDefault="00766835" w:rsidP="007668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  <w:t>samostalni izvršitelj u Rovinju za područje Istarske županije</w:t>
      </w:r>
    </w:p>
    <w:p w14:paraId="309BE537" w14:textId="77777777" w:rsidR="00766835" w:rsidRPr="00B56491" w:rsidRDefault="00766835" w:rsidP="00766835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  <w:t>samostalni izvršitelj u Karlovcu za područja Karlovačke i Ličko-senjske županije</w:t>
      </w:r>
    </w:p>
    <w:p w14:paraId="67B52B12" w14:textId="77777777" w:rsidR="00766835" w:rsidRPr="00B56491" w:rsidRDefault="00766835" w:rsidP="00A705AD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  <w:t>samostalni izvršitelj</w:t>
      </w:r>
      <w:r w:rsidR="006E4C49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i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u Šibeniku za područje Zadarske županije i Šibensko- kninske županije</w:t>
      </w:r>
    </w:p>
    <w:p w14:paraId="2C42454E" w14:textId="77777777" w:rsidR="00766835" w:rsidRPr="00B56491" w:rsidRDefault="00766835" w:rsidP="00A705AD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  <w:t>samostalni izvršitelji u Splitu za područje Splitsko-dalmatinske županije i</w:t>
      </w:r>
      <w:r w:rsidR="00A705AD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Dubrovačko-neretvanske županije.</w:t>
      </w:r>
    </w:p>
    <w:p w14:paraId="05698D2B" w14:textId="77777777" w:rsidR="00766835" w:rsidRPr="00B56491" w:rsidRDefault="00766835" w:rsidP="00766835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3D595734" w14:textId="77777777" w:rsidR="00766835" w:rsidRDefault="00766835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Sportski inspektori raspoređeni na radno mjesto u Službi inspekcijskog nadzora I. prema potrebi mogu obavljati inspekcijske poslove iz djelokruga Službe i na području druge županije.</w:t>
      </w:r>
    </w:p>
    <w:p w14:paraId="277342A7" w14:textId="77777777" w:rsidR="00F23467" w:rsidRPr="00B56491" w:rsidRDefault="00F23467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0BD0D591" w14:textId="77777777" w:rsidR="00A705AD" w:rsidRPr="00B56491" w:rsidRDefault="00A705AD" w:rsidP="00A201F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659DC76F" w14:textId="77777777" w:rsidR="00766835" w:rsidRPr="00B56491" w:rsidRDefault="00766835" w:rsidP="007668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8.2. Služba inspekcijskog nadzora II.</w:t>
      </w:r>
    </w:p>
    <w:p w14:paraId="70F8CA28" w14:textId="77777777" w:rsidR="00766835" w:rsidRPr="00B56491" w:rsidRDefault="00766835" w:rsidP="0076683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137062C2" w14:textId="3DC853DB" w:rsidR="00A705AD" w:rsidRPr="00B56491" w:rsidRDefault="00347011" w:rsidP="0039309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Čl</w:t>
      </w:r>
      <w:r w:rsidR="005E755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anak 59</w:t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.</w:t>
      </w:r>
    </w:p>
    <w:p w14:paraId="59897AA0" w14:textId="77777777" w:rsidR="00766835" w:rsidRPr="00B56491" w:rsidRDefault="00766835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Služba inspekcijskog nadzora II. obavlja poslove iz djelokruga Sektora na području Zagrebačke županije, Krapinsko-zagorske županije, Sisačko-moslavačke županije, Varaždinske županije, Međimurske županije, Bjelovarsko-bilogorske županije, Koprivničko-križevačke županije, Brodsko-posavske županije, Požeško-slavonske županije, Virovitičko-podravske županije,</w:t>
      </w:r>
      <w:r w:rsidRPr="00B564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Osječko-baranjske županije i Vukovarsko-srijemske županije.</w:t>
      </w:r>
    </w:p>
    <w:p w14:paraId="0A323747" w14:textId="77777777" w:rsidR="00A705AD" w:rsidRPr="00B56491" w:rsidRDefault="00A705AD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437F4887" w14:textId="77777777" w:rsidR="00766835" w:rsidRPr="00B56491" w:rsidRDefault="00766835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Sportski inspektori u sj</w:t>
      </w:r>
      <w:r w:rsidR="00843562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edištu Ministarstva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obavljaju poslove iz djelokruga Službe inspekcijskog nadzora II. na području Krapinsko-zagorske županije i Sisačko-moslavačke županije.</w:t>
      </w:r>
    </w:p>
    <w:p w14:paraId="050E438E" w14:textId="77777777" w:rsidR="00A705AD" w:rsidRPr="00B56491" w:rsidRDefault="00A705AD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0F425044" w14:textId="77777777" w:rsidR="00766835" w:rsidRPr="00B56491" w:rsidRDefault="00766835" w:rsidP="00A705A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Za obavljanje poslova iz djelokruga Službe inspekcijskog nadzora II. izvan sj</w:t>
      </w:r>
      <w:r w:rsidR="00843562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edišta Ministarstva</w:t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, određuju se:</w:t>
      </w:r>
    </w:p>
    <w:p w14:paraId="7E0E0496" w14:textId="77777777" w:rsidR="00766835" w:rsidRPr="00B56491" w:rsidRDefault="00766835" w:rsidP="00766835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7AD2DE0F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samostalni izvršitelj u Jastrebarskom za područje Zagrebačke županije</w:t>
      </w:r>
    </w:p>
    <w:p w14:paraId="069DD120" w14:textId="77777777" w:rsidR="00766835" w:rsidRPr="00B56491" w:rsidRDefault="00766835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</w:t>
      </w:r>
      <w:r w:rsidR="00A705AD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samostalni izvršitelj u Varaždinu za područje Varaždinske županije i Međimurske županije </w:t>
      </w:r>
    </w:p>
    <w:p w14:paraId="6F6C6CD9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samostalni izvršitelj u Bjelovaru za područja Bjelovarsko-bilogorske županije i Koprivničko-križevačke županije</w:t>
      </w:r>
    </w:p>
    <w:p w14:paraId="2D98B1D3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pacing w:val="-2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pacing w:val="-2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pacing w:val="-2"/>
          <w:sz w:val="24"/>
          <w:szCs w:val="24"/>
          <w:shd w:val="clear" w:color="auto" w:fill="FFFFFF"/>
        </w:rPr>
        <w:tab/>
      </w:r>
      <w:r w:rsidRPr="00B56491">
        <w:rPr>
          <w:rFonts w:ascii="Times New Roman" w:eastAsia="Calibri" w:hAnsi="Times New Roman" w:cs="Times New Roman"/>
          <w:spacing w:val="-2"/>
          <w:sz w:val="24"/>
          <w:szCs w:val="24"/>
          <w:shd w:val="clear" w:color="auto" w:fill="FFFFFF"/>
        </w:rPr>
        <w:t>s</w:t>
      </w:r>
      <w:r w:rsidR="00766835" w:rsidRPr="00B56491">
        <w:rPr>
          <w:rFonts w:ascii="Times New Roman" w:eastAsia="Calibri" w:hAnsi="Times New Roman" w:cs="Times New Roman"/>
          <w:spacing w:val="-2"/>
          <w:sz w:val="24"/>
          <w:szCs w:val="24"/>
          <w:shd w:val="clear" w:color="auto" w:fill="FFFFFF"/>
        </w:rPr>
        <w:t>amostalni izvršitelj u Slavonskom Brodu za područje Brodsko-posavske županije</w:t>
      </w:r>
    </w:p>
    <w:p w14:paraId="55EAC232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samostalni izvršitelj u Požegi za područja Požeško-slavonske županije i Virovitičko-podravske županije</w:t>
      </w:r>
    </w:p>
    <w:p w14:paraId="2A28CA23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samostalni izvršitelji u Osijeku za područje Osječko-baranjske županije</w:t>
      </w:r>
    </w:p>
    <w:p w14:paraId="79DF6F9C" w14:textId="77777777" w:rsidR="00766835" w:rsidRPr="00B56491" w:rsidRDefault="00A705AD" w:rsidP="00ED2718">
      <w:pPr>
        <w:spacing w:after="0" w:line="240" w:lineRule="auto"/>
        <w:ind w:left="1418" w:hanging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="00ED2718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ab/>
      </w:r>
      <w:r w:rsidR="0076683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samostalni izvršitelj u Vukovaru za područje Vukovarsko-srijemske županije.</w:t>
      </w:r>
    </w:p>
    <w:p w14:paraId="0BC9BE25" w14:textId="77777777" w:rsidR="00A201F0" w:rsidRPr="00B56491" w:rsidRDefault="00A201F0" w:rsidP="00F71FE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55903854" w14:textId="77777777" w:rsidR="00B37DF3" w:rsidRDefault="00766835" w:rsidP="005465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Sportski inspektori raspoređeni na radno mjesto u Službi inspekcijskog nadzora II. prema potrebi mogu obavljati inspekcijske poslove iz djelokruga Službe i na području druge županije.</w:t>
      </w:r>
    </w:p>
    <w:p w14:paraId="18CDD2C6" w14:textId="77777777" w:rsidR="005D1CBF" w:rsidRPr="00B56491" w:rsidRDefault="005D1CBF" w:rsidP="005465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2B1BAAC1" w14:textId="42D38C64" w:rsidR="002129C4" w:rsidRDefault="002129C4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48BDB098" w14:textId="302C9003" w:rsidR="005E7558" w:rsidRDefault="005E7558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389D7FEF" w14:textId="0D41BA2F" w:rsidR="005E7558" w:rsidRDefault="005E7558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2D90660E" w14:textId="17A7FDC8" w:rsidR="005E7558" w:rsidRDefault="005E7558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22BF9B34" w14:textId="77777777" w:rsidR="005E7558" w:rsidRDefault="005E7558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14:paraId="5F728A20" w14:textId="77777777" w:rsidR="00DA08FB" w:rsidRPr="00B56491" w:rsidRDefault="00766835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</w:t>
      </w:r>
      <w:r w:rsidR="00DA08FB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. SAMOSTALNA SLUŽBA ZA </w:t>
      </w:r>
    </w:p>
    <w:p w14:paraId="4829C990" w14:textId="77777777" w:rsidR="00DA08FB" w:rsidRPr="00B56491" w:rsidRDefault="00DA08FB" w:rsidP="00DA08F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DRUGOSTUPANJSKI UPRAVNI POSTUPAK</w:t>
      </w:r>
    </w:p>
    <w:p w14:paraId="06266E49" w14:textId="77777777" w:rsidR="00DA08FB" w:rsidRPr="00B56491" w:rsidRDefault="00DA08FB" w:rsidP="00DA08F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</w:pPr>
    </w:p>
    <w:p w14:paraId="0B619940" w14:textId="62003FB6" w:rsidR="00A201F0" w:rsidRPr="00B56491" w:rsidRDefault="002F0AA1" w:rsidP="003B7EA6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Članak </w:t>
      </w:r>
      <w:r w:rsidR="005E755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60</w:t>
      </w:r>
      <w:r w:rsidR="00A410B5" w:rsidRPr="00B5649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.</w:t>
      </w:r>
    </w:p>
    <w:p w14:paraId="3A40DE9A" w14:textId="77777777" w:rsidR="0086279A" w:rsidRDefault="00DA08FB" w:rsidP="00A42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Samostalna služba za drugostupanjski upravni postupak rješava u upravnim stvarima iz nadležnosti </w:t>
      </w:r>
      <w:r w:rsidR="008E0B04" w:rsidRPr="00B56491">
        <w:rPr>
          <w:rFonts w:ascii="Times New Roman" w:hAnsi="Times New Roman" w:cs="Times New Roman"/>
          <w:sz w:val="24"/>
          <w:szCs w:val="24"/>
        </w:rPr>
        <w:t xml:space="preserve">Sportske inspekcije </w:t>
      </w:r>
      <w:r w:rsidRPr="00B56491">
        <w:rPr>
          <w:rFonts w:ascii="Times New Roman" w:hAnsi="Times New Roman" w:cs="Times New Roman"/>
          <w:sz w:val="24"/>
          <w:szCs w:val="24"/>
        </w:rPr>
        <w:t>u drugom stupnju, priprema odgovore na tužbe u upravnim sporovima, vodi podatke te izrađuje analize i izvješća o primljenim žalbama, donesenim drugostupanjskim rješenjima i presudama upravnih sudova; odgovara na primjedbe, zamolbe i upite stranaka, tijela državne uprave i drugih javnopravnih tijela u vezi s poslovima iz svoga djelokruga te obavlja i druge pos</w:t>
      </w:r>
      <w:r w:rsidR="00A201F0" w:rsidRPr="00B56491">
        <w:rPr>
          <w:rFonts w:ascii="Times New Roman" w:hAnsi="Times New Roman" w:cs="Times New Roman"/>
          <w:sz w:val="24"/>
          <w:szCs w:val="24"/>
        </w:rPr>
        <w:t>love u okviru svoga djelokruga.</w:t>
      </w:r>
    </w:p>
    <w:p w14:paraId="65A8962E" w14:textId="77777777" w:rsidR="002129C4" w:rsidRPr="00A428FE" w:rsidRDefault="002129C4" w:rsidP="00A42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96538E" w14:textId="77777777" w:rsidR="001314E6" w:rsidRPr="005273E4" w:rsidRDefault="00DA08FB" w:rsidP="005273E4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766835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="00E8103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. SAMOSTALNA SLUŽBA</w:t>
      </w:r>
      <w:r w:rsidR="00BC56EB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UNUTARNJU REVIZIJU</w:t>
      </w:r>
    </w:p>
    <w:p w14:paraId="15103732" w14:textId="21B528E8" w:rsidR="00A428FE" w:rsidRPr="00B56491" w:rsidRDefault="00BC56EB" w:rsidP="00A428FE">
      <w:pPr>
        <w:spacing w:before="240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61</w:t>
      </w:r>
      <w:r w:rsidR="00A410B5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2A222D04" w14:textId="77777777" w:rsidR="00E81038" w:rsidRPr="00B56491" w:rsidRDefault="00EC7D73" w:rsidP="00A428FE">
      <w:pPr>
        <w:spacing w:before="240"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Samostalna služba</w:t>
      </w:r>
      <w:r w:rsidR="00BC56E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za unutarnju reviziju obavlja poslove unutarnje revizije za cj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elokupno Ministarstvo i nadležna</w:t>
      </w:r>
      <w:r w:rsidR="00BC56E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je za obavljanje unutarnje revizije u trgovačkim druš</w:t>
      </w:r>
      <w:r w:rsidR="00BC56E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tvima i drugim pravnim osobama obveznicima davanja Izjave o fiskalnoj odgovornosti, a koje su u djelokrugu Ministarstva i nemaju obvezu ustrojiti vlastitu unutarnju reviziju; procjenjuje sustav unutarnjih kontrola, daje stručna mišljenja i ima savjetodavnu ulogu u svrhu poboljšanja poslovanja Ministarstva; provodi unutarnje revizije u skladu s najboljom strukovnom praksom, Međunarodnim okvirom profesionalnog djelovanja i propisima kojima se uređuje unutarnja revizija u javnom sektoru Republike Hrvatske, te kodeksom strukovne etike unutarnjih revizora; analizira i ocjenjuje sve programe, projekte, aktivnosti i poslovne procese iz djelokruga Ministarstva; predlaže strateške i godišnje planove unutarnje revizije ministru; provodi pojedinačne unutarnje revizije i daje preporuke ministru u svrhu postizanja veće učinkovitosti i djelotvornosti sustava; obavlja posebne revizije na zah</w:t>
      </w:r>
      <w:r w:rsidR="00A60CD9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tjev ministra ili prema potrebi</w:t>
      </w:r>
      <w:r w:rsidR="00BC56E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; izrađuje izvješća o obavljenoj unutarnjoj reviziji koja dostavlja ministru; prati provedbu preporuka navedenih u izvješćima iz prethodno obavljenih revizija; izrađuje pojedinačna, periodična i godišnja izvješća o radu unutarnje revizije i dostavlja ih nadležnim institucijama i osobama u </w:t>
      </w:r>
      <w:r w:rsidR="00BC56EB" w:rsidRPr="0043460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skladu s važećim propisima; izrađuje Mišljenje unutarnje revizije o funkcioniranju sustava unutarnjih kontrola za područja koja su bila revidirana u prethodnoj godini u skladu s propisima koji uređuju podnošenje izjave o fiskalnoj odgovornosti; surađuje s ustrojstvenom jedinicom Ministarstva financija </w:t>
      </w:r>
      <w:r w:rsidR="00DA545F" w:rsidRPr="00434600">
        <w:rPr>
          <w:rFonts w:ascii="Times New Roman" w:eastAsia="Times New Roman" w:hAnsi="Times New Roman" w:cs="Times New Roman"/>
          <w:sz w:val="24"/>
          <w:szCs w:val="24"/>
          <w:lang w:eastAsia="hr-HR"/>
        </w:rPr>
        <w:t>nadležnom za harmonizaciju razvoja sustava unutarnjih kontrola</w:t>
      </w:r>
      <w:r w:rsidR="00BC56EB" w:rsidRPr="00434600">
        <w:rPr>
          <w:rFonts w:ascii="Times New Roman" w:eastAsia="Times New Roman" w:hAnsi="Times New Roman" w:cs="Times New Roman"/>
          <w:sz w:val="24"/>
          <w:szCs w:val="24"/>
          <w:lang w:eastAsia="hr-HR"/>
        </w:rPr>
        <w:t>, što uključuje obvezu dostave usvojenih strateških i godišnjih planova te godišnjih izvješća; prati i predlaže stalnu edukaciju unutarnjih revizora, te obavlja druge poslove iz svoga djelokruga.</w:t>
      </w:r>
    </w:p>
    <w:p w14:paraId="7C25C09A" w14:textId="77777777" w:rsidR="00D917A3" w:rsidRDefault="00D917A3" w:rsidP="00546511">
      <w:pPr>
        <w:rPr>
          <w:rFonts w:ascii="Times New Roman" w:hAnsi="Times New Roman" w:cs="Times New Roman"/>
          <w:sz w:val="24"/>
          <w:szCs w:val="24"/>
        </w:rPr>
      </w:pPr>
    </w:p>
    <w:p w14:paraId="7199C502" w14:textId="77777777" w:rsidR="006D31D2" w:rsidRPr="00CE0208" w:rsidRDefault="006D31D2" w:rsidP="009968D0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27CC9F" w14:textId="77777777" w:rsidR="00CE0208" w:rsidRPr="00B56491" w:rsidRDefault="001C3B34" w:rsidP="00CE0208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IV. UPRAVLJANJE MINISTARSTVOM</w:t>
      </w:r>
    </w:p>
    <w:p w14:paraId="18E1C302" w14:textId="3935E548" w:rsidR="00830806" w:rsidRPr="00B56491" w:rsidRDefault="00DA7379" w:rsidP="006F3C59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62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2802F600" w14:textId="77777777" w:rsidR="001C3B34" w:rsidRPr="00B56491" w:rsidRDefault="001C3B34" w:rsidP="00EF385F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Ministar predstavlja Ministarstvo i upravlja njegovim radom.</w:t>
      </w:r>
    </w:p>
    <w:p w14:paraId="14A4226A" w14:textId="77777777" w:rsidR="001C3B34" w:rsidRPr="00B56491" w:rsidRDefault="001C3B34" w:rsidP="00EF385F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 slučaju odsutnosti ili spriječenosti ministra, ministra zamjenjuje državni tajnik.</w:t>
      </w:r>
    </w:p>
    <w:p w14:paraId="77C8E9C3" w14:textId="77777777" w:rsidR="001C3B34" w:rsidRPr="00B56491" w:rsidRDefault="001C3B34" w:rsidP="00EF385F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Državni tajnik provodi utvrđenu politiku Vlade Republike Hrvatske u jednom ili više upravnih područja za koje je nadležan, sukladno </w:t>
      </w:r>
      <w:r w:rsidR="00CE7BB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ovlaštenju 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nalozima ministra.</w:t>
      </w:r>
    </w:p>
    <w:p w14:paraId="71BCD2F3" w14:textId="77777777" w:rsidR="001C3B34" w:rsidRPr="00B56491" w:rsidRDefault="001C3B34" w:rsidP="00EF385F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Radom Glavnog tajništva 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rukovodi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glavni tajnik Ministarstva.</w:t>
      </w:r>
    </w:p>
    <w:p w14:paraId="73F5B0E1" w14:textId="77777777" w:rsidR="006D31D2" w:rsidRDefault="00F5707E" w:rsidP="006D31D2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uprave rukovodi ravnatelj.</w:t>
      </w:r>
    </w:p>
    <w:p w14:paraId="338FAAA4" w14:textId="77777777" w:rsidR="006D31D2" w:rsidRPr="00B56491" w:rsidRDefault="006D31D2" w:rsidP="001C3B34">
      <w:pPr>
        <w:spacing w:after="48" w:line="240" w:lineRule="auto"/>
        <w:ind w:firstLine="40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99215A5" w14:textId="4678333C" w:rsidR="00830806" w:rsidRPr="00B56491" w:rsidRDefault="001C3B34" w:rsidP="00EF385F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Članak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63</w:t>
      </w:r>
      <w:r w:rsidR="00D917A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64551A07" w14:textId="77777777" w:rsidR="001C3B34" w:rsidRPr="00B56491" w:rsidRDefault="00E27EFF" w:rsidP="002364DD">
      <w:pPr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Kabineta ministra rukovodi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tajnik Kabineta.</w:t>
      </w:r>
    </w:p>
    <w:p w14:paraId="2FD47C80" w14:textId="77777777" w:rsidR="001C3B34" w:rsidRPr="00B56491" w:rsidRDefault="001C3B34" w:rsidP="002364DD">
      <w:pPr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sektora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rukovodi načelnik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sektora.</w:t>
      </w:r>
    </w:p>
    <w:p w14:paraId="05B8FAF1" w14:textId="77777777" w:rsidR="001C3B34" w:rsidRPr="00B56491" w:rsidRDefault="001C3B34" w:rsidP="002364DD">
      <w:pPr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služb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e, odnosno samostalne službe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rukovodi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voditelj 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službe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247FAB1F" w14:textId="77777777" w:rsidR="001C3B34" w:rsidRPr="00B56491" w:rsidRDefault="001C3B34" w:rsidP="002364DD">
      <w:pPr>
        <w:spacing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Radom odjela </w:t>
      </w:r>
      <w:r w:rsidR="00D2119D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rukovodi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voditelj odjela.</w:t>
      </w:r>
    </w:p>
    <w:p w14:paraId="50D4873F" w14:textId="77777777" w:rsidR="001C3B34" w:rsidRPr="00B56491" w:rsidRDefault="00BC398F" w:rsidP="002364DD">
      <w:pPr>
        <w:spacing w:after="48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Radom samostalnog sektora </w:t>
      </w:r>
      <w:r w:rsidR="00E8103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sportske inspekcije </w:t>
      </w:r>
      <w:r w:rsidR="00D2119D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rukovodi </w:t>
      </w:r>
      <w:r w:rsidR="00E81038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glavni sportski inspektor.</w:t>
      </w:r>
    </w:p>
    <w:p w14:paraId="5AFFB8A2" w14:textId="77777777" w:rsidR="00F75740" w:rsidRDefault="00F75740" w:rsidP="00546511">
      <w:pPr>
        <w:spacing w:before="103"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F5B1444" w14:textId="62AB5B9D" w:rsidR="00830806" w:rsidRPr="00B56491" w:rsidRDefault="00DA7379" w:rsidP="005C65EC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Članak </w:t>
      </w:r>
      <w:r w:rsidR="005E755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64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04254062" w14:textId="77777777" w:rsidR="001C3B34" w:rsidRPr="00B56491" w:rsidRDefault="001C3B34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Glavni tajnik Ministarstva za svoj rad </w:t>
      </w:r>
      <w:r w:rsidR="002D79FC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odgovora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 i Vladi Republike Hrvatske.</w:t>
      </w:r>
    </w:p>
    <w:p w14:paraId="2423B49D" w14:textId="77777777" w:rsidR="00F5707E" w:rsidRPr="00B56491" w:rsidRDefault="00F5707E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uprave za svoj rad odgovora </w:t>
      </w:r>
      <w:r w:rsidR="00E27EFF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državnom tajniku,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 i Vladi Republike Hrvatske.</w:t>
      </w:r>
    </w:p>
    <w:p w14:paraId="08D4A9AE" w14:textId="77777777" w:rsidR="001C3B34" w:rsidRPr="00B56491" w:rsidRDefault="001C3B34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Tajnik Kabineta ministra za svoj rad </w:t>
      </w:r>
      <w:r w:rsidR="002D79FC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odgovora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</w:t>
      </w:r>
      <w:r w:rsidR="00F5707E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617E25FE" w14:textId="77777777" w:rsidR="001C3B34" w:rsidRPr="00B56491" w:rsidRDefault="002D79FC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Načelnik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sektora u sastavu 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uprave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za svoj rad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ministru, nadležnom državnom tajniku i ravnatelju uprave.</w:t>
      </w:r>
    </w:p>
    <w:p w14:paraId="3F845A70" w14:textId="77777777" w:rsidR="001C3B34" w:rsidRPr="00B56491" w:rsidRDefault="002D79FC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Voditelj službe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 sastavu 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uprave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 svoj rad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ministru, nadležnom državnom tajniku, ravnatelju uprave i načelniku sektora.</w:t>
      </w:r>
    </w:p>
    <w:p w14:paraId="538E5A5F" w14:textId="77777777" w:rsidR="001C3B34" w:rsidRPr="00B56491" w:rsidRDefault="002D79FC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Voditelj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odjela u sastavu 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uprave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 svoj rad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ministru, nadležnom državnom tajniku, ravnatelju uprave, načelniku sektora i voditelju službe.</w:t>
      </w:r>
    </w:p>
    <w:p w14:paraId="172DC6A1" w14:textId="77777777" w:rsidR="001C3B34" w:rsidRPr="00B56491" w:rsidRDefault="001C3B34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Načelnik sektora u sastavu Glavnog tajništva za svoj rad </w:t>
      </w:r>
      <w:r w:rsidR="002D79FC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="00F5707E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ministru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 glavnom tajniku Ministarstva.</w:t>
      </w:r>
    </w:p>
    <w:p w14:paraId="5229D957" w14:textId="77777777" w:rsidR="001C3B34" w:rsidRPr="00B56491" w:rsidRDefault="002D79FC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Voditelj službe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 sastavu Glavnog tajništva za svoj rad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="00F5707E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ministru i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glavnom tajniku Ministarstva i načelniku sektora.</w:t>
      </w:r>
    </w:p>
    <w:p w14:paraId="2A83CA0E" w14:textId="77777777" w:rsidR="00B71772" w:rsidRPr="00B56491" w:rsidRDefault="00B71772" w:rsidP="005C65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Glavni sportski inspektor za svoj rad </w:t>
      </w:r>
      <w:r w:rsidR="002D79FC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odgovora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ministru.</w:t>
      </w:r>
    </w:p>
    <w:p w14:paraId="1CEB40B2" w14:textId="77777777" w:rsidR="002364DD" w:rsidRPr="00B56491" w:rsidRDefault="00B71772" w:rsidP="005C65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Voditelj službe inspekcijskog nadzora za svoj rad </w:t>
      </w:r>
      <w:r w:rsidR="002D79FC"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odgovara </w:t>
      </w:r>
      <w:r w:rsidRPr="00B56491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ministru i glavnom sportskom inspektoru.</w:t>
      </w:r>
    </w:p>
    <w:p w14:paraId="081DBCB1" w14:textId="77777777" w:rsidR="00B71772" w:rsidRPr="00B56491" w:rsidRDefault="00B71772" w:rsidP="005C65E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Voditelj Samostalne službe za drugostupanjski upravni postupak za svoj rad </w:t>
      </w:r>
      <w:r w:rsidR="002D79FC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odgovara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ministru.</w:t>
      </w:r>
    </w:p>
    <w:p w14:paraId="61F9757B" w14:textId="77777777" w:rsidR="00830806" w:rsidRPr="00B56491" w:rsidRDefault="00830806" w:rsidP="002364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1CD9B5" w14:textId="77777777" w:rsidR="001C3B34" w:rsidRPr="00B56491" w:rsidRDefault="007C6668" w:rsidP="005C65EC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. RADNO </w:t>
      </w:r>
      <w:r w:rsidR="00CE7BBA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UREDOVNO 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VRIJEME MINISTARSTVA</w:t>
      </w:r>
    </w:p>
    <w:p w14:paraId="7FD8CF6A" w14:textId="488568D8" w:rsidR="00830806" w:rsidRPr="00B56491" w:rsidRDefault="00F90BAA" w:rsidP="005C65EC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65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3B9A0D78" w14:textId="77777777" w:rsidR="00393098" w:rsidRDefault="001C3B34" w:rsidP="00F23467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Radno </w:t>
      </w:r>
      <w:r w:rsidR="006457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uredovno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vrijeme Ministarstva</w:t>
      </w:r>
      <w:r w:rsidR="00645737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raspoređuje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se Pravilnikom o unutarnjem redu Ministarstva.</w:t>
      </w:r>
    </w:p>
    <w:p w14:paraId="20038718" w14:textId="77777777" w:rsidR="00F23467" w:rsidRDefault="00F23467" w:rsidP="00F23467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26256AC" w14:textId="77777777" w:rsidR="009D7EA3" w:rsidRPr="00B56491" w:rsidRDefault="007C6668" w:rsidP="009D7EA3">
      <w:pPr>
        <w:spacing w:before="272" w:after="72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I. OKVIRNI BROJ SLUŽBENIKA I NAMJEŠTENIKA MINISTARSTVA</w:t>
      </w:r>
    </w:p>
    <w:p w14:paraId="51A3CBBE" w14:textId="4B529883" w:rsidR="00B71772" w:rsidRPr="00B56491" w:rsidRDefault="00830806" w:rsidP="009D7EA3">
      <w:pPr>
        <w:spacing w:before="34" w:after="48" w:line="276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</w:t>
      </w:r>
      <w:r w:rsidR="001314E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lanak </w:t>
      </w:r>
      <w:r w:rsidR="00F90BA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66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13CC07E6" w14:textId="77777777" w:rsidR="00A312EB" w:rsidRPr="00B56491" w:rsidRDefault="001C3B34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Okvirni broj državnih službenika i namještenika potrebnih za obavljanje poslova iz djelokruga Ministarstva prikazan je u tablici koja je sastavni dio ove Uredbe.</w:t>
      </w:r>
    </w:p>
    <w:p w14:paraId="1557CE29" w14:textId="77777777" w:rsidR="00A312EB" w:rsidRPr="00B56491" w:rsidRDefault="00A312EB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Pitanja važna za rad Ministarstva koja nisu uređena zakonom, Uredbom o načelima za unutarnje ustrojstvo tijela državne uprave i ovom Uredbom, uredit će se Pravilnikom o unutarnjem redu Ministarstva.</w:t>
      </w:r>
    </w:p>
    <w:p w14:paraId="648CB8EF" w14:textId="77777777" w:rsidR="00A312EB" w:rsidRPr="00B56491" w:rsidRDefault="00A312EB" w:rsidP="005C65EC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Pravilnikom iz stavka 1. ovoga članka utvrdit će se radna mjesta za državne službenike i namještenike, s naznakom njihovih osnovnih poslova i zadaća, stručnih uvjeta potrebnih za njihovo obavljanje, njihove ovlasti i odgovornosti, te druga pitanja važna za rad Ministarstva.</w:t>
      </w:r>
    </w:p>
    <w:p w14:paraId="059F91F4" w14:textId="77777777" w:rsidR="00313A59" w:rsidRPr="00B56491" w:rsidRDefault="00313A59" w:rsidP="002364DD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5AEEB0C" w14:textId="77777777" w:rsidR="001C3B34" w:rsidRPr="00B56491" w:rsidRDefault="007C6668" w:rsidP="001C3B34">
      <w:pPr>
        <w:spacing w:before="272" w:after="72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II. PRIJELAZNE I ZAVRŠNE ODREDBE</w:t>
      </w:r>
    </w:p>
    <w:p w14:paraId="327C080C" w14:textId="3BE236B4" w:rsidR="00F71FE5" w:rsidRPr="00B56491" w:rsidRDefault="00DA7379" w:rsidP="005C65EC">
      <w:pPr>
        <w:spacing w:before="34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Članak </w:t>
      </w:r>
      <w:r w:rsidR="00F90BAA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67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5B4D8249" w14:textId="77777777" w:rsidR="001C3B34" w:rsidRPr="00B56491" w:rsidRDefault="001C3B34" w:rsidP="00F71FE5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Ministar će, uz prethodnu suglasnost tijela državne uprave nadležnog za službeničke odnose, donijeti Pravilnik o unutarnjem redu Ministarstva u roku 30 dana od dana stupanja na snagu ove Uredbe.</w:t>
      </w:r>
    </w:p>
    <w:p w14:paraId="478C00C3" w14:textId="77777777" w:rsidR="009D7EA3" w:rsidRDefault="001C3B34" w:rsidP="00F23467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Ministar će donijeti rješenja o rasporedu državnih službenika i namještenika na odgovarajuća radna mjesta u roku 30 dana od dana stupanja na snagu Pravilnika o unutarnjem redu.</w:t>
      </w:r>
    </w:p>
    <w:p w14:paraId="6106154D" w14:textId="77777777" w:rsidR="009D7EA3" w:rsidRDefault="009D7EA3" w:rsidP="005C65EC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16C0A5B" w14:textId="7100333C" w:rsidR="00F71FE5" w:rsidRPr="00B56491" w:rsidRDefault="00F90BAA" w:rsidP="005C65EC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68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68D627A9" w14:textId="77777777" w:rsidR="001C3B34" w:rsidRPr="00B56491" w:rsidRDefault="001C3B34" w:rsidP="008242B1">
      <w:pPr>
        <w:spacing w:after="48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Danom stupanja na snagu ove Uredbe prestaje važiti Uredba o unutarnjem ustrojstvu Ministarstva turizma </w:t>
      </w:r>
      <w:r w:rsidR="00053E1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 sporta </w:t>
      </w: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(»Narodne novine«, br.</w:t>
      </w:r>
      <w:r w:rsidR="00053E1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97/20</w:t>
      </w:r>
      <w:r w:rsidR="00332DF3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</w:t>
      </w:r>
      <w:r w:rsidR="00A312EB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7ABC8018" w14:textId="77777777" w:rsidR="002364DD" w:rsidRPr="00B56491" w:rsidRDefault="002364DD" w:rsidP="001C3B34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C8B02AB" w14:textId="6877CC36" w:rsidR="00313A59" w:rsidRPr="00B56491" w:rsidRDefault="00F90BAA" w:rsidP="00313A59">
      <w:pPr>
        <w:spacing w:before="103" w:after="48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Članak 69</w:t>
      </w:r>
      <w:r w:rsidR="001C3B34"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14:paraId="6BF22DF7" w14:textId="77777777" w:rsidR="001C3B34" w:rsidRPr="00B56491" w:rsidRDefault="001C3B34" w:rsidP="00313A59">
      <w:pPr>
        <w:spacing w:before="103" w:after="48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Ova Uredba stupa na snagu osmoga dana od dana objave u »Narodnim novinama«.</w:t>
      </w:r>
    </w:p>
    <w:p w14:paraId="44DA4063" w14:textId="77777777" w:rsidR="00BC56EB" w:rsidRPr="00B56491" w:rsidRDefault="00BC56EB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3E4DFEC" w14:textId="77777777" w:rsidR="007F2EF6" w:rsidRPr="00B56491" w:rsidRDefault="007F2EF6" w:rsidP="004631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Klasa:</w:t>
      </w:r>
    </w:p>
    <w:p w14:paraId="7E6F1EEC" w14:textId="77777777" w:rsidR="007F2EF6" w:rsidRPr="00B56491" w:rsidRDefault="007F2EF6" w:rsidP="004631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Urbroj:</w:t>
      </w:r>
    </w:p>
    <w:p w14:paraId="08023ACD" w14:textId="77777777" w:rsidR="007F2EF6" w:rsidRDefault="0046311C" w:rsidP="0046311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</w:p>
    <w:p w14:paraId="58966FB6" w14:textId="77777777" w:rsidR="0046311C" w:rsidRPr="00B56491" w:rsidRDefault="0046311C" w:rsidP="004631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E487D86" w14:textId="77777777" w:rsidR="007F2EF6" w:rsidRDefault="00FE1C24" w:rsidP="0046311C">
      <w:pPr>
        <w:spacing w:line="276" w:lineRule="auto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F2EF6" w:rsidRPr="00B56491">
        <w:rPr>
          <w:rFonts w:ascii="Times New Roman" w:hAnsi="Times New Roman" w:cs="Times New Roman"/>
          <w:sz w:val="24"/>
          <w:szCs w:val="24"/>
        </w:rPr>
        <w:t>PREDSJEDNIK</w:t>
      </w:r>
    </w:p>
    <w:p w14:paraId="5E044070" w14:textId="77777777" w:rsidR="0046311C" w:rsidRPr="00B56491" w:rsidRDefault="0046311C" w:rsidP="0046311C">
      <w:pPr>
        <w:spacing w:line="276" w:lineRule="auto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642902D2" w14:textId="77777777" w:rsidR="007F2EF6" w:rsidRPr="00B56491" w:rsidRDefault="007F2EF6" w:rsidP="0046311C">
      <w:pPr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mr. sc. Andrej Plenković</w:t>
      </w:r>
    </w:p>
    <w:p w14:paraId="145E0EFA" w14:textId="77777777" w:rsidR="007F2EF6" w:rsidRPr="00B56491" w:rsidRDefault="007F2EF6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715ABE" w14:textId="56E2311F" w:rsidR="007F2EF6" w:rsidRDefault="007F2EF6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83559E" w14:textId="4F7862B1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6F0767" w14:textId="367BD1DC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2EBDC9" w14:textId="6733B231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547EA67" w14:textId="72F83AC5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F3911A" w14:textId="16125DE7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9A91705" w14:textId="46E50C2F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113A18" w14:textId="1BEE8E73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DBA28D" w14:textId="69F7CDB7" w:rsidR="00F90BAA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29BE528" w14:textId="77777777" w:rsidR="00F90BAA" w:rsidRPr="00B56491" w:rsidRDefault="00F90BAA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B5BF2E" w14:textId="13C63C2B" w:rsidR="0046311C" w:rsidRDefault="0046311C" w:rsidP="0046311C">
      <w:pPr>
        <w:spacing w:before="204" w:after="72" w:line="240" w:lineRule="auto"/>
        <w:textAlignment w:val="baseline"/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</w:pPr>
    </w:p>
    <w:p w14:paraId="4B74072D" w14:textId="77777777" w:rsidR="002F0AA1" w:rsidRPr="00B56491" w:rsidRDefault="002F0AA1" w:rsidP="002F0AA1">
      <w:pPr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</w:pPr>
      <w:r w:rsidRPr="00B56491"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  <w:t>OKVIRNI BROJ DRŽAVNIH SLUŽBENIKA I NAMJEŠTENIKA U MINISTARSTVU TURIZMA</w:t>
      </w:r>
      <w:r w:rsidR="00B8567C" w:rsidRPr="00B56491"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  <w:t xml:space="preserve"> I SPORTA</w:t>
      </w:r>
    </w:p>
    <w:tbl>
      <w:tblPr>
        <w:tblW w:w="10635" w:type="dxa"/>
        <w:tblInd w:w="-7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"/>
        <w:gridCol w:w="700"/>
        <w:gridCol w:w="8210"/>
        <w:gridCol w:w="53"/>
        <w:gridCol w:w="1459"/>
      </w:tblGrid>
      <w:tr w:rsidR="00DA75F4" w:rsidRPr="00B56491" w14:paraId="069B4BEE" w14:textId="77777777" w:rsidTr="000C574A">
        <w:tc>
          <w:tcPr>
            <w:tcW w:w="9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D441D6B" w14:textId="77777777" w:rsidR="002F0AA1" w:rsidRPr="00B56491" w:rsidRDefault="002F0AA1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Redni broj</w:t>
            </w:r>
          </w:p>
        </w:tc>
        <w:tc>
          <w:tcPr>
            <w:tcW w:w="82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9296410" w14:textId="77777777" w:rsidR="002F0AA1" w:rsidRPr="00B56491" w:rsidRDefault="002F0AA1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Naziv unutarnje ustrojstvene jedinice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3F0C3FB" w14:textId="77777777" w:rsidR="002F0AA1" w:rsidRPr="00B56491" w:rsidRDefault="002F0AA1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Broj službenika i namještenika</w:t>
            </w:r>
          </w:p>
        </w:tc>
      </w:tr>
      <w:tr w:rsidR="00DA75F4" w:rsidRPr="00B56491" w14:paraId="1BABDD44" w14:textId="77777777" w:rsidTr="00C30786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EBC917A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325A8A5" w14:textId="77777777" w:rsidR="002F0AA1" w:rsidRPr="00B56491" w:rsidRDefault="002F0AA1" w:rsidP="00D211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KABINET </w:t>
            </w:r>
            <w:r w:rsidR="00D2119D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MINISTRA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6C3AC0B" w14:textId="77777777" w:rsidR="002F0AA1" w:rsidRPr="00D84CEF" w:rsidRDefault="009D4A83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D84C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17</w:t>
            </w:r>
          </w:p>
        </w:tc>
      </w:tr>
      <w:tr w:rsidR="00DA75F4" w:rsidRPr="00B56491" w14:paraId="4F78C3DC" w14:textId="77777777" w:rsidTr="00C30786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B54472E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B3B8281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GLAVNO TAJNIŠTVO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50A840E" w14:textId="77777777" w:rsidR="002F0AA1" w:rsidRPr="00B56491" w:rsidRDefault="00771C66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15087880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6FEA04B" w14:textId="77777777" w:rsidR="002F0AA1" w:rsidRPr="00B56491" w:rsidRDefault="002F0AA1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1584120" w14:textId="77777777" w:rsidR="002F0AA1" w:rsidRPr="00B56491" w:rsidRDefault="002F0AA1" w:rsidP="000A3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 xml:space="preserve">- neposredno u Glavnom tajništvu, izvan sastava nižih ustrojstvenih jedinica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1C74756" w14:textId="77777777" w:rsidR="002F0AA1" w:rsidRPr="00B56491" w:rsidRDefault="00771C66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5D7CE9A1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1037A34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2.1.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D73DD1A" w14:textId="77777777" w:rsidR="002F0AA1" w:rsidRPr="00B56491" w:rsidRDefault="002F0AA1" w:rsidP="00A461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Sektor za </w:t>
            </w:r>
            <w:r w:rsidR="00A46106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financije</w:t>
            </w:r>
            <w:r w:rsidR="00587637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i </w:t>
            </w:r>
            <w:r w:rsidR="00A46106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proračun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0F621D6" w14:textId="77777777" w:rsidR="002F0AA1" w:rsidRPr="00B56491" w:rsidRDefault="001F68C8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A46106" w:rsidRPr="00B56491" w14:paraId="66CDEAA8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C1BABFE" w14:textId="77777777" w:rsidR="00A46106" w:rsidRPr="00B56491" w:rsidRDefault="00A46106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CA1F554" w14:textId="77777777" w:rsidR="00A46106" w:rsidRPr="00B56491" w:rsidRDefault="00A46106" w:rsidP="0058763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C4D915A" w14:textId="77777777" w:rsidR="00A46106" w:rsidRPr="00B56491" w:rsidRDefault="00A46106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66FA0209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4B01B62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31724BD" w14:textId="77777777" w:rsidR="002F0AA1" w:rsidRPr="00B56491" w:rsidRDefault="002F0AA1" w:rsidP="005876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Služba za </w:t>
            </w:r>
            <w:r w:rsidR="00867892"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financijske i računovodstvene poslove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9E951F5" w14:textId="68D4DDAF" w:rsidR="002F0AA1" w:rsidRPr="00B56491" w:rsidRDefault="002C53F9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DA75F4" w:rsidRPr="00B56491" w14:paraId="21BD90B5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02D11E7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C147D57" w14:textId="77777777" w:rsidR="002F0AA1" w:rsidRPr="00B56491" w:rsidRDefault="00867892" w:rsidP="005876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proračun</w:t>
            </w:r>
            <w:r w:rsidR="004533DE"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 financijsko upravljanje i kontrolu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9197C2D" w14:textId="77777777" w:rsidR="002F0AA1" w:rsidRPr="00B56491" w:rsidRDefault="00867892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DA75F4" w:rsidRPr="00B56491" w14:paraId="5BDBFC55" w14:textId="77777777" w:rsidTr="001F68C8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06538BD" w14:textId="77777777" w:rsidR="002F0AA1" w:rsidRPr="00B56491" w:rsidRDefault="001F68C8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63E5AFD" w14:textId="77777777" w:rsidR="002F0AA1" w:rsidRPr="00B56491" w:rsidRDefault="00867892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Sektor za javnu nabavu, ljudske potencijale, informatičke i opće poslove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1357BD1" w14:textId="77777777" w:rsidR="002F0AA1" w:rsidRPr="00B56491" w:rsidRDefault="0072373E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4533DE" w:rsidRPr="00B56491" w14:paraId="47CFAA06" w14:textId="77777777" w:rsidTr="001F68C8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16C28F0" w14:textId="77777777" w:rsidR="004533DE" w:rsidRPr="00B56491" w:rsidRDefault="004533DE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D6B53C8" w14:textId="77777777" w:rsidR="004533DE" w:rsidRPr="00B56491" w:rsidRDefault="004533DE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979FC45" w14:textId="77777777" w:rsidR="004533DE" w:rsidRPr="00B56491" w:rsidRDefault="004533DE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209ADF1F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4BA828C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2.2.</w:t>
            </w:r>
            <w:r w:rsidR="0072373E"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22EEA96" w14:textId="77777777" w:rsidR="002F0AA1" w:rsidRPr="00B56491" w:rsidRDefault="00867892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Služba za javnu nabavu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CEA3908" w14:textId="77777777" w:rsidR="002F0AA1" w:rsidRPr="00B56491" w:rsidRDefault="008E0B04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</w:p>
        </w:tc>
      </w:tr>
      <w:tr w:rsidR="00DA75F4" w:rsidRPr="00B56491" w14:paraId="1CCE4B88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06E725D" w14:textId="77777777" w:rsidR="002F0AA1" w:rsidRPr="00B56491" w:rsidRDefault="0072373E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2.2.2</w:t>
            </w:r>
            <w:r w:rsidR="002F0AA1"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8264C46" w14:textId="77777777" w:rsidR="002F0AA1" w:rsidRPr="00B56491" w:rsidRDefault="00867892" w:rsidP="007237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ljudske potencijale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049083F" w14:textId="77777777" w:rsidR="002F0AA1" w:rsidRPr="00B56491" w:rsidRDefault="004533DE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DA75F4" w:rsidRPr="00B56491" w14:paraId="514B05B0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1345070" w14:textId="77777777" w:rsidR="002F0AA1" w:rsidRPr="00B56491" w:rsidRDefault="0072373E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2.2.3.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EFE9CB9" w14:textId="77777777" w:rsidR="002F0AA1" w:rsidRPr="00B56491" w:rsidRDefault="00867892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informatičke i opće poslove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8CF3C59" w14:textId="49496927" w:rsidR="002F0AA1" w:rsidRPr="00B56491" w:rsidRDefault="002C53F9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15</w:t>
            </w:r>
          </w:p>
        </w:tc>
      </w:tr>
      <w:tr w:rsidR="00DA75F4" w:rsidRPr="00B56491" w14:paraId="0CC65237" w14:textId="77777777" w:rsidTr="000C574A">
        <w:tc>
          <w:tcPr>
            <w:tcW w:w="91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626053B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Glavno tajništvo – ukupno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BA38F89" w14:textId="2053CA32" w:rsidR="002F0AA1" w:rsidRPr="00B56491" w:rsidRDefault="002C53F9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42</w:t>
            </w:r>
          </w:p>
        </w:tc>
      </w:tr>
      <w:tr w:rsidR="000D41C5" w:rsidRPr="00B56491" w14:paraId="07AF3A41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F4CBA7C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D9AEADC" w14:textId="2EDA2BFB" w:rsidR="000D41C5" w:rsidRPr="00B56491" w:rsidRDefault="00BC0F70" w:rsidP="00BC0F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UPRAVA ZA STRATEŠKO PLANI</w:t>
            </w:r>
            <w:r w:rsidR="00F90B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RANJE, PROGRAME I PROJEKTE EU, </w:t>
            </w: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MEĐUNARODNU SURADNJU </w:t>
            </w:r>
            <w:r w:rsidR="00F90B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I DIGITALNU TRANSFORMACIJU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B30BC29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D41C5" w:rsidRPr="00B56491" w14:paraId="10C8E102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85A7C6B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2640689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- </w:t>
            </w: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neposredno u Upravi, izvan sastava nižih ustrojstvenih jedinica Uprave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25BA4AB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D41C5" w:rsidRPr="00B56491" w14:paraId="384EE592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6CB5A4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3.1.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68109A1" w14:textId="134D46CB" w:rsidR="000D41C5" w:rsidRPr="00B56491" w:rsidRDefault="000D41C5" w:rsidP="00BC0F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Sektor za strateško planiranje, programe i projekte EU</w:t>
            </w:r>
            <w:r w:rsidR="00F90B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 digitalnu transformaciju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F5B300C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BC0F70" w:rsidRPr="00B56491" w14:paraId="44F1F4EE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5C9E822" w14:textId="77777777" w:rsidR="00BC0F70" w:rsidRPr="00B56491" w:rsidRDefault="00BC0F70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DDB2EE0" w14:textId="77777777" w:rsidR="00BC0F70" w:rsidRPr="00B56491" w:rsidRDefault="00BC0F70" w:rsidP="00BC0F7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 xml:space="preserve">-neposredno u Sektoru, izvan sastava nižih ustrojstvenih jedinica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CA22F01" w14:textId="77777777" w:rsidR="00BC0F70" w:rsidRPr="00B56491" w:rsidRDefault="00BC0F70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D41C5" w:rsidRPr="00B56491" w14:paraId="3A5C0714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114E37D0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0BFE8E1" w14:textId="0874DF8D" w:rsidR="000D41C5" w:rsidRPr="00B56491" w:rsidRDefault="000D41C5" w:rsidP="00D33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F73B2C" w:rsidRPr="00B56491">
              <w:rPr>
                <w:rFonts w:ascii="Times New Roman" w:hAnsi="Times New Roman" w:cs="Times New Roman"/>
                <w:sz w:val="24"/>
                <w:szCs w:val="24"/>
              </w:rPr>
              <w:t>lužba za strateško planiranje</w:t>
            </w:r>
            <w:r w:rsidR="00D33CA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C0F70" w:rsidRPr="00B56491">
              <w:rPr>
                <w:rFonts w:ascii="Times New Roman" w:hAnsi="Times New Roman" w:cs="Times New Roman"/>
                <w:sz w:val="24"/>
                <w:szCs w:val="24"/>
              </w:rPr>
              <w:t>pripremu i provedbu projekata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D55A9B2" w14:textId="77777777" w:rsidR="000D41C5" w:rsidRPr="00B56491" w:rsidRDefault="00BC0F70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D41C5" w:rsidRPr="00B56491" w14:paraId="0997C093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7886167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60DB623" w14:textId="77777777" w:rsidR="000D41C5" w:rsidRPr="00B56491" w:rsidRDefault="000D41C5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</w:t>
            </w:r>
            <w:r w:rsidR="00B22726" w:rsidRPr="00B56491">
              <w:rPr>
                <w:rFonts w:ascii="Times New Roman" w:hAnsi="Times New Roman" w:cs="Times New Roman"/>
                <w:sz w:val="24"/>
                <w:szCs w:val="24"/>
              </w:rPr>
              <w:t>operativno planiranje programa i praćenje provedbe projekata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7113129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B22726" w:rsidRPr="00B56491" w14:paraId="221CED47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DC3703E" w14:textId="77777777" w:rsidR="00B22726" w:rsidRPr="00B56491" w:rsidRDefault="00B22726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DB5ADC6" w14:textId="77777777" w:rsidR="00B22726" w:rsidRPr="00B56491" w:rsidRDefault="00B22726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Službi,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DD8680F" w14:textId="77777777" w:rsidR="00B22726" w:rsidRPr="00B56491" w:rsidRDefault="00B22726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D41C5" w:rsidRPr="00B56491" w14:paraId="7E9FED5A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AC790F0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3.1.2.1.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510205A" w14:textId="77777777" w:rsidR="000D41C5" w:rsidRPr="00B56491" w:rsidRDefault="000D41C5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Odjel za operativno planiranje programa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6B5FC61" w14:textId="77777777" w:rsidR="000D41C5" w:rsidRPr="00B56491" w:rsidRDefault="008A46CF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</w:tr>
      <w:tr w:rsidR="000D41C5" w:rsidRPr="00B56491" w14:paraId="7C6A9A6D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86186E9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081842B" w14:textId="77777777" w:rsidR="000D41C5" w:rsidRPr="00B56491" w:rsidRDefault="000D41C5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Odjel za praćenje provedbe </w:t>
            </w:r>
            <w:r w:rsidR="00B22726" w:rsidRPr="00B56491">
              <w:rPr>
                <w:rFonts w:ascii="Times New Roman" w:hAnsi="Times New Roman" w:cs="Times New Roman"/>
                <w:sz w:val="24"/>
                <w:szCs w:val="24"/>
              </w:rPr>
              <w:t>projekata i horizontalne procese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3B83232" w14:textId="77777777" w:rsidR="000D41C5" w:rsidRPr="00B56491" w:rsidRDefault="008A46CF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</w:t>
            </w:r>
          </w:p>
        </w:tc>
      </w:tr>
      <w:tr w:rsidR="000D41C5" w:rsidRPr="00B56491" w14:paraId="489BD4E6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0B347F4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18DC14F7" w14:textId="77777777" w:rsidR="000D41C5" w:rsidRPr="00B56491" w:rsidRDefault="000D41C5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</w:t>
            </w:r>
            <w:r w:rsidR="00B22726" w:rsidRPr="00B56491">
              <w:rPr>
                <w:rFonts w:ascii="Times New Roman" w:hAnsi="Times New Roman" w:cs="Times New Roman"/>
                <w:sz w:val="24"/>
                <w:szCs w:val="24"/>
              </w:rPr>
              <w:t>ugovaranje i financijsko upravljanje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E1CF97B" w14:textId="3567A52D" w:rsidR="000D41C5" w:rsidRPr="00B56491" w:rsidRDefault="00D33CAD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</w:tr>
      <w:tr w:rsidR="000C574A" w:rsidRPr="00B56491" w14:paraId="5ACFDC5B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212A6E7" w14:textId="7404AE7B" w:rsidR="000C574A" w:rsidRPr="00B56491" w:rsidRDefault="000C574A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3.1.4.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099ED65" w14:textId="6740C085" w:rsidR="000C574A" w:rsidRPr="00B56491" w:rsidRDefault="000C574A" w:rsidP="00B22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Služba za programska rješenja i digitalnu transformaciju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C3510BC" w14:textId="3A26AC46" w:rsidR="000C574A" w:rsidRDefault="000C574A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8</w:t>
            </w:r>
          </w:p>
        </w:tc>
      </w:tr>
      <w:tr w:rsidR="000D41C5" w:rsidRPr="00B56491" w14:paraId="3354D247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902E8EB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3.2.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FAE41E8" w14:textId="77777777" w:rsidR="000D41C5" w:rsidRPr="00B56491" w:rsidRDefault="000D41C5" w:rsidP="000D4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Sektor za međunarodnu suradnju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B234683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B22726" w:rsidRPr="00B56491" w14:paraId="672E2E7B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813BA98" w14:textId="77777777" w:rsidR="00B22726" w:rsidRPr="00B56491" w:rsidRDefault="00B22726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7EA3A08" w14:textId="77777777" w:rsidR="00B22726" w:rsidRPr="00B56491" w:rsidRDefault="00B22726" w:rsidP="000D4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FC0EC18" w14:textId="77777777" w:rsidR="00B22726" w:rsidRPr="00B56491" w:rsidRDefault="00B22726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D41C5" w:rsidRPr="00B56491" w14:paraId="6C830313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1BA15BF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3.2.1.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AE14444" w14:textId="77777777" w:rsidR="000D41C5" w:rsidRPr="00B56491" w:rsidRDefault="000D41C5" w:rsidP="000D4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Služba za bilateralnu i multilateralnu suradnju u turizmu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F048C30" w14:textId="77777777" w:rsidR="000D41C5" w:rsidRPr="00B56491" w:rsidRDefault="00B22726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D41C5" w:rsidRPr="00B56491" w14:paraId="269AB8CE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919D0A2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E65C3DF" w14:textId="77777777" w:rsidR="000D41C5" w:rsidRPr="00B56491" w:rsidRDefault="000D41C5" w:rsidP="000D4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Služba za europske poslove i politike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11826F0" w14:textId="77777777" w:rsidR="000D41C5" w:rsidRPr="00B56491" w:rsidRDefault="001D76E7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D41C5" w:rsidRPr="00B56491" w14:paraId="4F0D5B59" w14:textId="77777777" w:rsidTr="000D41C5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8B074BB" w14:textId="77777777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3.2.3.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47ADEC2" w14:textId="77777777" w:rsidR="000D41C5" w:rsidRPr="00B56491" w:rsidRDefault="000D41C5" w:rsidP="000D41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Služba za međunarodnu suradnju u sportu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8C0947D" w14:textId="77777777" w:rsidR="000D41C5" w:rsidRPr="00B56491" w:rsidRDefault="000D41C5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D41C5" w:rsidRPr="00B56491" w14:paraId="3B42BF87" w14:textId="77777777" w:rsidTr="000C574A">
        <w:tc>
          <w:tcPr>
            <w:tcW w:w="91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E763A4D" w14:textId="48B03AE4" w:rsidR="000D41C5" w:rsidRPr="00B56491" w:rsidRDefault="000D41C5" w:rsidP="000D41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Uprava za </w:t>
            </w:r>
            <w:r w:rsidR="00CC041C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strateško pl</w:t>
            </w:r>
            <w:r w:rsidR="001451A4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aniranje, programe i projekte EU</w:t>
            </w:r>
            <w:r w:rsidR="00F90B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,</w:t>
            </w:r>
            <w:r w:rsidR="00CC041C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međunarodnu suradnju</w:t>
            </w:r>
            <w:r w:rsidR="00F90B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i digitalnu transformaciju</w:t>
            </w:r>
            <w:r w:rsidR="00CC041C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</w:t>
            </w:r>
            <w:r w:rsidR="00996E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- </w:t>
            </w: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ukupno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8A77510" w14:textId="4D15861D" w:rsidR="000D41C5" w:rsidRPr="00B56491" w:rsidRDefault="000C574A" w:rsidP="000D4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51</w:t>
            </w:r>
          </w:p>
        </w:tc>
      </w:tr>
      <w:tr w:rsidR="00185CE5" w:rsidRPr="00B56491" w14:paraId="0A4A2982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0ABA7A49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EF1E6A3" w14:textId="77777777" w:rsidR="00185CE5" w:rsidRPr="00185CE5" w:rsidRDefault="00185CE5" w:rsidP="00185C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UPRAVA ZA ODRŽIVI RAZVOJ I JAVNU TURISTIČKU INFRASTRUKTURU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1129C3D3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4B305E7C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5A270803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66B463D" w14:textId="77777777" w:rsidR="00185CE5" w:rsidRPr="000562E2" w:rsidRDefault="00185CE5" w:rsidP="00185C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2E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neposredno u Upravi, izvan sastava nižih ustrojstvenih jedinica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C726241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3EABF72B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19A59317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00089D3F" w14:textId="77777777" w:rsidR="00185CE5" w:rsidRPr="00185CE5" w:rsidRDefault="00185CE5" w:rsidP="00185C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b/>
                <w:sz w:val="24"/>
                <w:szCs w:val="24"/>
              </w:rPr>
              <w:t>Sektor za razvoj javne turističke infrastrukture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5851CBA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28C03FC7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6360DCD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2BC61DE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00346CE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455D518D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725B8131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B783514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 xml:space="preserve">Služba za osmišljavanje i provedbu programa razvoja javne turističke infrastrukture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D9918E9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5CE5" w:rsidRPr="00B56491" w14:paraId="763AC57F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80E5CD3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A0BD2E2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 xml:space="preserve">Služba za nadzor te sustav praćenja i analizu Fonda za turizam i ulaganja u javnu turističku infrastrukturu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2A605D6" w14:textId="49408604" w:rsidR="00185CE5" w:rsidRPr="00185CE5" w:rsidRDefault="00C3509C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85CE5" w:rsidRPr="00B56491" w14:paraId="3DBF1483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7CC8724B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30D59B63" w14:textId="77777777" w:rsidR="00185CE5" w:rsidRPr="00185CE5" w:rsidRDefault="00185CE5" w:rsidP="00185C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b/>
                <w:sz w:val="24"/>
                <w:szCs w:val="24"/>
              </w:rPr>
              <w:t>Sektor za održivi razvoj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DB6ED6D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543C7F6C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682BBFB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0727695" w14:textId="77777777" w:rsidR="00185CE5" w:rsidRPr="000562E2" w:rsidRDefault="00185CE5" w:rsidP="00185C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562E2">
              <w:rPr>
                <w:rFonts w:ascii="Times New Roman" w:hAnsi="Times New Roman" w:cs="Times New Roman"/>
                <w:i/>
                <w:sz w:val="24"/>
                <w:szCs w:val="24"/>
              </w:rPr>
              <w:t>- 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23C0946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85CE5" w:rsidRPr="00B56491" w14:paraId="325CBD67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FF12688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4.2.1.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1600726" w14:textId="77777777" w:rsidR="00185CE5" w:rsidRPr="00185CE5" w:rsidRDefault="00185CE5" w:rsidP="0048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 xml:space="preserve">Služba za okolišnu održivost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BFF0B2D" w14:textId="77777777" w:rsidR="00185CE5" w:rsidRPr="00185CE5" w:rsidRDefault="00185CE5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5CE5" w:rsidRPr="00B56491" w14:paraId="34796B47" w14:textId="77777777" w:rsidTr="00737DCA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ADADC3B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4.2.2.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93F85AC" w14:textId="77777777" w:rsidR="00185CE5" w:rsidRPr="00185CE5" w:rsidRDefault="00185CE5" w:rsidP="00185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sz w:val="24"/>
                <w:szCs w:val="24"/>
              </w:rPr>
              <w:t>Služba za praćenje održivosti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4F7E0D8" w14:textId="4B621A66" w:rsidR="00185CE5" w:rsidRPr="00185CE5" w:rsidRDefault="00C3509C" w:rsidP="00056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85CE5" w:rsidRPr="00B56491" w14:paraId="2700DF00" w14:textId="77777777" w:rsidTr="000C574A">
        <w:tc>
          <w:tcPr>
            <w:tcW w:w="912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31DAE1BB" w14:textId="77777777" w:rsidR="00185CE5" w:rsidRPr="00185CE5" w:rsidRDefault="00185CE5" w:rsidP="00185C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5CE5">
              <w:rPr>
                <w:rFonts w:ascii="Times New Roman" w:hAnsi="Times New Roman" w:cs="Times New Roman"/>
                <w:b/>
                <w:sz w:val="24"/>
                <w:szCs w:val="24"/>
              </w:rPr>
              <w:t>Uprava za održivi razvoj i javnu turističku infrastrukturu – ukupno</w:t>
            </w:r>
          </w:p>
        </w:tc>
        <w:tc>
          <w:tcPr>
            <w:tcW w:w="15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512A2EB" w14:textId="0D9B97D2" w:rsidR="00185CE5" w:rsidRPr="00E81313" w:rsidRDefault="00C3509C" w:rsidP="00056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DA75F4" w:rsidRPr="00B56491" w14:paraId="300DEEB7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777BD5E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5.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7A8AC17" w14:textId="77777777" w:rsidR="002F0AA1" w:rsidRPr="00B56491" w:rsidRDefault="002F0AA1" w:rsidP="00DA75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UPRAVA ZA </w:t>
            </w:r>
            <w:r w:rsidR="00DA75F4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RAZVOJ PODUZETNIŠTVA, INVESTICIJE I KONKURENTNOST TURISTIČKOG GOSPODARSTVA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CDEF29B" w14:textId="77777777" w:rsidR="002F0AA1" w:rsidRPr="00B56491" w:rsidRDefault="000B6F5D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0F54C7B6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18BA41F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23F13D" w14:textId="77777777" w:rsidR="002F0AA1" w:rsidRPr="00B56491" w:rsidRDefault="002F0AA1" w:rsidP="000A33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- </w:t>
            </w: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 xml:space="preserve">neposredno u Upravi, izvan sastava nižih ustrojstvenih jedinica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EEA5892" w14:textId="77777777" w:rsidR="002F0AA1" w:rsidRPr="00B56491" w:rsidRDefault="000B6F5D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DA75F4" w:rsidRPr="00B56491" w14:paraId="4FBCBFF9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27E4F75" w14:textId="77777777" w:rsidR="002F0AA1" w:rsidRPr="00B56491" w:rsidRDefault="002F0AA1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5.1.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2BB1A24" w14:textId="77777777" w:rsidR="002F0AA1" w:rsidRPr="00B56491" w:rsidRDefault="002F0AA1" w:rsidP="00FF4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Sektor za </w:t>
            </w:r>
            <w:r w:rsidR="00FF42AA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podršku investicijama u</w:t>
            </w:r>
            <w:r w:rsidR="00B711D5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turizmu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EE69A5D" w14:textId="77777777" w:rsidR="002F0AA1" w:rsidRPr="00B56491" w:rsidRDefault="000B6F5D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FF42AA" w:rsidRPr="00B56491" w14:paraId="61DBD5F9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71D8A4D" w14:textId="77777777" w:rsidR="00FF42AA" w:rsidRPr="00B56491" w:rsidRDefault="00FF42AA" w:rsidP="00C307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34F7374" w14:textId="77777777" w:rsidR="00FF42AA" w:rsidRPr="00B56491" w:rsidRDefault="00FF42AA" w:rsidP="00FF42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A0D0DEA" w14:textId="77777777" w:rsidR="00FF42AA" w:rsidRPr="00B56491" w:rsidRDefault="00FF42AA" w:rsidP="00C307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0B6F5D" w:rsidRPr="00B56491" w14:paraId="758433CA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9AC96FC" w14:textId="77777777" w:rsidR="000B6F5D" w:rsidRPr="00B56491" w:rsidRDefault="000B6F5D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D29201A" w14:textId="77777777" w:rsidR="000B6F5D" w:rsidRPr="00B56491" w:rsidRDefault="000B6F5D" w:rsidP="00FF4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Služba za </w:t>
            </w:r>
            <w:r w:rsidR="002A34D0"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operativnu podršku i poticanje investicija u turizmu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DC18E7E" w14:textId="77777777" w:rsidR="000B6F5D" w:rsidRPr="00B56491" w:rsidRDefault="00FF42AA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B6F5D" w:rsidRPr="00B56491" w14:paraId="3A4525E2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BC3B92D" w14:textId="77777777" w:rsidR="000B6F5D" w:rsidRPr="00B56491" w:rsidRDefault="000B6F5D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EA3E9A9" w14:textId="77777777" w:rsidR="000B6F5D" w:rsidRPr="00B56491" w:rsidRDefault="000B6F5D" w:rsidP="00FF4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Služba za </w:t>
            </w:r>
            <w:r w:rsidR="002A34D0"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nadzor i praćenje investicija u turizmu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147CB0B" w14:textId="77777777" w:rsidR="000B6F5D" w:rsidRPr="00B56491" w:rsidRDefault="00FF42AA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FF42AA" w:rsidRPr="00B56491" w14:paraId="2DC1D8CE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9CB347C" w14:textId="77777777" w:rsidR="00FF42AA" w:rsidRPr="00B56491" w:rsidRDefault="00FF42AA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5.1.3.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3A92EC5" w14:textId="77777777" w:rsidR="00FF42AA" w:rsidRPr="00B56491" w:rsidRDefault="002A34D0" w:rsidP="00FF42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razvoj turističkih potencijala i strateške investicije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C741E79" w14:textId="77777777" w:rsidR="00FF42AA" w:rsidRPr="00B56491" w:rsidRDefault="00FF42AA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0B6F5D" w:rsidRPr="00B56491" w14:paraId="2191D178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0A7304E" w14:textId="77777777" w:rsidR="000B6F5D" w:rsidRPr="00B56491" w:rsidRDefault="000B6F5D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5.2.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8F4CF2B" w14:textId="77777777" w:rsidR="000B6F5D" w:rsidRPr="00B56491" w:rsidRDefault="00FF42AA" w:rsidP="000B6F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Sektor za konkurentnost</w:t>
            </w:r>
            <w:r w:rsidR="000B6F5D"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turističkog gospodarstva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2BC6C41" w14:textId="77777777" w:rsidR="000B6F5D" w:rsidRPr="00B56491" w:rsidRDefault="000B6F5D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FF42AA" w:rsidRPr="00B56491" w14:paraId="4EF8592B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21DAE46" w14:textId="77777777" w:rsidR="00FF42AA" w:rsidRPr="00B56491" w:rsidRDefault="00FF42AA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7B3B0C8" w14:textId="77777777" w:rsidR="00FF42AA" w:rsidRPr="00B56491" w:rsidRDefault="00FF42AA" w:rsidP="000B6F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391E483" w14:textId="77777777" w:rsidR="00FF42AA" w:rsidRPr="00B56491" w:rsidRDefault="00FF42AA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36FC779" w14:textId="77777777" w:rsidTr="000B6F5D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881AFD2" w14:textId="77777777" w:rsidR="007C61ED" w:rsidRPr="00B56491" w:rsidRDefault="007C61ED" w:rsidP="000B6F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5.2.1. 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242E608" w14:textId="77777777" w:rsidR="007C61ED" w:rsidRPr="00B56491" w:rsidRDefault="007C61ED" w:rsidP="000B6F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praćenje i unapređenje konkurentnosti turističkog gospodarstva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B7F731C" w14:textId="77777777" w:rsidR="007C61ED" w:rsidRPr="00B56491" w:rsidRDefault="00975409" w:rsidP="000B6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</w:p>
        </w:tc>
      </w:tr>
      <w:tr w:rsidR="007C61ED" w:rsidRPr="00B56491" w14:paraId="69A45153" w14:textId="77777777" w:rsidTr="00DA75F4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2443FAF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F4BBE12" w14:textId="77777777" w:rsidR="007C61ED" w:rsidRPr="00B56491" w:rsidRDefault="007C61ED" w:rsidP="007C61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razvoj poduzetništva u turizmu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7C7736F" w14:textId="77777777" w:rsidR="007C61ED" w:rsidRPr="00B56491" w:rsidRDefault="00135003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</w:t>
            </w:r>
          </w:p>
        </w:tc>
      </w:tr>
      <w:tr w:rsidR="007C61ED" w:rsidRPr="00B56491" w14:paraId="7DD091BD" w14:textId="77777777" w:rsidTr="000C574A">
        <w:tc>
          <w:tcPr>
            <w:tcW w:w="91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FD0BB7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Uprava za razvoj poduzetništva, investicije i konkurentnost turističkog gospodarstva– ukupno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5B5782F" w14:textId="77777777" w:rsidR="007C61ED" w:rsidRPr="00B56491" w:rsidRDefault="0097540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33</w:t>
            </w:r>
          </w:p>
        </w:tc>
      </w:tr>
      <w:tr w:rsidR="007C61ED" w:rsidRPr="00B56491" w14:paraId="6EB65051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5740AB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6.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FCC6035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UPRAVA ZA SUSTAV TURISTIČKIH ZAJEDNICA, KATEGORIZACIJU I PRAVNE POSLOVE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E93948A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2FCA4F63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33419A0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0C80609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- </w:t>
            </w: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 xml:space="preserve">neposredno u Upravi, izvan sastava nižih ustrojstvenih jedinica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49C6B39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77B4047F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F544F2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6.1.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06E2C64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Sektor za kategorizaciju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DA9D742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E2DEABF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01D705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46BFC0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DB1198D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3182E600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29387E4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0D0FBE4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kategorizaciju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C5C06EF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</w:tr>
      <w:tr w:rsidR="007C61ED" w:rsidRPr="00B56491" w14:paraId="27695752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5BE6C6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551CCE3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standarde i kvalitetu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E2E0B03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7C61ED" w:rsidRPr="00B56491" w14:paraId="5F17EE17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F47A77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6.2.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AF0C01F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Sektor za turističke zajednice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1074612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3E3AC660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415C21F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1C4E9F7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A50863E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2699BC88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FD92026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6.2.1.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7B33262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sustav upravljanja turističkim zajednicama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0A0DF0D" w14:textId="77777777" w:rsidR="007C61ED" w:rsidRPr="00B56491" w:rsidRDefault="007F37B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</w:t>
            </w:r>
          </w:p>
        </w:tc>
      </w:tr>
      <w:tr w:rsidR="007C61ED" w:rsidRPr="00B56491" w14:paraId="2CD6E37C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2E279D5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568C4B4" w14:textId="36014FF5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nadzor sustava turističkih zajednica</w:t>
            </w:r>
            <w:r w:rsidR="000C574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i upravljanje destinacijom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F4F35FC" w14:textId="6B654A82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</w:tr>
      <w:tr w:rsidR="007C61ED" w:rsidRPr="00B56491" w14:paraId="32E832F1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10C504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6.3.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0713A6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Sektor za pravne poslove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2DAE74C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47F9613E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0F70359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F481ED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hr-HR"/>
              </w:rPr>
              <w:t>-neposredno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CD4BA3C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23F5E872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514725F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6.3.1.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C74811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Služba za normativne poslove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C898D13" w14:textId="77777777" w:rsidR="007C61ED" w:rsidRPr="00B56491" w:rsidRDefault="00D63DCF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</w:tr>
      <w:tr w:rsidR="007C61ED" w:rsidRPr="00B56491" w14:paraId="710E3294" w14:textId="77777777" w:rsidTr="00501313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BE32F63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6.3.2.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59DB7DD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Služba za upravno pravne, pravne poslove i upravni nadzor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EA37D64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</w:t>
            </w:r>
          </w:p>
        </w:tc>
      </w:tr>
      <w:tr w:rsidR="007C61ED" w:rsidRPr="00B56491" w14:paraId="17302D1F" w14:textId="77777777" w:rsidTr="000C574A">
        <w:tc>
          <w:tcPr>
            <w:tcW w:w="91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8B73C05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Uprava za kategorizaciju, sustav turističkih zajednica i pravne poslove</w:t>
            </w:r>
            <w:r w:rsid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-</w:t>
            </w: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ukupno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8866728" w14:textId="27E85BA2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46</w:t>
            </w:r>
          </w:p>
        </w:tc>
      </w:tr>
      <w:tr w:rsidR="00B56491" w:rsidRPr="00B56491" w14:paraId="4C9CABAA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hideMark/>
          </w:tcPr>
          <w:p w14:paraId="2E3FAB98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BA6BBEF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UPRAVA ZA SPORT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684B83C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657DB137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17278BE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F8EDEA7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– neposredno u Upravi,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7006709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18CECF0F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2046905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7.1.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1E3D96B9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Sektor za krovna sportska udruženja i sportske građevine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BCBE9A2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75D71453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0EA38CE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492262E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– 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5CF8967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7C0E0F82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733A12C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7.1.1.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2BAF9E9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 krovna sportska udruženja i nacionalne sportske saveze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0A125330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6491" w:rsidRPr="00B56491" w14:paraId="0B8C643C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275DB79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7.1.2.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E718481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sportske građevine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3F510A6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6491" w:rsidRPr="00B56491" w14:paraId="4EDC4958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3EE008E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7.2.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C98083F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Sektor za potporu sustavu sporta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F814FB8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30CF66AD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3F6866A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38F7B5B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– neposredno u Sektoru, izvan sastava nižih ustrojstvenih jedinica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27C2CCC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56491" w:rsidRPr="00B56491" w14:paraId="3BACA3D0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1FA2C926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7.2.1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30B8987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stručne kadrove i prava sportaša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CA7C7E7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6491" w:rsidRPr="00B56491" w14:paraId="127FE9C3" w14:textId="77777777" w:rsidTr="00FC29F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915338F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7.2.2.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6D67DC59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 xml:space="preserve">Služba za zdravstveno usmjereno tjelesno vježbanje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447D35A6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6491" w:rsidRPr="00B56491" w14:paraId="684BC725" w14:textId="77777777" w:rsidTr="00A05F72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5C2E5F28" w14:textId="1B71536F" w:rsidR="00B56491" w:rsidRPr="00B56491" w:rsidRDefault="000C574A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  <w:r w:rsidR="00B56491" w:rsidRPr="00B564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A0558E5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Služba za kontrolu provedbe projekata u sportu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A304174" w14:textId="77777777" w:rsidR="00B56491" w:rsidRPr="00B56491" w:rsidRDefault="00B56491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56491" w:rsidRPr="00B56491" w14:paraId="45E536F2" w14:textId="77777777" w:rsidTr="000C574A"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3E23C5A3" w14:textId="77777777" w:rsidR="00B56491" w:rsidRPr="00B56491" w:rsidRDefault="00B56491" w:rsidP="00B564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896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7D61C6F7" w14:textId="77777777" w:rsidR="00B56491" w:rsidRPr="00B56491" w:rsidRDefault="00B56491" w:rsidP="00A05F72">
            <w:pPr>
              <w:spacing w:after="0" w:line="240" w:lineRule="auto"/>
              <w:ind w:left="-162" w:firstLine="78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hAnsi="Times New Roman" w:cs="Times New Roman"/>
                <w:b/>
                <w:sz w:val="24"/>
                <w:szCs w:val="24"/>
              </w:rPr>
              <w:t>Uprava za sport - ukupno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</w:tcPr>
          <w:p w14:paraId="2B1B003F" w14:textId="659A7861" w:rsidR="00B56491" w:rsidRPr="00B56491" w:rsidRDefault="002C53F9" w:rsidP="00B564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</w:tr>
      <w:tr w:rsidR="007C61ED" w:rsidRPr="00B56491" w14:paraId="3FF90D23" w14:textId="77777777" w:rsidTr="00A05F72">
        <w:tc>
          <w:tcPr>
            <w:tcW w:w="0" w:type="auto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579B563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8.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93057C8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SAMOSTALNI SEKTOR SPORTSKE INSPEKCIJE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EA44BB4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3B28B8C6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079BBE6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8.1.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92A4BA1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Služba inspekcijskog nadzora I.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6A460F8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3E6F947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44563FD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519B582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neposredno u Službi, u sjedištu Ministarstva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654F27A" w14:textId="6CBECA08" w:rsidR="007C61ED" w:rsidRPr="00B56491" w:rsidRDefault="000C574A" w:rsidP="000C57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0125BA30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EF5F328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C7E219F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Rijeci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DDC8D4E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C240957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F64768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C246153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Rovinju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AB6A6A6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2362DC1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D87430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923E12C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Karlovcu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0824FA4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6F91E2EF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386239A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C10804B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Šibeniku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016A3AD" w14:textId="6E597317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31904E8C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ABBE8C7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5DE012C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izvršitelji u Splitu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0DFB785" w14:textId="78A11FA1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4AA01A71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822138D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lastRenderedPageBreak/>
              <w:t>8.2.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E54AEAA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Služba inspekcijskog nadzora II.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1BD6A34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7A8211B8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B233AD0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1942EA2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neposredno u Službi, u sjedištu Ministarstva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CCDB412" w14:textId="58476171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34A03DDB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AEEB15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216F774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Jastrebarskom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61FFFAC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0A445788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271C245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1367E06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Varaždinu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28D856D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658FBDA6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ADEA0F8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9D25381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Bjelovaru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4DA4B84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071F172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66B7A12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436EC89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Slavonskom Brodu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A1D4877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681948E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E4871C3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7C412D63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Požegi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B773037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5B150413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42CFF0D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D416C0B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izvršitelji u Osijeku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1DA9F11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</w:t>
            </w:r>
          </w:p>
        </w:tc>
      </w:tr>
      <w:tr w:rsidR="007C61ED" w:rsidRPr="00B56491" w14:paraId="3EDCA60D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504A2FE2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91BC8EB" w14:textId="77777777" w:rsidR="007C61ED" w:rsidRPr="00B56491" w:rsidRDefault="007C61E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5649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ab/>
              <w:t>samostalni izvršitelj u Vukovaru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9F7B4B7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</w:p>
        </w:tc>
      </w:tr>
      <w:tr w:rsidR="007C61ED" w:rsidRPr="00B56491" w14:paraId="7324C3A4" w14:textId="77777777" w:rsidTr="00EB1A9E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1DB04D5" w14:textId="77777777" w:rsidR="007C61ED" w:rsidRPr="00B56491" w:rsidRDefault="00A1551D" w:rsidP="007C61ED">
            <w:pPr>
              <w:spacing w:before="60" w:after="6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shd w:val="clear" w:color="auto" w:fill="FFFFFF"/>
              </w:rPr>
              <w:t>Samostalni s</w:t>
            </w:r>
            <w:r w:rsidR="007C61ED" w:rsidRPr="00B56491">
              <w:rPr>
                <w:rFonts w:ascii="Times New Roman" w:eastAsia="Calibri" w:hAnsi="Times New Roman" w:cs="Times New Roman"/>
                <w:b/>
                <w:sz w:val="24"/>
                <w:szCs w:val="24"/>
                <w:shd w:val="clear" w:color="auto" w:fill="FFFFFF"/>
              </w:rPr>
              <w:t>ektor sportske inspekcije - ukupno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3A553D7D" w14:textId="457212ED" w:rsidR="007C61ED" w:rsidRPr="00B56491" w:rsidRDefault="002C53F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18</w:t>
            </w:r>
            <w:r w:rsidR="007C61ED" w:rsidRPr="00B564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</w:t>
            </w:r>
          </w:p>
        </w:tc>
      </w:tr>
      <w:tr w:rsidR="007C61ED" w:rsidRPr="00B56491" w14:paraId="0BA8C74D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472659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9.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13B0F568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SAMOSTALNA SLUŽBA ZA DRUGOSTUPANJSKI UPRAVNI POSTUPAK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6C34132" w14:textId="77777777" w:rsidR="007C61ED" w:rsidRPr="00D84CEF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D84C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5</w:t>
            </w:r>
          </w:p>
        </w:tc>
      </w:tr>
      <w:tr w:rsidR="007C61ED" w:rsidRPr="00B56491" w14:paraId="0D368C6E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64F287EC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10.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4755565B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SAMOSTALNA SLUŽBA ZA UNUTARNJU REVIZIJU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2FDEB0EF" w14:textId="77777777" w:rsidR="007C61ED" w:rsidRPr="00D84CEF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D84C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3</w:t>
            </w:r>
          </w:p>
        </w:tc>
      </w:tr>
      <w:tr w:rsidR="007C61ED" w:rsidRPr="00B56491" w14:paraId="58E1E301" w14:textId="77777777" w:rsidTr="002F0AA1"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2168587" w14:textId="77777777" w:rsidR="007C61ED" w:rsidRPr="00B56491" w:rsidRDefault="007C61ED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50D61FD" w14:textId="77777777" w:rsidR="007C61ED" w:rsidRPr="00B56491" w:rsidRDefault="007C61ED" w:rsidP="007C61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B564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</w:tcPr>
          <w:p w14:paraId="0D74E780" w14:textId="444CF6FF" w:rsidR="007C61ED" w:rsidRPr="00044763" w:rsidRDefault="00321B59" w:rsidP="007C61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279</w:t>
            </w:r>
          </w:p>
        </w:tc>
      </w:tr>
    </w:tbl>
    <w:p w14:paraId="6CCE7E78" w14:textId="77777777" w:rsidR="003A58D5" w:rsidRDefault="003A58D5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FB815C4" w14:textId="1D30E407" w:rsidR="00F57E77" w:rsidRDefault="00F57E77" w:rsidP="00C640D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7A88F38" w14:textId="77777777" w:rsidR="00F57E77" w:rsidRDefault="00F57E77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168605D" w14:textId="3C31561D" w:rsidR="00F57E77" w:rsidRDefault="00F57E77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BC166EF" w14:textId="5596B4D7" w:rsidR="00D84CEF" w:rsidRDefault="00D84CEF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1A48A07" w14:textId="5AC6DF79" w:rsidR="00D84CEF" w:rsidRDefault="00D84CEF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A77F9B4" w14:textId="07B33294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0A8167C" w14:textId="4B7347CC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0963228" w14:textId="3D0EEDB1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0C16BE2" w14:textId="175462A5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B59077F" w14:textId="418150EA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90A04ED" w14:textId="306BC713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1C0E89D" w14:textId="50A8982A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EE267E2" w14:textId="7EB84721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E8DAAE8" w14:textId="1BE2721B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94037F8" w14:textId="0FB00DD9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00FEEC2" w14:textId="2E4779C5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717469F" w14:textId="22FD0340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F727EA5" w14:textId="46717C53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ABB43B6" w14:textId="4D216280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4CCA9FC" w14:textId="0AA1E817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0516F09" w14:textId="4F1D53FB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32BA85E" w14:textId="77777777" w:rsidR="00F90BAA" w:rsidRDefault="00F90BAA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64DAC94" w14:textId="77777777" w:rsidR="00D84CEF" w:rsidRDefault="00D84CEF" w:rsidP="00C640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35FF343" w14:textId="77777777" w:rsidR="003F4904" w:rsidRPr="00B56491" w:rsidRDefault="003F4904" w:rsidP="003F49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6491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33042423" w14:textId="77777777" w:rsidR="003F4904" w:rsidRPr="00B56491" w:rsidRDefault="003F4904" w:rsidP="003F49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EB218A" w14:textId="77777777" w:rsidR="003F4904" w:rsidRPr="00B56491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Zakonom o ustrojstvu i djelokrugu</w:t>
      </w:r>
      <w:r w:rsidR="00F7220A" w:rsidRPr="00B56491">
        <w:rPr>
          <w:rFonts w:ascii="Times New Roman" w:hAnsi="Times New Roman" w:cs="Times New Roman"/>
          <w:sz w:val="24"/>
          <w:szCs w:val="24"/>
        </w:rPr>
        <w:t xml:space="preserve"> tijela državne uprave ustrojeno je</w:t>
      </w:r>
      <w:r w:rsidRPr="00B56491">
        <w:rPr>
          <w:rFonts w:ascii="Times New Roman" w:hAnsi="Times New Roman" w:cs="Times New Roman"/>
          <w:sz w:val="24"/>
          <w:szCs w:val="24"/>
        </w:rPr>
        <w:t xml:space="preserve"> Ministarstvo turizma i sporta. </w:t>
      </w:r>
    </w:p>
    <w:p w14:paraId="17728845" w14:textId="77777777" w:rsidR="003F4904" w:rsidRPr="00B56491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E29071" w14:textId="019774C8" w:rsidR="003F4904" w:rsidRPr="00B56491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Uredbom o unutarnjem ustrojstvu Ministarstva turizma i sporta predložene su sljedeće ustrojstvene jedinice:</w:t>
      </w:r>
      <w:r w:rsidR="00AC5AA5" w:rsidRPr="00B56491">
        <w:rPr>
          <w:rFonts w:ascii="Times New Roman" w:hAnsi="Times New Roman" w:cs="Times New Roman"/>
          <w:sz w:val="24"/>
          <w:szCs w:val="24"/>
        </w:rPr>
        <w:t xml:space="preserve"> Kabinet ministra, Glavno tajništvo, Uprava za strateško planiran</w:t>
      </w:r>
      <w:r w:rsidR="00D84CEF">
        <w:rPr>
          <w:rFonts w:ascii="Times New Roman" w:hAnsi="Times New Roman" w:cs="Times New Roman"/>
          <w:sz w:val="24"/>
          <w:szCs w:val="24"/>
        </w:rPr>
        <w:t xml:space="preserve">je, programe i projekte EU, </w:t>
      </w:r>
      <w:r w:rsidR="00F7220A" w:rsidRPr="00B56491">
        <w:rPr>
          <w:rFonts w:ascii="Times New Roman" w:hAnsi="Times New Roman" w:cs="Times New Roman"/>
          <w:sz w:val="24"/>
          <w:szCs w:val="24"/>
        </w:rPr>
        <w:t>međunarodnu suradnju</w:t>
      </w:r>
      <w:r w:rsidR="00D84CEF">
        <w:rPr>
          <w:rFonts w:ascii="Times New Roman" w:hAnsi="Times New Roman" w:cs="Times New Roman"/>
          <w:sz w:val="24"/>
          <w:szCs w:val="24"/>
        </w:rPr>
        <w:t xml:space="preserve"> i digitalnu transformaciju</w:t>
      </w:r>
      <w:r w:rsidR="00AC5AA5" w:rsidRPr="00B56491">
        <w:rPr>
          <w:rFonts w:ascii="Times New Roman" w:hAnsi="Times New Roman" w:cs="Times New Roman"/>
          <w:sz w:val="24"/>
          <w:szCs w:val="24"/>
        </w:rPr>
        <w:t>, Uprava za održivi razvoj i</w:t>
      </w:r>
      <w:r w:rsidR="00131430" w:rsidRPr="00B56491">
        <w:rPr>
          <w:rFonts w:ascii="Times New Roman" w:hAnsi="Times New Roman" w:cs="Times New Roman"/>
          <w:sz w:val="24"/>
          <w:szCs w:val="24"/>
        </w:rPr>
        <w:t xml:space="preserve"> javnu turističku infrastrukturu</w:t>
      </w:r>
      <w:r w:rsidR="00AC5AA5" w:rsidRPr="00B56491">
        <w:rPr>
          <w:rFonts w:ascii="Times New Roman" w:hAnsi="Times New Roman" w:cs="Times New Roman"/>
          <w:sz w:val="24"/>
          <w:szCs w:val="24"/>
        </w:rPr>
        <w:t>, Uprava za razvoj poduzetništva, investicije i konkurentnost turističkoga gospodarstva, Uprava za sustav turističkih zajednica, kategorizaciju i pravne poslove, Uprava za sport, Samostalni sektor sportske inspekcije, Samostalna služba za drugostupanjski upravni postupak</w:t>
      </w:r>
      <w:r w:rsidR="00F7220A" w:rsidRPr="00B56491">
        <w:rPr>
          <w:rFonts w:ascii="Times New Roman" w:hAnsi="Times New Roman" w:cs="Times New Roman"/>
          <w:sz w:val="24"/>
          <w:szCs w:val="24"/>
        </w:rPr>
        <w:t xml:space="preserve">, </w:t>
      </w:r>
      <w:r w:rsidR="00AC5AA5" w:rsidRPr="00B56491">
        <w:rPr>
          <w:rFonts w:ascii="Times New Roman" w:hAnsi="Times New Roman" w:cs="Times New Roman"/>
          <w:sz w:val="24"/>
          <w:szCs w:val="24"/>
        </w:rPr>
        <w:t>Samostalna služba za unutarnju reviziju</w:t>
      </w:r>
      <w:r w:rsidR="00D84CEF">
        <w:rPr>
          <w:rFonts w:ascii="Times New Roman" w:hAnsi="Times New Roman" w:cs="Times New Roman"/>
          <w:sz w:val="24"/>
          <w:szCs w:val="24"/>
        </w:rPr>
        <w:t>.</w:t>
      </w:r>
    </w:p>
    <w:p w14:paraId="51CBFC91" w14:textId="77777777" w:rsidR="003F4904" w:rsidRPr="00B56491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A52563" w14:textId="77777777" w:rsidR="00DE6E66" w:rsidRDefault="00632EC9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Novim Zakonom o turizmu kao prvi</w:t>
      </w:r>
      <w:r w:rsidR="0061534A" w:rsidRPr="00B56491">
        <w:rPr>
          <w:rFonts w:ascii="Times New Roman" w:hAnsi="Times New Roman" w:cs="Times New Roman"/>
          <w:sz w:val="24"/>
          <w:szCs w:val="24"/>
        </w:rPr>
        <w:t>m</w:t>
      </w:r>
      <w:r w:rsidRPr="00B56491">
        <w:rPr>
          <w:rFonts w:ascii="Times New Roman" w:hAnsi="Times New Roman" w:cs="Times New Roman"/>
          <w:sz w:val="24"/>
          <w:szCs w:val="24"/>
        </w:rPr>
        <w:t xml:space="preserve"> krovni</w:t>
      </w:r>
      <w:r w:rsidR="0061534A" w:rsidRPr="00B56491">
        <w:rPr>
          <w:rFonts w:ascii="Times New Roman" w:hAnsi="Times New Roman" w:cs="Times New Roman"/>
          <w:sz w:val="24"/>
          <w:szCs w:val="24"/>
        </w:rPr>
        <w:t>m</w:t>
      </w:r>
      <w:r w:rsidRPr="00B56491">
        <w:rPr>
          <w:rFonts w:ascii="Times New Roman" w:hAnsi="Times New Roman" w:cs="Times New Roman"/>
          <w:sz w:val="24"/>
          <w:szCs w:val="24"/>
        </w:rPr>
        <w:t xml:space="preserve"> zakon</w:t>
      </w:r>
      <w:r w:rsidR="0061534A" w:rsidRPr="00B56491">
        <w:rPr>
          <w:rFonts w:ascii="Times New Roman" w:hAnsi="Times New Roman" w:cs="Times New Roman"/>
          <w:sz w:val="24"/>
          <w:szCs w:val="24"/>
        </w:rPr>
        <w:t>om</w:t>
      </w:r>
      <w:r w:rsidRPr="00B56491">
        <w:rPr>
          <w:rFonts w:ascii="Times New Roman" w:hAnsi="Times New Roman" w:cs="Times New Roman"/>
          <w:sz w:val="24"/>
          <w:szCs w:val="24"/>
        </w:rPr>
        <w:t xml:space="preserve"> o turizmu u Republici Hrvatskoj, uređuje se sustav turizma, upravljanje razvojem turizma u smjeru održivosti, osiguravanje održivosti, sustav prikupljanja, praćenja i analize podataka, sustav upravljanja destinacijom, sektorski specifičan sustav poticanja, praćen</w:t>
      </w:r>
      <w:r w:rsidR="0061534A" w:rsidRPr="00B56491">
        <w:rPr>
          <w:rFonts w:ascii="Times New Roman" w:hAnsi="Times New Roman" w:cs="Times New Roman"/>
          <w:sz w:val="24"/>
          <w:szCs w:val="24"/>
        </w:rPr>
        <w:t>ja i analize ulaga</w:t>
      </w:r>
      <w:r w:rsidR="00DE6E66" w:rsidRPr="00B56491">
        <w:rPr>
          <w:rFonts w:ascii="Times New Roman" w:hAnsi="Times New Roman" w:cs="Times New Roman"/>
          <w:sz w:val="24"/>
          <w:szCs w:val="24"/>
        </w:rPr>
        <w:t>nja u turizmu.</w:t>
      </w:r>
      <w:r w:rsidR="000C62EF" w:rsidRPr="00B56491">
        <w:rPr>
          <w:rFonts w:ascii="Times New Roman" w:hAnsi="Times New Roman" w:cs="Times New Roman"/>
          <w:sz w:val="24"/>
          <w:szCs w:val="24"/>
        </w:rPr>
        <w:t xml:space="preserve"> Navedenim zakonom proizašli </w:t>
      </w:r>
      <w:r w:rsidR="0089699B" w:rsidRPr="00B56491">
        <w:rPr>
          <w:rFonts w:ascii="Times New Roman" w:hAnsi="Times New Roman" w:cs="Times New Roman"/>
          <w:sz w:val="24"/>
          <w:szCs w:val="24"/>
        </w:rPr>
        <w:t>su n</w:t>
      </w:r>
      <w:r w:rsidR="000C62EF" w:rsidRPr="00B56491">
        <w:rPr>
          <w:rFonts w:ascii="Times New Roman" w:hAnsi="Times New Roman" w:cs="Times New Roman"/>
          <w:sz w:val="24"/>
          <w:szCs w:val="24"/>
        </w:rPr>
        <w:t>ovi poslovni procesi kao i povećanje dosadašnjih aktivnosti i zadataka Ministarstva koji se</w:t>
      </w:r>
      <w:r w:rsidR="00454F06" w:rsidRPr="00B56491">
        <w:rPr>
          <w:rFonts w:ascii="Times New Roman" w:hAnsi="Times New Roman" w:cs="Times New Roman"/>
          <w:sz w:val="24"/>
          <w:szCs w:val="24"/>
        </w:rPr>
        <w:t>,</w:t>
      </w:r>
      <w:r w:rsidR="000C62EF" w:rsidRPr="00B56491">
        <w:rPr>
          <w:rFonts w:ascii="Times New Roman" w:hAnsi="Times New Roman" w:cs="Times New Roman"/>
          <w:sz w:val="24"/>
          <w:szCs w:val="24"/>
        </w:rPr>
        <w:t xml:space="preserve"> između ostalog</w:t>
      </w:r>
      <w:r w:rsidR="00454F06" w:rsidRPr="00B56491">
        <w:rPr>
          <w:rFonts w:ascii="Times New Roman" w:hAnsi="Times New Roman" w:cs="Times New Roman"/>
          <w:sz w:val="24"/>
          <w:szCs w:val="24"/>
        </w:rPr>
        <w:t>,</w:t>
      </w:r>
      <w:r w:rsidR="000C62EF" w:rsidRPr="00B56491">
        <w:rPr>
          <w:rFonts w:ascii="Times New Roman" w:hAnsi="Times New Roman" w:cs="Times New Roman"/>
          <w:sz w:val="24"/>
          <w:szCs w:val="24"/>
        </w:rPr>
        <w:t xml:space="preserve"> odnose na provedbu izrade Satelitskog računa održivog turizma, kontinuirano prikupljanje i desiminaciju podataka te izradu smjernica za prikupljanje, praćenje i izračun podataka za praćenje održivosti destinacije za više od 300 destinacija, povećanje projekata koji se odnose na Fond za turizam, preuzimanje programa potpora za ulaganje u turistički sektor od Ministarstva gospodarstva koje će osigurati diverzifikaciju i daljnji razvoj sustava poticanja ulaganja u svrhu razvoja održivog, zelenog i digitalnog turizma, osnivanje Vijeća za upravljanje razvojem turizma i Znanstvenog i stručnog savjeta za koje administrativne i tehničke poslove obavlja Ministarstvo, vođenje i javno objavljivanje baze projekata od posebnog značaja za razvoj destinacije te vođenje</w:t>
      </w:r>
      <w:r w:rsidR="0089699B" w:rsidRPr="00B56491">
        <w:rPr>
          <w:rFonts w:ascii="Times New Roman" w:hAnsi="Times New Roman" w:cs="Times New Roman"/>
          <w:sz w:val="24"/>
          <w:szCs w:val="24"/>
        </w:rPr>
        <w:t xml:space="preserve"> evidencije o</w:t>
      </w:r>
      <w:r w:rsidR="000C62EF" w:rsidRPr="00B56491">
        <w:rPr>
          <w:rFonts w:ascii="Times New Roman" w:hAnsi="Times New Roman" w:cs="Times New Roman"/>
          <w:sz w:val="24"/>
          <w:szCs w:val="24"/>
        </w:rPr>
        <w:t xml:space="preserve"> uplaćenom ekološkom doprinosu JLPRS-a</w:t>
      </w:r>
      <w:r w:rsidR="0089699B" w:rsidRPr="00B56491">
        <w:rPr>
          <w:rFonts w:ascii="Times New Roman" w:hAnsi="Times New Roman" w:cs="Times New Roman"/>
          <w:sz w:val="24"/>
          <w:szCs w:val="24"/>
        </w:rPr>
        <w:t>.</w:t>
      </w:r>
    </w:p>
    <w:p w14:paraId="6F981137" w14:textId="77777777" w:rsidR="003D7CEC" w:rsidRDefault="003D7CEC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D96B69" w14:textId="2A67D6A7" w:rsidR="00DE6E66" w:rsidRDefault="00EF5C2D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8A59BD">
        <w:rPr>
          <w:rFonts w:ascii="Times New Roman" w:hAnsi="Times New Roman" w:cs="Times New Roman"/>
          <w:sz w:val="24"/>
          <w:szCs w:val="24"/>
        </w:rPr>
        <w:t xml:space="preserve">aniji </w:t>
      </w:r>
      <w:r w:rsidR="008A59BD" w:rsidRPr="008A59BD">
        <w:rPr>
          <w:rFonts w:ascii="Times New Roman" w:hAnsi="Times New Roman" w:cs="Times New Roman"/>
          <w:sz w:val="24"/>
          <w:szCs w:val="24"/>
        </w:rPr>
        <w:t xml:space="preserve">Sektor za posebne oblike turizma i analitiku, inovacije i održivi razvoj </w:t>
      </w:r>
      <w:r w:rsidR="008A59BD">
        <w:rPr>
          <w:rFonts w:ascii="Times New Roman" w:hAnsi="Times New Roman" w:cs="Times New Roman"/>
          <w:sz w:val="24"/>
          <w:szCs w:val="24"/>
        </w:rPr>
        <w:t>preustrojen</w:t>
      </w:r>
      <w:r w:rsidR="008A59BD" w:rsidRPr="008A59BD">
        <w:rPr>
          <w:rFonts w:ascii="Times New Roman" w:hAnsi="Times New Roman" w:cs="Times New Roman"/>
          <w:sz w:val="24"/>
          <w:szCs w:val="24"/>
        </w:rPr>
        <w:t xml:space="preserve"> je u Sektor za održivi razvoj</w:t>
      </w:r>
      <w:r w:rsidR="008A59BD">
        <w:rPr>
          <w:rFonts w:ascii="Times New Roman" w:hAnsi="Times New Roman" w:cs="Times New Roman"/>
          <w:sz w:val="24"/>
          <w:szCs w:val="24"/>
        </w:rPr>
        <w:t xml:space="preserve"> koji čini dvije službe</w:t>
      </w:r>
      <w:r>
        <w:rPr>
          <w:rFonts w:ascii="Times New Roman" w:hAnsi="Times New Roman" w:cs="Times New Roman"/>
          <w:sz w:val="24"/>
          <w:szCs w:val="24"/>
        </w:rPr>
        <w:t>,</w:t>
      </w:r>
      <w:r w:rsidR="008A59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 ciljem usklađenja djelokruga ustrojstvenih jedinica Ministarstva s odredbama članka 15. Zakona o turizmu kojim je utvrđena nadležnost Ministarstva turizma i sporta za kontinuirano praćenje razvoja turizma u smjeru održivosti</w:t>
      </w:r>
      <w:r w:rsidR="000022D9">
        <w:rPr>
          <w:rFonts w:ascii="Times New Roman" w:hAnsi="Times New Roman" w:cs="Times New Roman"/>
          <w:sz w:val="24"/>
          <w:szCs w:val="24"/>
        </w:rPr>
        <w:t>, koji se provodi kroz</w:t>
      </w:r>
      <w:r w:rsidRPr="00EF5C2D">
        <w:rPr>
          <w:rFonts w:ascii="Times New Roman" w:hAnsi="Times New Roman" w:cs="Times New Roman"/>
          <w:sz w:val="24"/>
          <w:szCs w:val="24"/>
        </w:rPr>
        <w:t xml:space="preserve"> aktivnosti prikupljanja, praćenja i analize podataka o pokazateljima održivosti i drugim podacima, vezanim uz turizam i utjecaj turizma na druge djelatnosti te o raspoloživoj infrastrukturi, suprastrukturi i socio-demografskim pokazateljima.</w:t>
      </w:r>
      <w:r w:rsidR="00EB7D7E">
        <w:rPr>
          <w:rFonts w:ascii="Times New Roman" w:hAnsi="Times New Roman" w:cs="Times New Roman"/>
          <w:sz w:val="24"/>
          <w:szCs w:val="24"/>
        </w:rPr>
        <w:t xml:space="preserve"> </w:t>
      </w:r>
      <w:r w:rsidR="00860212">
        <w:rPr>
          <w:rFonts w:ascii="Times New Roman" w:hAnsi="Times New Roman" w:cs="Times New Roman"/>
          <w:sz w:val="24"/>
          <w:szCs w:val="24"/>
        </w:rPr>
        <w:t>U</w:t>
      </w:r>
      <w:r w:rsidR="00EB7D7E">
        <w:rPr>
          <w:rFonts w:ascii="Times New Roman" w:hAnsi="Times New Roman" w:cs="Times New Roman"/>
          <w:sz w:val="24"/>
          <w:szCs w:val="24"/>
        </w:rPr>
        <w:t xml:space="preserve"> skladu s 2. strateškim ciljem </w:t>
      </w:r>
      <w:r w:rsidR="00860212">
        <w:rPr>
          <w:rFonts w:ascii="Times New Roman" w:hAnsi="Times New Roman" w:cs="Times New Roman"/>
          <w:sz w:val="24"/>
          <w:szCs w:val="24"/>
        </w:rPr>
        <w:t>„</w:t>
      </w:r>
      <w:r w:rsidR="00EB7D7E">
        <w:rPr>
          <w:rFonts w:ascii="Times New Roman" w:hAnsi="Times New Roman" w:cs="Times New Roman"/>
          <w:sz w:val="24"/>
          <w:szCs w:val="24"/>
        </w:rPr>
        <w:t>Turizam uz očuvan okoliš, prostor i klimu</w:t>
      </w:r>
      <w:r w:rsidR="00860212">
        <w:rPr>
          <w:rFonts w:ascii="Times New Roman" w:hAnsi="Times New Roman" w:cs="Times New Roman"/>
          <w:sz w:val="24"/>
          <w:szCs w:val="24"/>
        </w:rPr>
        <w:t>“</w:t>
      </w:r>
      <w:r w:rsidR="00EB7D7E">
        <w:rPr>
          <w:rFonts w:ascii="Times New Roman" w:hAnsi="Times New Roman" w:cs="Times New Roman"/>
          <w:sz w:val="24"/>
          <w:szCs w:val="24"/>
        </w:rPr>
        <w:t xml:space="preserve"> </w:t>
      </w:r>
      <w:r w:rsidR="00860212">
        <w:rPr>
          <w:rFonts w:ascii="Times New Roman" w:hAnsi="Times New Roman" w:cs="Times New Roman"/>
          <w:sz w:val="24"/>
          <w:szCs w:val="24"/>
        </w:rPr>
        <w:t>iz Strategije</w:t>
      </w:r>
      <w:r w:rsidR="00EB7D7E">
        <w:rPr>
          <w:rFonts w:ascii="Times New Roman" w:hAnsi="Times New Roman" w:cs="Times New Roman"/>
          <w:sz w:val="24"/>
          <w:szCs w:val="24"/>
        </w:rPr>
        <w:t xml:space="preserve"> održivog razvoja turizma do 2030</w:t>
      </w:r>
      <w:r w:rsidR="00860212">
        <w:rPr>
          <w:rFonts w:ascii="Times New Roman" w:hAnsi="Times New Roman" w:cs="Times New Roman"/>
          <w:sz w:val="24"/>
          <w:szCs w:val="24"/>
        </w:rPr>
        <w:t>. godine proizlazi djelokrug rada navedenog Sektora za održivi razvoj, u kontekstu praćenja međuovisnosti okoliša (klima, prostor, priroda) i turizma.</w:t>
      </w:r>
    </w:p>
    <w:p w14:paraId="2AFA5B82" w14:textId="77777777" w:rsidR="008A59BD" w:rsidRPr="00B56491" w:rsidRDefault="008A59BD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956530" w14:textId="77777777" w:rsidR="00632EC9" w:rsidRPr="00B56491" w:rsidRDefault="00DE6E66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lastRenderedPageBreak/>
        <w:t>Zakonom o sportu</w:t>
      </w:r>
      <w:r w:rsidR="0061534A" w:rsidRPr="00B56491">
        <w:rPr>
          <w:rFonts w:ascii="Times New Roman" w:hAnsi="Times New Roman" w:cs="Times New Roman"/>
          <w:sz w:val="24"/>
          <w:szCs w:val="24"/>
        </w:rPr>
        <w:t xml:space="preserve"> </w:t>
      </w:r>
      <w:r w:rsidR="00FE0599" w:rsidRPr="00B56491">
        <w:rPr>
          <w:rFonts w:ascii="Times New Roman" w:hAnsi="Times New Roman" w:cs="Times New Roman"/>
          <w:sz w:val="24"/>
          <w:szCs w:val="24"/>
        </w:rPr>
        <w:t>u potpunosti su implementirane mjere Nacionalnog program</w:t>
      </w:r>
      <w:r w:rsidR="00B2375C" w:rsidRPr="002665CD">
        <w:rPr>
          <w:rFonts w:ascii="Times New Roman" w:hAnsi="Times New Roman" w:cs="Times New Roman"/>
          <w:sz w:val="24"/>
          <w:szCs w:val="24"/>
        </w:rPr>
        <w:t>a</w:t>
      </w:r>
      <w:r w:rsidR="00FE0599" w:rsidRPr="002665CD">
        <w:rPr>
          <w:rFonts w:ascii="Times New Roman" w:hAnsi="Times New Roman" w:cs="Times New Roman"/>
          <w:sz w:val="24"/>
          <w:szCs w:val="24"/>
        </w:rPr>
        <w:t xml:space="preserve"> </w:t>
      </w:r>
      <w:r w:rsidR="00FE0599" w:rsidRPr="00B56491">
        <w:rPr>
          <w:rFonts w:ascii="Times New Roman" w:hAnsi="Times New Roman" w:cs="Times New Roman"/>
          <w:sz w:val="24"/>
          <w:szCs w:val="24"/>
        </w:rPr>
        <w:t>sporta 2019.-2026. kao prvim strateškim aktom planiranja u sustavu sporta od osamostaljenja Republike Hrvatske,</w:t>
      </w:r>
      <w:r w:rsidR="00BE2D7D" w:rsidRPr="00B56491">
        <w:rPr>
          <w:rFonts w:ascii="Times New Roman" w:hAnsi="Times New Roman" w:cs="Times New Roman"/>
          <w:sz w:val="24"/>
          <w:szCs w:val="24"/>
        </w:rPr>
        <w:t xml:space="preserve"> te novim zakonodavnim okvirom propisani su novi poslovni procesi kao i proširene dosadašnje aktivnosti i zadaće Ministarstva koji se</w:t>
      </w:r>
      <w:r w:rsidR="00B2375C" w:rsidRPr="00B56491">
        <w:rPr>
          <w:rFonts w:ascii="Times New Roman" w:hAnsi="Times New Roman" w:cs="Times New Roman"/>
          <w:sz w:val="24"/>
          <w:szCs w:val="24"/>
        </w:rPr>
        <w:t>,</w:t>
      </w:r>
      <w:r w:rsidR="00BE2D7D" w:rsidRPr="00B56491">
        <w:rPr>
          <w:rFonts w:ascii="Times New Roman" w:hAnsi="Times New Roman" w:cs="Times New Roman"/>
          <w:sz w:val="24"/>
          <w:szCs w:val="24"/>
        </w:rPr>
        <w:t xml:space="preserve"> između ostalog</w:t>
      </w:r>
      <w:r w:rsidR="00B2375C" w:rsidRPr="00B56491">
        <w:rPr>
          <w:rFonts w:ascii="Times New Roman" w:hAnsi="Times New Roman" w:cs="Times New Roman"/>
          <w:sz w:val="24"/>
          <w:szCs w:val="24"/>
        </w:rPr>
        <w:t>,</w:t>
      </w:r>
      <w:r w:rsidR="00BE2D7D" w:rsidRPr="00B56491">
        <w:rPr>
          <w:rFonts w:ascii="Times New Roman" w:hAnsi="Times New Roman" w:cs="Times New Roman"/>
          <w:sz w:val="24"/>
          <w:szCs w:val="24"/>
        </w:rPr>
        <w:t xml:space="preserve"> odnose na nacionalne sportske stipendije i naknade mirovinskog i zdravstvenog za vrhunske sportaše, sufinanciranje programa razvoj</w:t>
      </w:r>
      <w:r w:rsidR="00B2375C" w:rsidRPr="00B56491">
        <w:rPr>
          <w:rFonts w:ascii="Times New Roman" w:hAnsi="Times New Roman" w:cs="Times New Roman"/>
          <w:sz w:val="24"/>
          <w:szCs w:val="24"/>
        </w:rPr>
        <w:t>a sporta od interesa za jedinice</w:t>
      </w:r>
      <w:r w:rsidR="00BE2D7D" w:rsidRPr="00B56491">
        <w:rPr>
          <w:rFonts w:ascii="Times New Roman" w:hAnsi="Times New Roman" w:cs="Times New Roman"/>
          <w:sz w:val="24"/>
          <w:szCs w:val="24"/>
        </w:rPr>
        <w:t xml:space="preserve"> lokalne odnosno područne (regionalne) samouprave koji se sufinancira putem 21 županijs</w:t>
      </w:r>
      <w:r w:rsidR="004A3F74" w:rsidRPr="00B56491">
        <w:rPr>
          <w:rFonts w:ascii="Times New Roman" w:hAnsi="Times New Roman" w:cs="Times New Roman"/>
          <w:sz w:val="24"/>
          <w:szCs w:val="24"/>
        </w:rPr>
        <w:t>ke sportske zajednice, uvođenje</w:t>
      </w:r>
      <w:r w:rsidR="00BE2D7D" w:rsidRPr="00B56491">
        <w:rPr>
          <w:rFonts w:ascii="Times New Roman" w:hAnsi="Times New Roman" w:cs="Times New Roman"/>
          <w:sz w:val="24"/>
          <w:szCs w:val="24"/>
        </w:rPr>
        <w:t xml:space="preserve"> sustava licenciranja stručnih kadrova u sportu.</w:t>
      </w:r>
    </w:p>
    <w:p w14:paraId="3B57CFE9" w14:textId="77777777" w:rsidR="00632EC9" w:rsidRPr="00B56491" w:rsidRDefault="00632EC9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CFDF95" w14:textId="77777777" w:rsidR="00632EC9" w:rsidRPr="00B56491" w:rsidRDefault="00BA2DA2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Polazeći od novih Zakona o turizmu i Zakona o sportu iz kojih su proizašli novi poslovni procesi te povećale dosadašnje zadaće i aktivnosti, stvorila se potreba za povećanjem sistematizacije radnih mjesta Ministarstva turizma i sporta.</w:t>
      </w:r>
    </w:p>
    <w:p w14:paraId="6BC12AF9" w14:textId="77777777" w:rsidR="00F420B7" w:rsidRPr="00B56491" w:rsidRDefault="00F420B7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9A761C" w14:textId="25F31F6F" w:rsidR="00F420B7" w:rsidRPr="00B56491" w:rsidRDefault="00F420B7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 xml:space="preserve">S obzirom na poslovne procese koji proizlaze iz novog Zakona o sportu, kako bi se mjere i aktivnosti Nacionalnog programa sporta mogle provesti te kako bi sport mogao napredovati i razvijati se sukladno navedenom strateškom </w:t>
      </w:r>
      <w:r w:rsidRPr="00404D6F">
        <w:rPr>
          <w:rFonts w:ascii="Times New Roman" w:hAnsi="Times New Roman" w:cs="Times New Roman"/>
          <w:sz w:val="24"/>
          <w:szCs w:val="24"/>
        </w:rPr>
        <w:t>dokumentu</w:t>
      </w:r>
      <w:r w:rsidR="00B2375C" w:rsidRPr="00404D6F">
        <w:rPr>
          <w:rFonts w:ascii="Times New Roman" w:hAnsi="Times New Roman" w:cs="Times New Roman"/>
          <w:sz w:val="24"/>
          <w:szCs w:val="24"/>
        </w:rPr>
        <w:t>,</w:t>
      </w:r>
      <w:r w:rsidRPr="00404D6F">
        <w:rPr>
          <w:rFonts w:ascii="Times New Roman" w:hAnsi="Times New Roman" w:cs="Times New Roman"/>
          <w:sz w:val="24"/>
          <w:szCs w:val="24"/>
        </w:rPr>
        <w:t xml:space="preserve"> potrebno </w:t>
      </w:r>
      <w:r w:rsidR="005147E3" w:rsidRPr="00404D6F">
        <w:rPr>
          <w:rFonts w:ascii="Times New Roman" w:hAnsi="Times New Roman" w:cs="Times New Roman"/>
          <w:sz w:val="24"/>
          <w:szCs w:val="24"/>
        </w:rPr>
        <w:t>je</w:t>
      </w:r>
      <w:r w:rsidR="00B2375C" w:rsidRPr="00404D6F">
        <w:rPr>
          <w:rFonts w:ascii="Times New Roman" w:hAnsi="Times New Roman" w:cs="Times New Roman"/>
          <w:sz w:val="24"/>
          <w:szCs w:val="24"/>
        </w:rPr>
        <w:t>,</w:t>
      </w:r>
      <w:r w:rsidR="005147E3" w:rsidRPr="00404D6F">
        <w:rPr>
          <w:rFonts w:ascii="Times New Roman" w:hAnsi="Times New Roman" w:cs="Times New Roman"/>
          <w:sz w:val="24"/>
          <w:szCs w:val="24"/>
        </w:rPr>
        <w:t xml:space="preserve"> uz postojeća dva sektora i četiri službe unutar Uprave za sport</w:t>
      </w:r>
      <w:r w:rsidR="00B2375C" w:rsidRPr="00404D6F">
        <w:rPr>
          <w:rFonts w:ascii="Times New Roman" w:hAnsi="Times New Roman" w:cs="Times New Roman"/>
          <w:sz w:val="24"/>
          <w:szCs w:val="24"/>
        </w:rPr>
        <w:t>,</w:t>
      </w:r>
      <w:r w:rsidR="005147E3" w:rsidRPr="00404D6F">
        <w:rPr>
          <w:rFonts w:ascii="Times New Roman" w:hAnsi="Times New Roman" w:cs="Times New Roman"/>
          <w:sz w:val="24"/>
          <w:szCs w:val="24"/>
        </w:rPr>
        <w:t xml:space="preserve"> ustrojiti </w:t>
      </w:r>
      <w:r w:rsidRPr="00404D6F">
        <w:rPr>
          <w:rFonts w:ascii="Times New Roman" w:hAnsi="Times New Roman" w:cs="Times New Roman"/>
          <w:sz w:val="24"/>
          <w:szCs w:val="24"/>
        </w:rPr>
        <w:t xml:space="preserve">i </w:t>
      </w:r>
      <w:r w:rsidR="00404D6F" w:rsidRPr="00404D6F">
        <w:rPr>
          <w:rFonts w:ascii="Times New Roman" w:hAnsi="Times New Roman" w:cs="Times New Roman"/>
          <w:sz w:val="24"/>
          <w:szCs w:val="24"/>
        </w:rPr>
        <w:t>nov</w:t>
      </w:r>
      <w:r w:rsidR="007E2F68">
        <w:rPr>
          <w:rFonts w:ascii="Times New Roman" w:hAnsi="Times New Roman" w:cs="Times New Roman"/>
          <w:sz w:val="24"/>
          <w:szCs w:val="24"/>
        </w:rPr>
        <w:t>u</w:t>
      </w:r>
      <w:r w:rsidR="00404D6F" w:rsidRPr="00404D6F">
        <w:rPr>
          <w:rFonts w:ascii="Times New Roman" w:hAnsi="Times New Roman" w:cs="Times New Roman"/>
          <w:sz w:val="24"/>
          <w:szCs w:val="24"/>
        </w:rPr>
        <w:t xml:space="preserve"> </w:t>
      </w:r>
      <w:r w:rsidR="007E2F68">
        <w:rPr>
          <w:rFonts w:ascii="Times New Roman" w:hAnsi="Times New Roman" w:cs="Times New Roman"/>
          <w:sz w:val="24"/>
          <w:szCs w:val="24"/>
        </w:rPr>
        <w:t>službu</w:t>
      </w:r>
      <w:r w:rsidR="00BB530F">
        <w:rPr>
          <w:rFonts w:ascii="Times New Roman" w:hAnsi="Times New Roman" w:cs="Times New Roman"/>
          <w:sz w:val="24"/>
          <w:szCs w:val="24"/>
        </w:rPr>
        <w:t xml:space="preserve"> unutar jednog Sektora. U</w:t>
      </w:r>
      <w:r w:rsidRPr="00404D6F">
        <w:rPr>
          <w:rFonts w:ascii="Times New Roman" w:hAnsi="Times New Roman" w:cs="Times New Roman"/>
          <w:sz w:val="24"/>
          <w:szCs w:val="24"/>
        </w:rPr>
        <w:t>vođenjem Službe za kontrolu proved</w:t>
      </w:r>
      <w:r w:rsidR="00BB530F">
        <w:rPr>
          <w:rFonts w:ascii="Times New Roman" w:hAnsi="Times New Roman" w:cs="Times New Roman"/>
          <w:sz w:val="24"/>
          <w:szCs w:val="24"/>
        </w:rPr>
        <w:t xml:space="preserve">be projekata u sportu osigurat će se </w:t>
      </w:r>
      <w:r w:rsidRPr="00404D6F">
        <w:rPr>
          <w:rFonts w:ascii="Times New Roman" w:hAnsi="Times New Roman" w:cs="Times New Roman"/>
          <w:sz w:val="24"/>
          <w:szCs w:val="24"/>
        </w:rPr>
        <w:t>kontrol</w:t>
      </w:r>
      <w:r w:rsidR="00BB530F">
        <w:rPr>
          <w:rFonts w:ascii="Times New Roman" w:hAnsi="Times New Roman" w:cs="Times New Roman"/>
          <w:sz w:val="24"/>
          <w:szCs w:val="24"/>
        </w:rPr>
        <w:t>a</w:t>
      </w:r>
      <w:r w:rsidRPr="00404D6F">
        <w:rPr>
          <w:rFonts w:ascii="Times New Roman" w:hAnsi="Times New Roman" w:cs="Times New Roman"/>
          <w:sz w:val="24"/>
          <w:szCs w:val="24"/>
        </w:rPr>
        <w:t xml:space="preserve"> </w:t>
      </w:r>
      <w:r w:rsidR="00BB530F">
        <w:rPr>
          <w:rFonts w:ascii="Times New Roman" w:hAnsi="Times New Roman" w:cs="Times New Roman"/>
          <w:sz w:val="24"/>
          <w:szCs w:val="24"/>
        </w:rPr>
        <w:t>velikog</w:t>
      </w:r>
      <w:r w:rsidRPr="00404D6F">
        <w:rPr>
          <w:rFonts w:ascii="Times New Roman" w:hAnsi="Times New Roman" w:cs="Times New Roman"/>
          <w:sz w:val="24"/>
          <w:szCs w:val="24"/>
        </w:rPr>
        <w:t xml:space="preserve"> broj</w:t>
      </w:r>
      <w:r w:rsidR="00BB530F">
        <w:rPr>
          <w:rFonts w:ascii="Times New Roman" w:hAnsi="Times New Roman" w:cs="Times New Roman"/>
          <w:sz w:val="24"/>
          <w:szCs w:val="24"/>
        </w:rPr>
        <w:t>a</w:t>
      </w:r>
      <w:r w:rsidRPr="00404D6F">
        <w:rPr>
          <w:rFonts w:ascii="Times New Roman" w:hAnsi="Times New Roman" w:cs="Times New Roman"/>
          <w:sz w:val="24"/>
          <w:szCs w:val="24"/>
        </w:rPr>
        <w:t xml:space="preserve"> programa i projekata koji se </w:t>
      </w:r>
      <w:r w:rsidR="00BB530F">
        <w:rPr>
          <w:rFonts w:ascii="Times New Roman" w:hAnsi="Times New Roman" w:cs="Times New Roman"/>
          <w:sz w:val="24"/>
          <w:szCs w:val="24"/>
        </w:rPr>
        <w:t xml:space="preserve">sufinanciraju </w:t>
      </w:r>
      <w:r w:rsidRPr="00404D6F">
        <w:rPr>
          <w:rFonts w:ascii="Times New Roman" w:hAnsi="Times New Roman" w:cs="Times New Roman"/>
          <w:sz w:val="24"/>
          <w:szCs w:val="24"/>
        </w:rPr>
        <w:t>na</w:t>
      </w:r>
      <w:r w:rsidR="00BB530F">
        <w:rPr>
          <w:rFonts w:ascii="Times New Roman" w:hAnsi="Times New Roman" w:cs="Times New Roman"/>
          <w:sz w:val="24"/>
          <w:szCs w:val="24"/>
        </w:rPr>
        <w:t xml:space="preserve"> godišnjoj razini.</w:t>
      </w:r>
    </w:p>
    <w:p w14:paraId="7CB2007C" w14:textId="77777777" w:rsidR="00BA2DA2" w:rsidRPr="00B56491" w:rsidRDefault="00BA2DA2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C9A00A" w14:textId="61F6065F" w:rsidR="003F4904" w:rsidRPr="00F75740" w:rsidRDefault="00BA2DA2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491">
        <w:rPr>
          <w:rFonts w:ascii="Times New Roman" w:hAnsi="Times New Roman" w:cs="Times New Roman"/>
          <w:sz w:val="24"/>
          <w:szCs w:val="24"/>
        </w:rPr>
        <w:t>Također, ovim ustrojstvom predlaže se ustrojavanje nov</w:t>
      </w:r>
      <w:r w:rsidR="007E2F68">
        <w:rPr>
          <w:rFonts w:ascii="Times New Roman" w:hAnsi="Times New Roman" w:cs="Times New Roman"/>
          <w:sz w:val="24"/>
          <w:szCs w:val="24"/>
        </w:rPr>
        <w:t>e</w:t>
      </w:r>
      <w:r w:rsidRPr="00B56491">
        <w:rPr>
          <w:rFonts w:ascii="Times New Roman" w:hAnsi="Times New Roman" w:cs="Times New Roman"/>
          <w:sz w:val="24"/>
          <w:szCs w:val="24"/>
        </w:rPr>
        <w:t xml:space="preserve"> </w:t>
      </w:r>
      <w:r w:rsidR="007E2F68">
        <w:rPr>
          <w:rFonts w:ascii="Times New Roman" w:hAnsi="Times New Roman" w:cs="Times New Roman"/>
          <w:sz w:val="24"/>
          <w:szCs w:val="24"/>
        </w:rPr>
        <w:t>službe</w:t>
      </w:r>
      <w:r w:rsidRPr="00B56491">
        <w:rPr>
          <w:rFonts w:ascii="Times New Roman" w:hAnsi="Times New Roman" w:cs="Times New Roman"/>
          <w:sz w:val="24"/>
          <w:szCs w:val="24"/>
        </w:rPr>
        <w:t xml:space="preserve"> za </w:t>
      </w:r>
      <w:r w:rsidRPr="00F75740">
        <w:rPr>
          <w:rFonts w:ascii="Times New Roman" w:hAnsi="Times New Roman" w:cs="Times New Roman"/>
          <w:sz w:val="24"/>
          <w:szCs w:val="24"/>
        </w:rPr>
        <w:t xml:space="preserve">programska rješenja i digitalnu transformaciju </w:t>
      </w:r>
      <w:r w:rsidR="00BB530F">
        <w:rPr>
          <w:rFonts w:ascii="Times New Roman" w:hAnsi="Times New Roman" w:cs="Times New Roman"/>
          <w:sz w:val="24"/>
          <w:szCs w:val="24"/>
        </w:rPr>
        <w:t xml:space="preserve">u okviru Uprave za strateško planiranjem programe i projekte EU, međunarodnu suradnju i digitalnu transformaciju </w:t>
      </w:r>
      <w:r w:rsidRPr="00F75740">
        <w:rPr>
          <w:rFonts w:ascii="Times New Roman" w:hAnsi="Times New Roman" w:cs="Times New Roman"/>
          <w:sz w:val="24"/>
          <w:szCs w:val="24"/>
        </w:rPr>
        <w:t>budući je dosadašnjim ustrojem bila razdvojena aktivnost digitalizacije informacijskih sustava iz nadležnosti Ministarstva</w:t>
      </w:r>
      <w:r w:rsidR="00E10F91" w:rsidRPr="00F75740">
        <w:rPr>
          <w:rFonts w:ascii="Times New Roman" w:hAnsi="Times New Roman" w:cs="Times New Roman"/>
          <w:sz w:val="24"/>
          <w:szCs w:val="24"/>
        </w:rPr>
        <w:t xml:space="preserve"> (e-turizam i Informacijski sustav u sportu)</w:t>
      </w:r>
      <w:r w:rsidRPr="00F75740">
        <w:rPr>
          <w:rFonts w:ascii="Times New Roman" w:hAnsi="Times New Roman" w:cs="Times New Roman"/>
          <w:sz w:val="24"/>
          <w:szCs w:val="24"/>
        </w:rPr>
        <w:t>, a koja pridonosi optimizaciji poslov</w:t>
      </w:r>
      <w:r w:rsidR="00C421A8">
        <w:rPr>
          <w:rFonts w:ascii="Times New Roman" w:hAnsi="Times New Roman" w:cs="Times New Roman"/>
          <w:sz w:val="24"/>
          <w:szCs w:val="24"/>
        </w:rPr>
        <w:t xml:space="preserve">nih procesa u turizmu i sportu. </w:t>
      </w:r>
    </w:p>
    <w:p w14:paraId="790D775F" w14:textId="77777777" w:rsidR="003F4904" w:rsidRPr="00F75740" w:rsidRDefault="003F4904" w:rsidP="00B37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A96C41" w14:textId="365F4A32" w:rsidR="003F4904" w:rsidRPr="00F75740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5740">
        <w:rPr>
          <w:rFonts w:ascii="Times New Roman" w:hAnsi="Times New Roman" w:cs="Times New Roman"/>
          <w:sz w:val="24"/>
          <w:szCs w:val="24"/>
        </w:rPr>
        <w:t xml:space="preserve">U odnosu na Uredbu o unutarnjem ustrojstvu </w:t>
      </w:r>
      <w:r w:rsidRPr="00C421A8">
        <w:rPr>
          <w:rFonts w:ascii="Times New Roman" w:hAnsi="Times New Roman" w:cs="Times New Roman"/>
          <w:sz w:val="24"/>
          <w:szCs w:val="24"/>
        </w:rPr>
        <w:t xml:space="preserve">Ministarstva turizma </w:t>
      </w:r>
      <w:r w:rsidR="005147E3" w:rsidRPr="00C421A8">
        <w:rPr>
          <w:rFonts w:ascii="Times New Roman" w:hAnsi="Times New Roman" w:cs="Times New Roman"/>
          <w:sz w:val="24"/>
          <w:szCs w:val="24"/>
        </w:rPr>
        <w:t xml:space="preserve">i sporta </w:t>
      </w:r>
      <w:r w:rsidRPr="00C421A8">
        <w:rPr>
          <w:rFonts w:ascii="Times New Roman" w:hAnsi="Times New Roman" w:cs="Times New Roman"/>
          <w:sz w:val="24"/>
          <w:szCs w:val="24"/>
        </w:rPr>
        <w:t>k</w:t>
      </w:r>
      <w:r w:rsidR="005147E3" w:rsidRPr="00C421A8">
        <w:rPr>
          <w:rFonts w:ascii="Times New Roman" w:hAnsi="Times New Roman" w:cs="Times New Roman"/>
          <w:sz w:val="24"/>
          <w:szCs w:val="24"/>
        </w:rPr>
        <w:t>oja je imala sistematizirana 264</w:t>
      </w:r>
      <w:r w:rsidRPr="00C421A8">
        <w:rPr>
          <w:rFonts w:ascii="Times New Roman" w:hAnsi="Times New Roman" w:cs="Times New Roman"/>
          <w:sz w:val="24"/>
          <w:szCs w:val="24"/>
        </w:rPr>
        <w:t xml:space="preserve"> radna mjesta, novi Prijedlog Uredbe ima </w:t>
      </w:r>
      <w:r w:rsidR="007E2F68">
        <w:rPr>
          <w:rFonts w:ascii="Times New Roman" w:hAnsi="Times New Roman" w:cs="Times New Roman"/>
          <w:sz w:val="24"/>
          <w:szCs w:val="24"/>
        </w:rPr>
        <w:t>279</w:t>
      </w:r>
      <w:r w:rsidRPr="00C421A8">
        <w:rPr>
          <w:rFonts w:ascii="Times New Roman" w:hAnsi="Times New Roman" w:cs="Times New Roman"/>
          <w:sz w:val="24"/>
          <w:szCs w:val="24"/>
        </w:rPr>
        <w:t xml:space="preserve"> sistematizirana radna mjesta.</w:t>
      </w:r>
      <w:r w:rsidRPr="00F7574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2AAAD17" w14:textId="77777777" w:rsidR="003F4904" w:rsidRPr="00F75740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BF1D07" w14:textId="77777777" w:rsidR="00ED4FAF" w:rsidRPr="00F75740" w:rsidRDefault="005147E3" w:rsidP="00DF42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5740">
        <w:rPr>
          <w:rFonts w:ascii="Times New Roman" w:hAnsi="Times New Roman" w:cs="Times New Roman"/>
          <w:sz w:val="24"/>
          <w:szCs w:val="24"/>
        </w:rPr>
        <w:t>Također, s</w:t>
      </w:r>
      <w:r w:rsidR="003F4904" w:rsidRPr="00F75740">
        <w:rPr>
          <w:rFonts w:ascii="Times New Roman" w:hAnsi="Times New Roman" w:cs="Times New Roman"/>
          <w:sz w:val="24"/>
          <w:szCs w:val="24"/>
        </w:rPr>
        <w:t xml:space="preserve">matramo da je sistematizacija manjeg broja izvršitelja </w:t>
      </w:r>
      <w:r w:rsidRPr="00F75740">
        <w:rPr>
          <w:rFonts w:ascii="Times New Roman" w:hAnsi="Times New Roman" w:cs="Times New Roman"/>
          <w:sz w:val="24"/>
          <w:szCs w:val="24"/>
        </w:rPr>
        <w:t>od broja propisanog člankom</w:t>
      </w:r>
      <w:r w:rsidR="003F4904" w:rsidRPr="00F75740">
        <w:rPr>
          <w:rFonts w:ascii="Times New Roman" w:hAnsi="Times New Roman" w:cs="Times New Roman"/>
          <w:sz w:val="24"/>
          <w:szCs w:val="24"/>
        </w:rPr>
        <w:t xml:space="preserve"> 9. </w:t>
      </w:r>
      <w:r w:rsidRPr="00F75740">
        <w:rPr>
          <w:rFonts w:ascii="Times New Roman" w:hAnsi="Times New Roman" w:cs="Times New Roman"/>
          <w:sz w:val="24"/>
          <w:szCs w:val="24"/>
        </w:rPr>
        <w:t>stavkom</w:t>
      </w:r>
      <w:r w:rsidR="00E04902" w:rsidRPr="00F75740">
        <w:rPr>
          <w:rFonts w:ascii="Times New Roman" w:hAnsi="Times New Roman" w:cs="Times New Roman"/>
          <w:sz w:val="24"/>
          <w:szCs w:val="24"/>
        </w:rPr>
        <w:t xml:space="preserve"> 5. </w:t>
      </w:r>
      <w:r w:rsidR="003F4904" w:rsidRPr="00F75740">
        <w:rPr>
          <w:rFonts w:ascii="Times New Roman" w:hAnsi="Times New Roman" w:cs="Times New Roman"/>
          <w:sz w:val="24"/>
          <w:szCs w:val="24"/>
        </w:rPr>
        <w:t>Uredbe o općim pravilima za unutarnje ustrojstvo tijela državne uprave opravdan</w:t>
      </w:r>
      <w:r w:rsidR="006D6368" w:rsidRPr="00F75740">
        <w:rPr>
          <w:rFonts w:ascii="Times New Roman" w:hAnsi="Times New Roman" w:cs="Times New Roman"/>
          <w:sz w:val="24"/>
          <w:szCs w:val="24"/>
        </w:rPr>
        <w:t>a</w:t>
      </w:r>
      <w:r w:rsidR="003F4904" w:rsidRPr="00F75740">
        <w:rPr>
          <w:rFonts w:ascii="Times New Roman" w:hAnsi="Times New Roman" w:cs="Times New Roman"/>
          <w:sz w:val="24"/>
          <w:szCs w:val="24"/>
        </w:rPr>
        <w:t>, budući da opseg posla ne iziskuje potrebu za sistematizacijom propisanog broja izvršitelja, ali da je zbog specifičnosti i složenosti poslova i zadataka nužno da se oni obavljaju na nivo</w:t>
      </w:r>
      <w:r w:rsidR="002665CD" w:rsidRPr="00F75740">
        <w:rPr>
          <w:rFonts w:ascii="Times New Roman" w:hAnsi="Times New Roman" w:cs="Times New Roman"/>
          <w:sz w:val="24"/>
          <w:szCs w:val="24"/>
        </w:rPr>
        <w:t>u zasebne ustrojstvene jedinice</w:t>
      </w:r>
      <w:r w:rsidR="00DF4263" w:rsidRPr="00F75740">
        <w:rPr>
          <w:rFonts w:ascii="Times New Roman" w:hAnsi="Times New Roman" w:cs="Times New Roman"/>
          <w:sz w:val="24"/>
          <w:szCs w:val="24"/>
        </w:rPr>
        <w:t>, posebice zbog poštivanja pravila iz područja korištenja fondova Europske unije</w:t>
      </w:r>
      <w:r w:rsidR="00B9374B" w:rsidRPr="00F75740">
        <w:rPr>
          <w:rFonts w:ascii="Times New Roman" w:hAnsi="Times New Roman" w:cs="Times New Roman"/>
          <w:sz w:val="24"/>
          <w:szCs w:val="24"/>
        </w:rPr>
        <w:t xml:space="preserve">. </w:t>
      </w:r>
      <w:r w:rsidR="00445C79" w:rsidRPr="00F75740">
        <w:rPr>
          <w:rFonts w:ascii="Times New Roman" w:hAnsi="Times New Roman" w:cs="Times New Roman"/>
          <w:sz w:val="24"/>
          <w:szCs w:val="24"/>
        </w:rPr>
        <w:t>Potonjim</w:t>
      </w:r>
      <w:r w:rsidR="00DF4263" w:rsidRPr="00F75740">
        <w:rPr>
          <w:rFonts w:ascii="Times New Roman" w:hAnsi="Times New Roman" w:cs="Times New Roman"/>
          <w:sz w:val="24"/>
          <w:szCs w:val="24"/>
        </w:rPr>
        <w:t xml:space="preserve"> će se osigurati</w:t>
      </w:r>
      <w:r w:rsidR="002665CD" w:rsidRPr="00F75740">
        <w:rPr>
          <w:rFonts w:ascii="Times New Roman" w:hAnsi="Times New Roman" w:cs="Times New Roman"/>
          <w:sz w:val="24"/>
          <w:szCs w:val="24"/>
        </w:rPr>
        <w:t xml:space="preserve"> </w:t>
      </w:r>
      <w:r w:rsidR="00DF4263" w:rsidRPr="00F75740">
        <w:rPr>
          <w:rFonts w:ascii="Times New Roman" w:hAnsi="Times New Roman" w:cs="Times New Roman"/>
          <w:sz w:val="24"/>
          <w:szCs w:val="24"/>
        </w:rPr>
        <w:t xml:space="preserve">dosljedna provedba </w:t>
      </w:r>
      <w:r w:rsidR="006D6368" w:rsidRPr="00F75740">
        <w:rPr>
          <w:rFonts w:ascii="Times New Roman" w:hAnsi="Times New Roman" w:cs="Times New Roman"/>
          <w:sz w:val="24"/>
          <w:szCs w:val="24"/>
        </w:rPr>
        <w:t>načela razdvajanja funkcija između i unutar programskih tijela</w:t>
      </w:r>
      <w:r w:rsidR="00DF4263" w:rsidRPr="00F75740">
        <w:rPr>
          <w:rFonts w:ascii="Times New Roman" w:hAnsi="Times New Roman" w:cs="Times New Roman"/>
          <w:sz w:val="24"/>
          <w:szCs w:val="24"/>
        </w:rPr>
        <w:t xml:space="preserve"> utvrđenih</w:t>
      </w:r>
      <w:r w:rsidR="006D6368" w:rsidRPr="00F75740">
        <w:t xml:space="preserve"> </w:t>
      </w:r>
      <w:r w:rsidR="006D6368" w:rsidRPr="00F75740">
        <w:rPr>
          <w:rFonts w:ascii="Times New Roman" w:hAnsi="Times New Roman" w:cs="Times New Roman"/>
          <w:sz w:val="24"/>
          <w:szCs w:val="24"/>
        </w:rPr>
        <w:t xml:space="preserve">Uredbom (EU) 2021/1060 Europskog parlamenta i Vijeća od 24. lipnja 2021. o utvrđivanju zajedničkih odredaba o Europskom fondu za regionalni razvoj, Europskom socijalnom fondu plus, Kohezijskom fondu, Fondu za pravednu tranziciju i Europskom fondu za pomorstvo, ribarstvo i akvakulturu te financijskih pravila za njih i za Fond za azil, migracije i integraciju, Fond za unutarnju sigurnost </w:t>
      </w:r>
      <w:r w:rsidR="006D6368" w:rsidRPr="00F75740">
        <w:rPr>
          <w:rFonts w:ascii="Times New Roman" w:hAnsi="Times New Roman" w:cs="Times New Roman"/>
          <w:sz w:val="24"/>
          <w:szCs w:val="24"/>
        </w:rPr>
        <w:lastRenderedPageBreak/>
        <w:t>i Instrument za financijsku potporu u području upravljanja granicama i vizne politike</w:t>
      </w:r>
      <w:r w:rsidR="007936B8" w:rsidRPr="00F75740">
        <w:rPr>
          <w:rFonts w:ascii="Times New Roman" w:hAnsi="Times New Roman" w:cs="Times New Roman"/>
          <w:sz w:val="24"/>
          <w:szCs w:val="24"/>
        </w:rPr>
        <w:t xml:space="preserve"> te Uredbom</w:t>
      </w:r>
      <w:r w:rsidR="00BB68B2" w:rsidRPr="00F75740">
        <w:rPr>
          <w:rFonts w:ascii="Times New Roman" w:hAnsi="Times New Roman" w:cs="Times New Roman"/>
          <w:sz w:val="24"/>
          <w:szCs w:val="24"/>
        </w:rPr>
        <w:t xml:space="preserve"> o tijelima u sustavu upravljanja i kontrole korištenja Europskog socijalnog fonda plus u vezi s ciljem »Ulaganje za radna mjesta i rast«, u okviru programa Učinkoviti ljudski potencijali 2021. – 2027. </w:t>
      </w:r>
      <w:r w:rsidR="006D6368" w:rsidRPr="00F75740">
        <w:rPr>
          <w:rFonts w:ascii="Times New Roman" w:hAnsi="Times New Roman" w:cs="Times New Roman"/>
          <w:sz w:val="24"/>
          <w:szCs w:val="24"/>
        </w:rPr>
        <w:t>(</w:t>
      </w:r>
      <w:r w:rsidR="00BB68B2" w:rsidRPr="00F75740">
        <w:rPr>
          <w:rFonts w:ascii="Times New Roman" w:hAnsi="Times New Roman" w:cs="Times New Roman"/>
          <w:sz w:val="24"/>
          <w:szCs w:val="24"/>
        </w:rPr>
        <w:t>„</w:t>
      </w:r>
      <w:r w:rsidR="006D6368" w:rsidRPr="00F75740">
        <w:rPr>
          <w:rFonts w:ascii="Times New Roman" w:hAnsi="Times New Roman" w:cs="Times New Roman"/>
          <w:sz w:val="24"/>
          <w:szCs w:val="24"/>
        </w:rPr>
        <w:t>N</w:t>
      </w:r>
      <w:r w:rsidR="00BB68B2" w:rsidRPr="00F75740">
        <w:rPr>
          <w:rFonts w:ascii="Times New Roman" w:hAnsi="Times New Roman" w:cs="Times New Roman"/>
          <w:sz w:val="24"/>
          <w:szCs w:val="24"/>
        </w:rPr>
        <w:t>arodne novine“, broj 96/</w:t>
      </w:r>
      <w:r w:rsidR="006D6368" w:rsidRPr="00F75740">
        <w:rPr>
          <w:rFonts w:ascii="Times New Roman" w:hAnsi="Times New Roman" w:cs="Times New Roman"/>
          <w:sz w:val="24"/>
          <w:szCs w:val="24"/>
        </w:rPr>
        <w:t>22)</w:t>
      </w:r>
      <w:r w:rsidR="00DF4263" w:rsidRPr="00F75740">
        <w:rPr>
          <w:rFonts w:ascii="Times New Roman" w:hAnsi="Times New Roman" w:cs="Times New Roman"/>
          <w:sz w:val="24"/>
          <w:szCs w:val="24"/>
        </w:rPr>
        <w:t xml:space="preserve">, </w:t>
      </w:r>
      <w:r w:rsidR="00B9374B" w:rsidRPr="00F75740">
        <w:rPr>
          <w:rFonts w:ascii="Times New Roman" w:hAnsi="Times New Roman" w:cs="Times New Roman"/>
          <w:sz w:val="24"/>
          <w:szCs w:val="24"/>
        </w:rPr>
        <w:t xml:space="preserve">a </w:t>
      </w:r>
      <w:r w:rsidR="00445C79" w:rsidRPr="00F75740">
        <w:rPr>
          <w:rFonts w:ascii="Times New Roman" w:hAnsi="Times New Roman" w:cs="Times New Roman"/>
          <w:sz w:val="24"/>
          <w:szCs w:val="24"/>
        </w:rPr>
        <w:t xml:space="preserve">time </w:t>
      </w:r>
      <w:r w:rsidR="00DF4263" w:rsidRPr="00F75740">
        <w:rPr>
          <w:rFonts w:ascii="Times New Roman" w:hAnsi="Times New Roman" w:cs="Times New Roman"/>
          <w:sz w:val="24"/>
          <w:szCs w:val="24"/>
        </w:rPr>
        <w:t xml:space="preserve">posljedično smanjiti rizik od nepravilnosti i financijskih korekcija od strane institucija Europske unije. </w:t>
      </w:r>
    </w:p>
    <w:p w14:paraId="46C96EEF" w14:textId="77777777" w:rsidR="00ED4FAF" w:rsidRPr="00F75740" w:rsidRDefault="00ED4FAF" w:rsidP="00DF42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B1950D" w14:textId="77777777" w:rsidR="003F4904" w:rsidRPr="00F75740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5740">
        <w:rPr>
          <w:rFonts w:ascii="Times New Roman" w:hAnsi="Times New Roman" w:cs="Times New Roman"/>
          <w:sz w:val="24"/>
          <w:szCs w:val="24"/>
        </w:rPr>
        <w:t>Sredstva potrebna za provedbu Uredbe o unutarnjem ustrojstvu Ministarst</w:t>
      </w:r>
      <w:r w:rsidR="00366590" w:rsidRPr="00F75740">
        <w:rPr>
          <w:rFonts w:ascii="Times New Roman" w:hAnsi="Times New Roman" w:cs="Times New Roman"/>
          <w:sz w:val="24"/>
          <w:szCs w:val="24"/>
        </w:rPr>
        <w:t>va turizma i sporta osigurat će se</w:t>
      </w:r>
      <w:r w:rsidRPr="00F75740">
        <w:rPr>
          <w:rFonts w:ascii="Times New Roman" w:hAnsi="Times New Roman" w:cs="Times New Roman"/>
          <w:sz w:val="24"/>
          <w:szCs w:val="24"/>
        </w:rPr>
        <w:t xml:space="preserve"> na razdjelu 090 Ministar</w:t>
      </w:r>
      <w:r w:rsidR="00366590" w:rsidRPr="00F75740">
        <w:rPr>
          <w:rFonts w:ascii="Times New Roman" w:hAnsi="Times New Roman" w:cs="Times New Roman"/>
          <w:sz w:val="24"/>
          <w:szCs w:val="24"/>
        </w:rPr>
        <w:t>stvo turizma i sporta, glava 09005</w:t>
      </w:r>
      <w:r w:rsidRPr="00F75740">
        <w:rPr>
          <w:rFonts w:ascii="Times New Roman" w:hAnsi="Times New Roman" w:cs="Times New Roman"/>
          <w:sz w:val="24"/>
          <w:szCs w:val="24"/>
        </w:rPr>
        <w:t>, na skupini računa 31 Rashodi za zaposlene na aktivnosti A761016 Administracija i upravljanje Ministarstva turizma i sporta.</w:t>
      </w:r>
    </w:p>
    <w:p w14:paraId="0FAFDF7A" w14:textId="77777777" w:rsidR="003F4904" w:rsidRPr="00F75740" w:rsidRDefault="003F4904" w:rsidP="00B37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1D174C" w14:textId="77777777" w:rsidR="003F4904" w:rsidRPr="00B56491" w:rsidRDefault="003F4904" w:rsidP="009C6B8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F4904" w:rsidRPr="00B56491" w:rsidSect="00361CE3">
      <w:footerReference w:type="default" r:id="rId13"/>
      <w:pgSz w:w="11906" w:h="16838"/>
      <w:pgMar w:top="1276" w:right="1418" w:bottom="1418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17F5EB" w14:textId="77777777" w:rsidR="00F21F70" w:rsidRDefault="00F21F70" w:rsidP="00B6323D">
      <w:pPr>
        <w:spacing w:after="0" w:line="240" w:lineRule="auto"/>
      </w:pPr>
      <w:r>
        <w:separator/>
      </w:r>
    </w:p>
  </w:endnote>
  <w:endnote w:type="continuationSeparator" w:id="0">
    <w:p w14:paraId="7F818817" w14:textId="77777777" w:rsidR="00F21F70" w:rsidRDefault="00F21F70" w:rsidP="00B6323D">
      <w:pPr>
        <w:spacing w:after="0" w:line="240" w:lineRule="auto"/>
      </w:pPr>
      <w:r>
        <w:continuationSeparator/>
      </w:r>
    </w:p>
  </w:endnote>
  <w:endnote w:type="continuationNotice" w:id="1">
    <w:p w14:paraId="17C46A75" w14:textId="77777777" w:rsidR="00F21F70" w:rsidRDefault="00F21F7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540572" w14:textId="77777777" w:rsidR="00F21F70" w:rsidRPr="00CE78D1" w:rsidRDefault="00F21F70" w:rsidP="00E97FF9">
    <w:pPr>
      <w:pStyle w:val="Podnoje"/>
      <w:widowControl w:val="0"/>
      <w:pBdr>
        <w:top w:val="single" w:sz="4" w:space="1" w:color="404040" w:themeColor="text1" w:themeTint="BF"/>
      </w:pBdr>
      <w:suppressAutoHyphens/>
      <w:jc w:val="center"/>
      <w:rPr>
        <w:color w:val="404040" w:themeColor="text1" w:themeTint="BF"/>
        <w:spacing w:val="20"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54B25" w14:textId="77777777" w:rsidR="00F21F70" w:rsidRPr="00CE78D1" w:rsidRDefault="00F21F70" w:rsidP="00FA4D90">
    <w:pPr>
      <w:pStyle w:val="Podnoje"/>
      <w:widowControl w:val="0"/>
      <w:suppressAutoHyphens/>
      <w:rPr>
        <w:color w:val="404040" w:themeColor="text1" w:themeTint="BF"/>
        <w:spacing w:val="2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69296B" w14:textId="77777777" w:rsidR="00F21F70" w:rsidRDefault="00F21F70" w:rsidP="00B6323D">
      <w:pPr>
        <w:spacing w:after="0" w:line="240" w:lineRule="auto"/>
      </w:pPr>
      <w:r>
        <w:separator/>
      </w:r>
    </w:p>
  </w:footnote>
  <w:footnote w:type="continuationSeparator" w:id="0">
    <w:p w14:paraId="328A9685" w14:textId="77777777" w:rsidR="00F21F70" w:rsidRDefault="00F21F70" w:rsidP="00B6323D">
      <w:pPr>
        <w:spacing w:after="0" w:line="240" w:lineRule="auto"/>
      </w:pPr>
      <w:r>
        <w:continuationSeparator/>
      </w:r>
    </w:p>
  </w:footnote>
  <w:footnote w:type="continuationNotice" w:id="1">
    <w:p w14:paraId="3CFA010C" w14:textId="77777777" w:rsidR="00F21F70" w:rsidRDefault="00F21F7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06649"/>
    <w:multiLevelType w:val="multilevel"/>
    <w:tmpl w:val="9DCAE77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8DA4943"/>
    <w:multiLevelType w:val="hybridMultilevel"/>
    <w:tmpl w:val="2856CAC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80ADB"/>
    <w:multiLevelType w:val="hybridMultilevel"/>
    <w:tmpl w:val="091AA6C8"/>
    <w:lvl w:ilvl="0" w:tplc="47FA9D4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5E14B5"/>
    <w:multiLevelType w:val="multilevel"/>
    <w:tmpl w:val="379CB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2680FA7"/>
    <w:multiLevelType w:val="multilevel"/>
    <w:tmpl w:val="340653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32855A8"/>
    <w:multiLevelType w:val="multilevel"/>
    <w:tmpl w:val="B34C06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B8940C3"/>
    <w:multiLevelType w:val="multilevel"/>
    <w:tmpl w:val="BE4874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5DA839C1"/>
    <w:multiLevelType w:val="multilevel"/>
    <w:tmpl w:val="17E29C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8012B7A"/>
    <w:multiLevelType w:val="multilevel"/>
    <w:tmpl w:val="615C5D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E4235C8"/>
    <w:multiLevelType w:val="hybridMultilevel"/>
    <w:tmpl w:val="FAA63A0E"/>
    <w:lvl w:ilvl="0" w:tplc="41667272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665B84"/>
    <w:multiLevelType w:val="hybridMultilevel"/>
    <w:tmpl w:val="7D8CCDEA"/>
    <w:lvl w:ilvl="0" w:tplc="99A49B3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9"/>
  </w:num>
  <w:num w:numId="5">
    <w:abstractNumId w:val="8"/>
  </w:num>
  <w:num w:numId="6">
    <w:abstractNumId w:val="7"/>
  </w:num>
  <w:num w:numId="7">
    <w:abstractNumId w:val="1"/>
  </w:num>
  <w:num w:numId="8">
    <w:abstractNumId w:val="4"/>
  </w:num>
  <w:num w:numId="9">
    <w:abstractNumId w:val="2"/>
  </w:num>
  <w:num w:numId="10">
    <w:abstractNumId w:val="10"/>
  </w:num>
  <w:num w:numId="11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863"/>
    <w:rsid w:val="00000141"/>
    <w:rsid w:val="000022D9"/>
    <w:rsid w:val="00011197"/>
    <w:rsid w:val="00014411"/>
    <w:rsid w:val="00017F47"/>
    <w:rsid w:val="00022863"/>
    <w:rsid w:val="000252A2"/>
    <w:rsid w:val="000269E9"/>
    <w:rsid w:val="00043F40"/>
    <w:rsid w:val="0004422B"/>
    <w:rsid w:val="00044763"/>
    <w:rsid w:val="000501A0"/>
    <w:rsid w:val="00052F17"/>
    <w:rsid w:val="000532AE"/>
    <w:rsid w:val="00053E14"/>
    <w:rsid w:val="000562E2"/>
    <w:rsid w:val="000610FA"/>
    <w:rsid w:val="0006638B"/>
    <w:rsid w:val="00080888"/>
    <w:rsid w:val="00080B8B"/>
    <w:rsid w:val="000810FA"/>
    <w:rsid w:val="00095750"/>
    <w:rsid w:val="00095B36"/>
    <w:rsid w:val="000A05F9"/>
    <w:rsid w:val="000A2D2A"/>
    <w:rsid w:val="000A33B0"/>
    <w:rsid w:val="000A3A6E"/>
    <w:rsid w:val="000B1100"/>
    <w:rsid w:val="000B1278"/>
    <w:rsid w:val="000B6F5D"/>
    <w:rsid w:val="000C113E"/>
    <w:rsid w:val="000C2929"/>
    <w:rsid w:val="000C574A"/>
    <w:rsid w:val="000C62EF"/>
    <w:rsid w:val="000C6363"/>
    <w:rsid w:val="000D41C5"/>
    <w:rsid w:val="000D7427"/>
    <w:rsid w:val="000E1665"/>
    <w:rsid w:val="000E7C49"/>
    <w:rsid w:val="000F2DAE"/>
    <w:rsid w:val="000F52A9"/>
    <w:rsid w:val="000F559A"/>
    <w:rsid w:val="000F70F6"/>
    <w:rsid w:val="00102896"/>
    <w:rsid w:val="001049FE"/>
    <w:rsid w:val="00112075"/>
    <w:rsid w:val="00131430"/>
    <w:rsid w:val="001314E6"/>
    <w:rsid w:val="001323B9"/>
    <w:rsid w:val="001340FE"/>
    <w:rsid w:val="00135003"/>
    <w:rsid w:val="001354D0"/>
    <w:rsid w:val="00135B9B"/>
    <w:rsid w:val="00144FC9"/>
    <w:rsid w:val="001451A4"/>
    <w:rsid w:val="00147D48"/>
    <w:rsid w:val="001511D7"/>
    <w:rsid w:val="0016204D"/>
    <w:rsid w:val="00162666"/>
    <w:rsid w:val="0017767D"/>
    <w:rsid w:val="00185CE5"/>
    <w:rsid w:val="00193280"/>
    <w:rsid w:val="00194697"/>
    <w:rsid w:val="001975A5"/>
    <w:rsid w:val="001A041B"/>
    <w:rsid w:val="001A3CB9"/>
    <w:rsid w:val="001A75A8"/>
    <w:rsid w:val="001B061B"/>
    <w:rsid w:val="001B4C96"/>
    <w:rsid w:val="001C26F7"/>
    <w:rsid w:val="001C3B34"/>
    <w:rsid w:val="001C51BF"/>
    <w:rsid w:val="001C6F04"/>
    <w:rsid w:val="001D03D2"/>
    <w:rsid w:val="001D1059"/>
    <w:rsid w:val="001D2BFF"/>
    <w:rsid w:val="001D442C"/>
    <w:rsid w:val="001D6231"/>
    <w:rsid w:val="001D6AA4"/>
    <w:rsid w:val="001D76E7"/>
    <w:rsid w:val="001E00FC"/>
    <w:rsid w:val="001E4923"/>
    <w:rsid w:val="001F0004"/>
    <w:rsid w:val="001F05D0"/>
    <w:rsid w:val="001F182D"/>
    <w:rsid w:val="001F1D54"/>
    <w:rsid w:val="001F3E0B"/>
    <w:rsid w:val="001F68C8"/>
    <w:rsid w:val="00200548"/>
    <w:rsid w:val="00206751"/>
    <w:rsid w:val="00210743"/>
    <w:rsid w:val="0021124A"/>
    <w:rsid w:val="002123EC"/>
    <w:rsid w:val="002129C4"/>
    <w:rsid w:val="002170B5"/>
    <w:rsid w:val="00223D23"/>
    <w:rsid w:val="00233F8E"/>
    <w:rsid w:val="002342A8"/>
    <w:rsid w:val="0023483A"/>
    <w:rsid w:val="002364DD"/>
    <w:rsid w:val="00237A80"/>
    <w:rsid w:val="00244772"/>
    <w:rsid w:val="0024762D"/>
    <w:rsid w:val="00250E62"/>
    <w:rsid w:val="00252A6B"/>
    <w:rsid w:val="00255171"/>
    <w:rsid w:val="00255DDF"/>
    <w:rsid w:val="00257D6B"/>
    <w:rsid w:val="00261DDF"/>
    <w:rsid w:val="00262F28"/>
    <w:rsid w:val="00265151"/>
    <w:rsid w:val="002665CD"/>
    <w:rsid w:val="002672A0"/>
    <w:rsid w:val="0026778D"/>
    <w:rsid w:val="0027187F"/>
    <w:rsid w:val="002722F3"/>
    <w:rsid w:val="00275272"/>
    <w:rsid w:val="0027599E"/>
    <w:rsid w:val="00275B9E"/>
    <w:rsid w:val="0027639D"/>
    <w:rsid w:val="00291C94"/>
    <w:rsid w:val="00293781"/>
    <w:rsid w:val="002A34D0"/>
    <w:rsid w:val="002A51D8"/>
    <w:rsid w:val="002A5DFF"/>
    <w:rsid w:val="002A6FE1"/>
    <w:rsid w:val="002B697E"/>
    <w:rsid w:val="002B6E53"/>
    <w:rsid w:val="002C53F9"/>
    <w:rsid w:val="002D2303"/>
    <w:rsid w:val="002D743E"/>
    <w:rsid w:val="002D79FC"/>
    <w:rsid w:val="002F0AA1"/>
    <w:rsid w:val="002F1899"/>
    <w:rsid w:val="00300B20"/>
    <w:rsid w:val="003012B2"/>
    <w:rsid w:val="0030583A"/>
    <w:rsid w:val="00307DA2"/>
    <w:rsid w:val="00310F71"/>
    <w:rsid w:val="00311D30"/>
    <w:rsid w:val="00313A59"/>
    <w:rsid w:val="00314208"/>
    <w:rsid w:val="00320FF3"/>
    <w:rsid w:val="00321534"/>
    <w:rsid w:val="00321B59"/>
    <w:rsid w:val="0032564A"/>
    <w:rsid w:val="0032721E"/>
    <w:rsid w:val="00327F2F"/>
    <w:rsid w:val="00332DF3"/>
    <w:rsid w:val="00336F36"/>
    <w:rsid w:val="00337246"/>
    <w:rsid w:val="00345302"/>
    <w:rsid w:val="003460DF"/>
    <w:rsid w:val="00347011"/>
    <w:rsid w:val="003473AA"/>
    <w:rsid w:val="00355B1C"/>
    <w:rsid w:val="00361CE3"/>
    <w:rsid w:val="00362639"/>
    <w:rsid w:val="00363299"/>
    <w:rsid w:val="003644DC"/>
    <w:rsid w:val="00366590"/>
    <w:rsid w:val="00374251"/>
    <w:rsid w:val="003772DF"/>
    <w:rsid w:val="003801B5"/>
    <w:rsid w:val="00380618"/>
    <w:rsid w:val="0038264C"/>
    <w:rsid w:val="003833A2"/>
    <w:rsid w:val="00386A95"/>
    <w:rsid w:val="00386B5E"/>
    <w:rsid w:val="003879E2"/>
    <w:rsid w:val="00393098"/>
    <w:rsid w:val="003A58D5"/>
    <w:rsid w:val="003B0C09"/>
    <w:rsid w:val="003B1A65"/>
    <w:rsid w:val="003B2EE2"/>
    <w:rsid w:val="003B40B6"/>
    <w:rsid w:val="003B7EA6"/>
    <w:rsid w:val="003C1AA8"/>
    <w:rsid w:val="003C374F"/>
    <w:rsid w:val="003C78F6"/>
    <w:rsid w:val="003D1A60"/>
    <w:rsid w:val="003D505F"/>
    <w:rsid w:val="003D7CEC"/>
    <w:rsid w:val="003E10BE"/>
    <w:rsid w:val="003E13C3"/>
    <w:rsid w:val="003E150B"/>
    <w:rsid w:val="003F4904"/>
    <w:rsid w:val="00404D6F"/>
    <w:rsid w:val="0040614D"/>
    <w:rsid w:val="00412248"/>
    <w:rsid w:val="00413143"/>
    <w:rsid w:val="00415CA4"/>
    <w:rsid w:val="00432943"/>
    <w:rsid w:val="00434600"/>
    <w:rsid w:val="004449E0"/>
    <w:rsid w:val="00445C79"/>
    <w:rsid w:val="00446E6B"/>
    <w:rsid w:val="0044756B"/>
    <w:rsid w:val="004533DE"/>
    <w:rsid w:val="00454F06"/>
    <w:rsid w:val="00456E18"/>
    <w:rsid w:val="004570EF"/>
    <w:rsid w:val="004575D1"/>
    <w:rsid w:val="00460883"/>
    <w:rsid w:val="0046233E"/>
    <w:rsid w:val="0046311C"/>
    <w:rsid w:val="00473A1C"/>
    <w:rsid w:val="00477816"/>
    <w:rsid w:val="004809B6"/>
    <w:rsid w:val="00480E07"/>
    <w:rsid w:val="0048109C"/>
    <w:rsid w:val="0048419E"/>
    <w:rsid w:val="00487467"/>
    <w:rsid w:val="0049655C"/>
    <w:rsid w:val="00497DCD"/>
    <w:rsid w:val="004A1A51"/>
    <w:rsid w:val="004A3F74"/>
    <w:rsid w:val="004A6AFA"/>
    <w:rsid w:val="004B3984"/>
    <w:rsid w:val="004B697E"/>
    <w:rsid w:val="004B6FDD"/>
    <w:rsid w:val="004C3423"/>
    <w:rsid w:val="004C7334"/>
    <w:rsid w:val="004D3DFC"/>
    <w:rsid w:val="004D73FD"/>
    <w:rsid w:val="004E0B51"/>
    <w:rsid w:val="004E3CE1"/>
    <w:rsid w:val="004E4A94"/>
    <w:rsid w:val="004E5E16"/>
    <w:rsid w:val="004F34AE"/>
    <w:rsid w:val="004F65AD"/>
    <w:rsid w:val="00501313"/>
    <w:rsid w:val="0050179E"/>
    <w:rsid w:val="005056D9"/>
    <w:rsid w:val="00505F65"/>
    <w:rsid w:val="00510519"/>
    <w:rsid w:val="005147E3"/>
    <w:rsid w:val="00514E33"/>
    <w:rsid w:val="00520A4E"/>
    <w:rsid w:val="005254DC"/>
    <w:rsid w:val="005273E4"/>
    <w:rsid w:val="005274FD"/>
    <w:rsid w:val="00527F67"/>
    <w:rsid w:val="005452C2"/>
    <w:rsid w:val="00545FAC"/>
    <w:rsid w:val="00546511"/>
    <w:rsid w:val="00563440"/>
    <w:rsid w:val="00564522"/>
    <w:rsid w:val="00564B9D"/>
    <w:rsid w:val="0056581F"/>
    <w:rsid w:val="00570781"/>
    <w:rsid w:val="00576C25"/>
    <w:rsid w:val="005819CE"/>
    <w:rsid w:val="00582C40"/>
    <w:rsid w:val="00587637"/>
    <w:rsid w:val="00591279"/>
    <w:rsid w:val="005A4886"/>
    <w:rsid w:val="005B57AA"/>
    <w:rsid w:val="005C65EC"/>
    <w:rsid w:val="005C7B55"/>
    <w:rsid w:val="005D1477"/>
    <w:rsid w:val="005D1CBF"/>
    <w:rsid w:val="005E0F2E"/>
    <w:rsid w:val="005E5E55"/>
    <w:rsid w:val="005E653F"/>
    <w:rsid w:val="005E7558"/>
    <w:rsid w:val="00603685"/>
    <w:rsid w:val="0061534A"/>
    <w:rsid w:val="00624A25"/>
    <w:rsid w:val="00624D3E"/>
    <w:rsid w:val="00625293"/>
    <w:rsid w:val="0062755F"/>
    <w:rsid w:val="00631CDA"/>
    <w:rsid w:val="00632EC9"/>
    <w:rsid w:val="0063776A"/>
    <w:rsid w:val="00640082"/>
    <w:rsid w:val="00640E89"/>
    <w:rsid w:val="00642C3A"/>
    <w:rsid w:val="0064459F"/>
    <w:rsid w:val="00645737"/>
    <w:rsid w:val="00646985"/>
    <w:rsid w:val="00647D67"/>
    <w:rsid w:val="0065149B"/>
    <w:rsid w:val="00653277"/>
    <w:rsid w:val="00673FA6"/>
    <w:rsid w:val="00676CC1"/>
    <w:rsid w:val="00676DFD"/>
    <w:rsid w:val="00677D32"/>
    <w:rsid w:val="0068555A"/>
    <w:rsid w:val="006865D9"/>
    <w:rsid w:val="00693B77"/>
    <w:rsid w:val="00696EDD"/>
    <w:rsid w:val="006A45DF"/>
    <w:rsid w:val="006A4754"/>
    <w:rsid w:val="006B398D"/>
    <w:rsid w:val="006B7D54"/>
    <w:rsid w:val="006C428D"/>
    <w:rsid w:val="006C4668"/>
    <w:rsid w:val="006D19F7"/>
    <w:rsid w:val="006D1D29"/>
    <w:rsid w:val="006D31D2"/>
    <w:rsid w:val="006D4527"/>
    <w:rsid w:val="006D6368"/>
    <w:rsid w:val="006E2E30"/>
    <w:rsid w:val="006E33FA"/>
    <w:rsid w:val="006E451F"/>
    <w:rsid w:val="006E49C8"/>
    <w:rsid w:val="006E4C49"/>
    <w:rsid w:val="006E601D"/>
    <w:rsid w:val="006F2C4F"/>
    <w:rsid w:val="006F3C59"/>
    <w:rsid w:val="0070088D"/>
    <w:rsid w:val="00702F8B"/>
    <w:rsid w:val="00707DCB"/>
    <w:rsid w:val="007118F3"/>
    <w:rsid w:val="007221C2"/>
    <w:rsid w:val="0072373E"/>
    <w:rsid w:val="00725AC2"/>
    <w:rsid w:val="007335B5"/>
    <w:rsid w:val="00733DEB"/>
    <w:rsid w:val="00737DCA"/>
    <w:rsid w:val="0074462F"/>
    <w:rsid w:val="00754B18"/>
    <w:rsid w:val="0076144E"/>
    <w:rsid w:val="0076154F"/>
    <w:rsid w:val="007637CE"/>
    <w:rsid w:val="00766835"/>
    <w:rsid w:val="00767045"/>
    <w:rsid w:val="00767B1D"/>
    <w:rsid w:val="00771C66"/>
    <w:rsid w:val="007726A0"/>
    <w:rsid w:val="007766A8"/>
    <w:rsid w:val="007771FB"/>
    <w:rsid w:val="00791716"/>
    <w:rsid w:val="007936B8"/>
    <w:rsid w:val="00794564"/>
    <w:rsid w:val="007B04CF"/>
    <w:rsid w:val="007C0F1B"/>
    <w:rsid w:val="007C61ED"/>
    <w:rsid w:val="007C6668"/>
    <w:rsid w:val="007D0E5C"/>
    <w:rsid w:val="007E2F68"/>
    <w:rsid w:val="007F01E9"/>
    <w:rsid w:val="007F2EF6"/>
    <w:rsid w:val="007F37BD"/>
    <w:rsid w:val="007F752E"/>
    <w:rsid w:val="008042F3"/>
    <w:rsid w:val="0080536A"/>
    <w:rsid w:val="00806C5B"/>
    <w:rsid w:val="00811FA9"/>
    <w:rsid w:val="00812D55"/>
    <w:rsid w:val="0081362F"/>
    <w:rsid w:val="00816EEF"/>
    <w:rsid w:val="00817184"/>
    <w:rsid w:val="008242B1"/>
    <w:rsid w:val="0082557F"/>
    <w:rsid w:val="00830806"/>
    <w:rsid w:val="00836276"/>
    <w:rsid w:val="00840106"/>
    <w:rsid w:val="008410E3"/>
    <w:rsid w:val="00842B75"/>
    <w:rsid w:val="00843562"/>
    <w:rsid w:val="008534D3"/>
    <w:rsid w:val="00860212"/>
    <w:rsid w:val="008611E3"/>
    <w:rsid w:val="0086279A"/>
    <w:rsid w:val="00862F79"/>
    <w:rsid w:val="008666BC"/>
    <w:rsid w:val="00867892"/>
    <w:rsid w:val="00870184"/>
    <w:rsid w:val="00870E64"/>
    <w:rsid w:val="00874A79"/>
    <w:rsid w:val="008818E9"/>
    <w:rsid w:val="008828BF"/>
    <w:rsid w:val="00885B25"/>
    <w:rsid w:val="00885C28"/>
    <w:rsid w:val="00890694"/>
    <w:rsid w:val="0089699B"/>
    <w:rsid w:val="008A0618"/>
    <w:rsid w:val="008A46CF"/>
    <w:rsid w:val="008A59BD"/>
    <w:rsid w:val="008A6BF4"/>
    <w:rsid w:val="008B29A3"/>
    <w:rsid w:val="008B2AEB"/>
    <w:rsid w:val="008D7BED"/>
    <w:rsid w:val="008E0B04"/>
    <w:rsid w:val="008E5DDD"/>
    <w:rsid w:val="00901F9C"/>
    <w:rsid w:val="009036C3"/>
    <w:rsid w:val="0090402A"/>
    <w:rsid w:val="009062E0"/>
    <w:rsid w:val="0091757C"/>
    <w:rsid w:val="00921AA4"/>
    <w:rsid w:val="00922125"/>
    <w:rsid w:val="00925FA6"/>
    <w:rsid w:val="00926DE8"/>
    <w:rsid w:val="0093161B"/>
    <w:rsid w:val="00935919"/>
    <w:rsid w:val="00940B93"/>
    <w:rsid w:val="00956490"/>
    <w:rsid w:val="009624B8"/>
    <w:rsid w:val="00964B99"/>
    <w:rsid w:val="00975409"/>
    <w:rsid w:val="00980CC9"/>
    <w:rsid w:val="00983734"/>
    <w:rsid w:val="009837B4"/>
    <w:rsid w:val="009907C9"/>
    <w:rsid w:val="009968D0"/>
    <w:rsid w:val="00996E9A"/>
    <w:rsid w:val="009A03AB"/>
    <w:rsid w:val="009C5879"/>
    <w:rsid w:val="009C6B89"/>
    <w:rsid w:val="009D22A7"/>
    <w:rsid w:val="009D4A83"/>
    <w:rsid w:val="009D7EA3"/>
    <w:rsid w:val="009E34C0"/>
    <w:rsid w:val="009E58B4"/>
    <w:rsid w:val="009F0502"/>
    <w:rsid w:val="009F093E"/>
    <w:rsid w:val="009F2E08"/>
    <w:rsid w:val="00A01437"/>
    <w:rsid w:val="00A016B2"/>
    <w:rsid w:val="00A05F72"/>
    <w:rsid w:val="00A05FC1"/>
    <w:rsid w:val="00A14361"/>
    <w:rsid w:val="00A1551D"/>
    <w:rsid w:val="00A170F3"/>
    <w:rsid w:val="00A201F0"/>
    <w:rsid w:val="00A25185"/>
    <w:rsid w:val="00A2766A"/>
    <w:rsid w:val="00A312EB"/>
    <w:rsid w:val="00A35781"/>
    <w:rsid w:val="00A410B5"/>
    <w:rsid w:val="00A428FE"/>
    <w:rsid w:val="00A43A67"/>
    <w:rsid w:val="00A46106"/>
    <w:rsid w:val="00A51972"/>
    <w:rsid w:val="00A5461D"/>
    <w:rsid w:val="00A55DE2"/>
    <w:rsid w:val="00A5700A"/>
    <w:rsid w:val="00A602C2"/>
    <w:rsid w:val="00A60CD9"/>
    <w:rsid w:val="00A61B70"/>
    <w:rsid w:val="00A67F6B"/>
    <w:rsid w:val="00A705AD"/>
    <w:rsid w:val="00A73756"/>
    <w:rsid w:val="00A8123C"/>
    <w:rsid w:val="00A83F21"/>
    <w:rsid w:val="00A847BB"/>
    <w:rsid w:val="00A84FBB"/>
    <w:rsid w:val="00A91F0A"/>
    <w:rsid w:val="00AA1761"/>
    <w:rsid w:val="00AA3891"/>
    <w:rsid w:val="00AA4A6D"/>
    <w:rsid w:val="00AA6857"/>
    <w:rsid w:val="00AA7C4A"/>
    <w:rsid w:val="00AB183E"/>
    <w:rsid w:val="00AB413A"/>
    <w:rsid w:val="00AB5D0E"/>
    <w:rsid w:val="00AB7943"/>
    <w:rsid w:val="00AC01F4"/>
    <w:rsid w:val="00AC4988"/>
    <w:rsid w:val="00AC5AA5"/>
    <w:rsid w:val="00AD6551"/>
    <w:rsid w:val="00AE2F98"/>
    <w:rsid w:val="00AF10DA"/>
    <w:rsid w:val="00AF43B9"/>
    <w:rsid w:val="00AF6E57"/>
    <w:rsid w:val="00B000A5"/>
    <w:rsid w:val="00B104BF"/>
    <w:rsid w:val="00B13923"/>
    <w:rsid w:val="00B16620"/>
    <w:rsid w:val="00B17456"/>
    <w:rsid w:val="00B22726"/>
    <w:rsid w:val="00B2375C"/>
    <w:rsid w:val="00B23C68"/>
    <w:rsid w:val="00B274D1"/>
    <w:rsid w:val="00B31D6B"/>
    <w:rsid w:val="00B371AB"/>
    <w:rsid w:val="00B37DF3"/>
    <w:rsid w:val="00B40531"/>
    <w:rsid w:val="00B40F30"/>
    <w:rsid w:val="00B43B87"/>
    <w:rsid w:val="00B45291"/>
    <w:rsid w:val="00B47C73"/>
    <w:rsid w:val="00B47CA3"/>
    <w:rsid w:val="00B50445"/>
    <w:rsid w:val="00B5362F"/>
    <w:rsid w:val="00B53F15"/>
    <w:rsid w:val="00B56491"/>
    <w:rsid w:val="00B6323D"/>
    <w:rsid w:val="00B64188"/>
    <w:rsid w:val="00B65DA1"/>
    <w:rsid w:val="00B673FC"/>
    <w:rsid w:val="00B7044F"/>
    <w:rsid w:val="00B711D5"/>
    <w:rsid w:val="00B7126A"/>
    <w:rsid w:val="00B71772"/>
    <w:rsid w:val="00B76BC1"/>
    <w:rsid w:val="00B8567C"/>
    <w:rsid w:val="00B86AEB"/>
    <w:rsid w:val="00B906BD"/>
    <w:rsid w:val="00B9374B"/>
    <w:rsid w:val="00BA2DA2"/>
    <w:rsid w:val="00BB530F"/>
    <w:rsid w:val="00BB68B2"/>
    <w:rsid w:val="00BB7EC4"/>
    <w:rsid w:val="00BC0F70"/>
    <w:rsid w:val="00BC398F"/>
    <w:rsid w:val="00BC48E1"/>
    <w:rsid w:val="00BC56EB"/>
    <w:rsid w:val="00BD3418"/>
    <w:rsid w:val="00BE2D7D"/>
    <w:rsid w:val="00BE3612"/>
    <w:rsid w:val="00BF2156"/>
    <w:rsid w:val="00BF2708"/>
    <w:rsid w:val="00C00F52"/>
    <w:rsid w:val="00C150A5"/>
    <w:rsid w:val="00C175AA"/>
    <w:rsid w:val="00C20333"/>
    <w:rsid w:val="00C23BD0"/>
    <w:rsid w:val="00C253B8"/>
    <w:rsid w:val="00C30786"/>
    <w:rsid w:val="00C3509C"/>
    <w:rsid w:val="00C421A8"/>
    <w:rsid w:val="00C42A65"/>
    <w:rsid w:val="00C43D4B"/>
    <w:rsid w:val="00C5379C"/>
    <w:rsid w:val="00C57FDE"/>
    <w:rsid w:val="00C61122"/>
    <w:rsid w:val="00C640D4"/>
    <w:rsid w:val="00C73586"/>
    <w:rsid w:val="00C81B4D"/>
    <w:rsid w:val="00C83332"/>
    <w:rsid w:val="00C83B3D"/>
    <w:rsid w:val="00C84C85"/>
    <w:rsid w:val="00C90A95"/>
    <w:rsid w:val="00CA1F0D"/>
    <w:rsid w:val="00CA6E19"/>
    <w:rsid w:val="00CB3E28"/>
    <w:rsid w:val="00CC041C"/>
    <w:rsid w:val="00CC5CE8"/>
    <w:rsid w:val="00CC64BC"/>
    <w:rsid w:val="00CE0208"/>
    <w:rsid w:val="00CE2AC4"/>
    <w:rsid w:val="00CE338D"/>
    <w:rsid w:val="00CE6516"/>
    <w:rsid w:val="00CE77DB"/>
    <w:rsid w:val="00CE7BBA"/>
    <w:rsid w:val="00CF2691"/>
    <w:rsid w:val="00CF439E"/>
    <w:rsid w:val="00CF6C76"/>
    <w:rsid w:val="00D024FD"/>
    <w:rsid w:val="00D136B8"/>
    <w:rsid w:val="00D14706"/>
    <w:rsid w:val="00D1558D"/>
    <w:rsid w:val="00D21105"/>
    <w:rsid w:val="00D2119D"/>
    <w:rsid w:val="00D25FC2"/>
    <w:rsid w:val="00D31963"/>
    <w:rsid w:val="00D32817"/>
    <w:rsid w:val="00D32B24"/>
    <w:rsid w:val="00D33CAD"/>
    <w:rsid w:val="00D37C21"/>
    <w:rsid w:val="00D4184B"/>
    <w:rsid w:val="00D544A0"/>
    <w:rsid w:val="00D55D91"/>
    <w:rsid w:val="00D62B4B"/>
    <w:rsid w:val="00D63DCF"/>
    <w:rsid w:val="00D63DEC"/>
    <w:rsid w:val="00D64C24"/>
    <w:rsid w:val="00D7326C"/>
    <w:rsid w:val="00D7511A"/>
    <w:rsid w:val="00D77569"/>
    <w:rsid w:val="00D80B2E"/>
    <w:rsid w:val="00D83857"/>
    <w:rsid w:val="00D84CEF"/>
    <w:rsid w:val="00D917A3"/>
    <w:rsid w:val="00D92AA2"/>
    <w:rsid w:val="00D93E70"/>
    <w:rsid w:val="00DA08FB"/>
    <w:rsid w:val="00DA245A"/>
    <w:rsid w:val="00DA3D5C"/>
    <w:rsid w:val="00DA545F"/>
    <w:rsid w:val="00DA5628"/>
    <w:rsid w:val="00DA7379"/>
    <w:rsid w:val="00DA75F4"/>
    <w:rsid w:val="00DB5D60"/>
    <w:rsid w:val="00DB7407"/>
    <w:rsid w:val="00DC5A95"/>
    <w:rsid w:val="00DD14DC"/>
    <w:rsid w:val="00DE6227"/>
    <w:rsid w:val="00DE6635"/>
    <w:rsid w:val="00DE6E66"/>
    <w:rsid w:val="00DF3A63"/>
    <w:rsid w:val="00DF4263"/>
    <w:rsid w:val="00DF42D7"/>
    <w:rsid w:val="00DF5C14"/>
    <w:rsid w:val="00E00D47"/>
    <w:rsid w:val="00E04902"/>
    <w:rsid w:val="00E04AB6"/>
    <w:rsid w:val="00E10F91"/>
    <w:rsid w:val="00E11077"/>
    <w:rsid w:val="00E25498"/>
    <w:rsid w:val="00E27EFF"/>
    <w:rsid w:val="00E311C5"/>
    <w:rsid w:val="00E342BA"/>
    <w:rsid w:val="00E40FC1"/>
    <w:rsid w:val="00E44C83"/>
    <w:rsid w:val="00E62F5C"/>
    <w:rsid w:val="00E64226"/>
    <w:rsid w:val="00E65D36"/>
    <w:rsid w:val="00E67427"/>
    <w:rsid w:val="00E71685"/>
    <w:rsid w:val="00E71CE9"/>
    <w:rsid w:val="00E81038"/>
    <w:rsid w:val="00E81313"/>
    <w:rsid w:val="00E84047"/>
    <w:rsid w:val="00E86BF4"/>
    <w:rsid w:val="00E93AE7"/>
    <w:rsid w:val="00E95E40"/>
    <w:rsid w:val="00E96BF2"/>
    <w:rsid w:val="00E97FF9"/>
    <w:rsid w:val="00EA748D"/>
    <w:rsid w:val="00EB119D"/>
    <w:rsid w:val="00EB1A9E"/>
    <w:rsid w:val="00EB7D7E"/>
    <w:rsid w:val="00EC7D73"/>
    <w:rsid w:val="00ED0ECB"/>
    <w:rsid w:val="00ED1B04"/>
    <w:rsid w:val="00ED1BBA"/>
    <w:rsid w:val="00ED2718"/>
    <w:rsid w:val="00ED4FAF"/>
    <w:rsid w:val="00EE0629"/>
    <w:rsid w:val="00EE08D8"/>
    <w:rsid w:val="00EE0A74"/>
    <w:rsid w:val="00EE0EDB"/>
    <w:rsid w:val="00EE7E67"/>
    <w:rsid w:val="00EF265A"/>
    <w:rsid w:val="00EF2938"/>
    <w:rsid w:val="00EF385F"/>
    <w:rsid w:val="00EF5C2D"/>
    <w:rsid w:val="00F01A43"/>
    <w:rsid w:val="00F06D61"/>
    <w:rsid w:val="00F07472"/>
    <w:rsid w:val="00F13E2E"/>
    <w:rsid w:val="00F160FD"/>
    <w:rsid w:val="00F21457"/>
    <w:rsid w:val="00F21F70"/>
    <w:rsid w:val="00F23467"/>
    <w:rsid w:val="00F319A1"/>
    <w:rsid w:val="00F319D7"/>
    <w:rsid w:val="00F3231F"/>
    <w:rsid w:val="00F35A2F"/>
    <w:rsid w:val="00F42088"/>
    <w:rsid w:val="00F420B7"/>
    <w:rsid w:val="00F52F31"/>
    <w:rsid w:val="00F53944"/>
    <w:rsid w:val="00F5707E"/>
    <w:rsid w:val="00F57E77"/>
    <w:rsid w:val="00F613C5"/>
    <w:rsid w:val="00F6499A"/>
    <w:rsid w:val="00F659C7"/>
    <w:rsid w:val="00F65E91"/>
    <w:rsid w:val="00F672AE"/>
    <w:rsid w:val="00F71FE5"/>
    <w:rsid w:val="00F7220A"/>
    <w:rsid w:val="00F73B2C"/>
    <w:rsid w:val="00F75740"/>
    <w:rsid w:val="00F76E94"/>
    <w:rsid w:val="00F81917"/>
    <w:rsid w:val="00F83BCD"/>
    <w:rsid w:val="00F84562"/>
    <w:rsid w:val="00F877CF"/>
    <w:rsid w:val="00F90BAA"/>
    <w:rsid w:val="00F94E29"/>
    <w:rsid w:val="00F970B8"/>
    <w:rsid w:val="00F973D3"/>
    <w:rsid w:val="00FA3B6B"/>
    <w:rsid w:val="00FA4D90"/>
    <w:rsid w:val="00FA7CCF"/>
    <w:rsid w:val="00FB2AC3"/>
    <w:rsid w:val="00FB7470"/>
    <w:rsid w:val="00FC29F1"/>
    <w:rsid w:val="00FC5481"/>
    <w:rsid w:val="00FC6E0A"/>
    <w:rsid w:val="00FD12AB"/>
    <w:rsid w:val="00FD13AD"/>
    <w:rsid w:val="00FD6687"/>
    <w:rsid w:val="00FD7ABB"/>
    <w:rsid w:val="00FE0599"/>
    <w:rsid w:val="00FE1C24"/>
    <w:rsid w:val="00FE6D35"/>
    <w:rsid w:val="00FF42AA"/>
    <w:rsid w:val="00FF6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E99AA97"/>
  <w15:docId w15:val="{C8450BD1-9F33-43F7-B1E9-09598D8C8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86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250E6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250E62"/>
    <w:pPr>
      <w:ind w:left="720"/>
      <w:contextualSpacing/>
    </w:pPr>
  </w:style>
  <w:style w:type="table" w:styleId="Reetkatablice">
    <w:name w:val="Table Grid"/>
    <w:basedOn w:val="Obinatablica"/>
    <w:uiPriority w:val="39"/>
    <w:rsid w:val="0025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587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7637"/>
    <w:rPr>
      <w:rFonts w:ascii="Segoe UI" w:hAnsi="Segoe UI" w:cs="Segoe UI"/>
      <w:sz w:val="18"/>
      <w:szCs w:val="18"/>
    </w:rPr>
  </w:style>
  <w:style w:type="paragraph" w:customStyle="1" w:styleId="box455692">
    <w:name w:val="box_455692"/>
    <w:basedOn w:val="Normal"/>
    <w:rsid w:val="00C307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B632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6323D"/>
  </w:style>
  <w:style w:type="paragraph" w:styleId="Podnoje">
    <w:name w:val="footer"/>
    <w:basedOn w:val="Normal"/>
    <w:link w:val="PodnojeChar"/>
    <w:uiPriority w:val="99"/>
    <w:unhideWhenUsed/>
    <w:qFormat/>
    <w:rsid w:val="00B632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6323D"/>
  </w:style>
  <w:style w:type="character" w:styleId="Referencakomentara">
    <w:name w:val="annotation reference"/>
    <w:basedOn w:val="Zadanifontodlomka"/>
    <w:uiPriority w:val="99"/>
    <w:semiHidden/>
    <w:unhideWhenUsed/>
    <w:rsid w:val="00D2119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D2119D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D2119D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D2119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D2119D"/>
    <w:rPr>
      <w:b/>
      <w:bCs/>
      <w:sz w:val="20"/>
      <w:szCs w:val="20"/>
    </w:rPr>
  </w:style>
  <w:style w:type="character" w:styleId="Hiperveza">
    <w:name w:val="Hyperlink"/>
    <w:basedOn w:val="Zadanifontodlomka"/>
    <w:uiPriority w:val="99"/>
    <w:semiHidden/>
    <w:unhideWhenUsed/>
    <w:rsid w:val="002665CD"/>
    <w:rPr>
      <w:color w:val="0563C1"/>
      <w:u w:val="single"/>
    </w:rPr>
  </w:style>
  <w:style w:type="paragraph" w:customStyle="1" w:styleId="Default">
    <w:name w:val="Default"/>
    <w:basedOn w:val="Normal"/>
    <w:uiPriority w:val="99"/>
    <w:rsid w:val="006D6368"/>
    <w:pPr>
      <w:autoSpaceDE w:val="0"/>
      <w:autoSpaceDN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hr-HR"/>
    </w:rPr>
  </w:style>
  <w:style w:type="paragraph" w:customStyle="1" w:styleId="box468709">
    <w:name w:val="box_468709"/>
    <w:basedOn w:val="Normal"/>
    <w:uiPriority w:val="99"/>
    <w:rsid w:val="006D63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styleId="Revizija">
    <w:name w:val="Revision"/>
    <w:hidden/>
    <w:uiPriority w:val="99"/>
    <w:semiHidden/>
    <w:rsid w:val="000610FA"/>
    <w:pPr>
      <w:spacing w:after="0" w:line="240" w:lineRule="auto"/>
    </w:pPr>
  </w:style>
  <w:style w:type="table" w:customStyle="1" w:styleId="TableGrid1">
    <w:name w:val="Table Grid1"/>
    <w:basedOn w:val="Obinatablica"/>
    <w:next w:val="Reetkatablice"/>
    <w:rsid w:val="003058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319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111BD8D479B847A898FA2FFC1111E2" ma:contentTypeVersion="9" ma:contentTypeDescription="Create a new document." ma:contentTypeScope="" ma:versionID="60edb828dcf01672577ba13ca35fbbed">
  <xsd:schema xmlns:xsd="http://www.w3.org/2001/XMLSchema" xmlns:xs="http://www.w3.org/2001/XMLSchema" xmlns:p="http://schemas.microsoft.com/office/2006/metadata/properties" xmlns:ns3="c3907bbd-5c00-4c54-b2c1-e1f9cb03272c" targetNamespace="http://schemas.microsoft.com/office/2006/metadata/properties" ma:root="true" ma:fieldsID="43938fc84b17078a17555e8dd1c899dc" ns3:_="">
    <xsd:import namespace="c3907bbd-5c00-4c54-b2c1-e1f9cb0327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907bbd-5c00-4c54-b2c1-e1f9cb0327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15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66549-C5C7-4EE7-88B5-845080DE9697}">
  <ds:schemaRefs>
    <ds:schemaRef ds:uri="c3907bbd-5c00-4c54-b2c1-e1f9cb03272c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95386B8-0DDF-46EA-87A6-F6499BEABF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0C9EF6-1394-483C-AF03-74775E2C15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907bbd-5c00-4c54-b2c1-e1f9cb0327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C9223D5-9394-4A6D-B493-DA4CD5CD3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59</Pages>
  <Words>30121</Words>
  <Characters>171693</Characters>
  <Application>Microsoft Office Word</Application>
  <DocSecurity>0</DocSecurity>
  <Lines>1430</Lines>
  <Paragraphs>402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 Horvat</dc:creator>
  <cp:lastModifiedBy>Silvija Bartolec</cp:lastModifiedBy>
  <cp:revision>3</cp:revision>
  <cp:lastPrinted>2024-10-30T14:19:00Z</cp:lastPrinted>
  <dcterms:created xsi:type="dcterms:W3CDTF">2024-12-18T14:51:00Z</dcterms:created>
  <dcterms:modified xsi:type="dcterms:W3CDTF">2025-01-14T14:12:00Z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0x010100E2111BD8D479B847A898FA2FFC1111E2</vt:lpwstr>
  </property>
</Properties>
</file>