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D60E9" w14:textId="77777777" w:rsidR="00086901" w:rsidRDefault="00086901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Prijedlog</w:t>
      </w:r>
    </w:p>
    <w:p w14:paraId="42DBA276" w14:textId="77777777" w:rsidR="002C1CCE" w:rsidRPr="007B11C4" w:rsidRDefault="002C1CCE" w:rsidP="002C1C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744D7087" wp14:editId="59E2E061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begin"/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instrText xml:space="preserve"> INCLUDEPICTURE "http://www.inet.hr/~box/images/grb-rh.gif" \* MERGEFORMATINET </w:instrText>
      </w:r>
      <w:r w:rsidRPr="007B11C4">
        <w:rPr>
          <w:rFonts w:ascii="Times New Roman" w:eastAsia="Times New Roman" w:hAnsi="Times New Roman" w:cs="Times New Roman"/>
          <w:sz w:val="20"/>
          <w:szCs w:val="20"/>
          <w:lang w:eastAsia="hr-HR"/>
        </w:rPr>
        <w:fldChar w:fldCharType="end"/>
      </w:r>
    </w:p>
    <w:p w14:paraId="7EF45E35" w14:textId="77777777" w:rsidR="002C1CCE" w:rsidRPr="007B11C4" w:rsidRDefault="002C1CCE" w:rsidP="002C1CCE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7FCF132F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1FDCB2" w14:textId="22C21C5D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106F6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bookmarkStart w:id="0" w:name="_GoBack"/>
      <w:bookmarkEnd w:id="0"/>
      <w:r w:rsidR="002C48FE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studenoga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17656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6284C9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8CF0FC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59E7B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9DB198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2F70E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C779A" w14:textId="77777777" w:rsidR="002C1CCE" w:rsidRPr="007B11C4" w:rsidRDefault="002C1CCE" w:rsidP="002C1C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452C89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C1CCE" w:rsidRPr="007B11C4" w14:paraId="655E60D7" w14:textId="77777777" w:rsidTr="00A111B9">
        <w:tc>
          <w:tcPr>
            <w:tcW w:w="1951" w:type="dxa"/>
            <w:shd w:val="clear" w:color="auto" w:fill="auto"/>
          </w:tcPr>
          <w:p w14:paraId="32CA323A" w14:textId="77777777" w:rsidR="002C1CCE" w:rsidRPr="007B11C4" w:rsidRDefault="002C1CCE" w:rsidP="00A111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1F5A63B" w14:textId="77777777" w:rsidR="002C1CCE" w:rsidRPr="007B11C4" w:rsidRDefault="002C1CCE" w:rsidP="00A111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B11C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B1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7F6D0AC" w14:textId="77777777" w:rsidR="002C1CCE" w:rsidRPr="007B11C4" w:rsidRDefault="002C1CCE" w:rsidP="00A111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2B0028A" w14:textId="77777777" w:rsidR="002C1CCE" w:rsidRPr="007B11C4" w:rsidRDefault="002C1CCE" w:rsidP="00A111B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70B609EB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2C1CCE" w:rsidRPr="007B11C4" w14:paraId="3E62EC83" w14:textId="77777777" w:rsidTr="00A111B9">
        <w:tc>
          <w:tcPr>
            <w:tcW w:w="1951" w:type="dxa"/>
            <w:shd w:val="clear" w:color="auto" w:fill="auto"/>
          </w:tcPr>
          <w:p w14:paraId="12A77934" w14:textId="77777777" w:rsidR="002C1CCE" w:rsidRPr="007B11C4" w:rsidRDefault="002C1CCE" w:rsidP="00A111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3DE18B0B" w14:textId="77777777" w:rsidR="002C1CCE" w:rsidRPr="007B11C4" w:rsidRDefault="002C1CCE" w:rsidP="00A111B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B1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0A005F5" w14:textId="77777777" w:rsidR="002C1CCE" w:rsidRPr="007B11C4" w:rsidRDefault="002C1CCE" w:rsidP="00A111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6113D20" w14:textId="77777777" w:rsidR="002C1CCE" w:rsidRPr="007B11C4" w:rsidRDefault="002C1CCE" w:rsidP="00A111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Prijedlog odluke o visini, načinu i rokovima uplate sredstava trgovačkih društava u državnom vlasništvu u Državni pro</w:t>
            </w:r>
            <w:r w:rsidR="00176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 Republike Hrvatske za 2025</w:t>
            </w:r>
            <w:r w:rsidRPr="007B11C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godinu</w:t>
            </w:r>
          </w:p>
        </w:tc>
      </w:tr>
    </w:tbl>
    <w:p w14:paraId="7418290A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DEB6176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6DD63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67D98F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21E6F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268035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16311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28014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8779A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11DFE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088B50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D5676F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DF253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7654A8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9AB0A2" w14:textId="77777777" w:rsidR="002C1CCE" w:rsidRPr="007B11C4" w:rsidRDefault="002C1CCE" w:rsidP="002C1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71D81" w14:textId="77777777" w:rsidR="002C1CCE" w:rsidRPr="007B11C4" w:rsidRDefault="002C1CCE" w:rsidP="002C1C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B3B1DB" w14:textId="77777777" w:rsidR="002C1CCE" w:rsidRPr="007B11C4" w:rsidRDefault="002C1CCE" w:rsidP="002C1C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1BB1026" w14:textId="77777777" w:rsidR="002C1CCE" w:rsidRPr="007B11C4" w:rsidRDefault="002C1CCE" w:rsidP="002C1CC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6769BB" w14:textId="77777777" w:rsidR="002C1CCE" w:rsidRPr="007B11C4" w:rsidRDefault="002C1CCE" w:rsidP="002C1C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A500261" w14:textId="77777777" w:rsidR="002C1CCE" w:rsidRPr="007B11C4" w:rsidRDefault="002C1CCE" w:rsidP="002C1CC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</w:pPr>
      <w:r w:rsidRPr="007B11C4">
        <w:rPr>
          <w:rFonts w:ascii="Times New Roman" w:eastAsia="Times New Roman" w:hAnsi="Times New Roman" w:cs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3A77F5BE" w14:textId="77777777" w:rsidR="00872698" w:rsidRDefault="00872698" w:rsidP="0087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B3DD6" w14:textId="77777777" w:rsidR="00872698" w:rsidRDefault="00872698" w:rsidP="0087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FFCFA" w14:textId="77777777" w:rsidR="00872698" w:rsidRDefault="00872698" w:rsidP="00872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Na temelju članka 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11C4">
        <w:rPr>
          <w:rFonts w:ascii="Times New Roman" w:hAnsi="Times New Roman" w:cs="Times New Roman"/>
          <w:sz w:val="24"/>
          <w:szCs w:val="24"/>
        </w:rPr>
        <w:t>. Zakona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godinu („Narodne novine“, broj 149/2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11C4">
        <w:rPr>
          <w:rFonts w:ascii="Times New Roman" w:hAnsi="Times New Roman" w:cs="Times New Roman"/>
          <w:sz w:val="24"/>
          <w:szCs w:val="24"/>
        </w:rPr>
        <w:t>.), Vlada Republike Hrvatske je na sjednici održanoj 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godine donijela</w:t>
      </w:r>
    </w:p>
    <w:p w14:paraId="7538F289" w14:textId="77777777" w:rsidR="00872698" w:rsidRDefault="00872698" w:rsidP="00872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D6B4E" w14:textId="77777777" w:rsidR="00086901" w:rsidRDefault="00086901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A5ACB" w14:textId="77777777" w:rsidR="007B11C4" w:rsidRPr="007B11C4" w:rsidRDefault="00D919DB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</w:t>
      </w:r>
      <w:r w:rsidR="00872698">
        <w:rPr>
          <w:rFonts w:ascii="Times New Roman" w:hAnsi="Times New Roman" w:cs="Times New Roman"/>
          <w:b/>
          <w:sz w:val="24"/>
          <w:szCs w:val="24"/>
        </w:rPr>
        <w:t>U</w:t>
      </w:r>
    </w:p>
    <w:p w14:paraId="1B09CDDA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1C4">
        <w:rPr>
          <w:rFonts w:ascii="Times New Roman" w:hAnsi="Times New Roman" w:cs="Times New Roman"/>
          <w:b/>
          <w:sz w:val="24"/>
          <w:szCs w:val="24"/>
        </w:rPr>
        <w:t>O VISINI, NAČINU I ROKOVIMA UPLATE SREDSTAVA TRGOVAČKIH DRUŠTAVA U DRŽAVNOM VLASNIŠTVU U DRŽAVNI PRORAČUN REPUBLIKE HRVATSKE ZA 202</w:t>
      </w:r>
      <w:r w:rsidR="00D919DB">
        <w:rPr>
          <w:rFonts w:ascii="Times New Roman" w:hAnsi="Times New Roman" w:cs="Times New Roman"/>
          <w:b/>
          <w:sz w:val="24"/>
          <w:szCs w:val="24"/>
        </w:rPr>
        <w:t>5</w:t>
      </w:r>
      <w:r w:rsidRPr="007B11C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22AEF32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4A8D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I.</w:t>
      </w:r>
    </w:p>
    <w:p w14:paraId="1263C098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Ovom Odlukom određuje se visina, način i rok uplate sredstava s osnove dobiti trgovačkih društava za 202</w:t>
      </w:r>
      <w:r w:rsidR="00742819">
        <w:rPr>
          <w:rFonts w:ascii="Times New Roman" w:hAnsi="Times New Roman" w:cs="Times New Roman"/>
          <w:sz w:val="24"/>
          <w:szCs w:val="24"/>
        </w:rPr>
        <w:t>4</w:t>
      </w:r>
      <w:r w:rsidRPr="007B11C4">
        <w:rPr>
          <w:rFonts w:ascii="Times New Roman" w:hAnsi="Times New Roman" w:cs="Times New Roman"/>
          <w:sz w:val="24"/>
          <w:szCs w:val="24"/>
        </w:rPr>
        <w:t>. godinu, u kojima Republika Hrvatska ima većinski paket dionica ili većinski udio te trgovačkih društava od posebnog interesa u kojima Republika Hrvatska ima manjinski paket dionica ili manjinski udio, a koja će biti uplaćena u Državni proračun Republike Hrvatske za 202</w:t>
      </w:r>
      <w:r w:rsidR="00742819"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godinu.</w:t>
      </w:r>
    </w:p>
    <w:p w14:paraId="17E031A2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II.</w:t>
      </w:r>
    </w:p>
    <w:p w14:paraId="0EDCBFF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Odredbe ove Odluke primjenjuju se na trgovačka društva navedena u popisu koji se nalazi u prilogu ove Odluke i njezin je sastavni dio.</w:t>
      </w:r>
    </w:p>
    <w:p w14:paraId="45BDFFD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D888B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III.</w:t>
      </w:r>
    </w:p>
    <w:p w14:paraId="133C0C5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Članovi skupština trgovačkih društava navedenih u popisu iz točke II. ove Odluke u kojima Republika Hrvatska ima većinski paket dionica ili većinski udio obvezni su poduzeti sve potrebne radnje i mjere da trgovačka društva dio d</w:t>
      </w:r>
      <w:r w:rsidR="00742819">
        <w:rPr>
          <w:rFonts w:ascii="Times New Roman" w:hAnsi="Times New Roman" w:cs="Times New Roman"/>
          <w:sz w:val="24"/>
          <w:szCs w:val="24"/>
        </w:rPr>
        <w:t>obiti nakon oporezivanja za 2024</w:t>
      </w:r>
      <w:r w:rsidRPr="007B11C4">
        <w:rPr>
          <w:rFonts w:ascii="Times New Roman" w:hAnsi="Times New Roman" w:cs="Times New Roman"/>
          <w:sz w:val="24"/>
          <w:szCs w:val="24"/>
        </w:rPr>
        <w:t>. godinu uplate izravno u Državni proračun Republike Hrvatske za 202</w:t>
      </w:r>
      <w:r w:rsidR="00742819"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 xml:space="preserve">. godinu, razmjerno paketu dionica ili udjela Republike Hrvatske u temeljnom kapitalu društva. </w:t>
      </w:r>
    </w:p>
    <w:p w14:paraId="01B3641E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490F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Članovi nadzornih odbora trgovačkih društava navedenih u popisu iz točke II. ove Odluke obvezni su, prije održavanja redovitih skupština, poduzeti sve pripremne radnje za provedbu radnji i mjera iz stavka 1. ove točke.</w:t>
      </w:r>
    </w:p>
    <w:p w14:paraId="62093050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57D7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U trgovačkim društvima od posebnog interesa za Republiku Hrvatsku navedenih u popisu iz točke II. ove Odluke, u kojima Republika Hrvatska ima manjinski paket dionica ili manjinski udio, članovi skupština i nadzornih odbora koji zastupaju Republiku Hrvatsku, obvezni su zahtijevati da se dio dobiti nakon oporezivanja za 202</w:t>
      </w:r>
      <w:r w:rsidR="00742819">
        <w:rPr>
          <w:rFonts w:ascii="Times New Roman" w:hAnsi="Times New Roman" w:cs="Times New Roman"/>
          <w:sz w:val="24"/>
          <w:szCs w:val="24"/>
        </w:rPr>
        <w:t>4</w:t>
      </w:r>
      <w:r w:rsidRPr="007B11C4">
        <w:rPr>
          <w:rFonts w:ascii="Times New Roman" w:hAnsi="Times New Roman" w:cs="Times New Roman"/>
          <w:sz w:val="24"/>
          <w:szCs w:val="24"/>
        </w:rPr>
        <w:t xml:space="preserve">. </w:t>
      </w:r>
      <w:r w:rsidRPr="007B11C4">
        <w:rPr>
          <w:rFonts w:ascii="Times New Roman" w:hAnsi="Times New Roman" w:cs="Times New Roman"/>
          <w:sz w:val="24"/>
          <w:szCs w:val="24"/>
        </w:rPr>
        <w:lastRenderedPageBreak/>
        <w:t>godinu uplati izravno u Državni proračun Republike Hrvatske za 202</w:t>
      </w:r>
      <w:r w:rsidR="00742819"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godinu, razmjerno paketu dionica ili udjela Republike Hrvatske u temeljnom kapitalu društva.</w:t>
      </w:r>
    </w:p>
    <w:p w14:paraId="3729805D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3E89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IV.</w:t>
      </w:r>
    </w:p>
    <w:p w14:paraId="5F21E3E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Trgovačka društva navedena u popisu iz točke II. ove Odluke dužna su, prije uplate dobiti u Državni proračun Republike Hrvatske za 202</w:t>
      </w:r>
      <w:r w:rsidR="00742819"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godinu, sukladno odredbama ove Odluke, postupiti prema odredbama zakona kojim se uređuju trgovačka društva.</w:t>
      </w:r>
    </w:p>
    <w:p w14:paraId="323243AF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4DB7" w14:textId="433DD91B" w:rsidR="007B11C4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1C4">
        <w:rPr>
          <w:rFonts w:ascii="Times New Roman" w:hAnsi="Times New Roman" w:cs="Times New Roman"/>
          <w:sz w:val="24"/>
          <w:szCs w:val="24"/>
        </w:rPr>
        <w:t>Nakon donošenja odluka trgovačkih društava navedenih u popisu iz točke II. ove Odluke, koje su potrebne za provedbu radnji i mjera sukladno ovoj Odluci, odnosno ispunjenja svih obveza iz stavka 1. ove točke, trgovačka društva navedena u popisu iz točke II. ove Odluke uplatit će 60% sredstava s osnove dobiti nakon oporezivanja za 202</w:t>
      </w:r>
      <w:r w:rsidR="00742819">
        <w:rPr>
          <w:rFonts w:ascii="Times New Roman" w:hAnsi="Times New Roman" w:cs="Times New Roman"/>
          <w:sz w:val="24"/>
          <w:szCs w:val="24"/>
        </w:rPr>
        <w:t>4</w:t>
      </w:r>
      <w:r w:rsidRPr="007B11C4">
        <w:rPr>
          <w:rFonts w:ascii="Times New Roman" w:hAnsi="Times New Roman" w:cs="Times New Roman"/>
          <w:sz w:val="24"/>
          <w:szCs w:val="24"/>
        </w:rPr>
        <w:t>. godinu, ostvarenih na temelju udjela u temeljnom kapitalu društva koji pripada Republici Hrvatskoj u Državni proračun Republike Hrvatske za 202</w:t>
      </w:r>
      <w:r w:rsidR="00742819">
        <w:rPr>
          <w:rFonts w:ascii="Times New Roman" w:hAnsi="Times New Roman" w:cs="Times New Roman"/>
          <w:sz w:val="24"/>
          <w:szCs w:val="24"/>
        </w:rPr>
        <w:t>5</w:t>
      </w:r>
      <w:r w:rsidRPr="007B11C4">
        <w:rPr>
          <w:rFonts w:ascii="Times New Roman" w:hAnsi="Times New Roman" w:cs="Times New Roman"/>
          <w:sz w:val="24"/>
          <w:szCs w:val="24"/>
        </w:rPr>
        <w:t>. godinu.</w:t>
      </w:r>
    </w:p>
    <w:p w14:paraId="18147A9E" w14:textId="77777777" w:rsidR="00FB7A40" w:rsidRDefault="00FB7A40" w:rsidP="007B11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BEB76D" w14:textId="170B43D9" w:rsidR="00877B47" w:rsidRPr="00443912" w:rsidRDefault="00877B47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 xml:space="preserve">Uplaćena sredstava trgovačkog društva Agencija ALAN d.o.o., Zagreb </w:t>
      </w:r>
      <w:r w:rsidR="00FB7A40" w:rsidRPr="00443912">
        <w:rPr>
          <w:rFonts w:ascii="Times New Roman" w:hAnsi="Times New Roman" w:cs="Times New Roman"/>
          <w:sz w:val="24"/>
          <w:szCs w:val="24"/>
        </w:rPr>
        <w:t xml:space="preserve">iz stavka 2. ove točke, </w:t>
      </w:r>
      <w:r w:rsidRPr="00443912">
        <w:rPr>
          <w:rFonts w:ascii="Times New Roman" w:hAnsi="Times New Roman" w:cs="Times New Roman"/>
          <w:sz w:val="24"/>
          <w:szCs w:val="24"/>
        </w:rPr>
        <w:t>biti će namjenski korištena za unapređenje i razvoj sustava obrane Republike Hrvatske.</w:t>
      </w:r>
    </w:p>
    <w:p w14:paraId="00CB8D0D" w14:textId="77777777" w:rsidR="00877B47" w:rsidRPr="00443912" w:rsidRDefault="00877B47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8EFFB" w14:textId="77777777" w:rsidR="007B11C4" w:rsidRPr="00443912" w:rsidRDefault="00B84F16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 xml:space="preserve">Iznimno od stavka 2. ove točke, </w:t>
      </w:r>
      <w:r w:rsidR="007B11C4" w:rsidRPr="00443912">
        <w:rPr>
          <w:rFonts w:ascii="Times New Roman" w:hAnsi="Times New Roman" w:cs="Times New Roman"/>
          <w:sz w:val="24"/>
          <w:szCs w:val="24"/>
        </w:rPr>
        <w:t>trgovačko društvo Hrvatska Lutrija d.o.o., Zagreb uplatit će dobit koju ostvari u Državni proračun Republike Hrvatske za 202</w:t>
      </w:r>
      <w:r w:rsidR="00742819" w:rsidRPr="00443912">
        <w:rPr>
          <w:rFonts w:ascii="Times New Roman" w:hAnsi="Times New Roman" w:cs="Times New Roman"/>
          <w:sz w:val="24"/>
          <w:szCs w:val="24"/>
        </w:rPr>
        <w:t>5</w:t>
      </w:r>
      <w:r w:rsidR="007B11C4" w:rsidRPr="00443912">
        <w:rPr>
          <w:rFonts w:ascii="Times New Roman" w:hAnsi="Times New Roman" w:cs="Times New Roman"/>
          <w:sz w:val="24"/>
          <w:szCs w:val="24"/>
        </w:rPr>
        <w:t>. godinu, sukladno članku 9. stavku 6. Zakona o igrama na sreću („Narodne novine“, br. 87/09., 35/13., 158/</w:t>
      </w:r>
      <w:r w:rsidR="00A3318D" w:rsidRPr="00443912">
        <w:rPr>
          <w:rFonts w:ascii="Times New Roman" w:hAnsi="Times New Roman" w:cs="Times New Roman"/>
          <w:sz w:val="24"/>
          <w:szCs w:val="24"/>
        </w:rPr>
        <w:t>13., 41/14., 143/14.</w:t>
      </w:r>
      <w:r w:rsidR="00FA3C43" w:rsidRPr="00443912">
        <w:rPr>
          <w:rFonts w:ascii="Times New Roman" w:hAnsi="Times New Roman" w:cs="Times New Roman"/>
          <w:sz w:val="24"/>
          <w:szCs w:val="24"/>
        </w:rPr>
        <w:t>,</w:t>
      </w:r>
      <w:r w:rsidR="00A3318D" w:rsidRPr="00443912">
        <w:rPr>
          <w:rFonts w:ascii="Times New Roman" w:hAnsi="Times New Roman" w:cs="Times New Roman"/>
          <w:sz w:val="24"/>
          <w:szCs w:val="24"/>
        </w:rPr>
        <w:t xml:space="preserve"> 114/22.</w:t>
      </w:r>
      <w:r w:rsidR="00FA3C43" w:rsidRPr="00443912">
        <w:rPr>
          <w:rFonts w:ascii="Times New Roman" w:hAnsi="Times New Roman" w:cs="Times New Roman"/>
          <w:sz w:val="24"/>
          <w:szCs w:val="24"/>
        </w:rPr>
        <w:t xml:space="preserve"> i 72/25</w:t>
      </w:r>
      <w:r w:rsidR="00B36745" w:rsidRPr="00443912">
        <w:rPr>
          <w:rFonts w:ascii="Times New Roman" w:hAnsi="Times New Roman" w:cs="Times New Roman"/>
          <w:sz w:val="24"/>
          <w:szCs w:val="24"/>
        </w:rPr>
        <w:t>.</w:t>
      </w:r>
      <w:r w:rsidR="00A3318D" w:rsidRPr="00443912">
        <w:rPr>
          <w:rFonts w:ascii="Times New Roman" w:hAnsi="Times New Roman" w:cs="Times New Roman"/>
          <w:sz w:val="24"/>
          <w:szCs w:val="24"/>
        </w:rPr>
        <w:t>).</w:t>
      </w:r>
    </w:p>
    <w:p w14:paraId="024B2204" w14:textId="77777777" w:rsidR="00A3318D" w:rsidRPr="00443912" w:rsidRDefault="00A3318D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49EEA" w14:textId="77777777" w:rsidR="007B11C4" w:rsidRPr="00443912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V.</w:t>
      </w:r>
    </w:p>
    <w:p w14:paraId="0A3137FA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Trgovačka društva navedena u popisu iz točke II. ove Odluke su sredstva s osnove dobiti nakon oporezivanja utvrđena ovom Odlukom, dužna uplatiti izravno na račun državnog proračuna IBAN HR1210010051863000160 s modelom 68 i pozivom na broj 7161-OIB uplatitelja-godina za koju se uplaćuje dobit prema dinamici uplate koju će usuglasiti s Ministarstvom financija.</w:t>
      </w:r>
    </w:p>
    <w:p w14:paraId="1D3D2872" w14:textId="26C135BD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3082B" w14:textId="60C3C525" w:rsidR="00877B47" w:rsidRPr="00443912" w:rsidRDefault="00877B47" w:rsidP="00877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Iznimno od stavka 1. ove točke:</w:t>
      </w:r>
    </w:p>
    <w:p w14:paraId="04FD1784" w14:textId="77777777" w:rsidR="00877B47" w:rsidRPr="00443912" w:rsidRDefault="00877B47" w:rsidP="00877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1DD2B" w14:textId="49E336F1" w:rsidR="00877B47" w:rsidRPr="00443912" w:rsidRDefault="00877B47" w:rsidP="00877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– trgovačko društvo Agencija ALAN d.o.o., Zagreb sredstava s osnove dobiti nakon oporezivanja utvrđena ovom Odlukom</w:t>
      </w:r>
      <w:r w:rsidR="004F5E64" w:rsidRPr="00443912">
        <w:rPr>
          <w:rFonts w:ascii="Times New Roman" w:hAnsi="Times New Roman" w:cs="Times New Roman"/>
          <w:sz w:val="24"/>
          <w:szCs w:val="24"/>
        </w:rPr>
        <w:t>,</w:t>
      </w:r>
      <w:r w:rsidRPr="00443912">
        <w:rPr>
          <w:rFonts w:ascii="Times New Roman" w:hAnsi="Times New Roman" w:cs="Times New Roman"/>
          <w:sz w:val="24"/>
          <w:szCs w:val="24"/>
        </w:rPr>
        <w:t xml:space="preserve"> dužno je uplatiti izravno na račun državnog proračuna IBAN HR1210010051863000160 s modelom 6</w:t>
      </w:r>
      <w:r w:rsidR="004F5E64" w:rsidRPr="00443912">
        <w:rPr>
          <w:rFonts w:ascii="Times New Roman" w:hAnsi="Times New Roman" w:cs="Times New Roman"/>
          <w:sz w:val="24"/>
          <w:szCs w:val="24"/>
        </w:rPr>
        <w:t>5</w:t>
      </w:r>
      <w:r w:rsidRPr="00443912">
        <w:rPr>
          <w:rFonts w:ascii="Times New Roman" w:hAnsi="Times New Roman" w:cs="Times New Roman"/>
          <w:sz w:val="24"/>
          <w:szCs w:val="24"/>
        </w:rPr>
        <w:t xml:space="preserve"> i pozivom na broj 7</w:t>
      </w:r>
      <w:r w:rsidR="004F5E64" w:rsidRPr="00443912">
        <w:rPr>
          <w:rFonts w:ascii="Times New Roman" w:hAnsi="Times New Roman" w:cs="Times New Roman"/>
          <w:sz w:val="24"/>
          <w:szCs w:val="24"/>
        </w:rPr>
        <w:t>064</w:t>
      </w:r>
      <w:r w:rsidRPr="00443912">
        <w:rPr>
          <w:rFonts w:ascii="Times New Roman" w:hAnsi="Times New Roman" w:cs="Times New Roman"/>
          <w:sz w:val="24"/>
          <w:szCs w:val="24"/>
        </w:rPr>
        <w:t>-</w:t>
      </w:r>
      <w:r w:rsidR="004F5E64" w:rsidRPr="00443912">
        <w:rPr>
          <w:rFonts w:ascii="Times New Roman" w:hAnsi="Times New Roman" w:cs="Times New Roman"/>
          <w:sz w:val="24"/>
          <w:szCs w:val="24"/>
        </w:rPr>
        <w:t xml:space="preserve">272-174 </w:t>
      </w:r>
      <w:r w:rsidRPr="00443912">
        <w:rPr>
          <w:rFonts w:ascii="Times New Roman" w:hAnsi="Times New Roman" w:cs="Times New Roman"/>
          <w:sz w:val="24"/>
          <w:szCs w:val="24"/>
        </w:rPr>
        <w:t>prema dinamici uplate koju će usuglasiti s Ministarstvom financija.</w:t>
      </w:r>
    </w:p>
    <w:p w14:paraId="1A405AA8" w14:textId="77777777" w:rsidR="00877B47" w:rsidRPr="00443912" w:rsidRDefault="00877B47" w:rsidP="00877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61DB1" w14:textId="1815E500" w:rsidR="00877B47" w:rsidRPr="00443912" w:rsidRDefault="00877B47" w:rsidP="00877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– trgovačko društvo Hrvatska Lutrija d.o.o., Zagreb sredstava s osnove dobiti nakon oporezivanja utvrđena ovom Odlukom</w:t>
      </w:r>
      <w:r w:rsidR="004F5E64" w:rsidRPr="00443912">
        <w:rPr>
          <w:rFonts w:ascii="Times New Roman" w:hAnsi="Times New Roman" w:cs="Times New Roman"/>
          <w:sz w:val="24"/>
          <w:szCs w:val="24"/>
        </w:rPr>
        <w:t>,</w:t>
      </w:r>
      <w:r w:rsidRPr="00443912">
        <w:rPr>
          <w:rFonts w:ascii="Times New Roman" w:hAnsi="Times New Roman" w:cs="Times New Roman"/>
          <w:sz w:val="24"/>
          <w:szCs w:val="24"/>
        </w:rPr>
        <w:t xml:space="preserve"> dužno je uplatiti izravno na račun državnog proračuna IBAN HR1210010051863000160 s modelom 68 i pozivom na broj </w:t>
      </w:r>
      <w:r w:rsidR="00FB7A40" w:rsidRPr="00443912">
        <w:rPr>
          <w:rFonts w:ascii="Times New Roman" w:hAnsi="Times New Roman" w:cs="Times New Roman"/>
          <w:sz w:val="24"/>
          <w:szCs w:val="24"/>
        </w:rPr>
        <w:t>3000-</w:t>
      </w:r>
      <w:r w:rsidRPr="00443912">
        <w:rPr>
          <w:rFonts w:ascii="Times New Roman" w:hAnsi="Times New Roman" w:cs="Times New Roman"/>
          <w:sz w:val="24"/>
          <w:szCs w:val="24"/>
        </w:rPr>
        <w:t>OIB uplatitelja-godina za koju se uplaćuje dobit prema dinamici uplate koju će usuglasiti s Ministarstvom financija.</w:t>
      </w:r>
    </w:p>
    <w:p w14:paraId="5D376B7A" w14:textId="77777777" w:rsidR="00877B47" w:rsidRPr="00443912" w:rsidRDefault="00877B47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560D9" w14:textId="77777777" w:rsidR="007B11C4" w:rsidRPr="00443912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VI.</w:t>
      </w:r>
    </w:p>
    <w:p w14:paraId="56A150F4" w14:textId="17F0BECF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lastRenderedPageBreak/>
        <w:t>Trgovačka društva navedena u popisu iz točke II. ove O</w:t>
      </w:r>
      <w:r w:rsidR="00742819" w:rsidRPr="00443912">
        <w:rPr>
          <w:rFonts w:ascii="Times New Roman" w:hAnsi="Times New Roman" w:cs="Times New Roman"/>
          <w:sz w:val="24"/>
          <w:szCs w:val="24"/>
        </w:rPr>
        <w:t xml:space="preserve">dluke dostavit će najkasnije do </w:t>
      </w:r>
      <w:r w:rsidR="00700BD4" w:rsidRPr="00443912">
        <w:rPr>
          <w:rFonts w:ascii="Times New Roman" w:hAnsi="Times New Roman" w:cs="Times New Roman"/>
          <w:sz w:val="24"/>
          <w:szCs w:val="24"/>
        </w:rPr>
        <w:t>3</w:t>
      </w:r>
      <w:r w:rsidR="00D0055C" w:rsidRPr="00443912">
        <w:rPr>
          <w:rFonts w:ascii="Times New Roman" w:hAnsi="Times New Roman" w:cs="Times New Roman"/>
          <w:sz w:val="24"/>
          <w:szCs w:val="24"/>
        </w:rPr>
        <w:t>0</w:t>
      </w:r>
      <w:r w:rsidR="00E34EAF" w:rsidRPr="00443912">
        <w:rPr>
          <w:rFonts w:ascii="Times New Roman" w:hAnsi="Times New Roman" w:cs="Times New Roman"/>
          <w:sz w:val="24"/>
          <w:szCs w:val="24"/>
        </w:rPr>
        <w:t xml:space="preserve">. </w:t>
      </w:r>
      <w:r w:rsidR="00D0055C" w:rsidRPr="00443912">
        <w:rPr>
          <w:rFonts w:ascii="Times New Roman" w:hAnsi="Times New Roman" w:cs="Times New Roman"/>
          <w:sz w:val="24"/>
          <w:szCs w:val="24"/>
        </w:rPr>
        <w:t>studenog</w:t>
      </w:r>
      <w:r w:rsidR="009968C9" w:rsidRPr="00443912">
        <w:rPr>
          <w:rFonts w:ascii="Times New Roman" w:hAnsi="Times New Roman" w:cs="Times New Roman"/>
          <w:sz w:val="24"/>
          <w:szCs w:val="24"/>
        </w:rPr>
        <w:t>a</w:t>
      </w:r>
      <w:r w:rsidR="004F6665" w:rsidRPr="00443912">
        <w:rPr>
          <w:rFonts w:ascii="Times New Roman" w:hAnsi="Times New Roman" w:cs="Times New Roman"/>
          <w:sz w:val="24"/>
          <w:szCs w:val="24"/>
        </w:rPr>
        <w:t xml:space="preserve"> </w:t>
      </w:r>
      <w:r w:rsidRPr="00443912">
        <w:rPr>
          <w:rFonts w:ascii="Times New Roman" w:hAnsi="Times New Roman" w:cs="Times New Roman"/>
          <w:sz w:val="24"/>
          <w:szCs w:val="24"/>
        </w:rPr>
        <w:t>202</w:t>
      </w:r>
      <w:r w:rsidR="00742819" w:rsidRPr="00443912">
        <w:rPr>
          <w:rFonts w:ascii="Times New Roman" w:hAnsi="Times New Roman" w:cs="Times New Roman"/>
          <w:sz w:val="24"/>
          <w:szCs w:val="24"/>
        </w:rPr>
        <w:t>5</w:t>
      </w:r>
      <w:r w:rsidRPr="00443912">
        <w:rPr>
          <w:rFonts w:ascii="Times New Roman" w:hAnsi="Times New Roman" w:cs="Times New Roman"/>
          <w:sz w:val="24"/>
          <w:szCs w:val="24"/>
        </w:rPr>
        <w:t>. godine Ministarstvu financija obavijest o svim planiranim, odnosno poduzetim radnjama i mjerama u svrhu provedbe ove Odluke.</w:t>
      </w:r>
    </w:p>
    <w:p w14:paraId="05AB7E9B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4AB3F" w14:textId="77777777" w:rsidR="007B11C4" w:rsidRPr="00443912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VII.</w:t>
      </w:r>
    </w:p>
    <w:p w14:paraId="5CCA466F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Zadužuje se Ministarstvo financija da o donošenju ove Odluke, na odgovarajući način, izvijesti trgovačka društva na koja se ova Odluka odnosi.</w:t>
      </w:r>
    </w:p>
    <w:p w14:paraId="56FCF327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90F69" w14:textId="77777777" w:rsidR="007B11C4" w:rsidRPr="00443912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VIII.</w:t>
      </w:r>
    </w:p>
    <w:p w14:paraId="13A10CBC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 xml:space="preserve">Odredbe ove Odluke primjenjuju se i na trgovačka društva iz popisa </w:t>
      </w:r>
      <w:r w:rsidR="00241FB0" w:rsidRPr="00443912">
        <w:rPr>
          <w:rFonts w:ascii="Times New Roman" w:hAnsi="Times New Roman" w:cs="Times New Roman"/>
          <w:sz w:val="24"/>
          <w:szCs w:val="24"/>
        </w:rPr>
        <w:t>iz točke II. ove Odluke</w:t>
      </w:r>
      <w:r w:rsidRPr="00443912">
        <w:rPr>
          <w:rFonts w:ascii="Times New Roman" w:hAnsi="Times New Roman" w:cs="Times New Roman"/>
          <w:sz w:val="24"/>
          <w:szCs w:val="24"/>
        </w:rPr>
        <w:t>, a koja su održala redovite skupštine u 202</w:t>
      </w:r>
      <w:r w:rsidR="00742819" w:rsidRPr="00443912">
        <w:rPr>
          <w:rFonts w:ascii="Times New Roman" w:hAnsi="Times New Roman" w:cs="Times New Roman"/>
          <w:sz w:val="24"/>
          <w:szCs w:val="24"/>
        </w:rPr>
        <w:t>5</w:t>
      </w:r>
      <w:r w:rsidRPr="00443912">
        <w:rPr>
          <w:rFonts w:ascii="Times New Roman" w:hAnsi="Times New Roman" w:cs="Times New Roman"/>
          <w:sz w:val="24"/>
          <w:szCs w:val="24"/>
        </w:rPr>
        <w:t>. godini.</w:t>
      </w:r>
    </w:p>
    <w:p w14:paraId="247236C1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B5544" w14:textId="77777777" w:rsidR="007B11C4" w:rsidRPr="00443912" w:rsidRDefault="007B11C4" w:rsidP="007B11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IX.</w:t>
      </w:r>
    </w:p>
    <w:p w14:paraId="63F2F2A9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Ova Odluka stupa na snagu danom donošenja, a objavit će se u Narodnim novinama.</w:t>
      </w:r>
    </w:p>
    <w:p w14:paraId="7A5418E1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B67A1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33093" w14:textId="77777777" w:rsidR="007B11C4" w:rsidRPr="00443912" w:rsidRDefault="007B11C4" w:rsidP="007B11C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br w:type="page"/>
      </w:r>
      <w:r w:rsidRPr="00443912">
        <w:rPr>
          <w:rFonts w:ascii="Times New Roman" w:hAnsi="Times New Roman" w:cs="Times New Roman"/>
          <w:b/>
          <w:sz w:val="24"/>
          <w:szCs w:val="24"/>
        </w:rPr>
        <w:lastRenderedPageBreak/>
        <w:t>Prilog</w:t>
      </w:r>
    </w:p>
    <w:p w14:paraId="2AFB743C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6ECF4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D073D" w14:textId="77777777" w:rsidR="004A59F1" w:rsidRPr="00443912" w:rsidRDefault="004A59F1" w:rsidP="004A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Popis trgovačkih društava:</w:t>
      </w:r>
    </w:p>
    <w:p w14:paraId="436B6449" w14:textId="77777777" w:rsidR="004A59F1" w:rsidRPr="00443912" w:rsidRDefault="004A59F1" w:rsidP="004A5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160C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ACI d.d., Rijeka</w:t>
      </w:r>
    </w:p>
    <w:p w14:paraId="4DA16F73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Agencija A</w:t>
      </w:r>
      <w:r w:rsidR="005970B7" w:rsidRPr="00443912">
        <w:rPr>
          <w:rFonts w:ascii="Times New Roman" w:hAnsi="Times New Roman" w:cs="Times New Roman"/>
          <w:sz w:val="24"/>
          <w:szCs w:val="24"/>
        </w:rPr>
        <w:t>LAN</w:t>
      </w:r>
      <w:r w:rsidRPr="00443912">
        <w:rPr>
          <w:rFonts w:ascii="Times New Roman" w:hAnsi="Times New Roman" w:cs="Times New Roman"/>
          <w:sz w:val="24"/>
          <w:szCs w:val="24"/>
        </w:rPr>
        <w:t xml:space="preserve"> d.o.o., Zagreb</w:t>
      </w:r>
    </w:p>
    <w:p w14:paraId="453D653F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Agencija za komercijalnu djelatnost d.o.o. (AKD d.o.o.), Zagreb</w:t>
      </w:r>
    </w:p>
    <w:p w14:paraId="5F61ECE3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Agencija za podršku informacijskim sustavima i informacijskim tehnologijama d.o.o. (APIS IT d.o.o.), Zagreb</w:t>
      </w:r>
    </w:p>
    <w:p w14:paraId="4AC9B9D9" w14:textId="281A6AD1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Državne nekretnine d.o.o., Zagreb</w:t>
      </w:r>
    </w:p>
    <w:p w14:paraId="18809BC9" w14:textId="42059900" w:rsidR="00D0055C" w:rsidRPr="00443912" w:rsidRDefault="00D0055C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Hrvatska pošta d.d., Zagreb</w:t>
      </w:r>
    </w:p>
    <w:p w14:paraId="37EB9D90" w14:textId="77777777" w:rsidR="006B4895" w:rsidRPr="00443912" w:rsidRDefault="006B4895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Hrvatska elektroprivreda d.d., Zagreb</w:t>
      </w:r>
    </w:p>
    <w:p w14:paraId="65086E15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Hrvatska kontrola zračne plovidbe d.o.o., Velika Gorica</w:t>
      </w:r>
    </w:p>
    <w:p w14:paraId="0F74147E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Hrvatska Lutrija d.o.o., Zagreb</w:t>
      </w:r>
    </w:p>
    <w:p w14:paraId="7342D8B9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Hrvatska poštanska banka d.d., Zagreb</w:t>
      </w:r>
    </w:p>
    <w:p w14:paraId="66811ED3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Hrvatske šume d.o.o., Zagreb</w:t>
      </w:r>
    </w:p>
    <w:p w14:paraId="02887AF8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Hrvatski operator tržišta energije d.o.o., Zagreb</w:t>
      </w:r>
    </w:p>
    <w:p w14:paraId="48E2284D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HŽ Cargo d.o.o., Zagreb</w:t>
      </w:r>
    </w:p>
    <w:p w14:paraId="2730F242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 xml:space="preserve">HŽ Infrastruktura d.o.o., Zagreb </w:t>
      </w:r>
    </w:p>
    <w:p w14:paraId="1BCAA81E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HŽ Putnički prijevoz d.o.o., Zagreb</w:t>
      </w:r>
    </w:p>
    <w:p w14:paraId="48A04E15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INA – Industrija nafte d.d., Zagreb</w:t>
      </w:r>
    </w:p>
    <w:p w14:paraId="48E04489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Jadranski naftovod d.d. (JANAF d.d.), Zagreb</w:t>
      </w:r>
    </w:p>
    <w:p w14:paraId="5EB20B7E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Narodne novine d.d., Zagreb</w:t>
      </w:r>
    </w:p>
    <w:p w14:paraId="6F6FC4CD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Odašiljači i veze d.o.o., Zagreb</w:t>
      </w:r>
    </w:p>
    <w:p w14:paraId="2DDDD91F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Zračna luka Dubrovnik d.o.o., Čilipi</w:t>
      </w:r>
    </w:p>
    <w:p w14:paraId="32DF3C6D" w14:textId="77777777" w:rsidR="004A59F1" w:rsidRPr="00443912" w:rsidRDefault="004A59F1" w:rsidP="004A59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t>Zračna luka Split d.o.o., Kaštel Štafilić</w:t>
      </w:r>
    </w:p>
    <w:p w14:paraId="391DE3FC" w14:textId="77777777" w:rsidR="00D919DB" w:rsidRPr="00443912" w:rsidRDefault="00D919DB" w:rsidP="00D9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011D7" w14:textId="77777777" w:rsidR="007B11C4" w:rsidRPr="00443912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12">
        <w:rPr>
          <w:rFonts w:ascii="Times New Roman" w:hAnsi="Times New Roman" w:cs="Times New Roman"/>
          <w:sz w:val="24"/>
          <w:szCs w:val="24"/>
        </w:rPr>
        <w:br w:type="page"/>
      </w:r>
    </w:p>
    <w:p w14:paraId="45793009" w14:textId="77777777" w:rsidR="007B11C4" w:rsidRPr="007B11C4" w:rsidRDefault="007B11C4" w:rsidP="007B1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1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55349552" w14:textId="77777777" w:rsidR="007B11C4" w:rsidRP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5152A3" w14:textId="77777777" w:rsidR="00547BEE" w:rsidRDefault="00EA044D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Ovu 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Hrvatske, na prijedlog Ureda predsjednika Vlade Republike Hrvatske i Ministarstva financija 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</w:t>
      </w:r>
      <w:r w:rsidR="00547BEE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izvršavanju Državnog proračuna Republike Hrvatske za 202</w:t>
      </w:r>
      <w:r w:rsidR="00547BEE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(„Narodne novine“, broj 149/2</w:t>
      </w:r>
      <w:r w:rsidR="00547BEE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se 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visina, način i rokovi uplate sredstava u Državni proračun Republike Hrvatske za 202</w:t>
      </w:r>
      <w:r w:rsidR="00547BEE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 osnove dobiti nakon oporezivanja za 202</w:t>
      </w:r>
      <w:r w:rsidR="00547BEE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trgovačkih društava </w:t>
      </w:r>
      <w:r w:rsidR="007B11C4" w:rsidRPr="00547BEE">
        <w:rPr>
          <w:rFonts w:ascii="Times New Roman" w:hAnsi="Times New Roman" w:cs="Times New Roman"/>
          <w:sz w:val="24"/>
          <w:szCs w:val="24"/>
        </w:rPr>
        <w:t xml:space="preserve">u kojima Republika Hrvatska ima većinski paket dionica ili većinski udio te trgovačkih društava od posebnog interesa u kojima Republika Hrvatska ima manjinski paket dionica ili manjinski udio </w:t>
      </w:r>
      <w:r w:rsidR="007B11C4"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iz popisa trgovačkih društava u prilogu ove Odluke.</w:t>
      </w:r>
      <w:r w:rsid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DC2DFB" w14:textId="77777777" w:rsidR="00547BEE" w:rsidRDefault="00547BEE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CA5D8" w14:textId="77777777" w:rsidR="007B11C4" w:rsidRPr="00547BEE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Odredbama ove Odluke obvezuju se članovi skupština trgovačkih društava u kojima Republika Hrvatska ima većinski paket dionica ili većinski udio, poduzeti sve potrebne radnje i mjere da trgovačka društva dio dobiti ili cijelu dobit nakon oporezivanja za 202</w:t>
      </w:r>
      <w:r w:rsidR="00547BEE" w:rsidRPr="00547BEE">
        <w:rPr>
          <w:rFonts w:ascii="Times New Roman" w:hAnsi="Times New Roman" w:cs="Times New Roman"/>
          <w:sz w:val="24"/>
          <w:szCs w:val="24"/>
        </w:rPr>
        <w:t>4</w:t>
      </w:r>
      <w:r w:rsidRPr="00547BEE">
        <w:rPr>
          <w:rFonts w:ascii="Times New Roman" w:hAnsi="Times New Roman" w:cs="Times New Roman"/>
          <w:sz w:val="24"/>
          <w:szCs w:val="24"/>
        </w:rPr>
        <w:t>. godinu uplate izravno u Državni proračun Republike Hrvatske za 202</w:t>
      </w:r>
      <w:r w:rsidR="00547BEE" w:rsidRPr="00547BEE">
        <w:rPr>
          <w:rFonts w:ascii="Times New Roman" w:hAnsi="Times New Roman" w:cs="Times New Roman"/>
          <w:sz w:val="24"/>
          <w:szCs w:val="24"/>
        </w:rPr>
        <w:t>5</w:t>
      </w:r>
      <w:r w:rsidRPr="00547BEE">
        <w:rPr>
          <w:rFonts w:ascii="Times New Roman" w:hAnsi="Times New Roman" w:cs="Times New Roman"/>
          <w:sz w:val="24"/>
          <w:szCs w:val="24"/>
        </w:rPr>
        <w:t>. godinu, a razmjerno paketu dionica ili udjela Republike Hrvatske u temeljnom kapitalu društva. Članovi nadzornih odbora navedenih trgovačkih društava obvezni su poduzeti sve pripremne radnje prije održavanja redovitih skupština trgovačkih društava kojima će se omogućiti provedba mjera, sukladno ovoj Odluci.</w:t>
      </w:r>
    </w:p>
    <w:p w14:paraId="2BD2F0AA" w14:textId="77777777" w:rsidR="007B11C4" w:rsidRPr="00D919DB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676F24" w14:textId="77777777" w:rsidR="007B11C4" w:rsidRPr="00547BEE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Također, obvezuju se članovi skupština</w:t>
      </w:r>
      <w:r w:rsidR="00C20E1F">
        <w:rPr>
          <w:rFonts w:ascii="Times New Roman" w:hAnsi="Times New Roman" w:cs="Times New Roman"/>
          <w:sz w:val="24"/>
          <w:szCs w:val="24"/>
        </w:rPr>
        <w:t xml:space="preserve"> i</w:t>
      </w:r>
      <w:r w:rsidRPr="00547BEE">
        <w:rPr>
          <w:rFonts w:ascii="Times New Roman" w:hAnsi="Times New Roman" w:cs="Times New Roman"/>
          <w:sz w:val="24"/>
          <w:szCs w:val="24"/>
        </w:rPr>
        <w:t xml:space="preserve"> nadzornih odbora koji zastupaju Republiku Hrvatsku u trgovačkom društvu od posebnog interesa za Republiku Hrvatsku u kojem Republika Hrvatska ima manjinski paket dionica ili manjinski udio, zahtijevati da se dio dobiti nakon oporezivanja za 202</w:t>
      </w:r>
      <w:r w:rsidR="00547BEE" w:rsidRPr="00547BEE">
        <w:rPr>
          <w:rFonts w:ascii="Times New Roman" w:hAnsi="Times New Roman" w:cs="Times New Roman"/>
          <w:sz w:val="24"/>
          <w:szCs w:val="24"/>
        </w:rPr>
        <w:t>4</w:t>
      </w:r>
      <w:r w:rsidRPr="00547BEE">
        <w:rPr>
          <w:rFonts w:ascii="Times New Roman" w:hAnsi="Times New Roman" w:cs="Times New Roman"/>
          <w:sz w:val="24"/>
          <w:szCs w:val="24"/>
        </w:rPr>
        <w:t>. godinu uplati izravno u Državni proračun Republike Hrvatske za 202</w:t>
      </w:r>
      <w:r w:rsidR="00547BEE" w:rsidRPr="00547BEE">
        <w:rPr>
          <w:rFonts w:ascii="Times New Roman" w:hAnsi="Times New Roman" w:cs="Times New Roman"/>
          <w:sz w:val="24"/>
          <w:szCs w:val="24"/>
        </w:rPr>
        <w:t>5</w:t>
      </w:r>
      <w:r w:rsidRPr="00547BEE">
        <w:rPr>
          <w:rFonts w:ascii="Times New Roman" w:hAnsi="Times New Roman" w:cs="Times New Roman"/>
          <w:sz w:val="24"/>
          <w:szCs w:val="24"/>
        </w:rPr>
        <w:t>. godinu, a razmjerno paketu dionica ili udjela Republike Hrvatske u temeljnom kapitalu društva, sukladno ovoj Odluci.</w:t>
      </w:r>
    </w:p>
    <w:p w14:paraId="591FA50F" w14:textId="77777777" w:rsidR="007B11C4" w:rsidRPr="00D919DB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614A48" w14:textId="7231DC1F" w:rsidR="00F822CA" w:rsidRPr="00846075" w:rsidRDefault="007B11C4" w:rsidP="00F82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>Točkom IV. ove Odluke utvrđuje se da će</w:t>
      </w:r>
      <w:r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trgovačka društva postupiti prema odredbama zakona kojim se uređuju trgovačka društva, nakon čega će uplatiti 60% sredstava s osnove dobiti nakon </w:t>
      </w:r>
      <w:r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>oporezivanja</w:t>
      </w:r>
      <w:r w:rsidR="00594544"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547BEE"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94544"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="00F822CA"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22CA" w:rsidRPr="00846075">
        <w:rPr>
          <w:rFonts w:ascii="Times New Roman" w:hAnsi="Times New Roman" w:cs="Times New Roman"/>
          <w:sz w:val="24"/>
          <w:szCs w:val="24"/>
        </w:rPr>
        <w:t>Uplaćena sredstava trgovačkog društva Agencija ALAN d.o.o., Zagreb biti će namjenski korištena za unapređenje i razvoj sustava obrane Republike Hrvatske sukladno Odluci Vlade Republike Hrvatske o izmjenama i dopunama Odluke o osnivanju društva s ograničenom odgovornošću Agencije ALAN d.o.o., Zagreb (</w:t>
      </w:r>
      <w:r w:rsidR="006F7336" w:rsidRPr="00846075">
        <w:rPr>
          <w:rFonts w:ascii="Times New Roman" w:hAnsi="Times New Roman" w:cs="Times New Roman"/>
          <w:sz w:val="24"/>
          <w:szCs w:val="24"/>
        </w:rPr>
        <w:t>„Narodne novine“, br</w:t>
      </w:r>
      <w:r w:rsidR="00DF4DEE">
        <w:rPr>
          <w:rFonts w:ascii="Times New Roman" w:hAnsi="Times New Roman" w:cs="Times New Roman"/>
          <w:sz w:val="24"/>
          <w:szCs w:val="24"/>
        </w:rPr>
        <w:t>oj</w:t>
      </w:r>
      <w:r w:rsidR="006F7336" w:rsidRPr="00846075">
        <w:rPr>
          <w:rFonts w:ascii="Times New Roman" w:hAnsi="Times New Roman" w:cs="Times New Roman"/>
          <w:sz w:val="24"/>
          <w:szCs w:val="24"/>
        </w:rPr>
        <w:t xml:space="preserve"> </w:t>
      </w:r>
      <w:r w:rsidR="00F822CA" w:rsidRPr="00846075">
        <w:rPr>
          <w:rFonts w:ascii="Times New Roman" w:hAnsi="Times New Roman" w:cs="Times New Roman"/>
          <w:sz w:val="24"/>
          <w:szCs w:val="24"/>
        </w:rPr>
        <w:t>56/25</w:t>
      </w:r>
      <w:r w:rsidR="006F7336" w:rsidRPr="00846075">
        <w:rPr>
          <w:rFonts w:ascii="Times New Roman" w:hAnsi="Times New Roman" w:cs="Times New Roman"/>
          <w:sz w:val="24"/>
          <w:szCs w:val="24"/>
        </w:rPr>
        <w:t>.</w:t>
      </w:r>
      <w:r w:rsidR="00F822CA" w:rsidRPr="00846075">
        <w:rPr>
          <w:rFonts w:ascii="Times New Roman" w:hAnsi="Times New Roman" w:cs="Times New Roman"/>
          <w:sz w:val="24"/>
          <w:szCs w:val="24"/>
        </w:rPr>
        <w:t>)</w:t>
      </w:r>
      <w:r w:rsidR="006F7336" w:rsidRPr="00846075">
        <w:rPr>
          <w:rFonts w:ascii="Times New Roman" w:hAnsi="Times New Roman" w:cs="Times New Roman"/>
          <w:sz w:val="24"/>
          <w:szCs w:val="24"/>
        </w:rPr>
        <w:t>.</w:t>
      </w:r>
      <w:r w:rsidR="00F822CA" w:rsidRPr="008460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Iznimka je trgovačko društvo Hrvatska Lutrija d.o.o., Zagreb koja će sukladno članku 9. stavku 6. Zakona o igrama na sreću („Narodne novine“, br. 87/09., 35/13., 158/13., 41/14., 143/14., 114/22. i 72/25.) cjelokupnu dobit koju ostvari uplatiti u Državni proračun Republike Hrvatske za 2025. godinu.</w:t>
      </w:r>
    </w:p>
    <w:p w14:paraId="22F5BC63" w14:textId="77777777" w:rsidR="007B11C4" w:rsidRPr="005970B7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848EDF1" w14:textId="3AA2F07D" w:rsidR="007B11C4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utvrdilo postupaju li trgovačka društva koja su adresati ove Odluke u skladu s istom, obvezna su najkasnije do </w:t>
      </w:r>
      <w:r w:rsidR="00C4002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0055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E34EAF" w:rsidRPr="00700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0055C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9968C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F6665" w:rsidRPr="00700B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00BD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47BEE" w:rsidRPr="00700BD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00BD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obavijestiti Ministarstvo financija o svim planiranim, odnosno poduzetim radnjama</w:t>
      </w:r>
      <w:r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mjerama u svrhu provedbe ove Odluke.</w:t>
      </w:r>
    </w:p>
    <w:p w14:paraId="30DD176F" w14:textId="77777777" w:rsidR="00E44C3B" w:rsidRDefault="00E44C3B" w:rsidP="00863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8D1D8" w14:textId="77777777" w:rsidR="006B4895" w:rsidRPr="006B4895" w:rsidRDefault="006B4895" w:rsidP="006B4895">
      <w:pPr>
        <w:jc w:val="both"/>
        <w:rPr>
          <w:rFonts w:ascii="Times New Roman" w:hAnsi="Times New Roman" w:cs="Times New Roman"/>
          <w:sz w:val="24"/>
          <w:szCs w:val="24"/>
        </w:rPr>
      </w:pPr>
      <w:r w:rsidRPr="006B4895">
        <w:rPr>
          <w:rFonts w:ascii="Times New Roman" w:hAnsi="Times New Roman" w:cs="Times New Roman"/>
          <w:sz w:val="24"/>
          <w:szCs w:val="24"/>
        </w:rPr>
        <w:lastRenderedPageBreak/>
        <w:t>Odlukom Vlade Republike Hrvatske o nadoknadi razlike cijene električne energije društvu Hrvatska elektroprivreda d.d. i provedbenim aktivnostima, KLASA: 022-03/24-04/135, URBROJ: 50301-05/27-24-2 od 14. ožujka 2024. godine, Republika Hrvatska se odriče isplata ostvarenih dobiti u poslovanju društva Hrvatska elektroprivreda d.d. za buduća razdoblja u državni proračun, sve s ciljem realizacije investicijskog ciklusa društva u narednom razdoblju, a sve do iznosa od 194.</w:t>
      </w:r>
      <w:r w:rsidR="00A65BC7">
        <w:rPr>
          <w:rFonts w:ascii="Times New Roman" w:hAnsi="Times New Roman" w:cs="Times New Roman"/>
          <w:sz w:val="24"/>
          <w:szCs w:val="24"/>
        </w:rPr>
        <w:t xml:space="preserve">000.000,00 eura, dok se na preostali iznos ostvarene dobiti do </w:t>
      </w:r>
      <w:r w:rsidR="00A65BC7" w:rsidRPr="00A65BC7">
        <w:rPr>
          <w:rFonts w:ascii="Times New Roman" w:hAnsi="Times New Roman" w:cs="Times New Roman"/>
          <w:sz w:val="24"/>
          <w:szCs w:val="24"/>
        </w:rPr>
        <w:t>207.027.226,90 eura</w:t>
      </w:r>
      <w:r w:rsidR="00A65BC7">
        <w:rPr>
          <w:rFonts w:ascii="Times New Roman" w:hAnsi="Times New Roman" w:cs="Times New Roman"/>
          <w:sz w:val="24"/>
          <w:szCs w:val="24"/>
        </w:rPr>
        <w:t xml:space="preserve"> uplaćuje 60% u državni proračun.</w:t>
      </w:r>
    </w:p>
    <w:p w14:paraId="14F7211D" w14:textId="77777777" w:rsidR="007B11C4" w:rsidRPr="00547BEE" w:rsidRDefault="007B11C4" w:rsidP="007B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Odredbe ove Odluke primjenjuju se i na trgovačka društva iz popisa koji se nalazi u prilogu ove Odluke, a koja su održala redovite skupštine u 202</w:t>
      </w:r>
      <w:r w:rsidR="00547BEE" w:rsidRPr="00547BEE">
        <w:rPr>
          <w:rFonts w:ascii="Times New Roman" w:hAnsi="Times New Roman" w:cs="Times New Roman"/>
          <w:sz w:val="24"/>
          <w:szCs w:val="24"/>
        </w:rPr>
        <w:t>5</w:t>
      </w:r>
      <w:r w:rsidRPr="00547BEE">
        <w:rPr>
          <w:rFonts w:ascii="Times New Roman" w:hAnsi="Times New Roman" w:cs="Times New Roman"/>
          <w:sz w:val="24"/>
          <w:szCs w:val="24"/>
        </w:rPr>
        <w:t>. godini.</w:t>
      </w:r>
    </w:p>
    <w:p w14:paraId="67BE209C" w14:textId="77777777" w:rsidR="007B11C4" w:rsidRPr="00D919DB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3F60107" w14:textId="77777777" w:rsidR="007B11C4" w:rsidRPr="00547BEE" w:rsidRDefault="007B11C4" w:rsidP="007B1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B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predlaže se Vladi Republike Hrvatske donošenje predmetne Odluke. </w:t>
      </w:r>
    </w:p>
    <w:p w14:paraId="0F9222CB" w14:textId="77777777" w:rsidR="0024593C" w:rsidRPr="00D919DB" w:rsidRDefault="0024593C">
      <w:pPr>
        <w:rPr>
          <w:color w:val="FF0000"/>
        </w:rPr>
      </w:pPr>
    </w:p>
    <w:sectPr w:rsidR="0024593C" w:rsidRPr="00D919DB" w:rsidSect="00B718E5"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68C"/>
    <w:multiLevelType w:val="hybridMultilevel"/>
    <w:tmpl w:val="332EDFFA"/>
    <w:lvl w:ilvl="0" w:tplc="041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17C20"/>
    <w:multiLevelType w:val="hybridMultilevel"/>
    <w:tmpl w:val="E0F4884E"/>
    <w:lvl w:ilvl="0" w:tplc="5F8E54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34993"/>
    <w:multiLevelType w:val="hybridMultilevel"/>
    <w:tmpl w:val="A56C9F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F5"/>
    <w:rsid w:val="00086901"/>
    <w:rsid w:val="00097BD1"/>
    <w:rsid w:val="000C32F0"/>
    <w:rsid w:val="0017656D"/>
    <w:rsid w:val="001B1F0B"/>
    <w:rsid w:val="00241FB0"/>
    <w:rsid w:val="0024593C"/>
    <w:rsid w:val="002872AB"/>
    <w:rsid w:val="002923FC"/>
    <w:rsid w:val="0029798B"/>
    <w:rsid w:val="002A68DB"/>
    <w:rsid w:val="002C1CCE"/>
    <w:rsid w:val="002C48FE"/>
    <w:rsid w:val="003234F0"/>
    <w:rsid w:val="003519C5"/>
    <w:rsid w:val="003745FD"/>
    <w:rsid w:val="00443912"/>
    <w:rsid w:val="00456DC1"/>
    <w:rsid w:val="004A59F1"/>
    <w:rsid w:val="004F5E64"/>
    <w:rsid w:val="004F6665"/>
    <w:rsid w:val="004F733A"/>
    <w:rsid w:val="005134DA"/>
    <w:rsid w:val="00546F35"/>
    <w:rsid w:val="00547BEE"/>
    <w:rsid w:val="00580F5C"/>
    <w:rsid w:val="00594544"/>
    <w:rsid w:val="005970B7"/>
    <w:rsid w:val="005D3B77"/>
    <w:rsid w:val="006106F6"/>
    <w:rsid w:val="00661946"/>
    <w:rsid w:val="00686B20"/>
    <w:rsid w:val="006B4895"/>
    <w:rsid w:val="006B6ADE"/>
    <w:rsid w:val="006F7336"/>
    <w:rsid w:val="00700BD4"/>
    <w:rsid w:val="0073172B"/>
    <w:rsid w:val="00742819"/>
    <w:rsid w:val="00761650"/>
    <w:rsid w:val="007B11C4"/>
    <w:rsid w:val="007D2517"/>
    <w:rsid w:val="00814877"/>
    <w:rsid w:val="00843534"/>
    <w:rsid w:val="00846075"/>
    <w:rsid w:val="00862A99"/>
    <w:rsid w:val="00863B2A"/>
    <w:rsid w:val="00872698"/>
    <w:rsid w:val="00877B47"/>
    <w:rsid w:val="008A16BA"/>
    <w:rsid w:val="00925682"/>
    <w:rsid w:val="00927943"/>
    <w:rsid w:val="00932F72"/>
    <w:rsid w:val="00950422"/>
    <w:rsid w:val="009829D3"/>
    <w:rsid w:val="009968C9"/>
    <w:rsid w:val="00A3318D"/>
    <w:rsid w:val="00A51EE3"/>
    <w:rsid w:val="00A65BC7"/>
    <w:rsid w:val="00A771C0"/>
    <w:rsid w:val="00AC14D2"/>
    <w:rsid w:val="00B36745"/>
    <w:rsid w:val="00B84F16"/>
    <w:rsid w:val="00B9510B"/>
    <w:rsid w:val="00BB48C0"/>
    <w:rsid w:val="00BD457A"/>
    <w:rsid w:val="00BE0029"/>
    <w:rsid w:val="00BE645F"/>
    <w:rsid w:val="00BF3F6C"/>
    <w:rsid w:val="00C20E1F"/>
    <w:rsid w:val="00C31FF5"/>
    <w:rsid w:val="00C4002E"/>
    <w:rsid w:val="00D0055C"/>
    <w:rsid w:val="00D51131"/>
    <w:rsid w:val="00D662E2"/>
    <w:rsid w:val="00D919DB"/>
    <w:rsid w:val="00DF4DEE"/>
    <w:rsid w:val="00E31007"/>
    <w:rsid w:val="00E31A50"/>
    <w:rsid w:val="00E34EAF"/>
    <w:rsid w:val="00E403A8"/>
    <w:rsid w:val="00E423C2"/>
    <w:rsid w:val="00E44C3B"/>
    <w:rsid w:val="00E56098"/>
    <w:rsid w:val="00EA044D"/>
    <w:rsid w:val="00ED01F5"/>
    <w:rsid w:val="00F10FEA"/>
    <w:rsid w:val="00F43EEC"/>
    <w:rsid w:val="00F52E7D"/>
    <w:rsid w:val="00F822CA"/>
    <w:rsid w:val="00FA3C43"/>
    <w:rsid w:val="00FB7A40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725D"/>
  <w15:chartTrackingRefBased/>
  <w15:docId w15:val="{08E0D855-2F26-4C40-9030-2F0B28F5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3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6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AZJMDCZ6QSYZ-1849078857-50296</_dlc_DocId>
    <_dlc_DocIdUrl xmlns="a494813a-d0d8-4dad-94cb-0d196f36ba15">
      <Url>https://ekoordinacije.vlada.hr/koordinacija-gospodarstvo/_layouts/15/DocIdRedir.aspx?ID=AZJMDCZ6QSYZ-1849078857-50296</Url>
      <Description>AZJMDCZ6QSYZ-1849078857-50296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1DC25-E04E-4F3A-AE5A-E03F6AC84F6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8BB42B-6AEE-4E69-BA7B-34DC44889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0E7E6-41D2-4041-B328-9BCB5F4D4E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F2589E-81C2-437E-A422-343EE641E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sektor td</dc:creator>
  <cp:keywords/>
  <dc:description/>
  <cp:lastModifiedBy>Larisa Petrić</cp:lastModifiedBy>
  <cp:revision>22</cp:revision>
  <cp:lastPrinted>2025-07-30T06:52:00Z</cp:lastPrinted>
  <dcterms:created xsi:type="dcterms:W3CDTF">2025-08-26T12:43:00Z</dcterms:created>
  <dcterms:modified xsi:type="dcterms:W3CDTF">2025-11-10T09:20:00Z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1ae7d6a7-8138-4f7b-9636-1e29b9f25655</vt:lpwstr>
  </property>
</Properties>
</file>