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A7A6E66" w14:textId="77777777" w:rsidR="003D3814" w:rsidRDefault="003D3814" w:rsidP="003D3814">
      <w:pPr>
        <w:jc w:val="center"/>
        <w:rPr>
          <w:rFonts w:ascii="Times New Roman" w:hAnsi="Times New Roman"/>
        </w:rPr>
      </w:pPr>
      <w:r>
        <w:rPr>
          <w:rFonts w:ascii="Times New Roman" w:hAnsi="Times New Roman"/>
          <w:noProof/>
          <w:lang w:eastAsia="hr-HR"/>
        </w:rPr>
        <w:drawing>
          <wp:inline distT="0" distB="0" distL="0" distR="0" wp14:anchorId="5E18ADC3" wp14:editId="73CF03F4">
            <wp:extent cx="504825" cy="687705"/>
            <wp:effectExtent l="0" t="0" r="9525" b="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04825" cy="687705"/>
                    </a:xfrm>
                    <a:prstGeom prst="rect">
                      <a:avLst/>
                    </a:prstGeom>
                    <a:noFill/>
                    <a:ln>
                      <a:noFill/>
                    </a:ln>
                  </pic:spPr>
                </pic:pic>
              </a:graphicData>
            </a:graphic>
          </wp:inline>
        </w:drawing>
      </w:r>
    </w:p>
    <w:p w14:paraId="25EA13A7" w14:textId="77777777" w:rsidR="003D3814" w:rsidRDefault="003D3814" w:rsidP="003D3814">
      <w:pPr>
        <w:spacing w:before="60" w:after="1680"/>
        <w:jc w:val="center"/>
        <w:rPr>
          <w:rFonts w:ascii="Times New Roman" w:hAnsi="Times New Roman"/>
        </w:rPr>
      </w:pPr>
      <w:r>
        <w:rPr>
          <w:rFonts w:ascii="Times New Roman" w:hAnsi="Times New Roman"/>
        </w:rPr>
        <w:t>VLADA REPUBLIKE HRVATSKE</w:t>
      </w:r>
    </w:p>
    <w:p w14:paraId="2000A3EB" w14:textId="77777777" w:rsidR="003D3814" w:rsidRDefault="003D3814" w:rsidP="003D3814">
      <w:pPr>
        <w:rPr>
          <w:rFonts w:ascii="Times New Roman" w:hAnsi="Times New Roman"/>
        </w:rPr>
      </w:pPr>
    </w:p>
    <w:p w14:paraId="539D3554" w14:textId="04347B6E" w:rsidR="003D3814" w:rsidRPr="004C1E47" w:rsidRDefault="00B70571" w:rsidP="003D3814">
      <w:pPr>
        <w:spacing w:after="2400"/>
        <w:jc w:val="right"/>
        <w:rPr>
          <w:rFonts w:ascii="Times New Roman" w:hAnsi="Times New Roman"/>
        </w:rPr>
      </w:pPr>
      <w:r w:rsidRPr="004C1E47">
        <w:rPr>
          <w:rFonts w:ascii="Times New Roman" w:hAnsi="Times New Roman"/>
        </w:rPr>
        <w:t xml:space="preserve">Zagreb, 13. </w:t>
      </w:r>
      <w:r w:rsidR="00EB1653" w:rsidRPr="004C1E47">
        <w:rPr>
          <w:rFonts w:ascii="Times New Roman" w:hAnsi="Times New Roman"/>
        </w:rPr>
        <w:t xml:space="preserve">studenoga </w:t>
      </w:r>
      <w:r w:rsidR="00331508" w:rsidRPr="004C1E47">
        <w:rPr>
          <w:rFonts w:ascii="Times New Roman" w:hAnsi="Times New Roman"/>
        </w:rPr>
        <w:t>2025</w:t>
      </w:r>
      <w:r w:rsidR="003D3814" w:rsidRPr="004C1E47">
        <w:rPr>
          <w:rFonts w:ascii="Times New Roman" w:hAnsi="Times New Roman"/>
        </w:rPr>
        <w:t>.</w:t>
      </w:r>
    </w:p>
    <w:p w14:paraId="1C384E43" w14:textId="77777777" w:rsidR="003D3814" w:rsidRPr="004C1E47" w:rsidRDefault="003D3814" w:rsidP="003D3814">
      <w:pPr>
        <w:spacing w:line="360" w:lineRule="auto"/>
        <w:rPr>
          <w:rFonts w:ascii="Times New Roman" w:hAnsi="Times New Roman"/>
          <w:b/>
          <w:smallCaps/>
        </w:rPr>
        <w:sectPr w:rsidR="003D3814" w:rsidRPr="004C1E47">
          <w:headerReference w:type="default" r:id="rId9"/>
          <w:footerReference w:type="default" r:id="rId10"/>
          <w:pgSz w:w="11906" w:h="16838"/>
          <w:pgMar w:top="993" w:right="1417" w:bottom="1417" w:left="1417" w:header="709" w:footer="658" w:gutter="0"/>
          <w:cols w:space="720"/>
        </w:sectPr>
      </w:pPr>
      <w:r w:rsidRPr="004C1E47">
        <w:rPr>
          <w:rFonts w:ascii="Times New Roman" w:hAnsi="Times New Roman"/>
        </w:rPr>
        <w:t>__________________________________________________________________________</w:t>
      </w:r>
    </w:p>
    <w:tbl>
      <w:tblPr>
        <w:tblStyle w:val="TableGrid"/>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49"/>
        <w:gridCol w:w="7123"/>
      </w:tblGrid>
      <w:tr w:rsidR="003D3814" w:rsidRPr="004C1E47" w14:paraId="12065C26" w14:textId="77777777" w:rsidTr="003D3814">
        <w:tc>
          <w:tcPr>
            <w:tcW w:w="1951" w:type="dxa"/>
            <w:hideMark/>
          </w:tcPr>
          <w:p w14:paraId="371F1B3C" w14:textId="77777777" w:rsidR="003D3814" w:rsidRPr="004C1E47" w:rsidRDefault="003D3814" w:rsidP="00EB1653">
            <w:pPr>
              <w:spacing w:line="360" w:lineRule="auto"/>
              <w:jc w:val="center"/>
              <w:rPr>
                <w:sz w:val="24"/>
                <w:szCs w:val="24"/>
                <w:lang w:eastAsia="hr-HR"/>
              </w:rPr>
            </w:pPr>
            <w:r w:rsidRPr="004C1E47">
              <w:rPr>
                <w:b/>
                <w:smallCaps/>
                <w:sz w:val="24"/>
                <w:szCs w:val="24"/>
                <w:lang w:eastAsia="hr-HR"/>
              </w:rPr>
              <w:t>Predlagatelj</w:t>
            </w:r>
            <w:r w:rsidRPr="004C1E47">
              <w:rPr>
                <w:b/>
                <w:sz w:val="24"/>
                <w:szCs w:val="24"/>
                <w:lang w:eastAsia="hr-HR"/>
              </w:rPr>
              <w:t>:</w:t>
            </w:r>
          </w:p>
        </w:tc>
        <w:tc>
          <w:tcPr>
            <w:tcW w:w="7229" w:type="dxa"/>
            <w:hideMark/>
          </w:tcPr>
          <w:p w14:paraId="3F649DCB" w14:textId="77777777" w:rsidR="003D3814" w:rsidRPr="004C1E47" w:rsidRDefault="003D3814" w:rsidP="003D3814">
            <w:pPr>
              <w:rPr>
                <w:sz w:val="24"/>
                <w:szCs w:val="24"/>
                <w:lang w:eastAsia="hr-HR"/>
              </w:rPr>
            </w:pPr>
            <w:r w:rsidRPr="004C1E47">
              <w:rPr>
                <w:sz w:val="24"/>
                <w:szCs w:val="24"/>
                <w:lang w:eastAsia="hr-HR"/>
              </w:rPr>
              <w:t>Ministarstvo vanjskih i europskih poslova</w:t>
            </w:r>
          </w:p>
        </w:tc>
      </w:tr>
    </w:tbl>
    <w:p w14:paraId="1909EAC2" w14:textId="77777777" w:rsidR="003D3814" w:rsidRPr="004C1E47" w:rsidRDefault="003D3814" w:rsidP="003D3814">
      <w:pPr>
        <w:spacing w:line="360" w:lineRule="auto"/>
        <w:rPr>
          <w:rFonts w:ascii="Times New Roman" w:hAnsi="Times New Roman"/>
        </w:rPr>
        <w:sectPr w:rsidR="003D3814" w:rsidRPr="004C1E47">
          <w:type w:val="continuous"/>
          <w:pgSz w:w="11906" w:h="16838"/>
          <w:pgMar w:top="993" w:right="1417" w:bottom="1417" w:left="1417" w:header="709" w:footer="658" w:gutter="0"/>
          <w:cols w:space="720"/>
        </w:sectPr>
      </w:pPr>
      <w:r w:rsidRPr="004C1E47">
        <w:rPr>
          <w:rFonts w:ascii="Times New Roman" w:hAnsi="Times New Roman"/>
        </w:rPr>
        <w:t>__________________________________________________________________________</w:t>
      </w:r>
    </w:p>
    <w:tbl>
      <w:tblPr>
        <w:tblStyle w:val="TableGrid"/>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49"/>
        <w:gridCol w:w="7123"/>
      </w:tblGrid>
      <w:tr w:rsidR="003D3814" w:rsidRPr="004C1E47" w14:paraId="3E9116F3" w14:textId="77777777" w:rsidTr="003D3814">
        <w:tc>
          <w:tcPr>
            <w:tcW w:w="1951" w:type="dxa"/>
            <w:hideMark/>
          </w:tcPr>
          <w:p w14:paraId="2C7FDCDC" w14:textId="77777777" w:rsidR="003D3814" w:rsidRPr="004C1E47" w:rsidRDefault="003D3814" w:rsidP="003D3814">
            <w:pPr>
              <w:spacing w:line="360" w:lineRule="auto"/>
              <w:ind w:right="555"/>
              <w:jc w:val="right"/>
              <w:rPr>
                <w:sz w:val="24"/>
                <w:szCs w:val="24"/>
                <w:lang w:eastAsia="hr-HR"/>
              </w:rPr>
            </w:pPr>
            <w:r w:rsidRPr="004C1E47">
              <w:rPr>
                <w:b/>
                <w:smallCaps/>
                <w:sz w:val="24"/>
                <w:szCs w:val="24"/>
                <w:lang w:eastAsia="hr-HR"/>
              </w:rPr>
              <w:t>Predmet</w:t>
            </w:r>
            <w:r w:rsidRPr="004C1E47">
              <w:rPr>
                <w:b/>
                <w:sz w:val="24"/>
                <w:szCs w:val="24"/>
                <w:lang w:eastAsia="hr-HR"/>
              </w:rPr>
              <w:t>:</w:t>
            </w:r>
          </w:p>
        </w:tc>
        <w:tc>
          <w:tcPr>
            <w:tcW w:w="7229" w:type="dxa"/>
            <w:hideMark/>
          </w:tcPr>
          <w:p w14:paraId="4048A93B" w14:textId="77777777" w:rsidR="003D3814" w:rsidRPr="004C1E47" w:rsidRDefault="003D3814" w:rsidP="00EB1653">
            <w:pPr>
              <w:spacing w:line="360" w:lineRule="auto"/>
              <w:jc w:val="both"/>
              <w:rPr>
                <w:sz w:val="24"/>
                <w:szCs w:val="24"/>
                <w:lang w:eastAsia="hr-HR"/>
              </w:rPr>
            </w:pPr>
            <w:r w:rsidRPr="004C1E47">
              <w:rPr>
                <w:sz w:val="24"/>
                <w:szCs w:val="24"/>
                <w:lang w:eastAsia="hr-HR"/>
              </w:rPr>
              <w:t xml:space="preserve">Nacrt prijedloga </w:t>
            </w:r>
            <w:r w:rsidR="00331508" w:rsidRPr="004C1E47">
              <w:rPr>
                <w:sz w:val="24"/>
                <w:szCs w:val="24"/>
                <w:lang w:eastAsia="hr-HR"/>
              </w:rPr>
              <w:t xml:space="preserve">zakona o izmjenama i dopunama </w:t>
            </w:r>
            <w:r w:rsidR="00EB1653" w:rsidRPr="004C1E47">
              <w:rPr>
                <w:sz w:val="24"/>
                <w:szCs w:val="24"/>
                <w:lang w:eastAsia="hr-HR"/>
              </w:rPr>
              <w:t>Z</w:t>
            </w:r>
            <w:r w:rsidRPr="004C1E47">
              <w:rPr>
                <w:sz w:val="24"/>
                <w:szCs w:val="24"/>
                <w:lang w:eastAsia="hr-HR"/>
              </w:rPr>
              <w:t>akona o mjerama ograničavanja</w:t>
            </w:r>
            <w:r w:rsidR="00EB1653" w:rsidRPr="004C1E47">
              <w:rPr>
                <w:sz w:val="24"/>
                <w:szCs w:val="24"/>
                <w:lang w:eastAsia="hr-HR"/>
              </w:rPr>
              <w:t>, s Nacrtom konačnog prijedloga zakona</w:t>
            </w:r>
          </w:p>
        </w:tc>
      </w:tr>
    </w:tbl>
    <w:p w14:paraId="5F2A2BF0" w14:textId="77777777" w:rsidR="003D3814" w:rsidRPr="004C1E47" w:rsidRDefault="003D3814" w:rsidP="003D3814">
      <w:pPr>
        <w:tabs>
          <w:tab w:val="left" w:pos="1843"/>
        </w:tabs>
        <w:spacing w:line="360" w:lineRule="auto"/>
        <w:ind w:left="1843" w:hanging="1843"/>
        <w:rPr>
          <w:rFonts w:ascii="Times New Roman" w:hAnsi="Times New Roman"/>
        </w:rPr>
      </w:pPr>
      <w:r w:rsidRPr="004C1E47">
        <w:rPr>
          <w:rFonts w:ascii="Times New Roman" w:hAnsi="Times New Roman"/>
        </w:rPr>
        <w:t>__________________________________________________________________________</w:t>
      </w:r>
    </w:p>
    <w:p w14:paraId="6FE470D9" w14:textId="77777777" w:rsidR="003D3814" w:rsidRPr="004C1E47" w:rsidRDefault="003D3814" w:rsidP="003D3814">
      <w:pPr>
        <w:rPr>
          <w:rFonts w:ascii="Times New Roman" w:hAnsi="Times New Roman"/>
        </w:rPr>
      </w:pPr>
    </w:p>
    <w:p w14:paraId="29CA2CCB" w14:textId="77777777" w:rsidR="003D3814" w:rsidRPr="004C1E47" w:rsidRDefault="003D3814" w:rsidP="003D3814">
      <w:pPr>
        <w:rPr>
          <w:rFonts w:ascii="Times New Roman" w:hAnsi="Times New Roman"/>
        </w:rPr>
      </w:pPr>
    </w:p>
    <w:p w14:paraId="4C253A3E" w14:textId="77777777" w:rsidR="003D3814" w:rsidRPr="009550B7" w:rsidRDefault="003D3814" w:rsidP="003D3814">
      <w:pPr>
        <w:rPr>
          <w:rFonts w:ascii="Times New Roman" w:hAnsi="Times New Roman"/>
        </w:rPr>
      </w:pPr>
    </w:p>
    <w:p w14:paraId="4B3835D6" w14:textId="77777777" w:rsidR="003D3814" w:rsidRPr="009550B7" w:rsidRDefault="003D3814" w:rsidP="003D3814">
      <w:pPr>
        <w:rPr>
          <w:rFonts w:ascii="Times New Roman" w:hAnsi="Times New Roman"/>
        </w:rPr>
      </w:pPr>
    </w:p>
    <w:p w14:paraId="4676405D" w14:textId="77777777" w:rsidR="003D3814" w:rsidRPr="009550B7" w:rsidRDefault="003D3814" w:rsidP="003D3814">
      <w:pPr>
        <w:rPr>
          <w:rFonts w:ascii="Times New Roman" w:hAnsi="Times New Roman"/>
        </w:rPr>
      </w:pPr>
    </w:p>
    <w:p w14:paraId="418FFFA9" w14:textId="77777777" w:rsidR="003D3814" w:rsidRPr="009550B7" w:rsidRDefault="003D3814" w:rsidP="003D3814">
      <w:pPr>
        <w:rPr>
          <w:rFonts w:ascii="Times New Roman" w:hAnsi="Times New Roman"/>
        </w:rPr>
      </w:pPr>
    </w:p>
    <w:p w14:paraId="4C4FC1FF" w14:textId="77777777" w:rsidR="003D3814" w:rsidRPr="009550B7" w:rsidRDefault="003D3814" w:rsidP="003D3814">
      <w:pPr>
        <w:rPr>
          <w:rFonts w:ascii="Times New Roman" w:hAnsi="Times New Roman"/>
        </w:rPr>
      </w:pPr>
    </w:p>
    <w:p w14:paraId="2AD2380B" w14:textId="77777777" w:rsidR="003D3814" w:rsidRPr="009550B7" w:rsidRDefault="003D3814" w:rsidP="003D3814">
      <w:pPr>
        <w:rPr>
          <w:rFonts w:ascii="Times New Roman" w:hAnsi="Times New Roman"/>
        </w:rPr>
        <w:sectPr w:rsidR="003D3814" w:rsidRPr="009550B7">
          <w:type w:val="continuous"/>
          <w:pgSz w:w="11906" w:h="16838"/>
          <w:pgMar w:top="993" w:right="1417" w:bottom="1417" w:left="1417" w:header="709" w:footer="658" w:gutter="0"/>
          <w:cols w:space="720"/>
        </w:sectPr>
      </w:pPr>
    </w:p>
    <w:p w14:paraId="5DBCC0C1" w14:textId="77777777" w:rsidR="003D3814" w:rsidRPr="009550B7" w:rsidRDefault="003D3814" w:rsidP="003D3814">
      <w:pPr>
        <w:jc w:val="center"/>
        <w:rPr>
          <w:rFonts w:ascii="Times New Roman" w:eastAsia="Times New Roman" w:hAnsi="Times New Roman"/>
          <w:lang w:eastAsia="hr-HR"/>
        </w:rPr>
      </w:pPr>
    </w:p>
    <w:p w14:paraId="2D3BA63F" w14:textId="77777777" w:rsidR="003D3814" w:rsidRPr="009550B7" w:rsidRDefault="003D3814" w:rsidP="003D3814">
      <w:pPr>
        <w:pBdr>
          <w:bottom w:val="single" w:sz="12" w:space="1" w:color="auto"/>
        </w:pBdr>
        <w:jc w:val="center"/>
        <w:rPr>
          <w:rFonts w:ascii="Times New Roman" w:eastAsia="Times New Roman" w:hAnsi="Times New Roman"/>
          <w:b/>
          <w:iCs/>
          <w:lang w:eastAsia="hr-HR"/>
        </w:rPr>
      </w:pPr>
      <w:r w:rsidRPr="009550B7">
        <w:rPr>
          <w:rFonts w:ascii="Times New Roman" w:eastAsia="Times New Roman" w:hAnsi="Times New Roman"/>
          <w:b/>
          <w:bCs/>
          <w:iCs/>
          <w:lang w:eastAsia="hr-HR"/>
        </w:rPr>
        <w:t>VLADA REPUBLIKE HRVATSKE</w:t>
      </w:r>
    </w:p>
    <w:p w14:paraId="64659B92" w14:textId="77777777" w:rsidR="003D3814" w:rsidRPr="009550B7" w:rsidRDefault="003D3814" w:rsidP="003D3814">
      <w:pPr>
        <w:jc w:val="both"/>
        <w:rPr>
          <w:rFonts w:ascii="Times New Roman" w:eastAsia="Times New Roman" w:hAnsi="Times New Roman"/>
          <w:b/>
          <w:lang w:eastAsia="hr-HR"/>
        </w:rPr>
      </w:pPr>
    </w:p>
    <w:p w14:paraId="290E2454" w14:textId="77777777" w:rsidR="003D3814" w:rsidRPr="009550B7" w:rsidRDefault="003D3814" w:rsidP="003D3814">
      <w:pPr>
        <w:jc w:val="both"/>
        <w:rPr>
          <w:rFonts w:ascii="Times New Roman" w:eastAsia="Times New Roman" w:hAnsi="Times New Roman"/>
          <w:b/>
          <w:lang w:eastAsia="hr-HR"/>
        </w:rPr>
      </w:pPr>
    </w:p>
    <w:p w14:paraId="1E9480C3" w14:textId="77777777" w:rsidR="003D3814" w:rsidRPr="009550B7" w:rsidRDefault="003D3814" w:rsidP="003D3814">
      <w:pPr>
        <w:jc w:val="center"/>
        <w:rPr>
          <w:rFonts w:ascii="Times New Roman" w:eastAsia="Times New Roman" w:hAnsi="Times New Roman"/>
          <w:lang w:eastAsia="hr-HR"/>
        </w:rPr>
      </w:pPr>
    </w:p>
    <w:p w14:paraId="421C6EF0" w14:textId="77777777" w:rsidR="003D3814" w:rsidRPr="009550B7" w:rsidRDefault="003D3814" w:rsidP="003D3814">
      <w:pPr>
        <w:jc w:val="both"/>
        <w:rPr>
          <w:rFonts w:ascii="Times New Roman" w:eastAsia="Times New Roman" w:hAnsi="Times New Roman"/>
          <w:b/>
          <w:lang w:eastAsia="hr-HR"/>
        </w:rPr>
      </w:pPr>
    </w:p>
    <w:p w14:paraId="57D8CC92" w14:textId="77777777" w:rsidR="003D3814" w:rsidRPr="009550B7" w:rsidRDefault="003D3814" w:rsidP="003D3814">
      <w:pPr>
        <w:jc w:val="both"/>
        <w:rPr>
          <w:rFonts w:ascii="Times New Roman" w:eastAsia="Times New Roman" w:hAnsi="Times New Roman"/>
          <w:b/>
          <w:lang w:eastAsia="hr-HR"/>
        </w:rPr>
      </w:pPr>
    </w:p>
    <w:p w14:paraId="332CDFA5" w14:textId="77777777" w:rsidR="003D3814" w:rsidRPr="009550B7" w:rsidRDefault="003D3814" w:rsidP="003D3814">
      <w:pPr>
        <w:jc w:val="both"/>
        <w:rPr>
          <w:rFonts w:ascii="Times New Roman" w:eastAsia="Times New Roman" w:hAnsi="Times New Roman"/>
          <w:b/>
          <w:lang w:eastAsia="hr-HR"/>
        </w:rPr>
      </w:pPr>
    </w:p>
    <w:p w14:paraId="5B8C9847" w14:textId="77777777" w:rsidR="003D3814" w:rsidRPr="009550B7" w:rsidRDefault="003D3814" w:rsidP="003D3814">
      <w:pPr>
        <w:jc w:val="both"/>
        <w:rPr>
          <w:rFonts w:ascii="Times New Roman" w:eastAsia="Times New Roman" w:hAnsi="Times New Roman"/>
          <w:b/>
          <w:lang w:eastAsia="hr-HR"/>
        </w:rPr>
      </w:pPr>
    </w:p>
    <w:p w14:paraId="3BBAC5BE" w14:textId="77777777" w:rsidR="003D3814" w:rsidRPr="009550B7" w:rsidRDefault="003D3814" w:rsidP="003D3814">
      <w:pPr>
        <w:jc w:val="both"/>
        <w:rPr>
          <w:rFonts w:ascii="Times New Roman" w:eastAsia="Times New Roman" w:hAnsi="Times New Roman"/>
          <w:b/>
          <w:lang w:eastAsia="hr-HR"/>
        </w:rPr>
      </w:pPr>
    </w:p>
    <w:p w14:paraId="0740DDB9" w14:textId="77777777" w:rsidR="003D3814" w:rsidRPr="009550B7" w:rsidRDefault="003D3814" w:rsidP="003D3814">
      <w:pPr>
        <w:jc w:val="both"/>
        <w:rPr>
          <w:rFonts w:ascii="Times New Roman" w:eastAsia="Times New Roman" w:hAnsi="Times New Roman"/>
          <w:b/>
          <w:lang w:eastAsia="hr-HR"/>
        </w:rPr>
      </w:pPr>
    </w:p>
    <w:p w14:paraId="5E86B18F" w14:textId="77777777" w:rsidR="003D3814" w:rsidRPr="009550B7" w:rsidRDefault="003D3814" w:rsidP="003D3814">
      <w:pPr>
        <w:jc w:val="both"/>
        <w:rPr>
          <w:rFonts w:ascii="Times New Roman" w:eastAsia="Times New Roman" w:hAnsi="Times New Roman"/>
          <w:b/>
          <w:lang w:eastAsia="hr-HR"/>
        </w:rPr>
      </w:pPr>
    </w:p>
    <w:p w14:paraId="7056B35B" w14:textId="77777777" w:rsidR="003D3814" w:rsidRPr="009550B7" w:rsidRDefault="003D3814" w:rsidP="003D3814">
      <w:pPr>
        <w:jc w:val="both"/>
        <w:rPr>
          <w:rFonts w:ascii="Times New Roman" w:eastAsia="Times New Roman" w:hAnsi="Times New Roman"/>
          <w:b/>
          <w:lang w:eastAsia="hr-HR"/>
        </w:rPr>
      </w:pPr>
      <w:r w:rsidRPr="009550B7">
        <w:rPr>
          <w:rFonts w:ascii="Times New Roman" w:eastAsia="Times New Roman" w:hAnsi="Times New Roman"/>
          <w:b/>
          <w:lang w:eastAsia="hr-HR"/>
        </w:rPr>
        <w:tab/>
      </w:r>
      <w:r w:rsidRPr="009550B7">
        <w:rPr>
          <w:rFonts w:ascii="Times New Roman" w:eastAsia="Times New Roman" w:hAnsi="Times New Roman"/>
          <w:b/>
          <w:lang w:eastAsia="hr-HR"/>
        </w:rPr>
        <w:tab/>
      </w:r>
      <w:r w:rsidRPr="009550B7">
        <w:rPr>
          <w:rFonts w:ascii="Times New Roman" w:eastAsia="Times New Roman" w:hAnsi="Times New Roman"/>
          <w:b/>
          <w:lang w:eastAsia="hr-HR"/>
        </w:rPr>
        <w:tab/>
      </w:r>
      <w:r w:rsidRPr="009550B7">
        <w:rPr>
          <w:rFonts w:ascii="Times New Roman" w:eastAsia="Times New Roman" w:hAnsi="Times New Roman"/>
          <w:b/>
          <w:lang w:eastAsia="hr-HR"/>
        </w:rPr>
        <w:tab/>
      </w:r>
      <w:r w:rsidRPr="009550B7">
        <w:rPr>
          <w:rFonts w:ascii="Times New Roman" w:eastAsia="Times New Roman" w:hAnsi="Times New Roman"/>
          <w:b/>
          <w:lang w:eastAsia="hr-HR"/>
        </w:rPr>
        <w:tab/>
      </w:r>
      <w:r w:rsidRPr="009550B7">
        <w:rPr>
          <w:rFonts w:ascii="Times New Roman" w:eastAsia="Times New Roman" w:hAnsi="Times New Roman"/>
          <w:b/>
          <w:lang w:eastAsia="hr-HR"/>
        </w:rPr>
        <w:tab/>
      </w:r>
      <w:r w:rsidRPr="009550B7">
        <w:rPr>
          <w:rFonts w:ascii="Times New Roman" w:eastAsia="Times New Roman" w:hAnsi="Times New Roman"/>
          <w:b/>
          <w:lang w:eastAsia="hr-HR"/>
        </w:rPr>
        <w:tab/>
        <w:t xml:space="preserve">          </w:t>
      </w:r>
    </w:p>
    <w:p w14:paraId="492BA64A" w14:textId="77777777" w:rsidR="003D3814" w:rsidRPr="009550B7" w:rsidRDefault="003D3814" w:rsidP="003D3814">
      <w:pPr>
        <w:jc w:val="both"/>
        <w:rPr>
          <w:rFonts w:ascii="Times New Roman" w:eastAsia="Times New Roman" w:hAnsi="Times New Roman"/>
          <w:b/>
          <w:lang w:eastAsia="hr-HR"/>
        </w:rPr>
      </w:pPr>
    </w:p>
    <w:p w14:paraId="2A974504" w14:textId="77777777" w:rsidR="003D3814" w:rsidRDefault="003D3814" w:rsidP="003D3814">
      <w:pPr>
        <w:jc w:val="both"/>
        <w:rPr>
          <w:rFonts w:ascii="Times New Roman" w:eastAsia="Times New Roman" w:hAnsi="Times New Roman"/>
          <w:b/>
          <w:lang w:eastAsia="hr-HR"/>
        </w:rPr>
      </w:pPr>
    </w:p>
    <w:p w14:paraId="083F8605" w14:textId="77777777" w:rsidR="00F364ED" w:rsidRDefault="00F364ED" w:rsidP="003D3814">
      <w:pPr>
        <w:jc w:val="both"/>
        <w:rPr>
          <w:rFonts w:ascii="Times New Roman" w:eastAsia="Times New Roman" w:hAnsi="Times New Roman"/>
          <w:b/>
          <w:lang w:eastAsia="hr-HR"/>
        </w:rPr>
      </w:pPr>
    </w:p>
    <w:p w14:paraId="08051FF2" w14:textId="77777777" w:rsidR="00F364ED" w:rsidRDefault="00F364ED" w:rsidP="003D3814">
      <w:pPr>
        <w:jc w:val="both"/>
        <w:rPr>
          <w:rFonts w:ascii="Times New Roman" w:eastAsia="Times New Roman" w:hAnsi="Times New Roman"/>
          <w:b/>
          <w:lang w:eastAsia="hr-HR"/>
        </w:rPr>
      </w:pPr>
    </w:p>
    <w:p w14:paraId="47A74E3F" w14:textId="77777777" w:rsidR="00F364ED" w:rsidRDefault="00F364ED" w:rsidP="003D3814">
      <w:pPr>
        <w:jc w:val="both"/>
        <w:rPr>
          <w:rFonts w:ascii="Times New Roman" w:eastAsia="Times New Roman" w:hAnsi="Times New Roman"/>
          <w:b/>
          <w:lang w:eastAsia="hr-HR"/>
        </w:rPr>
      </w:pPr>
    </w:p>
    <w:p w14:paraId="78719DBA" w14:textId="77777777" w:rsidR="00F364ED" w:rsidRPr="009550B7" w:rsidRDefault="00F364ED" w:rsidP="003D3814">
      <w:pPr>
        <w:jc w:val="both"/>
        <w:rPr>
          <w:rFonts w:ascii="Times New Roman" w:eastAsia="Times New Roman" w:hAnsi="Times New Roman"/>
          <w:b/>
          <w:lang w:eastAsia="hr-HR"/>
        </w:rPr>
      </w:pPr>
    </w:p>
    <w:p w14:paraId="39BCD66A" w14:textId="77777777" w:rsidR="003D3814" w:rsidRPr="009550B7" w:rsidRDefault="003D3814" w:rsidP="003D3814">
      <w:pPr>
        <w:jc w:val="both"/>
        <w:rPr>
          <w:rFonts w:ascii="Times New Roman" w:eastAsia="Times New Roman" w:hAnsi="Times New Roman"/>
          <w:b/>
          <w:lang w:eastAsia="hr-HR"/>
        </w:rPr>
      </w:pPr>
    </w:p>
    <w:p w14:paraId="1C7A8570" w14:textId="77777777" w:rsidR="003D3814" w:rsidRPr="009550B7" w:rsidRDefault="003D3814" w:rsidP="003D3814">
      <w:pPr>
        <w:jc w:val="both"/>
        <w:rPr>
          <w:rFonts w:ascii="Times New Roman" w:eastAsia="Times New Roman" w:hAnsi="Times New Roman"/>
          <w:b/>
          <w:lang w:eastAsia="hr-HR"/>
        </w:rPr>
      </w:pPr>
    </w:p>
    <w:p w14:paraId="235DE6DE" w14:textId="77777777" w:rsidR="003D3814" w:rsidRPr="009550B7" w:rsidRDefault="003D3814" w:rsidP="003D3814">
      <w:pPr>
        <w:jc w:val="both"/>
        <w:rPr>
          <w:rFonts w:ascii="Times New Roman" w:eastAsia="Times New Roman" w:hAnsi="Times New Roman"/>
          <w:b/>
          <w:lang w:eastAsia="hr-HR"/>
        </w:rPr>
      </w:pPr>
    </w:p>
    <w:p w14:paraId="646E8992" w14:textId="7DE8A809" w:rsidR="00EB1653" w:rsidRDefault="00EB1653" w:rsidP="003D3814">
      <w:pPr>
        <w:jc w:val="center"/>
        <w:rPr>
          <w:rFonts w:ascii="Times New Roman" w:hAnsi="Times New Roman" w:cs="Times New Roman"/>
          <w:b/>
        </w:rPr>
      </w:pPr>
      <w:r>
        <w:rPr>
          <w:rFonts w:ascii="Times New Roman" w:hAnsi="Times New Roman" w:cs="Times New Roman"/>
          <w:b/>
        </w:rPr>
        <w:t>PRIJEDLOG</w:t>
      </w:r>
      <w:r w:rsidR="003D3814" w:rsidRPr="009550B7">
        <w:rPr>
          <w:rFonts w:ascii="Times New Roman" w:hAnsi="Times New Roman" w:cs="Times New Roman"/>
          <w:b/>
        </w:rPr>
        <w:t xml:space="preserve"> </w:t>
      </w:r>
      <w:r w:rsidR="00331508">
        <w:rPr>
          <w:rFonts w:ascii="Times New Roman" w:hAnsi="Times New Roman" w:cs="Times New Roman"/>
          <w:b/>
        </w:rPr>
        <w:t xml:space="preserve">ZAKONA O IZMJENAMA I DOPUNAMA </w:t>
      </w:r>
      <w:r w:rsidR="003D3814" w:rsidRPr="009550B7">
        <w:rPr>
          <w:rFonts w:ascii="Times New Roman" w:hAnsi="Times New Roman" w:cs="Times New Roman"/>
          <w:b/>
        </w:rPr>
        <w:t xml:space="preserve">ZAKONA </w:t>
      </w:r>
    </w:p>
    <w:p w14:paraId="7FA08558" w14:textId="0A3D751A" w:rsidR="003D3814" w:rsidRDefault="003D3814" w:rsidP="003D3814">
      <w:pPr>
        <w:jc w:val="center"/>
        <w:rPr>
          <w:rFonts w:ascii="Times New Roman" w:hAnsi="Times New Roman" w:cs="Times New Roman"/>
          <w:b/>
        </w:rPr>
      </w:pPr>
      <w:r w:rsidRPr="009550B7">
        <w:rPr>
          <w:rFonts w:ascii="Times New Roman" w:hAnsi="Times New Roman" w:cs="Times New Roman"/>
          <w:b/>
        </w:rPr>
        <w:t>O MJERAMA OGRANIČAVANJA</w:t>
      </w:r>
      <w:r w:rsidR="00AB2EFE">
        <w:rPr>
          <w:rFonts w:ascii="Times New Roman" w:hAnsi="Times New Roman" w:cs="Times New Roman"/>
          <w:b/>
        </w:rPr>
        <w:t>, S KONAČNIM PRIJEDLOGOM ZAKONA</w:t>
      </w:r>
    </w:p>
    <w:p w14:paraId="4C2882F8" w14:textId="77777777" w:rsidR="00926C44" w:rsidRPr="009550B7" w:rsidRDefault="00926C44" w:rsidP="003D3814">
      <w:pPr>
        <w:jc w:val="center"/>
        <w:rPr>
          <w:rFonts w:ascii="Times New Roman" w:hAnsi="Times New Roman" w:cs="Times New Roman"/>
          <w:b/>
        </w:rPr>
      </w:pPr>
    </w:p>
    <w:p w14:paraId="493543A1" w14:textId="77777777" w:rsidR="003D3814" w:rsidRPr="009550B7" w:rsidRDefault="003D3814" w:rsidP="003D3814">
      <w:pPr>
        <w:jc w:val="both"/>
        <w:rPr>
          <w:rFonts w:ascii="Times New Roman" w:eastAsia="Times New Roman" w:hAnsi="Times New Roman"/>
          <w:b/>
          <w:lang w:eastAsia="hr-HR"/>
        </w:rPr>
      </w:pPr>
    </w:p>
    <w:p w14:paraId="1B7041AB" w14:textId="77777777" w:rsidR="003D3814" w:rsidRPr="009550B7" w:rsidRDefault="003D3814" w:rsidP="003D3814">
      <w:pPr>
        <w:jc w:val="both"/>
        <w:rPr>
          <w:rFonts w:ascii="Times New Roman" w:eastAsia="Times New Roman" w:hAnsi="Times New Roman"/>
          <w:b/>
          <w:lang w:eastAsia="hr-HR"/>
        </w:rPr>
      </w:pPr>
    </w:p>
    <w:p w14:paraId="3C941038" w14:textId="77777777" w:rsidR="003D3814" w:rsidRPr="009550B7" w:rsidRDefault="003D3814" w:rsidP="003D3814">
      <w:pPr>
        <w:jc w:val="both"/>
        <w:rPr>
          <w:rFonts w:ascii="Times New Roman" w:eastAsia="Times New Roman" w:hAnsi="Times New Roman"/>
          <w:b/>
          <w:lang w:eastAsia="hr-HR"/>
        </w:rPr>
      </w:pPr>
    </w:p>
    <w:p w14:paraId="173EF8AE" w14:textId="77777777" w:rsidR="003D3814" w:rsidRPr="009550B7" w:rsidRDefault="003D3814" w:rsidP="003D3814">
      <w:pPr>
        <w:jc w:val="both"/>
        <w:rPr>
          <w:rFonts w:ascii="Times New Roman" w:eastAsia="Times New Roman" w:hAnsi="Times New Roman"/>
          <w:b/>
          <w:lang w:eastAsia="de-DE"/>
        </w:rPr>
      </w:pPr>
    </w:p>
    <w:p w14:paraId="65D6F7DC" w14:textId="77777777" w:rsidR="003D3814" w:rsidRPr="009550B7" w:rsidRDefault="003D3814" w:rsidP="003D3814">
      <w:pPr>
        <w:jc w:val="center"/>
        <w:rPr>
          <w:rFonts w:ascii="Times New Roman" w:eastAsia="Times New Roman" w:hAnsi="Times New Roman"/>
          <w:b/>
          <w:lang w:eastAsia="hr-HR"/>
        </w:rPr>
      </w:pPr>
    </w:p>
    <w:p w14:paraId="02EFAC29" w14:textId="77777777" w:rsidR="003D3814" w:rsidRPr="009550B7" w:rsidRDefault="003D3814" w:rsidP="003D3814">
      <w:pPr>
        <w:jc w:val="center"/>
        <w:rPr>
          <w:rFonts w:ascii="Times New Roman" w:eastAsia="Times New Roman" w:hAnsi="Times New Roman"/>
          <w:b/>
          <w:lang w:eastAsia="hr-HR"/>
        </w:rPr>
      </w:pPr>
    </w:p>
    <w:p w14:paraId="3FAC5053" w14:textId="77777777" w:rsidR="003D3814" w:rsidRPr="009550B7" w:rsidRDefault="003D3814" w:rsidP="003D3814">
      <w:pPr>
        <w:jc w:val="center"/>
        <w:rPr>
          <w:rFonts w:ascii="Times New Roman" w:eastAsia="Times New Roman" w:hAnsi="Times New Roman"/>
          <w:b/>
          <w:lang w:eastAsia="hr-HR"/>
        </w:rPr>
      </w:pPr>
    </w:p>
    <w:p w14:paraId="5092592B" w14:textId="77777777" w:rsidR="003D3814" w:rsidRPr="009550B7" w:rsidRDefault="003D3814" w:rsidP="003D3814">
      <w:pPr>
        <w:jc w:val="center"/>
        <w:rPr>
          <w:rFonts w:ascii="Times New Roman" w:eastAsia="Times New Roman" w:hAnsi="Times New Roman"/>
          <w:b/>
          <w:lang w:eastAsia="hr-HR"/>
        </w:rPr>
      </w:pPr>
    </w:p>
    <w:p w14:paraId="1973AF60" w14:textId="77777777" w:rsidR="003D3814" w:rsidRPr="009550B7" w:rsidRDefault="003D3814" w:rsidP="003D3814">
      <w:pPr>
        <w:rPr>
          <w:rFonts w:ascii="Times New Roman" w:eastAsia="Times New Roman" w:hAnsi="Times New Roman"/>
          <w:b/>
          <w:lang w:eastAsia="hr-HR"/>
        </w:rPr>
      </w:pPr>
    </w:p>
    <w:p w14:paraId="061BA6CF" w14:textId="77777777" w:rsidR="003D3814" w:rsidRDefault="003D3814" w:rsidP="003D3814">
      <w:pPr>
        <w:rPr>
          <w:rFonts w:ascii="Times New Roman" w:eastAsia="Times New Roman" w:hAnsi="Times New Roman"/>
          <w:b/>
          <w:lang w:eastAsia="hr-HR"/>
        </w:rPr>
      </w:pPr>
    </w:p>
    <w:p w14:paraId="6DDAF7C3" w14:textId="77777777" w:rsidR="00F364ED" w:rsidRDefault="00F364ED" w:rsidP="003D3814">
      <w:pPr>
        <w:rPr>
          <w:rFonts w:ascii="Times New Roman" w:eastAsia="Times New Roman" w:hAnsi="Times New Roman"/>
          <w:b/>
          <w:lang w:eastAsia="hr-HR"/>
        </w:rPr>
      </w:pPr>
    </w:p>
    <w:p w14:paraId="045FE642" w14:textId="77777777" w:rsidR="003D3814" w:rsidRPr="009550B7" w:rsidRDefault="003D3814" w:rsidP="003D3814">
      <w:pPr>
        <w:rPr>
          <w:rFonts w:ascii="Times New Roman" w:eastAsia="Times New Roman" w:hAnsi="Times New Roman"/>
          <w:b/>
          <w:lang w:eastAsia="hr-HR"/>
        </w:rPr>
      </w:pPr>
    </w:p>
    <w:p w14:paraId="6E113389" w14:textId="77777777" w:rsidR="003D3814" w:rsidRPr="009550B7" w:rsidRDefault="003D3814" w:rsidP="003D3814">
      <w:pPr>
        <w:rPr>
          <w:rFonts w:ascii="Times New Roman" w:eastAsia="Times New Roman" w:hAnsi="Times New Roman"/>
          <w:b/>
          <w:lang w:eastAsia="hr-HR"/>
        </w:rPr>
      </w:pPr>
    </w:p>
    <w:p w14:paraId="24F30C80" w14:textId="77777777" w:rsidR="003D3814" w:rsidRPr="009550B7" w:rsidRDefault="003D3814" w:rsidP="003D3814">
      <w:pPr>
        <w:rPr>
          <w:rFonts w:ascii="Times New Roman" w:eastAsia="Times New Roman" w:hAnsi="Times New Roman"/>
          <w:b/>
          <w:lang w:eastAsia="hr-HR"/>
        </w:rPr>
      </w:pPr>
    </w:p>
    <w:p w14:paraId="1B335C8D" w14:textId="77777777" w:rsidR="003D3814" w:rsidRPr="009550B7" w:rsidRDefault="003D3814" w:rsidP="003D3814">
      <w:pPr>
        <w:rPr>
          <w:rFonts w:ascii="Times New Roman" w:eastAsia="Times New Roman" w:hAnsi="Times New Roman"/>
          <w:b/>
          <w:lang w:eastAsia="hr-HR"/>
        </w:rPr>
      </w:pPr>
    </w:p>
    <w:p w14:paraId="1C723CBB" w14:textId="77777777" w:rsidR="003D3814" w:rsidRPr="009550B7" w:rsidRDefault="003D3814" w:rsidP="003D3814">
      <w:pPr>
        <w:rPr>
          <w:rFonts w:ascii="Times New Roman" w:eastAsia="Times New Roman" w:hAnsi="Times New Roman"/>
          <w:b/>
          <w:lang w:eastAsia="hr-HR"/>
        </w:rPr>
      </w:pPr>
    </w:p>
    <w:p w14:paraId="65908B8D" w14:textId="77777777" w:rsidR="00F364ED" w:rsidRPr="00930A59" w:rsidRDefault="00F364ED" w:rsidP="00F364ED">
      <w:pPr>
        <w:rPr>
          <w:rFonts w:ascii="Times New Roman" w:eastAsia="Times New Roman" w:hAnsi="Times New Roman" w:cs="Times New Roman"/>
          <w:b/>
          <w:lang w:eastAsia="hr-HR"/>
        </w:rPr>
      </w:pPr>
    </w:p>
    <w:p w14:paraId="75469435" w14:textId="77777777" w:rsidR="00F364ED" w:rsidRPr="00930A59" w:rsidRDefault="00F364ED" w:rsidP="00F364ED">
      <w:pPr>
        <w:jc w:val="center"/>
        <w:rPr>
          <w:rFonts w:ascii="Times New Roman" w:eastAsia="Times New Roman" w:hAnsi="Times New Roman" w:cs="Times New Roman"/>
          <w:b/>
          <w:lang w:eastAsia="hr-HR"/>
        </w:rPr>
      </w:pPr>
    </w:p>
    <w:p w14:paraId="2FB0BC5A" w14:textId="77777777" w:rsidR="00F364ED" w:rsidRPr="00930A59" w:rsidRDefault="00F364ED" w:rsidP="00F364ED">
      <w:pPr>
        <w:pBdr>
          <w:bottom w:val="single" w:sz="12" w:space="1" w:color="auto"/>
        </w:pBdr>
        <w:jc w:val="center"/>
        <w:rPr>
          <w:rFonts w:ascii="Times New Roman" w:eastAsia="Calibri" w:hAnsi="Times New Roman" w:cs="Times New Roman"/>
          <w:b/>
        </w:rPr>
      </w:pPr>
    </w:p>
    <w:p w14:paraId="6ED43C5D" w14:textId="77777777" w:rsidR="00565AAE" w:rsidRDefault="00F364ED" w:rsidP="00F364ED">
      <w:pPr>
        <w:jc w:val="center"/>
        <w:rPr>
          <w:rFonts w:ascii="Times New Roman" w:eastAsia="Times New Roman" w:hAnsi="Times New Roman"/>
          <w:b/>
          <w:lang w:eastAsia="hr-HR"/>
        </w:rPr>
        <w:sectPr w:rsidR="00565AAE" w:rsidSect="00565AAE">
          <w:headerReference w:type="default" r:id="rId11"/>
          <w:pgSz w:w="11907" w:h="16840" w:code="9"/>
          <w:pgMar w:top="1440" w:right="1440" w:bottom="1440" w:left="1440" w:header="720" w:footer="720" w:gutter="0"/>
          <w:cols w:space="720"/>
          <w:titlePg/>
          <w:docGrid w:linePitch="360"/>
        </w:sectPr>
      </w:pPr>
      <w:r w:rsidRPr="00930A59">
        <w:rPr>
          <w:rFonts w:ascii="Times New Roman" w:eastAsia="Calibri" w:hAnsi="Times New Roman" w:cs="Times New Roman"/>
          <w:b/>
        </w:rPr>
        <w:lastRenderedPageBreak/>
        <w:t>Zagreb</w:t>
      </w:r>
      <w:r w:rsidR="003D3814" w:rsidRPr="009550B7">
        <w:rPr>
          <w:rFonts w:ascii="Times New Roman" w:eastAsia="Times New Roman" w:hAnsi="Times New Roman"/>
          <w:b/>
          <w:lang w:eastAsia="hr-HR"/>
        </w:rPr>
        <w:t xml:space="preserve">, </w:t>
      </w:r>
      <w:r w:rsidR="00EB1653">
        <w:rPr>
          <w:rFonts w:ascii="Times New Roman" w:eastAsia="Times New Roman" w:hAnsi="Times New Roman"/>
          <w:b/>
          <w:lang w:eastAsia="hr-HR"/>
        </w:rPr>
        <w:t>studeni</w:t>
      </w:r>
      <w:r w:rsidR="005F5CC0" w:rsidRPr="009550B7">
        <w:rPr>
          <w:rFonts w:ascii="Times New Roman" w:eastAsia="Times New Roman" w:hAnsi="Times New Roman"/>
          <w:b/>
          <w:lang w:eastAsia="hr-HR"/>
        </w:rPr>
        <w:t xml:space="preserve"> </w:t>
      </w:r>
      <w:r w:rsidR="00331508" w:rsidRPr="009550B7">
        <w:rPr>
          <w:rFonts w:ascii="Times New Roman" w:eastAsia="Times New Roman" w:hAnsi="Times New Roman"/>
          <w:b/>
          <w:lang w:eastAsia="hr-HR"/>
        </w:rPr>
        <w:t>202</w:t>
      </w:r>
      <w:r w:rsidR="00331508">
        <w:rPr>
          <w:rFonts w:ascii="Times New Roman" w:eastAsia="Times New Roman" w:hAnsi="Times New Roman"/>
          <w:b/>
          <w:lang w:eastAsia="hr-HR"/>
        </w:rPr>
        <w:t>5</w:t>
      </w:r>
      <w:r w:rsidR="003D3814" w:rsidRPr="009550B7">
        <w:rPr>
          <w:rFonts w:ascii="Times New Roman" w:eastAsia="Times New Roman" w:hAnsi="Times New Roman"/>
          <w:b/>
          <w:lang w:eastAsia="hr-HR"/>
        </w:rPr>
        <w:t>.</w:t>
      </w:r>
    </w:p>
    <w:p w14:paraId="5F1CC115" w14:textId="300B421D" w:rsidR="00E744C5" w:rsidRDefault="005E5C22" w:rsidP="005E5C22">
      <w:pPr>
        <w:jc w:val="center"/>
        <w:rPr>
          <w:rFonts w:ascii="Times New Roman" w:hAnsi="Times New Roman" w:cs="Times New Roman"/>
          <w:b/>
          <w:bCs/>
        </w:rPr>
      </w:pPr>
      <w:r w:rsidRPr="009550B7">
        <w:rPr>
          <w:rFonts w:ascii="Times New Roman" w:hAnsi="Times New Roman" w:cs="Times New Roman"/>
          <w:b/>
          <w:bCs/>
        </w:rPr>
        <w:lastRenderedPageBreak/>
        <w:t xml:space="preserve">PRIJEDLOG </w:t>
      </w:r>
      <w:r w:rsidR="00970E65">
        <w:rPr>
          <w:rFonts w:ascii="Times New Roman" w:hAnsi="Times New Roman" w:cs="Times New Roman"/>
          <w:b/>
          <w:bCs/>
        </w:rPr>
        <w:t xml:space="preserve">ZAKONA </w:t>
      </w:r>
      <w:r w:rsidR="009B443B">
        <w:rPr>
          <w:rFonts w:ascii="Times New Roman" w:hAnsi="Times New Roman" w:cs="Times New Roman"/>
          <w:b/>
          <w:bCs/>
        </w:rPr>
        <w:t xml:space="preserve">O IZMJENAMA I DOPUNAMA </w:t>
      </w:r>
    </w:p>
    <w:p w14:paraId="6D2821DC" w14:textId="77777777" w:rsidR="00EB5107" w:rsidRDefault="00F660AB" w:rsidP="005E5C22">
      <w:pPr>
        <w:jc w:val="center"/>
        <w:rPr>
          <w:rFonts w:ascii="Times New Roman" w:hAnsi="Times New Roman" w:cs="Times New Roman"/>
          <w:b/>
          <w:bCs/>
        </w:rPr>
      </w:pPr>
      <w:r w:rsidRPr="009550B7">
        <w:rPr>
          <w:rFonts w:ascii="Times New Roman" w:hAnsi="Times New Roman" w:cs="Times New Roman"/>
          <w:b/>
          <w:bCs/>
        </w:rPr>
        <w:t>Z</w:t>
      </w:r>
      <w:r w:rsidR="005E5C22" w:rsidRPr="009550B7">
        <w:rPr>
          <w:rFonts w:ascii="Times New Roman" w:hAnsi="Times New Roman" w:cs="Times New Roman"/>
          <w:b/>
          <w:bCs/>
        </w:rPr>
        <w:t xml:space="preserve">AKONA O </w:t>
      </w:r>
      <w:r w:rsidR="005E5C22" w:rsidRPr="005E5C22">
        <w:rPr>
          <w:rFonts w:ascii="Times New Roman" w:hAnsi="Times New Roman" w:cs="Times New Roman"/>
          <w:b/>
          <w:bCs/>
        </w:rPr>
        <w:t>MJERA</w:t>
      </w:r>
      <w:r w:rsidR="004B65EA">
        <w:rPr>
          <w:rFonts w:ascii="Times New Roman" w:hAnsi="Times New Roman" w:cs="Times New Roman"/>
          <w:b/>
          <w:bCs/>
        </w:rPr>
        <w:t>MA</w:t>
      </w:r>
      <w:r w:rsidR="005E5C22" w:rsidRPr="005E5C22">
        <w:rPr>
          <w:rFonts w:ascii="Times New Roman" w:hAnsi="Times New Roman" w:cs="Times New Roman"/>
          <w:b/>
          <w:bCs/>
        </w:rPr>
        <w:t xml:space="preserve"> OGRANIČAVANJA</w:t>
      </w:r>
    </w:p>
    <w:p w14:paraId="37A7EFF4" w14:textId="77777777" w:rsidR="005E5C22" w:rsidRDefault="005E5C22" w:rsidP="009B443B">
      <w:pPr>
        <w:rPr>
          <w:rFonts w:ascii="Times New Roman" w:hAnsi="Times New Roman" w:cs="Times New Roman"/>
          <w:b/>
          <w:bCs/>
        </w:rPr>
      </w:pPr>
    </w:p>
    <w:p w14:paraId="40AD475F" w14:textId="77777777" w:rsidR="005E5C22" w:rsidRDefault="005E5C22" w:rsidP="009B443B">
      <w:pPr>
        <w:rPr>
          <w:rFonts w:ascii="Times New Roman" w:hAnsi="Times New Roman" w:cs="Times New Roman"/>
          <w:b/>
          <w:bCs/>
        </w:rPr>
      </w:pPr>
    </w:p>
    <w:p w14:paraId="5297D849" w14:textId="77777777" w:rsidR="00D024B9" w:rsidRDefault="00D024B9" w:rsidP="009B443B">
      <w:pPr>
        <w:rPr>
          <w:rFonts w:ascii="Times New Roman" w:hAnsi="Times New Roman" w:cs="Times New Roman"/>
          <w:b/>
          <w:bCs/>
        </w:rPr>
      </w:pPr>
    </w:p>
    <w:p w14:paraId="26513B04" w14:textId="77777777" w:rsidR="005E5C22" w:rsidRPr="005E5C22" w:rsidRDefault="005E5C22" w:rsidP="00565AAE">
      <w:pPr>
        <w:pStyle w:val="ListParagraph"/>
        <w:numPr>
          <w:ilvl w:val="0"/>
          <w:numId w:val="2"/>
        </w:numPr>
        <w:ind w:left="709" w:hanging="709"/>
        <w:jc w:val="both"/>
        <w:rPr>
          <w:rFonts w:ascii="Times New Roman" w:hAnsi="Times New Roman" w:cs="Times New Roman"/>
          <w:b/>
          <w:bCs/>
        </w:rPr>
      </w:pPr>
      <w:r w:rsidRPr="005E5C22">
        <w:rPr>
          <w:rFonts w:ascii="Times New Roman" w:hAnsi="Times New Roman" w:cs="Times New Roman"/>
          <w:b/>
          <w:bCs/>
        </w:rPr>
        <w:t>USTAVNA OS</w:t>
      </w:r>
      <w:r w:rsidR="00A271CA">
        <w:rPr>
          <w:rFonts w:ascii="Times New Roman" w:hAnsi="Times New Roman" w:cs="Times New Roman"/>
          <w:b/>
          <w:bCs/>
        </w:rPr>
        <w:t>N</w:t>
      </w:r>
      <w:r w:rsidRPr="005E5C22">
        <w:rPr>
          <w:rFonts w:ascii="Times New Roman" w:hAnsi="Times New Roman" w:cs="Times New Roman"/>
          <w:b/>
          <w:bCs/>
        </w:rPr>
        <w:t>OVA ZA DONOŠENJE ZAKONA</w:t>
      </w:r>
    </w:p>
    <w:p w14:paraId="1551E1C5" w14:textId="77777777" w:rsidR="005E5C22" w:rsidRPr="005E5C22" w:rsidRDefault="005E5C22" w:rsidP="005E5C22">
      <w:pPr>
        <w:jc w:val="both"/>
        <w:rPr>
          <w:rFonts w:ascii="Times New Roman" w:hAnsi="Times New Roman" w:cs="Times New Roman"/>
        </w:rPr>
      </w:pPr>
    </w:p>
    <w:p w14:paraId="014F09D4" w14:textId="77777777" w:rsidR="005E5C22" w:rsidRDefault="00565AAE" w:rsidP="00E744C5">
      <w:pPr>
        <w:jc w:val="both"/>
        <w:rPr>
          <w:rFonts w:ascii="Times New Roman" w:hAnsi="Times New Roman" w:cs="Times New Roman"/>
        </w:rPr>
      </w:pPr>
      <w:r>
        <w:rPr>
          <w:rFonts w:ascii="Times New Roman" w:hAnsi="Times New Roman" w:cs="Times New Roman"/>
        </w:rPr>
        <w:tab/>
      </w:r>
      <w:r w:rsidR="005E5C22" w:rsidRPr="005E5C22">
        <w:rPr>
          <w:rFonts w:ascii="Times New Roman" w:hAnsi="Times New Roman" w:cs="Times New Roman"/>
        </w:rPr>
        <w:t>Ustavna osnova za donošenje ovoga Zakona sadržana je u članku 2. stavku 4. podstavku 1. Ustava Republike Hrvatske (“Narodne novine“ br. 85/10 / pročišćeni tekst I 5/14 – Odluka Ustavnog suda Republike Hrvatske).</w:t>
      </w:r>
    </w:p>
    <w:p w14:paraId="5038B386" w14:textId="77777777" w:rsidR="005E5C22" w:rsidRDefault="005E5C22" w:rsidP="005E5C22">
      <w:pPr>
        <w:jc w:val="both"/>
        <w:rPr>
          <w:rFonts w:ascii="Times New Roman" w:hAnsi="Times New Roman" w:cs="Times New Roman"/>
        </w:rPr>
      </w:pPr>
    </w:p>
    <w:p w14:paraId="2A4C0DA6" w14:textId="77777777" w:rsidR="005E5C22" w:rsidRPr="005E5C22" w:rsidRDefault="005E5C22" w:rsidP="00565AAE">
      <w:pPr>
        <w:pStyle w:val="ListParagraph"/>
        <w:numPr>
          <w:ilvl w:val="0"/>
          <w:numId w:val="2"/>
        </w:numPr>
        <w:ind w:left="709" w:hanging="709"/>
        <w:jc w:val="both"/>
        <w:rPr>
          <w:rFonts w:ascii="Times New Roman" w:hAnsi="Times New Roman" w:cs="Times New Roman"/>
          <w:b/>
          <w:bCs/>
        </w:rPr>
      </w:pPr>
      <w:r w:rsidRPr="005E5C22">
        <w:rPr>
          <w:rFonts w:ascii="Times New Roman" w:hAnsi="Times New Roman" w:cs="Times New Roman"/>
          <w:b/>
          <w:bCs/>
        </w:rPr>
        <w:t xml:space="preserve">OCJENA STANJA I OSNOVNA PITANJA KOJA SE TREBAJU UREDITI </w:t>
      </w:r>
      <w:r w:rsidR="009F3C2A">
        <w:rPr>
          <w:rFonts w:ascii="Times New Roman" w:hAnsi="Times New Roman" w:cs="Times New Roman"/>
          <w:b/>
          <w:bCs/>
        </w:rPr>
        <w:t>Z</w:t>
      </w:r>
      <w:r w:rsidRPr="005E5C22">
        <w:rPr>
          <w:rFonts w:ascii="Times New Roman" w:hAnsi="Times New Roman" w:cs="Times New Roman"/>
          <w:b/>
          <w:bCs/>
        </w:rPr>
        <w:t>AKONOM TE POSLJEDICE KOJE ĆE DONOŠENJE</w:t>
      </w:r>
      <w:r w:rsidR="00E744C5">
        <w:rPr>
          <w:rFonts w:ascii="Times New Roman" w:hAnsi="Times New Roman" w:cs="Times New Roman"/>
          <w:b/>
          <w:bCs/>
        </w:rPr>
        <w:t>M</w:t>
      </w:r>
      <w:r w:rsidRPr="005E5C22">
        <w:rPr>
          <w:rFonts w:ascii="Times New Roman" w:hAnsi="Times New Roman" w:cs="Times New Roman"/>
          <w:b/>
          <w:bCs/>
        </w:rPr>
        <w:t xml:space="preserve"> ZAKONA </w:t>
      </w:r>
      <w:r w:rsidR="00E744C5">
        <w:rPr>
          <w:rFonts w:ascii="Times New Roman" w:hAnsi="Times New Roman" w:cs="Times New Roman"/>
          <w:b/>
          <w:bCs/>
        </w:rPr>
        <w:t>PROISTEĆI</w:t>
      </w:r>
    </w:p>
    <w:p w14:paraId="42B462CF" w14:textId="77777777" w:rsidR="005E5C22" w:rsidRPr="005E5C22" w:rsidRDefault="005E5C22" w:rsidP="005E5C22">
      <w:pPr>
        <w:jc w:val="both"/>
        <w:rPr>
          <w:rFonts w:ascii="Times New Roman" w:hAnsi="Times New Roman" w:cs="Times New Roman"/>
          <w:b/>
          <w:bCs/>
        </w:rPr>
      </w:pPr>
    </w:p>
    <w:p w14:paraId="1D3F804F" w14:textId="77777777" w:rsidR="005E5C22" w:rsidRDefault="005E5C22" w:rsidP="005E5C22">
      <w:pPr>
        <w:pStyle w:val="ListParagraph"/>
        <w:numPr>
          <w:ilvl w:val="0"/>
          <w:numId w:val="3"/>
        </w:numPr>
        <w:jc w:val="both"/>
        <w:rPr>
          <w:rFonts w:ascii="Times New Roman" w:hAnsi="Times New Roman" w:cs="Times New Roman"/>
          <w:b/>
          <w:bCs/>
        </w:rPr>
      </w:pPr>
      <w:r w:rsidRPr="005E5C22">
        <w:rPr>
          <w:rFonts w:ascii="Times New Roman" w:hAnsi="Times New Roman" w:cs="Times New Roman"/>
          <w:b/>
          <w:bCs/>
        </w:rPr>
        <w:t>Ocjena stanja</w:t>
      </w:r>
    </w:p>
    <w:p w14:paraId="282A19C3" w14:textId="77777777" w:rsidR="000E22C2" w:rsidRDefault="000E22C2" w:rsidP="000E22C2">
      <w:pPr>
        <w:pStyle w:val="ListParagraph"/>
        <w:jc w:val="both"/>
        <w:rPr>
          <w:rFonts w:ascii="Times New Roman" w:hAnsi="Times New Roman" w:cs="Times New Roman"/>
          <w:b/>
          <w:bCs/>
        </w:rPr>
      </w:pPr>
    </w:p>
    <w:p w14:paraId="722B171E" w14:textId="77777777" w:rsidR="000E22C2" w:rsidRDefault="00565AAE" w:rsidP="000E22C2">
      <w:pPr>
        <w:jc w:val="both"/>
        <w:rPr>
          <w:rFonts w:ascii="Times New Roman" w:hAnsi="Times New Roman" w:cs="Times New Roman"/>
        </w:rPr>
      </w:pPr>
      <w:r>
        <w:rPr>
          <w:rFonts w:ascii="Times New Roman" w:hAnsi="Times New Roman" w:cs="Times New Roman"/>
        </w:rPr>
        <w:tab/>
      </w:r>
      <w:r w:rsidR="000E22C2">
        <w:rPr>
          <w:rFonts w:ascii="Times New Roman" w:hAnsi="Times New Roman" w:cs="Times New Roman"/>
        </w:rPr>
        <w:t xml:space="preserve">Nakon početka agresije Ruske Federacije na Ukrajinu 24. veljače 2022. godine, Europska unija uvela je niz opsežnih i do sada nezabilježenih paketa – za sada njih 17, sankcija protiv Ruske Federacije, te Bjelarus i Irana. Njima se dopunjuju već postojeće mjere koje su uvedene protiv Ruske Federacije nakon što je 2014. nezakonito pripojila Krim, te nije provela sporazume iz Minska. Sankcije uključuju ciljane mjere ograničavanja (pojedinačne sankcije), gospodarske mjere i mjere u području viza. Cilj gospodarskih sankcija je osigurati da </w:t>
      </w:r>
      <w:r w:rsidR="00A34811">
        <w:rPr>
          <w:rFonts w:ascii="Times New Roman" w:hAnsi="Times New Roman" w:cs="Times New Roman"/>
        </w:rPr>
        <w:t xml:space="preserve">Ruska Federacija </w:t>
      </w:r>
      <w:r w:rsidR="000E22C2">
        <w:rPr>
          <w:rFonts w:ascii="Times New Roman" w:hAnsi="Times New Roman" w:cs="Times New Roman"/>
        </w:rPr>
        <w:t xml:space="preserve">snosi ozbiljne posljedice za svoja djela i učinkovito onemogućiti njezinu sposobnost za daljnju agresiju. Pojedinačne sankcije usmjerene su na osobe koje su odgovorne za podupiranje, financiranje ili provedbu djelovanja kojima se podrivaju teritorijalna cjelovitost, suverenitet i neovisnost Ukrajine ili koje imaju korist od tih djelovanja. Do sada je u Europskoj uniji blokirano preko 21,5 milijardi </w:t>
      </w:r>
      <w:r w:rsidR="00E744C5">
        <w:rPr>
          <w:rFonts w:ascii="Times New Roman" w:hAnsi="Times New Roman" w:cs="Times New Roman"/>
        </w:rPr>
        <w:t>e</w:t>
      </w:r>
      <w:r w:rsidR="000E22C2">
        <w:rPr>
          <w:rFonts w:ascii="Times New Roman" w:hAnsi="Times New Roman" w:cs="Times New Roman"/>
        </w:rPr>
        <w:t xml:space="preserve">ura imovine ruskih fizičkih i pravnih osoba, a na području Europske unije i G7 država blokirano je 300 milijardi </w:t>
      </w:r>
      <w:r w:rsidR="00E744C5">
        <w:rPr>
          <w:rFonts w:ascii="Times New Roman" w:hAnsi="Times New Roman" w:cs="Times New Roman"/>
        </w:rPr>
        <w:t>e</w:t>
      </w:r>
      <w:r w:rsidR="000E22C2">
        <w:rPr>
          <w:rFonts w:ascii="Times New Roman" w:hAnsi="Times New Roman" w:cs="Times New Roman"/>
        </w:rPr>
        <w:t>ura imovine Ruske središnje banke. Time se osigurava da ta sredstva ne mogu biti korištena u cilju potpore ruskoj agresiji protiv Ukrajine</w:t>
      </w:r>
      <w:r w:rsidR="000E22C2" w:rsidRPr="000E22C2">
        <w:rPr>
          <w:rFonts w:ascii="Times New Roman" w:hAnsi="Times New Roman" w:cs="Times New Roman"/>
        </w:rPr>
        <w:t xml:space="preserve"> </w:t>
      </w:r>
      <w:r w:rsidR="000E22C2">
        <w:rPr>
          <w:rFonts w:ascii="Times New Roman" w:hAnsi="Times New Roman" w:cs="Times New Roman"/>
        </w:rPr>
        <w:t>te da u jednom dijelu omoguće konkretnu pomoć Ukrajini za obranu i obnovu. Kao država članica Europske unije, Republika Hrvatska dužna je učinkovito doprinijeti provođenju sankcija koje je Europska unija uvela i uvodi protiv Ruske Federacije. Ovakva situacija dovela je do višestrukog uvećanja obima mjera ograničavanja koje Republika Hrvatska mora provoditi.</w:t>
      </w:r>
    </w:p>
    <w:p w14:paraId="7A22CC76" w14:textId="77777777" w:rsidR="000E22C2" w:rsidRPr="005E5C22" w:rsidRDefault="000E22C2" w:rsidP="000E22C2">
      <w:pPr>
        <w:pStyle w:val="ListParagraph"/>
        <w:jc w:val="both"/>
        <w:rPr>
          <w:rFonts w:ascii="Times New Roman" w:hAnsi="Times New Roman" w:cs="Times New Roman"/>
          <w:b/>
          <w:bCs/>
        </w:rPr>
      </w:pPr>
    </w:p>
    <w:p w14:paraId="240AC0BB" w14:textId="77777777" w:rsidR="00331508" w:rsidRDefault="00565AAE" w:rsidP="005E5C22">
      <w:pPr>
        <w:jc w:val="both"/>
        <w:rPr>
          <w:rFonts w:ascii="Times New Roman" w:hAnsi="Times New Roman" w:cs="Times New Roman"/>
        </w:rPr>
      </w:pPr>
      <w:r>
        <w:rPr>
          <w:rFonts w:ascii="Times New Roman" w:hAnsi="Times New Roman" w:cs="Times New Roman"/>
        </w:rPr>
        <w:tab/>
      </w:r>
      <w:r w:rsidR="000E22C2">
        <w:rPr>
          <w:rFonts w:ascii="Times New Roman" w:hAnsi="Times New Roman" w:cs="Times New Roman"/>
        </w:rPr>
        <w:t xml:space="preserve">Europska unija sve više jača svoj pritisak na Rusku Federaciju, te je stoga odlučeno da se pristupi izradi zajedničkih definicija kaznenih dijela i sankcija za kršenje </w:t>
      </w:r>
      <w:r w:rsidR="00A34811">
        <w:rPr>
          <w:rFonts w:ascii="Times New Roman" w:hAnsi="Times New Roman" w:cs="Times New Roman"/>
        </w:rPr>
        <w:t>u</w:t>
      </w:r>
      <w:r w:rsidR="00A2155E">
        <w:rPr>
          <w:rFonts w:ascii="Times New Roman" w:hAnsi="Times New Roman" w:cs="Times New Roman"/>
        </w:rPr>
        <w:t xml:space="preserve">nijinih </w:t>
      </w:r>
      <w:r w:rsidR="000E22C2">
        <w:rPr>
          <w:rFonts w:ascii="Times New Roman" w:hAnsi="Times New Roman" w:cs="Times New Roman"/>
        </w:rPr>
        <w:t xml:space="preserve">mjera ograničavanja, a sve u cilju kako bi se pojačala primjena i ujednačila postupanja, što posljedično dovodi do otežavanja i onemogućavanja izbjegavanja i zaobilaženja </w:t>
      </w:r>
      <w:r w:rsidR="00A34811">
        <w:rPr>
          <w:rFonts w:ascii="Times New Roman" w:hAnsi="Times New Roman" w:cs="Times New Roman"/>
        </w:rPr>
        <w:t xml:space="preserve">unijinih </w:t>
      </w:r>
      <w:r w:rsidR="000E22C2">
        <w:rPr>
          <w:rFonts w:ascii="Times New Roman" w:hAnsi="Times New Roman" w:cs="Times New Roman"/>
        </w:rPr>
        <w:t xml:space="preserve">mjera ograničavanja. </w:t>
      </w:r>
      <w:r w:rsidR="00331508" w:rsidRPr="00331508">
        <w:rPr>
          <w:rFonts w:ascii="Times New Roman" w:hAnsi="Times New Roman" w:cs="Times New Roman"/>
        </w:rPr>
        <w:t xml:space="preserve">Direktiva (EU) 2024/1226 Europskog parlamenta i Vijeća o definiciji kaznenih djela i sankcija za kršenje </w:t>
      </w:r>
      <w:r w:rsidR="001329C5">
        <w:rPr>
          <w:rFonts w:ascii="Times New Roman" w:hAnsi="Times New Roman" w:cs="Times New Roman"/>
        </w:rPr>
        <w:t>U</w:t>
      </w:r>
      <w:r w:rsidR="00A34811" w:rsidRPr="00331508">
        <w:rPr>
          <w:rFonts w:ascii="Times New Roman" w:hAnsi="Times New Roman" w:cs="Times New Roman"/>
        </w:rPr>
        <w:t xml:space="preserve">nijinih </w:t>
      </w:r>
      <w:r w:rsidR="00331508" w:rsidRPr="00331508">
        <w:rPr>
          <w:rFonts w:ascii="Times New Roman" w:hAnsi="Times New Roman" w:cs="Times New Roman"/>
        </w:rPr>
        <w:t>mjera ogra</w:t>
      </w:r>
      <w:r w:rsidR="00331508" w:rsidRPr="00331508">
        <w:rPr>
          <w:rFonts w:ascii="Times New Roman" w:hAnsi="Times New Roman" w:cs="Times New Roman"/>
        </w:rPr>
        <w:lastRenderedPageBreak/>
        <w:t>ničavanja i izmjeni Direktive (EU) 2018/1673 (SL L, 2024/1226, 29.4.2024.)</w:t>
      </w:r>
      <w:r w:rsidR="00331508">
        <w:rPr>
          <w:rFonts w:ascii="Times New Roman" w:hAnsi="Times New Roman" w:cs="Times New Roman"/>
        </w:rPr>
        <w:t xml:space="preserve"> usvojena je </w:t>
      </w:r>
      <w:r w:rsidR="00331508" w:rsidRPr="00331508">
        <w:rPr>
          <w:rFonts w:ascii="Times New Roman" w:hAnsi="Times New Roman" w:cs="Times New Roman"/>
        </w:rPr>
        <w:t>24. travnja 2024.</w:t>
      </w:r>
      <w:r w:rsidR="00331508">
        <w:rPr>
          <w:rFonts w:ascii="Times New Roman" w:hAnsi="Times New Roman" w:cs="Times New Roman"/>
        </w:rPr>
        <w:t xml:space="preserve"> Obveza svih država članica Europske unije je da ovu direktivu prenesu u svoja nacionalna zakonodavstva.</w:t>
      </w:r>
    </w:p>
    <w:p w14:paraId="4B909522" w14:textId="77777777" w:rsidR="00331508" w:rsidRDefault="00331508" w:rsidP="005E5C22">
      <w:pPr>
        <w:jc w:val="both"/>
        <w:rPr>
          <w:rFonts w:ascii="Times New Roman" w:hAnsi="Times New Roman" w:cs="Times New Roman"/>
        </w:rPr>
      </w:pPr>
    </w:p>
    <w:p w14:paraId="04B612F8" w14:textId="77777777" w:rsidR="0077142E" w:rsidRDefault="00565AAE" w:rsidP="005E5C22">
      <w:pPr>
        <w:jc w:val="both"/>
        <w:rPr>
          <w:rFonts w:ascii="Times New Roman" w:hAnsi="Times New Roman" w:cs="Times New Roman"/>
        </w:rPr>
      </w:pPr>
      <w:r>
        <w:rPr>
          <w:rFonts w:ascii="Times New Roman" w:hAnsi="Times New Roman" w:cs="Times New Roman"/>
        </w:rPr>
        <w:tab/>
      </w:r>
      <w:r w:rsidR="000E22C2">
        <w:rPr>
          <w:rFonts w:ascii="Times New Roman" w:hAnsi="Times New Roman" w:cs="Times New Roman"/>
        </w:rPr>
        <w:t xml:space="preserve">Primjena i provođenje </w:t>
      </w:r>
      <w:r w:rsidR="005E5C22">
        <w:rPr>
          <w:rFonts w:ascii="Times New Roman" w:hAnsi="Times New Roman" w:cs="Times New Roman"/>
        </w:rPr>
        <w:t>mjera ograničavanja</w:t>
      </w:r>
      <w:r w:rsidR="00A37906">
        <w:rPr>
          <w:rFonts w:ascii="Times New Roman" w:hAnsi="Times New Roman" w:cs="Times New Roman"/>
        </w:rPr>
        <w:t xml:space="preserve"> u Republici Hrvatskoj</w:t>
      </w:r>
      <w:r w:rsidR="005E5C22">
        <w:rPr>
          <w:rFonts w:ascii="Times New Roman" w:hAnsi="Times New Roman" w:cs="Times New Roman"/>
        </w:rPr>
        <w:t xml:space="preserve"> regulirano je Zakonom o </w:t>
      </w:r>
      <w:r w:rsidR="009350BC">
        <w:rPr>
          <w:rFonts w:ascii="Times New Roman" w:hAnsi="Times New Roman" w:cs="Times New Roman"/>
        </w:rPr>
        <w:t xml:space="preserve">mjerama ograničavanja </w:t>
      </w:r>
      <w:r w:rsidR="009350BC" w:rsidRPr="009350BC">
        <w:rPr>
          <w:rFonts w:ascii="Times New Roman" w:hAnsi="Times New Roman" w:cs="Times New Roman"/>
        </w:rPr>
        <w:t xml:space="preserve">koji je na snazi od </w:t>
      </w:r>
      <w:r w:rsidR="00A37906">
        <w:rPr>
          <w:rFonts w:ascii="Times New Roman" w:hAnsi="Times New Roman" w:cs="Times New Roman"/>
        </w:rPr>
        <w:t>15</w:t>
      </w:r>
      <w:r w:rsidR="00742E06">
        <w:rPr>
          <w:rFonts w:ascii="Times New Roman" w:hAnsi="Times New Roman" w:cs="Times New Roman"/>
        </w:rPr>
        <w:t>.</w:t>
      </w:r>
      <w:r w:rsidR="009350BC" w:rsidRPr="009350BC">
        <w:rPr>
          <w:rFonts w:ascii="Times New Roman" w:hAnsi="Times New Roman" w:cs="Times New Roman"/>
        </w:rPr>
        <w:t xml:space="preserve"> </w:t>
      </w:r>
      <w:r w:rsidR="00A37906">
        <w:rPr>
          <w:rFonts w:ascii="Times New Roman" w:hAnsi="Times New Roman" w:cs="Times New Roman"/>
        </w:rPr>
        <w:t>studenog</w:t>
      </w:r>
      <w:r w:rsidR="00E6016F">
        <w:rPr>
          <w:rFonts w:ascii="Times New Roman" w:hAnsi="Times New Roman" w:cs="Times New Roman"/>
        </w:rPr>
        <w:t>a</w:t>
      </w:r>
      <w:r w:rsidR="00A37906" w:rsidRPr="009350BC">
        <w:rPr>
          <w:rFonts w:ascii="Times New Roman" w:hAnsi="Times New Roman" w:cs="Times New Roman"/>
        </w:rPr>
        <w:t xml:space="preserve"> 20</w:t>
      </w:r>
      <w:r w:rsidR="00A37906">
        <w:rPr>
          <w:rFonts w:ascii="Times New Roman" w:hAnsi="Times New Roman" w:cs="Times New Roman"/>
        </w:rPr>
        <w:t>23</w:t>
      </w:r>
      <w:r w:rsidR="009350BC" w:rsidRPr="009350BC">
        <w:rPr>
          <w:rFonts w:ascii="Times New Roman" w:hAnsi="Times New Roman" w:cs="Times New Roman"/>
        </w:rPr>
        <w:t>., a objavljen u Narodnim novinama</w:t>
      </w:r>
      <w:r w:rsidR="00E6016F">
        <w:rPr>
          <w:rFonts w:ascii="Times New Roman" w:hAnsi="Times New Roman" w:cs="Times New Roman"/>
        </w:rPr>
        <w:t xml:space="preserve">, broj </w:t>
      </w:r>
      <w:r w:rsidR="00A37906">
        <w:rPr>
          <w:rFonts w:ascii="Times New Roman" w:hAnsi="Times New Roman" w:cs="Times New Roman"/>
        </w:rPr>
        <w:t>133</w:t>
      </w:r>
      <w:r w:rsidR="009350BC" w:rsidRPr="009350BC">
        <w:rPr>
          <w:rFonts w:ascii="Times New Roman" w:hAnsi="Times New Roman" w:cs="Times New Roman"/>
        </w:rPr>
        <w:t>/</w:t>
      </w:r>
      <w:r w:rsidR="00A37906">
        <w:rPr>
          <w:rFonts w:ascii="Times New Roman" w:hAnsi="Times New Roman" w:cs="Times New Roman"/>
        </w:rPr>
        <w:t>23</w:t>
      </w:r>
      <w:r w:rsidR="009350BC">
        <w:rPr>
          <w:rFonts w:ascii="Times New Roman" w:hAnsi="Times New Roman" w:cs="Times New Roman"/>
        </w:rPr>
        <w:t xml:space="preserve">. </w:t>
      </w:r>
      <w:r w:rsidR="000E22C2">
        <w:rPr>
          <w:rFonts w:ascii="Times New Roman" w:hAnsi="Times New Roman" w:cs="Times New Roman"/>
        </w:rPr>
        <w:t>Budući su kaznena djela kršenja mjera ograničavana obuhvaćena kaznenim odredbama ovoga Zakona, nužno je bilo pristupiti izradi Zakona o izmjenama i dopunama Zakona o mjerama ograničavanja, a u svrhu ujednačavanja izričaja s Direktivom, te ispunjavanja obveze njezinog preuzimanja u hrvatski pravni sustav.</w:t>
      </w:r>
      <w:r w:rsidR="002761D1">
        <w:rPr>
          <w:rFonts w:ascii="Times New Roman" w:hAnsi="Times New Roman" w:cs="Times New Roman"/>
        </w:rPr>
        <w:t xml:space="preserve"> </w:t>
      </w:r>
    </w:p>
    <w:p w14:paraId="580270DC" w14:textId="77777777" w:rsidR="009E0508" w:rsidRDefault="009E0508" w:rsidP="005E5C22">
      <w:pPr>
        <w:jc w:val="both"/>
        <w:rPr>
          <w:rFonts w:ascii="Times New Roman" w:hAnsi="Times New Roman" w:cs="Times New Roman"/>
        </w:rPr>
      </w:pPr>
    </w:p>
    <w:p w14:paraId="70B08DAC" w14:textId="77777777" w:rsidR="002761D1" w:rsidRDefault="00565AAE" w:rsidP="005E5C22">
      <w:pPr>
        <w:jc w:val="both"/>
        <w:rPr>
          <w:rFonts w:ascii="Times New Roman" w:hAnsi="Times New Roman" w:cs="Times New Roman"/>
        </w:rPr>
      </w:pPr>
      <w:r>
        <w:rPr>
          <w:rFonts w:ascii="Times New Roman" w:hAnsi="Times New Roman" w:cs="Times New Roman"/>
        </w:rPr>
        <w:tab/>
      </w:r>
      <w:r w:rsidR="000E22C2">
        <w:rPr>
          <w:rFonts w:ascii="Times New Roman" w:hAnsi="Times New Roman" w:cs="Times New Roman"/>
        </w:rPr>
        <w:t>Kada se pristupilo izradi Zakona o izmjenama i dopunama Zakona o mjerama ograničavanja, iskorištena je i mogućnost reguliranja nekih dodatnih pitanja za čije jasnije rješavanje se pojavila potreba u praks</w:t>
      </w:r>
      <w:r w:rsidR="000E39ED">
        <w:rPr>
          <w:rFonts w:ascii="Times New Roman" w:hAnsi="Times New Roman" w:cs="Times New Roman"/>
        </w:rPr>
        <w:t>i provedbe Z</w:t>
      </w:r>
      <w:r w:rsidR="000E22C2">
        <w:rPr>
          <w:rFonts w:ascii="Times New Roman" w:hAnsi="Times New Roman" w:cs="Times New Roman"/>
        </w:rPr>
        <w:t>akona.</w:t>
      </w:r>
      <w:r w:rsidR="002761D1" w:rsidRPr="002761D1">
        <w:rPr>
          <w:rFonts w:ascii="Times New Roman" w:hAnsi="Times New Roman" w:cs="Times New Roman"/>
        </w:rPr>
        <w:t xml:space="preserve"> </w:t>
      </w:r>
    </w:p>
    <w:p w14:paraId="4037F2F3" w14:textId="77777777" w:rsidR="002761D1" w:rsidRDefault="002761D1" w:rsidP="005E5C22">
      <w:pPr>
        <w:jc w:val="both"/>
        <w:rPr>
          <w:rFonts w:ascii="Times New Roman" w:hAnsi="Times New Roman" w:cs="Times New Roman"/>
        </w:rPr>
      </w:pPr>
    </w:p>
    <w:p w14:paraId="3D702AAC" w14:textId="77777777" w:rsidR="0077142E" w:rsidRDefault="00565AAE" w:rsidP="005E5C22">
      <w:pPr>
        <w:jc w:val="both"/>
        <w:rPr>
          <w:rFonts w:ascii="Times New Roman" w:hAnsi="Times New Roman" w:cs="Times New Roman"/>
        </w:rPr>
      </w:pPr>
      <w:r>
        <w:rPr>
          <w:rFonts w:ascii="Times New Roman" w:hAnsi="Times New Roman" w:cs="Times New Roman"/>
        </w:rPr>
        <w:tab/>
      </w:r>
      <w:r w:rsidR="002761D1">
        <w:rPr>
          <w:rFonts w:ascii="Times New Roman" w:hAnsi="Times New Roman" w:cs="Times New Roman"/>
        </w:rPr>
        <w:t>Osim izmjena i dopuna u postojećem Zakonu o mjerama ograničavanja, neki od drugih pravnih propisa u Republici Hrva</w:t>
      </w:r>
      <w:r w:rsidR="0019000D">
        <w:rPr>
          <w:rFonts w:ascii="Times New Roman" w:hAnsi="Times New Roman" w:cs="Times New Roman"/>
        </w:rPr>
        <w:t>t</w:t>
      </w:r>
      <w:r w:rsidR="002761D1">
        <w:rPr>
          <w:rFonts w:ascii="Times New Roman" w:hAnsi="Times New Roman" w:cs="Times New Roman"/>
        </w:rPr>
        <w:t>skoj već sadrže odredbe koje odgovaraju pojedinim dijelovima Direktive, te stoga nije bilo nužno raditi neke posebne izmjene i dopune.</w:t>
      </w:r>
    </w:p>
    <w:p w14:paraId="1321CC86" w14:textId="77777777" w:rsidR="00C6588B" w:rsidRDefault="00C6588B" w:rsidP="005E5C22">
      <w:pPr>
        <w:jc w:val="both"/>
        <w:rPr>
          <w:rFonts w:ascii="Times New Roman" w:hAnsi="Times New Roman" w:cs="Times New Roman"/>
        </w:rPr>
      </w:pPr>
    </w:p>
    <w:p w14:paraId="12AFE176" w14:textId="77777777" w:rsidR="00F660AB" w:rsidRPr="00F660AB" w:rsidRDefault="00F660AB" w:rsidP="00F660AB">
      <w:pPr>
        <w:pStyle w:val="ListParagraph"/>
        <w:numPr>
          <w:ilvl w:val="0"/>
          <w:numId w:val="3"/>
        </w:numPr>
        <w:jc w:val="both"/>
        <w:rPr>
          <w:rFonts w:ascii="Times New Roman" w:hAnsi="Times New Roman" w:cs="Times New Roman"/>
          <w:b/>
          <w:bCs/>
        </w:rPr>
      </w:pPr>
      <w:r w:rsidRPr="00F660AB">
        <w:rPr>
          <w:rFonts w:ascii="Times New Roman" w:hAnsi="Times New Roman" w:cs="Times New Roman"/>
          <w:b/>
          <w:bCs/>
        </w:rPr>
        <w:t>Osnovna pitanja koja se trebaju urediti Zakonom</w:t>
      </w:r>
    </w:p>
    <w:p w14:paraId="006928DD" w14:textId="77777777" w:rsidR="00F660AB" w:rsidRDefault="00F660AB" w:rsidP="00F660AB">
      <w:pPr>
        <w:jc w:val="both"/>
        <w:rPr>
          <w:rFonts w:ascii="Times New Roman" w:hAnsi="Times New Roman" w:cs="Times New Roman"/>
        </w:rPr>
      </w:pPr>
    </w:p>
    <w:p w14:paraId="5D515437" w14:textId="77777777" w:rsidR="00F660AB" w:rsidRDefault="00565AAE" w:rsidP="00F660AB">
      <w:pPr>
        <w:jc w:val="both"/>
        <w:rPr>
          <w:rFonts w:ascii="Times New Roman" w:hAnsi="Times New Roman" w:cs="Times New Roman"/>
        </w:rPr>
      </w:pPr>
      <w:r>
        <w:rPr>
          <w:rFonts w:ascii="Times New Roman" w:hAnsi="Times New Roman" w:cs="Times New Roman"/>
        </w:rPr>
        <w:tab/>
      </w:r>
      <w:r w:rsidR="00A37906">
        <w:rPr>
          <w:rFonts w:ascii="Times New Roman" w:hAnsi="Times New Roman" w:cs="Times New Roman"/>
        </w:rPr>
        <w:t xml:space="preserve">Zakonom se prvenstveno u pravni sustav Republike Hrvatske preuzimaju odredbe Direktive (EU) o definiciji kaznenih djela i sankcija za kršenje </w:t>
      </w:r>
      <w:r w:rsidR="000E39ED">
        <w:rPr>
          <w:rFonts w:ascii="Times New Roman" w:hAnsi="Times New Roman" w:cs="Times New Roman"/>
        </w:rPr>
        <w:t>U</w:t>
      </w:r>
      <w:r w:rsidR="00A34811">
        <w:rPr>
          <w:rFonts w:ascii="Times New Roman" w:hAnsi="Times New Roman" w:cs="Times New Roman"/>
        </w:rPr>
        <w:t xml:space="preserve">nijinih </w:t>
      </w:r>
      <w:r w:rsidR="00A37906">
        <w:rPr>
          <w:rFonts w:ascii="Times New Roman" w:hAnsi="Times New Roman" w:cs="Times New Roman"/>
        </w:rPr>
        <w:t>mjera ograničavanja. Prvenstveno se to odnosi na definicije kaznenih dijela koje bi s predloženim izmjenama i dopunama bile istovjetne onima koje propisuje Direktiva</w:t>
      </w:r>
      <w:r w:rsidR="002761D1">
        <w:rPr>
          <w:rFonts w:ascii="Times New Roman" w:hAnsi="Times New Roman" w:cs="Times New Roman"/>
        </w:rPr>
        <w:t>, a određene izmjene su učinjene i u prekršajnim odredbama.</w:t>
      </w:r>
    </w:p>
    <w:p w14:paraId="1418A916" w14:textId="77777777" w:rsidR="0002669B" w:rsidRDefault="0002669B" w:rsidP="00F660AB">
      <w:pPr>
        <w:jc w:val="both"/>
        <w:rPr>
          <w:rFonts w:ascii="Times New Roman" w:hAnsi="Times New Roman" w:cs="Times New Roman"/>
        </w:rPr>
      </w:pPr>
    </w:p>
    <w:p w14:paraId="111B7076" w14:textId="77777777" w:rsidR="0002669B" w:rsidRDefault="00565AAE" w:rsidP="00F660AB">
      <w:pPr>
        <w:jc w:val="both"/>
        <w:rPr>
          <w:rFonts w:ascii="Times New Roman" w:hAnsi="Times New Roman" w:cs="Times New Roman"/>
        </w:rPr>
      </w:pPr>
      <w:r>
        <w:rPr>
          <w:rFonts w:ascii="Times New Roman" w:hAnsi="Times New Roman" w:cs="Times New Roman"/>
        </w:rPr>
        <w:tab/>
      </w:r>
      <w:r w:rsidR="0002669B">
        <w:rPr>
          <w:rFonts w:ascii="Times New Roman" w:hAnsi="Times New Roman" w:cs="Times New Roman"/>
        </w:rPr>
        <w:t>Mijenjaju se i određene definicije pojmova kako bi iste bili usklađene s Direktivom.</w:t>
      </w:r>
    </w:p>
    <w:p w14:paraId="64B60C92" w14:textId="77777777" w:rsidR="0002669B" w:rsidRDefault="0002669B" w:rsidP="00F660AB">
      <w:pPr>
        <w:jc w:val="both"/>
        <w:rPr>
          <w:rFonts w:ascii="Times New Roman" w:hAnsi="Times New Roman" w:cs="Times New Roman"/>
        </w:rPr>
      </w:pPr>
    </w:p>
    <w:p w14:paraId="370D3599" w14:textId="77777777" w:rsidR="0002669B" w:rsidRDefault="00565AAE" w:rsidP="00F660AB">
      <w:pPr>
        <w:jc w:val="both"/>
        <w:rPr>
          <w:rFonts w:ascii="Times New Roman" w:hAnsi="Times New Roman" w:cs="Times New Roman"/>
        </w:rPr>
      </w:pPr>
      <w:r>
        <w:rPr>
          <w:rFonts w:ascii="Times New Roman" w:hAnsi="Times New Roman" w:cs="Times New Roman"/>
        </w:rPr>
        <w:tab/>
      </w:r>
      <w:r w:rsidR="0002669B">
        <w:rPr>
          <w:rFonts w:ascii="Times New Roman" w:hAnsi="Times New Roman" w:cs="Times New Roman"/>
        </w:rPr>
        <w:t>Također, regulira se, kako je traženo Direktivom, i prikupljanje statističkih podataka o kaznenim djelima kršenja sankcija, te njihovo slanje Europskoj komisiji i periodično javno objavljivanje.</w:t>
      </w:r>
    </w:p>
    <w:p w14:paraId="10CE1264" w14:textId="77777777" w:rsidR="0002669B" w:rsidRDefault="0002669B" w:rsidP="00F660AB">
      <w:pPr>
        <w:jc w:val="both"/>
        <w:rPr>
          <w:rFonts w:ascii="Times New Roman" w:hAnsi="Times New Roman" w:cs="Times New Roman"/>
        </w:rPr>
      </w:pPr>
    </w:p>
    <w:p w14:paraId="4CA437B5" w14:textId="77777777" w:rsidR="0002669B" w:rsidRDefault="00565AAE" w:rsidP="00F660AB">
      <w:pPr>
        <w:jc w:val="both"/>
        <w:rPr>
          <w:rFonts w:ascii="Times New Roman" w:hAnsi="Times New Roman" w:cs="Times New Roman"/>
        </w:rPr>
      </w:pPr>
      <w:r>
        <w:rPr>
          <w:rFonts w:ascii="Times New Roman" w:hAnsi="Times New Roman" w:cs="Times New Roman"/>
        </w:rPr>
        <w:tab/>
      </w:r>
      <w:r w:rsidR="002761D1">
        <w:rPr>
          <w:rFonts w:ascii="Times New Roman" w:hAnsi="Times New Roman" w:cs="Times New Roman"/>
        </w:rPr>
        <w:t xml:space="preserve">Ovim zakonskim prijedlogom se dodatno </w:t>
      </w:r>
      <w:bookmarkStart w:id="0" w:name="_Hlk200640283"/>
      <w:r w:rsidR="002761D1">
        <w:rPr>
          <w:rFonts w:ascii="Times New Roman" w:hAnsi="Times New Roman" w:cs="Times New Roman"/>
        </w:rPr>
        <w:t>regulira i pitanje obveze čuvanja dokumentacije prikupljene primjenom Zakona o mjerama ograničav</w:t>
      </w:r>
      <w:r w:rsidR="00975F12">
        <w:rPr>
          <w:rFonts w:ascii="Times New Roman" w:hAnsi="Times New Roman" w:cs="Times New Roman"/>
        </w:rPr>
        <w:t>a</w:t>
      </w:r>
      <w:r w:rsidR="002761D1">
        <w:rPr>
          <w:rFonts w:ascii="Times New Roman" w:hAnsi="Times New Roman" w:cs="Times New Roman"/>
        </w:rPr>
        <w:t>nja, te se određuju precizno vrste dokumentacije</w:t>
      </w:r>
      <w:r w:rsidR="00A70070">
        <w:rPr>
          <w:rFonts w:ascii="Times New Roman" w:hAnsi="Times New Roman" w:cs="Times New Roman"/>
        </w:rPr>
        <w:t>.</w:t>
      </w:r>
      <w:bookmarkEnd w:id="0"/>
    </w:p>
    <w:p w14:paraId="52F9E921" w14:textId="77777777" w:rsidR="00A70070" w:rsidRDefault="00A70070" w:rsidP="00F660AB">
      <w:pPr>
        <w:jc w:val="both"/>
        <w:rPr>
          <w:rFonts w:ascii="Times New Roman" w:hAnsi="Times New Roman" w:cs="Times New Roman"/>
        </w:rPr>
      </w:pPr>
    </w:p>
    <w:p w14:paraId="587170AD" w14:textId="77777777" w:rsidR="00A70070" w:rsidRPr="00F660AB" w:rsidRDefault="00565AAE" w:rsidP="00F660AB">
      <w:pPr>
        <w:jc w:val="both"/>
        <w:rPr>
          <w:rFonts w:ascii="Times New Roman" w:hAnsi="Times New Roman" w:cs="Times New Roman"/>
        </w:rPr>
      </w:pPr>
      <w:r>
        <w:rPr>
          <w:rFonts w:ascii="Times New Roman" w:hAnsi="Times New Roman" w:cs="Times New Roman"/>
        </w:rPr>
        <w:tab/>
      </w:r>
      <w:r w:rsidR="00A70070">
        <w:rPr>
          <w:rFonts w:ascii="Times New Roman" w:hAnsi="Times New Roman" w:cs="Times New Roman"/>
        </w:rPr>
        <w:t>Dodatno se regulira i pitanje provedbe ovrhe nad sredstvima koja su zamrznuta kao posljedica primjene mjera ograničavanja</w:t>
      </w:r>
      <w:r w:rsidR="00E139E8">
        <w:rPr>
          <w:rFonts w:ascii="Times New Roman" w:hAnsi="Times New Roman" w:cs="Times New Roman"/>
        </w:rPr>
        <w:t>, kao i dostave podataka od strane kreditnih institucija.</w:t>
      </w:r>
    </w:p>
    <w:p w14:paraId="12FC86F3" w14:textId="77777777" w:rsidR="00446679" w:rsidRDefault="00446679" w:rsidP="005E5C22">
      <w:pPr>
        <w:jc w:val="both"/>
        <w:rPr>
          <w:rFonts w:ascii="Times New Roman" w:hAnsi="Times New Roman" w:cs="Times New Roman"/>
        </w:rPr>
      </w:pPr>
      <w:bookmarkStart w:id="1" w:name="_Hlk138935366"/>
    </w:p>
    <w:bookmarkEnd w:id="1"/>
    <w:p w14:paraId="7CD1D38B" w14:textId="77777777" w:rsidR="00CB6D3D" w:rsidRPr="00CB6D3D" w:rsidRDefault="00CB6D3D" w:rsidP="00CB6D3D">
      <w:pPr>
        <w:pStyle w:val="ListParagraph"/>
        <w:numPr>
          <w:ilvl w:val="0"/>
          <w:numId w:val="3"/>
        </w:numPr>
        <w:jc w:val="both"/>
        <w:rPr>
          <w:rFonts w:ascii="Times New Roman" w:hAnsi="Times New Roman" w:cs="Times New Roman"/>
          <w:b/>
          <w:bCs/>
        </w:rPr>
      </w:pPr>
      <w:r w:rsidRPr="00CB6D3D">
        <w:rPr>
          <w:rFonts w:ascii="Times New Roman" w:hAnsi="Times New Roman" w:cs="Times New Roman"/>
          <w:b/>
          <w:bCs/>
        </w:rPr>
        <w:t>Posljedice koje će se donošenjem Zakona postići</w:t>
      </w:r>
    </w:p>
    <w:p w14:paraId="18AD6F57" w14:textId="77777777" w:rsidR="00CB6D3D" w:rsidRDefault="00CB6D3D" w:rsidP="005E5C22">
      <w:pPr>
        <w:jc w:val="both"/>
        <w:rPr>
          <w:rFonts w:ascii="Times New Roman" w:hAnsi="Times New Roman" w:cs="Times New Roman"/>
        </w:rPr>
      </w:pPr>
    </w:p>
    <w:p w14:paraId="50950930" w14:textId="77777777" w:rsidR="00446679" w:rsidRDefault="00565AAE" w:rsidP="005E5C22">
      <w:pPr>
        <w:jc w:val="both"/>
        <w:rPr>
          <w:rFonts w:ascii="Times New Roman" w:hAnsi="Times New Roman" w:cs="Times New Roman"/>
        </w:rPr>
      </w:pPr>
      <w:r>
        <w:rPr>
          <w:rFonts w:ascii="Times New Roman" w:hAnsi="Times New Roman" w:cs="Times New Roman"/>
        </w:rPr>
        <w:tab/>
      </w:r>
      <w:r w:rsidR="005339D5">
        <w:rPr>
          <w:rFonts w:ascii="Times New Roman" w:hAnsi="Times New Roman" w:cs="Times New Roman"/>
        </w:rPr>
        <w:t xml:space="preserve">Ovim će Zakonom u zakonodavni sustav Republike Hrvatske biti preuzeta Direktiva (EU) o definiciji kaznenih dijela i sankcija za kršenje </w:t>
      </w:r>
      <w:r w:rsidR="000E39ED">
        <w:rPr>
          <w:rFonts w:ascii="Times New Roman" w:hAnsi="Times New Roman" w:cs="Times New Roman"/>
        </w:rPr>
        <w:t>U</w:t>
      </w:r>
      <w:r w:rsidR="00A34811">
        <w:rPr>
          <w:rFonts w:ascii="Times New Roman" w:hAnsi="Times New Roman" w:cs="Times New Roman"/>
        </w:rPr>
        <w:t xml:space="preserve">nijinih </w:t>
      </w:r>
      <w:r w:rsidR="005339D5">
        <w:rPr>
          <w:rFonts w:ascii="Times New Roman" w:hAnsi="Times New Roman" w:cs="Times New Roman"/>
        </w:rPr>
        <w:t>mjera ograničavanja. Izmjenama će kaznene odredbe u Zakonu o mjerama ograničavanja biti ujednačene s onima iz Direktive, te time i s ostalim zakonodavstvima država članica Europske unije, što će značajno doprinijeti lakšem detektiranju i procesuiranje kaznenih dijela kršenja i izbjegavanja sankcija. Ovo je posebno bitno zbog znatnog prekograničnog karaktera takvih kaznenih dijela, koja vrlo čes</w:t>
      </w:r>
      <w:r w:rsidR="0019000D">
        <w:rPr>
          <w:rFonts w:ascii="Times New Roman" w:hAnsi="Times New Roman" w:cs="Times New Roman"/>
        </w:rPr>
        <w:t>t</w:t>
      </w:r>
      <w:r w:rsidR="005339D5">
        <w:rPr>
          <w:rFonts w:ascii="Times New Roman" w:hAnsi="Times New Roman" w:cs="Times New Roman"/>
        </w:rPr>
        <w:t>o traže koordinaciju i suradnju organa kaznenog progona više država članica.</w:t>
      </w:r>
    </w:p>
    <w:p w14:paraId="008E5334" w14:textId="77777777" w:rsidR="00D024B9" w:rsidRDefault="00D024B9" w:rsidP="005E5C22">
      <w:pPr>
        <w:jc w:val="both"/>
        <w:rPr>
          <w:rFonts w:ascii="Times New Roman" w:hAnsi="Times New Roman" w:cs="Times New Roman"/>
        </w:rPr>
      </w:pPr>
    </w:p>
    <w:p w14:paraId="6F1AA06B" w14:textId="77777777" w:rsidR="00CB6D3D" w:rsidRPr="003D3814" w:rsidRDefault="00CB6D3D" w:rsidP="00565AAE">
      <w:pPr>
        <w:pStyle w:val="ListParagraph"/>
        <w:numPr>
          <w:ilvl w:val="0"/>
          <w:numId w:val="2"/>
        </w:numPr>
        <w:ind w:left="709" w:hanging="709"/>
        <w:jc w:val="both"/>
        <w:rPr>
          <w:rFonts w:ascii="Times New Roman" w:hAnsi="Times New Roman" w:cs="Times New Roman"/>
          <w:b/>
        </w:rPr>
      </w:pPr>
      <w:r w:rsidRPr="003D3814">
        <w:rPr>
          <w:rFonts w:ascii="Times New Roman" w:hAnsi="Times New Roman" w:cs="Times New Roman"/>
          <w:b/>
        </w:rPr>
        <w:t>OCJENA I IZVORI SREDSTAVA POTREBNIH ZA PROVOĐENJE ZAKONA</w:t>
      </w:r>
    </w:p>
    <w:p w14:paraId="6B89215B" w14:textId="77777777" w:rsidR="003D3814" w:rsidRDefault="00565AAE" w:rsidP="003D3814">
      <w:pPr>
        <w:pStyle w:val="NormalWeb"/>
        <w:jc w:val="both"/>
        <w:rPr>
          <w:rFonts w:ascii="TimesNewRomanPSMT" w:hAnsi="TimesNewRomanPSMT"/>
        </w:rPr>
      </w:pPr>
      <w:r>
        <w:rPr>
          <w:rFonts w:ascii="TimesNewRomanPSMT" w:hAnsi="TimesNewRomanPSMT"/>
        </w:rPr>
        <w:tab/>
      </w:r>
      <w:r w:rsidR="00CB6D3D" w:rsidRPr="00CB6D3D">
        <w:rPr>
          <w:rFonts w:ascii="TimesNewRomanPSMT" w:hAnsi="TimesNewRomanPSMT"/>
        </w:rPr>
        <w:t xml:space="preserve">Za provedbu ovoga Zakona nisu potrebna dodatna sredstva iz </w:t>
      </w:r>
      <w:r w:rsidR="00CB6D3D">
        <w:rPr>
          <w:rFonts w:ascii="TimesNewRomanPSMT" w:hAnsi="TimesNewRomanPSMT"/>
        </w:rPr>
        <w:t>državnog proračuna</w:t>
      </w:r>
      <w:r w:rsidR="00CB6D3D" w:rsidRPr="00CB6D3D">
        <w:rPr>
          <w:rFonts w:ascii="TimesNewRomanPSMT" w:hAnsi="TimesNewRomanPSMT"/>
        </w:rPr>
        <w:t xml:space="preserve"> Republike Hrvatske. </w:t>
      </w:r>
    </w:p>
    <w:p w14:paraId="06D18870" w14:textId="77777777" w:rsidR="00565AAE" w:rsidRDefault="00565AAE" w:rsidP="003D3814">
      <w:pPr>
        <w:pStyle w:val="NormalWeb"/>
        <w:jc w:val="both"/>
        <w:rPr>
          <w:rFonts w:ascii="TimesNewRomanPSMT" w:hAnsi="TimesNewRomanPSMT"/>
        </w:rPr>
      </w:pPr>
    </w:p>
    <w:p w14:paraId="2F6BE537" w14:textId="77777777" w:rsidR="00565AAE" w:rsidRDefault="00565AAE" w:rsidP="003D3814">
      <w:pPr>
        <w:pStyle w:val="NormalWeb"/>
        <w:jc w:val="both"/>
        <w:rPr>
          <w:rFonts w:ascii="TimesNewRomanPSMT" w:hAnsi="TimesNewRomanPSMT"/>
        </w:rPr>
      </w:pPr>
    </w:p>
    <w:p w14:paraId="59452F1E" w14:textId="77777777" w:rsidR="003D3814" w:rsidRPr="003D3814" w:rsidRDefault="003D3814" w:rsidP="00565AAE">
      <w:pPr>
        <w:pStyle w:val="NormalWeb"/>
        <w:numPr>
          <w:ilvl w:val="0"/>
          <w:numId w:val="2"/>
        </w:numPr>
        <w:ind w:left="709" w:hanging="709"/>
        <w:jc w:val="both"/>
        <w:rPr>
          <w:rFonts w:ascii="TimesNewRomanPSMT" w:hAnsi="TimesNewRomanPSMT"/>
        </w:rPr>
      </w:pPr>
      <w:r w:rsidRPr="009550B7">
        <w:rPr>
          <w:b/>
        </w:rPr>
        <w:t>PRIJEDLOG ZA DONOŠENJE ZAKONA PO HITNOM POSTUPKU</w:t>
      </w:r>
    </w:p>
    <w:p w14:paraId="4E2D7E52" w14:textId="77777777" w:rsidR="003D3814" w:rsidRDefault="00565AAE" w:rsidP="005339D5">
      <w:pPr>
        <w:pStyle w:val="ListParagraph"/>
        <w:ind w:left="0"/>
        <w:jc w:val="both"/>
        <w:rPr>
          <w:rFonts w:ascii="Times New Roman" w:hAnsi="Times New Roman" w:cs="Times New Roman"/>
        </w:rPr>
      </w:pPr>
      <w:r>
        <w:rPr>
          <w:rFonts w:ascii="Times New Roman" w:hAnsi="Times New Roman" w:cs="Times New Roman"/>
        </w:rPr>
        <w:tab/>
      </w:r>
      <w:r w:rsidR="003D3814" w:rsidRPr="003D3814">
        <w:rPr>
          <w:rFonts w:ascii="Times New Roman" w:hAnsi="Times New Roman" w:cs="Times New Roman"/>
        </w:rPr>
        <w:t>Temelj za donošenje ovoga Zakona</w:t>
      </w:r>
      <w:r w:rsidR="003D3814">
        <w:rPr>
          <w:rFonts w:ascii="Times New Roman" w:hAnsi="Times New Roman" w:cs="Times New Roman"/>
        </w:rPr>
        <w:t xml:space="preserve"> </w:t>
      </w:r>
      <w:r w:rsidR="000E39ED">
        <w:rPr>
          <w:rFonts w:ascii="Times New Roman" w:hAnsi="Times New Roman" w:cs="Times New Roman"/>
        </w:rPr>
        <w:t>po</w:t>
      </w:r>
      <w:r w:rsidR="003D3814">
        <w:rPr>
          <w:rFonts w:ascii="Times New Roman" w:hAnsi="Times New Roman" w:cs="Times New Roman"/>
        </w:rPr>
        <w:t xml:space="preserve"> hitnom postupku</w:t>
      </w:r>
      <w:r w:rsidR="003D3814" w:rsidRPr="003D3814">
        <w:rPr>
          <w:rFonts w:ascii="Times New Roman" w:hAnsi="Times New Roman" w:cs="Times New Roman"/>
        </w:rPr>
        <w:t xml:space="preserve"> nalazi se u članku </w:t>
      </w:r>
      <w:r w:rsidR="009550B7">
        <w:rPr>
          <w:rFonts w:ascii="Times New Roman" w:hAnsi="Times New Roman" w:cs="Times New Roman"/>
        </w:rPr>
        <w:t>204</w:t>
      </w:r>
      <w:r w:rsidR="003D3814">
        <w:rPr>
          <w:rFonts w:ascii="Times New Roman" w:hAnsi="Times New Roman" w:cs="Times New Roman"/>
        </w:rPr>
        <w:t>.</w:t>
      </w:r>
      <w:r w:rsidR="003D3814" w:rsidRPr="003D3814">
        <w:rPr>
          <w:rFonts w:ascii="Times New Roman" w:hAnsi="Times New Roman" w:cs="Times New Roman"/>
        </w:rPr>
        <w:t xml:space="preserve"> Poslovnika Hrvatskoga sabora („Narodne novine“, br. 81/13., 113/16., 69/17., 29/18., 53/20., 119/20.</w:t>
      </w:r>
      <w:r w:rsidR="006C1E7C">
        <w:rPr>
          <w:rFonts w:ascii="Times New Roman" w:hAnsi="Times New Roman" w:cs="Times New Roman"/>
        </w:rPr>
        <w:t xml:space="preserve"> – Odluka Ustavnog suda Republike Hrvatske</w:t>
      </w:r>
      <w:r w:rsidR="00A34811">
        <w:rPr>
          <w:rFonts w:ascii="Times New Roman" w:hAnsi="Times New Roman" w:cs="Times New Roman"/>
        </w:rPr>
        <w:t>, 123/20</w:t>
      </w:r>
      <w:r w:rsidR="000E39ED">
        <w:rPr>
          <w:rFonts w:ascii="Times New Roman" w:hAnsi="Times New Roman" w:cs="Times New Roman"/>
        </w:rPr>
        <w:t xml:space="preserve">. i </w:t>
      </w:r>
      <w:r w:rsidR="006C1E7C">
        <w:rPr>
          <w:rFonts w:ascii="Times New Roman" w:hAnsi="Times New Roman" w:cs="Times New Roman"/>
        </w:rPr>
        <w:t>86/23</w:t>
      </w:r>
      <w:r w:rsidR="000E39ED">
        <w:rPr>
          <w:rFonts w:ascii="Times New Roman" w:hAnsi="Times New Roman" w:cs="Times New Roman"/>
        </w:rPr>
        <w:t>.</w:t>
      </w:r>
      <w:r w:rsidR="006C1E7C">
        <w:rPr>
          <w:rFonts w:ascii="Times New Roman" w:hAnsi="Times New Roman" w:cs="Times New Roman"/>
        </w:rPr>
        <w:t xml:space="preserve"> – Odluka Ustavnog suda Republike Hrvatske</w:t>
      </w:r>
      <w:r w:rsidR="003D3814" w:rsidRPr="003D3814">
        <w:rPr>
          <w:rFonts w:ascii="Times New Roman" w:hAnsi="Times New Roman" w:cs="Times New Roman"/>
        </w:rPr>
        <w:t xml:space="preserve">), prema kojemu se </w:t>
      </w:r>
      <w:r w:rsidR="00A67158">
        <w:rPr>
          <w:rFonts w:ascii="Times New Roman" w:hAnsi="Times New Roman" w:cs="Times New Roman"/>
        </w:rPr>
        <w:t>zakoni mogu donositi u hitnom postupku u slučaju da to zahtijevaju osobito opravdani državni razlozi</w:t>
      </w:r>
      <w:r w:rsidR="003D3814" w:rsidRPr="003D3814">
        <w:rPr>
          <w:rFonts w:ascii="Times New Roman" w:hAnsi="Times New Roman" w:cs="Times New Roman"/>
        </w:rPr>
        <w:t>.</w:t>
      </w:r>
    </w:p>
    <w:p w14:paraId="4253E342" w14:textId="77777777" w:rsidR="003D3814" w:rsidRPr="003D3814" w:rsidRDefault="003D3814" w:rsidP="003D3814">
      <w:pPr>
        <w:pStyle w:val="ListParagraph"/>
        <w:ind w:left="0"/>
        <w:jc w:val="both"/>
        <w:rPr>
          <w:rFonts w:ascii="Times New Roman" w:hAnsi="Times New Roman" w:cs="Times New Roman"/>
        </w:rPr>
      </w:pPr>
    </w:p>
    <w:p w14:paraId="27424228" w14:textId="77777777" w:rsidR="00A67158" w:rsidRPr="00A67158" w:rsidRDefault="00565AAE" w:rsidP="00A67158">
      <w:pPr>
        <w:spacing w:after="160" w:line="259" w:lineRule="auto"/>
        <w:jc w:val="both"/>
        <w:rPr>
          <w:rFonts w:ascii="Times New Roman" w:hAnsi="Times New Roman" w:cs="Times New Roman"/>
          <w:kern w:val="0"/>
          <w14:ligatures w14:val="none"/>
        </w:rPr>
      </w:pPr>
      <w:r>
        <w:rPr>
          <w:rFonts w:ascii="Times New Roman" w:hAnsi="Times New Roman" w:cs="Times New Roman"/>
          <w:kern w:val="0"/>
          <w14:ligatures w14:val="none"/>
        </w:rPr>
        <w:tab/>
      </w:r>
      <w:r w:rsidR="000E39ED">
        <w:rPr>
          <w:rFonts w:ascii="Times New Roman" w:hAnsi="Times New Roman" w:cs="Times New Roman"/>
          <w:kern w:val="0"/>
          <w14:ligatures w14:val="none"/>
        </w:rPr>
        <w:t xml:space="preserve">Razlog žurnosti je što </w:t>
      </w:r>
      <w:r w:rsidR="00A67158" w:rsidRPr="00A67158">
        <w:rPr>
          <w:rFonts w:ascii="Times New Roman" w:hAnsi="Times New Roman" w:cs="Times New Roman"/>
          <w:kern w:val="0"/>
          <w14:ligatures w14:val="none"/>
        </w:rPr>
        <w:t xml:space="preserve">Republika Hrvatska </w:t>
      </w:r>
      <w:r w:rsidR="005339D5">
        <w:rPr>
          <w:rFonts w:ascii="Times New Roman" w:hAnsi="Times New Roman" w:cs="Times New Roman"/>
          <w:kern w:val="0"/>
          <w14:ligatures w14:val="none"/>
        </w:rPr>
        <w:t xml:space="preserve">ima obvezu preuzimana Direktive (EU) o definiciji kaznenih dijela i sankcija za kršenje </w:t>
      </w:r>
      <w:r w:rsidR="000E39ED">
        <w:rPr>
          <w:rFonts w:ascii="Times New Roman" w:hAnsi="Times New Roman" w:cs="Times New Roman"/>
          <w:kern w:val="0"/>
          <w14:ligatures w14:val="none"/>
        </w:rPr>
        <w:t>U</w:t>
      </w:r>
      <w:r w:rsidR="005339D5">
        <w:rPr>
          <w:rFonts w:ascii="Times New Roman" w:hAnsi="Times New Roman" w:cs="Times New Roman"/>
          <w:kern w:val="0"/>
          <w14:ligatures w14:val="none"/>
        </w:rPr>
        <w:t>nijinih mjera ograničavanja. Žurnost je posebno bitna kako bi Republika Hrvatska izbjegla mogućnost da protiv nje bude pokrenut sudski postupak za kršenje prava Europske unije.</w:t>
      </w:r>
    </w:p>
    <w:p w14:paraId="33F0B094" w14:textId="77777777" w:rsidR="003D3814" w:rsidRPr="003D3814" w:rsidRDefault="003D3814" w:rsidP="003D3814">
      <w:pPr>
        <w:pStyle w:val="NormalWeb"/>
        <w:jc w:val="both"/>
        <w:rPr>
          <w:rFonts w:ascii="TimesNewRomanPSMT" w:hAnsi="TimesNewRomanPSMT"/>
        </w:rPr>
      </w:pPr>
    </w:p>
    <w:p w14:paraId="33B2F283" w14:textId="77777777" w:rsidR="00F721A5" w:rsidRDefault="00F721A5" w:rsidP="00CB6D3D">
      <w:pPr>
        <w:pStyle w:val="NormalWeb"/>
        <w:jc w:val="both"/>
        <w:rPr>
          <w:rFonts w:ascii="TimesNewRomanPSMT" w:hAnsi="TimesNewRomanPSMT"/>
        </w:rPr>
      </w:pPr>
    </w:p>
    <w:p w14:paraId="730E4FC6" w14:textId="77777777" w:rsidR="00F721A5" w:rsidRDefault="00F721A5" w:rsidP="00CB6D3D">
      <w:pPr>
        <w:pStyle w:val="NormalWeb"/>
        <w:jc w:val="both"/>
        <w:rPr>
          <w:rFonts w:ascii="TimesNewRomanPSMT" w:hAnsi="TimesNewRomanPSMT"/>
        </w:rPr>
      </w:pPr>
    </w:p>
    <w:p w14:paraId="07174403" w14:textId="77777777" w:rsidR="00AB3FB5" w:rsidRDefault="00AB3FB5" w:rsidP="00CB6D3D">
      <w:pPr>
        <w:pStyle w:val="NormalWeb"/>
        <w:jc w:val="both"/>
        <w:rPr>
          <w:rFonts w:ascii="TimesNewRomanPSMT" w:hAnsi="TimesNewRomanPSMT"/>
        </w:rPr>
      </w:pPr>
    </w:p>
    <w:p w14:paraId="2298DBEB" w14:textId="77777777" w:rsidR="000E6BAF" w:rsidRDefault="000E6BAF" w:rsidP="00CB6D3D">
      <w:pPr>
        <w:pStyle w:val="NormalWeb"/>
        <w:jc w:val="both"/>
        <w:rPr>
          <w:rFonts w:ascii="TimesNewRomanPSMT" w:hAnsi="TimesNewRomanPSMT"/>
        </w:rPr>
      </w:pPr>
    </w:p>
    <w:p w14:paraId="5D397C05" w14:textId="77777777" w:rsidR="000E6BAF" w:rsidRDefault="000E6BAF" w:rsidP="00CB6D3D">
      <w:pPr>
        <w:pStyle w:val="NormalWeb"/>
        <w:jc w:val="both"/>
        <w:rPr>
          <w:rFonts w:ascii="TimesNewRomanPSMT" w:hAnsi="TimesNewRomanPSMT"/>
        </w:rPr>
      </w:pPr>
    </w:p>
    <w:p w14:paraId="0157A7C2" w14:textId="77777777" w:rsidR="000E6BAF" w:rsidRDefault="000E6BAF" w:rsidP="00CB6D3D">
      <w:pPr>
        <w:pStyle w:val="NormalWeb"/>
        <w:jc w:val="both"/>
        <w:rPr>
          <w:rFonts w:ascii="TimesNewRomanPSMT" w:hAnsi="TimesNewRomanPSMT"/>
        </w:rPr>
      </w:pPr>
    </w:p>
    <w:p w14:paraId="1ACB6C16" w14:textId="77777777" w:rsidR="000E6BAF" w:rsidRDefault="000E6BAF" w:rsidP="00CB6D3D">
      <w:pPr>
        <w:pStyle w:val="NormalWeb"/>
        <w:jc w:val="both"/>
        <w:rPr>
          <w:rFonts w:ascii="TimesNewRomanPSMT" w:hAnsi="TimesNewRomanPSMT"/>
        </w:rPr>
      </w:pPr>
    </w:p>
    <w:p w14:paraId="08FE3AB9" w14:textId="77777777" w:rsidR="000E6BAF" w:rsidRDefault="000E6BAF" w:rsidP="00CB6D3D">
      <w:pPr>
        <w:pStyle w:val="NormalWeb"/>
        <w:jc w:val="both"/>
        <w:rPr>
          <w:rFonts w:ascii="TimesNewRomanPSMT" w:hAnsi="TimesNewRomanPSMT"/>
        </w:rPr>
      </w:pPr>
    </w:p>
    <w:p w14:paraId="1C1F8910" w14:textId="77777777" w:rsidR="000E6BAF" w:rsidRDefault="000E6BAF" w:rsidP="005339D5">
      <w:pPr>
        <w:pStyle w:val="NormalWeb"/>
        <w:jc w:val="both"/>
        <w:rPr>
          <w:rFonts w:ascii="TimesNewRomanPSMT" w:hAnsi="TimesNewRomanPSMT"/>
        </w:rPr>
      </w:pPr>
    </w:p>
    <w:p w14:paraId="00D9EF57" w14:textId="77777777" w:rsidR="005339D5" w:rsidRDefault="005339D5" w:rsidP="005339D5">
      <w:pPr>
        <w:pStyle w:val="NormalWeb"/>
        <w:jc w:val="both"/>
        <w:rPr>
          <w:rFonts w:ascii="TimesNewRomanPSMT" w:hAnsi="TimesNewRomanPSMT"/>
        </w:rPr>
      </w:pPr>
    </w:p>
    <w:p w14:paraId="43BF8122" w14:textId="77777777" w:rsidR="00565AAE" w:rsidRDefault="00565AAE" w:rsidP="005339D5">
      <w:pPr>
        <w:pStyle w:val="NormalWeb"/>
        <w:jc w:val="both"/>
        <w:rPr>
          <w:rFonts w:ascii="TimesNewRomanPSMT" w:hAnsi="TimesNewRomanPSMT"/>
        </w:rPr>
      </w:pPr>
    </w:p>
    <w:p w14:paraId="24C9D11B" w14:textId="77777777" w:rsidR="00565AAE" w:rsidRDefault="00565AAE" w:rsidP="005339D5">
      <w:pPr>
        <w:pStyle w:val="NormalWeb"/>
        <w:jc w:val="both"/>
        <w:rPr>
          <w:rFonts w:ascii="TimesNewRomanPSMT" w:hAnsi="TimesNewRomanPSMT"/>
        </w:rPr>
      </w:pPr>
    </w:p>
    <w:p w14:paraId="6D67B4AD" w14:textId="77777777" w:rsidR="00565AAE" w:rsidRDefault="00565AAE" w:rsidP="005339D5">
      <w:pPr>
        <w:pStyle w:val="NormalWeb"/>
        <w:jc w:val="both"/>
        <w:rPr>
          <w:rFonts w:ascii="TimesNewRomanPSMT" w:hAnsi="TimesNewRomanPSMT"/>
        </w:rPr>
      </w:pPr>
    </w:p>
    <w:p w14:paraId="3E8B2FB5" w14:textId="77777777" w:rsidR="00565AAE" w:rsidRDefault="00565AAE" w:rsidP="005339D5">
      <w:pPr>
        <w:pStyle w:val="NormalWeb"/>
        <w:jc w:val="both"/>
        <w:rPr>
          <w:rFonts w:ascii="TimesNewRomanPSMT" w:hAnsi="TimesNewRomanPSMT"/>
        </w:rPr>
      </w:pPr>
    </w:p>
    <w:p w14:paraId="7CB20B17" w14:textId="77777777" w:rsidR="00565AAE" w:rsidRDefault="00565AAE" w:rsidP="005339D5">
      <w:pPr>
        <w:pStyle w:val="NormalWeb"/>
        <w:jc w:val="both"/>
        <w:rPr>
          <w:rFonts w:ascii="TimesNewRomanPSMT" w:hAnsi="TimesNewRomanPSMT"/>
        </w:rPr>
      </w:pPr>
    </w:p>
    <w:p w14:paraId="5560777A" w14:textId="77777777" w:rsidR="00565AAE" w:rsidRDefault="00565AAE" w:rsidP="005339D5">
      <w:pPr>
        <w:pStyle w:val="NormalWeb"/>
        <w:jc w:val="both"/>
        <w:rPr>
          <w:rFonts w:ascii="TimesNewRomanPSMT" w:hAnsi="TimesNewRomanPSMT"/>
        </w:rPr>
      </w:pPr>
    </w:p>
    <w:p w14:paraId="70D4628D" w14:textId="77777777" w:rsidR="00D024B9" w:rsidRDefault="00D024B9" w:rsidP="005339D5">
      <w:pPr>
        <w:pStyle w:val="NormalWeb"/>
        <w:jc w:val="both"/>
        <w:rPr>
          <w:rFonts w:ascii="TimesNewRomanPSMT" w:hAnsi="TimesNewRomanPSMT"/>
        </w:rPr>
      </w:pPr>
    </w:p>
    <w:p w14:paraId="1ED5B642" w14:textId="77777777" w:rsidR="008F1151" w:rsidRDefault="00CF3AC4" w:rsidP="00565AAE">
      <w:pPr>
        <w:pStyle w:val="box472415"/>
        <w:shd w:val="clear" w:color="auto" w:fill="FFFFFF"/>
        <w:spacing w:before="0" w:beforeAutospacing="0" w:after="0" w:afterAutospacing="0"/>
        <w:jc w:val="center"/>
        <w:textAlignment w:val="baseline"/>
        <w:rPr>
          <w:b/>
          <w:bCs/>
        </w:rPr>
      </w:pPr>
      <w:r w:rsidRPr="008F1151">
        <w:rPr>
          <w:b/>
          <w:bCs/>
        </w:rPr>
        <w:t xml:space="preserve">KONAČNI </w:t>
      </w:r>
      <w:r w:rsidR="00A67158" w:rsidRPr="008F1151">
        <w:rPr>
          <w:b/>
          <w:bCs/>
        </w:rPr>
        <w:t>PRIJEDLOG</w:t>
      </w:r>
      <w:r w:rsidR="00331508" w:rsidRPr="008F1151">
        <w:rPr>
          <w:b/>
          <w:bCs/>
        </w:rPr>
        <w:t xml:space="preserve"> ZAKONA O IZMJENAMA I DOPUNAMA </w:t>
      </w:r>
    </w:p>
    <w:p w14:paraId="07BDBF59" w14:textId="77777777" w:rsidR="00F721A5" w:rsidRPr="008F1151" w:rsidRDefault="00F721A5" w:rsidP="00565AAE">
      <w:pPr>
        <w:pStyle w:val="box472415"/>
        <w:shd w:val="clear" w:color="auto" w:fill="FFFFFF"/>
        <w:spacing w:before="0" w:beforeAutospacing="0" w:after="0" w:afterAutospacing="0"/>
        <w:jc w:val="center"/>
        <w:textAlignment w:val="baseline"/>
        <w:rPr>
          <w:b/>
          <w:bCs/>
        </w:rPr>
      </w:pPr>
      <w:r w:rsidRPr="008F1151">
        <w:rPr>
          <w:b/>
          <w:bCs/>
        </w:rPr>
        <w:t>ZAKON</w:t>
      </w:r>
      <w:r w:rsidR="00A67158" w:rsidRPr="008F1151">
        <w:rPr>
          <w:b/>
          <w:bCs/>
        </w:rPr>
        <w:t>A</w:t>
      </w:r>
      <w:r w:rsidRPr="008F1151">
        <w:rPr>
          <w:b/>
          <w:bCs/>
        </w:rPr>
        <w:t xml:space="preserve"> O MJERA</w:t>
      </w:r>
      <w:r w:rsidR="002E623F" w:rsidRPr="008F1151">
        <w:rPr>
          <w:b/>
          <w:bCs/>
        </w:rPr>
        <w:t>MA</w:t>
      </w:r>
      <w:r w:rsidRPr="008F1151">
        <w:rPr>
          <w:b/>
          <w:bCs/>
        </w:rPr>
        <w:t xml:space="preserve"> OGRANIČAVANJA</w:t>
      </w:r>
    </w:p>
    <w:p w14:paraId="156263BF" w14:textId="77777777" w:rsidR="00331508" w:rsidRDefault="00331508" w:rsidP="00565AAE">
      <w:pPr>
        <w:jc w:val="center"/>
        <w:rPr>
          <w:rFonts w:ascii="Times New Roman" w:hAnsi="Times New Roman" w:cs="Times New Roman"/>
          <w:kern w:val="0"/>
          <w14:ligatures w14:val="none"/>
        </w:rPr>
      </w:pPr>
    </w:p>
    <w:p w14:paraId="7A994284" w14:textId="77777777" w:rsidR="00331508" w:rsidRPr="00565AAE" w:rsidRDefault="00331508" w:rsidP="00565AAE">
      <w:pPr>
        <w:jc w:val="center"/>
        <w:rPr>
          <w:rFonts w:ascii="Times New Roman" w:hAnsi="Times New Roman" w:cs="Times New Roman"/>
          <w:b/>
          <w:kern w:val="0"/>
          <w14:ligatures w14:val="none"/>
        </w:rPr>
      </w:pPr>
      <w:r w:rsidRPr="00565AAE">
        <w:rPr>
          <w:rFonts w:ascii="Times New Roman" w:hAnsi="Times New Roman" w:cs="Times New Roman"/>
          <w:b/>
          <w:kern w:val="0"/>
          <w14:ligatures w14:val="none"/>
        </w:rPr>
        <w:t>Članak 1.</w:t>
      </w:r>
    </w:p>
    <w:p w14:paraId="6499C1A1" w14:textId="77777777" w:rsidR="00565AAE" w:rsidRPr="00331508" w:rsidRDefault="00565AAE" w:rsidP="00565AAE">
      <w:pPr>
        <w:jc w:val="center"/>
        <w:rPr>
          <w:rFonts w:ascii="Times New Roman" w:hAnsi="Times New Roman" w:cs="Times New Roman"/>
          <w:kern w:val="0"/>
          <w14:ligatures w14:val="none"/>
        </w:rPr>
      </w:pPr>
    </w:p>
    <w:p w14:paraId="79A62B1B" w14:textId="77777777" w:rsidR="00331508" w:rsidRPr="00331508" w:rsidRDefault="00565AAE" w:rsidP="00565AAE">
      <w:pPr>
        <w:jc w:val="both"/>
        <w:rPr>
          <w:rFonts w:ascii="Times New Roman" w:hAnsi="Times New Roman" w:cs="Times New Roman"/>
          <w:kern w:val="0"/>
          <w14:ligatures w14:val="none"/>
        </w:rPr>
      </w:pPr>
      <w:r>
        <w:rPr>
          <w:rFonts w:ascii="Times New Roman" w:hAnsi="Times New Roman" w:cs="Times New Roman"/>
          <w:kern w:val="0"/>
          <w14:ligatures w14:val="none"/>
        </w:rPr>
        <w:tab/>
      </w:r>
      <w:r w:rsidR="00331508" w:rsidRPr="00331508">
        <w:rPr>
          <w:rFonts w:ascii="Times New Roman" w:hAnsi="Times New Roman" w:cs="Times New Roman"/>
          <w:kern w:val="0"/>
          <w14:ligatures w14:val="none"/>
        </w:rPr>
        <w:t>U Zakonu o mjerama ograničavan</w:t>
      </w:r>
      <w:r w:rsidR="008F1151">
        <w:rPr>
          <w:rFonts w:ascii="Times New Roman" w:hAnsi="Times New Roman" w:cs="Times New Roman"/>
          <w:kern w:val="0"/>
          <w14:ligatures w14:val="none"/>
        </w:rPr>
        <w:t>ja („Narodne novine“, broj 133/</w:t>
      </w:r>
      <w:r w:rsidR="00331508" w:rsidRPr="00331508">
        <w:rPr>
          <w:rFonts w:ascii="Times New Roman" w:hAnsi="Times New Roman" w:cs="Times New Roman"/>
          <w:kern w:val="0"/>
          <w14:ligatures w14:val="none"/>
        </w:rPr>
        <w:t>23</w:t>
      </w:r>
      <w:r w:rsidR="008F1151">
        <w:rPr>
          <w:rFonts w:ascii="Times New Roman" w:hAnsi="Times New Roman" w:cs="Times New Roman"/>
          <w:kern w:val="0"/>
          <w14:ligatures w14:val="none"/>
        </w:rPr>
        <w:t>.</w:t>
      </w:r>
      <w:r w:rsidR="00331508" w:rsidRPr="00331508">
        <w:rPr>
          <w:rFonts w:ascii="Times New Roman" w:hAnsi="Times New Roman" w:cs="Times New Roman"/>
          <w:kern w:val="0"/>
          <w14:ligatures w14:val="none"/>
        </w:rPr>
        <w:t xml:space="preserve">) iza članka 1. dodaje se članak 1.a koji glasi: </w:t>
      </w:r>
    </w:p>
    <w:p w14:paraId="76D0A10B" w14:textId="77777777" w:rsidR="00565AAE" w:rsidRDefault="00565AAE" w:rsidP="00565AAE">
      <w:pPr>
        <w:jc w:val="center"/>
        <w:rPr>
          <w:rFonts w:ascii="Times New Roman" w:hAnsi="Times New Roman" w:cs="Times New Roman"/>
          <w:kern w:val="0"/>
          <w14:ligatures w14:val="none"/>
        </w:rPr>
      </w:pPr>
    </w:p>
    <w:p w14:paraId="3CBF151D" w14:textId="77777777" w:rsidR="00331508" w:rsidRDefault="00331508" w:rsidP="00565AAE">
      <w:pPr>
        <w:jc w:val="center"/>
        <w:rPr>
          <w:rFonts w:ascii="Times New Roman" w:hAnsi="Times New Roman" w:cs="Times New Roman"/>
          <w:kern w:val="0"/>
          <w14:ligatures w14:val="none"/>
        </w:rPr>
      </w:pPr>
      <w:r w:rsidRPr="00331508">
        <w:rPr>
          <w:rFonts w:ascii="Times New Roman" w:hAnsi="Times New Roman" w:cs="Times New Roman"/>
          <w:kern w:val="0"/>
          <w14:ligatures w14:val="none"/>
        </w:rPr>
        <w:t>„Članak 1.a</w:t>
      </w:r>
    </w:p>
    <w:p w14:paraId="0999C597" w14:textId="77777777" w:rsidR="00565AAE" w:rsidRPr="00331508" w:rsidRDefault="00565AAE" w:rsidP="00565AAE">
      <w:pPr>
        <w:jc w:val="center"/>
        <w:rPr>
          <w:rFonts w:ascii="Times New Roman" w:hAnsi="Times New Roman" w:cs="Times New Roman"/>
          <w:kern w:val="0"/>
          <w14:ligatures w14:val="none"/>
        </w:rPr>
      </w:pPr>
    </w:p>
    <w:p w14:paraId="6B3DF357" w14:textId="413C9C97" w:rsidR="00331508" w:rsidRPr="00331508" w:rsidRDefault="00565AAE" w:rsidP="00565AAE">
      <w:pPr>
        <w:jc w:val="both"/>
        <w:rPr>
          <w:rFonts w:ascii="Times New Roman" w:hAnsi="Times New Roman" w:cs="Times New Roman"/>
          <w:kern w:val="0"/>
          <w14:ligatures w14:val="none"/>
        </w:rPr>
      </w:pPr>
      <w:r>
        <w:rPr>
          <w:rFonts w:ascii="Times New Roman" w:hAnsi="Times New Roman" w:cs="Times New Roman"/>
          <w:kern w:val="0"/>
          <w14:ligatures w14:val="none"/>
        </w:rPr>
        <w:tab/>
      </w:r>
      <w:r w:rsidR="00331508" w:rsidRPr="00331508">
        <w:rPr>
          <w:rFonts w:ascii="Times New Roman" w:hAnsi="Times New Roman" w:cs="Times New Roman"/>
          <w:kern w:val="0"/>
          <w14:ligatures w14:val="none"/>
        </w:rPr>
        <w:t xml:space="preserve">Ovim se Zakonom u hrvatsko zakonodavstvo preuzima </w:t>
      </w:r>
      <w:bookmarkStart w:id="2" w:name="_Hlk202779022"/>
      <w:bookmarkStart w:id="3" w:name="_Hlk200613821"/>
      <w:r w:rsidR="00331508" w:rsidRPr="00331508">
        <w:rPr>
          <w:rFonts w:ascii="Times New Roman" w:hAnsi="Times New Roman" w:cs="Times New Roman"/>
          <w:kern w:val="0"/>
          <w14:ligatures w14:val="none"/>
        </w:rPr>
        <w:t xml:space="preserve">Direktiva (EU) 2024/1226 Europskog parlamenta i Vijeća od 24. travnja 2024. o definiciji kaznenih djela i sankcija za kršenje </w:t>
      </w:r>
      <w:r w:rsidR="004B1D95">
        <w:rPr>
          <w:rFonts w:ascii="Times New Roman" w:hAnsi="Times New Roman" w:cs="Times New Roman"/>
          <w:kern w:val="0"/>
          <w14:ligatures w14:val="none"/>
        </w:rPr>
        <w:t>U</w:t>
      </w:r>
      <w:r w:rsidR="005339D5" w:rsidRPr="00331508">
        <w:rPr>
          <w:rFonts w:ascii="Times New Roman" w:hAnsi="Times New Roman" w:cs="Times New Roman"/>
          <w:kern w:val="0"/>
          <w14:ligatures w14:val="none"/>
        </w:rPr>
        <w:t xml:space="preserve">nijinih </w:t>
      </w:r>
      <w:r w:rsidR="00331508" w:rsidRPr="00331508">
        <w:rPr>
          <w:rFonts w:ascii="Times New Roman" w:hAnsi="Times New Roman" w:cs="Times New Roman"/>
          <w:kern w:val="0"/>
          <w14:ligatures w14:val="none"/>
        </w:rPr>
        <w:t>mjera ograničavanja i izmjeni Direktive (EU) 2018/1673 (SL L, 2024/1226, 29.4.2024.)</w:t>
      </w:r>
      <w:bookmarkEnd w:id="2"/>
      <w:r w:rsidR="00331508" w:rsidRPr="00331508">
        <w:rPr>
          <w:rFonts w:ascii="Times New Roman" w:hAnsi="Times New Roman" w:cs="Times New Roman"/>
          <w:kern w:val="0"/>
          <w14:ligatures w14:val="none"/>
        </w:rPr>
        <w:t>.</w:t>
      </w:r>
      <w:bookmarkEnd w:id="3"/>
      <w:r w:rsidR="00331508" w:rsidRPr="00331508">
        <w:rPr>
          <w:rFonts w:ascii="Times New Roman" w:hAnsi="Times New Roman" w:cs="Times New Roman"/>
          <w:kern w:val="0"/>
          <w14:ligatures w14:val="none"/>
        </w:rPr>
        <w:t>“</w:t>
      </w:r>
      <w:r w:rsidR="004C14D4">
        <w:rPr>
          <w:rFonts w:ascii="Times New Roman" w:hAnsi="Times New Roman" w:cs="Times New Roman"/>
          <w:kern w:val="0"/>
          <w14:ligatures w14:val="none"/>
        </w:rPr>
        <w:t>.</w:t>
      </w:r>
    </w:p>
    <w:p w14:paraId="42AD475E" w14:textId="77777777" w:rsidR="00D024B9" w:rsidRDefault="00D024B9" w:rsidP="00565AAE">
      <w:pPr>
        <w:jc w:val="center"/>
        <w:rPr>
          <w:rFonts w:ascii="Times New Roman" w:hAnsi="Times New Roman" w:cs="Times New Roman"/>
          <w:kern w:val="0"/>
          <w14:ligatures w14:val="none"/>
        </w:rPr>
      </w:pPr>
    </w:p>
    <w:p w14:paraId="0C97B73F" w14:textId="77777777" w:rsidR="00331508" w:rsidRPr="00565AAE" w:rsidRDefault="00331508" w:rsidP="00565AAE">
      <w:pPr>
        <w:jc w:val="center"/>
        <w:rPr>
          <w:rFonts w:ascii="Times New Roman" w:hAnsi="Times New Roman" w:cs="Times New Roman"/>
          <w:b/>
          <w:kern w:val="0"/>
          <w14:ligatures w14:val="none"/>
        </w:rPr>
      </w:pPr>
      <w:r w:rsidRPr="00565AAE">
        <w:rPr>
          <w:rFonts w:ascii="Times New Roman" w:hAnsi="Times New Roman" w:cs="Times New Roman"/>
          <w:b/>
          <w:kern w:val="0"/>
          <w14:ligatures w14:val="none"/>
        </w:rPr>
        <w:t>Članak 2.</w:t>
      </w:r>
    </w:p>
    <w:p w14:paraId="335D940D" w14:textId="77777777" w:rsidR="00565AAE" w:rsidRPr="00331508" w:rsidRDefault="00565AAE" w:rsidP="00565AAE">
      <w:pPr>
        <w:jc w:val="center"/>
        <w:rPr>
          <w:rFonts w:ascii="Times New Roman" w:hAnsi="Times New Roman" w:cs="Times New Roman"/>
          <w:kern w:val="0"/>
          <w14:ligatures w14:val="none"/>
        </w:rPr>
      </w:pPr>
    </w:p>
    <w:p w14:paraId="280577FD" w14:textId="77777777" w:rsidR="00331508" w:rsidRDefault="002F0067" w:rsidP="00565AAE">
      <w:pPr>
        <w:jc w:val="both"/>
        <w:rPr>
          <w:rFonts w:ascii="Times New Roman" w:hAnsi="Times New Roman" w:cs="Times New Roman"/>
          <w:kern w:val="0"/>
          <w14:ligatures w14:val="none"/>
        </w:rPr>
      </w:pPr>
      <w:r>
        <w:rPr>
          <w:rFonts w:ascii="Times New Roman" w:hAnsi="Times New Roman" w:cs="Times New Roman"/>
          <w:kern w:val="0"/>
          <w14:ligatures w14:val="none"/>
        </w:rPr>
        <w:tab/>
      </w:r>
      <w:r w:rsidR="00331508" w:rsidRPr="00331508">
        <w:rPr>
          <w:rFonts w:ascii="Times New Roman" w:hAnsi="Times New Roman" w:cs="Times New Roman"/>
          <w:kern w:val="0"/>
          <w14:ligatures w14:val="none"/>
        </w:rPr>
        <w:t>Članak 4. mijenja se i glasi:</w:t>
      </w:r>
    </w:p>
    <w:p w14:paraId="74D8E066" w14:textId="77777777" w:rsidR="00565AAE" w:rsidRPr="00331508" w:rsidRDefault="00565AAE" w:rsidP="00565AAE">
      <w:pPr>
        <w:jc w:val="both"/>
        <w:rPr>
          <w:rFonts w:ascii="Times New Roman" w:hAnsi="Times New Roman" w:cs="Times New Roman"/>
          <w:kern w:val="0"/>
          <w14:ligatures w14:val="none"/>
        </w:rPr>
      </w:pPr>
    </w:p>
    <w:p w14:paraId="3F25B1CD" w14:textId="77777777" w:rsidR="00331508" w:rsidRDefault="00331508" w:rsidP="00565AAE">
      <w:pPr>
        <w:jc w:val="both"/>
        <w:rPr>
          <w:rFonts w:ascii="Times New Roman" w:hAnsi="Times New Roman" w:cs="Times New Roman"/>
          <w:kern w:val="0"/>
          <w14:ligatures w14:val="none"/>
        </w:rPr>
      </w:pPr>
      <w:r w:rsidRPr="00331508">
        <w:rPr>
          <w:rFonts w:ascii="Times New Roman" w:hAnsi="Times New Roman" w:cs="Times New Roman"/>
          <w:kern w:val="0"/>
          <w14:ligatures w14:val="none"/>
        </w:rPr>
        <w:t>„(1) Mjerama ograničavanja, u smislu ovoga Zakona, smatraju se:</w:t>
      </w:r>
    </w:p>
    <w:p w14:paraId="2422CBFB" w14:textId="77777777" w:rsidR="008644A7" w:rsidRPr="00331508" w:rsidRDefault="008644A7" w:rsidP="00565AAE">
      <w:pPr>
        <w:jc w:val="both"/>
        <w:rPr>
          <w:rFonts w:ascii="Times New Roman" w:hAnsi="Times New Roman" w:cs="Times New Roman"/>
          <w:kern w:val="0"/>
          <w14:ligatures w14:val="none"/>
        </w:rPr>
      </w:pPr>
    </w:p>
    <w:p w14:paraId="65F83319" w14:textId="77777777" w:rsidR="00331508" w:rsidRDefault="00331508" w:rsidP="00565AAE">
      <w:pPr>
        <w:jc w:val="both"/>
        <w:rPr>
          <w:rFonts w:ascii="Times New Roman" w:hAnsi="Times New Roman" w:cs="Times New Roman"/>
          <w:kern w:val="0"/>
          <w14:ligatures w14:val="none"/>
        </w:rPr>
      </w:pPr>
      <w:r w:rsidRPr="00331508">
        <w:rPr>
          <w:rFonts w:ascii="Times New Roman" w:hAnsi="Times New Roman" w:cs="Times New Roman"/>
          <w:kern w:val="0"/>
          <w14:ligatures w14:val="none"/>
        </w:rPr>
        <w:lastRenderedPageBreak/>
        <w:t>1. mjere Europske unije koje se donose na temelju članka 29. Ugovora o Europskoj uniji ili na temelju članka 215. Ugovora o funkcioniranju Europske unije</w:t>
      </w:r>
    </w:p>
    <w:p w14:paraId="7DCD3AE4" w14:textId="77777777" w:rsidR="008644A7" w:rsidRPr="00331508" w:rsidRDefault="008644A7" w:rsidP="00565AAE">
      <w:pPr>
        <w:jc w:val="both"/>
        <w:rPr>
          <w:rFonts w:ascii="Times New Roman" w:hAnsi="Times New Roman" w:cs="Times New Roman"/>
          <w:kern w:val="0"/>
          <w14:ligatures w14:val="none"/>
        </w:rPr>
      </w:pPr>
    </w:p>
    <w:p w14:paraId="455943D9" w14:textId="77777777" w:rsidR="00331508" w:rsidRDefault="00331508" w:rsidP="00565AAE">
      <w:pPr>
        <w:jc w:val="both"/>
        <w:rPr>
          <w:rFonts w:ascii="Times New Roman" w:hAnsi="Times New Roman" w:cs="Times New Roman"/>
          <w:kern w:val="0"/>
          <w14:ligatures w14:val="none"/>
        </w:rPr>
      </w:pPr>
      <w:r w:rsidRPr="00331508">
        <w:rPr>
          <w:rFonts w:ascii="Times New Roman" w:hAnsi="Times New Roman" w:cs="Times New Roman"/>
          <w:kern w:val="0"/>
          <w14:ligatures w14:val="none"/>
        </w:rPr>
        <w:t>2. mjere utvrđene rezolucijama Vijeća sigurnosti Ujedinjenih naroda</w:t>
      </w:r>
    </w:p>
    <w:p w14:paraId="0C8CC1F6" w14:textId="77777777" w:rsidR="008644A7" w:rsidRPr="00331508" w:rsidRDefault="008644A7" w:rsidP="00565AAE">
      <w:pPr>
        <w:jc w:val="both"/>
        <w:rPr>
          <w:rFonts w:ascii="Times New Roman" w:hAnsi="Times New Roman" w:cs="Times New Roman"/>
          <w:kern w:val="0"/>
          <w14:ligatures w14:val="none"/>
        </w:rPr>
      </w:pPr>
    </w:p>
    <w:p w14:paraId="0EF9C3F3" w14:textId="77777777" w:rsidR="00331508" w:rsidRDefault="00331508" w:rsidP="00565AAE">
      <w:pPr>
        <w:jc w:val="both"/>
        <w:rPr>
          <w:rFonts w:ascii="Times New Roman" w:hAnsi="Times New Roman" w:cs="Times New Roman"/>
          <w:kern w:val="0"/>
          <w14:ligatures w14:val="none"/>
        </w:rPr>
      </w:pPr>
      <w:r w:rsidRPr="00331508">
        <w:rPr>
          <w:rFonts w:ascii="Times New Roman" w:hAnsi="Times New Roman" w:cs="Times New Roman"/>
          <w:kern w:val="0"/>
          <w14:ligatures w14:val="none"/>
        </w:rPr>
        <w:t>3. mjere drugih međunarodnih organizacija koje obvezuju Republiku Hrvatsku sukladno međunarodnom pravu i</w:t>
      </w:r>
    </w:p>
    <w:p w14:paraId="1EDF02FE" w14:textId="77777777" w:rsidR="008644A7" w:rsidRPr="00331508" w:rsidRDefault="008644A7" w:rsidP="00565AAE">
      <w:pPr>
        <w:jc w:val="both"/>
        <w:rPr>
          <w:rFonts w:ascii="Times New Roman" w:hAnsi="Times New Roman" w:cs="Times New Roman"/>
          <w:kern w:val="0"/>
          <w14:ligatures w14:val="none"/>
        </w:rPr>
      </w:pPr>
    </w:p>
    <w:p w14:paraId="6C828936" w14:textId="77777777" w:rsidR="00331508" w:rsidRDefault="00331508" w:rsidP="00565AAE">
      <w:pPr>
        <w:jc w:val="both"/>
        <w:rPr>
          <w:rFonts w:ascii="Times New Roman" w:hAnsi="Times New Roman" w:cs="Times New Roman"/>
          <w:kern w:val="0"/>
          <w14:ligatures w14:val="none"/>
        </w:rPr>
      </w:pPr>
      <w:r w:rsidRPr="00331508">
        <w:rPr>
          <w:rFonts w:ascii="Times New Roman" w:hAnsi="Times New Roman" w:cs="Times New Roman"/>
          <w:kern w:val="0"/>
          <w14:ligatures w14:val="none"/>
        </w:rPr>
        <w:t>4. mjere donesene odlukom Vlade na prijedlog ministarstva nadležnog za vanjske poslove.</w:t>
      </w:r>
    </w:p>
    <w:p w14:paraId="66D6CCA2" w14:textId="77777777" w:rsidR="008644A7" w:rsidRPr="00331508" w:rsidRDefault="008644A7" w:rsidP="00565AAE">
      <w:pPr>
        <w:jc w:val="both"/>
        <w:rPr>
          <w:rFonts w:ascii="Times New Roman" w:hAnsi="Times New Roman" w:cs="Times New Roman"/>
          <w:kern w:val="0"/>
          <w14:ligatures w14:val="none"/>
        </w:rPr>
      </w:pPr>
    </w:p>
    <w:p w14:paraId="597551F8" w14:textId="77777777" w:rsidR="00331508" w:rsidRDefault="00331508" w:rsidP="00565AAE">
      <w:pPr>
        <w:jc w:val="both"/>
        <w:rPr>
          <w:rFonts w:ascii="Times New Roman" w:hAnsi="Times New Roman" w:cs="Times New Roman"/>
          <w:kern w:val="0"/>
          <w14:ligatures w14:val="none"/>
        </w:rPr>
      </w:pPr>
      <w:r w:rsidRPr="00331508">
        <w:rPr>
          <w:rFonts w:ascii="Times New Roman" w:hAnsi="Times New Roman" w:cs="Times New Roman"/>
          <w:kern w:val="0"/>
          <w14:ligatures w14:val="none"/>
        </w:rPr>
        <w:t>(2) Mjere ograničavanja obuhvaćaju:</w:t>
      </w:r>
    </w:p>
    <w:p w14:paraId="04D67F3F" w14:textId="77777777" w:rsidR="008644A7" w:rsidRPr="00331508" w:rsidRDefault="008644A7" w:rsidP="00565AAE">
      <w:pPr>
        <w:jc w:val="both"/>
        <w:rPr>
          <w:rFonts w:ascii="Times New Roman" w:hAnsi="Times New Roman" w:cs="Times New Roman"/>
          <w:kern w:val="0"/>
          <w14:ligatures w14:val="none"/>
        </w:rPr>
      </w:pPr>
    </w:p>
    <w:p w14:paraId="33DC59CC" w14:textId="77777777" w:rsidR="00331508" w:rsidRDefault="00331508" w:rsidP="00565AAE">
      <w:pPr>
        <w:jc w:val="both"/>
        <w:rPr>
          <w:rFonts w:ascii="Times New Roman" w:hAnsi="Times New Roman" w:cs="Times New Roman"/>
          <w:kern w:val="0"/>
          <w14:ligatures w14:val="none"/>
        </w:rPr>
      </w:pPr>
      <w:r w:rsidRPr="00331508">
        <w:rPr>
          <w:rFonts w:ascii="Times New Roman" w:hAnsi="Times New Roman" w:cs="Times New Roman"/>
          <w:kern w:val="0"/>
          <w14:ligatures w14:val="none"/>
        </w:rPr>
        <w:t>1. ograničenje raspolaganja imovinom</w:t>
      </w:r>
    </w:p>
    <w:p w14:paraId="276DACA5" w14:textId="77777777" w:rsidR="008644A7" w:rsidRPr="00331508" w:rsidRDefault="008644A7" w:rsidP="00565AAE">
      <w:pPr>
        <w:jc w:val="both"/>
        <w:rPr>
          <w:rFonts w:ascii="Times New Roman" w:hAnsi="Times New Roman" w:cs="Times New Roman"/>
          <w:kern w:val="0"/>
          <w14:ligatures w14:val="none"/>
        </w:rPr>
      </w:pPr>
    </w:p>
    <w:p w14:paraId="3584FEFF" w14:textId="77777777" w:rsidR="00331508" w:rsidRDefault="00331508" w:rsidP="00565AAE">
      <w:pPr>
        <w:jc w:val="both"/>
        <w:rPr>
          <w:rFonts w:ascii="Times New Roman" w:hAnsi="Times New Roman" w:cs="Times New Roman"/>
          <w:kern w:val="0"/>
          <w14:ligatures w14:val="none"/>
        </w:rPr>
      </w:pPr>
      <w:r w:rsidRPr="00331508">
        <w:rPr>
          <w:rFonts w:ascii="Times New Roman" w:hAnsi="Times New Roman" w:cs="Times New Roman"/>
          <w:kern w:val="0"/>
          <w14:ligatures w14:val="none"/>
        </w:rPr>
        <w:t>2. zabranu ulaska na državno područje Republike Hrvatske ili zabranu tranzita preko državnog područja Republike Hrvatske</w:t>
      </w:r>
    </w:p>
    <w:p w14:paraId="4A375A4C" w14:textId="77777777" w:rsidR="008644A7" w:rsidRPr="00331508" w:rsidRDefault="008644A7" w:rsidP="00565AAE">
      <w:pPr>
        <w:jc w:val="both"/>
        <w:rPr>
          <w:rFonts w:ascii="Times New Roman" w:hAnsi="Times New Roman" w:cs="Times New Roman"/>
          <w:kern w:val="0"/>
          <w14:ligatures w14:val="none"/>
        </w:rPr>
      </w:pPr>
    </w:p>
    <w:p w14:paraId="488FF165" w14:textId="77777777" w:rsidR="00331508" w:rsidRDefault="00331508" w:rsidP="00565AAE">
      <w:pPr>
        <w:jc w:val="both"/>
        <w:rPr>
          <w:rFonts w:ascii="Times New Roman" w:hAnsi="Times New Roman" w:cs="Times New Roman"/>
          <w:kern w:val="0"/>
          <w14:ligatures w14:val="none"/>
        </w:rPr>
      </w:pPr>
      <w:r w:rsidRPr="00331508">
        <w:rPr>
          <w:rFonts w:ascii="Times New Roman" w:hAnsi="Times New Roman" w:cs="Times New Roman"/>
          <w:kern w:val="0"/>
          <w14:ligatures w14:val="none"/>
        </w:rPr>
        <w:t>3. potpuni ili djelomični prekid gospodarskih odnosa</w:t>
      </w:r>
    </w:p>
    <w:p w14:paraId="552C9D16" w14:textId="77777777" w:rsidR="008644A7" w:rsidRPr="00331508" w:rsidRDefault="008644A7" w:rsidP="00565AAE">
      <w:pPr>
        <w:jc w:val="both"/>
        <w:rPr>
          <w:rFonts w:ascii="Times New Roman" w:hAnsi="Times New Roman" w:cs="Times New Roman"/>
          <w:kern w:val="0"/>
          <w14:ligatures w14:val="none"/>
        </w:rPr>
      </w:pPr>
    </w:p>
    <w:p w14:paraId="2B933653" w14:textId="77777777" w:rsidR="00331508" w:rsidRDefault="00331508" w:rsidP="00565AAE">
      <w:pPr>
        <w:jc w:val="both"/>
        <w:rPr>
          <w:rFonts w:ascii="Times New Roman" w:hAnsi="Times New Roman" w:cs="Times New Roman"/>
          <w:kern w:val="0"/>
          <w14:ligatures w14:val="none"/>
        </w:rPr>
      </w:pPr>
      <w:r w:rsidRPr="00331508">
        <w:rPr>
          <w:rFonts w:ascii="Times New Roman" w:hAnsi="Times New Roman" w:cs="Times New Roman"/>
          <w:kern w:val="0"/>
          <w14:ligatures w14:val="none"/>
        </w:rPr>
        <w:t>4. potpuno ili djelomično ograničenje trgovine, uvoza, izvoza, provoza, pružanja usluga te poštanskog prometa, prometnih, elektroničkih i drugih komunikacija</w:t>
      </w:r>
    </w:p>
    <w:p w14:paraId="4997E61E" w14:textId="77777777" w:rsidR="008644A7" w:rsidRPr="00331508" w:rsidRDefault="008644A7" w:rsidP="00565AAE">
      <w:pPr>
        <w:jc w:val="both"/>
        <w:rPr>
          <w:rFonts w:ascii="Times New Roman" w:hAnsi="Times New Roman" w:cs="Times New Roman"/>
          <w:kern w:val="0"/>
          <w14:ligatures w14:val="none"/>
        </w:rPr>
      </w:pPr>
    </w:p>
    <w:p w14:paraId="6363F02D" w14:textId="77777777" w:rsidR="00331508" w:rsidRDefault="00331508" w:rsidP="00565AAE">
      <w:pPr>
        <w:jc w:val="both"/>
        <w:rPr>
          <w:rFonts w:ascii="Times New Roman" w:hAnsi="Times New Roman" w:cs="Times New Roman"/>
          <w:kern w:val="0"/>
          <w14:ligatures w14:val="none"/>
        </w:rPr>
      </w:pPr>
      <w:r w:rsidRPr="00331508">
        <w:rPr>
          <w:rFonts w:ascii="Times New Roman" w:hAnsi="Times New Roman" w:cs="Times New Roman"/>
          <w:kern w:val="0"/>
          <w14:ligatures w14:val="none"/>
        </w:rPr>
        <w:t>5. embargo na oružje i vojnu opremu</w:t>
      </w:r>
    </w:p>
    <w:p w14:paraId="0C01E20A" w14:textId="77777777" w:rsidR="008644A7" w:rsidRPr="00331508" w:rsidRDefault="008644A7" w:rsidP="00565AAE">
      <w:pPr>
        <w:jc w:val="both"/>
        <w:rPr>
          <w:rFonts w:ascii="Times New Roman" w:hAnsi="Times New Roman" w:cs="Times New Roman"/>
          <w:kern w:val="0"/>
          <w14:ligatures w14:val="none"/>
        </w:rPr>
      </w:pPr>
    </w:p>
    <w:p w14:paraId="3F495E7E" w14:textId="77777777" w:rsidR="00331508" w:rsidRDefault="00331508" w:rsidP="00565AAE">
      <w:pPr>
        <w:jc w:val="both"/>
        <w:rPr>
          <w:rFonts w:ascii="Times New Roman" w:hAnsi="Times New Roman" w:cs="Times New Roman"/>
          <w:kern w:val="0"/>
          <w14:ligatures w14:val="none"/>
        </w:rPr>
      </w:pPr>
      <w:r w:rsidRPr="00331508">
        <w:rPr>
          <w:rFonts w:ascii="Times New Roman" w:hAnsi="Times New Roman" w:cs="Times New Roman"/>
          <w:kern w:val="0"/>
          <w14:ligatures w14:val="none"/>
        </w:rPr>
        <w:t>6. prekid diplomatskih odnosa i</w:t>
      </w:r>
    </w:p>
    <w:p w14:paraId="7CBADED6" w14:textId="77777777" w:rsidR="008644A7" w:rsidRPr="00331508" w:rsidRDefault="008644A7" w:rsidP="00565AAE">
      <w:pPr>
        <w:jc w:val="both"/>
        <w:rPr>
          <w:rFonts w:ascii="Times New Roman" w:hAnsi="Times New Roman" w:cs="Times New Roman"/>
          <w:kern w:val="0"/>
          <w14:ligatures w14:val="none"/>
        </w:rPr>
      </w:pPr>
    </w:p>
    <w:p w14:paraId="2803BA7E" w14:textId="77777777" w:rsidR="00331508" w:rsidRDefault="00331508" w:rsidP="00565AAE">
      <w:pPr>
        <w:jc w:val="both"/>
        <w:rPr>
          <w:rFonts w:ascii="Times New Roman" w:hAnsi="Times New Roman" w:cs="Times New Roman"/>
          <w:kern w:val="0"/>
          <w14:ligatures w14:val="none"/>
        </w:rPr>
      </w:pPr>
      <w:r w:rsidRPr="00331508">
        <w:rPr>
          <w:rFonts w:ascii="Times New Roman" w:hAnsi="Times New Roman" w:cs="Times New Roman"/>
          <w:kern w:val="0"/>
          <w14:ligatures w14:val="none"/>
        </w:rPr>
        <w:t>7. druge mjere u skladu s međunarodnim i europskim pravom.</w:t>
      </w:r>
    </w:p>
    <w:p w14:paraId="32164C44" w14:textId="77777777" w:rsidR="008644A7" w:rsidRPr="00331508" w:rsidRDefault="008644A7" w:rsidP="00565AAE">
      <w:pPr>
        <w:jc w:val="both"/>
        <w:rPr>
          <w:rFonts w:ascii="Times New Roman" w:hAnsi="Times New Roman" w:cs="Times New Roman"/>
          <w:kern w:val="0"/>
          <w14:ligatures w14:val="none"/>
        </w:rPr>
      </w:pPr>
    </w:p>
    <w:p w14:paraId="1C78940A" w14:textId="77777777" w:rsidR="00331508" w:rsidRDefault="00331508" w:rsidP="00565AAE">
      <w:pPr>
        <w:jc w:val="both"/>
        <w:rPr>
          <w:rFonts w:ascii="Times New Roman" w:hAnsi="Times New Roman" w:cs="Times New Roman"/>
          <w:kern w:val="0"/>
          <w14:ligatures w14:val="none"/>
        </w:rPr>
      </w:pPr>
      <w:r w:rsidRPr="00331508">
        <w:rPr>
          <w:rFonts w:ascii="Times New Roman" w:hAnsi="Times New Roman" w:cs="Times New Roman"/>
          <w:kern w:val="0"/>
          <w14:ligatures w14:val="none"/>
        </w:rPr>
        <w:t>(3) Osoba, subjekt ili tijelo obuhvaćen mjerama ograničavanja na snazi u Republici Hrvatskoj (u daljnjem tekstu: subjekt obuhvaćen mjerama ograničavanja) znači fizička ili pravna osoba, subjekt ili tijelo koje je predmet mjera ograničavanja na snazi u Republici Hrvatskoj.</w:t>
      </w:r>
    </w:p>
    <w:p w14:paraId="58D3F41C" w14:textId="77777777" w:rsidR="008644A7" w:rsidRPr="00331508" w:rsidRDefault="008644A7" w:rsidP="00565AAE">
      <w:pPr>
        <w:jc w:val="both"/>
        <w:rPr>
          <w:rFonts w:ascii="Times New Roman" w:hAnsi="Times New Roman" w:cs="Times New Roman"/>
          <w:kern w:val="0"/>
          <w14:ligatures w14:val="none"/>
        </w:rPr>
      </w:pPr>
    </w:p>
    <w:p w14:paraId="5648C404" w14:textId="77777777" w:rsidR="00331508" w:rsidRDefault="00331508" w:rsidP="00565AAE">
      <w:pPr>
        <w:jc w:val="both"/>
        <w:rPr>
          <w:rFonts w:ascii="Times New Roman" w:hAnsi="Times New Roman" w:cs="Times New Roman"/>
          <w:kern w:val="0"/>
          <w14:ligatures w14:val="none"/>
        </w:rPr>
      </w:pPr>
      <w:r w:rsidRPr="00331508">
        <w:rPr>
          <w:rFonts w:ascii="Times New Roman" w:hAnsi="Times New Roman" w:cs="Times New Roman"/>
          <w:kern w:val="0"/>
          <w14:ligatures w14:val="none"/>
        </w:rPr>
        <w:t>(4) Imovinom se smatraju sredstva i gospodarski izvori:</w:t>
      </w:r>
    </w:p>
    <w:p w14:paraId="4094B23B" w14:textId="77777777" w:rsidR="008644A7" w:rsidRPr="00331508" w:rsidRDefault="008644A7" w:rsidP="00565AAE">
      <w:pPr>
        <w:jc w:val="both"/>
        <w:rPr>
          <w:rFonts w:ascii="Times New Roman" w:hAnsi="Times New Roman" w:cs="Times New Roman"/>
          <w:kern w:val="0"/>
          <w14:ligatures w14:val="none"/>
        </w:rPr>
      </w:pPr>
    </w:p>
    <w:p w14:paraId="2386670A" w14:textId="77777777" w:rsidR="00331508" w:rsidRDefault="00331508" w:rsidP="00565AAE">
      <w:pPr>
        <w:jc w:val="both"/>
        <w:rPr>
          <w:rFonts w:ascii="Times New Roman" w:hAnsi="Times New Roman" w:cs="Times New Roman"/>
          <w:kern w:val="0"/>
          <w14:ligatures w14:val="none"/>
        </w:rPr>
      </w:pPr>
      <w:r w:rsidRPr="00331508">
        <w:rPr>
          <w:rFonts w:ascii="Times New Roman" w:hAnsi="Times New Roman" w:cs="Times New Roman"/>
          <w:kern w:val="0"/>
          <w14:ligatures w14:val="none"/>
        </w:rPr>
        <w:t>1. sredstva podrazumijevaju financijsku imovinu i koristi bilo koje vrste, uključujući, ali ne ograničavajući se na gotovinu, čekove, novčana potraživanja, mjenice, platne naloge i druge platne instrumente, depozite u financijskim institucijama ili drugim subjektima, stanja na računima, dugove i dužničke obveze, vrijednosne papire i dužničke instrumente kojima se trguje javno i privatno, uključujući dionice i udjele, potvrde o vrijednosnim papirima, obveznice, mjenice, varante, zadužnice i ugovore o financijskim izvedenicama, kamate, dividende ili druge prihode od imovine ili vrijednost koja je proizišla iz imovine ili je ostvarena njome, kredite, prava prijeboja, jam</w:t>
      </w:r>
      <w:r w:rsidRPr="00331508">
        <w:rPr>
          <w:rFonts w:ascii="Times New Roman" w:hAnsi="Times New Roman" w:cs="Times New Roman"/>
          <w:kern w:val="0"/>
          <w14:ligatures w14:val="none"/>
        </w:rPr>
        <w:lastRenderedPageBreak/>
        <w:t>stva, garancije za dobro izvršenje posla ili druge financijske obveze, akreditive, teretnice, kupoprodajne ugovore, dokumente kojima se dokazuje udio u sredstvima ili financijskim izvorima, kriptoimovinu kako je definirana u članku 3. stavku 1. točki 5. Uredbe (EU) 2023/1114 Europskog parlamenta i Vijeća</w:t>
      </w:r>
    </w:p>
    <w:p w14:paraId="762BA9CB" w14:textId="77777777" w:rsidR="008644A7" w:rsidRPr="00331508" w:rsidRDefault="008644A7" w:rsidP="00565AAE">
      <w:pPr>
        <w:jc w:val="both"/>
        <w:rPr>
          <w:rFonts w:ascii="Times New Roman" w:hAnsi="Times New Roman" w:cs="Times New Roman"/>
          <w:kern w:val="0"/>
          <w14:ligatures w14:val="none"/>
        </w:rPr>
      </w:pPr>
    </w:p>
    <w:p w14:paraId="041DD5AC" w14:textId="77777777" w:rsidR="00331508" w:rsidRDefault="00331508" w:rsidP="00565AAE">
      <w:pPr>
        <w:jc w:val="both"/>
        <w:rPr>
          <w:rFonts w:ascii="Times New Roman" w:hAnsi="Times New Roman" w:cs="Times New Roman"/>
          <w:kern w:val="0"/>
          <w14:ligatures w14:val="none"/>
        </w:rPr>
      </w:pPr>
      <w:r w:rsidRPr="00331508">
        <w:rPr>
          <w:rFonts w:ascii="Times New Roman" w:hAnsi="Times New Roman" w:cs="Times New Roman"/>
          <w:kern w:val="0"/>
          <w14:ligatures w14:val="none"/>
        </w:rPr>
        <w:t>2.  gospodarski izvori podrazumijevaju imovinu bilo koje vrste, materijalnu ili nematerijalnu, pokretnu ili nepokretnu, koja nije sredstva, ali koja se može upotrijebiti za stjecanje financijskih sredstava, robe ili usluga.</w:t>
      </w:r>
    </w:p>
    <w:p w14:paraId="079AE3F5" w14:textId="77777777" w:rsidR="008644A7" w:rsidRPr="00331508" w:rsidRDefault="008644A7" w:rsidP="00565AAE">
      <w:pPr>
        <w:jc w:val="both"/>
        <w:rPr>
          <w:rFonts w:ascii="Times New Roman" w:hAnsi="Times New Roman" w:cs="Times New Roman"/>
          <w:kern w:val="0"/>
          <w14:ligatures w14:val="none"/>
        </w:rPr>
      </w:pPr>
    </w:p>
    <w:p w14:paraId="5C27D185" w14:textId="77777777" w:rsidR="00331508" w:rsidRDefault="00331508" w:rsidP="00565AAE">
      <w:pPr>
        <w:jc w:val="both"/>
        <w:rPr>
          <w:rFonts w:ascii="Times New Roman" w:hAnsi="Times New Roman" w:cs="Times New Roman"/>
          <w:kern w:val="0"/>
          <w14:ligatures w14:val="none"/>
        </w:rPr>
      </w:pPr>
      <w:r w:rsidRPr="00331508">
        <w:rPr>
          <w:rFonts w:ascii="Times New Roman" w:hAnsi="Times New Roman" w:cs="Times New Roman"/>
          <w:kern w:val="0"/>
          <w14:ligatures w14:val="none"/>
        </w:rPr>
        <w:t>(5) Ograničavanje</w:t>
      </w:r>
      <w:r w:rsidR="006C1E7C">
        <w:rPr>
          <w:rFonts w:ascii="Times New Roman" w:hAnsi="Times New Roman" w:cs="Times New Roman"/>
          <w:kern w:val="0"/>
          <w14:ligatures w14:val="none"/>
        </w:rPr>
        <w:t>m</w:t>
      </w:r>
      <w:r w:rsidRPr="00331508">
        <w:rPr>
          <w:rFonts w:ascii="Times New Roman" w:hAnsi="Times New Roman" w:cs="Times New Roman"/>
          <w:kern w:val="0"/>
          <w14:ligatures w14:val="none"/>
        </w:rPr>
        <w:t xml:space="preserve"> raspolaganja imovinom u smislu ovog Zakona, među ostalim smatra se:</w:t>
      </w:r>
    </w:p>
    <w:p w14:paraId="7E9DB8E6" w14:textId="77777777" w:rsidR="008644A7" w:rsidRPr="00331508" w:rsidRDefault="008644A7" w:rsidP="00565AAE">
      <w:pPr>
        <w:jc w:val="both"/>
        <w:rPr>
          <w:rFonts w:ascii="Times New Roman" w:hAnsi="Times New Roman" w:cs="Times New Roman"/>
          <w:kern w:val="0"/>
          <w14:ligatures w14:val="none"/>
        </w:rPr>
      </w:pPr>
    </w:p>
    <w:p w14:paraId="03CB4ABE" w14:textId="77777777" w:rsidR="00331508" w:rsidRDefault="00331508" w:rsidP="00565AAE">
      <w:pPr>
        <w:jc w:val="both"/>
        <w:rPr>
          <w:rFonts w:ascii="Times New Roman" w:hAnsi="Times New Roman" w:cs="Times New Roman"/>
          <w:kern w:val="0"/>
          <w14:ligatures w14:val="none"/>
        </w:rPr>
      </w:pPr>
      <w:r w:rsidRPr="00331508">
        <w:rPr>
          <w:rFonts w:ascii="Times New Roman" w:hAnsi="Times New Roman" w:cs="Times New Roman"/>
          <w:kern w:val="0"/>
          <w14:ligatures w14:val="none"/>
        </w:rPr>
        <w:t>1. zamrzavanje svih sredstava i gospodarskih izvora koji su u vlasništvu, posjedu, pod kontrolom ili na drugi način pripadaju subjektu obuhvaćenom mjerama ograničavanja ili njemu povezanim osobama</w:t>
      </w:r>
    </w:p>
    <w:p w14:paraId="28FEFFD1" w14:textId="77777777" w:rsidR="008644A7" w:rsidRPr="00331508" w:rsidRDefault="008644A7" w:rsidP="00565AAE">
      <w:pPr>
        <w:jc w:val="both"/>
        <w:rPr>
          <w:rFonts w:ascii="Times New Roman" w:hAnsi="Times New Roman" w:cs="Times New Roman"/>
          <w:kern w:val="0"/>
          <w14:ligatures w14:val="none"/>
        </w:rPr>
      </w:pPr>
    </w:p>
    <w:p w14:paraId="59A8AF85" w14:textId="77777777" w:rsidR="00331508" w:rsidRDefault="00331508" w:rsidP="00565AAE">
      <w:pPr>
        <w:jc w:val="both"/>
        <w:rPr>
          <w:rFonts w:ascii="Times New Roman" w:hAnsi="Times New Roman" w:cs="Times New Roman"/>
          <w:kern w:val="0"/>
          <w14:ligatures w14:val="none"/>
        </w:rPr>
      </w:pPr>
      <w:r w:rsidRPr="00331508">
        <w:rPr>
          <w:rFonts w:ascii="Times New Roman" w:hAnsi="Times New Roman" w:cs="Times New Roman"/>
          <w:kern w:val="0"/>
          <w14:ligatures w14:val="none"/>
        </w:rPr>
        <w:t xml:space="preserve">2. odbijanje da se sredstva i gospodarski izvori  stave na raspolaganje, izravno ili neizravno, u  ili za korist subjekta </w:t>
      </w:r>
      <w:r w:rsidR="003933A5">
        <w:rPr>
          <w:rFonts w:ascii="Times New Roman" w:hAnsi="Times New Roman" w:cs="Times New Roman"/>
          <w:kern w:val="0"/>
          <w14:ligatures w14:val="none"/>
        </w:rPr>
        <w:t>obuhvaćenog mjerama ograničavanja</w:t>
      </w:r>
      <w:r w:rsidRPr="00331508">
        <w:rPr>
          <w:rFonts w:ascii="Times New Roman" w:hAnsi="Times New Roman" w:cs="Times New Roman"/>
          <w:kern w:val="0"/>
          <w14:ligatures w14:val="none"/>
        </w:rPr>
        <w:t xml:space="preserve"> ili njemu povezanim osobama.</w:t>
      </w:r>
    </w:p>
    <w:p w14:paraId="37625CCE" w14:textId="77777777" w:rsidR="008644A7" w:rsidRPr="00331508" w:rsidRDefault="008644A7" w:rsidP="00565AAE">
      <w:pPr>
        <w:jc w:val="both"/>
        <w:rPr>
          <w:rFonts w:ascii="Times New Roman" w:hAnsi="Times New Roman" w:cs="Times New Roman"/>
          <w:kern w:val="0"/>
          <w14:ligatures w14:val="none"/>
        </w:rPr>
      </w:pPr>
    </w:p>
    <w:p w14:paraId="538F1C5B" w14:textId="77777777" w:rsidR="00331508" w:rsidRDefault="00331508" w:rsidP="00565AAE">
      <w:pPr>
        <w:jc w:val="both"/>
        <w:rPr>
          <w:rFonts w:ascii="Times New Roman" w:hAnsi="Times New Roman" w:cs="Times New Roman"/>
          <w:kern w:val="0"/>
          <w14:ligatures w14:val="none"/>
        </w:rPr>
      </w:pPr>
      <w:r w:rsidRPr="00331508">
        <w:rPr>
          <w:rFonts w:ascii="Times New Roman" w:hAnsi="Times New Roman" w:cs="Times New Roman"/>
          <w:kern w:val="0"/>
          <w14:ligatures w14:val="none"/>
        </w:rPr>
        <w:t>(6) Zamrzavanje sredstava, u smislu ovoga Zakona znači sprječavanje svakog premještaja, prijenosa, izmjene ili upotrebe sredstava ili pristupa sredstvima ili raspolaganja sredstvima na način koji bi doveo do promjene njihove količine ili u njihovom obujmu, iznosu, lokaciji, vlasništvu, posjedu, naravi, odredištu ili do promjene koja bi omogućila uporabu i korištenje tih sredstava, uključujući upravljanje portfeljem.</w:t>
      </w:r>
    </w:p>
    <w:p w14:paraId="343FC0E0" w14:textId="77777777" w:rsidR="008644A7" w:rsidRPr="00331508" w:rsidRDefault="008644A7" w:rsidP="00565AAE">
      <w:pPr>
        <w:jc w:val="both"/>
        <w:rPr>
          <w:rFonts w:ascii="Times New Roman" w:hAnsi="Times New Roman" w:cs="Times New Roman"/>
          <w:kern w:val="0"/>
          <w14:ligatures w14:val="none"/>
        </w:rPr>
      </w:pPr>
    </w:p>
    <w:p w14:paraId="0CD727D8" w14:textId="77777777" w:rsidR="00331508" w:rsidRDefault="00331508" w:rsidP="00565AAE">
      <w:pPr>
        <w:jc w:val="both"/>
        <w:rPr>
          <w:rFonts w:ascii="Times New Roman" w:hAnsi="Times New Roman" w:cs="Times New Roman"/>
          <w:kern w:val="0"/>
          <w14:ligatures w14:val="none"/>
        </w:rPr>
      </w:pPr>
      <w:r w:rsidRPr="00331508">
        <w:rPr>
          <w:rFonts w:ascii="Times New Roman" w:hAnsi="Times New Roman" w:cs="Times New Roman"/>
          <w:kern w:val="0"/>
          <w14:ligatures w14:val="none"/>
        </w:rPr>
        <w:t>(7) Zamrzavanje gospodarskih izvora, u smislu ovoga Zakona, znači sprječavanje upotrebe gospodarskih izvora za stjecanje sredstava, robe ili usluga na bilo koji način, uključujući, ali ne ograničavajući se na njihovu prodaju, najam, zakup ili zalog.</w:t>
      </w:r>
    </w:p>
    <w:p w14:paraId="35205479" w14:textId="77777777" w:rsidR="008644A7" w:rsidRPr="00331508" w:rsidRDefault="008644A7" w:rsidP="00565AAE">
      <w:pPr>
        <w:jc w:val="both"/>
        <w:rPr>
          <w:rFonts w:ascii="Times New Roman" w:hAnsi="Times New Roman" w:cs="Times New Roman"/>
          <w:kern w:val="0"/>
          <w14:ligatures w14:val="none"/>
        </w:rPr>
      </w:pPr>
    </w:p>
    <w:p w14:paraId="345578FB" w14:textId="77777777" w:rsidR="00331508" w:rsidRDefault="00331508" w:rsidP="00565AAE">
      <w:pPr>
        <w:jc w:val="both"/>
        <w:rPr>
          <w:rFonts w:ascii="Times New Roman" w:hAnsi="Times New Roman" w:cs="Times New Roman"/>
          <w:kern w:val="0"/>
          <w14:ligatures w14:val="none"/>
        </w:rPr>
      </w:pPr>
      <w:r w:rsidRPr="00331508">
        <w:rPr>
          <w:rFonts w:ascii="Times New Roman" w:hAnsi="Times New Roman" w:cs="Times New Roman"/>
          <w:kern w:val="0"/>
          <w14:ligatures w14:val="none"/>
        </w:rPr>
        <w:t>(8) Ograničenje iz stavka 5. ovoga članka ne odnosi se na priljev na zamrznute račune na osnovi kamata odnosno drugih prihoda tih računa, pod uvjetom da se na svaku takvu kamatu odnosno prihod i dalje primjenjuje odredba stavka 5. točke 1. ovoga članka.</w:t>
      </w:r>
    </w:p>
    <w:p w14:paraId="4E0EF28D" w14:textId="77777777" w:rsidR="008644A7" w:rsidRPr="00331508" w:rsidRDefault="008644A7" w:rsidP="00565AAE">
      <w:pPr>
        <w:jc w:val="both"/>
        <w:rPr>
          <w:rFonts w:ascii="Times New Roman" w:hAnsi="Times New Roman" w:cs="Times New Roman"/>
          <w:kern w:val="0"/>
          <w14:ligatures w14:val="none"/>
        </w:rPr>
      </w:pPr>
    </w:p>
    <w:p w14:paraId="2E7BDBFF" w14:textId="77777777" w:rsidR="00331508" w:rsidRDefault="00331508" w:rsidP="00565AAE">
      <w:pPr>
        <w:jc w:val="both"/>
        <w:rPr>
          <w:rFonts w:ascii="Times New Roman" w:hAnsi="Times New Roman" w:cs="Times New Roman"/>
          <w:kern w:val="0"/>
          <w14:ligatures w14:val="none"/>
        </w:rPr>
      </w:pPr>
      <w:r w:rsidRPr="00331508">
        <w:rPr>
          <w:rFonts w:ascii="Times New Roman" w:hAnsi="Times New Roman" w:cs="Times New Roman"/>
          <w:kern w:val="0"/>
          <w14:ligatures w14:val="none"/>
        </w:rPr>
        <w:t xml:space="preserve">(9) Odredba stavka 5. točke 2. ovoga članka ne sprječava priljev na zamrznuti račun sredstva transferiranih od trećih osoba u korist računa subjekta </w:t>
      </w:r>
      <w:r w:rsidR="00D97D70">
        <w:rPr>
          <w:rFonts w:ascii="Times New Roman" w:hAnsi="Times New Roman" w:cs="Times New Roman"/>
          <w:kern w:val="0"/>
          <w14:ligatures w14:val="none"/>
        </w:rPr>
        <w:t>obuhvaćenom</w:t>
      </w:r>
      <w:r w:rsidRPr="00331508">
        <w:rPr>
          <w:rFonts w:ascii="Times New Roman" w:hAnsi="Times New Roman" w:cs="Times New Roman"/>
          <w:kern w:val="0"/>
          <w14:ligatures w14:val="none"/>
        </w:rPr>
        <w:t xml:space="preserve"> </w:t>
      </w:r>
      <w:r w:rsidR="00D97D70" w:rsidRPr="00331508">
        <w:rPr>
          <w:rFonts w:ascii="Times New Roman" w:hAnsi="Times New Roman" w:cs="Times New Roman"/>
          <w:kern w:val="0"/>
          <w14:ligatures w14:val="none"/>
        </w:rPr>
        <w:t>mjer</w:t>
      </w:r>
      <w:r w:rsidR="00D97D70">
        <w:rPr>
          <w:rFonts w:ascii="Times New Roman" w:hAnsi="Times New Roman" w:cs="Times New Roman"/>
          <w:kern w:val="0"/>
          <w14:ligatures w14:val="none"/>
        </w:rPr>
        <w:t>ama</w:t>
      </w:r>
      <w:r w:rsidR="00D97D70" w:rsidRPr="00331508">
        <w:rPr>
          <w:rFonts w:ascii="Times New Roman" w:hAnsi="Times New Roman" w:cs="Times New Roman"/>
          <w:kern w:val="0"/>
          <w14:ligatures w14:val="none"/>
        </w:rPr>
        <w:t xml:space="preserve"> </w:t>
      </w:r>
      <w:r w:rsidRPr="00331508">
        <w:rPr>
          <w:rFonts w:ascii="Times New Roman" w:hAnsi="Times New Roman" w:cs="Times New Roman"/>
          <w:kern w:val="0"/>
          <w14:ligatures w14:val="none"/>
        </w:rPr>
        <w:t>ograničavanja, pod uvjetom da su svi takvi priljevi po tom računu također zamrznuti.</w:t>
      </w:r>
    </w:p>
    <w:p w14:paraId="60B39822" w14:textId="77777777" w:rsidR="008644A7" w:rsidRPr="00331508" w:rsidRDefault="008644A7" w:rsidP="00565AAE">
      <w:pPr>
        <w:jc w:val="both"/>
        <w:rPr>
          <w:rFonts w:ascii="Times New Roman" w:hAnsi="Times New Roman" w:cs="Times New Roman"/>
          <w:kern w:val="0"/>
          <w14:ligatures w14:val="none"/>
        </w:rPr>
      </w:pPr>
    </w:p>
    <w:p w14:paraId="64E029AA" w14:textId="77777777" w:rsidR="00331508" w:rsidRDefault="00331508" w:rsidP="00565AAE">
      <w:pPr>
        <w:jc w:val="both"/>
        <w:rPr>
          <w:rFonts w:ascii="Times New Roman" w:hAnsi="Times New Roman" w:cs="Times New Roman"/>
          <w:kern w:val="0"/>
          <w14:ligatures w14:val="none"/>
        </w:rPr>
      </w:pPr>
      <w:r w:rsidRPr="00331508">
        <w:rPr>
          <w:rFonts w:ascii="Times New Roman" w:hAnsi="Times New Roman" w:cs="Times New Roman"/>
          <w:kern w:val="0"/>
          <w14:ligatures w14:val="none"/>
        </w:rPr>
        <w:t>(</w:t>
      </w:r>
      <w:r w:rsidR="009B443B" w:rsidRPr="00331508">
        <w:rPr>
          <w:rFonts w:ascii="Times New Roman" w:hAnsi="Times New Roman" w:cs="Times New Roman"/>
          <w:kern w:val="0"/>
          <w14:ligatures w14:val="none"/>
        </w:rPr>
        <w:t>1</w:t>
      </w:r>
      <w:r w:rsidR="009B443B">
        <w:rPr>
          <w:rFonts w:ascii="Times New Roman" w:hAnsi="Times New Roman" w:cs="Times New Roman"/>
          <w:kern w:val="0"/>
          <w14:ligatures w14:val="none"/>
        </w:rPr>
        <w:t>0</w:t>
      </w:r>
      <w:r w:rsidRPr="00331508">
        <w:rPr>
          <w:rFonts w:ascii="Times New Roman" w:hAnsi="Times New Roman" w:cs="Times New Roman"/>
          <w:kern w:val="0"/>
          <w14:ligatures w14:val="none"/>
        </w:rPr>
        <w:t>) Povezanom osobom, u smislu ovoga Zakona, smatra se fizička ili pravna osoba ili drugi subjekt ili tijelo povezano s osobom, subjektom ili tijelom obuhvaćenim mjerama ograničavanja, a koja izravno ili neizravno putem jednoga ili više posred</w:t>
      </w:r>
      <w:r w:rsidRPr="00331508">
        <w:rPr>
          <w:rFonts w:ascii="Times New Roman" w:hAnsi="Times New Roman" w:cs="Times New Roman"/>
          <w:kern w:val="0"/>
          <w14:ligatures w14:val="none"/>
        </w:rPr>
        <w:lastRenderedPageBreak/>
        <w:t>nika ima kontrolu nad osobom, subjektom ili tijelom obuhvaćenom mjerama ograničavanja ili je pod kontrolom osobe, subjekta ili tijela obuhvaćenog mjerama ograničavanja.</w:t>
      </w:r>
    </w:p>
    <w:p w14:paraId="06AB4C62" w14:textId="77777777" w:rsidR="008644A7" w:rsidRPr="00331508" w:rsidRDefault="008644A7" w:rsidP="00565AAE">
      <w:pPr>
        <w:jc w:val="both"/>
        <w:rPr>
          <w:rFonts w:ascii="Times New Roman" w:hAnsi="Times New Roman" w:cs="Times New Roman"/>
          <w:kern w:val="0"/>
          <w14:ligatures w14:val="none"/>
        </w:rPr>
      </w:pPr>
    </w:p>
    <w:p w14:paraId="749DF51C" w14:textId="77777777" w:rsidR="00331508" w:rsidRDefault="00331508" w:rsidP="00565AAE">
      <w:pPr>
        <w:jc w:val="both"/>
        <w:rPr>
          <w:rFonts w:ascii="Times New Roman" w:hAnsi="Times New Roman" w:cs="Times New Roman"/>
          <w:kern w:val="0"/>
          <w14:ligatures w14:val="none"/>
        </w:rPr>
      </w:pPr>
      <w:r w:rsidRPr="00331508">
        <w:rPr>
          <w:rFonts w:ascii="Times New Roman" w:hAnsi="Times New Roman" w:cs="Times New Roman"/>
          <w:kern w:val="0"/>
          <w14:ligatures w14:val="none"/>
        </w:rPr>
        <w:t>(</w:t>
      </w:r>
      <w:r w:rsidR="009B443B" w:rsidRPr="00331508">
        <w:rPr>
          <w:rFonts w:ascii="Times New Roman" w:hAnsi="Times New Roman" w:cs="Times New Roman"/>
          <w:kern w:val="0"/>
          <w14:ligatures w14:val="none"/>
        </w:rPr>
        <w:t>1</w:t>
      </w:r>
      <w:r w:rsidR="009B443B">
        <w:rPr>
          <w:rFonts w:ascii="Times New Roman" w:hAnsi="Times New Roman" w:cs="Times New Roman"/>
          <w:kern w:val="0"/>
          <w14:ligatures w14:val="none"/>
        </w:rPr>
        <w:t>1</w:t>
      </w:r>
      <w:r w:rsidRPr="00331508">
        <w:rPr>
          <w:rFonts w:ascii="Times New Roman" w:hAnsi="Times New Roman" w:cs="Times New Roman"/>
          <w:kern w:val="0"/>
          <w14:ligatures w14:val="none"/>
        </w:rPr>
        <w:t>) Izuzeće od primjene mjera ograničavanja, u smislu ovoga Zakona, odnosi se na postupanje za koje nije potrebno odobrenje nadležnog tijela jer je kao izuzeće propisano pravnim aktom kojim su uvedene mjere ograničavanja.</w:t>
      </w:r>
    </w:p>
    <w:p w14:paraId="6AD12523" w14:textId="77777777" w:rsidR="008644A7" w:rsidRPr="00331508" w:rsidRDefault="008644A7" w:rsidP="00565AAE">
      <w:pPr>
        <w:jc w:val="both"/>
        <w:rPr>
          <w:rFonts w:ascii="Times New Roman" w:hAnsi="Times New Roman" w:cs="Times New Roman"/>
          <w:kern w:val="0"/>
          <w14:ligatures w14:val="none"/>
        </w:rPr>
      </w:pPr>
    </w:p>
    <w:p w14:paraId="748A9431" w14:textId="77777777" w:rsidR="00331508" w:rsidRDefault="00331508" w:rsidP="00565AAE">
      <w:pPr>
        <w:jc w:val="both"/>
        <w:rPr>
          <w:rFonts w:ascii="Times New Roman" w:hAnsi="Times New Roman" w:cs="Times New Roman"/>
          <w:kern w:val="0"/>
          <w14:ligatures w14:val="none"/>
        </w:rPr>
      </w:pPr>
      <w:r w:rsidRPr="00331508">
        <w:rPr>
          <w:rFonts w:ascii="Times New Roman" w:hAnsi="Times New Roman" w:cs="Times New Roman"/>
          <w:kern w:val="0"/>
          <w14:ligatures w14:val="none"/>
        </w:rPr>
        <w:t>(</w:t>
      </w:r>
      <w:r w:rsidR="009B443B" w:rsidRPr="00331508">
        <w:rPr>
          <w:rFonts w:ascii="Times New Roman" w:hAnsi="Times New Roman" w:cs="Times New Roman"/>
          <w:kern w:val="0"/>
          <w14:ligatures w14:val="none"/>
        </w:rPr>
        <w:t>1</w:t>
      </w:r>
      <w:r w:rsidR="009B443B">
        <w:rPr>
          <w:rFonts w:ascii="Times New Roman" w:hAnsi="Times New Roman" w:cs="Times New Roman"/>
          <w:kern w:val="0"/>
          <w14:ligatures w14:val="none"/>
        </w:rPr>
        <w:t>2</w:t>
      </w:r>
      <w:r w:rsidRPr="00331508">
        <w:rPr>
          <w:rFonts w:ascii="Times New Roman" w:hAnsi="Times New Roman" w:cs="Times New Roman"/>
          <w:kern w:val="0"/>
          <w14:ligatures w14:val="none"/>
        </w:rPr>
        <w:t>) Odstupanje od primjene mjera ograničavanja, u smislu ovoga Zakona, odnosi se na postupanje za koje je potrebno odobrenje nadležnog tijela iz članka 12. stavaka 1., 2. i 3. ovoga Zakona ako su ispunjeni uvjeti propisani pravnim aktom kojim su uvedene mjere ograničavanja.</w:t>
      </w:r>
    </w:p>
    <w:p w14:paraId="03640BF9" w14:textId="77777777" w:rsidR="008644A7" w:rsidRPr="00331508" w:rsidRDefault="008644A7" w:rsidP="00565AAE">
      <w:pPr>
        <w:jc w:val="both"/>
        <w:rPr>
          <w:rFonts w:ascii="Times New Roman" w:hAnsi="Times New Roman" w:cs="Times New Roman"/>
          <w:kern w:val="0"/>
          <w14:ligatures w14:val="none"/>
        </w:rPr>
      </w:pPr>
    </w:p>
    <w:p w14:paraId="302BFFC9" w14:textId="77777777" w:rsidR="00D024B9" w:rsidRPr="00331508" w:rsidRDefault="00331508" w:rsidP="00565AAE">
      <w:pPr>
        <w:jc w:val="both"/>
        <w:rPr>
          <w:rFonts w:ascii="Times New Roman" w:hAnsi="Times New Roman" w:cs="Times New Roman"/>
          <w:kern w:val="0"/>
          <w14:ligatures w14:val="none"/>
        </w:rPr>
      </w:pPr>
      <w:r w:rsidRPr="00331508">
        <w:rPr>
          <w:rFonts w:ascii="Times New Roman" w:hAnsi="Times New Roman" w:cs="Times New Roman"/>
          <w:kern w:val="0"/>
          <w14:ligatures w14:val="none"/>
        </w:rPr>
        <w:t>(</w:t>
      </w:r>
      <w:r w:rsidR="009B443B" w:rsidRPr="00331508">
        <w:rPr>
          <w:rFonts w:ascii="Times New Roman" w:hAnsi="Times New Roman" w:cs="Times New Roman"/>
          <w:kern w:val="0"/>
          <w14:ligatures w14:val="none"/>
        </w:rPr>
        <w:t>1</w:t>
      </w:r>
      <w:r w:rsidR="009B443B">
        <w:rPr>
          <w:rFonts w:ascii="Times New Roman" w:hAnsi="Times New Roman" w:cs="Times New Roman"/>
          <w:kern w:val="0"/>
          <w14:ligatures w14:val="none"/>
        </w:rPr>
        <w:t>3</w:t>
      </w:r>
      <w:r w:rsidRPr="00331508">
        <w:rPr>
          <w:rFonts w:ascii="Times New Roman" w:hAnsi="Times New Roman" w:cs="Times New Roman"/>
          <w:kern w:val="0"/>
          <w14:ligatures w14:val="none"/>
        </w:rPr>
        <w:t>) Zamrzavanje sredstava i gospodarskih izvora u pogledu kaznenog postupka smatra se privremenim mjerama osiguranja propisanima zakonom kojim se uređuje kazneni postupak.“</w:t>
      </w:r>
    </w:p>
    <w:p w14:paraId="2300A1EE" w14:textId="77777777" w:rsidR="00D024B9" w:rsidRPr="00331508" w:rsidRDefault="00D024B9" w:rsidP="00565AAE">
      <w:pPr>
        <w:jc w:val="both"/>
        <w:rPr>
          <w:rFonts w:ascii="Times New Roman" w:hAnsi="Times New Roman" w:cs="Times New Roman"/>
          <w:kern w:val="0"/>
          <w14:ligatures w14:val="none"/>
        </w:rPr>
      </w:pPr>
    </w:p>
    <w:p w14:paraId="6A50EE1E" w14:textId="77777777" w:rsidR="00331508" w:rsidRPr="008644A7" w:rsidRDefault="00331508" w:rsidP="00565AAE">
      <w:pPr>
        <w:jc w:val="center"/>
        <w:rPr>
          <w:rFonts w:ascii="Times New Roman" w:hAnsi="Times New Roman" w:cs="Times New Roman"/>
          <w:b/>
          <w:kern w:val="0"/>
          <w14:ligatures w14:val="none"/>
        </w:rPr>
      </w:pPr>
      <w:r w:rsidRPr="008644A7">
        <w:rPr>
          <w:rFonts w:ascii="Times New Roman" w:hAnsi="Times New Roman" w:cs="Times New Roman"/>
          <w:b/>
          <w:kern w:val="0"/>
          <w14:ligatures w14:val="none"/>
        </w:rPr>
        <w:t xml:space="preserve">Članak </w:t>
      </w:r>
      <w:r w:rsidR="00F012FE" w:rsidRPr="008644A7">
        <w:rPr>
          <w:rFonts w:ascii="Times New Roman" w:hAnsi="Times New Roman" w:cs="Times New Roman"/>
          <w:b/>
          <w:kern w:val="0"/>
          <w14:ligatures w14:val="none"/>
        </w:rPr>
        <w:t>3</w:t>
      </w:r>
      <w:r w:rsidRPr="008644A7">
        <w:rPr>
          <w:rFonts w:ascii="Times New Roman" w:hAnsi="Times New Roman" w:cs="Times New Roman"/>
          <w:b/>
          <w:kern w:val="0"/>
          <w14:ligatures w14:val="none"/>
        </w:rPr>
        <w:t>.</w:t>
      </w:r>
    </w:p>
    <w:p w14:paraId="3DCBD9C1" w14:textId="77777777" w:rsidR="008644A7" w:rsidRDefault="008644A7" w:rsidP="00565AAE">
      <w:pPr>
        <w:jc w:val="center"/>
        <w:rPr>
          <w:rFonts w:ascii="Times New Roman" w:hAnsi="Times New Roman" w:cs="Times New Roman"/>
          <w:kern w:val="0"/>
          <w14:ligatures w14:val="none"/>
        </w:rPr>
      </w:pPr>
    </w:p>
    <w:p w14:paraId="506D8752" w14:textId="77777777" w:rsidR="00D024B9" w:rsidRDefault="00870B23" w:rsidP="00565AAE">
      <w:pPr>
        <w:jc w:val="both"/>
        <w:rPr>
          <w:rFonts w:ascii="Times New Roman" w:hAnsi="Times New Roman" w:cs="Times New Roman"/>
          <w:kern w:val="0"/>
          <w14:ligatures w14:val="none"/>
        </w:rPr>
      </w:pPr>
      <w:r>
        <w:rPr>
          <w:rFonts w:ascii="Times New Roman" w:hAnsi="Times New Roman" w:cs="Times New Roman"/>
          <w:kern w:val="0"/>
          <w14:ligatures w14:val="none"/>
        </w:rPr>
        <w:tab/>
      </w:r>
      <w:r w:rsidR="00D024B9">
        <w:rPr>
          <w:rFonts w:ascii="Times New Roman" w:hAnsi="Times New Roman" w:cs="Times New Roman"/>
          <w:kern w:val="0"/>
          <w14:ligatures w14:val="none"/>
        </w:rPr>
        <w:t>U članku 7. iza stavka 5. dodaju se novi stavci 6. i 7.</w:t>
      </w:r>
      <w:r w:rsidR="00491AC0">
        <w:rPr>
          <w:rFonts w:ascii="Times New Roman" w:hAnsi="Times New Roman" w:cs="Times New Roman"/>
          <w:kern w:val="0"/>
          <w14:ligatures w14:val="none"/>
        </w:rPr>
        <w:t xml:space="preserve"> koji glase:</w:t>
      </w:r>
    </w:p>
    <w:p w14:paraId="14ED3633" w14:textId="77777777" w:rsidR="008644A7" w:rsidRDefault="008644A7" w:rsidP="00565AAE">
      <w:pPr>
        <w:jc w:val="both"/>
        <w:rPr>
          <w:rFonts w:ascii="Times New Roman" w:hAnsi="Times New Roman" w:cs="Times New Roman"/>
          <w:kern w:val="0"/>
          <w14:ligatures w14:val="none"/>
        </w:rPr>
      </w:pPr>
    </w:p>
    <w:p w14:paraId="6B44FB19" w14:textId="77777777" w:rsidR="00D024B9" w:rsidRDefault="00D024B9" w:rsidP="00565AAE">
      <w:pPr>
        <w:jc w:val="both"/>
        <w:rPr>
          <w:rFonts w:ascii="Times New Roman" w:hAnsi="Times New Roman" w:cs="Times New Roman"/>
          <w:kern w:val="0"/>
          <w14:ligatures w14:val="none"/>
        </w:rPr>
      </w:pPr>
      <w:r w:rsidRPr="00D024B9">
        <w:rPr>
          <w:rFonts w:ascii="Times New Roman" w:hAnsi="Times New Roman" w:cs="Times New Roman"/>
          <w:kern w:val="0"/>
          <w14:ligatures w14:val="none"/>
        </w:rPr>
        <w:t>„(6) Ako Financijska agencija provodi ovrhu na teret ili u korist osobe, subjekta ili tijela za kojeg naknadno sazna ili zaprimi obavijest da je obuhvaćeno mjerama ograničavanja</w:t>
      </w:r>
      <w:r w:rsidR="002D3790">
        <w:rPr>
          <w:rFonts w:ascii="Times New Roman" w:hAnsi="Times New Roman" w:cs="Times New Roman"/>
          <w:kern w:val="0"/>
          <w14:ligatures w14:val="none"/>
        </w:rPr>
        <w:t>, prestat će s daljnjom provedbom</w:t>
      </w:r>
      <w:r w:rsidRPr="00D024B9">
        <w:rPr>
          <w:rFonts w:ascii="Times New Roman" w:hAnsi="Times New Roman" w:cs="Times New Roman"/>
          <w:kern w:val="0"/>
          <w14:ligatures w14:val="none"/>
        </w:rPr>
        <w:t xml:space="preserve"> ovrhe do zaprimanja odluke nadležnog tijela iz članka 12. ovoga Zakona o postupanju Financijske agencije u provedbi ovrhe.</w:t>
      </w:r>
    </w:p>
    <w:p w14:paraId="5061CD3E" w14:textId="77777777" w:rsidR="008644A7" w:rsidRPr="00D024B9" w:rsidRDefault="008644A7" w:rsidP="00565AAE">
      <w:pPr>
        <w:jc w:val="both"/>
        <w:rPr>
          <w:rFonts w:ascii="Times New Roman" w:hAnsi="Times New Roman" w:cs="Times New Roman"/>
          <w:kern w:val="0"/>
          <w14:ligatures w14:val="none"/>
        </w:rPr>
      </w:pPr>
    </w:p>
    <w:p w14:paraId="530B9160" w14:textId="77777777" w:rsidR="00D024B9" w:rsidRDefault="00D024B9" w:rsidP="00565AAE">
      <w:pPr>
        <w:jc w:val="both"/>
        <w:rPr>
          <w:rFonts w:ascii="Times New Roman" w:hAnsi="Times New Roman" w:cs="Times New Roman"/>
          <w:kern w:val="0"/>
          <w14:ligatures w14:val="none"/>
        </w:rPr>
      </w:pPr>
      <w:r w:rsidRPr="00D024B9">
        <w:rPr>
          <w:rFonts w:ascii="Times New Roman" w:hAnsi="Times New Roman" w:cs="Times New Roman"/>
          <w:kern w:val="0"/>
          <w14:ligatures w14:val="none"/>
        </w:rPr>
        <w:t xml:space="preserve">(7) Ako Financijska agencija zaprimi osnovu za plaćanje na teret ili u korist osobe, subjekta ili tijela za kojeg ima saznanja da je obuhvaćeno mjerama ograničavanja, Financijska agencija će osnovu za plaćanje upisati u Očevidnik redoslijeda osnova za plaćanje </w:t>
      </w:r>
      <w:r w:rsidR="002D3790">
        <w:rPr>
          <w:rFonts w:ascii="Times New Roman" w:hAnsi="Times New Roman" w:cs="Times New Roman"/>
          <w:kern w:val="0"/>
          <w14:ligatures w14:val="none"/>
        </w:rPr>
        <w:t>i prestat će s daljnjom provedbom</w:t>
      </w:r>
      <w:r w:rsidRPr="00D024B9">
        <w:rPr>
          <w:rFonts w:ascii="Times New Roman" w:hAnsi="Times New Roman" w:cs="Times New Roman"/>
          <w:kern w:val="0"/>
          <w14:ligatures w14:val="none"/>
        </w:rPr>
        <w:t xml:space="preserve"> ovrhe do zaprimanja odluke nadležnog tijela iz članka 12. ovoga Zakona o postupanju Financijske agencije u provedbi ovrhe</w:t>
      </w:r>
      <w:r w:rsidRPr="00D024B9">
        <w:rPr>
          <w:rFonts w:ascii="Times New Roman" w:hAnsi="Times New Roman" w:cs="Times New Roman"/>
          <w:i/>
          <w:iCs/>
          <w:kern w:val="0"/>
          <w14:ligatures w14:val="none"/>
        </w:rPr>
        <w:t>.</w:t>
      </w:r>
      <w:r w:rsidRPr="00D024B9">
        <w:rPr>
          <w:rFonts w:ascii="Times New Roman" w:hAnsi="Times New Roman" w:cs="Times New Roman"/>
          <w:kern w:val="0"/>
          <w14:ligatures w14:val="none"/>
        </w:rPr>
        <w:t>”</w:t>
      </w:r>
      <w:r w:rsidR="00F841FB">
        <w:rPr>
          <w:rFonts w:ascii="Times New Roman" w:hAnsi="Times New Roman" w:cs="Times New Roman"/>
          <w:kern w:val="0"/>
          <w14:ligatures w14:val="none"/>
        </w:rPr>
        <w:t>.</w:t>
      </w:r>
    </w:p>
    <w:p w14:paraId="7DD4DF25" w14:textId="77777777" w:rsidR="008644A7" w:rsidRPr="00D024B9" w:rsidRDefault="008644A7" w:rsidP="00565AAE">
      <w:pPr>
        <w:jc w:val="both"/>
        <w:rPr>
          <w:rFonts w:ascii="Times New Roman" w:hAnsi="Times New Roman" w:cs="Times New Roman"/>
          <w:kern w:val="0"/>
          <w14:ligatures w14:val="none"/>
        </w:rPr>
      </w:pPr>
    </w:p>
    <w:p w14:paraId="6A819563" w14:textId="77777777" w:rsidR="00D024B9" w:rsidRPr="00D024B9" w:rsidRDefault="00870B23" w:rsidP="00565AAE">
      <w:pPr>
        <w:jc w:val="both"/>
        <w:rPr>
          <w:rFonts w:ascii="Times New Roman" w:hAnsi="Times New Roman" w:cs="Times New Roman"/>
          <w:kern w:val="0"/>
          <w14:ligatures w14:val="none"/>
        </w:rPr>
      </w:pPr>
      <w:r>
        <w:rPr>
          <w:rFonts w:ascii="Times New Roman" w:hAnsi="Times New Roman" w:cs="Times New Roman"/>
          <w:kern w:val="0"/>
          <w14:ligatures w14:val="none"/>
        </w:rPr>
        <w:tab/>
      </w:r>
      <w:r w:rsidR="00D024B9" w:rsidRPr="00D024B9">
        <w:rPr>
          <w:rFonts w:ascii="Times New Roman" w:hAnsi="Times New Roman" w:cs="Times New Roman"/>
          <w:kern w:val="0"/>
          <w14:ligatures w14:val="none"/>
        </w:rPr>
        <w:t>Dosadašnji stavci 6.,7.,8. i 9. postaju stavci 8.,9.,10. i 11.</w:t>
      </w:r>
    </w:p>
    <w:p w14:paraId="084CD60D" w14:textId="77777777" w:rsidR="00D024B9" w:rsidRPr="00D024B9" w:rsidRDefault="00D024B9" w:rsidP="00565AAE">
      <w:pPr>
        <w:jc w:val="both"/>
        <w:rPr>
          <w:rFonts w:ascii="Times New Roman" w:hAnsi="Times New Roman" w:cs="Times New Roman"/>
          <w:kern w:val="0"/>
          <w14:ligatures w14:val="none"/>
        </w:rPr>
      </w:pPr>
    </w:p>
    <w:p w14:paraId="06BC7775" w14:textId="77777777" w:rsidR="00D024B9" w:rsidRPr="008644A7" w:rsidRDefault="00D024B9" w:rsidP="00565AAE">
      <w:pPr>
        <w:jc w:val="center"/>
        <w:rPr>
          <w:rFonts w:ascii="Times New Roman" w:hAnsi="Times New Roman" w:cs="Times New Roman"/>
          <w:b/>
          <w:kern w:val="0"/>
          <w14:ligatures w14:val="none"/>
        </w:rPr>
      </w:pPr>
      <w:r w:rsidRPr="008644A7">
        <w:rPr>
          <w:rFonts w:ascii="Times New Roman" w:hAnsi="Times New Roman" w:cs="Times New Roman"/>
          <w:b/>
          <w:kern w:val="0"/>
          <w14:ligatures w14:val="none"/>
        </w:rPr>
        <w:t>Članak 4.</w:t>
      </w:r>
    </w:p>
    <w:p w14:paraId="073F88F7" w14:textId="77777777" w:rsidR="008644A7" w:rsidRPr="00331508" w:rsidRDefault="008644A7" w:rsidP="00565AAE">
      <w:pPr>
        <w:jc w:val="center"/>
        <w:rPr>
          <w:rFonts w:ascii="Times New Roman" w:hAnsi="Times New Roman" w:cs="Times New Roman"/>
          <w:kern w:val="0"/>
          <w14:ligatures w14:val="none"/>
        </w:rPr>
      </w:pPr>
    </w:p>
    <w:p w14:paraId="2B762DD2" w14:textId="77777777" w:rsidR="00331508" w:rsidRDefault="00870B23" w:rsidP="00565AAE">
      <w:pPr>
        <w:jc w:val="both"/>
        <w:rPr>
          <w:rFonts w:ascii="Times New Roman" w:hAnsi="Times New Roman" w:cs="Times New Roman"/>
          <w:kern w:val="0"/>
          <w14:ligatures w14:val="none"/>
        </w:rPr>
      </w:pPr>
      <w:r>
        <w:rPr>
          <w:rFonts w:ascii="Times New Roman" w:hAnsi="Times New Roman" w:cs="Times New Roman"/>
          <w:kern w:val="0"/>
          <w14:ligatures w14:val="none"/>
        </w:rPr>
        <w:tab/>
      </w:r>
      <w:r w:rsidR="00331508" w:rsidRPr="00331508">
        <w:rPr>
          <w:rFonts w:ascii="Times New Roman" w:hAnsi="Times New Roman" w:cs="Times New Roman"/>
          <w:kern w:val="0"/>
          <w14:ligatures w14:val="none"/>
        </w:rPr>
        <w:t>U članku 8. stavcima 15., 16., 17. i 18. riječ "međunarodne" briše se.</w:t>
      </w:r>
    </w:p>
    <w:p w14:paraId="6FC88CB4" w14:textId="77777777" w:rsidR="008644A7" w:rsidRPr="00331508" w:rsidRDefault="008644A7" w:rsidP="00565AAE">
      <w:pPr>
        <w:jc w:val="both"/>
        <w:rPr>
          <w:rFonts w:ascii="Times New Roman" w:hAnsi="Times New Roman" w:cs="Times New Roman"/>
          <w:kern w:val="0"/>
          <w14:ligatures w14:val="none"/>
        </w:rPr>
      </w:pPr>
    </w:p>
    <w:p w14:paraId="7BCAD72A" w14:textId="77777777" w:rsidR="00331508" w:rsidRDefault="00870B23" w:rsidP="00565AAE">
      <w:pPr>
        <w:jc w:val="both"/>
        <w:rPr>
          <w:rFonts w:ascii="Times New Roman" w:hAnsi="Times New Roman" w:cs="Times New Roman"/>
          <w:kern w:val="0"/>
          <w14:ligatures w14:val="none"/>
        </w:rPr>
      </w:pPr>
      <w:r>
        <w:rPr>
          <w:rFonts w:ascii="Times New Roman" w:hAnsi="Times New Roman" w:cs="Times New Roman"/>
          <w:kern w:val="0"/>
          <w14:ligatures w14:val="none"/>
        </w:rPr>
        <w:tab/>
      </w:r>
      <w:r w:rsidR="00331508" w:rsidRPr="00331508">
        <w:rPr>
          <w:rFonts w:ascii="Times New Roman" w:hAnsi="Times New Roman" w:cs="Times New Roman"/>
          <w:kern w:val="0"/>
          <w14:ligatures w14:val="none"/>
        </w:rPr>
        <w:t>Stavci 19. i 20. mijenjaju se i glase:</w:t>
      </w:r>
    </w:p>
    <w:p w14:paraId="2FAD572D" w14:textId="77777777" w:rsidR="008644A7" w:rsidRPr="00331508" w:rsidRDefault="008644A7" w:rsidP="00565AAE">
      <w:pPr>
        <w:jc w:val="both"/>
        <w:rPr>
          <w:rFonts w:ascii="Times New Roman" w:hAnsi="Times New Roman" w:cs="Times New Roman"/>
          <w:kern w:val="0"/>
          <w14:ligatures w14:val="none"/>
        </w:rPr>
      </w:pPr>
    </w:p>
    <w:p w14:paraId="27F62900" w14:textId="77777777" w:rsidR="00331508" w:rsidRDefault="00331508" w:rsidP="00565AAE">
      <w:pPr>
        <w:jc w:val="both"/>
        <w:rPr>
          <w:rFonts w:ascii="Times New Roman" w:hAnsi="Times New Roman" w:cs="Times New Roman"/>
          <w:kern w:val="0"/>
          <w14:ligatures w14:val="none"/>
        </w:rPr>
      </w:pPr>
      <w:r w:rsidRPr="00331508">
        <w:rPr>
          <w:rFonts w:ascii="Times New Roman" w:hAnsi="Times New Roman" w:cs="Times New Roman"/>
          <w:kern w:val="0"/>
          <w14:ligatures w14:val="none"/>
        </w:rPr>
        <w:t xml:space="preserve">„(19) Subjekti iz stavka 2. ovoga članka mogu, najdulje na rok od deset radnih dana, privremeno ograničiti raspolaganje gospodarskim izvorima i sredstvima kada je nužno provjeriti podatke o određenoj osobi ili sredstvima, uključujući pribavljanje dodatnih podataka, informacija i dokumentacije u zemlji i inozemstvu ili kada postoje </w:t>
      </w:r>
      <w:r w:rsidRPr="00331508">
        <w:rPr>
          <w:rFonts w:ascii="Times New Roman" w:hAnsi="Times New Roman" w:cs="Times New Roman"/>
          <w:kern w:val="0"/>
          <w14:ligatures w14:val="none"/>
        </w:rPr>
        <w:lastRenderedPageBreak/>
        <w:t>razlozi za sumnju da su gospodarski izvori, sredstva ili određena osoba predmetom mjera ograničavanja iz članka 4. stavka 1. ovoga Zakona.</w:t>
      </w:r>
    </w:p>
    <w:p w14:paraId="298F9BB3" w14:textId="77777777" w:rsidR="008644A7" w:rsidRPr="00331508" w:rsidRDefault="008644A7" w:rsidP="00565AAE">
      <w:pPr>
        <w:jc w:val="both"/>
        <w:rPr>
          <w:rFonts w:ascii="Times New Roman" w:hAnsi="Times New Roman" w:cs="Times New Roman"/>
          <w:kern w:val="0"/>
          <w14:ligatures w14:val="none"/>
        </w:rPr>
      </w:pPr>
    </w:p>
    <w:p w14:paraId="0554EC6F" w14:textId="77777777" w:rsidR="000D4446" w:rsidRDefault="00331508" w:rsidP="00565AAE">
      <w:pPr>
        <w:jc w:val="both"/>
        <w:rPr>
          <w:rFonts w:ascii="Times New Roman" w:hAnsi="Times New Roman" w:cs="Times New Roman"/>
          <w:kern w:val="0"/>
          <w14:ligatures w14:val="none"/>
        </w:rPr>
      </w:pPr>
      <w:r w:rsidRPr="00331508">
        <w:rPr>
          <w:rFonts w:ascii="Times New Roman" w:hAnsi="Times New Roman" w:cs="Times New Roman"/>
          <w:kern w:val="0"/>
          <w14:ligatures w14:val="none"/>
        </w:rPr>
        <w:t>(20)</w:t>
      </w:r>
      <w:r w:rsidRPr="00331508">
        <w:rPr>
          <w:kern w:val="0"/>
          <w:sz w:val="22"/>
          <w:szCs w:val="22"/>
          <w14:ligatures w14:val="none"/>
        </w:rPr>
        <w:t xml:space="preserve"> </w:t>
      </w:r>
      <w:r w:rsidRPr="00331508">
        <w:rPr>
          <w:rFonts w:ascii="Times New Roman" w:hAnsi="Times New Roman" w:cs="Times New Roman"/>
          <w:kern w:val="0"/>
          <w14:ligatures w14:val="none"/>
        </w:rPr>
        <w:t>Nakon isteka roka iz stavka 19. ovoga članka subjekti iz stavka 2. ovoga članka, ako utvrde da su gospodarski izvori, sredstva ili određena osoba predmetom mjera ograničavanja iz članka 4. stavka 1. ovoga Zakona, dužni su primijeniti tu mjeru ograničavanja.“</w:t>
      </w:r>
      <w:r w:rsidR="00F841FB">
        <w:rPr>
          <w:rFonts w:ascii="Times New Roman" w:hAnsi="Times New Roman" w:cs="Times New Roman"/>
          <w:kern w:val="0"/>
          <w14:ligatures w14:val="none"/>
        </w:rPr>
        <w:t>.</w:t>
      </w:r>
    </w:p>
    <w:p w14:paraId="25FF1FF7" w14:textId="77777777" w:rsidR="008644A7" w:rsidRDefault="008644A7" w:rsidP="00565AAE">
      <w:pPr>
        <w:jc w:val="both"/>
        <w:rPr>
          <w:rFonts w:ascii="Times New Roman" w:hAnsi="Times New Roman" w:cs="Times New Roman"/>
          <w:kern w:val="0"/>
          <w14:ligatures w14:val="none"/>
        </w:rPr>
      </w:pPr>
    </w:p>
    <w:p w14:paraId="4779FEB4" w14:textId="77777777" w:rsidR="00FC78FC" w:rsidRDefault="00870B23" w:rsidP="00565AAE">
      <w:pPr>
        <w:jc w:val="both"/>
        <w:rPr>
          <w:rFonts w:ascii="Times New Roman" w:hAnsi="Times New Roman" w:cs="Times New Roman"/>
          <w:kern w:val="0"/>
          <w14:ligatures w14:val="none"/>
        </w:rPr>
      </w:pPr>
      <w:r>
        <w:rPr>
          <w:rFonts w:ascii="Times New Roman" w:hAnsi="Times New Roman" w:cs="Times New Roman"/>
          <w:kern w:val="0"/>
          <w14:ligatures w14:val="none"/>
        </w:rPr>
        <w:tab/>
      </w:r>
      <w:r w:rsidR="00FC78FC">
        <w:rPr>
          <w:rFonts w:ascii="Times New Roman" w:hAnsi="Times New Roman" w:cs="Times New Roman"/>
          <w:kern w:val="0"/>
          <w14:ligatures w14:val="none"/>
        </w:rPr>
        <w:t>Iza stavka 24. dodaje se novi stavak 25. koji glasi:</w:t>
      </w:r>
    </w:p>
    <w:p w14:paraId="2E2D0D2B" w14:textId="77777777" w:rsidR="008644A7" w:rsidRDefault="008644A7" w:rsidP="00565AAE">
      <w:pPr>
        <w:jc w:val="both"/>
        <w:rPr>
          <w:rFonts w:ascii="Times New Roman" w:hAnsi="Times New Roman" w:cs="Times New Roman"/>
          <w:kern w:val="0"/>
          <w14:ligatures w14:val="none"/>
        </w:rPr>
      </w:pPr>
    </w:p>
    <w:p w14:paraId="115EF2EE" w14:textId="77777777" w:rsidR="00FC78FC" w:rsidRDefault="00FC78FC" w:rsidP="00565AAE">
      <w:pPr>
        <w:jc w:val="both"/>
        <w:rPr>
          <w:rFonts w:ascii="Times New Roman" w:hAnsi="Times New Roman" w:cs="Times New Roman"/>
          <w:kern w:val="0"/>
          <w14:ligatures w14:val="none"/>
        </w:rPr>
      </w:pPr>
      <w:r>
        <w:rPr>
          <w:rFonts w:ascii="Times New Roman" w:hAnsi="Times New Roman" w:cs="Times New Roman"/>
          <w:kern w:val="0"/>
          <w14:ligatures w14:val="none"/>
        </w:rPr>
        <w:t>„</w:t>
      </w:r>
      <w:r w:rsidR="006C1E7C">
        <w:rPr>
          <w:rFonts w:ascii="Times New Roman" w:hAnsi="Times New Roman" w:cs="Times New Roman"/>
          <w:kern w:val="0"/>
          <w14:ligatures w14:val="none"/>
        </w:rPr>
        <w:t xml:space="preserve">(25) </w:t>
      </w:r>
      <w:r w:rsidR="00A34811" w:rsidRPr="00A34811">
        <w:rPr>
          <w:rFonts w:ascii="Times New Roman" w:hAnsi="Times New Roman" w:cs="Times New Roman"/>
          <w:kern w:val="0"/>
          <w14:ligatures w14:val="none"/>
        </w:rPr>
        <w:t xml:space="preserve">Osim obveze iz stavka 24. ovoga članka, subjekti nadzora koje nadziru Hrvatska narodna banka i Hrvatska agencija za nadzor financijskih usluga dužni su o primjeni mjera ograničavanja izvijestiti i </w:t>
      </w:r>
      <w:r w:rsidR="00153B3C">
        <w:rPr>
          <w:rFonts w:ascii="Times New Roman" w:hAnsi="Times New Roman" w:cs="Times New Roman"/>
          <w:kern w:val="0"/>
          <w14:ligatures w14:val="none"/>
        </w:rPr>
        <w:t>m</w:t>
      </w:r>
      <w:r w:rsidR="00153B3C" w:rsidRPr="00A34811">
        <w:rPr>
          <w:rFonts w:ascii="Times New Roman" w:hAnsi="Times New Roman" w:cs="Times New Roman"/>
          <w:kern w:val="0"/>
          <w14:ligatures w14:val="none"/>
        </w:rPr>
        <w:t xml:space="preserve">inistarstvo </w:t>
      </w:r>
      <w:r w:rsidR="001253EB">
        <w:rPr>
          <w:rFonts w:ascii="Times New Roman" w:hAnsi="Times New Roman" w:cs="Times New Roman"/>
          <w:kern w:val="0"/>
          <w14:ligatures w14:val="none"/>
        </w:rPr>
        <w:t xml:space="preserve">nadležno </w:t>
      </w:r>
      <w:r w:rsidR="00A34811">
        <w:rPr>
          <w:rFonts w:ascii="Times New Roman" w:hAnsi="Times New Roman" w:cs="Times New Roman"/>
          <w:kern w:val="0"/>
          <w14:ligatures w14:val="none"/>
        </w:rPr>
        <w:t>za financije</w:t>
      </w:r>
      <w:r w:rsidR="00A34811" w:rsidRPr="00A34811">
        <w:rPr>
          <w:rFonts w:ascii="Times New Roman" w:hAnsi="Times New Roman" w:cs="Times New Roman"/>
          <w:kern w:val="0"/>
          <w14:ligatures w14:val="none"/>
        </w:rPr>
        <w:t xml:space="preserve"> i Financijsku agenciju</w:t>
      </w:r>
      <w:r>
        <w:rPr>
          <w:rFonts w:ascii="Times New Roman" w:hAnsi="Times New Roman" w:cs="Times New Roman"/>
          <w:kern w:val="0"/>
          <w14:ligatures w14:val="none"/>
        </w:rPr>
        <w:t>“</w:t>
      </w:r>
      <w:r w:rsidR="00F841FB">
        <w:rPr>
          <w:rFonts w:ascii="Times New Roman" w:hAnsi="Times New Roman" w:cs="Times New Roman"/>
          <w:kern w:val="0"/>
          <w14:ligatures w14:val="none"/>
        </w:rPr>
        <w:t>.</w:t>
      </w:r>
    </w:p>
    <w:p w14:paraId="029A52CE" w14:textId="77777777" w:rsidR="00F841FB" w:rsidRDefault="00F841FB" w:rsidP="00565AAE">
      <w:pPr>
        <w:jc w:val="both"/>
        <w:rPr>
          <w:rFonts w:ascii="Times New Roman" w:hAnsi="Times New Roman" w:cs="Times New Roman"/>
          <w:kern w:val="0"/>
          <w14:ligatures w14:val="none"/>
        </w:rPr>
      </w:pPr>
      <w:r>
        <w:rPr>
          <w:rFonts w:ascii="Times New Roman" w:hAnsi="Times New Roman" w:cs="Times New Roman"/>
          <w:kern w:val="0"/>
          <w14:ligatures w14:val="none"/>
        </w:rPr>
        <w:tab/>
      </w:r>
    </w:p>
    <w:p w14:paraId="7567611B" w14:textId="77777777" w:rsidR="00FC78FC" w:rsidRPr="00331508" w:rsidRDefault="00FC78FC" w:rsidP="00F841FB">
      <w:pPr>
        <w:ind w:firstLine="720"/>
        <w:jc w:val="both"/>
        <w:rPr>
          <w:rFonts w:ascii="Times New Roman" w:hAnsi="Times New Roman" w:cs="Times New Roman"/>
          <w:kern w:val="0"/>
          <w14:ligatures w14:val="none"/>
        </w:rPr>
      </w:pPr>
      <w:r>
        <w:rPr>
          <w:rFonts w:ascii="Times New Roman" w:hAnsi="Times New Roman" w:cs="Times New Roman"/>
          <w:kern w:val="0"/>
          <w14:ligatures w14:val="none"/>
        </w:rPr>
        <w:t>Dosadašnji stavci 25. i 26. postaju stavci 26. i 27.</w:t>
      </w:r>
    </w:p>
    <w:p w14:paraId="1A053276" w14:textId="77777777" w:rsidR="00331508" w:rsidRPr="00331508" w:rsidRDefault="00331508" w:rsidP="00565AAE">
      <w:pPr>
        <w:jc w:val="center"/>
        <w:rPr>
          <w:rFonts w:ascii="Times New Roman" w:hAnsi="Times New Roman" w:cs="Times New Roman"/>
          <w:kern w:val="0"/>
          <w14:ligatures w14:val="none"/>
        </w:rPr>
      </w:pPr>
    </w:p>
    <w:p w14:paraId="546DA7C4" w14:textId="77777777" w:rsidR="00331508" w:rsidRPr="008644A7" w:rsidRDefault="00331508" w:rsidP="00565AAE">
      <w:pPr>
        <w:jc w:val="center"/>
        <w:rPr>
          <w:rFonts w:ascii="Times New Roman" w:hAnsi="Times New Roman" w:cs="Times New Roman"/>
          <w:b/>
          <w:kern w:val="0"/>
          <w14:ligatures w14:val="none"/>
        </w:rPr>
      </w:pPr>
      <w:r w:rsidRPr="008644A7">
        <w:rPr>
          <w:rFonts w:ascii="Times New Roman" w:hAnsi="Times New Roman" w:cs="Times New Roman"/>
          <w:b/>
          <w:kern w:val="0"/>
          <w14:ligatures w14:val="none"/>
        </w:rPr>
        <w:t xml:space="preserve">Članak </w:t>
      </w:r>
      <w:r w:rsidR="00D024B9" w:rsidRPr="008644A7">
        <w:rPr>
          <w:rFonts w:ascii="Times New Roman" w:hAnsi="Times New Roman" w:cs="Times New Roman"/>
          <w:b/>
          <w:kern w:val="0"/>
          <w14:ligatures w14:val="none"/>
        </w:rPr>
        <w:t>5</w:t>
      </w:r>
      <w:r w:rsidRPr="008644A7">
        <w:rPr>
          <w:rFonts w:ascii="Times New Roman" w:hAnsi="Times New Roman" w:cs="Times New Roman"/>
          <w:b/>
          <w:kern w:val="0"/>
          <w14:ligatures w14:val="none"/>
        </w:rPr>
        <w:t>.</w:t>
      </w:r>
    </w:p>
    <w:p w14:paraId="0DC9EE50" w14:textId="77777777" w:rsidR="008644A7" w:rsidRPr="00331508" w:rsidRDefault="008644A7" w:rsidP="00565AAE">
      <w:pPr>
        <w:jc w:val="center"/>
        <w:rPr>
          <w:rFonts w:ascii="Times New Roman" w:hAnsi="Times New Roman" w:cs="Times New Roman"/>
          <w:kern w:val="0"/>
          <w14:ligatures w14:val="none"/>
        </w:rPr>
      </w:pPr>
    </w:p>
    <w:p w14:paraId="16C819F4" w14:textId="582E68BF" w:rsidR="00086E3C" w:rsidRDefault="00870B23" w:rsidP="00565AAE">
      <w:pPr>
        <w:jc w:val="both"/>
        <w:rPr>
          <w:rFonts w:ascii="Times New Roman" w:hAnsi="Times New Roman" w:cs="Times New Roman"/>
          <w:kern w:val="0"/>
          <w14:ligatures w14:val="none"/>
        </w:rPr>
      </w:pPr>
      <w:r>
        <w:rPr>
          <w:rFonts w:ascii="Times New Roman" w:hAnsi="Times New Roman" w:cs="Times New Roman"/>
          <w:kern w:val="0"/>
          <w14:ligatures w14:val="none"/>
        </w:rPr>
        <w:tab/>
      </w:r>
      <w:r w:rsidR="00331508" w:rsidRPr="00331508">
        <w:rPr>
          <w:rFonts w:ascii="Times New Roman" w:hAnsi="Times New Roman" w:cs="Times New Roman"/>
          <w:kern w:val="0"/>
          <w14:ligatures w14:val="none"/>
        </w:rPr>
        <w:t>U članku 12. stavk</w:t>
      </w:r>
      <w:r w:rsidR="004C14D4">
        <w:rPr>
          <w:rFonts w:ascii="Times New Roman" w:hAnsi="Times New Roman" w:cs="Times New Roman"/>
          <w:kern w:val="0"/>
          <w14:ligatures w14:val="none"/>
        </w:rPr>
        <w:t>u</w:t>
      </w:r>
      <w:r w:rsidR="00331508" w:rsidRPr="00331508">
        <w:rPr>
          <w:rFonts w:ascii="Times New Roman" w:hAnsi="Times New Roman" w:cs="Times New Roman"/>
          <w:kern w:val="0"/>
          <w14:ligatures w14:val="none"/>
        </w:rPr>
        <w:t xml:space="preserve"> 1</w:t>
      </w:r>
      <w:r w:rsidR="004C14D4">
        <w:rPr>
          <w:rFonts w:ascii="Times New Roman" w:hAnsi="Times New Roman" w:cs="Times New Roman"/>
          <w:kern w:val="0"/>
          <w14:ligatures w14:val="none"/>
        </w:rPr>
        <w:t>.</w:t>
      </w:r>
      <w:r w:rsidR="00C50B2A">
        <w:rPr>
          <w:rFonts w:ascii="Times New Roman" w:hAnsi="Times New Roman" w:cs="Times New Roman"/>
          <w:kern w:val="0"/>
          <w14:ligatures w14:val="none"/>
        </w:rPr>
        <w:t xml:space="preserve"> točki 1. riječ</w:t>
      </w:r>
      <w:r w:rsidR="004C14D4">
        <w:rPr>
          <w:rFonts w:ascii="Times New Roman" w:hAnsi="Times New Roman" w:cs="Times New Roman"/>
          <w:kern w:val="0"/>
          <w14:ligatures w14:val="none"/>
        </w:rPr>
        <w:t>:</w:t>
      </w:r>
      <w:r w:rsidR="00C50B2A">
        <w:rPr>
          <w:rFonts w:ascii="Times New Roman" w:hAnsi="Times New Roman" w:cs="Times New Roman"/>
          <w:kern w:val="0"/>
          <w14:ligatures w14:val="none"/>
        </w:rPr>
        <w:t xml:space="preserve"> „financijskim“</w:t>
      </w:r>
      <w:r w:rsidR="004C14D4">
        <w:rPr>
          <w:rFonts w:ascii="Times New Roman" w:hAnsi="Times New Roman" w:cs="Times New Roman"/>
          <w:kern w:val="0"/>
          <w14:ligatures w14:val="none"/>
        </w:rPr>
        <w:t xml:space="preserve"> </w:t>
      </w:r>
      <w:r w:rsidR="004C14D4">
        <w:rPr>
          <w:rFonts w:ascii="Times New Roman" w:hAnsi="Times New Roman" w:cs="Times New Roman"/>
          <w:kern w:val="0"/>
          <w14:ligatures w14:val="none"/>
        </w:rPr>
        <w:t>briše se</w:t>
      </w:r>
      <w:r w:rsidR="00086E3C">
        <w:rPr>
          <w:rFonts w:ascii="Times New Roman" w:hAnsi="Times New Roman" w:cs="Times New Roman"/>
          <w:kern w:val="0"/>
          <w14:ligatures w14:val="none"/>
        </w:rPr>
        <w:t>.</w:t>
      </w:r>
    </w:p>
    <w:p w14:paraId="15986389" w14:textId="77777777" w:rsidR="008644A7" w:rsidRDefault="008644A7" w:rsidP="00565AAE">
      <w:pPr>
        <w:jc w:val="both"/>
        <w:rPr>
          <w:rFonts w:ascii="Times New Roman" w:hAnsi="Times New Roman" w:cs="Times New Roman"/>
          <w:kern w:val="0"/>
          <w14:ligatures w14:val="none"/>
        </w:rPr>
      </w:pPr>
    </w:p>
    <w:p w14:paraId="122F3399" w14:textId="2D9F8637" w:rsidR="00331508" w:rsidRDefault="00870B23" w:rsidP="00565AAE">
      <w:pPr>
        <w:jc w:val="both"/>
        <w:rPr>
          <w:rFonts w:ascii="Times New Roman" w:hAnsi="Times New Roman" w:cs="Times New Roman"/>
          <w:kern w:val="0"/>
          <w14:ligatures w14:val="none"/>
        </w:rPr>
      </w:pPr>
      <w:r>
        <w:rPr>
          <w:rFonts w:ascii="Times New Roman" w:hAnsi="Times New Roman" w:cs="Times New Roman"/>
          <w:kern w:val="0"/>
          <w14:ligatures w14:val="none"/>
        </w:rPr>
        <w:tab/>
      </w:r>
      <w:r w:rsidR="00086E3C">
        <w:rPr>
          <w:rFonts w:ascii="Times New Roman" w:hAnsi="Times New Roman" w:cs="Times New Roman"/>
          <w:kern w:val="0"/>
          <w14:ligatures w14:val="none"/>
        </w:rPr>
        <w:t>U točki 1.</w:t>
      </w:r>
      <w:r w:rsidR="00C50B2A">
        <w:rPr>
          <w:rFonts w:ascii="Times New Roman" w:hAnsi="Times New Roman" w:cs="Times New Roman"/>
          <w:kern w:val="0"/>
          <w14:ligatures w14:val="none"/>
        </w:rPr>
        <w:t xml:space="preserve"> podtočki h. riječ</w:t>
      </w:r>
      <w:r w:rsidR="004C14D4">
        <w:rPr>
          <w:rFonts w:ascii="Times New Roman" w:hAnsi="Times New Roman" w:cs="Times New Roman"/>
          <w:kern w:val="0"/>
          <w14:ligatures w14:val="none"/>
        </w:rPr>
        <w:t>:</w:t>
      </w:r>
      <w:r w:rsidR="00C50B2A">
        <w:rPr>
          <w:rFonts w:ascii="Times New Roman" w:hAnsi="Times New Roman" w:cs="Times New Roman"/>
          <w:kern w:val="0"/>
          <w14:ligatures w14:val="none"/>
        </w:rPr>
        <w:t xml:space="preserve"> „financijska“</w:t>
      </w:r>
      <w:r w:rsidR="004C14D4">
        <w:rPr>
          <w:rFonts w:ascii="Times New Roman" w:hAnsi="Times New Roman" w:cs="Times New Roman"/>
          <w:kern w:val="0"/>
          <w14:ligatures w14:val="none"/>
        </w:rPr>
        <w:t xml:space="preserve"> </w:t>
      </w:r>
      <w:r w:rsidR="004C14D4">
        <w:rPr>
          <w:rFonts w:ascii="Times New Roman" w:hAnsi="Times New Roman" w:cs="Times New Roman"/>
          <w:kern w:val="0"/>
          <w14:ligatures w14:val="none"/>
        </w:rPr>
        <w:t>briše se</w:t>
      </w:r>
      <w:r w:rsidR="00C50B2A">
        <w:rPr>
          <w:rFonts w:ascii="Times New Roman" w:hAnsi="Times New Roman" w:cs="Times New Roman"/>
          <w:kern w:val="0"/>
          <w14:ligatures w14:val="none"/>
        </w:rPr>
        <w:t>.</w:t>
      </w:r>
    </w:p>
    <w:p w14:paraId="37DB2A3B" w14:textId="77777777" w:rsidR="00331508" w:rsidRPr="00331508" w:rsidRDefault="00331508" w:rsidP="00565AAE">
      <w:pPr>
        <w:jc w:val="center"/>
        <w:rPr>
          <w:rFonts w:ascii="Times New Roman" w:hAnsi="Times New Roman" w:cs="Times New Roman"/>
          <w:kern w:val="0"/>
          <w14:ligatures w14:val="none"/>
        </w:rPr>
      </w:pPr>
    </w:p>
    <w:p w14:paraId="6DEFF55E" w14:textId="77777777" w:rsidR="00D72A76" w:rsidRDefault="00D72A76" w:rsidP="00D72A76">
      <w:pPr>
        <w:jc w:val="center"/>
        <w:rPr>
          <w:rFonts w:ascii="Times New Roman" w:hAnsi="Times New Roman" w:cs="Times New Roman"/>
          <w:b/>
          <w:kern w:val="0"/>
          <w14:ligatures w14:val="none"/>
        </w:rPr>
      </w:pPr>
      <w:r w:rsidRPr="00D72A76">
        <w:rPr>
          <w:rFonts w:ascii="Times New Roman" w:hAnsi="Times New Roman" w:cs="Times New Roman"/>
          <w:b/>
          <w:kern w:val="0"/>
          <w14:ligatures w14:val="none"/>
        </w:rPr>
        <w:t>Članak 6.</w:t>
      </w:r>
    </w:p>
    <w:p w14:paraId="29A5127B" w14:textId="77777777" w:rsidR="00D72A76" w:rsidRPr="00D72A76" w:rsidRDefault="00D72A76" w:rsidP="00D72A76">
      <w:pPr>
        <w:jc w:val="both"/>
        <w:rPr>
          <w:rFonts w:ascii="Times New Roman" w:hAnsi="Times New Roman" w:cs="Times New Roman"/>
          <w:b/>
          <w:kern w:val="0"/>
          <w14:ligatures w14:val="none"/>
        </w:rPr>
      </w:pPr>
    </w:p>
    <w:p w14:paraId="3CC2D1EC" w14:textId="77777777" w:rsidR="00D72A76" w:rsidRDefault="00D72A76" w:rsidP="00D72A76">
      <w:pPr>
        <w:jc w:val="both"/>
        <w:rPr>
          <w:rFonts w:ascii="Times New Roman" w:hAnsi="Times New Roman" w:cs="Times New Roman"/>
          <w:kern w:val="0"/>
          <w14:ligatures w14:val="none"/>
        </w:rPr>
      </w:pPr>
      <w:r w:rsidRPr="00D72A76">
        <w:rPr>
          <w:rFonts w:ascii="Times New Roman" w:hAnsi="Times New Roman" w:cs="Times New Roman"/>
          <w:kern w:val="0"/>
          <w14:ligatures w14:val="none"/>
        </w:rPr>
        <w:t>U članku 16. iza stavka 8. dodaju se stavci 9. i 10. koji glase:</w:t>
      </w:r>
    </w:p>
    <w:p w14:paraId="18FC3164" w14:textId="77777777" w:rsidR="00D72A76" w:rsidRPr="00D72A76" w:rsidRDefault="00D72A76" w:rsidP="00D72A76">
      <w:pPr>
        <w:jc w:val="both"/>
        <w:rPr>
          <w:rFonts w:ascii="Times New Roman" w:hAnsi="Times New Roman" w:cs="Times New Roman"/>
          <w:kern w:val="0"/>
          <w14:ligatures w14:val="none"/>
        </w:rPr>
      </w:pPr>
    </w:p>
    <w:p w14:paraId="1DFF76F6" w14:textId="77777777" w:rsidR="00D72A76" w:rsidRDefault="00D72A76" w:rsidP="00D72A76">
      <w:pPr>
        <w:jc w:val="both"/>
        <w:rPr>
          <w:rFonts w:ascii="Times New Roman" w:hAnsi="Times New Roman" w:cs="Times New Roman"/>
          <w:kern w:val="0"/>
          <w14:ligatures w14:val="none"/>
        </w:rPr>
      </w:pPr>
      <w:r w:rsidRPr="00D72A76">
        <w:rPr>
          <w:rFonts w:ascii="Times New Roman" w:hAnsi="Times New Roman" w:cs="Times New Roman"/>
          <w:kern w:val="0"/>
          <w14:ligatures w14:val="none"/>
        </w:rPr>
        <w:t>„(9) Ministarstvo nadležno za pravosuđe, u suradnji s nadležnim tijelima kaznenog progona, prikuplja i dostavlja, najmanje jednom godišnje, ministarstvu nadležnom za vanjske poslove radi prosljeđivanja Europskoj komisiji, objedinjene statističke podatke o kaznenim djelima iz članka 21. ovoga Zakona koji uključuju:</w:t>
      </w:r>
    </w:p>
    <w:p w14:paraId="6C838698" w14:textId="77777777" w:rsidR="00D72A76" w:rsidRPr="00D72A76" w:rsidRDefault="00D72A76" w:rsidP="00D72A76">
      <w:pPr>
        <w:jc w:val="both"/>
        <w:rPr>
          <w:rFonts w:ascii="Times New Roman" w:hAnsi="Times New Roman" w:cs="Times New Roman"/>
          <w:kern w:val="0"/>
          <w14:ligatures w14:val="none"/>
        </w:rPr>
      </w:pPr>
    </w:p>
    <w:p w14:paraId="0CCF5D26" w14:textId="77777777" w:rsidR="00D72A76" w:rsidRPr="00D72A76" w:rsidRDefault="00D72A76" w:rsidP="00D72A76">
      <w:pPr>
        <w:jc w:val="both"/>
        <w:rPr>
          <w:rFonts w:ascii="Times New Roman" w:hAnsi="Times New Roman" w:cs="Times New Roman"/>
          <w:kern w:val="0"/>
          <w14:ligatures w14:val="none"/>
        </w:rPr>
      </w:pPr>
      <w:r w:rsidRPr="00D72A76">
        <w:rPr>
          <w:rFonts w:ascii="Times New Roman" w:hAnsi="Times New Roman" w:cs="Times New Roman"/>
          <w:kern w:val="0"/>
          <w14:ligatures w14:val="none"/>
        </w:rPr>
        <w:t xml:space="preserve">- broj prijavljenih kaznenih djela i broj kaznenih djela u odnosu na koje su donesene presude </w:t>
      </w:r>
    </w:p>
    <w:p w14:paraId="0A352BE3" w14:textId="77777777" w:rsidR="00D72A76" w:rsidRPr="00D72A76" w:rsidRDefault="00D72A76" w:rsidP="00D72A76">
      <w:pPr>
        <w:jc w:val="both"/>
        <w:rPr>
          <w:rFonts w:ascii="Times New Roman" w:hAnsi="Times New Roman" w:cs="Times New Roman"/>
          <w:kern w:val="0"/>
          <w14:ligatures w14:val="none"/>
        </w:rPr>
      </w:pPr>
      <w:r w:rsidRPr="00D72A76">
        <w:rPr>
          <w:rFonts w:ascii="Times New Roman" w:hAnsi="Times New Roman" w:cs="Times New Roman"/>
          <w:kern w:val="0"/>
          <w14:ligatures w14:val="none"/>
        </w:rPr>
        <w:t>- broj predmeta u odnosu na koje je sud donio rješenje o odbacivanju optužnice i rješenje o obustavi kaznenog postupka, uključujući i one za koje je nastupila zastara kaznenog progona</w:t>
      </w:r>
    </w:p>
    <w:p w14:paraId="34E155F8" w14:textId="77777777" w:rsidR="00D72A76" w:rsidRPr="00D72A76" w:rsidRDefault="00D72A76" w:rsidP="00D72A76">
      <w:pPr>
        <w:jc w:val="both"/>
        <w:rPr>
          <w:rFonts w:ascii="Times New Roman" w:hAnsi="Times New Roman" w:cs="Times New Roman"/>
          <w:kern w:val="0"/>
          <w14:ligatures w14:val="none"/>
        </w:rPr>
      </w:pPr>
      <w:r w:rsidRPr="00D72A76">
        <w:rPr>
          <w:rFonts w:ascii="Times New Roman" w:hAnsi="Times New Roman" w:cs="Times New Roman"/>
          <w:kern w:val="0"/>
          <w14:ligatures w14:val="none"/>
        </w:rPr>
        <w:t>- broj fizičkih osoba u odnosu na koja su donesena rješenja o provođenju istrage te podignute optužnice i broj fizičkih osoba u odnosu na koje su donesene presude</w:t>
      </w:r>
    </w:p>
    <w:p w14:paraId="43ABCEE7" w14:textId="77777777" w:rsidR="00D72A76" w:rsidRPr="00D72A76" w:rsidRDefault="00D72A76" w:rsidP="00D72A76">
      <w:pPr>
        <w:jc w:val="both"/>
        <w:rPr>
          <w:rFonts w:ascii="Times New Roman" w:hAnsi="Times New Roman" w:cs="Times New Roman"/>
          <w:kern w:val="0"/>
          <w14:ligatures w14:val="none"/>
        </w:rPr>
      </w:pPr>
      <w:r w:rsidRPr="00D72A76">
        <w:rPr>
          <w:rFonts w:ascii="Times New Roman" w:hAnsi="Times New Roman" w:cs="Times New Roman"/>
          <w:kern w:val="0"/>
          <w14:ligatures w14:val="none"/>
        </w:rPr>
        <w:t>- broj pravnih osoba u odnosu na koja su donesena rješenja o provođenju istrage i broj pravnih osoba u odnosu na koje su donesene presude</w:t>
      </w:r>
    </w:p>
    <w:p w14:paraId="312D5C85" w14:textId="77777777" w:rsidR="00D72A76" w:rsidRPr="00D72A76" w:rsidRDefault="00D72A76" w:rsidP="00D72A76">
      <w:pPr>
        <w:jc w:val="both"/>
        <w:rPr>
          <w:rFonts w:ascii="Times New Roman" w:hAnsi="Times New Roman" w:cs="Times New Roman"/>
          <w:kern w:val="0"/>
          <w14:ligatures w14:val="none"/>
        </w:rPr>
      </w:pPr>
      <w:r w:rsidRPr="00D72A76">
        <w:rPr>
          <w:rFonts w:ascii="Times New Roman" w:hAnsi="Times New Roman" w:cs="Times New Roman"/>
          <w:kern w:val="0"/>
          <w14:ligatures w14:val="none"/>
        </w:rPr>
        <w:t>- vrste i visine izrečenih sankcija</w:t>
      </w:r>
    </w:p>
    <w:p w14:paraId="344323AC" w14:textId="77777777" w:rsidR="00D72A76" w:rsidRPr="00D72A76" w:rsidRDefault="00D72A76" w:rsidP="00D72A76">
      <w:pPr>
        <w:jc w:val="both"/>
        <w:rPr>
          <w:rFonts w:ascii="Times New Roman" w:hAnsi="Times New Roman" w:cs="Times New Roman"/>
          <w:kern w:val="0"/>
          <w14:ligatures w14:val="none"/>
        </w:rPr>
      </w:pPr>
    </w:p>
    <w:p w14:paraId="0EBC50A8" w14:textId="178A020B" w:rsidR="00331508" w:rsidRPr="00D72A76" w:rsidRDefault="00D72A76" w:rsidP="00D72A76">
      <w:pPr>
        <w:jc w:val="both"/>
        <w:rPr>
          <w:rFonts w:ascii="Times New Roman" w:hAnsi="Times New Roman" w:cs="Times New Roman"/>
          <w:kern w:val="0"/>
          <w14:ligatures w14:val="none"/>
        </w:rPr>
      </w:pPr>
      <w:r w:rsidRPr="00D72A76">
        <w:rPr>
          <w:rFonts w:ascii="Times New Roman" w:hAnsi="Times New Roman" w:cs="Times New Roman"/>
          <w:kern w:val="0"/>
          <w14:ligatures w14:val="none"/>
        </w:rPr>
        <w:lastRenderedPageBreak/>
        <w:t>(10) Ministarstvo nadležno za vanjske poslove svake tri godine priprema konsolidirani pregled statistika iz stavka 9. ovoga članka, koji objavljuje na svojim mrežnim stranicama.“</w:t>
      </w:r>
      <w:r w:rsidR="00D5530D">
        <w:rPr>
          <w:rFonts w:ascii="Times New Roman" w:hAnsi="Times New Roman" w:cs="Times New Roman"/>
          <w:kern w:val="0"/>
          <w14:ligatures w14:val="none"/>
        </w:rPr>
        <w:t>.</w:t>
      </w:r>
    </w:p>
    <w:p w14:paraId="696F0855" w14:textId="77777777" w:rsidR="00331508" w:rsidRPr="00331508" w:rsidRDefault="00331508" w:rsidP="00565AAE">
      <w:pPr>
        <w:jc w:val="both"/>
        <w:rPr>
          <w:rFonts w:ascii="Times New Roman" w:hAnsi="Times New Roman" w:cs="Times New Roman"/>
          <w:kern w:val="0"/>
          <w14:ligatures w14:val="none"/>
        </w:rPr>
      </w:pPr>
    </w:p>
    <w:p w14:paraId="639F93C5" w14:textId="77777777" w:rsidR="00331508" w:rsidRPr="008644A7" w:rsidRDefault="00331508" w:rsidP="00565AAE">
      <w:pPr>
        <w:jc w:val="center"/>
        <w:rPr>
          <w:rFonts w:ascii="Times New Roman" w:hAnsi="Times New Roman" w:cs="Times New Roman"/>
          <w:b/>
          <w:kern w:val="0"/>
          <w14:ligatures w14:val="none"/>
        </w:rPr>
      </w:pPr>
      <w:r w:rsidRPr="008644A7">
        <w:rPr>
          <w:rFonts w:ascii="Times New Roman" w:hAnsi="Times New Roman" w:cs="Times New Roman"/>
          <w:b/>
          <w:kern w:val="0"/>
          <w14:ligatures w14:val="none"/>
        </w:rPr>
        <w:t xml:space="preserve">Članak </w:t>
      </w:r>
      <w:r w:rsidR="00D024B9" w:rsidRPr="008644A7">
        <w:rPr>
          <w:rFonts w:ascii="Times New Roman" w:hAnsi="Times New Roman" w:cs="Times New Roman"/>
          <w:b/>
          <w:kern w:val="0"/>
          <w14:ligatures w14:val="none"/>
        </w:rPr>
        <w:t>7</w:t>
      </w:r>
      <w:r w:rsidRPr="008644A7">
        <w:rPr>
          <w:rFonts w:ascii="Times New Roman" w:hAnsi="Times New Roman" w:cs="Times New Roman"/>
          <w:b/>
          <w:kern w:val="0"/>
          <w14:ligatures w14:val="none"/>
        </w:rPr>
        <w:t>.</w:t>
      </w:r>
    </w:p>
    <w:p w14:paraId="7BF4E62C" w14:textId="77777777" w:rsidR="008644A7" w:rsidRPr="00331508" w:rsidRDefault="008644A7" w:rsidP="00565AAE">
      <w:pPr>
        <w:jc w:val="center"/>
        <w:rPr>
          <w:rFonts w:ascii="Times New Roman" w:hAnsi="Times New Roman" w:cs="Times New Roman"/>
          <w:kern w:val="0"/>
          <w14:ligatures w14:val="none"/>
        </w:rPr>
      </w:pPr>
    </w:p>
    <w:p w14:paraId="7D2F1E9E" w14:textId="19B492B2" w:rsidR="00331508" w:rsidRDefault="00870B23" w:rsidP="00565AAE">
      <w:pPr>
        <w:jc w:val="both"/>
        <w:rPr>
          <w:rFonts w:ascii="Times New Roman" w:hAnsi="Times New Roman" w:cs="Times New Roman"/>
          <w:kern w:val="0"/>
          <w14:ligatures w14:val="none"/>
        </w:rPr>
      </w:pPr>
      <w:r>
        <w:rPr>
          <w:rFonts w:ascii="Times New Roman" w:hAnsi="Times New Roman" w:cs="Times New Roman"/>
          <w:kern w:val="0"/>
          <w14:ligatures w14:val="none"/>
        </w:rPr>
        <w:tab/>
      </w:r>
      <w:r w:rsidR="00331508" w:rsidRPr="00331508">
        <w:rPr>
          <w:rFonts w:ascii="Times New Roman" w:hAnsi="Times New Roman" w:cs="Times New Roman"/>
          <w:kern w:val="0"/>
          <w14:ligatures w14:val="none"/>
        </w:rPr>
        <w:t>U članku 17. stavku 5. riječi</w:t>
      </w:r>
      <w:r w:rsidR="00D5530D">
        <w:rPr>
          <w:rFonts w:ascii="Times New Roman" w:hAnsi="Times New Roman" w:cs="Times New Roman"/>
          <w:kern w:val="0"/>
          <w14:ligatures w14:val="none"/>
        </w:rPr>
        <w:t>:</w:t>
      </w:r>
      <w:r w:rsidR="00331508" w:rsidRPr="00331508">
        <w:rPr>
          <w:rFonts w:ascii="Times New Roman" w:hAnsi="Times New Roman" w:cs="Times New Roman"/>
          <w:kern w:val="0"/>
          <w14:ligatures w14:val="none"/>
        </w:rPr>
        <w:t xml:space="preserve"> "stavaka 2. i 3." zamjenjuju se riječima</w:t>
      </w:r>
      <w:r w:rsidR="00D5530D">
        <w:rPr>
          <w:rFonts w:ascii="Times New Roman" w:hAnsi="Times New Roman" w:cs="Times New Roman"/>
          <w:kern w:val="0"/>
          <w14:ligatures w14:val="none"/>
        </w:rPr>
        <w:t>:</w:t>
      </w:r>
      <w:r w:rsidR="00331508" w:rsidRPr="00331508">
        <w:rPr>
          <w:rFonts w:ascii="Times New Roman" w:hAnsi="Times New Roman" w:cs="Times New Roman"/>
          <w:kern w:val="0"/>
          <w14:ligatures w14:val="none"/>
        </w:rPr>
        <w:t xml:space="preserve"> "stavaka 3. i 4.".</w:t>
      </w:r>
    </w:p>
    <w:p w14:paraId="13B67E53" w14:textId="77777777" w:rsidR="008644A7" w:rsidRPr="00331508" w:rsidRDefault="008644A7" w:rsidP="00565AAE">
      <w:pPr>
        <w:jc w:val="both"/>
        <w:rPr>
          <w:rFonts w:ascii="Times New Roman" w:hAnsi="Times New Roman" w:cs="Times New Roman"/>
          <w:kern w:val="0"/>
          <w14:ligatures w14:val="none"/>
        </w:rPr>
      </w:pPr>
    </w:p>
    <w:p w14:paraId="5B18F16B" w14:textId="597B87E5" w:rsidR="00331508" w:rsidRPr="00331508" w:rsidRDefault="00870B23" w:rsidP="00565AAE">
      <w:pPr>
        <w:jc w:val="both"/>
        <w:rPr>
          <w:rFonts w:ascii="Times New Roman" w:hAnsi="Times New Roman" w:cs="Times New Roman"/>
          <w:kern w:val="0"/>
          <w14:ligatures w14:val="none"/>
        </w:rPr>
      </w:pPr>
      <w:r>
        <w:rPr>
          <w:rFonts w:ascii="Times New Roman" w:hAnsi="Times New Roman" w:cs="Times New Roman"/>
          <w:kern w:val="0"/>
          <w14:ligatures w14:val="none"/>
        </w:rPr>
        <w:tab/>
      </w:r>
      <w:r w:rsidR="00331508" w:rsidRPr="00331508">
        <w:rPr>
          <w:rFonts w:ascii="Times New Roman" w:hAnsi="Times New Roman" w:cs="Times New Roman"/>
          <w:kern w:val="0"/>
          <w14:ligatures w14:val="none"/>
        </w:rPr>
        <w:t>U stavku 6. riječi</w:t>
      </w:r>
      <w:r w:rsidR="00D5530D">
        <w:rPr>
          <w:rFonts w:ascii="Times New Roman" w:hAnsi="Times New Roman" w:cs="Times New Roman"/>
          <w:kern w:val="0"/>
          <w14:ligatures w14:val="none"/>
        </w:rPr>
        <w:t>:</w:t>
      </w:r>
      <w:r w:rsidR="00331508" w:rsidRPr="00331508">
        <w:rPr>
          <w:rFonts w:ascii="Times New Roman" w:hAnsi="Times New Roman" w:cs="Times New Roman"/>
          <w:kern w:val="0"/>
          <w14:ligatures w14:val="none"/>
        </w:rPr>
        <w:t xml:space="preserve"> "stavcima 2. i 3." zamjenjuju se riječima</w:t>
      </w:r>
      <w:r w:rsidR="00D5530D">
        <w:rPr>
          <w:rFonts w:ascii="Times New Roman" w:hAnsi="Times New Roman" w:cs="Times New Roman"/>
          <w:kern w:val="0"/>
          <w14:ligatures w14:val="none"/>
        </w:rPr>
        <w:t>:</w:t>
      </w:r>
      <w:r w:rsidR="00331508" w:rsidRPr="00331508">
        <w:rPr>
          <w:rFonts w:ascii="Times New Roman" w:hAnsi="Times New Roman" w:cs="Times New Roman"/>
          <w:kern w:val="0"/>
          <w14:ligatures w14:val="none"/>
        </w:rPr>
        <w:t xml:space="preserve"> "stavcima 3. i 4.".</w:t>
      </w:r>
    </w:p>
    <w:p w14:paraId="66F289B5" w14:textId="77777777" w:rsidR="00331508" w:rsidRPr="00331508" w:rsidRDefault="00331508" w:rsidP="00565AAE">
      <w:pPr>
        <w:jc w:val="both"/>
        <w:rPr>
          <w:rFonts w:ascii="Times New Roman" w:hAnsi="Times New Roman" w:cs="Times New Roman"/>
          <w:kern w:val="0"/>
          <w14:ligatures w14:val="none"/>
        </w:rPr>
      </w:pPr>
    </w:p>
    <w:p w14:paraId="0199DDEB" w14:textId="77777777" w:rsidR="00331508" w:rsidRPr="008644A7" w:rsidRDefault="00331508" w:rsidP="00565AAE">
      <w:pPr>
        <w:jc w:val="center"/>
        <w:rPr>
          <w:rFonts w:ascii="Times New Roman" w:hAnsi="Times New Roman" w:cs="Times New Roman"/>
          <w:b/>
          <w:kern w:val="0"/>
          <w14:ligatures w14:val="none"/>
        </w:rPr>
      </w:pPr>
      <w:r w:rsidRPr="008644A7">
        <w:rPr>
          <w:rFonts w:ascii="Times New Roman" w:hAnsi="Times New Roman" w:cs="Times New Roman"/>
          <w:b/>
          <w:kern w:val="0"/>
          <w14:ligatures w14:val="none"/>
        </w:rPr>
        <w:t xml:space="preserve">Članak </w:t>
      </w:r>
      <w:r w:rsidR="00D024B9" w:rsidRPr="008644A7">
        <w:rPr>
          <w:rFonts w:ascii="Times New Roman" w:hAnsi="Times New Roman" w:cs="Times New Roman"/>
          <w:b/>
          <w:kern w:val="0"/>
          <w14:ligatures w14:val="none"/>
        </w:rPr>
        <w:t>8</w:t>
      </w:r>
      <w:r w:rsidRPr="008644A7">
        <w:rPr>
          <w:rFonts w:ascii="Times New Roman" w:hAnsi="Times New Roman" w:cs="Times New Roman"/>
          <w:b/>
          <w:kern w:val="0"/>
          <w14:ligatures w14:val="none"/>
        </w:rPr>
        <w:t>.</w:t>
      </w:r>
    </w:p>
    <w:p w14:paraId="06E328D6" w14:textId="77777777" w:rsidR="008644A7" w:rsidRPr="00331508" w:rsidRDefault="008644A7" w:rsidP="00565AAE">
      <w:pPr>
        <w:jc w:val="center"/>
        <w:rPr>
          <w:rFonts w:ascii="Times New Roman" w:hAnsi="Times New Roman" w:cs="Times New Roman"/>
          <w:kern w:val="0"/>
          <w14:ligatures w14:val="none"/>
        </w:rPr>
      </w:pPr>
    </w:p>
    <w:p w14:paraId="53A25084" w14:textId="6D4EAA75" w:rsidR="00331508" w:rsidRPr="00331508" w:rsidRDefault="00870B23" w:rsidP="00565AAE">
      <w:pPr>
        <w:jc w:val="both"/>
        <w:rPr>
          <w:rFonts w:ascii="Times New Roman" w:hAnsi="Times New Roman" w:cs="Times New Roman"/>
          <w:kern w:val="0"/>
          <w14:ligatures w14:val="none"/>
        </w:rPr>
      </w:pPr>
      <w:r>
        <w:rPr>
          <w:rFonts w:ascii="Times New Roman" w:hAnsi="Times New Roman" w:cs="Times New Roman"/>
          <w:kern w:val="0"/>
          <w14:ligatures w14:val="none"/>
        </w:rPr>
        <w:tab/>
      </w:r>
      <w:r w:rsidR="00331508" w:rsidRPr="00331508">
        <w:rPr>
          <w:rFonts w:ascii="Times New Roman" w:hAnsi="Times New Roman" w:cs="Times New Roman"/>
          <w:kern w:val="0"/>
          <w14:ligatures w14:val="none"/>
        </w:rPr>
        <w:t>Naziv dijela petog mijenja se i glasi: „</w:t>
      </w:r>
      <w:r w:rsidR="00D5530D" w:rsidRPr="00331508">
        <w:rPr>
          <w:rFonts w:ascii="Times New Roman" w:hAnsi="Times New Roman" w:cs="Times New Roman"/>
          <w:kern w:val="0"/>
          <w14:ligatures w14:val="none"/>
        </w:rPr>
        <w:t>ZAŠTITA OSOBNIH I DRUGIH PODATAKA TE ČUVANJE PODATAKA</w:t>
      </w:r>
      <w:r w:rsidR="00331508" w:rsidRPr="00331508">
        <w:rPr>
          <w:rFonts w:ascii="Times New Roman" w:hAnsi="Times New Roman" w:cs="Times New Roman"/>
          <w:kern w:val="0"/>
          <w14:ligatures w14:val="none"/>
        </w:rPr>
        <w:t>“.</w:t>
      </w:r>
    </w:p>
    <w:p w14:paraId="14F7B4D4" w14:textId="77777777" w:rsidR="00331508" w:rsidRPr="00331508" w:rsidRDefault="00331508" w:rsidP="00565AAE">
      <w:pPr>
        <w:jc w:val="both"/>
        <w:rPr>
          <w:rFonts w:ascii="Times New Roman" w:hAnsi="Times New Roman" w:cs="Times New Roman"/>
          <w:kern w:val="0"/>
          <w14:ligatures w14:val="none"/>
        </w:rPr>
      </w:pPr>
    </w:p>
    <w:p w14:paraId="7DE0F524" w14:textId="77777777" w:rsidR="008644A7" w:rsidRDefault="008644A7" w:rsidP="00565AAE">
      <w:pPr>
        <w:jc w:val="center"/>
        <w:rPr>
          <w:rFonts w:ascii="Times New Roman" w:hAnsi="Times New Roman" w:cs="Times New Roman"/>
          <w:b/>
          <w:kern w:val="0"/>
          <w14:ligatures w14:val="none"/>
        </w:rPr>
      </w:pPr>
    </w:p>
    <w:p w14:paraId="3A2954E6" w14:textId="77777777" w:rsidR="008644A7" w:rsidRDefault="008644A7" w:rsidP="00565AAE">
      <w:pPr>
        <w:jc w:val="center"/>
        <w:rPr>
          <w:rFonts w:ascii="Times New Roman" w:hAnsi="Times New Roman" w:cs="Times New Roman"/>
          <w:b/>
          <w:kern w:val="0"/>
          <w14:ligatures w14:val="none"/>
        </w:rPr>
      </w:pPr>
    </w:p>
    <w:p w14:paraId="5EAAC7E8" w14:textId="77777777" w:rsidR="008644A7" w:rsidRDefault="008644A7" w:rsidP="00565AAE">
      <w:pPr>
        <w:jc w:val="center"/>
        <w:rPr>
          <w:rFonts w:ascii="Times New Roman" w:hAnsi="Times New Roman" w:cs="Times New Roman"/>
          <w:b/>
          <w:kern w:val="0"/>
          <w14:ligatures w14:val="none"/>
        </w:rPr>
      </w:pPr>
    </w:p>
    <w:p w14:paraId="58C3ECA4" w14:textId="77777777" w:rsidR="00331508" w:rsidRPr="008644A7" w:rsidRDefault="00331508" w:rsidP="00565AAE">
      <w:pPr>
        <w:jc w:val="center"/>
        <w:rPr>
          <w:rFonts w:ascii="Times New Roman" w:hAnsi="Times New Roman" w:cs="Times New Roman"/>
          <w:b/>
          <w:kern w:val="0"/>
          <w14:ligatures w14:val="none"/>
        </w:rPr>
      </w:pPr>
      <w:r w:rsidRPr="008644A7">
        <w:rPr>
          <w:rFonts w:ascii="Times New Roman" w:hAnsi="Times New Roman" w:cs="Times New Roman"/>
          <w:b/>
          <w:kern w:val="0"/>
          <w14:ligatures w14:val="none"/>
        </w:rPr>
        <w:t xml:space="preserve">Članak </w:t>
      </w:r>
      <w:r w:rsidR="00D024B9" w:rsidRPr="008644A7">
        <w:rPr>
          <w:rFonts w:ascii="Times New Roman" w:hAnsi="Times New Roman" w:cs="Times New Roman"/>
          <w:b/>
          <w:kern w:val="0"/>
          <w14:ligatures w14:val="none"/>
        </w:rPr>
        <w:t>9</w:t>
      </w:r>
      <w:r w:rsidRPr="008644A7">
        <w:rPr>
          <w:rFonts w:ascii="Times New Roman" w:hAnsi="Times New Roman" w:cs="Times New Roman"/>
          <w:b/>
          <w:kern w:val="0"/>
          <w14:ligatures w14:val="none"/>
        </w:rPr>
        <w:t>.</w:t>
      </w:r>
    </w:p>
    <w:p w14:paraId="6F5A35DA" w14:textId="77777777" w:rsidR="008644A7" w:rsidRPr="00331508" w:rsidRDefault="008644A7" w:rsidP="00565AAE">
      <w:pPr>
        <w:jc w:val="center"/>
        <w:rPr>
          <w:rFonts w:ascii="Times New Roman" w:hAnsi="Times New Roman" w:cs="Times New Roman"/>
          <w:kern w:val="0"/>
          <w14:ligatures w14:val="none"/>
        </w:rPr>
      </w:pPr>
    </w:p>
    <w:p w14:paraId="72D0EA12" w14:textId="7DB8DD76" w:rsidR="00331508" w:rsidRDefault="00870B23" w:rsidP="00565AAE">
      <w:pPr>
        <w:jc w:val="both"/>
        <w:rPr>
          <w:rFonts w:ascii="Times New Roman" w:hAnsi="Times New Roman" w:cs="Times New Roman"/>
          <w:kern w:val="0"/>
          <w14:ligatures w14:val="none"/>
        </w:rPr>
      </w:pPr>
      <w:r>
        <w:rPr>
          <w:rFonts w:ascii="Times New Roman" w:hAnsi="Times New Roman" w:cs="Times New Roman"/>
          <w:kern w:val="0"/>
          <w14:ligatures w14:val="none"/>
        </w:rPr>
        <w:tab/>
      </w:r>
      <w:r w:rsidR="00456088">
        <w:rPr>
          <w:rFonts w:ascii="Times New Roman" w:hAnsi="Times New Roman" w:cs="Times New Roman"/>
          <w:kern w:val="0"/>
          <w14:ligatures w14:val="none"/>
        </w:rPr>
        <w:t xml:space="preserve">U članku 19. stavku 1. riječ: </w:t>
      </w:r>
      <w:r w:rsidR="00331508" w:rsidRPr="00331508">
        <w:rPr>
          <w:rFonts w:ascii="Times New Roman" w:hAnsi="Times New Roman" w:cs="Times New Roman"/>
          <w:kern w:val="0"/>
          <w14:ligatures w14:val="none"/>
        </w:rPr>
        <w:t>„međunarodnih“ briše se.</w:t>
      </w:r>
    </w:p>
    <w:p w14:paraId="53B0BABC" w14:textId="77777777" w:rsidR="008644A7" w:rsidRPr="00331508" w:rsidRDefault="008644A7" w:rsidP="00565AAE">
      <w:pPr>
        <w:jc w:val="both"/>
        <w:rPr>
          <w:rFonts w:ascii="Times New Roman" w:hAnsi="Times New Roman" w:cs="Times New Roman"/>
          <w:kern w:val="0"/>
          <w14:ligatures w14:val="none"/>
        </w:rPr>
      </w:pPr>
    </w:p>
    <w:p w14:paraId="3DF8A46D" w14:textId="77777777" w:rsidR="00331508" w:rsidRDefault="00870B23" w:rsidP="00565AAE">
      <w:pPr>
        <w:jc w:val="both"/>
        <w:rPr>
          <w:rFonts w:ascii="Times New Roman" w:hAnsi="Times New Roman" w:cs="Times New Roman"/>
          <w:kern w:val="0"/>
          <w14:ligatures w14:val="none"/>
        </w:rPr>
      </w:pPr>
      <w:r>
        <w:rPr>
          <w:rFonts w:ascii="Times New Roman" w:hAnsi="Times New Roman" w:cs="Times New Roman"/>
          <w:kern w:val="0"/>
          <w14:ligatures w14:val="none"/>
        </w:rPr>
        <w:tab/>
      </w:r>
      <w:r w:rsidR="00331508" w:rsidRPr="00331508">
        <w:rPr>
          <w:rFonts w:ascii="Times New Roman" w:hAnsi="Times New Roman" w:cs="Times New Roman"/>
          <w:kern w:val="0"/>
          <w14:ligatures w14:val="none"/>
        </w:rPr>
        <w:t>Iza stavka 2. dodaju se stavci 3. i 4. koji glase:</w:t>
      </w:r>
    </w:p>
    <w:p w14:paraId="06C8B32E" w14:textId="77777777" w:rsidR="008644A7" w:rsidRPr="00331508" w:rsidRDefault="008644A7" w:rsidP="00565AAE">
      <w:pPr>
        <w:jc w:val="both"/>
        <w:rPr>
          <w:rFonts w:ascii="Times New Roman" w:hAnsi="Times New Roman" w:cs="Times New Roman"/>
          <w:kern w:val="0"/>
          <w14:ligatures w14:val="none"/>
        </w:rPr>
      </w:pPr>
    </w:p>
    <w:p w14:paraId="5C8EAD6C" w14:textId="77777777" w:rsidR="00331508" w:rsidRDefault="00870B23" w:rsidP="00565AAE">
      <w:pPr>
        <w:jc w:val="both"/>
        <w:rPr>
          <w:rFonts w:ascii="Times New Roman" w:hAnsi="Times New Roman" w:cs="Times New Roman"/>
          <w:kern w:val="0"/>
          <w14:ligatures w14:val="none"/>
        </w:rPr>
      </w:pPr>
      <w:r>
        <w:rPr>
          <w:rFonts w:ascii="Times New Roman" w:hAnsi="Times New Roman" w:cs="Times New Roman"/>
          <w:kern w:val="0"/>
          <w14:ligatures w14:val="none"/>
        </w:rPr>
        <w:t xml:space="preserve">„(3) </w:t>
      </w:r>
      <w:r w:rsidR="00D024B9">
        <w:rPr>
          <w:rFonts w:ascii="Times New Roman" w:hAnsi="Times New Roman" w:cs="Times New Roman"/>
          <w:kern w:val="0"/>
          <w14:ligatures w14:val="none"/>
        </w:rPr>
        <w:t>Subjekti i nadležna tijela</w:t>
      </w:r>
      <w:r w:rsidR="00331508" w:rsidRPr="00331508">
        <w:rPr>
          <w:rFonts w:ascii="Times New Roman" w:hAnsi="Times New Roman" w:cs="Times New Roman"/>
          <w:kern w:val="0"/>
          <w14:ligatures w14:val="none"/>
        </w:rPr>
        <w:t xml:space="preserve"> iz članka 8.</w:t>
      </w:r>
      <w:r w:rsidR="00734EEF">
        <w:rPr>
          <w:rFonts w:ascii="Times New Roman" w:hAnsi="Times New Roman" w:cs="Times New Roman"/>
          <w:kern w:val="0"/>
          <w14:ligatures w14:val="none"/>
        </w:rPr>
        <w:t xml:space="preserve"> ovoga Zakona</w:t>
      </w:r>
      <w:r w:rsidR="00D024B9">
        <w:rPr>
          <w:rFonts w:ascii="Times New Roman" w:hAnsi="Times New Roman" w:cs="Times New Roman"/>
          <w:kern w:val="0"/>
          <w14:ligatures w14:val="none"/>
        </w:rPr>
        <w:t>, nadležna tijela</w:t>
      </w:r>
      <w:r w:rsidR="00331508" w:rsidRPr="00331508">
        <w:rPr>
          <w:rFonts w:ascii="Times New Roman" w:hAnsi="Times New Roman" w:cs="Times New Roman"/>
          <w:kern w:val="0"/>
          <w14:ligatures w14:val="none"/>
        </w:rPr>
        <w:t xml:space="preserve"> i</w:t>
      </w:r>
      <w:r w:rsidR="00D024B9">
        <w:rPr>
          <w:rFonts w:ascii="Times New Roman" w:hAnsi="Times New Roman" w:cs="Times New Roman"/>
          <w:kern w:val="0"/>
          <w14:ligatures w14:val="none"/>
        </w:rPr>
        <w:t>z članka</w:t>
      </w:r>
      <w:r w:rsidR="00331508" w:rsidRPr="00331508">
        <w:rPr>
          <w:rFonts w:ascii="Times New Roman" w:hAnsi="Times New Roman" w:cs="Times New Roman"/>
          <w:kern w:val="0"/>
          <w14:ligatures w14:val="none"/>
        </w:rPr>
        <w:t xml:space="preserve"> 12.</w:t>
      </w:r>
      <w:r w:rsidR="00734EEF">
        <w:rPr>
          <w:rFonts w:ascii="Times New Roman" w:hAnsi="Times New Roman" w:cs="Times New Roman"/>
          <w:kern w:val="0"/>
          <w14:ligatures w14:val="none"/>
        </w:rPr>
        <w:t xml:space="preserve"> ovoga Zakona</w:t>
      </w:r>
      <w:r w:rsidR="00331508" w:rsidRPr="00331508">
        <w:rPr>
          <w:rFonts w:ascii="Times New Roman" w:hAnsi="Times New Roman" w:cs="Times New Roman"/>
          <w:kern w:val="0"/>
          <w14:ligatures w14:val="none"/>
        </w:rPr>
        <w:t xml:space="preserve">, te nadzorna tijela iz članka 13. ovoga Zakona međusobno surađuju te razmjenjuju podatke i informacije kojima raspolažu, a koje su drugom tijelu potrebne za obavljanje zadaća temeljem ovoga Zakona </w:t>
      </w:r>
      <w:r w:rsidR="00517B6A">
        <w:rPr>
          <w:rFonts w:ascii="Times New Roman" w:hAnsi="Times New Roman" w:cs="Times New Roman"/>
          <w:kern w:val="0"/>
          <w14:ligatures w14:val="none"/>
        </w:rPr>
        <w:t>sukladno</w:t>
      </w:r>
      <w:r w:rsidR="00331508" w:rsidRPr="00331508">
        <w:rPr>
          <w:rFonts w:ascii="Times New Roman" w:hAnsi="Times New Roman" w:cs="Times New Roman"/>
          <w:kern w:val="0"/>
          <w14:ligatures w14:val="none"/>
        </w:rPr>
        <w:t xml:space="preserve"> odredbama propisa kojima se uređuje zaštita osobnih podataka ili zaštita klasificiranih podataka i ostalih propisa kojima se uređuje povjerljivost podataka.</w:t>
      </w:r>
    </w:p>
    <w:p w14:paraId="689FED89" w14:textId="77777777" w:rsidR="008644A7" w:rsidRPr="00331508" w:rsidRDefault="008644A7" w:rsidP="00565AAE">
      <w:pPr>
        <w:jc w:val="both"/>
        <w:rPr>
          <w:rFonts w:ascii="Times New Roman" w:hAnsi="Times New Roman" w:cs="Times New Roman"/>
          <w:kern w:val="0"/>
          <w14:ligatures w14:val="none"/>
        </w:rPr>
      </w:pPr>
    </w:p>
    <w:p w14:paraId="5A6890C9" w14:textId="77777777" w:rsidR="00331508" w:rsidRPr="00331508" w:rsidRDefault="00870B23" w:rsidP="00565AAE">
      <w:pPr>
        <w:jc w:val="both"/>
        <w:rPr>
          <w:rFonts w:ascii="Times New Roman" w:hAnsi="Times New Roman" w:cs="Times New Roman"/>
          <w:kern w:val="0"/>
          <w14:ligatures w14:val="none"/>
        </w:rPr>
      </w:pPr>
      <w:r>
        <w:rPr>
          <w:rFonts w:ascii="Times New Roman" w:hAnsi="Times New Roman" w:cs="Times New Roman"/>
          <w:kern w:val="0"/>
          <w14:ligatures w14:val="none"/>
        </w:rPr>
        <w:t xml:space="preserve">(4) </w:t>
      </w:r>
      <w:r w:rsidR="00331508" w:rsidRPr="00331508">
        <w:rPr>
          <w:rFonts w:ascii="Times New Roman" w:hAnsi="Times New Roman" w:cs="Times New Roman"/>
          <w:kern w:val="0"/>
          <w14:ligatures w14:val="none"/>
        </w:rPr>
        <w:t>Tijelo iz stavka 3. ovoga članka ovlašteno je podatke dobivene u skladu sa stavkom 1. ovoga članka proslijediti tijelima Europske unije, Ujedinjenih naroda i drugih međunarodnih organizacija iz članka 4. stavka 1. točke 3. ovoga Zakona, ako je to potrebno za provedbu pravnih akata o mjerama ograničavanja Europske unije, Ujedinjenih naroda i drugih međunarodnih organizacija koji obvezuju Republiku Hrvatsku.“</w:t>
      </w:r>
      <w:r w:rsidR="005D727C">
        <w:rPr>
          <w:rFonts w:ascii="Times New Roman" w:hAnsi="Times New Roman" w:cs="Times New Roman"/>
          <w:kern w:val="0"/>
          <w14:ligatures w14:val="none"/>
        </w:rPr>
        <w:t>.</w:t>
      </w:r>
    </w:p>
    <w:p w14:paraId="78875E0F" w14:textId="77777777" w:rsidR="00331508" w:rsidRDefault="00331508" w:rsidP="00565AAE">
      <w:pPr>
        <w:jc w:val="center"/>
        <w:rPr>
          <w:rFonts w:ascii="Times New Roman" w:hAnsi="Times New Roman" w:cs="Times New Roman"/>
          <w:kern w:val="0"/>
          <w14:ligatures w14:val="none"/>
        </w:rPr>
      </w:pPr>
    </w:p>
    <w:p w14:paraId="7C306CFE" w14:textId="77777777" w:rsidR="00331508" w:rsidRPr="008644A7" w:rsidRDefault="00331508" w:rsidP="00565AAE">
      <w:pPr>
        <w:jc w:val="center"/>
        <w:rPr>
          <w:rFonts w:ascii="Times New Roman" w:hAnsi="Times New Roman" w:cs="Times New Roman"/>
          <w:b/>
          <w:kern w:val="0"/>
          <w14:ligatures w14:val="none"/>
        </w:rPr>
      </w:pPr>
      <w:r w:rsidRPr="008644A7">
        <w:rPr>
          <w:rFonts w:ascii="Times New Roman" w:hAnsi="Times New Roman" w:cs="Times New Roman"/>
          <w:b/>
          <w:kern w:val="0"/>
          <w14:ligatures w14:val="none"/>
        </w:rPr>
        <w:t xml:space="preserve">Članak </w:t>
      </w:r>
      <w:r w:rsidR="00D024B9" w:rsidRPr="008644A7">
        <w:rPr>
          <w:rFonts w:ascii="Times New Roman" w:hAnsi="Times New Roman" w:cs="Times New Roman"/>
          <w:b/>
          <w:kern w:val="0"/>
          <w14:ligatures w14:val="none"/>
        </w:rPr>
        <w:t>10</w:t>
      </w:r>
      <w:r w:rsidRPr="008644A7">
        <w:rPr>
          <w:rFonts w:ascii="Times New Roman" w:hAnsi="Times New Roman" w:cs="Times New Roman"/>
          <w:b/>
          <w:kern w:val="0"/>
          <w14:ligatures w14:val="none"/>
        </w:rPr>
        <w:t>.</w:t>
      </w:r>
    </w:p>
    <w:p w14:paraId="68D23CBD" w14:textId="77777777" w:rsidR="008644A7" w:rsidRPr="00331508" w:rsidRDefault="008644A7" w:rsidP="00565AAE">
      <w:pPr>
        <w:jc w:val="center"/>
        <w:rPr>
          <w:rFonts w:ascii="Times New Roman" w:hAnsi="Times New Roman" w:cs="Times New Roman"/>
          <w:kern w:val="0"/>
          <w14:ligatures w14:val="none"/>
        </w:rPr>
      </w:pPr>
    </w:p>
    <w:p w14:paraId="64711139" w14:textId="77777777" w:rsidR="00331508" w:rsidRDefault="00870B23" w:rsidP="00565AAE">
      <w:pPr>
        <w:jc w:val="both"/>
        <w:rPr>
          <w:rFonts w:ascii="Times New Roman" w:hAnsi="Times New Roman" w:cs="Times New Roman"/>
          <w:kern w:val="0"/>
          <w14:ligatures w14:val="none"/>
        </w:rPr>
      </w:pPr>
      <w:r>
        <w:rPr>
          <w:rFonts w:ascii="Times New Roman" w:hAnsi="Times New Roman" w:cs="Times New Roman"/>
          <w:kern w:val="0"/>
          <w14:ligatures w14:val="none"/>
        </w:rPr>
        <w:tab/>
      </w:r>
      <w:r w:rsidR="00331508" w:rsidRPr="00331508">
        <w:rPr>
          <w:rFonts w:ascii="Times New Roman" w:hAnsi="Times New Roman" w:cs="Times New Roman"/>
          <w:kern w:val="0"/>
          <w14:ligatures w14:val="none"/>
        </w:rPr>
        <w:t>Iza članka 19. dodaje se članak 19.a koji glasi:</w:t>
      </w:r>
    </w:p>
    <w:p w14:paraId="60AEAD7E" w14:textId="77777777" w:rsidR="008644A7" w:rsidRPr="00331508" w:rsidRDefault="008644A7" w:rsidP="00565AAE">
      <w:pPr>
        <w:jc w:val="both"/>
        <w:rPr>
          <w:rFonts w:ascii="Times New Roman" w:hAnsi="Times New Roman" w:cs="Times New Roman"/>
          <w:kern w:val="0"/>
          <w14:ligatures w14:val="none"/>
        </w:rPr>
      </w:pPr>
    </w:p>
    <w:p w14:paraId="2842A94B" w14:textId="77777777" w:rsidR="00331508" w:rsidRDefault="00331508" w:rsidP="008644A7">
      <w:pPr>
        <w:jc w:val="center"/>
        <w:rPr>
          <w:rFonts w:ascii="Times New Roman" w:hAnsi="Times New Roman" w:cs="Times New Roman"/>
          <w:kern w:val="0"/>
          <w14:ligatures w14:val="none"/>
        </w:rPr>
      </w:pPr>
      <w:r w:rsidRPr="00331508">
        <w:rPr>
          <w:rFonts w:ascii="Times New Roman" w:hAnsi="Times New Roman" w:cs="Times New Roman"/>
          <w:kern w:val="0"/>
          <w14:ligatures w14:val="none"/>
        </w:rPr>
        <w:t>„Članak 19.a</w:t>
      </w:r>
    </w:p>
    <w:p w14:paraId="20657904" w14:textId="77777777" w:rsidR="008644A7" w:rsidRPr="00331508" w:rsidRDefault="008644A7" w:rsidP="00565AAE">
      <w:pPr>
        <w:rPr>
          <w:rFonts w:ascii="Times New Roman" w:hAnsi="Times New Roman" w:cs="Times New Roman"/>
          <w:kern w:val="0"/>
          <w14:ligatures w14:val="none"/>
        </w:rPr>
      </w:pPr>
    </w:p>
    <w:p w14:paraId="6FE04EF7" w14:textId="77777777" w:rsidR="00331508" w:rsidRDefault="00870B23" w:rsidP="00565AAE">
      <w:pPr>
        <w:jc w:val="both"/>
        <w:rPr>
          <w:rFonts w:ascii="Times New Roman" w:hAnsi="Times New Roman" w:cs="Times New Roman"/>
          <w:kern w:val="0"/>
          <w14:ligatures w14:val="none"/>
        </w:rPr>
      </w:pPr>
      <w:r>
        <w:rPr>
          <w:rFonts w:ascii="Times New Roman" w:hAnsi="Times New Roman" w:cs="Times New Roman"/>
          <w:kern w:val="0"/>
          <w14:ligatures w14:val="none"/>
        </w:rPr>
        <w:lastRenderedPageBreak/>
        <w:t xml:space="preserve">(1) </w:t>
      </w:r>
      <w:r w:rsidR="00D97D70">
        <w:rPr>
          <w:rFonts w:ascii="Times New Roman" w:hAnsi="Times New Roman" w:cs="Times New Roman"/>
          <w:kern w:val="0"/>
          <w14:ligatures w14:val="none"/>
        </w:rPr>
        <w:t>Subjekt nadzora</w:t>
      </w:r>
      <w:r w:rsidR="00D97D70" w:rsidRPr="00331508">
        <w:rPr>
          <w:rFonts w:ascii="Times New Roman" w:hAnsi="Times New Roman" w:cs="Times New Roman"/>
          <w:kern w:val="0"/>
          <w14:ligatures w14:val="none"/>
        </w:rPr>
        <w:t xml:space="preserve"> </w:t>
      </w:r>
      <w:r w:rsidR="00331508" w:rsidRPr="00331508">
        <w:rPr>
          <w:rFonts w:ascii="Times New Roman" w:hAnsi="Times New Roman" w:cs="Times New Roman"/>
          <w:kern w:val="0"/>
          <w14:ligatures w14:val="none"/>
        </w:rPr>
        <w:t>iz članka 15. ovoga Zakona dužan je podatke, informacije i dokumentaciju prikupljenu primjenom ovoga Zakona i na temelju njega donesenih podzakonskih akata čuvati deset godina nakon prestanka poslovnog odnosa odnosno provjere podataka iz članka 8. stavka 19. ovoga Zakona.</w:t>
      </w:r>
    </w:p>
    <w:p w14:paraId="0B4242A2" w14:textId="77777777" w:rsidR="008644A7" w:rsidRPr="00331508" w:rsidRDefault="008644A7" w:rsidP="00565AAE">
      <w:pPr>
        <w:jc w:val="both"/>
        <w:rPr>
          <w:rFonts w:ascii="Times New Roman" w:hAnsi="Times New Roman" w:cs="Times New Roman"/>
          <w:kern w:val="0"/>
          <w14:ligatures w14:val="none"/>
        </w:rPr>
      </w:pPr>
    </w:p>
    <w:p w14:paraId="0802FFB8" w14:textId="77777777" w:rsidR="00331508" w:rsidRDefault="00870B23" w:rsidP="00565AAE">
      <w:pPr>
        <w:jc w:val="both"/>
        <w:rPr>
          <w:rFonts w:ascii="Times New Roman" w:hAnsi="Times New Roman" w:cs="Times New Roman"/>
          <w:kern w:val="0"/>
          <w14:ligatures w14:val="none"/>
        </w:rPr>
      </w:pPr>
      <w:r>
        <w:rPr>
          <w:rFonts w:ascii="Times New Roman" w:hAnsi="Times New Roman" w:cs="Times New Roman"/>
          <w:kern w:val="0"/>
          <w14:ligatures w14:val="none"/>
        </w:rPr>
        <w:t xml:space="preserve">(2) </w:t>
      </w:r>
      <w:r w:rsidR="00331508" w:rsidRPr="00331508">
        <w:rPr>
          <w:rFonts w:ascii="Times New Roman" w:hAnsi="Times New Roman" w:cs="Times New Roman"/>
          <w:kern w:val="0"/>
          <w14:ligatures w14:val="none"/>
        </w:rPr>
        <w:t>Dokumentacija iz stavka 1. ovoga članka mora sadržavati:</w:t>
      </w:r>
    </w:p>
    <w:p w14:paraId="7618F887" w14:textId="77777777" w:rsidR="008644A7" w:rsidRPr="00331508" w:rsidRDefault="008644A7" w:rsidP="00565AAE">
      <w:pPr>
        <w:jc w:val="both"/>
        <w:rPr>
          <w:rFonts w:ascii="Times New Roman" w:hAnsi="Times New Roman" w:cs="Times New Roman"/>
          <w:kern w:val="0"/>
          <w14:ligatures w14:val="none"/>
        </w:rPr>
      </w:pPr>
    </w:p>
    <w:p w14:paraId="37034635" w14:textId="77777777" w:rsidR="00331508" w:rsidRPr="00331508" w:rsidRDefault="00331508" w:rsidP="00565AAE">
      <w:pPr>
        <w:jc w:val="both"/>
        <w:rPr>
          <w:rFonts w:ascii="Times New Roman" w:hAnsi="Times New Roman" w:cs="Times New Roman"/>
          <w:kern w:val="0"/>
          <w14:ligatures w14:val="none"/>
        </w:rPr>
      </w:pPr>
      <w:r w:rsidRPr="00331508">
        <w:rPr>
          <w:rFonts w:ascii="Times New Roman" w:hAnsi="Times New Roman" w:cs="Times New Roman"/>
          <w:kern w:val="0"/>
          <w14:ligatures w14:val="none"/>
        </w:rPr>
        <w:t>1.</w:t>
      </w:r>
      <w:r w:rsidRPr="00331508">
        <w:rPr>
          <w:rFonts w:ascii="Times New Roman" w:hAnsi="Times New Roman" w:cs="Times New Roman"/>
          <w:kern w:val="0"/>
          <w14:ligatures w14:val="none"/>
        </w:rPr>
        <w:tab/>
        <w:t>zapise o provedenim provjerama subjekata i sredstava</w:t>
      </w:r>
    </w:p>
    <w:p w14:paraId="13A94024" w14:textId="77777777" w:rsidR="00331508" w:rsidRPr="00331508" w:rsidRDefault="00331508" w:rsidP="00565AAE">
      <w:pPr>
        <w:jc w:val="both"/>
        <w:rPr>
          <w:rFonts w:ascii="Times New Roman" w:hAnsi="Times New Roman" w:cs="Times New Roman"/>
          <w:kern w:val="0"/>
          <w14:ligatures w14:val="none"/>
        </w:rPr>
      </w:pPr>
      <w:r w:rsidRPr="00331508">
        <w:rPr>
          <w:rFonts w:ascii="Times New Roman" w:hAnsi="Times New Roman" w:cs="Times New Roman"/>
          <w:kern w:val="0"/>
          <w14:ligatures w14:val="none"/>
        </w:rPr>
        <w:t>2.</w:t>
      </w:r>
      <w:r w:rsidRPr="00331508">
        <w:rPr>
          <w:rFonts w:ascii="Times New Roman" w:hAnsi="Times New Roman" w:cs="Times New Roman"/>
          <w:kern w:val="0"/>
          <w14:ligatures w14:val="none"/>
        </w:rPr>
        <w:tab/>
        <w:t>podatke, informacije i dokumentaciju prikupljene tijekom provjere podataka</w:t>
      </w:r>
    </w:p>
    <w:p w14:paraId="5F0E533B" w14:textId="77777777" w:rsidR="00331508" w:rsidRDefault="00331508" w:rsidP="00565AAE">
      <w:pPr>
        <w:jc w:val="both"/>
        <w:rPr>
          <w:rFonts w:ascii="Times New Roman" w:hAnsi="Times New Roman" w:cs="Times New Roman"/>
          <w:kern w:val="0"/>
          <w14:ligatures w14:val="none"/>
        </w:rPr>
      </w:pPr>
      <w:r w:rsidRPr="00331508">
        <w:rPr>
          <w:rFonts w:ascii="Times New Roman" w:hAnsi="Times New Roman" w:cs="Times New Roman"/>
          <w:kern w:val="0"/>
          <w14:ligatures w14:val="none"/>
        </w:rPr>
        <w:t>3.</w:t>
      </w:r>
      <w:r w:rsidRPr="00331508">
        <w:rPr>
          <w:rFonts w:ascii="Times New Roman" w:hAnsi="Times New Roman" w:cs="Times New Roman"/>
          <w:kern w:val="0"/>
          <w14:ligatures w14:val="none"/>
        </w:rPr>
        <w:tab/>
        <w:t>dokumentaciju dobivenu prilikom provođenja mjera ograničavanja.</w:t>
      </w:r>
    </w:p>
    <w:p w14:paraId="439BFA71" w14:textId="77777777" w:rsidR="008644A7" w:rsidRPr="00331508" w:rsidRDefault="008644A7" w:rsidP="00565AAE">
      <w:pPr>
        <w:jc w:val="both"/>
        <w:rPr>
          <w:rFonts w:ascii="Times New Roman" w:hAnsi="Times New Roman" w:cs="Times New Roman"/>
          <w:kern w:val="0"/>
          <w14:ligatures w14:val="none"/>
        </w:rPr>
      </w:pPr>
    </w:p>
    <w:p w14:paraId="51E38C21" w14:textId="77777777" w:rsidR="00331508" w:rsidRDefault="00870B23" w:rsidP="00565AAE">
      <w:pPr>
        <w:jc w:val="both"/>
        <w:rPr>
          <w:rFonts w:ascii="Times New Roman" w:hAnsi="Times New Roman" w:cs="Times New Roman"/>
          <w:kern w:val="0"/>
          <w14:ligatures w14:val="none"/>
        </w:rPr>
      </w:pPr>
      <w:r>
        <w:rPr>
          <w:rFonts w:ascii="Times New Roman" w:hAnsi="Times New Roman" w:cs="Times New Roman"/>
          <w:kern w:val="0"/>
          <w14:ligatures w14:val="none"/>
        </w:rPr>
        <w:t xml:space="preserve">(3) </w:t>
      </w:r>
      <w:r w:rsidR="00F206C5">
        <w:rPr>
          <w:rFonts w:ascii="Times New Roman" w:hAnsi="Times New Roman" w:cs="Times New Roman"/>
          <w:kern w:val="0"/>
          <w14:ligatures w14:val="none"/>
        </w:rPr>
        <w:t>Subjekt nadzora iz stavka 1. ovoga članka</w:t>
      </w:r>
      <w:r w:rsidR="00331508" w:rsidRPr="00331508">
        <w:rPr>
          <w:rFonts w:ascii="Times New Roman" w:hAnsi="Times New Roman" w:cs="Times New Roman"/>
          <w:kern w:val="0"/>
          <w14:ligatures w14:val="none"/>
        </w:rPr>
        <w:t xml:space="preserve"> dužan je nakon isteka roka iz stavka 1. ovoga članka osobne podatke o stranci brisati, a dokumentaciju iz stavka 2. ovoga članka uništiti u skladu s propisima koji uređuju zaštitu osobnih podataka.</w:t>
      </w:r>
    </w:p>
    <w:p w14:paraId="2183A7FB" w14:textId="77777777" w:rsidR="008644A7" w:rsidRPr="00331508" w:rsidRDefault="008644A7" w:rsidP="00565AAE">
      <w:pPr>
        <w:jc w:val="both"/>
        <w:rPr>
          <w:rFonts w:ascii="Times New Roman" w:hAnsi="Times New Roman" w:cs="Times New Roman"/>
          <w:kern w:val="0"/>
          <w14:ligatures w14:val="none"/>
        </w:rPr>
      </w:pPr>
    </w:p>
    <w:p w14:paraId="52D0016E" w14:textId="77777777" w:rsidR="00331508" w:rsidRPr="00331508" w:rsidRDefault="00870B23" w:rsidP="00565AAE">
      <w:pPr>
        <w:jc w:val="both"/>
        <w:rPr>
          <w:rFonts w:ascii="Times New Roman" w:hAnsi="Times New Roman" w:cs="Times New Roman"/>
          <w:kern w:val="0"/>
          <w14:ligatures w14:val="none"/>
        </w:rPr>
      </w:pPr>
      <w:r>
        <w:rPr>
          <w:rFonts w:ascii="Times New Roman" w:hAnsi="Times New Roman" w:cs="Times New Roman"/>
          <w:kern w:val="0"/>
          <w14:ligatures w14:val="none"/>
        </w:rPr>
        <w:t xml:space="preserve">(4) </w:t>
      </w:r>
      <w:r w:rsidR="00331508" w:rsidRPr="00331508">
        <w:rPr>
          <w:rFonts w:ascii="Times New Roman" w:hAnsi="Times New Roman" w:cs="Times New Roman"/>
          <w:kern w:val="0"/>
          <w14:ligatures w14:val="none"/>
        </w:rPr>
        <w:t>Opseg dokumentacije o sredstvima iz stavka 1. ovoga članka mora biti dovoljan da omogući rekonstrukciju pojedinačnih transakcija ili aktivnosti kako bi se, u slučaju potrebe, nadležnim državnim tijelima pružili dokazi potrebni za kazneni postupak."</w:t>
      </w:r>
      <w:r w:rsidR="005D727C">
        <w:rPr>
          <w:rFonts w:ascii="Times New Roman" w:hAnsi="Times New Roman" w:cs="Times New Roman"/>
          <w:kern w:val="0"/>
          <w14:ligatures w14:val="none"/>
        </w:rPr>
        <w:t>.</w:t>
      </w:r>
    </w:p>
    <w:p w14:paraId="10D3AA1D" w14:textId="77777777" w:rsidR="00331508" w:rsidRPr="00331508" w:rsidRDefault="00331508" w:rsidP="00565AAE">
      <w:pPr>
        <w:jc w:val="both"/>
        <w:rPr>
          <w:rFonts w:ascii="Times New Roman" w:hAnsi="Times New Roman" w:cs="Times New Roman"/>
          <w:kern w:val="0"/>
          <w14:ligatures w14:val="none"/>
        </w:rPr>
      </w:pPr>
    </w:p>
    <w:p w14:paraId="2331C326" w14:textId="77777777" w:rsidR="00331508" w:rsidRPr="008644A7" w:rsidRDefault="00331508" w:rsidP="00565AAE">
      <w:pPr>
        <w:jc w:val="center"/>
        <w:rPr>
          <w:rFonts w:ascii="Times New Roman" w:hAnsi="Times New Roman" w:cs="Times New Roman"/>
          <w:b/>
          <w:kern w:val="0"/>
          <w14:ligatures w14:val="none"/>
        </w:rPr>
      </w:pPr>
      <w:r w:rsidRPr="008644A7">
        <w:rPr>
          <w:rFonts w:ascii="Times New Roman" w:hAnsi="Times New Roman" w:cs="Times New Roman"/>
          <w:b/>
          <w:kern w:val="0"/>
          <w14:ligatures w14:val="none"/>
        </w:rPr>
        <w:t xml:space="preserve">Članak </w:t>
      </w:r>
      <w:r w:rsidR="00D024B9" w:rsidRPr="008644A7">
        <w:rPr>
          <w:rFonts w:ascii="Times New Roman" w:hAnsi="Times New Roman" w:cs="Times New Roman"/>
          <w:b/>
          <w:kern w:val="0"/>
          <w14:ligatures w14:val="none"/>
        </w:rPr>
        <w:t>11</w:t>
      </w:r>
      <w:r w:rsidRPr="008644A7">
        <w:rPr>
          <w:rFonts w:ascii="Times New Roman" w:hAnsi="Times New Roman" w:cs="Times New Roman"/>
          <w:b/>
          <w:kern w:val="0"/>
          <w14:ligatures w14:val="none"/>
        </w:rPr>
        <w:t>.</w:t>
      </w:r>
    </w:p>
    <w:p w14:paraId="47184D84" w14:textId="77777777" w:rsidR="008644A7" w:rsidRPr="00331508" w:rsidRDefault="008644A7" w:rsidP="00565AAE">
      <w:pPr>
        <w:jc w:val="center"/>
        <w:rPr>
          <w:rFonts w:ascii="Times New Roman" w:hAnsi="Times New Roman" w:cs="Times New Roman"/>
          <w:kern w:val="0"/>
          <w14:ligatures w14:val="none"/>
        </w:rPr>
      </w:pPr>
    </w:p>
    <w:p w14:paraId="0A628A16" w14:textId="23C271E3" w:rsidR="00331508" w:rsidRPr="00331508" w:rsidRDefault="00870B23" w:rsidP="00565AAE">
      <w:pPr>
        <w:jc w:val="both"/>
        <w:rPr>
          <w:rFonts w:ascii="Times New Roman" w:hAnsi="Times New Roman" w:cs="Times New Roman"/>
          <w:kern w:val="0"/>
          <w14:ligatures w14:val="none"/>
        </w:rPr>
      </w:pPr>
      <w:r>
        <w:rPr>
          <w:rFonts w:ascii="Times New Roman" w:hAnsi="Times New Roman" w:cs="Times New Roman"/>
          <w:kern w:val="0"/>
          <w14:ligatures w14:val="none"/>
        </w:rPr>
        <w:tab/>
      </w:r>
      <w:r w:rsidR="00331508" w:rsidRPr="00331508">
        <w:rPr>
          <w:rFonts w:ascii="Times New Roman" w:hAnsi="Times New Roman" w:cs="Times New Roman"/>
          <w:kern w:val="0"/>
          <w14:ligatures w14:val="none"/>
        </w:rPr>
        <w:t>U članku 20. riječ</w:t>
      </w:r>
      <w:r w:rsidR="00FC1B7F">
        <w:rPr>
          <w:rFonts w:ascii="Times New Roman" w:hAnsi="Times New Roman" w:cs="Times New Roman"/>
          <w:kern w:val="0"/>
          <w14:ligatures w14:val="none"/>
        </w:rPr>
        <w:t>:</w:t>
      </w:r>
      <w:r w:rsidR="00331508" w:rsidRPr="00331508">
        <w:rPr>
          <w:rFonts w:ascii="Times New Roman" w:hAnsi="Times New Roman" w:cs="Times New Roman"/>
          <w:kern w:val="0"/>
          <w14:ligatures w14:val="none"/>
        </w:rPr>
        <w:t xml:space="preserve"> „međunarodnim“ briše se.</w:t>
      </w:r>
    </w:p>
    <w:p w14:paraId="01582C43" w14:textId="77777777" w:rsidR="00331508" w:rsidRPr="00331508" w:rsidRDefault="00331508" w:rsidP="00565AAE">
      <w:pPr>
        <w:jc w:val="center"/>
        <w:rPr>
          <w:rFonts w:ascii="Times New Roman" w:hAnsi="Times New Roman" w:cs="Times New Roman"/>
          <w:kern w:val="0"/>
          <w14:ligatures w14:val="none"/>
        </w:rPr>
      </w:pPr>
    </w:p>
    <w:p w14:paraId="2EA6B7A5" w14:textId="77777777" w:rsidR="008644A7" w:rsidRDefault="008644A7" w:rsidP="00565AAE">
      <w:pPr>
        <w:jc w:val="center"/>
        <w:rPr>
          <w:rFonts w:ascii="Times New Roman" w:hAnsi="Times New Roman" w:cs="Times New Roman"/>
          <w:b/>
          <w:kern w:val="0"/>
          <w14:ligatures w14:val="none"/>
        </w:rPr>
      </w:pPr>
    </w:p>
    <w:p w14:paraId="4CDFFC59" w14:textId="77777777" w:rsidR="00331508" w:rsidRDefault="00331508" w:rsidP="00565AAE">
      <w:pPr>
        <w:jc w:val="center"/>
        <w:rPr>
          <w:rFonts w:ascii="Times New Roman" w:hAnsi="Times New Roman" w:cs="Times New Roman"/>
          <w:b/>
          <w:kern w:val="0"/>
          <w14:ligatures w14:val="none"/>
        </w:rPr>
      </w:pPr>
      <w:r w:rsidRPr="008644A7">
        <w:rPr>
          <w:rFonts w:ascii="Times New Roman" w:hAnsi="Times New Roman" w:cs="Times New Roman"/>
          <w:b/>
          <w:kern w:val="0"/>
          <w14:ligatures w14:val="none"/>
        </w:rPr>
        <w:t xml:space="preserve">Članak </w:t>
      </w:r>
      <w:r w:rsidR="00D024B9" w:rsidRPr="008644A7">
        <w:rPr>
          <w:rFonts w:ascii="Times New Roman" w:hAnsi="Times New Roman" w:cs="Times New Roman"/>
          <w:b/>
          <w:kern w:val="0"/>
          <w14:ligatures w14:val="none"/>
        </w:rPr>
        <w:t>12</w:t>
      </w:r>
      <w:r w:rsidRPr="008644A7">
        <w:rPr>
          <w:rFonts w:ascii="Times New Roman" w:hAnsi="Times New Roman" w:cs="Times New Roman"/>
          <w:b/>
          <w:kern w:val="0"/>
          <w14:ligatures w14:val="none"/>
        </w:rPr>
        <w:t>.</w:t>
      </w:r>
    </w:p>
    <w:p w14:paraId="47E0CBA5" w14:textId="77777777" w:rsidR="008644A7" w:rsidRPr="008644A7" w:rsidRDefault="008644A7" w:rsidP="00565AAE">
      <w:pPr>
        <w:jc w:val="center"/>
        <w:rPr>
          <w:rFonts w:ascii="Times New Roman" w:hAnsi="Times New Roman" w:cs="Times New Roman"/>
          <w:b/>
          <w:kern w:val="0"/>
          <w14:ligatures w14:val="none"/>
        </w:rPr>
      </w:pPr>
    </w:p>
    <w:p w14:paraId="15F14AEA" w14:textId="77777777" w:rsidR="00331508" w:rsidRDefault="00870B23" w:rsidP="00565AAE">
      <w:pPr>
        <w:rPr>
          <w:rFonts w:ascii="Times New Roman" w:hAnsi="Times New Roman" w:cs="Times New Roman"/>
          <w:kern w:val="0"/>
          <w14:ligatures w14:val="none"/>
        </w:rPr>
      </w:pPr>
      <w:r>
        <w:rPr>
          <w:rFonts w:ascii="Times New Roman" w:hAnsi="Times New Roman" w:cs="Times New Roman"/>
          <w:kern w:val="0"/>
          <w14:ligatures w14:val="none"/>
        </w:rPr>
        <w:tab/>
      </w:r>
      <w:r w:rsidR="00331508" w:rsidRPr="00331508">
        <w:rPr>
          <w:rFonts w:ascii="Times New Roman" w:hAnsi="Times New Roman" w:cs="Times New Roman"/>
          <w:kern w:val="0"/>
          <w14:ligatures w14:val="none"/>
        </w:rPr>
        <w:t>Članak 21. mijenja se i glasi:</w:t>
      </w:r>
    </w:p>
    <w:p w14:paraId="64D3C1E8" w14:textId="77777777" w:rsidR="008644A7" w:rsidRPr="00331508" w:rsidRDefault="008644A7" w:rsidP="00565AAE">
      <w:pPr>
        <w:rPr>
          <w:rFonts w:ascii="Times New Roman" w:hAnsi="Times New Roman" w:cs="Times New Roman"/>
          <w:kern w:val="0"/>
          <w14:ligatures w14:val="none"/>
        </w:rPr>
      </w:pPr>
    </w:p>
    <w:p w14:paraId="2AC2C563" w14:textId="77777777" w:rsidR="00331508" w:rsidRDefault="00870B23" w:rsidP="00565AAE">
      <w:pPr>
        <w:rPr>
          <w:rFonts w:ascii="Times New Roman" w:hAnsi="Times New Roman" w:cs="Times New Roman"/>
          <w:kern w:val="0"/>
          <w14:ligatures w14:val="none"/>
        </w:rPr>
      </w:pPr>
      <w:r>
        <w:rPr>
          <w:rFonts w:ascii="Times New Roman" w:hAnsi="Times New Roman" w:cs="Times New Roman"/>
          <w:kern w:val="0"/>
          <w14:ligatures w14:val="none"/>
        </w:rPr>
        <w:t xml:space="preserve">„(1) </w:t>
      </w:r>
      <w:r w:rsidR="00331508" w:rsidRPr="00331508">
        <w:rPr>
          <w:rFonts w:ascii="Times New Roman" w:hAnsi="Times New Roman" w:cs="Times New Roman"/>
          <w:kern w:val="0"/>
          <w14:ligatures w14:val="none"/>
        </w:rPr>
        <w:t>Kaznom zatvora od šest mjeseci do pet godina kaznit će se:</w:t>
      </w:r>
    </w:p>
    <w:p w14:paraId="0D1B3438" w14:textId="77777777" w:rsidR="008644A7" w:rsidRPr="00331508" w:rsidRDefault="008644A7" w:rsidP="00565AAE">
      <w:pPr>
        <w:rPr>
          <w:rFonts w:ascii="Times New Roman" w:hAnsi="Times New Roman" w:cs="Times New Roman"/>
          <w:kern w:val="0"/>
          <w14:ligatures w14:val="none"/>
        </w:rPr>
      </w:pPr>
    </w:p>
    <w:p w14:paraId="67AF063C" w14:textId="77777777" w:rsidR="00331508" w:rsidRDefault="00331508" w:rsidP="008644A7">
      <w:pPr>
        <w:jc w:val="both"/>
        <w:rPr>
          <w:rFonts w:ascii="Times New Roman" w:hAnsi="Times New Roman" w:cs="Times New Roman"/>
          <w:kern w:val="0"/>
          <w14:ligatures w14:val="none"/>
        </w:rPr>
      </w:pPr>
      <w:r w:rsidRPr="00331508">
        <w:rPr>
          <w:rFonts w:ascii="Times New Roman" w:hAnsi="Times New Roman" w:cs="Times New Roman"/>
          <w:kern w:val="0"/>
          <w14:ligatures w14:val="none"/>
        </w:rPr>
        <w:t>a)</w:t>
      </w:r>
      <w:r w:rsidRPr="00331508">
        <w:rPr>
          <w:rFonts w:ascii="Times New Roman" w:hAnsi="Times New Roman" w:cs="Times New Roman"/>
          <w:kern w:val="0"/>
          <w14:ligatures w14:val="none"/>
        </w:rPr>
        <w:tab/>
        <w:t>tko izravno ili neizravno stavi na raspolaganje sredstva ili gospodarske izvore osobi, subjektu ili tijelu obuhvaćenom mjerama ograničavanja, ili u njihovu korist, ako se time krši mjera ograničavanja na snazi u Republici Hrvatskoj</w:t>
      </w:r>
    </w:p>
    <w:p w14:paraId="408F06FC" w14:textId="77777777" w:rsidR="008644A7" w:rsidRPr="00331508" w:rsidRDefault="008644A7" w:rsidP="008644A7">
      <w:pPr>
        <w:jc w:val="both"/>
        <w:rPr>
          <w:rFonts w:ascii="Times New Roman" w:hAnsi="Times New Roman" w:cs="Times New Roman"/>
          <w:kern w:val="0"/>
          <w14:ligatures w14:val="none"/>
        </w:rPr>
      </w:pPr>
    </w:p>
    <w:p w14:paraId="4A0BCD8F" w14:textId="77777777" w:rsidR="00331508" w:rsidRDefault="00331508" w:rsidP="008644A7">
      <w:pPr>
        <w:jc w:val="both"/>
        <w:rPr>
          <w:rFonts w:ascii="Times New Roman" w:hAnsi="Times New Roman" w:cs="Times New Roman"/>
          <w:kern w:val="0"/>
          <w14:ligatures w14:val="none"/>
        </w:rPr>
      </w:pPr>
      <w:r w:rsidRPr="00331508">
        <w:rPr>
          <w:rFonts w:ascii="Times New Roman" w:hAnsi="Times New Roman" w:cs="Times New Roman"/>
          <w:kern w:val="0"/>
          <w14:ligatures w14:val="none"/>
        </w:rPr>
        <w:t>b)</w:t>
      </w:r>
      <w:r w:rsidRPr="00331508">
        <w:rPr>
          <w:rFonts w:ascii="Times New Roman" w:hAnsi="Times New Roman" w:cs="Times New Roman"/>
          <w:kern w:val="0"/>
          <w14:ligatures w14:val="none"/>
        </w:rPr>
        <w:tab/>
        <w:t>tko ne zamrzne sredstva ili gospodarske izvore koji pripadaju osobi, subjektu ili tijelu obuhvaćenom mjerama ograničavanja ili su u njihovom vlasništvu ili posjedu ili pod njihovom kontrolom, ako se time se krši mjera ograničavanja na snazi u Republici Hrvatskoj</w:t>
      </w:r>
    </w:p>
    <w:p w14:paraId="41D9C2E3" w14:textId="77777777" w:rsidR="008644A7" w:rsidRPr="00331508" w:rsidRDefault="008644A7" w:rsidP="008644A7">
      <w:pPr>
        <w:jc w:val="both"/>
        <w:rPr>
          <w:rFonts w:ascii="Times New Roman" w:hAnsi="Times New Roman" w:cs="Times New Roman"/>
          <w:kern w:val="0"/>
          <w14:ligatures w14:val="none"/>
        </w:rPr>
      </w:pPr>
    </w:p>
    <w:p w14:paraId="5A16536F" w14:textId="77777777" w:rsidR="00331508" w:rsidRDefault="00331508" w:rsidP="008644A7">
      <w:pPr>
        <w:jc w:val="both"/>
        <w:rPr>
          <w:rFonts w:ascii="Times New Roman" w:hAnsi="Times New Roman" w:cs="Times New Roman"/>
          <w:kern w:val="0"/>
          <w14:ligatures w14:val="none"/>
        </w:rPr>
      </w:pPr>
      <w:r w:rsidRPr="00331508">
        <w:rPr>
          <w:rFonts w:ascii="Times New Roman" w:hAnsi="Times New Roman" w:cs="Times New Roman"/>
          <w:kern w:val="0"/>
          <w14:ligatures w14:val="none"/>
        </w:rPr>
        <w:t>c)</w:t>
      </w:r>
      <w:r w:rsidRPr="00331508">
        <w:rPr>
          <w:rFonts w:ascii="Times New Roman" w:hAnsi="Times New Roman" w:cs="Times New Roman"/>
          <w:kern w:val="0"/>
          <w14:ligatures w14:val="none"/>
        </w:rPr>
        <w:tab/>
        <w:t>tko omogući fizičkoj osobi obuhvaćenoj mjerama ograničavanja ulazak na državno područje Republike Hrvatske ili da preko njega prođe, ako se time krši zabrana ulaska na državno područje Republike Hrvatske</w:t>
      </w:r>
    </w:p>
    <w:p w14:paraId="258BA26A" w14:textId="77777777" w:rsidR="008644A7" w:rsidRPr="00331508" w:rsidRDefault="008644A7" w:rsidP="008644A7">
      <w:pPr>
        <w:jc w:val="both"/>
        <w:rPr>
          <w:rFonts w:ascii="Times New Roman" w:hAnsi="Times New Roman" w:cs="Times New Roman"/>
          <w:kern w:val="0"/>
          <w14:ligatures w14:val="none"/>
        </w:rPr>
      </w:pPr>
    </w:p>
    <w:p w14:paraId="78E29538" w14:textId="77777777" w:rsidR="00331508" w:rsidRDefault="00331508" w:rsidP="008644A7">
      <w:pPr>
        <w:jc w:val="both"/>
        <w:rPr>
          <w:rFonts w:ascii="Times New Roman" w:hAnsi="Times New Roman" w:cs="Times New Roman"/>
          <w:kern w:val="0"/>
          <w14:ligatures w14:val="none"/>
        </w:rPr>
      </w:pPr>
      <w:r w:rsidRPr="00331508">
        <w:rPr>
          <w:rFonts w:ascii="Times New Roman" w:hAnsi="Times New Roman" w:cs="Times New Roman"/>
          <w:kern w:val="0"/>
          <w14:ligatures w14:val="none"/>
        </w:rPr>
        <w:t>d)</w:t>
      </w:r>
      <w:r w:rsidRPr="00331508">
        <w:rPr>
          <w:rFonts w:ascii="Times New Roman" w:hAnsi="Times New Roman" w:cs="Times New Roman"/>
          <w:kern w:val="0"/>
          <w14:ligatures w14:val="none"/>
        </w:rPr>
        <w:tab/>
        <w:t xml:space="preserve">tko sklopi ili nastavi transakciju s trećom državom, tijelom treće države, subjektom ili tijelom koje je izravno ili neizravno u vlasništvu ili pod kontrolom treće </w:t>
      </w:r>
      <w:r w:rsidRPr="00331508">
        <w:rPr>
          <w:rFonts w:ascii="Times New Roman" w:hAnsi="Times New Roman" w:cs="Times New Roman"/>
          <w:kern w:val="0"/>
          <w14:ligatures w14:val="none"/>
        </w:rPr>
        <w:lastRenderedPageBreak/>
        <w:t>države ili tijela treće države, uključujući dodjelu ili nastavak izvršenja ugovora o javnoj nabavi ili ugovora o koncesiji, ako zabrana ili ograničavanje tog postupanja predstavlja mjeru ograničavanja na snazi u Republici Hrvatskoj</w:t>
      </w:r>
    </w:p>
    <w:p w14:paraId="278387F2" w14:textId="77777777" w:rsidR="008644A7" w:rsidRPr="00331508" w:rsidRDefault="008644A7" w:rsidP="008644A7">
      <w:pPr>
        <w:jc w:val="both"/>
        <w:rPr>
          <w:rFonts w:ascii="Times New Roman" w:hAnsi="Times New Roman" w:cs="Times New Roman"/>
          <w:kern w:val="0"/>
          <w14:ligatures w14:val="none"/>
        </w:rPr>
      </w:pPr>
    </w:p>
    <w:p w14:paraId="7C031977" w14:textId="77777777" w:rsidR="00331508" w:rsidRDefault="00331508" w:rsidP="008644A7">
      <w:pPr>
        <w:jc w:val="both"/>
        <w:rPr>
          <w:rFonts w:ascii="Times New Roman" w:hAnsi="Times New Roman" w:cs="Times New Roman"/>
          <w:kern w:val="0"/>
          <w14:ligatures w14:val="none"/>
        </w:rPr>
      </w:pPr>
      <w:r w:rsidRPr="00331508">
        <w:rPr>
          <w:rFonts w:ascii="Times New Roman" w:hAnsi="Times New Roman" w:cs="Times New Roman"/>
          <w:kern w:val="0"/>
          <w14:ligatures w14:val="none"/>
        </w:rPr>
        <w:t>e)</w:t>
      </w:r>
      <w:r w:rsidRPr="00331508">
        <w:rPr>
          <w:rFonts w:ascii="Times New Roman" w:hAnsi="Times New Roman" w:cs="Times New Roman"/>
          <w:kern w:val="0"/>
          <w14:ligatures w14:val="none"/>
        </w:rPr>
        <w:tab/>
        <w:t>tko trguje robom, obavi njezin uvoz, izvoz, prodaju, kupnju, prijenos, provoz ili prijevoz, pruži brokerske usluge, usluge tehničke pomoći ili druge usluge povezane s tom robom, ako zabrana ili ograničavanje tog postupanja predstavlja mjeru ograničavanja na snazi u Republici Hrvatskoj</w:t>
      </w:r>
    </w:p>
    <w:p w14:paraId="1DF4E02C" w14:textId="77777777" w:rsidR="008644A7" w:rsidRPr="00331508" w:rsidRDefault="008644A7" w:rsidP="008644A7">
      <w:pPr>
        <w:jc w:val="both"/>
        <w:rPr>
          <w:rFonts w:ascii="Times New Roman" w:hAnsi="Times New Roman" w:cs="Times New Roman"/>
          <w:kern w:val="0"/>
          <w14:ligatures w14:val="none"/>
        </w:rPr>
      </w:pPr>
    </w:p>
    <w:p w14:paraId="5648A7DD" w14:textId="77777777" w:rsidR="00331508" w:rsidRDefault="00331508" w:rsidP="008644A7">
      <w:pPr>
        <w:jc w:val="both"/>
        <w:rPr>
          <w:rFonts w:ascii="Times New Roman" w:hAnsi="Times New Roman" w:cs="Times New Roman"/>
          <w:kern w:val="0"/>
          <w14:ligatures w14:val="none"/>
        </w:rPr>
      </w:pPr>
      <w:r w:rsidRPr="00331508">
        <w:rPr>
          <w:rFonts w:ascii="Times New Roman" w:hAnsi="Times New Roman" w:cs="Times New Roman"/>
          <w:kern w:val="0"/>
          <w14:ligatures w14:val="none"/>
        </w:rPr>
        <w:t>f)</w:t>
      </w:r>
      <w:r w:rsidRPr="00331508">
        <w:rPr>
          <w:rFonts w:ascii="Times New Roman" w:hAnsi="Times New Roman" w:cs="Times New Roman"/>
          <w:kern w:val="0"/>
          <w14:ligatures w14:val="none"/>
        </w:rPr>
        <w:tab/>
        <w:t>tko pruži financijsku uslugu ili obavlja financijsku aktivnost, ukoliko zabrana ili ograničavanje tog poslovanja predstavlja mjeru ograničavanja na snazi u Republici Hrvatskoj</w:t>
      </w:r>
    </w:p>
    <w:p w14:paraId="3C5CA5BF" w14:textId="77777777" w:rsidR="008644A7" w:rsidRPr="00331508" w:rsidRDefault="008644A7" w:rsidP="008644A7">
      <w:pPr>
        <w:jc w:val="both"/>
        <w:rPr>
          <w:rFonts w:ascii="Times New Roman" w:hAnsi="Times New Roman" w:cs="Times New Roman"/>
          <w:kern w:val="0"/>
          <w14:ligatures w14:val="none"/>
        </w:rPr>
      </w:pPr>
    </w:p>
    <w:p w14:paraId="494F6FC5" w14:textId="77777777" w:rsidR="00137D86" w:rsidRDefault="00331508" w:rsidP="008644A7">
      <w:pPr>
        <w:jc w:val="both"/>
        <w:rPr>
          <w:rFonts w:ascii="Times New Roman" w:hAnsi="Times New Roman" w:cs="Times New Roman"/>
          <w:kern w:val="0"/>
          <w14:ligatures w14:val="none"/>
        </w:rPr>
      </w:pPr>
      <w:r w:rsidRPr="00331508">
        <w:rPr>
          <w:rFonts w:ascii="Times New Roman" w:hAnsi="Times New Roman" w:cs="Times New Roman"/>
          <w:kern w:val="0"/>
          <w14:ligatures w14:val="none"/>
        </w:rPr>
        <w:t>g)</w:t>
      </w:r>
      <w:r w:rsidRPr="00331508">
        <w:rPr>
          <w:rFonts w:ascii="Times New Roman" w:hAnsi="Times New Roman" w:cs="Times New Roman"/>
          <w:kern w:val="0"/>
          <w14:ligatures w14:val="none"/>
        </w:rPr>
        <w:tab/>
        <w:t>tko pruži uslugu koja nije navedena u točki f.</w:t>
      </w:r>
      <w:r w:rsidR="00734EEF">
        <w:rPr>
          <w:rFonts w:ascii="Times New Roman" w:hAnsi="Times New Roman" w:cs="Times New Roman"/>
          <w:kern w:val="0"/>
          <w14:ligatures w14:val="none"/>
        </w:rPr>
        <w:t xml:space="preserve"> ovoga stavka</w:t>
      </w:r>
      <w:r w:rsidRPr="00331508">
        <w:rPr>
          <w:rFonts w:ascii="Times New Roman" w:hAnsi="Times New Roman" w:cs="Times New Roman"/>
          <w:kern w:val="0"/>
          <w14:ligatures w14:val="none"/>
        </w:rPr>
        <w:t xml:space="preserve"> ukoliko zabrana ili ograničavanje tog postupanja predstavlja mjeru ograničavanja na snazi u Republici Hrvatskoj</w:t>
      </w:r>
    </w:p>
    <w:p w14:paraId="077FBB2D" w14:textId="77777777" w:rsidR="008644A7" w:rsidRPr="00331508" w:rsidRDefault="008644A7" w:rsidP="008644A7">
      <w:pPr>
        <w:jc w:val="both"/>
        <w:rPr>
          <w:rFonts w:ascii="Times New Roman" w:hAnsi="Times New Roman" w:cs="Times New Roman"/>
          <w:kern w:val="0"/>
          <w14:ligatures w14:val="none"/>
        </w:rPr>
      </w:pPr>
    </w:p>
    <w:p w14:paraId="4A3C6252" w14:textId="77777777" w:rsidR="00331508" w:rsidRDefault="00331508" w:rsidP="008644A7">
      <w:pPr>
        <w:jc w:val="both"/>
        <w:rPr>
          <w:rFonts w:ascii="Times New Roman" w:hAnsi="Times New Roman" w:cs="Times New Roman"/>
          <w:kern w:val="0"/>
          <w14:ligatures w14:val="none"/>
        </w:rPr>
      </w:pPr>
      <w:r w:rsidRPr="00331508">
        <w:rPr>
          <w:rFonts w:ascii="Times New Roman" w:hAnsi="Times New Roman" w:cs="Times New Roman"/>
          <w:kern w:val="0"/>
          <w14:ligatures w14:val="none"/>
        </w:rPr>
        <w:t xml:space="preserve">h) </w:t>
      </w:r>
      <w:r w:rsidR="00137D86">
        <w:rPr>
          <w:rFonts w:ascii="Times New Roman" w:hAnsi="Times New Roman" w:cs="Times New Roman"/>
          <w:kern w:val="0"/>
          <w14:ligatures w14:val="none"/>
        </w:rPr>
        <w:tab/>
      </w:r>
      <w:r w:rsidRPr="00331508">
        <w:rPr>
          <w:rFonts w:ascii="Times New Roman" w:hAnsi="Times New Roman" w:cs="Times New Roman"/>
          <w:kern w:val="0"/>
          <w14:ligatures w14:val="none"/>
        </w:rPr>
        <w:t>tko zaobiđe mjere ograničavanja na snazi u Republici Hrvatskoj:</w:t>
      </w:r>
    </w:p>
    <w:p w14:paraId="0994CDBE" w14:textId="77777777" w:rsidR="008644A7" w:rsidRPr="00331508" w:rsidRDefault="008644A7" w:rsidP="008644A7">
      <w:pPr>
        <w:jc w:val="both"/>
        <w:rPr>
          <w:rFonts w:ascii="Times New Roman" w:hAnsi="Times New Roman" w:cs="Times New Roman"/>
          <w:kern w:val="0"/>
          <w14:ligatures w14:val="none"/>
        </w:rPr>
      </w:pPr>
    </w:p>
    <w:p w14:paraId="2CA59F5B" w14:textId="77777777" w:rsidR="00331508" w:rsidRDefault="00331508" w:rsidP="00565AAE">
      <w:pPr>
        <w:jc w:val="both"/>
        <w:rPr>
          <w:rFonts w:ascii="Times New Roman" w:hAnsi="Times New Roman" w:cs="Times New Roman"/>
          <w:kern w:val="0"/>
          <w14:ligatures w14:val="none"/>
        </w:rPr>
      </w:pPr>
      <w:r w:rsidRPr="00331508">
        <w:rPr>
          <w:rFonts w:ascii="Times New Roman" w:hAnsi="Times New Roman" w:cs="Times New Roman"/>
          <w:kern w:val="0"/>
          <w14:ligatures w14:val="none"/>
        </w:rPr>
        <w:t>1. korištenjem ili prijenosom trećoj strani sredstava ili gospodarskih izvora ili na drugi način raspolaganjem tim sredstvima i gospodarskim izvorima koji su u izravnom ili neizravnom vlasništvu, posjedu ili pod kontrolom osobe, subjekta ili tijela obuhvaćenom mjerama ograničavanja, a koji trebaju biti zamrznuti sukladno mjeri ograničavanja na snazi u Republici Hrvatskoj, kako bi se prikrila ta sredstva ili ti gospodarski izvori</w:t>
      </w:r>
    </w:p>
    <w:p w14:paraId="68DF3BC6" w14:textId="77777777" w:rsidR="008644A7" w:rsidRPr="00331508" w:rsidRDefault="008644A7" w:rsidP="00565AAE">
      <w:pPr>
        <w:jc w:val="both"/>
        <w:rPr>
          <w:rFonts w:ascii="Times New Roman" w:hAnsi="Times New Roman" w:cs="Times New Roman"/>
          <w:kern w:val="0"/>
          <w14:ligatures w14:val="none"/>
        </w:rPr>
      </w:pPr>
    </w:p>
    <w:p w14:paraId="57051357" w14:textId="77777777" w:rsidR="00331508" w:rsidRDefault="00331508" w:rsidP="00565AAE">
      <w:pPr>
        <w:jc w:val="both"/>
        <w:rPr>
          <w:rFonts w:ascii="Times New Roman" w:hAnsi="Times New Roman" w:cs="Times New Roman"/>
          <w:kern w:val="0"/>
          <w14:ligatures w14:val="none"/>
        </w:rPr>
      </w:pPr>
      <w:r w:rsidRPr="00331508">
        <w:rPr>
          <w:rFonts w:ascii="Times New Roman" w:hAnsi="Times New Roman" w:cs="Times New Roman"/>
          <w:kern w:val="0"/>
          <w14:ligatures w14:val="none"/>
        </w:rPr>
        <w:t>2. tako što pruži lažnu ili obmanjujuću informaciju kako bi se prikrila činjenica da je osoba, subjekt ili tijelo obuhvaćeno mjerama ograničavanja, krajnji vlasnik ili korisnik sredstava ili gospodarskih izvora koji trebaju biti zamrznuti sukladno mjeri ograničavanja na snazi u Republici Hrvatskoj</w:t>
      </w:r>
    </w:p>
    <w:p w14:paraId="78C3C678" w14:textId="77777777" w:rsidR="008644A7" w:rsidRDefault="008644A7" w:rsidP="00565AAE">
      <w:pPr>
        <w:jc w:val="both"/>
        <w:rPr>
          <w:rFonts w:ascii="Times New Roman" w:hAnsi="Times New Roman" w:cs="Times New Roman"/>
          <w:kern w:val="0"/>
          <w14:ligatures w14:val="none"/>
        </w:rPr>
      </w:pPr>
    </w:p>
    <w:p w14:paraId="09A1EFF2" w14:textId="77777777" w:rsidR="008644A7" w:rsidRPr="00331508" w:rsidRDefault="008644A7" w:rsidP="00565AAE">
      <w:pPr>
        <w:jc w:val="both"/>
        <w:rPr>
          <w:rFonts w:ascii="Times New Roman" w:hAnsi="Times New Roman" w:cs="Times New Roman"/>
          <w:kern w:val="0"/>
          <w14:ligatures w14:val="none"/>
        </w:rPr>
      </w:pPr>
    </w:p>
    <w:p w14:paraId="247EBE41" w14:textId="77777777" w:rsidR="00331508" w:rsidRDefault="00331508" w:rsidP="00565AAE">
      <w:pPr>
        <w:jc w:val="both"/>
        <w:rPr>
          <w:rFonts w:ascii="Times New Roman" w:hAnsi="Times New Roman" w:cs="Times New Roman"/>
          <w:kern w:val="0"/>
          <w14:ligatures w14:val="none"/>
        </w:rPr>
      </w:pPr>
      <w:r w:rsidRPr="00331508">
        <w:rPr>
          <w:rFonts w:ascii="Times New Roman" w:hAnsi="Times New Roman" w:cs="Times New Roman"/>
          <w:kern w:val="0"/>
          <w14:ligatures w14:val="none"/>
        </w:rPr>
        <w:t>3. kao fizička osoba ili kao zastupnik subjekta ili tijela obuhvaćenog mjerama ograničavanja, neispunjenjem obveze da nadležnom javnopravnom tijelu Republike Hrvatske prijavi sredstva ili gospodarske izvore koji se nalaze na području Republike Hrvatske, koja im pripadaju, ili su u njihovom vlasništvu ili posjedu ili pod njihovom kontrolom, a podliježu mjeri ograničavanja na snazi u Republici Hrvatskoj</w:t>
      </w:r>
    </w:p>
    <w:p w14:paraId="2D5584F4" w14:textId="77777777" w:rsidR="008644A7" w:rsidRPr="00331508" w:rsidRDefault="008644A7" w:rsidP="00565AAE">
      <w:pPr>
        <w:jc w:val="both"/>
        <w:rPr>
          <w:rFonts w:ascii="Times New Roman" w:hAnsi="Times New Roman" w:cs="Times New Roman"/>
          <w:kern w:val="0"/>
          <w14:ligatures w14:val="none"/>
        </w:rPr>
      </w:pPr>
    </w:p>
    <w:p w14:paraId="44DA471A" w14:textId="77777777" w:rsidR="00331508" w:rsidRDefault="00331508" w:rsidP="00565AAE">
      <w:pPr>
        <w:jc w:val="both"/>
        <w:rPr>
          <w:rFonts w:ascii="Times New Roman" w:hAnsi="Times New Roman" w:cs="Times New Roman"/>
          <w:kern w:val="0"/>
          <w14:ligatures w14:val="none"/>
        </w:rPr>
      </w:pPr>
      <w:r w:rsidRPr="00331508">
        <w:rPr>
          <w:rFonts w:ascii="Times New Roman" w:hAnsi="Times New Roman" w:cs="Times New Roman"/>
          <w:kern w:val="0"/>
          <w14:ligatures w14:val="none"/>
        </w:rPr>
        <w:t>4. tako što ne ispuni obvezu da se nadležnom javnopravnom tijelu Republike Hrvatske dostavi informaciju dobivenu u obavljanju profesionalne djelatnosti, o zamrznutim i nezamrznutim sredstvima ili gospodarskim izvorima koji se nalaze na području Republike Hrvatske, a koja pripadaju osobama, subjektima ili tijelima obuhvaćenim mjerama ograničavanja ili su u njihovom vlasništvu, ili posjedu ili pod njihovom kontrolom, a podliježu mjeri ograničavanja na snazi u Republici Hrvatskoj</w:t>
      </w:r>
    </w:p>
    <w:p w14:paraId="04E68EB6" w14:textId="77777777" w:rsidR="008644A7" w:rsidRPr="00331508" w:rsidRDefault="008644A7" w:rsidP="00565AAE">
      <w:pPr>
        <w:jc w:val="both"/>
        <w:rPr>
          <w:rFonts w:ascii="Times New Roman" w:hAnsi="Times New Roman" w:cs="Times New Roman"/>
          <w:kern w:val="0"/>
          <w14:ligatures w14:val="none"/>
        </w:rPr>
      </w:pPr>
    </w:p>
    <w:p w14:paraId="1BFD7C90" w14:textId="77777777" w:rsidR="00331508" w:rsidRDefault="00331508" w:rsidP="00565AAE">
      <w:pPr>
        <w:jc w:val="both"/>
        <w:rPr>
          <w:rFonts w:ascii="Times New Roman" w:hAnsi="Times New Roman" w:cs="Times New Roman"/>
          <w:kern w:val="0"/>
          <w14:ligatures w14:val="none"/>
        </w:rPr>
      </w:pPr>
      <w:r w:rsidRPr="00331508">
        <w:rPr>
          <w:rFonts w:ascii="Times New Roman" w:hAnsi="Times New Roman" w:cs="Times New Roman"/>
          <w:kern w:val="0"/>
          <w14:ligatures w14:val="none"/>
        </w:rPr>
        <w:lastRenderedPageBreak/>
        <w:t xml:space="preserve">i) </w:t>
      </w:r>
      <w:r w:rsidR="00870B23">
        <w:rPr>
          <w:rFonts w:ascii="Times New Roman" w:hAnsi="Times New Roman" w:cs="Times New Roman"/>
          <w:kern w:val="0"/>
          <w14:ligatures w14:val="none"/>
        </w:rPr>
        <w:tab/>
      </w:r>
      <w:r w:rsidRPr="00331508">
        <w:rPr>
          <w:rFonts w:ascii="Times New Roman" w:hAnsi="Times New Roman" w:cs="Times New Roman"/>
          <w:kern w:val="0"/>
          <w14:ligatures w14:val="none"/>
        </w:rPr>
        <w:t>tko prekrši ili ne ispuni uvjet iz odobrenja koje je izdalo nadležno tijelo Republike Hrvatske za obavljanje aktivnosti, a bez kojeg bi odobrenja obavljanje aktivnosti predstavljalo kršenje mjere ograničavanja na snazi u Republici Hrvatskoj</w:t>
      </w:r>
    </w:p>
    <w:p w14:paraId="66A06CBD" w14:textId="77777777" w:rsidR="008644A7" w:rsidRPr="00331508" w:rsidRDefault="008644A7" w:rsidP="00565AAE">
      <w:pPr>
        <w:jc w:val="both"/>
        <w:rPr>
          <w:rFonts w:ascii="Times New Roman" w:hAnsi="Times New Roman" w:cs="Times New Roman"/>
          <w:kern w:val="0"/>
          <w14:ligatures w14:val="none"/>
        </w:rPr>
      </w:pPr>
    </w:p>
    <w:p w14:paraId="337872FD" w14:textId="77777777" w:rsidR="00331508" w:rsidRDefault="00331508" w:rsidP="00565AAE">
      <w:pPr>
        <w:jc w:val="both"/>
        <w:rPr>
          <w:rFonts w:ascii="Times New Roman" w:hAnsi="Times New Roman" w:cs="Times New Roman"/>
          <w:kern w:val="0"/>
          <w14:ligatures w14:val="none"/>
        </w:rPr>
      </w:pPr>
      <w:r w:rsidRPr="00331508">
        <w:rPr>
          <w:rFonts w:ascii="Times New Roman" w:hAnsi="Times New Roman" w:cs="Times New Roman"/>
          <w:kern w:val="0"/>
          <w14:ligatures w14:val="none"/>
        </w:rPr>
        <w:t>j)</w:t>
      </w:r>
      <w:r w:rsidRPr="00331508">
        <w:rPr>
          <w:rFonts w:ascii="Times New Roman" w:hAnsi="Times New Roman" w:cs="Times New Roman"/>
          <w:kern w:val="0"/>
          <w14:ligatures w14:val="none"/>
        </w:rPr>
        <w:tab/>
        <w:t>tko ne provede, ne primijeni ili na drugi način postupi suprotno odredbama mjera ograničenja potpunog ili djelomičnog ograničenja trgovine, uvoza, izvoza, provoza, pružanja usluga, poštanskog prometa, prometnih, elektroničkih i drugih komunikacija te embarga na oružje i vojnu opremu, koje su na snazi u Republici Hrvatskoj</w:t>
      </w:r>
    </w:p>
    <w:p w14:paraId="2EE03611" w14:textId="77777777" w:rsidR="008644A7" w:rsidRPr="00331508" w:rsidRDefault="008644A7" w:rsidP="00565AAE">
      <w:pPr>
        <w:jc w:val="both"/>
        <w:rPr>
          <w:rFonts w:ascii="Times New Roman" w:hAnsi="Times New Roman" w:cs="Times New Roman"/>
          <w:kern w:val="0"/>
          <w14:ligatures w14:val="none"/>
        </w:rPr>
      </w:pPr>
    </w:p>
    <w:p w14:paraId="6A870210" w14:textId="77777777" w:rsidR="00331508" w:rsidRDefault="00331508" w:rsidP="00565AAE">
      <w:pPr>
        <w:jc w:val="both"/>
        <w:rPr>
          <w:rFonts w:ascii="Times New Roman" w:hAnsi="Times New Roman" w:cs="Times New Roman"/>
          <w:kern w:val="0"/>
          <w14:ligatures w14:val="none"/>
        </w:rPr>
      </w:pPr>
      <w:r w:rsidRPr="00331508">
        <w:rPr>
          <w:rFonts w:ascii="Times New Roman" w:hAnsi="Times New Roman" w:cs="Times New Roman"/>
          <w:kern w:val="0"/>
          <w14:ligatures w14:val="none"/>
        </w:rPr>
        <w:t>k)</w:t>
      </w:r>
      <w:r w:rsidRPr="00331508">
        <w:rPr>
          <w:rFonts w:ascii="Times New Roman" w:hAnsi="Times New Roman" w:cs="Times New Roman"/>
          <w:kern w:val="0"/>
          <w14:ligatures w14:val="none"/>
        </w:rPr>
        <w:tab/>
        <w:t>tko ne provede, ne primijeni ili na drugi način postupi suprotno odredbama mjera ograničenja raspolaganja imovinom, zabrane ulaska na državno područje Republike Hrvatske ili zabrane tranzita preko državnog područja Republike Hrvatske, koje su na snazi u Republici Hrvatskoj.</w:t>
      </w:r>
    </w:p>
    <w:p w14:paraId="5867227C" w14:textId="77777777" w:rsidR="008644A7" w:rsidRPr="00331508" w:rsidRDefault="008644A7" w:rsidP="00565AAE">
      <w:pPr>
        <w:jc w:val="both"/>
        <w:rPr>
          <w:rFonts w:ascii="Times New Roman" w:hAnsi="Times New Roman" w:cs="Times New Roman"/>
          <w:kern w:val="0"/>
          <w14:ligatures w14:val="none"/>
        </w:rPr>
      </w:pPr>
    </w:p>
    <w:p w14:paraId="07A2E6DC" w14:textId="77777777" w:rsidR="00331508" w:rsidRDefault="00870B23" w:rsidP="00565AAE">
      <w:pPr>
        <w:jc w:val="both"/>
        <w:rPr>
          <w:rFonts w:ascii="Times New Roman" w:hAnsi="Times New Roman" w:cs="Times New Roman"/>
          <w:kern w:val="0"/>
          <w14:ligatures w14:val="none"/>
        </w:rPr>
      </w:pPr>
      <w:r>
        <w:rPr>
          <w:rFonts w:ascii="Times New Roman" w:hAnsi="Times New Roman" w:cs="Times New Roman"/>
          <w:kern w:val="0"/>
          <w14:ligatures w14:val="none"/>
        </w:rPr>
        <w:t xml:space="preserve">(2) </w:t>
      </w:r>
      <w:r w:rsidR="00331508" w:rsidRPr="00331508">
        <w:rPr>
          <w:rFonts w:ascii="Times New Roman" w:hAnsi="Times New Roman" w:cs="Times New Roman"/>
          <w:kern w:val="0"/>
          <w14:ligatures w14:val="none"/>
        </w:rPr>
        <w:t>Ako kazneno djelo iz stavka 1. uključuje sredstva i gospodarske izvore u vrijednosti od najmanje 100.000,00 eura ili je ostvarena znatna imovinska korist ili je kazneno djelo počinjeno u obavljanju posla, profesije ili dužnosti kršenjem profesionalnih obveza, počinitelj će se kaznit kaznom zatvora od jedne do osam godina.</w:t>
      </w:r>
    </w:p>
    <w:p w14:paraId="0F7F4A69" w14:textId="77777777" w:rsidR="008644A7" w:rsidRPr="00331508" w:rsidRDefault="008644A7" w:rsidP="00565AAE">
      <w:pPr>
        <w:jc w:val="both"/>
        <w:rPr>
          <w:rFonts w:ascii="Times New Roman" w:hAnsi="Times New Roman" w:cs="Times New Roman"/>
          <w:kern w:val="0"/>
          <w14:ligatures w14:val="none"/>
        </w:rPr>
      </w:pPr>
    </w:p>
    <w:p w14:paraId="2156525F" w14:textId="77777777" w:rsidR="00331508" w:rsidRDefault="00870B23" w:rsidP="00565AAE">
      <w:pPr>
        <w:jc w:val="both"/>
        <w:rPr>
          <w:rFonts w:ascii="Times New Roman" w:hAnsi="Times New Roman" w:cs="Times New Roman"/>
          <w:kern w:val="0"/>
          <w14:ligatures w14:val="none"/>
        </w:rPr>
      </w:pPr>
      <w:r>
        <w:rPr>
          <w:rFonts w:ascii="Times New Roman" w:hAnsi="Times New Roman" w:cs="Times New Roman"/>
          <w:kern w:val="0"/>
          <w14:ligatures w14:val="none"/>
        </w:rPr>
        <w:t xml:space="preserve">(3) </w:t>
      </w:r>
      <w:r w:rsidR="00331508" w:rsidRPr="00331508">
        <w:rPr>
          <w:rFonts w:ascii="Times New Roman" w:hAnsi="Times New Roman" w:cs="Times New Roman"/>
          <w:kern w:val="0"/>
          <w14:ligatures w14:val="none"/>
        </w:rPr>
        <w:t xml:space="preserve">Tko kazneno djelo iz stavka 1. ovoga članka počini iz nehaja, kaznit će se novčanom kaznom ili kaznom zatvora do </w:t>
      </w:r>
      <w:r w:rsidR="00137D86">
        <w:rPr>
          <w:rFonts w:ascii="Times New Roman" w:hAnsi="Times New Roman" w:cs="Times New Roman"/>
          <w:kern w:val="0"/>
          <w14:ligatures w14:val="none"/>
        </w:rPr>
        <w:t>jedne godine</w:t>
      </w:r>
      <w:r w:rsidR="00331508" w:rsidRPr="00331508">
        <w:rPr>
          <w:rFonts w:ascii="Times New Roman" w:hAnsi="Times New Roman" w:cs="Times New Roman"/>
          <w:kern w:val="0"/>
          <w14:ligatures w14:val="none"/>
        </w:rPr>
        <w:t>.</w:t>
      </w:r>
    </w:p>
    <w:p w14:paraId="07A2D125" w14:textId="77777777" w:rsidR="008644A7" w:rsidRPr="00331508" w:rsidRDefault="008644A7" w:rsidP="00565AAE">
      <w:pPr>
        <w:jc w:val="both"/>
        <w:rPr>
          <w:rFonts w:ascii="Times New Roman" w:hAnsi="Times New Roman" w:cs="Times New Roman"/>
          <w:kern w:val="0"/>
          <w14:ligatures w14:val="none"/>
        </w:rPr>
      </w:pPr>
    </w:p>
    <w:p w14:paraId="0C3E28A0" w14:textId="77777777" w:rsidR="00331508" w:rsidRDefault="00870B23" w:rsidP="00565AAE">
      <w:pPr>
        <w:jc w:val="both"/>
        <w:rPr>
          <w:rFonts w:ascii="Times New Roman" w:hAnsi="Times New Roman" w:cs="Times New Roman"/>
          <w:kern w:val="0"/>
          <w14:ligatures w14:val="none"/>
        </w:rPr>
      </w:pPr>
      <w:r>
        <w:rPr>
          <w:rFonts w:ascii="Times New Roman" w:hAnsi="Times New Roman" w:cs="Times New Roman"/>
          <w:kern w:val="0"/>
          <w14:ligatures w14:val="none"/>
        </w:rPr>
        <w:t xml:space="preserve">(4) </w:t>
      </w:r>
      <w:r w:rsidR="00331508" w:rsidRPr="00331508">
        <w:rPr>
          <w:rFonts w:ascii="Times New Roman" w:hAnsi="Times New Roman" w:cs="Times New Roman"/>
          <w:kern w:val="0"/>
          <w14:ligatures w14:val="none"/>
        </w:rPr>
        <w:t xml:space="preserve">Tko kazneno djelo iz stavka 2. ovoga članka počini iz nehaja, kaznit će se novčanom kaznom ili kaznom zatvora do </w:t>
      </w:r>
      <w:r w:rsidR="00137D86">
        <w:rPr>
          <w:rFonts w:ascii="Times New Roman" w:hAnsi="Times New Roman" w:cs="Times New Roman"/>
          <w:kern w:val="0"/>
          <w14:ligatures w14:val="none"/>
        </w:rPr>
        <w:t>dvije</w:t>
      </w:r>
      <w:r w:rsidR="00137D86" w:rsidRPr="00331508">
        <w:rPr>
          <w:rFonts w:ascii="Times New Roman" w:hAnsi="Times New Roman" w:cs="Times New Roman"/>
          <w:kern w:val="0"/>
          <w14:ligatures w14:val="none"/>
        </w:rPr>
        <w:t xml:space="preserve"> </w:t>
      </w:r>
      <w:r w:rsidR="00331508" w:rsidRPr="00331508">
        <w:rPr>
          <w:rFonts w:ascii="Times New Roman" w:hAnsi="Times New Roman" w:cs="Times New Roman"/>
          <w:kern w:val="0"/>
          <w14:ligatures w14:val="none"/>
        </w:rPr>
        <w:t>godine.</w:t>
      </w:r>
    </w:p>
    <w:p w14:paraId="47A92DBC" w14:textId="77777777" w:rsidR="008644A7" w:rsidRPr="00331508" w:rsidRDefault="008644A7" w:rsidP="00565AAE">
      <w:pPr>
        <w:jc w:val="both"/>
        <w:rPr>
          <w:rFonts w:ascii="Times New Roman" w:hAnsi="Times New Roman" w:cs="Times New Roman"/>
          <w:kern w:val="0"/>
          <w14:ligatures w14:val="none"/>
        </w:rPr>
      </w:pPr>
    </w:p>
    <w:p w14:paraId="404C5432" w14:textId="77777777" w:rsidR="00331508" w:rsidRDefault="00331508" w:rsidP="00565AAE">
      <w:pPr>
        <w:jc w:val="both"/>
        <w:rPr>
          <w:rFonts w:ascii="Times New Roman" w:hAnsi="Times New Roman" w:cs="Times New Roman"/>
          <w:kern w:val="0"/>
          <w14:ligatures w14:val="none"/>
        </w:rPr>
      </w:pPr>
      <w:r w:rsidRPr="00331508">
        <w:rPr>
          <w:rFonts w:ascii="Times New Roman" w:hAnsi="Times New Roman" w:cs="Times New Roman"/>
          <w:kern w:val="0"/>
          <w14:ligatures w14:val="none"/>
        </w:rPr>
        <w:t>(5) Ne predstavlja kazneno djelo postupanje navedeno u stavku 1. točki e) ovog članka ako obuhvaća robu, brokerske usluge, usluge tehničke pomoći ili druge usluge povezane s tom robom čija je vrijednost manja od 1</w:t>
      </w:r>
      <w:r w:rsidR="00137D86">
        <w:rPr>
          <w:rFonts w:ascii="Times New Roman" w:hAnsi="Times New Roman" w:cs="Times New Roman"/>
          <w:kern w:val="0"/>
          <w14:ligatures w14:val="none"/>
        </w:rPr>
        <w:t>0.</w:t>
      </w:r>
      <w:r w:rsidRPr="00331508">
        <w:rPr>
          <w:rFonts w:ascii="Times New Roman" w:hAnsi="Times New Roman" w:cs="Times New Roman"/>
          <w:kern w:val="0"/>
          <w14:ligatures w14:val="none"/>
        </w:rPr>
        <w:t>000,00, eura osim ako je riječ o robi uvrštenoj na Zajednički popis robe vojne namjene Europske unije ili na robu s dvojnom namjenom navedenu u prilozima I. i IV. Uredbi (EU) 2021/821.</w:t>
      </w:r>
    </w:p>
    <w:p w14:paraId="4B46E645" w14:textId="77777777" w:rsidR="008644A7" w:rsidRPr="00331508" w:rsidRDefault="008644A7" w:rsidP="00565AAE">
      <w:pPr>
        <w:jc w:val="both"/>
        <w:rPr>
          <w:rFonts w:ascii="Times New Roman" w:hAnsi="Times New Roman" w:cs="Times New Roman"/>
          <w:kern w:val="0"/>
          <w14:ligatures w14:val="none"/>
        </w:rPr>
      </w:pPr>
    </w:p>
    <w:p w14:paraId="79FCB250" w14:textId="77777777" w:rsidR="00331508" w:rsidRDefault="00331508" w:rsidP="00565AAE">
      <w:pPr>
        <w:jc w:val="both"/>
        <w:rPr>
          <w:rFonts w:ascii="Times New Roman" w:eastAsia="Time New Roman" w:hAnsi="Times New Roman"/>
          <w:kern w:val="0"/>
          <w:szCs w:val="22"/>
          <w14:ligatures w14:val="none"/>
        </w:rPr>
      </w:pPr>
      <w:r w:rsidRPr="00331508">
        <w:rPr>
          <w:rFonts w:ascii="Times New Roman" w:hAnsi="Times New Roman"/>
          <w:kern w:val="0"/>
          <w:szCs w:val="22"/>
          <w14:ligatures w14:val="none"/>
        </w:rPr>
        <w:t xml:space="preserve">(6) </w:t>
      </w:r>
      <w:r w:rsidRPr="00331508">
        <w:rPr>
          <w:rFonts w:ascii="Times New Roman" w:eastAsia="Time New Roman" w:hAnsi="Times New Roman"/>
          <w:kern w:val="0"/>
          <w:szCs w:val="22"/>
          <w14:ligatures w14:val="none"/>
        </w:rPr>
        <w:t>Pružanje humanitarne pomoći osobama kojima je potrebna pomoć ili aktivnosti kojima se podupiru osnovne ljudske potrebe, a koje se pružaju u skladu s načelima nepristranosti, čovječnosti, neutralnosti i neovisnosti te, ako je to primjenjivo, s međunarodnim humanitarnim pravom, ne predstavlja kršenje mjere ograničenja na snazi u Republici Hrvatskoj.</w:t>
      </w:r>
    </w:p>
    <w:p w14:paraId="6E51B1AD" w14:textId="77777777" w:rsidR="008644A7" w:rsidRDefault="008644A7" w:rsidP="00565AAE">
      <w:pPr>
        <w:jc w:val="both"/>
        <w:rPr>
          <w:rFonts w:ascii="Times New Roman" w:eastAsia="Time New Roman" w:hAnsi="Times New Roman"/>
          <w:kern w:val="0"/>
          <w:szCs w:val="22"/>
          <w14:ligatures w14:val="none"/>
        </w:rPr>
      </w:pPr>
    </w:p>
    <w:p w14:paraId="4F1A3B8C" w14:textId="77777777" w:rsidR="008644A7" w:rsidRPr="00331508" w:rsidRDefault="008644A7" w:rsidP="00565AAE">
      <w:pPr>
        <w:jc w:val="both"/>
        <w:rPr>
          <w:rFonts w:ascii="Times New Roman" w:eastAsia="Time New Roman" w:hAnsi="Times New Roman"/>
          <w:kern w:val="0"/>
          <w:szCs w:val="22"/>
          <w14:ligatures w14:val="none"/>
        </w:rPr>
      </w:pPr>
    </w:p>
    <w:p w14:paraId="3C6B53E2" w14:textId="4828F4D2" w:rsidR="00331508" w:rsidRPr="00331508" w:rsidRDefault="00331508" w:rsidP="00565AAE">
      <w:pPr>
        <w:jc w:val="both"/>
        <w:rPr>
          <w:rFonts w:ascii="Times New Roman" w:hAnsi="Times New Roman" w:cs="Times New Roman"/>
          <w:kern w:val="0"/>
          <w14:ligatures w14:val="none"/>
        </w:rPr>
      </w:pPr>
      <w:r w:rsidRPr="00331508">
        <w:rPr>
          <w:rFonts w:ascii="Times New Roman" w:hAnsi="Times New Roman" w:cs="Times New Roman"/>
          <w:kern w:val="0"/>
          <w14:ligatures w14:val="none"/>
        </w:rPr>
        <w:t>(7) Ne postoji obveza za pravne stručnjake da u skladu s mjerom ograničenja koja je na snazi u Republici Hrvatskoj prijavljuju informacije koje prime od jedne od svojih stranaka ili koje dobiju o njoj tijekom utvrđivanja pravnog položaja te stranke ili tijekom obavljanja zadaće obrane ili zastupanja te stranke u sudskim postupcima ili u vezi s njima, uključujući davanje savjeta o pokretanju ili izbjegavanju takvih postupaka.</w:t>
      </w:r>
      <w:r w:rsidR="00AA2346">
        <w:rPr>
          <w:rFonts w:ascii="Times New Roman" w:hAnsi="Times New Roman" w:cs="Times New Roman"/>
          <w:kern w:val="0"/>
          <w14:ligatures w14:val="none"/>
        </w:rPr>
        <w:t>“.</w:t>
      </w:r>
    </w:p>
    <w:p w14:paraId="7C7DDFC3" w14:textId="77777777" w:rsidR="00331508" w:rsidRPr="00331508" w:rsidRDefault="00331508" w:rsidP="00565AAE">
      <w:pPr>
        <w:rPr>
          <w:rFonts w:ascii="Times New Roman" w:hAnsi="Times New Roman" w:cs="Times New Roman"/>
          <w:kern w:val="0"/>
          <w14:ligatures w14:val="none"/>
        </w:rPr>
      </w:pPr>
    </w:p>
    <w:p w14:paraId="03FE33CE" w14:textId="77777777" w:rsidR="00331508" w:rsidRDefault="00331508" w:rsidP="00565AAE">
      <w:pPr>
        <w:jc w:val="center"/>
        <w:rPr>
          <w:rFonts w:ascii="Times New Roman" w:hAnsi="Times New Roman" w:cs="Times New Roman"/>
          <w:b/>
          <w:kern w:val="0"/>
          <w14:ligatures w14:val="none"/>
        </w:rPr>
      </w:pPr>
      <w:r w:rsidRPr="008644A7">
        <w:rPr>
          <w:rFonts w:ascii="Times New Roman" w:hAnsi="Times New Roman" w:cs="Times New Roman"/>
          <w:b/>
          <w:kern w:val="0"/>
          <w14:ligatures w14:val="none"/>
        </w:rPr>
        <w:lastRenderedPageBreak/>
        <w:t xml:space="preserve">Članak </w:t>
      </w:r>
      <w:r w:rsidR="00D024B9" w:rsidRPr="008644A7">
        <w:rPr>
          <w:rFonts w:ascii="Times New Roman" w:hAnsi="Times New Roman" w:cs="Times New Roman"/>
          <w:b/>
          <w:kern w:val="0"/>
          <w14:ligatures w14:val="none"/>
        </w:rPr>
        <w:t>13</w:t>
      </w:r>
      <w:r w:rsidRPr="008644A7">
        <w:rPr>
          <w:rFonts w:ascii="Times New Roman" w:hAnsi="Times New Roman" w:cs="Times New Roman"/>
          <w:b/>
          <w:kern w:val="0"/>
          <w14:ligatures w14:val="none"/>
        </w:rPr>
        <w:t>.</w:t>
      </w:r>
    </w:p>
    <w:p w14:paraId="4A1611F8" w14:textId="77777777" w:rsidR="008644A7" w:rsidRPr="008644A7" w:rsidRDefault="008644A7" w:rsidP="00565AAE">
      <w:pPr>
        <w:jc w:val="center"/>
        <w:rPr>
          <w:rFonts w:ascii="Times New Roman" w:hAnsi="Times New Roman" w:cs="Times New Roman"/>
          <w:b/>
          <w:kern w:val="0"/>
          <w14:ligatures w14:val="none"/>
        </w:rPr>
      </w:pPr>
    </w:p>
    <w:p w14:paraId="4BBC3068" w14:textId="77777777" w:rsidR="00331508" w:rsidRDefault="00870B23" w:rsidP="00565AAE">
      <w:pPr>
        <w:jc w:val="both"/>
        <w:rPr>
          <w:rFonts w:ascii="Times New Roman" w:hAnsi="Times New Roman" w:cs="Times New Roman"/>
          <w:kern w:val="0"/>
          <w14:ligatures w14:val="none"/>
        </w:rPr>
      </w:pPr>
      <w:r>
        <w:rPr>
          <w:rFonts w:ascii="Times New Roman" w:hAnsi="Times New Roman" w:cs="Times New Roman"/>
          <w:kern w:val="0"/>
          <w14:ligatures w14:val="none"/>
        </w:rPr>
        <w:tab/>
      </w:r>
      <w:r w:rsidR="00331508" w:rsidRPr="00331508">
        <w:rPr>
          <w:rFonts w:ascii="Times New Roman" w:hAnsi="Times New Roman" w:cs="Times New Roman"/>
          <w:kern w:val="0"/>
          <w14:ligatures w14:val="none"/>
        </w:rPr>
        <w:t>Članak 22. mijenja se i glasi:</w:t>
      </w:r>
    </w:p>
    <w:p w14:paraId="0D99F368" w14:textId="77777777" w:rsidR="008644A7" w:rsidRPr="00331508" w:rsidRDefault="008644A7" w:rsidP="00565AAE">
      <w:pPr>
        <w:jc w:val="both"/>
        <w:rPr>
          <w:rFonts w:ascii="Times New Roman" w:hAnsi="Times New Roman" w:cs="Times New Roman"/>
          <w:kern w:val="0"/>
          <w14:ligatures w14:val="none"/>
        </w:rPr>
      </w:pPr>
    </w:p>
    <w:p w14:paraId="661B864A" w14:textId="77777777" w:rsidR="00331508" w:rsidRDefault="00331508" w:rsidP="00565AAE">
      <w:pPr>
        <w:jc w:val="both"/>
        <w:rPr>
          <w:rFonts w:ascii="Times New Roman" w:hAnsi="Times New Roman" w:cs="Times New Roman"/>
          <w:kern w:val="0"/>
          <w14:ligatures w14:val="none"/>
        </w:rPr>
      </w:pPr>
      <w:r w:rsidRPr="00331508">
        <w:rPr>
          <w:rFonts w:ascii="Times New Roman" w:hAnsi="Times New Roman" w:cs="Times New Roman"/>
          <w:kern w:val="0"/>
          <w14:ligatures w14:val="none"/>
        </w:rPr>
        <w:t>„(1) Novčanom kaznom u iznosu od 4500,00 do 90.000,00 eura kaznit će se za prekršaj pravna osoba i drugi subjekt, koji su dužni postupati u skladu s odredbama ovoga Zakona:</w:t>
      </w:r>
    </w:p>
    <w:p w14:paraId="48FBB6D9" w14:textId="77777777" w:rsidR="008644A7" w:rsidRPr="00331508" w:rsidRDefault="008644A7" w:rsidP="00565AAE">
      <w:pPr>
        <w:jc w:val="both"/>
        <w:rPr>
          <w:rFonts w:ascii="Times New Roman" w:hAnsi="Times New Roman" w:cs="Times New Roman"/>
          <w:kern w:val="0"/>
          <w14:ligatures w14:val="none"/>
        </w:rPr>
      </w:pPr>
    </w:p>
    <w:p w14:paraId="7BA2873C" w14:textId="77777777" w:rsidR="00331508" w:rsidRDefault="00331508" w:rsidP="00565AAE">
      <w:pPr>
        <w:jc w:val="both"/>
        <w:rPr>
          <w:rFonts w:ascii="Times New Roman" w:hAnsi="Times New Roman" w:cs="Times New Roman"/>
          <w:kern w:val="0"/>
          <w14:ligatures w14:val="none"/>
        </w:rPr>
      </w:pPr>
      <w:r w:rsidRPr="00331508">
        <w:rPr>
          <w:rFonts w:ascii="Times New Roman" w:hAnsi="Times New Roman" w:cs="Times New Roman"/>
          <w:kern w:val="0"/>
          <w14:ligatures w14:val="none"/>
        </w:rPr>
        <w:t>1. ako najkasnije sljedeći radni dan o primijenjenoj mjeri ograničavanja ne izvijesti tijelo koje vodi Zbirku podataka i nadležno nadzorno tijelo ili izvješće ne dostavi na način i u sadržaju koji propiše Vlada (članak 8. stavak 24. i članak 16. stavci 1. i 2.)</w:t>
      </w:r>
    </w:p>
    <w:p w14:paraId="252AF1EC" w14:textId="77777777" w:rsidR="008644A7" w:rsidRPr="00331508" w:rsidRDefault="008644A7" w:rsidP="00565AAE">
      <w:pPr>
        <w:jc w:val="both"/>
        <w:rPr>
          <w:rFonts w:ascii="Times New Roman" w:hAnsi="Times New Roman" w:cs="Times New Roman"/>
          <w:kern w:val="0"/>
          <w14:ligatures w14:val="none"/>
        </w:rPr>
      </w:pPr>
    </w:p>
    <w:p w14:paraId="7B8FBE93" w14:textId="77777777" w:rsidR="00331508" w:rsidRDefault="00331508" w:rsidP="00565AAE">
      <w:pPr>
        <w:jc w:val="both"/>
        <w:rPr>
          <w:rFonts w:ascii="Times New Roman" w:hAnsi="Times New Roman" w:cs="Times New Roman"/>
          <w:kern w:val="0"/>
          <w14:ligatures w14:val="none"/>
        </w:rPr>
      </w:pPr>
      <w:r w:rsidRPr="00331508">
        <w:rPr>
          <w:rFonts w:ascii="Times New Roman" w:hAnsi="Times New Roman" w:cs="Times New Roman"/>
          <w:kern w:val="0"/>
          <w14:ligatures w14:val="none"/>
        </w:rPr>
        <w:t>2. ako najkasnije sljedeći radni dan od dana saznanja ne izvijesti tijelo zaduženo za provođenje određene mjere ograničavanja o okolnostima koje je utvrdio koje upućuje na mogućnost kršenja ili izbjegavanja mjera ograničavanja posredstvom povezanih osoba ili na drugi način (članak 8. stavak 26.)</w:t>
      </w:r>
    </w:p>
    <w:p w14:paraId="548F176B" w14:textId="77777777" w:rsidR="008644A7" w:rsidRPr="00331508" w:rsidRDefault="008644A7" w:rsidP="00565AAE">
      <w:pPr>
        <w:jc w:val="both"/>
        <w:rPr>
          <w:rFonts w:ascii="Times New Roman" w:hAnsi="Times New Roman" w:cs="Times New Roman"/>
          <w:kern w:val="0"/>
          <w14:ligatures w14:val="none"/>
        </w:rPr>
      </w:pPr>
    </w:p>
    <w:p w14:paraId="10825431" w14:textId="77777777" w:rsidR="00331508" w:rsidRDefault="00331508" w:rsidP="00565AAE">
      <w:pPr>
        <w:jc w:val="both"/>
        <w:rPr>
          <w:rFonts w:ascii="Times New Roman" w:hAnsi="Times New Roman" w:cs="Times New Roman"/>
          <w:kern w:val="0"/>
          <w14:ligatures w14:val="none"/>
        </w:rPr>
      </w:pPr>
      <w:r w:rsidRPr="00331508">
        <w:rPr>
          <w:rFonts w:ascii="Times New Roman" w:hAnsi="Times New Roman" w:cs="Times New Roman"/>
          <w:kern w:val="0"/>
          <w14:ligatures w14:val="none"/>
        </w:rPr>
        <w:t>3. ako najkasnije sljedeći radni dan od dana saznanja ne izvijesti tijelo zaduženo za provođenje određene mjere ograničavanja o informacijama za koje zna da su mu potrebne za provođenje mjere (članak 8. stavak 26.)</w:t>
      </w:r>
    </w:p>
    <w:p w14:paraId="72E499FD" w14:textId="77777777" w:rsidR="008644A7" w:rsidRPr="00331508" w:rsidRDefault="008644A7" w:rsidP="00565AAE">
      <w:pPr>
        <w:jc w:val="both"/>
        <w:rPr>
          <w:rFonts w:ascii="Times New Roman" w:hAnsi="Times New Roman" w:cs="Times New Roman"/>
          <w:kern w:val="0"/>
          <w14:ligatures w14:val="none"/>
        </w:rPr>
      </w:pPr>
    </w:p>
    <w:p w14:paraId="46F475F9" w14:textId="77777777" w:rsidR="00331508" w:rsidRDefault="00331508" w:rsidP="00565AAE">
      <w:pPr>
        <w:jc w:val="both"/>
        <w:rPr>
          <w:rFonts w:ascii="Times New Roman" w:hAnsi="Times New Roman" w:cs="Times New Roman"/>
          <w:kern w:val="0"/>
          <w14:ligatures w14:val="none"/>
        </w:rPr>
      </w:pPr>
      <w:r w:rsidRPr="00331508">
        <w:rPr>
          <w:rFonts w:ascii="Times New Roman" w:hAnsi="Times New Roman" w:cs="Times New Roman"/>
          <w:kern w:val="0"/>
          <w14:ligatures w14:val="none"/>
        </w:rPr>
        <w:t>4. ako ne postupi po rješenju nadzornog tijela za otklanjanje nezakonitosti i nepravilnosti u radu (članak 14. stavak 2. točka 2.)</w:t>
      </w:r>
    </w:p>
    <w:p w14:paraId="2B5E9D10" w14:textId="77777777" w:rsidR="008644A7" w:rsidRPr="00331508" w:rsidRDefault="008644A7" w:rsidP="00565AAE">
      <w:pPr>
        <w:jc w:val="both"/>
        <w:rPr>
          <w:rFonts w:ascii="Times New Roman" w:hAnsi="Times New Roman" w:cs="Times New Roman"/>
          <w:kern w:val="0"/>
          <w14:ligatures w14:val="none"/>
        </w:rPr>
      </w:pPr>
    </w:p>
    <w:p w14:paraId="67BC2CDA" w14:textId="77777777" w:rsidR="00331508" w:rsidRDefault="00331508" w:rsidP="00565AAE">
      <w:pPr>
        <w:jc w:val="both"/>
        <w:rPr>
          <w:rFonts w:ascii="Times New Roman" w:hAnsi="Times New Roman" w:cs="Times New Roman"/>
          <w:kern w:val="0"/>
          <w14:ligatures w14:val="none"/>
        </w:rPr>
      </w:pPr>
      <w:r w:rsidRPr="00331508">
        <w:rPr>
          <w:rFonts w:ascii="Times New Roman" w:hAnsi="Times New Roman" w:cs="Times New Roman"/>
          <w:kern w:val="0"/>
          <w14:ligatures w14:val="none"/>
        </w:rPr>
        <w:t>5. ako na zahtjev nadzornog tijela ne dostavi zatražene podatke i informacije ili ih ne dostavi u roku koji odredi nadzorno tijelo (članak 14. stavak 6.)</w:t>
      </w:r>
    </w:p>
    <w:p w14:paraId="39119052" w14:textId="77777777" w:rsidR="008644A7" w:rsidRPr="00331508" w:rsidRDefault="008644A7" w:rsidP="00565AAE">
      <w:pPr>
        <w:jc w:val="both"/>
        <w:rPr>
          <w:rFonts w:ascii="Times New Roman" w:hAnsi="Times New Roman" w:cs="Times New Roman"/>
          <w:kern w:val="0"/>
          <w14:ligatures w14:val="none"/>
        </w:rPr>
      </w:pPr>
    </w:p>
    <w:p w14:paraId="71DA6D8E" w14:textId="77777777" w:rsidR="00331508" w:rsidRDefault="00331508" w:rsidP="00565AAE">
      <w:pPr>
        <w:jc w:val="both"/>
        <w:rPr>
          <w:rFonts w:ascii="Times New Roman" w:hAnsi="Times New Roman" w:cs="Times New Roman"/>
          <w:kern w:val="0"/>
          <w14:ligatures w14:val="none"/>
        </w:rPr>
      </w:pPr>
      <w:r w:rsidRPr="00331508">
        <w:rPr>
          <w:rFonts w:ascii="Times New Roman" w:hAnsi="Times New Roman" w:cs="Times New Roman"/>
          <w:kern w:val="0"/>
          <w14:ligatures w14:val="none"/>
        </w:rPr>
        <w:t>6. ako ne donese pisane politike, kontrole i postupke za provođenje mjera ograničavanja ili ih ne provodi u praksi ili ih najmanje jednom godišnje ne ažurira (članak 15. stavak 1.)</w:t>
      </w:r>
    </w:p>
    <w:p w14:paraId="63A9E3A2" w14:textId="77777777" w:rsidR="008644A7" w:rsidRPr="00331508" w:rsidRDefault="008644A7" w:rsidP="00565AAE">
      <w:pPr>
        <w:jc w:val="both"/>
        <w:rPr>
          <w:rFonts w:ascii="Times New Roman" w:hAnsi="Times New Roman" w:cs="Times New Roman"/>
          <w:kern w:val="0"/>
          <w14:ligatures w14:val="none"/>
        </w:rPr>
      </w:pPr>
    </w:p>
    <w:p w14:paraId="078EB238" w14:textId="77777777" w:rsidR="00331508" w:rsidRDefault="00331508" w:rsidP="00565AAE">
      <w:pPr>
        <w:jc w:val="both"/>
        <w:rPr>
          <w:rFonts w:ascii="Times New Roman" w:hAnsi="Times New Roman" w:cs="Times New Roman"/>
          <w:kern w:val="0"/>
          <w14:ligatures w14:val="none"/>
        </w:rPr>
      </w:pPr>
      <w:r w:rsidRPr="00331508">
        <w:rPr>
          <w:rFonts w:ascii="Times New Roman" w:hAnsi="Times New Roman" w:cs="Times New Roman"/>
          <w:kern w:val="0"/>
          <w14:ligatures w14:val="none"/>
        </w:rPr>
        <w:t>7. ako pisane politike, kontrole i postupke za provođenje mjera ograničavanja ne donese upravljačko tijelo pravne osobe (članak 15. stavak 1.)</w:t>
      </w:r>
    </w:p>
    <w:p w14:paraId="0857C532" w14:textId="77777777" w:rsidR="008644A7" w:rsidRPr="00331508" w:rsidRDefault="008644A7" w:rsidP="00565AAE">
      <w:pPr>
        <w:jc w:val="both"/>
        <w:rPr>
          <w:rFonts w:ascii="Times New Roman" w:hAnsi="Times New Roman" w:cs="Times New Roman"/>
          <w:kern w:val="0"/>
          <w14:ligatures w14:val="none"/>
        </w:rPr>
      </w:pPr>
    </w:p>
    <w:p w14:paraId="2A34C125" w14:textId="77777777" w:rsidR="00331508" w:rsidRDefault="00331508" w:rsidP="00565AAE">
      <w:pPr>
        <w:jc w:val="both"/>
        <w:rPr>
          <w:rFonts w:ascii="Times New Roman" w:hAnsi="Times New Roman" w:cs="Times New Roman"/>
          <w:kern w:val="0"/>
          <w14:ligatures w14:val="none"/>
        </w:rPr>
      </w:pPr>
      <w:r w:rsidRPr="00331508">
        <w:rPr>
          <w:rFonts w:ascii="Times New Roman" w:hAnsi="Times New Roman" w:cs="Times New Roman"/>
          <w:kern w:val="0"/>
          <w14:ligatures w14:val="none"/>
        </w:rPr>
        <w:t>8. ako ne integrira politike, kontrole i postupke iz članka 15. stavka 1. ovoga Zakona u svoj sustav unutarnjih kontrola (članak 15. stavak 2.)</w:t>
      </w:r>
    </w:p>
    <w:p w14:paraId="44E261D6" w14:textId="77777777" w:rsidR="008644A7" w:rsidRPr="00331508" w:rsidRDefault="008644A7" w:rsidP="00565AAE">
      <w:pPr>
        <w:jc w:val="both"/>
        <w:rPr>
          <w:rFonts w:ascii="Times New Roman" w:hAnsi="Times New Roman" w:cs="Times New Roman"/>
          <w:kern w:val="0"/>
          <w14:ligatures w14:val="none"/>
        </w:rPr>
      </w:pPr>
    </w:p>
    <w:p w14:paraId="3BD02DD4" w14:textId="77777777" w:rsidR="00331508" w:rsidRDefault="00331508" w:rsidP="00565AAE">
      <w:pPr>
        <w:jc w:val="both"/>
        <w:rPr>
          <w:rFonts w:ascii="Times New Roman" w:hAnsi="Times New Roman" w:cs="Times New Roman"/>
          <w:kern w:val="0"/>
          <w14:ligatures w14:val="none"/>
        </w:rPr>
      </w:pPr>
      <w:r w:rsidRPr="00331508">
        <w:rPr>
          <w:rFonts w:ascii="Times New Roman" w:hAnsi="Times New Roman" w:cs="Times New Roman"/>
          <w:kern w:val="0"/>
          <w14:ligatures w14:val="none"/>
        </w:rPr>
        <w:t>9. ako politike, kontrole i postupci za provođenje mjera ograničavanja koje je donio ne uključuju sve propisane elemente (članak 15. stavak 3.)</w:t>
      </w:r>
    </w:p>
    <w:p w14:paraId="3C7AE4C0" w14:textId="77777777" w:rsidR="008644A7" w:rsidRPr="00331508" w:rsidRDefault="008644A7" w:rsidP="00565AAE">
      <w:pPr>
        <w:jc w:val="both"/>
        <w:rPr>
          <w:rFonts w:ascii="Times New Roman" w:hAnsi="Times New Roman" w:cs="Times New Roman"/>
          <w:kern w:val="0"/>
          <w14:ligatures w14:val="none"/>
        </w:rPr>
      </w:pPr>
    </w:p>
    <w:p w14:paraId="51A65F35" w14:textId="77777777" w:rsidR="00331508" w:rsidRDefault="00331508" w:rsidP="00565AAE">
      <w:pPr>
        <w:jc w:val="both"/>
        <w:rPr>
          <w:rFonts w:ascii="Times New Roman" w:hAnsi="Times New Roman" w:cs="Times New Roman"/>
          <w:kern w:val="0"/>
          <w14:ligatures w14:val="none"/>
        </w:rPr>
      </w:pPr>
      <w:r w:rsidRPr="00331508">
        <w:rPr>
          <w:rFonts w:ascii="Times New Roman" w:hAnsi="Times New Roman" w:cs="Times New Roman"/>
          <w:kern w:val="0"/>
          <w14:ligatures w14:val="none"/>
        </w:rPr>
        <w:t>10. ako podatke, informacije i dokumentaciju prikupljenu primjenom ovoga Zakona i na temelju njega donesenih podzakonskih akata ne čuva deset godina nakon prestanka poslovnog odnosa odnosno provjere podataka iz članka 8. stavka 19. ovoga Zakona ili je dokumentacija nepotpuna (članak 19.a stavci 1., 2. i 4.).</w:t>
      </w:r>
    </w:p>
    <w:p w14:paraId="769F5CB3" w14:textId="77777777" w:rsidR="008644A7" w:rsidRDefault="008644A7" w:rsidP="00565AAE">
      <w:pPr>
        <w:jc w:val="both"/>
        <w:rPr>
          <w:rFonts w:ascii="Times New Roman" w:hAnsi="Times New Roman" w:cs="Times New Roman"/>
          <w:kern w:val="0"/>
          <w14:ligatures w14:val="none"/>
        </w:rPr>
      </w:pPr>
    </w:p>
    <w:p w14:paraId="5AB4472C" w14:textId="77777777" w:rsidR="00137D86" w:rsidRDefault="00137D86" w:rsidP="00565AAE">
      <w:pPr>
        <w:jc w:val="both"/>
        <w:rPr>
          <w:rFonts w:ascii="Times New Roman" w:hAnsi="Times New Roman" w:cs="Times New Roman"/>
          <w:kern w:val="0"/>
          <w14:ligatures w14:val="none"/>
        </w:rPr>
      </w:pPr>
      <w:r>
        <w:rPr>
          <w:rFonts w:ascii="Times New Roman" w:hAnsi="Times New Roman" w:cs="Times New Roman"/>
          <w:kern w:val="0"/>
          <w14:ligatures w14:val="none"/>
        </w:rPr>
        <w:lastRenderedPageBreak/>
        <w:t xml:space="preserve">11. ako trguje robom, obavi njezin uvoz, izvoz, prodaju, kupnju, prijenos, provoz ili prijevoz, pruži brokerske usluge, usluge tehničke pomoći ili druge usluge povezane s tom robom, ako zabrana ili ograničavanje tog postupanja predstavlja mjeru ograničavanja na snazi u Republici Hrvatskoj, čija vrijednost je </w:t>
      </w:r>
      <w:r w:rsidR="004351FD">
        <w:rPr>
          <w:rFonts w:ascii="Times New Roman" w:hAnsi="Times New Roman" w:cs="Times New Roman"/>
          <w:kern w:val="0"/>
          <w14:ligatures w14:val="none"/>
        </w:rPr>
        <w:t>manja od 10.000 eura a veća od 1.000 eura.</w:t>
      </w:r>
    </w:p>
    <w:p w14:paraId="511B3E79" w14:textId="77777777" w:rsidR="008644A7" w:rsidRPr="00331508" w:rsidRDefault="008644A7" w:rsidP="00565AAE">
      <w:pPr>
        <w:jc w:val="both"/>
        <w:rPr>
          <w:rFonts w:ascii="Times New Roman" w:hAnsi="Times New Roman" w:cs="Times New Roman"/>
          <w:kern w:val="0"/>
          <w14:ligatures w14:val="none"/>
        </w:rPr>
      </w:pPr>
    </w:p>
    <w:p w14:paraId="1D38797B" w14:textId="77777777" w:rsidR="00331508" w:rsidRDefault="00331508" w:rsidP="00565AAE">
      <w:pPr>
        <w:jc w:val="both"/>
        <w:rPr>
          <w:rFonts w:ascii="Times New Roman" w:hAnsi="Times New Roman" w:cs="Times New Roman"/>
          <w:kern w:val="0"/>
          <w14:ligatures w14:val="none"/>
        </w:rPr>
      </w:pPr>
      <w:r w:rsidRPr="00331508">
        <w:rPr>
          <w:rFonts w:ascii="Times New Roman" w:hAnsi="Times New Roman" w:cs="Times New Roman"/>
          <w:kern w:val="0"/>
          <w14:ligatures w14:val="none"/>
        </w:rPr>
        <w:t>(2) Novčanom kaznom u iznosu od 600,00 do 4500,00 eura kaznit će se za prekršaj iz stavka 1. ovoga članka i član uprave ili druga odgovorna osoba u pravnoj osobi.</w:t>
      </w:r>
    </w:p>
    <w:p w14:paraId="1A992F24" w14:textId="77777777" w:rsidR="008644A7" w:rsidRPr="00331508" w:rsidRDefault="008644A7" w:rsidP="00565AAE">
      <w:pPr>
        <w:jc w:val="both"/>
        <w:rPr>
          <w:rFonts w:ascii="Times New Roman" w:hAnsi="Times New Roman" w:cs="Times New Roman"/>
          <w:kern w:val="0"/>
          <w14:ligatures w14:val="none"/>
        </w:rPr>
      </w:pPr>
    </w:p>
    <w:p w14:paraId="01B22830" w14:textId="77777777" w:rsidR="00331508" w:rsidRDefault="00331508" w:rsidP="00565AAE">
      <w:pPr>
        <w:jc w:val="both"/>
        <w:rPr>
          <w:rFonts w:ascii="Times New Roman" w:hAnsi="Times New Roman" w:cs="Times New Roman"/>
          <w:kern w:val="0"/>
          <w14:ligatures w14:val="none"/>
        </w:rPr>
      </w:pPr>
      <w:r w:rsidRPr="00331508">
        <w:rPr>
          <w:rFonts w:ascii="Times New Roman" w:hAnsi="Times New Roman" w:cs="Times New Roman"/>
          <w:kern w:val="0"/>
          <w14:ligatures w14:val="none"/>
        </w:rPr>
        <w:t>(3) Novčanom kaznom u iznosu od 1500,00 do 45.000,00 eura kaznit će se za prekršaj iz stavka 1. ovoga članka odvjetnik, javni bilježnik, samostalni revizor, vanjski računovođa, porezni savjetnik, obrtnik i osoba koja obavlja drugu samostalnu djelatnost.</w:t>
      </w:r>
    </w:p>
    <w:p w14:paraId="2ABC5E14" w14:textId="77777777" w:rsidR="008644A7" w:rsidRPr="00331508" w:rsidRDefault="008644A7" w:rsidP="00565AAE">
      <w:pPr>
        <w:jc w:val="both"/>
        <w:rPr>
          <w:rFonts w:ascii="Times New Roman" w:hAnsi="Times New Roman" w:cs="Times New Roman"/>
          <w:kern w:val="0"/>
          <w14:ligatures w14:val="none"/>
        </w:rPr>
      </w:pPr>
    </w:p>
    <w:p w14:paraId="1771F84B" w14:textId="77777777" w:rsidR="00331508" w:rsidRDefault="00331508" w:rsidP="00565AAE">
      <w:pPr>
        <w:jc w:val="both"/>
        <w:rPr>
          <w:rFonts w:ascii="Times New Roman" w:hAnsi="Times New Roman" w:cs="Times New Roman"/>
          <w:kern w:val="0"/>
          <w14:ligatures w14:val="none"/>
        </w:rPr>
      </w:pPr>
      <w:r w:rsidRPr="00331508">
        <w:rPr>
          <w:rFonts w:ascii="Times New Roman" w:hAnsi="Times New Roman" w:cs="Times New Roman"/>
          <w:kern w:val="0"/>
          <w14:ligatures w14:val="none"/>
        </w:rPr>
        <w:t>(4) Novčanom kaznom u iznosu od 300,00 do 1500,00 eura kaznit će se za prekršaj iz stavka 1. ovoga članka fizička osoba.</w:t>
      </w:r>
    </w:p>
    <w:p w14:paraId="0A4F0341" w14:textId="77777777" w:rsidR="008644A7" w:rsidRPr="00331508" w:rsidRDefault="008644A7" w:rsidP="00565AAE">
      <w:pPr>
        <w:jc w:val="both"/>
        <w:rPr>
          <w:rFonts w:ascii="Times New Roman" w:hAnsi="Times New Roman" w:cs="Times New Roman"/>
          <w:kern w:val="0"/>
          <w14:ligatures w14:val="none"/>
        </w:rPr>
      </w:pPr>
    </w:p>
    <w:p w14:paraId="143C9C53" w14:textId="0CA769AF" w:rsidR="00331508" w:rsidRPr="00331508" w:rsidRDefault="00331508" w:rsidP="00565AAE">
      <w:pPr>
        <w:jc w:val="both"/>
        <w:rPr>
          <w:rFonts w:ascii="Times New Roman" w:hAnsi="Times New Roman" w:cs="Times New Roman"/>
          <w:kern w:val="0"/>
          <w14:ligatures w14:val="none"/>
        </w:rPr>
      </w:pPr>
      <w:r w:rsidRPr="00331508">
        <w:rPr>
          <w:rFonts w:ascii="Times New Roman" w:hAnsi="Times New Roman" w:cs="Times New Roman"/>
          <w:kern w:val="0"/>
          <w14:ligatures w14:val="none"/>
        </w:rPr>
        <w:t>(5) Ako su ispunjeni uvjeti iz stavka 1. ovoga članka, počinitelju prekršaja koji je kreditna ili financijska institucija izreći će se novčana kazna u iznosu do 130.000,00 eura.“</w:t>
      </w:r>
      <w:r w:rsidR="00E01820">
        <w:rPr>
          <w:rFonts w:ascii="Times New Roman" w:hAnsi="Times New Roman" w:cs="Times New Roman"/>
          <w:kern w:val="0"/>
          <w14:ligatures w14:val="none"/>
        </w:rPr>
        <w:t>.</w:t>
      </w:r>
    </w:p>
    <w:p w14:paraId="7445C91B" w14:textId="77777777" w:rsidR="00C50B2A" w:rsidRDefault="00C50B2A" w:rsidP="00565AAE">
      <w:pPr>
        <w:jc w:val="center"/>
        <w:rPr>
          <w:rFonts w:ascii="Times New Roman" w:hAnsi="Times New Roman" w:cs="Times New Roman"/>
          <w:kern w:val="0"/>
          <w14:ligatures w14:val="none"/>
        </w:rPr>
      </w:pPr>
    </w:p>
    <w:p w14:paraId="3441106A" w14:textId="77777777" w:rsidR="00331508" w:rsidRPr="008644A7" w:rsidRDefault="00331508" w:rsidP="00565AAE">
      <w:pPr>
        <w:jc w:val="center"/>
        <w:rPr>
          <w:rFonts w:ascii="Times New Roman" w:hAnsi="Times New Roman" w:cs="Times New Roman"/>
          <w:b/>
          <w:kern w:val="0"/>
          <w14:ligatures w14:val="none"/>
        </w:rPr>
      </w:pPr>
      <w:r w:rsidRPr="008644A7">
        <w:rPr>
          <w:rFonts w:ascii="Times New Roman" w:hAnsi="Times New Roman" w:cs="Times New Roman"/>
          <w:b/>
          <w:kern w:val="0"/>
          <w14:ligatures w14:val="none"/>
        </w:rPr>
        <w:t xml:space="preserve">Članak </w:t>
      </w:r>
      <w:r w:rsidR="00D024B9" w:rsidRPr="008644A7">
        <w:rPr>
          <w:rFonts w:ascii="Times New Roman" w:hAnsi="Times New Roman" w:cs="Times New Roman"/>
          <w:b/>
          <w:kern w:val="0"/>
          <w14:ligatures w14:val="none"/>
        </w:rPr>
        <w:t>14</w:t>
      </w:r>
      <w:r w:rsidRPr="008644A7">
        <w:rPr>
          <w:rFonts w:ascii="Times New Roman" w:hAnsi="Times New Roman" w:cs="Times New Roman"/>
          <w:b/>
          <w:kern w:val="0"/>
          <w14:ligatures w14:val="none"/>
        </w:rPr>
        <w:t>.</w:t>
      </w:r>
    </w:p>
    <w:p w14:paraId="3F1F72DF" w14:textId="77777777" w:rsidR="008644A7" w:rsidRDefault="008644A7" w:rsidP="00565AAE">
      <w:pPr>
        <w:jc w:val="center"/>
        <w:rPr>
          <w:rFonts w:ascii="Times New Roman" w:hAnsi="Times New Roman" w:cs="Times New Roman"/>
          <w:kern w:val="0"/>
          <w14:ligatures w14:val="none"/>
        </w:rPr>
      </w:pPr>
    </w:p>
    <w:p w14:paraId="3486AFFA" w14:textId="7A648DA2" w:rsidR="00C50B2A" w:rsidRDefault="00870B23" w:rsidP="00565AAE">
      <w:pPr>
        <w:jc w:val="both"/>
        <w:rPr>
          <w:rFonts w:ascii="Times New Roman" w:hAnsi="Times New Roman" w:cs="Times New Roman"/>
          <w:kern w:val="0"/>
          <w14:ligatures w14:val="none"/>
        </w:rPr>
      </w:pPr>
      <w:r>
        <w:rPr>
          <w:rFonts w:ascii="Times New Roman" w:hAnsi="Times New Roman" w:cs="Times New Roman"/>
          <w:kern w:val="0"/>
          <w14:ligatures w14:val="none"/>
        </w:rPr>
        <w:tab/>
      </w:r>
      <w:r w:rsidR="00C50B2A">
        <w:rPr>
          <w:rFonts w:ascii="Times New Roman" w:hAnsi="Times New Roman" w:cs="Times New Roman"/>
          <w:kern w:val="0"/>
          <w14:ligatures w14:val="none"/>
        </w:rPr>
        <w:t>Postupci pokrenuti prije stupanja na snagu ovoga Zakona dovršit će se primjenom odredbi Zakona o mjerama ograničavanja (</w:t>
      </w:r>
      <w:r w:rsidR="00CA7883">
        <w:rPr>
          <w:rFonts w:ascii="Times New Roman" w:hAnsi="Times New Roman" w:cs="Times New Roman"/>
          <w:kern w:val="0"/>
          <w14:ligatures w14:val="none"/>
        </w:rPr>
        <w:t>„</w:t>
      </w:r>
      <w:r w:rsidR="00C50B2A">
        <w:rPr>
          <w:rFonts w:ascii="Times New Roman" w:hAnsi="Times New Roman" w:cs="Times New Roman"/>
          <w:kern w:val="0"/>
          <w14:ligatures w14:val="none"/>
        </w:rPr>
        <w:t>Narodne novine</w:t>
      </w:r>
      <w:r w:rsidR="00CA7883">
        <w:rPr>
          <w:rFonts w:ascii="Times New Roman" w:hAnsi="Times New Roman" w:cs="Times New Roman"/>
          <w:kern w:val="0"/>
          <w14:ligatures w14:val="none"/>
        </w:rPr>
        <w:t>“, br</w:t>
      </w:r>
      <w:r w:rsidR="00C17AE9">
        <w:rPr>
          <w:rFonts w:ascii="Times New Roman" w:hAnsi="Times New Roman" w:cs="Times New Roman"/>
          <w:kern w:val="0"/>
          <w14:ligatures w14:val="none"/>
        </w:rPr>
        <w:t>oj</w:t>
      </w:r>
      <w:r w:rsidR="00C50B2A">
        <w:rPr>
          <w:rFonts w:ascii="Times New Roman" w:hAnsi="Times New Roman" w:cs="Times New Roman"/>
          <w:kern w:val="0"/>
          <w14:ligatures w14:val="none"/>
        </w:rPr>
        <w:t xml:space="preserve"> 133/23</w:t>
      </w:r>
      <w:r w:rsidR="00C17AE9">
        <w:rPr>
          <w:rFonts w:ascii="Times New Roman" w:hAnsi="Times New Roman" w:cs="Times New Roman"/>
          <w:kern w:val="0"/>
          <w14:ligatures w14:val="none"/>
        </w:rPr>
        <w:t>.</w:t>
      </w:r>
      <w:bookmarkStart w:id="4" w:name="_GoBack"/>
      <w:bookmarkEnd w:id="4"/>
      <w:r w:rsidR="00C50B2A">
        <w:rPr>
          <w:rFonts w:ascii="Times New Roman" w:hAnsi="Times New Roman" w:cs="Times New Roman"/>
          <w:kern w:val="0"/>
          <w14:ligatures w14:val="none"/>
        </w:rPr>
        <w:t>).</w:t>
      </w:r>
    </w:p>
    <w:p w14:paraId="2E19D0EE" w14:textId="77777777" w:rsidR="00C50B2A" w:rsidRDefault="00C50B2A" w:rsidP="00565AAE">
      <w:pPr>
        <w:jc w:val="center"/>
        <w:rPr>
          <w:rFonts w:ascii="Times New Roman" w:hAnsi="Times New Roman" w:cs="Times New Roman"/>
          <w:kern w:val="0"/>
          <w14:ligatures w14:val="none"/>
        </w:rPr>
      </w:pPr>
    </w:p>
    <w:p w14:paraId="2F70FC66" w14:textId="77777777" w:rsidR="0046461D" w:rsidRPr="008644A7" w:rsidRDefault="00C50B2A" w:rsidP="00565AAE">
      <w:pPr>
        <w:jc w:val="center"/>
        <w:rPr>
          <w:rFonts w:ascii="Times New Roman" w:hAnsi="Times New Roman" w:cs="Times New Roman"/>
          <w:b/>
          <w:kern w:val="0"/>
          <w14:ligatures w14:val="none"/>
        </w:rPr>
      </w:pPr>
      <w:r w:rsidRPr="008644A7">
        <w:rPr>
          <w:rFonts w:ascii="Times New Roman" w:hAnsi="Times New Roman" w:cs="Times New Roman"/>
          <w:b/>
          <w:kern w:val="0"/>
          <w14:ligatures w14:val="none"/>
        </w:rPr>
        <w:t>Članak 15.</w:t>
      </w:r>
    </w:p>
    <w:p w14:paraId="1C8FA8E7" w14:textId="77777777" w:rsidR="008644A7" w:rsidRPr="00331508" w:rsidRDefault="008644A7" w:rsidP="00565AAE">
      <w:pPr>
        <w:jc w:val="center"/>
        <w:rPr>
          <w:rFonts w:ascii="Times New Roman" w:hAnsi="Times New Roman" w:cs="Times New Roman"/>
          <w:kern w:val="0"/>
          <w14:ligatures w14:val="none"/>
        </w:rPr>
      </w:pPr>
    </w:p>
    <w:p w14:paraId="4E4F6335" w14:textId="77777777" w:rsidR="00D024B9" w:rsidRDefault="00870B23" w:rsidP="00565AAE">
      <w:r>
        <w:rPr>
          <w:rFonts w:ascii="Times New Roman" w:hAnsi="Times New Roman" w:cs="Times New Roman"/>
          <w:kern w:val="0"/>
          <w14:ligatures w14:val="none"/>
        </w:rPr>
        <w:tab/>
      </w:r>
      <w:r w:rsidR="00331508" w:rsidRPr="00331508">
        <w:rPr>
          <w:rFonts w:ascii="Times New Roman" w:hAnsi="Times New Roman" w:cs="Times New Roman"/>
          <w:kern w:val="0"/>
          <w14:ligatures w14:val="none"/>
        </w:rPr>
        <w:t>Ovaj Zakon stupa na snagu osmog</w:t>
      </w:r>
      <w:r w:rsidR="005D727C">
        <w:rPr>
          <w:rFonts w:ascii="Times New Roman" w:hAnsi="Times New Roman" w:cs="Times New Roman"/>
          <w:kern w:val="0"/>
          <w14:ligatures w14:val="none"/>
        </w:rPr>
        <w:t>a</w:t>
      </w:r>
      <w:r w:rsidR="00331508" w:rsidRPr="00331508">
        <w:rPr>
          <w:rFonts w:ascii="Times New Roman" w:hAnsi="Times New Roman" w:cs="Times New Roman"/>
          <w:kern w:val="0"/>
          <w14:ligatures w14:val="none"/>
        </w:rPr>
        <w:t xml:space="preserve"> dana od dana objave u „Narodnim novinama“</w:t>
      </w:r>
      <w:r w:rsidR="005D727C">
        <w:rPr>
          <w:rFonts w:ascii="Times New Roman" w:hAnsi="Times New Roman" w:cs="Times New Roman"/>
          <w:kern w:val="0"/>
          <w14:ligatures w14:val="none"/>
        </w:rPr>
        <w:t>.</w:t>
      </w:r>
    </w:p>
    <w:p w14:paraId="569DD86C" w14:textId="77777777" w:rsidR="00C50B2A" w:rsidRDefault="00C50B2A" w:rsidP="00565AAE">
      <w:pPr>
        <w:pStyle w:val="NormalWeb"/>
        <w:spacing w:before="0" w:beforeAutospacing="0" w:after="0" w:afterAutospacing="0"/>
        <w:jc w:val="center"/>
        <w:rPr>
          <w:rFonts w:ascii="TimesNewRomanPSMT" w:hAnsi="TimesNewRomanPSMT"/>
          <w:b/>
          <w:bCs/>
        </w:rPr>
      </w:pPr>
    </w:p>
    <w:p w14:paraId="00847DDB" w14:textId="77777777" w:rsidR="00C50B2A" w:rsidRDefault="00C50B2A" w:rsidP="00565AAE">
      <w:pPr>
        <w:pStyle w:val="NormalWeb"/>
        <w:spacing w:before="0" w:beforeAutospacing="0" w:after="0" w:afterAutospacing="0"/>
        <w:jc w:val="center"/>
        <w:rPr>
          <w:rFonts w:ascii="TimesNewRomanPSMT" w:hAnsi="TimesNewRomanPSMT"/>
          <w:b/>
          <w:bCs/>
        </w:rPr>
      </w:pPr>
    </w:p>
    <w:p w14:paraId="75DCED22" w14:textId="77777777" w:rsidR="00C50B2A" w:rsidRDefault="00C50B2A" w:rsidP="00565AAE">
      <w:pPr>
        <w:pStyle w:val="NormalWeb"/>
        <w:spacing w:before="0" w:beforeAutospacing="0" w:after="0" w:afterAutospacing="0"/>
        <w:jc w:val="center"/>
        <w:rPr>
          <w:rFonts w:ascii="TimesNewRomanPSMT" w:hAnsi="TimesNewRomanPSMT"/>
          <w:b/>
          <w:bCs/>
        </w:rPr>
      </w:pPr>
    </w:p>
    <w:p w14:paraId="3782227F" w14:textId="77777777" w:rsidR="008644A7" w:rsidRDefault="008644A7" w:rsidP="00565AAE">
      <w:pPr>
        <w:pStyle w:val="NormalWeb"/>
        <w:spacing w:before="0" w:beforeAutospacing="0" w:after="0" w:afterAutospacing="0"/>
        <w:jc w:val="center"/>
        <w:rPr>
          <w:rFonts w:ascii="TimesNewRomanPSMT" w:hAnsi="TimesNewRomanPSMT"/>
          <w:b/>
          <w:bCs/>
        </w:rPr>
      </w:pPr>
    </w:p>
    <w:p w14:paraId="16722BCB" w14:textId="77777777" w:rsidR="008644A7" w:rsidRDefault="008644A7" w:rsidP="00565AAE">
      <w:pPr>
        <w:pStyle w:val="NormalWeb"/>
        <w:spacing w:before="0" w:beforeAutospacing="0" w:after="0" w:afterAutospacing="0"/>
        <w:jc w:val="center"/>
        <w:rPr>
          <w:rFonts w:ascii="TimesNewRomanPSMT" w:hAnsi="TimesNewRomanPSMT"/>
          <w:b/>
          <w:bCs/>
        </w:rPr>
      </w:pPr>
    </w:p>
    <w:p w14:paraId="3506D36D" w14:textId="77777777" w:rsidR="008644A7" w:rsidRDefault="008644A7" w:rsidP="00565AAE">
      <w:pPr>
        <w:pStyle w:val="NormalWeb"/>
        <w:spacing w:before="0" w:beforeAutospacing="0" w:after="0" w:afterAutospacing="0"/>
        <w:jc w:val="center"/>
        <w:rPr>
          <w:rFonts w:ascii="TimesNewRomanPSMT" w:hAnsi="TimesNewRomanPSMT"/>
          <w:b/>
          <w:bCs/>
        </w:rPr>
      </w:pPr>
    </w:p>
    <w:p w14:paraId="61E9DDC7" w14:textId="77777777" w:rsidR="008644A7" w:rsidRDefault="008644A7" w:rsidP="00565AAE">
      <w:pPr>
        <w:pStyle w:val="NormalWeb"/>
        <w:spacing w:before="0" w:beforeAutospacing="0" w:after="0" w:afterAutospacing="0"/>
        <w:jc w:val="center"/>
        <w:rPr>
          <w:rFonts w:ascii="TimesNewRomanPSMT" w:hAnsi="TimesNewRomanPSMT"/>
          <w:b/>
          <w:bCs/>
        </w:rPr>
      </w:pPr>
    </w:p>
    <w:p w14:paraId="63EE0BAF" w14:textId="77777777" w:rsidR="008644A7" w:rsidRDefault="008644A7" w:rsidP="00565AAE">
      <w:pPr>
        <w:pStyle w:val="NormalWeb"/>
        <w:spacing w:before="0" w:beforeAutospacing="0" w:after="0" w:afterAutospacing="0"/>
        <w:jc w:val="center"/>
        <w:rPr>
          <w:rFonts w:ascii="TimesNewRomanPSMT" w:hAnsi="TimesNewRomanPSMT"/>
          <w:b/>
          <w:bCs/>
        </w:rPr>
      </w:pPr>
    </w:p>
    <w:p w14:paraId="3E432419" w14:textId="77777777" w:rsidR="008644A7" w:rsidRDefault="008644A7" w:rsidP="00565AAE">
      <w:pPr>
        <w:pStyle w:val="NormalWeb"/>
        <w:spacing w:before="0" w:beforeAutospacing="0" w:after="0" w:afterAutospacing="0"/>
        <w:jc w:val="center"/>
        <w:rPr>
          <w:rFonts w:ascii="TimesNewRomanPSMT" w:hAnsi="TimesNewRomanPSMT"/>
          <w:b/>
          <w:bCs/>
        </w:rPr>
      </w:pPr>
    </w:p>
    <w:p w14:paraId="30CC9FA9" w14:textId="77777777" w:rsidR="008644A7" w:rsidRDefault="008644A7" w:rsidP="00565AAE">
      <w:pPr>
        <w:pStyle w:val="NormalWeb"/>
        <w:spacing w:before="0" w:beforeAutospacing="0" w:after="0" w:afterAutospacing="0"/>
        <w:jc w:val="center"/>
        <w:rPr>
          <w:rFonts w:ascii="TimesNewRomanPSMT" w:hAnsi="TimesNewRomanPSMT"/>
          <w:b/>
          <w:bCs/>
        </w:rPr>
      </w:pPr>
    </w:p>
    <w:p w14:paraId="3515E24C" w14:textId="77777777" w:rsidR="008644A7" w:rsidRDefault="008644A7" w:rsidP="00565AAE">
      <w:pPr>
        <w:pStyle w:val="NormalWeb"/>
        <w:spacing w:before="0" w:beforeAutospacing="0" w:after="0" w:afterAutospacing="0"/>
        <w:jc w:val="center"/>
        <w:rPr>
          <w:rFonts w:ascii="TimesNewRomanPSMT" w:hAnsi="TimesNewRomanPSMT"/>
          <w:b/>
          <w:bCs/>
        </w:rPr>
      </w:pPr>
    </w:p>
    <w:p w14:paraId="23975786" w14:textId="77777777" w:rsidR="008644A7" w:rsidRDefault="008644A7" w:rsidP="00565AAE">
      <w:pPr>
        <w:pStyle w:val="NormalWeb"/>
        <w:spacing w:before="0" w:beforeAutospacing="0" w:after="0" w:afterAutospacing="0"/>
        <w:jc w:val="center"/>
        <w:rPr>
          <w:rFonts w:ascii="TimesNewRomanPSMT" w:hAnsi="TimesNewRomanPSMT"/>
          <w:b/>
          <w:bCs/>
        </w:rPr>
      </w:pPr>
    </w:p>
    <w:p w14:paraId="00058853" w14:textId="77777777" w:rsidR="008644A7" w:rsidRDefault="008644A7" w:rsidP="00565AAE">
      <w:pPr>
        <w:pStyle w:val="NormalWeb"/>
        <w:spacing w:before="0" w:beforeAutospacing="0" w:after="0" w:afterAutospacing="0"/>
        <w:jc w:val="center"/>
        <w:rPr>
          <w:rFonts w:ascii="TimesNewRomanPSMT" w:hAnsi="TimesNewRomanPSMT"/>
          <w:b/>
          <w:bCs/>
        </w:rPr>
      </w:pPr>
    </w:p>
    <w:p w14:paraId="6F4B870E" w14:textId="77777777" w:rsidR="008644A7" w:rsidRDefault="008644A7" w:rsidP="00565AAE">
      <w:pPr>
        <w:pStyle w:val="NormalWeb"/>
        <w:spacing w:before="0" w:beforeAutospacing="0" w:after="0" w:afterAutospacing="0"/>
        <w:jc w:val="center"/>
        <w:rPr>
          <w:rFonts w:ascii="TimesNewRomanPSMT" w:hAnsi="TimesNewRomanPSMT"/>
          <w:b/>
          <w:bCs/>
        </w:rPr>
      </w:pPr>
    </w:p>
    <w:p w14:paraId="3F89190D" w14:textId="77777777" w:rsidR="008644A7" w:rsidRDefault="008644A7" w:rsidP="00565AAE">
      <w:pPr>
        <w:pStyle w:val="NormalWeb"/>
        <w:spacing w:before="0" w:beforeAutospacing="0" w:after="0" w:afterAutospacing="0"/>
        <w:jc w:val="center"/>
        <w:rPr>
          <w:rFonts w:ascii="TimesNewRomanPSMT" w:hAnsi="TimesNewRomanPSMT"/>
          <w:b/>
          <w:bCs/>
        </w:rPr>
      </w:pPr>
    </w:p>
    <w:p w14:paraId="0992DDD2" w14:textId="77777777" w:rsidR="008644A7" w:rsidRDefault="008644A7" w:rsidP="00565AAE">
      <w:pPr>
        <w:pStyle w:val="NormalWeb"/>
        <w:spacing w:before="0" w:beforeAutospacing="0" w:after="0" w:afterAutospacing="0"/>
        <w:jc w:val="center"/>
        <w:rPr>
          <w:rFonts w:ascii="TimesNewRomanPSMT" w:hAnsi="TimesNewRomanPSMT"/>
          <w:b/>
          <w:bCs/>
        </w:rPr>
      </w:pPr>
    </w:p>
    <w:p w14:paraId="62546973" w14:textId="77777777" w:rsidR="008644A7" w:rsidRDefault="008644A7" w:rsidP="00565AAE">
      <w:pPr>
        <w:pStyle w:val="NormalWeb"/>
        <w:spacing w:before="0" w:beforeAutospacing="0" w:after="0" w:afterAutospacing="0"/>
        <w:jc w:val="center"/>
        <w:rPr>
          <w:rFonts w:ascii="TimesNewRomanPSMT" w:hAnsi="TimesNewRomanPSMT"/>
          <w:b/>
          <w:bCs/>
        </w:rPr>
      </w:pPr>
    </w:p>
    <w:p w14:paraId="5B5E4867" w14:textId="77777777" w:rsidR="008644A7" w:rsidRDefault="008644A7" w:rsidP="00565AAE">
      <w:pPr>
        <w:pStyle w:val="NormalWeb"/>
        <w:spacing w:before="0" w:beforeAutospacing="0" w:after="0" w:afterAutospacing="0"/>
        <w:jc w:val="center"/>
        <w:rPr>
          <w:rFonts w:ascii="TimesNewRomanPSMT" w:hAnsi="TimesNewRomanPSMT"/>
          <w:b/>
          <w:bCs/>
        </w:rPr>
      </w:pPr>
    </w:p>
    <w:p w14:paraId="4B0C7946" w14:textId="77777777" w:rsidR="008644A7" w:rsidRDefault="008644A7" w:rsidP="00565AAE">
      <w:pPr>
        <w:pStyle w:val="NormalWeb"/>
        <w:spacing w:before="0" w:beforeAutospacing="0" w:after="0" w:afterAutospacing="0"/>
        <w:jc w:val="center"/>
        <w:rPr>
          <w:rFonts w:ascii="TimesNewRomanPSMT" w:hAnsi="TimesNewRomanPSMT"/>
          <w:b/>
          <w:bCs/>
        </w:rPr>
      </w:pPr>
    </w:p>
    <w:p w14:paraId="389554D0" w14:textId="77777777" w:rsidR="008644A7" w:rsidRDefault="008644A7" w:rsidP="00565AAE">
      <w:pPr>
        <w:pStyle w:val="NormalWeb"/>
        <w:spacing w:before="0" w:beforeAutospacing="0" w:after="0" w:afterAutospacing="0"/>
        <w:jc w:val="center"/>
        <w:rPr>
          <w:rFonts w:ascii="TimesNewRomanPSMT" w:hAnsi="TimesNewRomanPSMT"/>
          <w:b/>
          <w:bCs/>
        </w:rPr>
      </w:pPr>
    </w:p>
    <w:p w14:paraId="53E375FF" w14:textId="77777777" w:rsidR="008644A7" w:rsidRDefault="008644A7" w:rsidP="00565AAE">
      <w:pPr>
        <w:pStyle w:val="NormalWeb"/>
        <w:spacing w:before="0" w:beforeAutospacing="0" w:after="0" w:afterAutospacing="0"/>
        <w:jc w:val="center"/>
        <w:rPr>
          <w:rFonts w:ascii="TimesNewRomanPSMT" w:hAnsi="TimesNewRomanPSMT"/>
          <w:b/>
          <w:bCs/>
        </w:rPr>
      </w:pPr>
    </w:p>
    <w:p w14:paraId="58328796" w14:textId="77777777" w:rsidR="008644A7" w:rsidRDefault="008644A7" w:rsidP="00565AAE">
      <w:pPr>
        <w:pStyle w:val="NormalWeb"/>
        <w:spacing w:before="0" w:beforeAutospacing="0" w:after="0" w:afterAutospacing="0"/>
        <w:jc w:val="center"/>
        <w:rPr>
          <w:rFonts w:ascii="TimesNewRomanPSMT" w:hAnsi="TimesNewRomanPSMT"/>
          <w:b/>
          <w:bCs/>
        </w:rPr>
      </w:pPr>
    </w:p>
    <w:p w14:paraId="25885811" w14:textId="77777777" w:rsidR="00C50B2A" w:rsidRDefault="00C50B2A" w:rsidP="00565AAE">
      <w:pPr>
        <w:pStyle w:val="NormalWeb"/>
        <w:spacing w:before="0" w:beforeAutospacing="0" w:after="0" w:afterAutospacing="0"/>
        <w:jc w:val="center"/>
        <w:rPr>
          <w:rFonts w:ascii="TimesNewRomanPSMT" w:hAnsi="TimesNewRomanPSMT"/>
          <w:b/>
          <w:bCs/>
        </w:rPr>
      </w:pPr>
    </w:p>
    <w:p w14:paraId="7AA73E18" w14:textId="77777777" w:rsidR="00C50B2A" w:rsidRDefault="00C50B2A" w:rsidP="00565AAE">
      <w:pPr>
        <w:pStyle w:val="NormalWeb"/>
        <w:spacing w:before="0" w:beforeAutospacing="0" w:after="0" w:afterAutospacing="0"/>
        <w:jc w:val="center"/>
        <w:rPr>
          <w:rFonts w:ascii="TimesNewRomanPSMT" w:hAnsi="TimesNewRomanPSMT"/>
          <w:b/>
          <w:bCs/>
        </w:rPr>
      </w:pPr>
    </w:p>
    <w:p w14:paraId="7D060837" w14:textId="77777777" w:rsidR="003A41D4" w:rsidRDefault="003A41D4" w:rsidP="00565AAE">
      <w:pPr>
        <w:pStyle w:val="NormalWeb"/>
        <w:spacing w:before="0" w:beforeAutospacing="0" w:after="0" w:afterAutospacing="0"/>
        <w:jc w:val="center"/>
        <w:rPr>
          <w:rFonts w:ascii="TimesNewRomanPSMT" w:hAnsi="TimesNewRomanPSMT"/>
          <w:b/>
          <w:bCs/>
        </w:rPr>
      </w:pPr>
      <w:r w:rsidRPr="007C43D1">
        <w:rPr>
          <w:rFonts w:ascii="TimesNewRomanPSMT" w:hAnsi="TimesNewRomanPSMT"/>
          <w:b/>
          <w:bCs/>
        </w:rPr>
        <w:t>OBRAZLOŽENJE</w:t>
      </w:r>
    </w:p>
    <w:p w14:paraId="6B761C97" w14:textId="77777777" w:rsidR="008644A7" w:rsidRDefault="008644A7" w:rsidP="00565AAE">
      <w:pPr>
        <w:pStyle w:val="NormalWeb"/>
        <w:spacing w:before="0" w:beforeAutospacing="0" w:after="0" w:afterAutospacing="0"/>
        <w:jc w:val="center"/>
        <w:rPr>
          <w:rFonts w:ascii="TimesNewRomanPSMT" w:hAnsi="TimesNewRomanPSMT"/>
          <w:b/>
          <w:bCs/>
        </w:rPr>
      </w:pPr>
    </w:p>
    <w:p w14:paraId="2D33BB60" w14:textId="77777777" w:rsidR="008644A7" w:rsidRDefault="008644A7" w:rsidP="00565AAE">
      <w:pPr>
        <w:pStyle w:val="NormalWeb"/>
        <w:spacing w:before="0" w:beforeAutospacing="0" w:after="0" w:afterAutospacing="0"/>
        <w:jc w:val="center"/>
        <w:rPr>
          <w:rFonts w:ascii="TimesNewRomanPSMT" w:hAnsi="TimesNewRomanPSMT"/>
          <w:b/>
          <w:bCs/>
        </w:rPr>
      </w:pPr>
    </w:p>
    <w:p w14:paraId="34A828B8" w14:textId="77777777" w:rsidR="008644A7" w:rsidRPr="007C43D1" w:rsidRDefault="008644A7" w:rsidP="00565AAE">
      <w:pPr>
        <w:pStyle w:val="NormalWeb"/>
        <w:spacing w:before="0" w:beforeAutospacing="0" w:after="0" w:afterAutospacing="0"/>
        <w:jc w:val="center"/>
        <w:rPr>
          <w:rFonts w:ascii="TimesNewRomanPSMT" w:hAnsi="TimesNewRomanPSMT"/>
          <w:b/>
          <w:bCs/>
        </w:rPr>
      </w:pPr>
    </w:p>
    <w:p w14:paraId="322EE254" w14:textId="77777777" w:rsidR="003A41D4" w:rsidRPr="008644A7" w:rsidRDefault="003A41D4" w:rsidP="00565AAE">
      <w:pPr>
        <w:pStyle w:val="NormalWeb"/>
        <w:spacing w:before="0" w:beforeAutospacing="0" w:after="0" w:afterAutospacing="0"/>
        <w:jc w:val="both"/>
        <w:rPr>
          <w:rFonts w:ascii="TimesNewRomanPSMT" w:hAnsi="TimesNewRomanPSMT"/>
          <w:b/>
        </w:rPr>
      </w:pPr>
      <w:r w:rsidRPr="008644A7">
        <w:rPr>
          <w:rFonts w:ascii="TimesNewRomanPSMT" w:hAnsi="TimesNewRomanPSMT"/>
          <w:b/>
        </w:rPr>
        <w:t>Uz članak 1.</w:t>
      </w:r>
    </w:p>
    <w:p w14:paraId="4BAD6EEE" w14:textId="77777777" w:rsidR="008644A7" w:rsidRDefault="008644A7" w:rsidP="00565AAE">
      <w:pPr>
        <w:pStyle w:val="NormalWeb"/>
        <w:spacing w:before="0" w:beforeAutospacing="0" w:after="0" w:afterAutospacing="0"/>
        <w:jc w:val="both"/>
        <w:rPr>
          <w:rFonts w:ascii="TimesNewRomanPSMT" w:hAnsi="TimesNewRomanPSMT"/>
        </w:rPr>
      </w:pPr>
    </w:p>
    <w:p w14:paraId="57858610" w14:textId="77777777" w:rsidR="003A41D4" w:rsidRDefault="003A41D4" w:rsidP="00565AAE">
      <w:pPr>
        <w:pStyle w:val="NormalWeb"/>
        <w:spacing w:before="0" w:beforeAutospacing="0" w:after="0" w:afterAutospacing="0"/>
        <w:jc w:val="both"/>
        <w:rPr>
          <w:rFonts w:ascii="TimesNewRomanPSMT" w:hAnsi="TimesNewRomanPSMT"/>
        </w:rPr>
      </w:pPr>
      <w:r>
        <w:rPr>
          <w:rFonts w:ascii="TimesNewRomanPSMT" w:hAnsi="TimesNewRomanPSMT"/>
        </w:rPr>
        <w:t xml:space="preserve">Ovim se člankom </w:t>
      </w:r>
      <w:r w:rsidR="000E6BAF">
        <w:rPr>
          <w:rFonts w:ascii="TimesNewRomanPSMT" w:hAnsi="TimesNewRomanPSMT"/>
        </w:rPr>
        <w:t xml:space="preserve">dodaje se novi članak u Zakon o mjerama ograničavanja koji naznačuje kako se ovim Zakonom </w:t>
      </w:r>
      <w:r w:rsidR="000E6BAF" w:rsidRPr="000E6BAF">
        <w:rPr>
          <w:rFonts w:ascii="TimesNewRomanPSMT" w:hAnsi="TimesNewRomanPSMT"/>
        </w:rPr>
        <w:t xml:space="preserve">u hrvatsko zakonodavstvo preuzima Direktiva (EU) 2024/1226 Europskog parlamenta i Vijeća od 24. travnja 2024. o definiciji kaznenih djela i sankcija za kršenje </w:t>
      </w:r>
      <w:r w:rsidR="005D727C">
        <w:rPr>
          <w:rFonts w:ascii="TimesNewRomanPSMT" w:hAnsi="TimesNewRomanPSMT"/>
        </w:rPr>
        <w:t>U</w:t>
      </w:r>
      <w:r w:rsidR="00A34811" w:rsidRPr="000E6BAF">
        <w:rPr>
          <w:rFonts w:ascii="TimesNewRomanPSMT" w:hAnsi="TimesNewRomanPSMT"/>
        </w:rPr>
        <w:t xml:space="preserve">nijinih </w:t>
      </w:r>
      <w:r w:rsidR="000E6BAF" w:rsidRPr="000E6BAF">
        <w:rPr>
          <w:rFonts w:ascii="TimesNewRomanPSMT" w:hAnsi="TimesNewRomanPSMT"/>
        </w:rPr>
        <w:t>mjera ograničavanja i izmjeni Direktive (EU) 2018/1673 (SL L, 2024/1226, 29.4.2024.).</w:t>
      </w:r>
    </w:p>
    <w:p w14:paraId="3874F957" w14:textId="77777777" w:rsidR="008644A7" w:rsidRDefault="008644A7" w:rsidP="00565AAE">
      <w:pPr>
        <w:pStyle w:val="NormalWeb"/>
        <w:spacing w:before="0" w:beforeAutospacing="0" w:after="0" w:afterAutospacing="0"/>
        <w:jc w:val="both"/>
        <w:rPr>
          <w:rFonts w:ascii="TimesNewRomanPSMT" w:hAnsi="TimesNewRomanPSMT"/>
        </w:rPr>
      </w:pPr>
    </w:p>
    <w:p w14:paraId="7A8E5D29" w14:textId="77777777" w:rsidR="006D2392" w:rsidRPr="008644A7" w:rsidRDefault="006D2392" w:rsidP="00565AAE">
      <w:pPr>
        <w:pStyle w:val="NormalWeb"/>
        <w:spacing w:before="0" w:beforeAutospacing="0" w:after="0" w:afterAutospacing="0"/>
        <w:jc w:val="both"/>
        <w:rPr>
          <w:rFonts w:ascii="TimesNewRomanPSMT" w:hAnsi="TimesNewRomanPSMT"/>
          <w:b/>
        </w:rPr>
      </w:pPr>
      <w:r w:rsidRPr="008644A7">
        <w:rPr>
          <w:rFonts w:ascii="TimesNewRomanPSMT" w:hAnsi="TimesNewRomanPSMT"/>
          <w:b/>
        </w:rPr>
        <w:t>Uz članak 2.</w:t>
      </w:r>
    </w:p>
    <w:p w14:paraId="4298F6F0" w14:textId="77777777" w:rsidR="008644A7" w:rsidRPr="008644A7" w:rsidRDefault="008644A7" w:rsidP="00565AAE">
      <w:pPr>
        <w:pStyle w:val="NormalWeb"/>
        <w:spacing w:before="0" w:beforeAutospacing="0" w:after="0" w:afterAutospacing="0"/>
        <w:jc w:val="both"/>
        <w:rPr>
          <w:rFonts w:ascii="TimesNewRomanPSMT" w:hAnsi="TimesNewRomanPSMT"/>
          <w:b/>
        </w:rPr>
      </w:pPr>
    </w:p>
    <w:p w14:paraId="01463793" w14:textId="77777777" w:rsidR="006D2392" w:rsidRDefault="000E6BAF" w:rsidP="00565AAE">
      <w:pPr>
        <w:pStyle w:val="NormalWeb"/>
        <w:spacing w:before="0" w:beforeAutospacing="0" w:after="0" w:afterAutospacing="0"/>
        <w:jc w:val="both"/>
        <w:rPr>
          <w:rFonts w:ascii="TimesNewRomanPSMT" w:hAnsi="TimesNewRomanPSMT"/>
        </w:rPr>
      </w:pPr>
      <w:r>
        <w:rPr>
          <w:rFonts w:ascii="TimesNewRomanPSMT" w:hAnsi="TimesNewRomanPSMT"/>
        </w:rPr>
        <w:t>Ovim člankom mijenja se članak 4. Zakona o mjerama ograničavanja koji sadrži definicije pojmova</w:t>
      </w:r>
      <w:r w:rsidR="00CA7883">
        <w:rPr>
          <w:rFonts w:ascii="TimesNewRomanPSMT" w:hAnsi="TimesNewRomanPSMT"/>
        </w:rPr>
        <w:t>, koji se ovime usklađuju s Direktivom</w:t>
      </w:r>
      <w:r>
        <w:rPr>
          <w:rFonts w:ascii="TimesNewRomanPSMT" w:hAnsi="TimesNewRomanPSMT"/>
        </w:rPr>
        <w:t>.</w:t>
      </w:r>
    </w:p>
    <w:p w14:paraId="7DCEA278" w14:textId="77777777" w:rsidR="008644A7" w:rsidRDefault="008644A7" w:rsidP="00565AAE">
      <w:pPr>
        <w:pStyle w:val="NormalWeb"/>
        <w:spacing w:before="0" w:beforeAutospacing="0" w:after="0" w:afterAutospacing="0"/>
        <w:jc w:val="both"/>
        <w:rPr>
          <w:rFonts w:ascii="TimesNewRomanPSMT" w:hAnsi="TimesNewRomanPSMT"/>
        </w:rPr>
      </w:pPr>
    </w:p>
    <w:p w14:paraId="7B3BCBE7" w14:textId="77777777" w:rsidR="00B11442" w:rsidRPr="008644A7" w:rsidRDefault="00B11442" w:rsidP="00565AAE">
      <w:pPr>
        <w:pStyle w:val="NormalWeb"/>
        <w:spacing w:before="0" w:beforeAutospacing="0" w:after="0" w:afterAutospacing="0"/>
        <w:jc w:val="both"/>
        <w:rPr>
          <w:rFonts w:ascii="TimesNewRomanPSMT" w:hAnsi="TimesNewRomanPSMT"/>
          <w:b/>
        </w:rPr>
      </w:pPr>
      <w:r w:rsidRPr="008644A7">
        <w:rPr>
          <w:rFonts w:ascii="TimesNewRomanPSMT" w:hAnsi="TimesNewRomanPSMT"/>
          <w:b/>
        </w:rPr>
        <w:t xml:space="preserve">Uz članak </w:t>
      </w:r>
      <w:r w:rsidR="006D2392" w:rsidRPr="008644A7">
        <w:rPr>
          <w:rFonts w:ascii="TimesNewRomanPSMT" w:hAnsi="TimesNewRomanPSMT"/>
          <w:b/>
        </w:rPr>
        <w:t>3</w:t>
      </w:r>
      <w:r w:rsidRPr="008644A7">
        <w:rPr>
          <w:rFonts w:ascii="TimesNewRomanPSMT" w:hAnsi="TimesNewRomanPSMT"/>
          <w:b/>
        </w:rPr>
        <w:t>.</w:t>
      </w:r>
    </w:p>
    <w:p w14:paraId="400A6177" w14:textId="77777777" w:rsidR="008644A7" w:rsidRDefault="008644A7" w:rsidP="00565AAE">
      <w:pPr>
        <w:pStyle w:val="NormalWeb"/>
        <w:spacing w:before="0" w:beforeAutospacing="0" w:after="0" w:afterAutospacing="0"/>
        <w:jc w:val="both"/>
        <w:rPr>
          <w:rFonts w:ascii="TimesNewRomanPSMT" w:hAnsi="TimesNewRomanPSMT"/>
        </w:rPr>
      </w:pPr>
    </w:p>
    <w:p w14:paraId="6949F881" w14:textId="77777777" w:rsidR="00B11442" w:rsidRDefault="00B11442" w:rsidP="00565AAE">
      <w:pPr>
        <w:pStyle w:val="NormalWeb"/>
        <w:spacing w:before="0" w:beforeAutospacing="0" w:after="0" w:afterAutospacing="0"/>
        <w:jc w:val="both"/>
        <w:rPr>
          <w:rFonts w:ascii="TimesNewRomanPSMT" w:hAnsi="TimesNewRomanPSMT"/>
        </w:rPr>
      </w:pPr>
      <w:r>
        <w:rPr>
          <w:rFonts w:ascii="TimesNewRomanPSMT" w:hAnsi="TimesNewRomanPSMT"/>
        </w:rPr>
        <w:t xml:space="preserve">Ovim se člankom </w:t>
      </w:r>
      <w:r w:rsidR="00D024B9">
        <w:rPr>
          <w:rFonts w:ascii="TimesNewRomanPSMT" w:hAnsi="TimesNewRomanPSMT"/>
        </w:rPr>
        <w:t>u članku 7. dodaju novi stavci 6. i 7. kojima se regulira pitanje ovrhe nad sredstvima nad kojima je primijenjena mjera ograničavanja</w:t>
      </w:r>
      <w:r w:rsidR="000E6BAF">
        <w:rPr>
          <w:rFonts w:ascii="TimesNewRomanPSMT" w:hAnsi="TimesNewRomanPSMT"/>
        </w:rPr>
        <w:t>.</w:t>
      </w:r>
    </w:p>
    <w:p w14:paraId="55CF6ABE" w14:textId="77777777" w:rsidR="008644A7" w:rsidRDefault="008644A7" w:rsidP="00565AAE">
      <w:pPr>
        <w:pStyle w:val="NormalWeb"/>
        <w:spacing w:before="0" w:beforeAutospacing="0" w:after="0" w:afterAutospacing="0"/>
        <w:jc w:val="both"/>
        <w:rPr>
          <w:rFonts w:ascii="TimesNewRomanPSMT" w:hAnsi="TimesNewRomanPSMT"/>
        </w:rPr>
      </w:pPr>
    </w:p>
    <w:p w14:paraId="113EDADC" w14:textId="77777777" w:rsidR="00B11442" w:rsidRPr="008644A7" w:rsidRDefault="00B11442" w:rsidP="00565AAE">
      <w:pPr>
        <w:pStyle w:val="NormalWeb"/>
        <w:spacing w:before="0" w:beforeAutospacing="0" w:after="0" w:afterAutospacing="0"/>
        <w:jc w:val="both"/>
        <w:rPr>
          <w:rFonts w:ascii="TimesNewRomanPSMT" w:hAnsi="TimesNewRomanPSMT"/>
          <w:b/>
        </w:rPr>
      </w:pPr>
      <w:r w:rsidRPr="008644A7">
        <w:rPr>
          <w:rFonts w:ascii="TimesNewRomanPSMT" w:hAnsi="TimesNewRomanPSMT"/>
          <w:b/>
        </w:rPr>
        <w:t xml:space="preserve">Uz članak </w:t>
      </w:r>
      <w:r w:rsidR="004A64C1" w:rsidRPr="008644A7">
        <w:rPr>
          <w:rFonts w:ascii="TimesNewRomanPSMT" w:hAnsi="TimesNewRomanPSMT"/>
          <w:b/>
        </w:rPr>
        <w:t>4</w:t>
      </w:r>
      <w:r w:rsidRPr="008644A7">
        <w:rPr>
          <w:rFonts w:ascii="TimesNewRomanPSMT" w:hAnsi="TimesNewRomanPSMT"/>
          <w:b/>
        </w:rPr>
        <w:t>.</w:t>
      </w:r>
    </w:p>
    <w:p w14:paraId="335EE99D" w14:textId="77777777" w:rsidR="008644A7" w:rsidRPr="008644A7" w:rsidRDefault="008644A7" w:rsidP="00565AAE">
      <w:pPr>
        <w:pStyle w:val="NormalWeb"/>
        <w:spacing w:before="0" w:beforeAutospacing="0" w:after="0" w:afterAutospacing="0"/>
        <w:jc w:val="both"/>
        <w:rPr>
          <w:rFonts w:ascii="TimesNewRomanPSMT" w:hAnsi="TimesNewRomanPSMT"/>
          <w:b/>
        </w:rPr>
      </w:pPr>
    </w:p>
    <w:p w14:paraId="5B34EEA5" w14:textId="77777777" w:rsidR="00B11442" w:rsidRDefault="000D4446" w:rsidP="00565AAE">
      <w:pPr>
        <w:pStyle w:val="NormalWeb"/>
        <w:spacing w:before="0" w:beforeAutospacing="0" w:after="0" w:afterAutospacing="0"/>
        <w:jc w:val="both"/>
        <w:rPr>
          <w:rFonts w:ascii="TimesNewRomanPSMT" w:hAnsi="TimesNewRomanPSMT"/>
        </w:rPr>
      </w:pPr>
      <w:r>
        <w:rPr>
          <w:rFonts w:ascii="TimesNewRomanPSMT" w:hAnsi="TimesNewRomanPSMT"/>
        </w:rPr>
        <w:t>Ovim se člankom u članku 8. Zakona o mjerama ograničavanja mijenjaju stavci 19. i 20. u kojima se termin „financijska sredstva“ mijenja u „sredstva“</w:t>
      </w:r>
      <w:r w:rsidR="00E139E8">
        <w:rPr>
          <w:rFonts w:ascii="TimesNewRomanPSMT" w:hAnsi="TimesNewRomanPSMT"/>
        </w:rPr>
        <w:t>, te se dodaje novi stavak 25. kojim se regulira dodatna obveza dostavljanja podataka od strane kreditnih institucija.</w:t>
      </w:r>
    </w:p>
    <w:p w14:paraId="18B41C24" w14:textId="77777777" w:rsidR="008644A7" w:rsidRDefault="008644A7" w:rsidP="00565AAE">
      <w:pPr>
        <w:pStyle w:val="NormalWeb"/>
        <w:spacing w:before="0" w:beforeAutospacing="0" w:after="0" w:afterAutospacing="0"/>
        <w:jc w:val="both"/>
        <w:rPr>
          <w:rFonts w:ascii="TimesNewRomanPSMT" w:hAnsi="TimesNewRomanPSMT"/>
        </w:rPr>
      </w:pPr>
    </w:p>
    <w:p w14:paraId="50A84FA4" w14:textId="77777777" w:rsidR="004A64C1" w:rsidRPr="008644A7" w:rsidRDefault="004A64C1" w:rsidP="00565AAE">
      <w:pPr>
        <w:pStyle w:val="NormalWeb"/>
        <w:spacing w:before="0" w:beforeAutospacing="0" w:after="0" w:afterAutospacing="0"/>
        <w:jc w:val="both"/>
        <w:rPr>
          <w:rFonts w:ascii="TimesNewRomanPSMT" w:hAnsi="TimesNewRomanPSMT"/>
          <w:b/>
        </w:rPr>
      </w:pPr>
      <w:r w:rsidRPr="008644A7">
        <w:rPr>
          <w:rFonts w:ascii="TimesNewRomanPSMT" w:hAnsi="TimesNewRomanPSMT"/>
          <w:b/>
        </w:rPr>
        <w:t>Uz članak 5.</w:t>
      </w:r>
    </w:p>
    <w:p w14:paraId="64043A1E" w14:textId="77777777" w:rsidR="008644A7" w:rsidRDefault="008644A7" w:rsidP="00565AAE">
      <w:pPr>
        <w:pStyle w:val="NormalWeb"/>
        <w:spacing w:before="0" w:beforeAutospacing="0" w:after="0" w:afterAutospacing="0"/>
        <w:jc w:val="both"/>
        <w:rPr>
          <w:rFonts w:ascii="TimesNewRomanPSMT" w:hAnsi="TimesNewRomanPSMT"/>
        </w:rPr>
      </w:pPr>
    </w:p>
    <w:p w14:paraId="11366E30" w14:textId="77777777" w:rsidR="004A64C1" w:rsidRDefault="004A64C1" w:rsidP="00565AAE">
      <w:pPr>
        <w:pStyle w:val="NormalWeb"/>
        <w:spacing w:before="0" w:beforeAutospacing="0" w:after="0" w:afterAutospacing="0"/>
        <w:jc w:val="both"/>
        <w:rPr>
          <w:rFonts w:ascii="TimesNewRomanPSMT" w:hAnsi="TimesNewRomanPSMT"/>
        </w:rPr>
      </w:pPr>
      <w:r>
        <w:rPr>
          <w:rFonts w:ascii="TimesNewRomanPSMT" w:hAnsi="TimesNewRomanPSMT"/>
        </w:rPr>
        <w:t xml:space="preserve">Ovim se člankom </w:t>
      </w:r>
      <w:r w:rsidR="000D4446">
        <w:rPr>
          <w:rFonts w:ascii="TimesNewRomanPSMT" w:hAnsi="TimesNewRomanPSMT"/>
        </w:rPr>
        <w:t>mijenja članak 12. stavak 1. i to na način da se</w:t>
      </w:r>
      <w:r w:rsidR="00CA7883">
        <w:rPr>
          <w:rFonts w:ascii="TimesNewRomanPSMT" w:hAnsi="TimesNewRomanPSMT"/>
        </w:rPr>
        <w:t xml:space="preserve"> u točki 1. i njezinoj podtočki h.</w:t>
      </w:r>
      <w:r w:rsidR="000D4446">
        <w:rPr>
          <w:rFonts w:ascii="TimesNewRomanPSMT" w:hAnsi="TimesNewRomanPSMT"/>
        </w:rPr>
        <w:t xml:space="preserve"> termin „financijska sredstva</w:t>
      </w:r>
      <w:r w:rsidR="00CA7883">
        <w:rPr>
          <w:rFonts w:ascii="TimesNewRomanPSMT" w:hAnsi="TimesNewRomanPSMT"/>
        </w:rPr>
        <w:t>“</w:t>
      </w:r>
      <w:r w:rsidR="000D4446">
        <w:rPr>
          <w:rFonts w:ascii="TimesNewRomanPSMT" w:hAnsi="TimesNewRomanPSMT"/>
        </w:rPr>
        <w:t xml:space="preserve"> mijenja u „sredstva“.</w:t>
      </w:r>
    </w:p>
    <w:p w14:paraId="702DE061" w14:textId="77777777" w:rsidR="008644A7" w:rsidRDefault="008644A7" w:rsidP="00565AAE">
      <w:pPr>
        <w:pStyle w:val="NormalWeb"/>
        <w:spacing w:before="0" w:beforeAutospacing="0" w:after="0" w:afterAutospacing="0"/>
        <w:jc w:val="both"/>
        <w:rPr>
          <w:rFonts w:ascii="TimesNewRomanPSMT" w:hAnsi="TimesNewRomanPSMT"/>
        </w:rPr>
      </w:pPr>
    </w:p>
    <w:p w14:paraId="2B05EB3E" w14:textId="77777777" w:rsidR="00B11442" w:rsidRPr="008644A7" w:rsidRDefault="00B11442" w:rsidP="00565AAE">
      <w:pPr>
        <w:pStyle w:val="NormalWeb"/>
        <w:spacing w:before="0" w:beforeAutospacing="0" w:after="0" w:afterAutospacing="0"/>
        <w:jc w:val="both"/>
        <w:rPr>
          <w:rFonts w:ascii="TimesNewRomanPSMT" w:hAnsi="TimesNewRomanPSMT"/>
          <w:b/>
        </w:rPr>
      </w:pPr>
      <w:r w:rsidRPr="008644A7">
        <w:rPr>
          <w:rFonts w:ascii="TimesNewRomanPSMT" w:hAnsi="TimesNewRomanPSMT"/>
          <w:b/>
        </w:rPr>
        <w:t xml:space="preserve">Uz članak </w:t>
      </w:r>
      <w:r w:rsidR="006D2392" w:rsidRPr="008644A7">
        <w:rPr>
          <w:rFonts w:ascii="TimesNewRomanPSMT" w:hAnsi="TimesNewRomanPSMT"/>
          <w:b/>
        </w:rPr>
        <w:t>6</w:t>
      </w:r>
      <w:r w:rsidRPr="008644A7">
        <w:rPr>
          <w:rFonts w:ascii="TimesNewRomanPSMT" w:hAnsi="TimesNewRomanPSMT"/>
          <w:b/>
        </w:rPr>
        <w:t>.</w:t>
      </w:r>
    </w:p>
    <w:p w14:paraId="1D1E62B2" w14:textId="77777777" w:rsidR="008644A7" w:rsidRDefault="008644A7" w:rsidP="00565AAE">
      <w:pPr>
        <w:pStyle w:val="NormalWeb"/>
        <w:spacing w:before="0" w:beforeAutospacing="0" w:after="0" w:afterAutospacing="0"/>
        <w:jc w:val="both"/>
        <w:rPr>
          <w:rFonts w:ascii="TimesNewRomanPSMT" w:hAnsi="TimesNewRomanPSMT"/>
        </w:rPr>
      </w:pPr>
    </w:p>
    <w:p w14:paraId="31BD10D8" w14:textId="77777777" w:rsidR="00B11442" w:rsidRDefault="00B11442" w:rsidP="00565AAE">
      <w:pPr>
        <w:pStyle w:val="NormalWeb"/>
        <w:spacing w:before="0" w:beforeAutospacing="0" w:after="0" w:afterAutospacing="0"/>
        <w:jc w:val="both"/>
      </w:pPr>
      <w:r>
        <w:lastRenderedPageBreak/>
        <w:t xml:space="preserve">Ovim se člankom </w:t>
      </w:r>
      <w:r w:rsidR="000D4446">
        <w:t xml:space="preserve">u članak 16. Zakona o mjerama ograničavanja dodaju stavci 9. i 10. kojima se regulira </w:t>
      </w:r>
      <w:r w:rsidR="00CA7883">
        <w:t xml:space="preserve">prikupljanje i </w:t>
      </w:r>
      <w:r w:rsidR="000D4446">
        <w:t xml:space="preserve">vrsta statističkih podataka o kaznenim </w:t>
      </w:r>
      <w:r w:rsidR="00975F12">
        <w:t>djelima kršenja sankcija, njihovo slanje Europskoj komisiji, te njihovo periodično javno objavljivanje</w:t>
      </w:r>
      <w:r>
        <w:t>.</w:t>
      </w:r>
    </w:p>
    <w:p w14:paraId="3D3C0191" w14:textId="77777777" w:rsidR="008644A7" w:rsidRDefault="008644A7" w:rsidP="00565AAE">
      <w:pPr>
        <w:pStyle w:val="NormalWeb"/>
        <w:spacing w:before="0" w:beforeAutospacing="0" w:after="0" w:afterAutospacing="0"/>
        <w:jc w:val="both"/>
      </w:pPr>
    </w:p>
    <w:p w14:paraId="4214DC03" w14:textId="77777777" w:rsidR="00B11442" w:rsidRPr="008644A7" w:rsidRDefault="00B11442" w:rsidP="00565AAE">
      <w:pPr>
        <w:pStyle w:val="NormalWeb"/>
        <w:spacing w:before="0" w:beforeAutospacing="0" w:after="0" w:afterAutospacing="0"/>
        <w:jc w:val="both"/>
        <w:rPr>
          <w:b/>
        </w:rPr>
      </w:pPr>
      <w:r w:rsidRPr="008644A7">
        <w:rPr>
          <w:b/>
        </w:rPr>
        <w:t xml:space="preserve">Uz članak </w:t>
      </w:r>
      <w:r w:rsidR="006D2392" w:rsidRPr="008644A7">
        <w:rPr>
          <w:b/>
        </w:rPr>
        <w:t>7</w:t>
      </w:r>
      <w:r w:rsidRPr="008644A7">
        <w:rPr>
          <w:b/>
        </w:rPr>
        <w:t>.</w:t>
      </w:r>
    </w:p>
    <w:p w14:paraId="35492BBE" w14:textId="77777777" w:rsidR="008644A7" w:rsidRDefault="008644A7" w:rsidP="00565AAE">
      <w:pPr>
        <w:pStyle w:val="NormalWeb"/>
        <w:spacing w:before="0" w:beforeAutospacing="0" w:after="0" w:afterAutospacing="0"/>
        <w:jc w:val="both"/>
      </w:pPr>
    </w:p>
    <w:p w14:paraId="531FEAE5" w14:textId="77777777" w:rsidR="007C3C29" w:rsidRDefault="00B11442" w:rsidP="00565AAE">
      <w:pPr>
        <w:pStyle w:val="NormalWeb"/>
        <w:spacing w:before="0" w:beforeAutospacing="0" w:after="0" w:afterAutospacing="0"/>
        <w:jc w:val="both"/>
      </w:pPr>
      <w:r>
        <w:t xml:space="preserve">Ovim se člankom </w:t>
      </w:r>
      <w:r w:rsidR="00975F12">
        <w:t>u članku 17. stavcim</w:t>
      </w:r>
      <w:r w:rsidR="00763193">
        <w:t>a</w:t>
      </w:r>
      <w:r w:rsidR="00975F12">
        <w:t xml:space="preserve"> 5. i 6. mijenjaju pozivanja na druge stavke</w:t>
      </w:r>
      <w:r w:rsidR="007C3C29">
        <w:t>.</w:t>
      </w:r>
    </w:p>
    <w:p w14:paraId="0A8328FD" w14:textId="77777777" w:rsidR="008644A7" w:rsidRDefault="008644A7" w:rsidP="00565AAE">
      <w:pPr>
        <w:pStyle w:val="NormalWeb"/>
        <w:spacing w:before="0" w:beforeAutospacing="0" w:after="0" w:afterAutospacing="0"/>
        <w:jc w:val="both"/>
      </w:pPr>
    </w:p>
    <w:p w14:paraId="64C8248F" w14:textId="77777777" w:rsidR="007C3C29" w:rsidRPr="008644A7" w:rsidRDefault="007C3C29" w:rsidP="00565AAE">
      <w:pPr>
        <w:pStyle w:val="NormalWeb"/>
        <w:spacing w:before="0" w:beforeAutospacing="0" w:after="0" w:afterAutospacing="0"/>
        <w:jc w:val="both"/>
        <w:rPr>
          <w:b/>
        </w:rPr>
      </w:pPr>
      <w:r w:rsidRPr="008644A7">
        <w:rPr>
          <w:b/>
        </w:rPr>
        <w:t xml:space="preserve">Uz članak </w:t>
      </w:r>
      <w:r w:rsidR="006D2392" w:rsidRPr="008644A7">
        <w:rPr>
          <w:b/>
        </w:rPr>
        <w:t>8</w:t>
      </w:r>
      <w:r w:rsidRPr="008644A7">
        <w:rPr>
          <w:b/>
        </w:rPr>
        <w:t xml:space="preserve">. </w:t>
      </w:r>
    </w:p>
    <w:p w14:paraId="6D2F7A0F" w14:textId="77777777" w:rsidR="008644A7" w:rsidRDefault="008644A7" w:rsidP="00565AAE">
      <w:pPr>
        <w:pStyle w:val="NormalWeb"/>
        <w:spacing w:before="0" w:beforeAutospacing="0" w:after="0" w:afterAutospacing="0"/>
        <w:jc w:val="both"/>
      </w:pPr>
    </w:p>
    <w:p w14:paraId="516A71CE" w14:textId="77777777" w:rsidR="007C38E8" w:rsidRDefault="0040465B" w:rsidP="00565AAE">
      <w:pPr>
        <w:pStyle w:val="NormalWeb"/>
        <w:spacing w:before="0" w:beforeAutospacing="0" w:after="0" w:afterAutospacing="0"/>
        <w:jc w:val="both"/>
      </w:pPr>
      <w:r>
        <w:t xml:space="preserve">Ovim se člankom </w:t>
      </w:r>
      <w:r w:rsidR="00975F12">
        <w:t>mijenja naziv dijela petog Zakona o mjerama ograničavanja na način da se dodaje pojam „čuvanje podataka“</w:t>
      </w:r>
      <w:r>
        <w:t>.</w:t>
      </w:r>
    </w:p>
    <w:p w14:paraId="7B9CDC73" w14:textId="77777777" w:rsidR="00975F12" w:rsidRDefault="00975F12" w:rsidP="00565AAE">
      <w:pPr>
        <w:pStyle w:val="NormalWeb"/>
        <w:spacing w:before="0" w:beforeAutospacing="0" w:after="0" w:afterAutospacing="0"/>
        <w:jc w:val="both"/>
      </w:pPr>
    </w:p>
    <w:p w14:paraId="4BC22834" w14:textId="77777777" w:rsidR="008644A7" w:rsidRDefault="008644A7" w:rsidP="00565AAE">
      <w:pPr>
        <w:pStyle w:val="NormalWeb"/>
        <w:spacing w:before="0" w:beforeAutospacing="0" w:after="0" w:afterAutospacing="0"/>
        <w:jc w:val="both"/>
        <w:rPr>
          <w:b/>
        </w:rPr>
      </w:pPr>
    </w:p>
    <w:p w14:paraId="728D399D" w14:textId="77777777" w:rsidR="008644A7" w:rsidRDefault="008644A7" w:rsidP="00565AAE">
      <w:pPr>
        <w:pStyle w:val="NormalWeb"/>
        <w:spacing w:before="0" w:beforeAutospacing="0" w:after="0" w:afterAutospacing="0"/>
        <w:jc w:val="both"/>
        <w:rPr>
          <w:b/>
        </w:rPr>
      </w:pPr>
    </w:p>
    <w:p w14:paraId="2EE83D5D" w14:textId="77777777" w:rsidR="008644A7" w:rsidRDefault="008644A7" w:rsidP="00565AAE">
      <w:pPr>
        <w:pStyle w:val="NormalWeb"/>
        <w:spacing w:before="0" w:beforeAutospacing="0" w:after="0" w:afterAutospacing="0"/>
        <w:jc w:val="both"/>
        <w:rPr>
          <w:b/>
        </w:rPr>
      </w:pPr>
    </w:p>
    <w:p w14:paraId="1E86E00B" w14:textId="77777777" w:rsidR="00975F12" w:rsidRPr="008644A7" w:rsidRDefault="0040465B" w:rsidP="00565AAE">
      <w:pPr>
        <w:pStyle w:val="NormalWeb"/>
        <w:spacing w:before="0" w:beforeAutospacing="0" w:after="0" w:afterAutospacing="0"/>
        <w:jc w:val="both"/>
        <w:rPr>
          <w:b/>
        </w:rPr>
      </w:pPr>
      <w:r w:rsidRPr="008644A7">
        <w:rPr>
          <w:b/>
        </w:rPr>
        <w:t xml:space="preserve">Uz članak </w:t>
      </w:r>
      <w:r w:rsidR="006D2392" w:rsidRPr="008644A7">
        <w:rPr>
          <w:b/>
        </w:rPr>
        <w:t>9</w:t>
      </w:r>
      <w:r w:rsidRPr="008644A7">
        <w:rPr>
          <w:b/>
        </w:rPr>
        <w:t>.</w:t>
      </w:r>
    </w:p>
    <w:p w14:paraId="374DD5DF" w14:textId="77777777" w:rsidR="008644A7" w:rsidRDefault="008644A7" w:rsidP="00565AAE">
      <w:pPr>
        <w:pStyle w:val="NormalWeb"/>
        <w:spacing w:before="0" w:beforeAutospacing="0" w:after="0" w:afterAutospacing="0"/>
        <w:jc w:val="both"/>
      </w:pPr>
    </w:p>
    <w:p w14:paraId="4012979D" w14:textId="77777777" w:rsidR="0040465B" w:rsidRDefault="0040465B" w:rsidP="00565AAE">
      <w:pPr>
        <w:pStyle w:val="NormalWeb"/>
        <w:spacing w:before="0" w:beforeAutospacing="0" w:after="0" w:afterAutospacing="0"/>
        <w:jc w:val="both"/>
      </w:pPr>
      <w:r>
        <w:t xml:space="preserve">Ovim se člankom </w:t>
      </w:r>
      <w:r w:rsidR="00975F12">
        <w:t xml:space="preserve">u članak 19. Zakona o mjerama ograničavanja dodaju novi stavci 3. i 4. kojima se </w:t>
      </w:r>
      <w:r w:rsidR="00975F12" w:rsidRPr="00975F12">
        <w:t>regulira</w:t>
      </w:r>
      <w:r w:rsidR="00975F12">
        <w:t xml:space="preserve"> razmjena informacija između nadležnih tijela za provedbu Zakona o mjerama ograničavanja, te razmjena informacija s nadležnim tijelima EU i UN-a.</w:t>
      </w:r>
    </w:p>
    <w:p w14:paraId="244F4671" w14:textId="77777777" w:rsidR="008644A7" w:rsidRDefault="008644A7" w:rsidP="00565AAE">
      <w:pPr>
        <w:pStyle w:val="NormalWeb"/>
        <w:spacing w:before="0" w:beforeAutospacing="0" w:after="0" w:afterAutospacing="0"/>
        <w:jc w:val="both"/>
      </w:pPr>
    </w:p>
    <w:p w14:paraId="104E1FD1" w14:textId="77777777" w:rsidR="0040465B" w:rsidRPr="008644A7" w:rsidRDefault="0040465B" w:rsidP="00565AAE">
      <w:pPr>
        <w:pStyle w:val="NormalWeb"/>
        <w:spacing w:before="0" w:beforeAutospacing="0" w:after="0" w:afterAutospacing="0"/>
        <w:jc w:val="both"/>
        <w:rPr>
          <w:b/>
        </w:rPr>
      </w:pPr>
      <w:r w:rsidRPr="008644A7">
        <w:rPr>
          <w:b/>
        </w:rPr>
        <w:t xml:space="preserve">Uz članak </w:t>
      </w:r>
      <w:r w:rsidR="006D2392" w:rsidRPr="008644A7">
        <w:rPr>
          <w:b/>
        </w:rPr>
        <w:t>10</w:t>
      </w:r>
      <w:r w:rsidRPr="008644A7">
        <w:rPr>
          <w:b/>
        </w:rPr>
        <w:t>.</w:t>
      </w:r>
    </w:p>
    <w:p w14:paraId="20274256" w14:textId="77777777" w:rsidR="008644A7" w:rsidRDefault="008644A7" w:rsidP="00565AAE">
      <w:pPr>
        <w:pStyle w:val="NormalWeb"/>
        <w:spacing w:before="0" w:beforeAutospacing="0" w:after="0" w:afterAutospacing="0"/>
        <w:jc w:val="both"/>
      </w:pPr>
    </w:p>
    <w:p w14:paraId="1D289391" w14:textId="77777777" w:rsidR="0040465B" w:rsidRDefault="0040465B" w:rsidP="00565AAE">
      <w:pPr>
        <w:pStyle w:val="NormalWeb"/>
        <w:spacing w:before="0" w:beforeAutospacing="0" w:after="0" w:afterAutospacing="0"/>
        <w:jc w:val="both"/>
      </w:pPr>
      <w:r>
        <w:t>Ovim se člankom</w:t>
      </w:r>
      <w:r w:rsidR="00975F12">
        <w:t xml:space="preserve"> dodaje novi članak 19. a koji regulira pitanje</w:t>
      </w:r>
      <w:r w:rsidR="00975F12" w:rsidRPr="00975F12">
        <w:t xml:space="preserve"> obveze čuvanja dokumentacije prikupljene primjenom Zakona o mjerama ograničavanja, te se određuj</w:t>
      </w:r>
      <w:r w:rsidR="00975F12">
        <w:t>e</w:t>
      </w:r>
      <w:r w:rsidR="00975F12" w:rsidRPr="00975F12">
        <w:t xml:space="preserve"> precizno vrste </w:t>
      </w:r>
      <w:r w:rsidR="00975F12">
        <w:t xml:space="preserve">takve </w:t>
      </w:r>
      <w:r w:rsidR="00975F12" w:rsidRPr="00975F12">
        <w:t>dokumentacije.</w:t>
      </w:r>
    </w:p>
    <w:p w14:paraId="38B1EF9A" w14:textId="77777777" w:rsidR="008644A7" w:rsidRDefault="008644A7" w:rsidP="00565AAE">
      <w:pPr>
        <w:pStyle w:val="NormalWeb"/>
        <w:spacing w:before="0" w:beforeAutospacing="0" w:after="0" w:afterAutospacing="0"/>
        <w:jc w:val="both"/>
      </w:pPr>
    </w:p>
    <w:p w14:paraId="1D41BD31" w14:textId="77777777" w:rsidR="0040465B" w:rsidRPr="008644A7" w:rsidRDefault="0040465B" w:rsidP="00565AAE">
      <w:pPr>
        <w:pStyle w:val="NormalWeb"/>
        <w:spacing w:before="0" w:beforeAutospacing="0" w:after="0" w:afterAutospacing="0"/>
        <w:jc w:val="both"/>
        <w:rPr>
          <w:b/>
        </w:rPr>
      </w:pPr>
      <w:r w:rsidRPr="008644A7">
        <w:rPr>
          <w:b/>
        </w:rPr>
        <w:t xml:space="preserve">Uz članak </w:t>
      </w:r>
      <w:r w:rsidR="006D2392" w:rsidRPr="008644A7">
        <w:rPr>
          <w:b/>
        </w:rPr>
        <w:t>11</w:t>
      </w:r>
      <w:r w:rsidRPr="008644A7">
        <w:rPr>
          <w:b/>
        </w:rPr>
        <w:t>.</w:t>
      </w:r>
    </w:p>
    <w:p w14:paraId="7E03B6E5" w14:textId="77777777" w:rsidR="008644A7" w:rsidRDefault="008644A7" w:rsidP="00565AAE">
      <w:pPr>
        <w:pStyle w:val="NormalWeb"/>
        <w:spacing w:before="0" w:beforeAutospacing="0" w:after="0" w:afterAutospacing="0"/>
        <w:jc w:val="both"/>
      </w:pPr>
    </w:p>
    <w:p w14:paraId="6F8C74F0" w14:textId="77777777" w:rsidR="0040465B" w:rsidRDefault="0040465B" w:rsidP="00565AAE">
      <w:pPr>
        <w:pStyle w:val="NormalWeb"/>
        <w:spacing w:before="0" w:beforeAutospacing="0" w:after="0" w:afterAutospacing="0"/>
        <w:jc w:val="both"/>
      </w:pPr>
      <w:r>
        <w:t xml:space="preserve">Ovim se člankom </w:t>
      </w:r>
      <w:r w:rsidR="00C96C7E">
        <w:t>u članku 20. Zakona o mjerama ograničavanja briše riječ „međunarodnim“</w:t>
      </w:r>
      <w:r>
        <w:t>.</w:t>
      </w:r>
    </w:p>
    <w:p w14:paraId="7A6EFDDD" w14:textId="77777777" w:rsidR="008644A7" w:rsidRDefault="008644A7" w:rsidP="00565AAE">
      <w:pPr>
        <w:pStyle w:val="NormalWeb"/>
        <w:spacing w:before="0" w:beforeAutospacing="0" w:after="0" w:afterAutospacing="0"/>
        <w:jc w:val="both"/>
      </w:pPr>
    </w:p>
    <w:p w14:paraId="0F0E1008" w14:textId="77777777" w:rsidR="0040465B" w:rsidRPr="008644A7" w:rsidRDefault="0040465B" w:rsidP="00565AAE">
      <w:pPr>
        <w:pStyle w:val="NormalWeb"/>
        <w:spacing w:before="0" w:beforeAutospacing="0" w:after="0" w:afterAutospacing="0"/>
        <w:jc w:val="both"/>
        <w:rPr>
          <w:b/>
        </w:rPr>
      </w:pPr>
      <w:r w:rsidRPr="008644A7">
        <w:rPr>
          <w:b/>
        </w:rPr>
        <w:t xml:space="preserve">Uz članak </w:t>
      </w:r>
      <w:r w:rsidR="006D2392" w:rsidRPr="008644A7">
        <w:rPr>
          <w:b/>
        </w:rPr>
        <w:t>12</w:t>
      </w:r>
      <w:r w:rsidRPr="008644A7">
        <w:rPr>
          <w:b/>
        </w:rPr>
        <w:t>.</w:t>
      </w:r>
    </w:p>
    <w:p w14:paraId="2989C96A" w14:textId="77777777" w:rsidR="008644A7" w:rsidRPr="008644A7" w:rsidRDefault="008644A7" w:rsidP="00565AAE">
      <w:pPr>
        <w:pStyle w:val="NormalWeb"/>
        <w:spacing w:before="0" w:beforeAutospacing="0" w:after="0" w:afterAutospacing="0"/>
        <w:jc w:val="both"/>
        <w:rPr>
          <w:b/>
        </w:rPr>
      </w:pPr>
    </w:p>
    <w:p w14:paraId="2600BE6D" w14:textId="77777777" w:rsidR="0040465B" w:rsidRDefault="0040465B" w:rsidP="00565AAE">
      <w:pPr>
        <w:pStyle w:val="NormalWeb"/>
        <w:spacing w:before="0" w:beforeAutospacing="0" w:after="0" w:afterAutospacing="0"/>
        <w:jc w:val="both"/>
      </w:pPr>
      <w:r>
        <w:t xml:space="preserve">Ovim se člankom </w:t>
      </w:r>
      <w:r w:rsidR="00C96C7E">
        <w:t>mijenja članak 21. Zakona o mjerama ograničavanja, te se njime kaznene odredbe dovode u potpuno suglasje s Direktivom</w:t>
      </w:r>
      <w:r>
        <w:t>.</w:t>
      </w:r>
    </w:p>
    <w:p w14:paraId="05962A0D" w14:textId="77777777" w:rsidR="008644A7" w:rsidRDefault="008644A7" w:rsidP="00565AAE">
      <w:pPr>
        <w:pStyle w:val="NormalWeb"/>
        <w:spacing w:before="0" w:beforeAutospacing="0" w:after="0" w:afterAutospacing="0"/>
        <w:jc w:val="both"/>
      </w:pPr>
    </w:p>
    <w:p w14:paraId="6CD7EF04" w14:textId="77777777" w:rsidR="0040465B" w:rsidRPr="008644A7" w:rsidRDefault="0040465B" w:rsidP="00565AAE">
      <w:pPr>
        <w:pStyle w:val="NormalWeb"/>
        <w:spacing w:before="0" w:beforeAutospacing="0" w:after="0" w:afterAutospacing="0"/>
        <w:jc w:val="both"/>
        <w:rPr>
          <w:b/>
        </w:rPr>
      </w:pPr>
      <w:r w:rsidRPr="008644A7">
        <w:rPr>
          <w:b/>
        </w:rPr>
        <w:t xml:space="preserve">Uz članak </w:t>
      </w:r>
      <w:r w:rsidR="006D2392" w:rsidRPr="008644A7">
        <w:rPr>
          <w:b/>
        </w:rPr>
        <w:t>13</w:t>
      </w:r>
      <w:r w:rsidRPr="008644A7">
        <w:rPr>
          <w:b/>
        </w:rPr>
        <w:t>.</w:t>
      </w:r>
    </w:p>
    <w:p w14:paraId="32F9526F" w14:textId="77777777" w:rsidR="008644A7" w:rsidRDefault="008644A7" w:rsidP="00565AAE">
      <w:pPr>
        <w:pStyle w:val="NormalWeb"/>
        <w:spacing w:before="0" w:beforeAutospacing="0" w:after="0" w:afterAutospacing="0"/>
        <w:jc w:val="both"/>
      </w:pPr>
    </w:p>
    <w:p w14:paraId="21DC280B" w14:textId="77777777" w:rsidR="0040465B" w:rsidRDefault="0040465B" w:rsidP="00565AAE">
      <w:pPr>
        <w:pStyle w:val="NormalWeb"/>
        <w:spacing w:before="0" w:beforeAutospacing="0" w:after="0" w:afterAutospacing="0"/>
        <w:jc w:val="both"/>
      </w:pPr>
      <w:r>
        <w:t xml:space="preserve">Ovim </w:t>
      </w:r>
      <w:r w:rsidR="00C96C7E">
        <w:t xml:space="preserve">se </w:t>
      </w:r>
      <w:r>
        <w:t xml:space="preserve">člankom </w:t>
      </w:r>
      <w:r w:rsidR="00C96C7E">
        <w:t>mijenja članak 22. Zakona o mjerama ograničavanja, te se njime prekršajne odredbe dovode u potpuno suglasje s Direktivom</w:t>
      </w:r>
      <w:r>
        <w:t>.</w:t>
      </w:r>
    </w:p>
    <w:p w14:paraId="15F8FEEC" w14:textId="77777777" w:rsidR="008644A7" w:rsidRDefault="008644A7" w:rsidP="00565AAE">
      <w:pPr>
        <w:pStyle w:val="NormalWeb"/>
        <w:spacing w:before="0" w:beforeAutospacing="0" w:after="0" w:afterAutospacing="0"/>
        <w:jc w:val="both"/>
      </w:pPr>
    </w:p>
    <w:p w14:paraId="0C585DCF" w14:textId="77777777" w:rsidR="00CA7883" w:rsidRPr="008644A7" w:rsidRDefault="00CA7883" w:rsidP="00565AAE">
      <w:pPr>
        <w:pStyle w:val="NormalWeb"/>
        <w:spacing w:before="0" w:beforeAutospacing="0" w:after="0" w:afterAutospacing="0"/>
        <w:jc w:val="both"/>
        <w:rPr>
          <w:b/>
        </w:rPr>
      </w:pPr>
      <w:r w:rsidRPr="008644A7">
        <w:rPr>
          <w:b/>
        </w:rPr>
        <w:lastRenderedPageBreak/>
        <w:t>Uz članak 14.</w:t>
      </w:r>
    </w:p>
    <w:p w14:paraId="351378E9" w14:textId="77777777" w:rsidR="008644A7" w:rsidRDefault="008644A7" w:rsidP="00565AAE">
      <w:pPr>
        <w:pStyle w:val="NormalWeb"/>
        <w:spacing w:before="0" w:beforeAutospacing="0" w:after="0" w:afterAutospacing="0"/>
        <w:jc w:val="both"/>
      </w:pPr>
    </w:p>
    <w:p w14:paraId="47124AA7" w14:textId="77777777" w:rsidR="00CA7883" w:rsidRDefault="00CA7883" w:rsidP="00565AAE">
      <w:pPr>
        <w:pStyle w:val="NormalWeb"/>
        <w:spacing w:before="0" w:beforeAutospacing="0" w:after="0" w:afterAutospacing="0"/>
        <w:jc w:val="both"/>
      </w:pPr>
      <w:r>
        <w:t>Ovim se člankom regulira dovršetak postupaka započetih prije stupanja na snagu ovog Zakona, temeljem do sada važećeg Zakona o mjerama ograničavanja.</w:t>
      </w:r>
    </w:p>
    <w:p w14:paraId="23C6B180" w14:textId="77777777" w:rsidR="008644A7" w:rsidRDefault="008644A7" w:rsidP="00565AAE">
      <w:pPr>
        <w:pStyle w:val="NormalWeb"/>
        <w:spacing w:before="0" w:beforeAutospacing="0" w:after="0" w:afterAutospacing="0"/>
        <w:jc w:val="both"/>
      </w:pPr>
    </w:p>
    <w:p w14:paraId="18944442" w14:textId="77777777" w:rsidR="002C244E" w:rsidRPr="008644A7" w:rsidRDefault="002C244E" w:rsidP="00565AAE">
      <w:pPr>
        <w:pStyle w:val="NormalWeb"/>
        <w:spacing w:before="0" w:beforeAutospacing="0" w:after="0" w:afterAutospacing="0"/>
        <w:jc w:val="both"/>
        <w:rPr>
          <w:b/>
        </w:rPr>
      </w:pPr>
      <w:r w:rsidRPr="008644A7">
        <w:rPr>
          <w:b/>
        </w:rPr>
        <w:t xml:space="preserve">Uz članak </w:t>
      </w:r>
      <w:r w:rsidR="00CA7883" w:rsidRPr="008644A7">
        <w:rPr>
          <w:b/>
        </w:rPr>
        <w:t>15</w:t>
      </w:r>
      <w:r w:rsidRPr="008644A7">
        <w:rPr>
          <w:b/>
        </w:rPr>
        <w:t>.</w:t>
      </w:r>
    </w:p>
    <w:p w14:paraId="0B0B59C4" w14:textId="77777777" w:rsidR="008644A7" w:rsidRDefault="008644A7" w:rsidP="00565AAE">
      <w:pPr>
        <w:pStyle w:val="NormalWeb"/>
        <w:spacing w:before="0" w:beforeAutospacing="0" w:after="0" w:afterAutospacing="0"/>
        <w:jc w:val="both"/>
      </w:pPr>
    </w:p>
    <w:p w14:paraId="4D7F7A1C" w14:textId="77777777" w:rsidR="002C244E" w:rsidRDefault="004B1D95" w:rsidP="00565AAE">
      <w:pPr>
        <w:pStyle w:val="NormalWeb"/>
        <w:spacing w:before="0" w:beforeAutospacing="0" w:after="0" w:afterAutospacing="0"/>
        <w:jc w:val="both"/>
      </w:pPr>
      <w:r>
        <w:t xml:space="preserve">Ovim </w:t>
      </w:r>
      <w:r w:rsidR="002C244E">
        <w:t xml:space="preserve">člankom </w:t>
      </w:r>
      <w:r w:rsidR="00C96C7E">
        <w:t>regulira</w:t>
      </w:r>
      <w:r w:rsidR="005339D5">
        <w:t xml:space="preserve"> </w:t>
      </w:r>
      <w:r>
        <w:t xml:space="preserve">se </w:t>
      </w:r>
      <w:r w:rsidR="005339D5">
        <w:t xml:space="preserve">stupanje </w:t>
      </w:r>
      <w:r>
        <w:t>Zakona na snagu.</w:t>
      </w:r>
    </w:p>
    <w:p w14:paraId="2E7C7012" w14:textId="77777777" w:rsidR="005E5C22" w:rsidRDefault="005E5C22" w:rsidP="00565AAE">
      <w:pPr>
        <w:jc w:val="both"/>
        <w:rPr>
          <w:rFonts w:ascii="Times New Roman" w:hAnsi="Times New Roman" w:cs="Times New Roman"/>
        </w:rPr>
      </w:pPr>
    </w:p>
    <w:p w14:paraId="76E42B97" w14:textId="77777777" w:rsidR="00BF0DCE" w:rsidRDefault="00BF0DCE" w:rsidP="00565AAE">
      <w:pPr>
        <w:jc w:val="both"/>
        <w:rPr>
          <w:rFonts w:ascii="Times New Roman" w:hAnsi="Times New Roman" w:cs="Times New Roman"/>
        </w:rPr>
      </w:pPr>
    </w:p>
    <w:p w14:paraId="2A6943E1" w14:textId="77777777" w:rsidR="00BF0DCE" w:rsidRDefault="00BF0DCE" w:rsidP="00565AAE">
      <w:pPr>
        <w:jc w:val="both"/>
        <w:rPr>
          <w:rFonts w:ascii="Times New Roman" w:hAnsi="Times New Roman" w:cs="Times New Roman"/>
        </w:rPr>
      </w:pPr>
    </w:p>
    <w:p w14:paraId="235DEAAD" w14:textId="77777777" w:rsidR="00BF0DCE" w:rsidRDefault="00BF0DCE" w:rsidP="00565AAE">
      <w:pPr>
        <w:jc w:val="both"/>
        <w:rPr>
          <w:rFonts w:ascii="Times New Roman" w:hAnsi="Times New Roman" w:cs="Times New Roman"/>
        </w:rPr>
      </w:pPr>
    </w:p>
    <w:p w14:paraId="6500C3D0" w14:textId="77777777" w:rsidR="00BF0DCE" w:rsidRDefault="00BF0DCE" w:rsidP="00565AAE">
      <w:pPr>
        <w:jc w:val="both"/>
        <w:rPr>
          <w:rFonts w:ascii="Times New Roman" w:hAnsi="Times New Roman" w:cs="Times New Roman"/>
        </w:rPr>
      </w:pPr>
    </w:p>
    <w:p w14:paraId="69650203" w14:textId="77777777" w:rsidR="00BF0DCE" w:rsidRDefault="00BF0DCE" w:rsidP="00565AAE">
      <w:pPr>
        <w:jc w:val="both"/>
        <w:rPr>
          <w:rFonts w:ascii="Times New Roman" w:hAnsi="Times New Roman" w:cs="Times New Roman"/>
        </w:rPr>
      </w:pPr>
    </w:p>
    <w:p w14:paraId="630B2C2B" w14:textId="77777777" w:rsidR="00BF0DCE" w:rsidRDefault="00BF0DCE" w:rsidP="00565AAE">
      <w:pPr>
        <w:jc w:val="both"/>
        <w:rPr>
          <w:rFonts w:ascii="Times New Roman" w:hAnsi="Times New Roman" w:cs="Times New Roman"/>
        </w:rPr>
      </w:pPr>
    </w:p>
    <w:p w14:paraId="3EAA49DC" w14:textId="77777777" w:rsidR="00BF0DCE" w:rsidRDefault="00BF0DCE" w:rsidP="00565AAE">
      <w:pPr>
        <w:jc w:val="both"/>
        <w:rPr>
          <w:rFonts w:ascii="Times New Roman" w:hAnsi="Times New Roman" w:cs="Times New Roman"/>
        </w:rPr>
      </w:pPr>
    </w:p>
    <w:p w14:paraId="25E04767" w14:textId="77777777" w:rsidR="00BF0DCE" w:rsidRDefault="00BF0DCE" w:rsidP="00565AAE">
      <w:pPr>
        <w:jc w:val="both"/>
        <w:rPr>
          <w:rFonts w:ascii="Times New Roman" w:hAnsi="Times New Roman" w:cs="Times New Roman"/>
        </w:rPr>
      </w:pPr>
    </w:p>
    <w:p w14:paraId="28200306" w14:textId="77777777" w:rsidR="00BF0DCE" w:rsidRDefault="00BF0DCE" w:rsidP="00565AAE">
      <w:pPr>
        <w:jc w:val="both"/>
        <w:rPr>
          <w:rFonts w:ascii="Times New Roman" w:hAnsi="Times New Roman" w:cs="Times New Roman"/>
        </w:rPr>
      </w:pPr>
    </w:p>
    <w:p w14:paraId="6F20D764" w14:textId="77777777" w:rsidR="00BF0DCE" w:rsidRDefault="00BF0DCE" w:rsidP="00565AAE">
      <w:pPr>
        <w:jc w:val="both"/>
        <w:rPr>
          <w:rFonts w:ascii="Times New Roman" w:hAnsi="Times New Roman" w:cs="Times New Roman"/>
        </w:rPr>
      </w:pPr>
    </w:p>
    <w:p w14:paraId="59F40BD7" w14:textId="77777777" w:rsidR="00BF0DCE" w:rsidRDefault="00BF0DCE" w:rsidP="00565AAE">
      <w:pPr>
        <w:jc w:val="both"/>
        <w:rPr>
          <w:rFonts w:ascii="Times New Roman" w:hAnsi="Times New Roman" w:cs="Times New Roman"/>
        </w:rPr>
      </w:pPr>
    </w:p>
    <w:p w14:paraId="02772255" w14:textId="77777777" w:rsidR="00BF0DCE" w:rsidRDefault="00BF0DCE" w:rsidP="00565AAE">
      <w:pPr>
        <w:jc w:val="both"/>
        <w:rPr>
          <w:rFonts w:ascii="Times New Roman" w:hAnsi="Times New Roman" w:cs="Times New Roman"/>
        </w:rPr>
      </w:pPr>
    </w:p>
    <w:p w14:paraId="2F6CC795" w14:textId="77777777" w:rsidR="00BF0DCE" w:rsidRDefault="00BF0DCE" w:rsidP="00565AAE">
      <w:pPr>
        <w:jc w:val="both"/>
        <w:rPr>
          <w:rFonts w:ascii="Times New Roman" w:hAnsi="Times New Roman" w:cs="Times New Roman"/>
        </w:rPr>
      </w:pPr>
    </w:p>
    <w:p w14:paraId="7B317B84" w14:textId="77777777" w:rsidR="00BF0DCE" w:rsidRDefault="00BF0DCE" w:rsidP="00565AAE">
      <w:pPr>
        <w:jc w:val="both"/>
        <w:rPr>
          <w:rFonts w:ascii="Times New Roman" w:hAnsi="Times New Roman" w:cs="Times New Roman"/>
        </w:rPr>
      </w:pPr>
    </w:p>
    <w:p w14:paraId="345C665F" w14:textId="77777777" w:rsidR="00122E1C" w:rsidRPr="00122E1C" w:rsidRDefault="00122E1C" w:rsidP="00122E1C">
      <w:pPr>
        <w:jc w:val="center"/>
        <w:rPr>
          <w:rFonts w:ascii="Times New Roman" w:hAnsi="Times New Roman" w:cs="Times New Roman"/>
          <w:b/>
        </w:rPr>
      </w:pPr>
      <w:r w:rsidRPr="00122E1C">
        <w:rPr>
          <w:rFonts w:ascii="Times New Roman" w:hAnsi="Times New Roman" w:cs="Times New Roman"/>
          <w:b/>
        </w:rPr>
        <w:t>TEKST ODREDBI VAŽEĆEG ZAKONA KOJE SE MIJENJAJU,</w:t>
      </w:r>
    </w:p>
    <w:p w14:paraId="57D0283F" w14:textId="77777777" w:rsidR="00BF0DCE" w:rsidRDefault="00122E1C" w:rsidP="00122E1C">
      <w:pPr>
        <w:jc w:val="center"/>
        <w:rPr>
          <w:rFonts w:ascii="Times New Roman" w:hAnsi="Times New Roman" w:cs="Times New Roman"/>
        </w:rPr>
      </w:pPr>
      <w:r w:rsidRPr="00122E1C">
        <w:rPr>
          <w:rFonts w:ascii="Times New Roman" w:hAnsi="Times New Roman" w:cs="Times New Roman"/>
          <w:b/>
        </w:rPr>
        <w:t>ODNOSNO DOPUNJUJU</w:t>
      </w:r>
    </w:p>
    <w:p w14:paraId="67A4DBA4" w14:textId="77777777" w:rsidR="00122E1C" w:rsidRDefault="00122E1C" w:rsidP="00122E1C">
      <w:pPr>
        <w:jc w:val="center"/>
        <w:rPr>
          <w:rFonts w:ascii="Times New Roman" w:hAnsi="Times New Roman" w:cs="Times New Roman"/>
        </w:rPr>
      </w:pPr>
    </w:p>
    <w:p w14:paraId="3A8B0BDA" w14:textId="77777777" w:rsidR="00BF0DCE" w:rsidRPr="00BF0DCE" w:rsidRDefault="00BF0DCE" w:rsidP="00BF0DCE">
      <w:pPr>
        <w:jc w:val="center"/>
        <w:rPr>
          <w:rFonts w:ascii="Times New Roman" w:hAnsi="Times New Roman" w:cs="Times New Roman"/>
        </w:rPr>
      </w:pPr>
      <w:r w:rsidRPr="00BF0DCE">
        <w:rPr>
          <w:rFonts w:ascii="Times New Roman" w:hAnsi="Times New Roman" w:cs="Times New Roman"/>
        </w:rPr>
        <w:t>Članak 4.</w:t>
      </w:r>
    </w:p>
    <w:p w14:paraId="03528BE8" w14:textId="77777777" w:rsidR="00BF0DCE" w:rsidRPr="00BF0DCE" w:rsidRDefault="00BF0DCE" w:rsidP="00BF0DCE">
      <w:pPr>
        <w:jc w:val="both"/>
        <w:rPr>
          <w:rFonts w:ascii="Times New Roman" w:hAnsi="Times New Roman" w:cs="Times New Roman"/>
        </w:rPr>
      </w:pPr>
    </w:p>
    <w:p w14:paraId="10CDF15E" w14:textId="77777777" w:rsidR="00BF0DCE" w:rsidRPr="00BF0DCE" w:rsidRDefault="00BF0DCE" w:rsidP="00BF0DCE">
      <w:pPr>
        <w:jc w:val="both"/>
        <w:rPr>
          <w:rFonts w:ascii="Times New Roman" w:hAnsi="Times New Roman" w:cs="Times New Roman"/>
        </w:rPr>
      </w:pPr>
      <w:r w:rsidRPr="00BF0DCE">
        <w:rPr>
          <w:rFonts w:ascii="Times New Roman" w:hAnsi="Times New Roman" w:cs="Times New Roman"/>
        </w:rPr>
        <w:t>(1) Mjerama ograničavanja, u smislu ovoga Zakona, smatraju se:</w:t>
      </w:r>
    </w:p>
    <w:p w14:paraId="47B14B76" w14:textId="77777777" w:rsidR="00BF0DCE" w:rsidRPr="00BF0DCE" w:rsidRDefault="00BF0DCE" w:rsidP="00BF0DCE">
      <w:pPr>
        <w:jc w:val="both"/>
        <w:rPr>
          <w:rFonts w:ascii="Times New Roman" w:hAnsi="Times New Roman" w:cs="Times New Roman"/>
        </w:rPr>
      </w:pPr>
    </w:p>
    <w:p w14:paraId="77A8D411" w14:textId="77777777" w:rsidR="00BF0DCE" w:rsidRPr="00BF0DCE" w:rsidRDefault="00BF0DCE" w:rsidP="00BF0DCE">
      <w:pPr>
        <w:jc w:val="both"/>
        <w:rPr>
          <w:rFonts w:ascii="Times New Roman" w:hAnsi="Times New Roman" w:cs="Times New Roman"/>
        </w:rPr>
      </w:pPr>
      <w:r w:rsidRPr="00BF0DCE">
        <w:rPr>
          <w:rFonts w:ascii="Times New Roman" w:hAnsi="Times New Roman" w:cs="Times New Roman"/>
        </w:rPr>
        <w:t>1. mjere Europske unije koje se donose na temelju članka 29. Ugovora o Europskoj uniji ili na temelju članka 215. Ugovora o funkcioniranju Europske unije</w:t>
      </w:r>
    </w:p>
    <w:p w14:paraId="22DC8717" w14:textId="77777777" w:rsidR="00BF0DCE" w:rsidRPr="00BF0DCE" w:rsidRDefault="00BF0DCE" w:rsidP="00BF0DCE">
      <w:pPr>
        <w:jc w:val="both"/>
        <w:rPr>
          <w:rFonts w:ascii="Times New Roman" w:hAnsi="Times New Roman" w:cs="Times New Roman"/>
        </w:rPr>
      </w:pPr>
    </w:p>
    <w:p w14:paraId="01373B07" w14:textId="77777777" w:rsidR="00BF0DCE" w:rsidRPr="00BF0DCE" w:rsidRDefault="00BF0DCE" w:rsidP="00BF0DCE">
      <w:pPr>
        <w:jc w:val="both"/>
        <w:rPr>
          <w:rFonts w:ascii="Times New Roman" w:hAnsi="Times New Roman" w:cs="Times New Roman"/>
        </w:rPr>
      </w:pPr>
      <w:r w:rsidRPr="00BF0DCE">
        <w:rPr>
          <w:rFonts w:ascii="Times New Roman" w:hAnsi="Times New Roman" w:cs="Times New Roman"/>
        </w:rPr>
        <w:t>2. mjere utvrđene rezolucijama Vijeća sigurnosti Ujedinjenih naroda</w:t>
      </w:r>
    </w:p>
    <w:p w14:paraId="3EE01B76" w14:textId="77777777" w:rsidR="00BF0DCE" w:rsidRPr="00BF0DCE" w:rsidRDefault="00BF0DCE" w:rsidP="00BF0DCE">
      <w:pPr>
        <w:jc w:val="both"/>
        <w:rPr>
          <w:rFonts w:ascii="Times New Roman" w:hAnsi="Times New Roman" w:cs="Times New Roman"/>
        </w:rPr>
      </w:pPr>
    </w:p>
    <w:p w14:paraId="368A663F" w14:textId="77777777" w:rsidR="00BF0DCE" w:rsidRPr="00BF0DCE" w:rsidRDefault="00BF0DCE" w:rsidP="00BF0DCE">
      <w:pPr>
        <w:jc w:val="both"/>
        <w:rPr>
          <w:rFonts w:ascii="Times New Roman" w:hAnsi="Times New Roman" w:cs="Times New Roman"/>
        </w:rPr>
      </w:pPr>
      <w:r w:rsidRPr="00BF0DCE">
        <w:rPr>
          <w:rFonts w:ascii="Times New Roman" w:hAnsi="Times New Roman" w:cs="Times New Roman"/>
        </w:rPr>
        <w:t>3. mjere drugih međunarodnih organizacija koje obvezuju Republiku Hrvatsku sukladno međunarodnom pravu i</w:t>
      </w:r>
    </w:p>
    <w:p w14:paraId="76813ECC" w14:textId="77777777" w:rsidR="00BF0DCE" w:rsidRPr="00BF0DCE" w:rsidRDefault="00BF0DCE" w:rsidP="00BF0DCE">
      <w:pPr>
        <w:jc w:val="both"/>
        <w:rPr>
          <w:rFonts w:ascii="Times New Roman" w:hAnsi="Times New Roman" w:cs="Times New Roman"/>
        </w:rPr>
      </w:pPr>
    </w:p>
    <w:p w14:paraId="575315FD" w14:textId="77777777" w:rsidR="00BF0DCE" w:rsidRPr="00BF0DCE" w:rsidRDefault="00BF0DCE" w:rsidP="00BF0DCE">
      <w:pPr>
        <w:jc w:val="both"/>
        <w:rPr>
          <w:rFonts w:ascii="Times New Roman" w:hAnsi="Times New Roman" w:cs="Times New Roman"/>
        </w:rPr>
      </w:pPr>
      <w:r w:rsidRPr="00BF0DCE">
        <w:rPr>
          <w:rFonts w:ascii="Times New Roman" w:hAnsi="Times New Roman" w:cs="Times New Roman"/>
        </w:rPr>
        <w:t>4. mjere donesene odlukom Vlade na prijedlog ministarstva nadležnog za vanjske poslove.</w:t>
      </w:r>
    </w:p>
    <w:p w14:paraId="297F6ABF" w14:textId="77777777" w:rsidR="00BF0DCE" w:rsidRPr="00BF0DCE" w:rsidRDefault="00BF0DCE" w:rsidP="00BF0DCE">
      <w:pPr>
        <w:jc w:val="both"/>
        <w:rPr>
          <w:rFonts w:ascii="Times New Roman" w:hAnsi="Times New Roman" w:cs="Times New Roman"/>
        </w:rPr>
      </w:pPr>
    </w:p>
    <w:p w14:paraId="182EE114" w14:textId="77777777" w:rsidR="00BF0DCE" w:rsidRPr="00BF0DCE" w:rsidRDefault="00BF0DCE" w:rsidP="00BF0DCE">
      <w:pPr>
        <w:jc w:val="both"/>
        <w:rPr>
          <w:rFonts w:ascii="Times New Roman" w:hAnsi="Times New Roman" w:cs="Times New Roman"/>
        </w:rPr>
      </w:pPr>
      <w:r w:rsidRPr="00BF0DCE">
        <w:rPr>
          <w:rFonts w:ascii="Times New Roman" w:hAnsi="Times New Roman" w:cs="Times New Roman"/>
        </w:rPr>
        <w:t>(2) Mjere ograničavanja obuhvaćaju:</w:t>
      </w:r>
    </w:p>
    <w:p w14:paraId="597D7EE0" w14:textId="77777777" w:rsidR="00BF0DCE" w:rsidRPr="00BF0DCE" w:rsidRDefault="00BF0DCE" w:rsidP="00BF0DCE">
      <w:pPr>
        <w:jc w:val="both"/>
        <w:rPr>
          <w:rFonts w:ascii="Times New Roman" w:hAnsi="Times New Roman" w:cs="Times New Roman"/>
        </w:rPr>
      </w:pPr>
    </w:p>
    <w:p w14:paraId="3E794392" w14:textId="77777777" w:rsidR="00BF0DCE" w:rsidRPr="00BF0DCE" w:rsidRDefault="00BF0DCE" w:rsidP="00BF0DCE">
      <w:pPr>
        <w:jc w:val="both"/>
        <w:rPr>
          <w:rFonts w:ascii="Times New Roman" w:hAnsi="Times New Roman" w:cs="Times New Roman"/>
        </w:rPr>
      </w:pPr>
      <w:r w:rsidRPr="00BF0DCE">
        <w:rPr>
          <w:rFonts w:ascii="Times New Roman" w:hAnsi="Times New Roman" w:cs="Times New Roman"/>
        </w:rPr>
        <w:t>1. ograničenje raspolaganja imovinom</w:t>
      </w:r>
    </w:p>
    <w:p w14:paraId="4D221CF8" w14:textId="77777777" w:rsidR="00BF0DCE" w:rsidRPr="00BF0DCE" w:rsidRDefault="00BF0DCE" w:rsidP="00BF0DCE">
      <w:pPr>
        <w:jc w:val="both"/>
        <w:rPr>
          <w:rFonts w:ascii="Times New Roman" w:hAnsi="Times New Roman" w:cs="Times New Roman"/>
        </w:rPr>
      </w:pPr>
    </w:p>
    <w:p w14:paraId="30BE2345" w14:textId="77777777" w:rsidR="00BF0DCE" w:rsidRPr="00BF0DCE" w:rsidRDefault="00BF0DCE" w:rsidP="00BF0DCE">
      <w:pPr>
        <w:jc w:val="both"/>
        <w:rPr>
          <w:rFonts w:ascii="Times New Roman" w:hAnsi="Times New Roman" w:cs="Times New Roman"/>
        </w:rPr>
      </w:pPr>
      <w:r w:rsidRPr="00BF0DCE">
        <w:rPr>
          <w:rFonts w:ascii="Times New Roman" w:hAnsi="Times New Roman" w:cs="Times New Roman"/>
        </w:rPr>
        <w:lastRenderedPageBreak/>
        <w:t>2. zabranu ulaska na državno područje Republike Hrvatske ili zabranu tranzita preko državnog područja Republike Hrvatske</w:t>
      </w:r>
    </w:p>
    <w:p w14:paraId="095BEB5B" w14:textId="77777777" w:rsidR="00BF0DCE" w:rsidRPr="00BF0DCE" w:rsidRDefault="00BF0DCE" w:rsidP="00BF0DCE">
      <w:pPr>
        <w:jc w:val="both"/>
        <w:rPr>
          <w:rFonts w:ascii="Times New Roman" w:hAnsi="Times New Roman" w:cs="Times New Roman"/>
        </w:rPr>
      </w:pPr>
    </w:p>
    <w:p w14:paraId="2660BB02" w14:textId="77777777" w:rsidR="00BF0DCE" w:rsidRPr="00BF0DCE" w:rsidRDefault="00BF0DCE" w:rsidP="00BF0DCE">
      <w:pPr>
        <w:jc w:val="both"/>
        <w:rPr>
          <w:rFonts w:ascii="Times New Roman" w:hAnsi="Times New Roman" w:cs="Times New Roman"/>
        </w:rPr>
      </w:pPr>
      <w:r w:rsidRPr="00BF0DCE">
        <w:rPr>
          <w:rFonts w:ascii="Times New Roman" w:hAnsi="Times New Roman" w:cs="Times New Roman"/>
        </w:rPr>
        <w:t>3. potpuni ili djelomični prekid gospodarskih odnosa</w:t>
      </w:r>
    </w:p>
    <w:p w14:paraId="67F2F100" w14:textId="77777777" w:rsidR="00BF0DCE" w:rsidRPr="00BF0DCE" w:rsidRDefault="00BF0DCE" w:rsidP="00BF0DCE">
      <w:pPr>
        <w:jc w:val="both"/>
        <w:rPr>
          <w:rFonts w:ascii="Times New Roman" w:hAnsi="Times New Roman" w:cs="Times New Roman"/>
        </w:rPr>
      </w:pPr>
    </w:p>
    <w:p w14:paraId="6E146C75" w14:textId="77777777" w:rsidR="00BF0DCE" w:rsidRPr="00BF0DCE" w:rsidRDefault="00BF0DCE" w:rsidP="00BF0DCE">
      <w:pPr>
        <w:jc w:val="both"/>
        <w:rPr>
          <w:rFonts w:ascii="Times New Roman" w:hAnsi="Times New Roman" w:cs="Times New Roman"/>
        </w:rPr>
      </w:pPr>
      <w:r w:rsidRPr="00BF0DCE">
        <w:rPr>
          <w:rFonts w:ascii="Times New Roman" w:hAnsi="Times New Roman" w:cs="Times New Roman"/>
        </w:rPr>
        <w:t>4. potpuno ili djelomično ograničenje trgovine, uvoza, izvoza, provoza, pružanja usluga te poštanskog prometa, prometnih, elektroničkih i drugih komunikacija</w:t>
      </w:r>
    </w:p>
    <w:p w14:paraId="2091AE15" w14:textId="77777777" w:rsidR="00BF0DCE" w:rsidRPr="00BF0DCE" w:rsidRDefault="00BF0DCE" w:rsidP="00BF0DCE">
      <w:pPr>
        <w:jc w:val="both"/>
        <w:rPr>
          <w:rFonts w:ascii="Times New Roman" w:hAnsi="Times New Roman" w:cs="Times New Roman"/>
        </w:rPr>
      </w:pPr>
    </w:p>
    <w:p w14:paraId="0FD00C8F" w14:textId="77777777" w:rsidR="00BF0DCE" w:rsidRPr="00BF0DCE" w:rsidRDefault="00BF0DCE" w:rsidP="00BF0DCE">
      <w:pPr>
        <w:jc w:val="both"/>
        <w:rPr>
          <w:rFonts w:ascii="Times New Roman" w:hAnsi="Times New Roman" w:cs="Times New Roman"/>
        </w:rPr>
      </w:pPr>
      <w:r w:rsidRPr="00BF0DCE">
        <w:rPr>
          <w:rFonts w:ascii="Times New Roman" w:hAnsi="Times New Roman" w:cs="Times New Roman"/>
        </w:rPr>
        <w:t>5. embargo na oružje i vojnu opremu</w:t>
      </w:r>
    </w:p>
    <w:p w14:paraId="3B7E94E1" w14:textId="77777777" w:rsidR="00BF0DCE" w:rsidRPr="00BF0DCE" w:rsidRDefault="00BF0DCE" w:rsidP="00BF0DCE">
      <w:pPr>
        <w:jc w:val="both"/>
        <w:rPr>
          <w:rFonts w:ascii="Times New Roman" w:hAnsi="Times New Roman" w:cs="Times New Roman"/>
        </w:rPr>
      </w:pPr>
    </w:p>
    <w:p w14:paraId="022247CB" w14:textId="77777777" w:rsidR="00BF0DCE" w:rsidRPr="00BF0DCE" w:rsidRDefault="00BF0DCE" w:rsidP="00BF0DCE">
      <w:pPr>
        <w:jc w:val="both"/>
        <w:rPr>
          <w:rFonts w:ascii="Times New Roman" w:hAnsi="Times New Roman" w:cs="Times New Roman"/>
        </w:rPr>
      </w:pPr>
      <w:r w:rsidRPr="00BF0DCE">
        <w:rPr>
          <w:rFonts w:ascii="Times New Roman" w:hAnsi="Times New Roman" w:cs="Times New Roman"/>
        </w:rPr>
        <w:t>6. prekid diplomatskih odnosa i</w:t>
      </w:r>
    </w:p>
    <w:p w14:paraId="7828F83B" w14:textId="77777777" w:rsidR="00BF0DCE" w:rsidRPr="00BF0DCE" w:rsidRDefault="00BF0DCE" w:rsidP="00BF0DCE">
      <w:pPr>
        <w:jc w:val="both"/>
        <w:rPr>
          <w:rFonts w:ascii="Times New Roman" w:hAnsi="Times New Roman" w:cs="Times New Roman"/>
        </w:rPr>
      </w:pPr>
    </w:p>
    <w:p w14:paraId="56C7E632" w14:textId="77777777" w:rsidR="00BF0DCE" w:rsidRPr="00BF0DCE" w:rsidRDefault="00BF0DCE" w:rsidP="00BF0DCE">
      <w:pPr>
        <w:jc w:val="both"/>
        <w:rPr>
          <w:rFonts w:ascii="Times New Roman" w:hAnsi="Times New Roman" w:cs="Times New Roman"/>
        </w:rPr>
      </w:pPr>
      <w:r w:rsidRPr="00BF0DCE">
        <w:rPr>
          <w:rFonts w:ascii="Times New Roman" w:hAnsi="Times New Roman" w:cs="Times New Roman"/>
        </w:rPr>
        <w:t>7. druge mjere u skladu s međunarodnim i europskim pravom.</w:t>
      </w:r>
    </w:p>
    <w:p w14:paraId="4DD6F92F" w14:textId="77777777" w:rsidR="00BF0DCE" w:rsidRPr="00BF0DCE" w:rsidRDefault="00BF0DCE" w:rsidP="00BF0DCE">
      <w:pPr>
        <w:jc w:val="both"/>
        <w:rPr>
          <w:rFonts w:ascii="Times New Roman" w:hAnsi="Times New Roman" w:cs="Times New Roman"/>
        </w:rPr>
      </w:pPr>
    </w:p>
    <w:p w14:paraId="4B2264ED" w14:textId="77777777" w:rsidR="00BF0DCE" w:rsidRPr="00BF0DCE" w:rsidRDefault="00BF0DCE" w:rsidP="00BF0DCE">
      <w:pPr>
        <w:jc w:val="both"/>
        <w:rPr>
          <w:rFonts w:ascii="Times New Roman" w:hAnsi="Times New Roman" w:cs="Times New Roman"/>
        </w:rPr>
      </w:pPr>
      <w:r w:rsidRPr="00BF0DCE">
        <w:rPr>
          <w:rFonts w:ascii="Times New Roman" w:hAnsi="Times New Roman" w:cs="Times New Roman"/>
        </w:rPr>
        <w:t>(3) Imovinom i drugim sredstvima, u smislu ovoga Zakona, smatraju se bilo koja imovina koja uključuje, ali se ne ograničava na financijsku imovinu, gospodarske izvore (uključujući naftu i druge prirodne izvore), imovinu svake vrste, materijalnu ili nematerijalnu, pokretnu ili nepokretnu, neovisno o tome kako je ona stečena, kao i pravne dokumente ili instrumente u bilo kojem obliku, uključujući elektroničke ili digitalne, kojima se dokazuje vlasništvo ili udio u takvim sredstvima i imovini što uključuje, ali se ne ograničava na bankovne kredite, putničke čekove, bankovne čekove, novčane uputnice, dionice, poslovne udjele, vrijednosnice, obveznice, mjenice ili akreditive te bilo kakve kamate, dividende ili drugi prihod ili vrijednost koja je stečena ili proizlazi iz takvih sredstava i druge imovine te svaka druga imovina koja može biti upotrijebljena za stjecanje sredstava, dobara ili usluga, uključujući virtualnu imovinu kako je definirana u zakonu kojim se uređuje sprječavanje pranja novca i financiranja terorizma.</w:t>
      </w:r>
    </w:p>
    <w:p w14:paraId="0186C4AC" w14:textId="77777777" w:rsidR="00BF0DCE" w:rsidRPr="00BF0DCE" w:rsidRDefault="00BF0DCE" w:rsidP="00BF0DCE">
      <w:pPr>
        <w:jc w:val="both"/>
        <w:rPr>
          <w:rFonts w:ascii="Times New Roman" w:hAnsi="Times New Roman" w:cs="Times New Roman"/>
        </w:rPr>
      </w:pPr>
    </w:p>
    <w:p w14:paraId="2A33B588" w14:textId="77777777" w:rsidR="00BF0DCE" w:rsidRPr="00BF0DCE" w:rsidRDefault="00BF0DCE" w:rsidP="00BF0DCE">
      <w:pPr>
        <w:jc w:val="both"/>
        <w:rPr>
          <w:rFonts w:ascii="Times New Roman" w:hAnsi="Times New Roman" w:cs="Times New Roman"/>
        </w:rPr>
      </w:pPr>
      <w:r w:rsidRPr="00BF0DCE">
        <w:rPr>
          <w:rFonts w:ascii="Times New Roman" w:hAnsi="Times New Roman" w:cs="Times New Roman"/>
        </w:rPr>
        <w:t>(4) Ograničavanje raspolaganja imovinom u smislu ovoga Zakona, među ostalim, smatra se:</w:t>
      </w:r>
    </w:p>
    <w:p w14:paraId="1CC7DAFB" w14:textId="77777777" w:rsidR="00BF0DCE" w:rsidRPr="00BF0DCE" w:rsidRDefault="00BF0DCE" w:rsidP="00BF0DCE">
      <w:pPr>
        <w:jc w:val="both"/>
        <w:rPr>
          <w:rFonts w:ascii="Times New Roman" w:hAnsi="Times New Roman" w:cs="Times New Roman"/>
        </w:rPr>
      </w:pPr>
    </w:p>
    <w:p w14:paraId="3A28937B" w14:textId="77777777" w:rsidR="00BF0DCE" w:rsidRPr="00BF0DCE" w:rsidRDefault="00BF0DCE" w:rsidP="00BF0DCE">
      <w:pPr>
        <w:jc w:val="both"/>
        <w:rPr>
          <w:rFonts w:ascii="Times New Roman" w:hAnsi="Times New Roman" w:cs="Times New Roman"/>
        </w:rPr>
      </w:pPr>
      <w:r w:rsidRPr="00BF0DCE">
        <w:rPr>
          <w:rFonts w:ascii="Times New Roman" w:hAnsi="Times New Roman" w:cs="Times New Roman"/>
        </w:rPr>
        <w:t>1. zamrzavanje cjelokupne imovine i drugih gospodarskih izvora koji su u vlasništvu, posjedu ili na drugi način pripadaju subjektu prema kojem se mjere primjenjuju ili su pod njegovom kontrolom ili nadzorom te imovine i drugih sredstava pod zajedničkim ili neizravnim nadzorom subjekta, prema kojem se mjere primjenjuju, te zamrzavanje financijskih sredstava i imovine koji proizlaze ili su nastali iz financijskih sredstava ili druge imovine u vlasništvu ili pod izravnom kontrolom subjekta prema kojem se mjere primjenjuju te financijskih sredstava ili druge imovine osoba koje djeluju u ime ili po nalogu subjekta prema kojem se mjere primjenjuju</w:t>
      </w:r>
    </w:p>
    <w:p w14:paraId="41AEB208" w14:textId="77777777" w:rsidR="00BF0DCE" w:rsidRPr="00BF0DCE" w:rsidRDefault="00BF0DCE" w:rsidP="00BF0DCE">
      <w:pPr>
        <w:jc w:val="both"/>
        <w:rPr>
          <w:rFonts w:ascii="Times New Roman" w:hAnsi="Times New Roman" w:cs="Times New Roman"/>
        </w:rPr>
      </w:pPr>
    </w:p>
    <w:p w14:paraId="65F0C50E" w14:textId="77777777" w:rsidR="00BF0DCE" w:rsidRPr="00BF0DCE" w:rsidRDefault="00BF0DCE" w:rsidP="00BF0DCE">
      <w:pPr>
        <w:jc w:val="both"/>
        <w:rPr>
          <w:rFonts w:ascii="Times New Roman" w:hAnsi="Times New Roman" w:cs="Times New Roman"/>
        </w:rPr>
      </w:pPr>
      <w:r w:rsidRPr="00BF0DCE">
        <w:rPr>
          <w:rFonts w:ascii="Times New Roman" w:hAnsi="Times New Roman" w:cs="Times New Roman"/>
        </w:rPr>
        <w:t>2. zabrana pristupa financijskim sredstvima i drugim gospodarskim izvorima te zabrana stavljanja na raspolaganje financijskih sredstava i gospodarskih izvora, izravno ili neizravno, subjektu prema kojemu se mjere primjenjuju ili putem povezanih osoba koje djeluju u ime ili za račun subjekta.</w:t>
      </w:r>
    </w:p>
    <w:p w14:paraId="60C4965B" w14:textId="77777777" w:rsidR="00BF0DCE" w:rsidRPr="00BF0DCE" w:rsidRDefault="00BF0DCE" w:rsidP="00BF0DCE">
      <w:pPr>
        <w:jc w:val="both"/>
        <w:rPr>
          <w:rFonts w:ascii="Times New Roman" w:hAnsi="Times New Roman" w:cs="Times New Roman"/>
        </w:rPr>
      </w:pPr>
    </w:p>
    <w:p w14:paraId="70C90CF4" w14:textId="77777777" w:rsidR="00BF0DCE" w:rsidRPr="00BF0DCE" w:rsidRDefault="00BF0DCE" w:rsidP="00BF0DCE">
      <w:pPr>
        <w:jc w:val="both"/>
        <w:rPr>
          <w:rFonts w:ascii="Times New Roman" w:hAnsi="Times New Roman" w:cs="Times New Roman"/>
        </w:rPr>
      </w:pPr>
      <w:r w:rsidRPr="00BF0DCE">
        <w:rPr>
          <w:rFonts w:ascii="Times New Roman" w:hAnsi="Times New Roman" w:cs="Times New Roman"/>
        </w:rPr>
        <w:lastRenderedPageBreak/>
        <w:t>(5) Zamrzavanje financijskih sredstava, u smislu ovoga Zakona, među ostalim, znači sprječavanje svakog premještaja, prijenosa, izmjene ili upotrebe financijskih sredstava, pristupa financijskim sredstvima ili poslovanja s financijskim sredstvima na bilo koji način koji bi za posljedicu imao bilo kakvu promjenu njihove količine, iznosa, lokacije, vlasništva, posjedovanja, naravi, odredišta ili drugu promjenu kojom bi se omogućila uporaba tih financijskih sredstava, uključujući upravljanje portfeljem.</w:t>
      </w:r>
    </w:p>
    <w:p w14:paraId="6C02DC0E" w14:textId="77777777" w:rsidR="00BF0DCE" w:rsidRPr="00BF0DCE" w:rsidRDefault="00BF0DCE" w:rsidP="00BF0DCE">
      <w:pPr>
        <w:jc w:val="both"/>
        <w:rPr>
          <w:rFonts w:ascii="Times New Roman" w:hAnsi="Times New Roman" w:cs="Times New Roman"/>
        </w:rPr>
      </w:pPr>
    </w:p>
    <w:p w14:paraId="44C1092F" w14:textId="77777777" w:rsidR="00BF0DCE" w:rsidRPr="00BF0DCE" w:rsidRDefault="00BF0DCE" w:rsidP="00BF0DCE">
      <w:pPr>
        <w:jc w:val="both"/>
        <w:rPr>
          <w:rFonts w:ascii="Times New Roman" w:hAnsi="Times New Roman" w:cs="Times New Roman"/>
        </w:rPr>
      </w:pPr>
      <w:r w:rsidRPr="00BF0DCE">
        <w:rPr>
          <w:rFonts w:ascii="Times New Roman" w:hAnsi="Times New Roman" w:cs="Times New Roman"/>
        </w:rPr>
        <w:t>(6) Zamrzavanje gospodarskih izvora, u smislu ovoga Zakona, znači sprječavanje upotrebe gospodarskih izvora za stjecanje financijskih sredstava, robe ili usluga na bilo koji način, uključujući, ali ne ograničavajući se na njihovu prodaju, davanje u najam ili stavljanje pod hipoteku.</w:t>
      </w:r>
    </w:p>
    <w:p w14:paraId="3C8A32E8" w14:textId="77777777" w:rsidR="00BF0DCE" w:rsidRPr="00BF0DCE" w:rsidRDefault="00BF0DCE" w:rsidP="00BF0DCE">
      <w:pPr>
        <w:jc w:val="both"/>
        <w:rPr>
          <w:rFonts w:ascii="Times New Roman" w:hAnsi="Times New Roman" w:cs="Times New Roman"/>
        </w:rPr>
      </w:pPr>
    </w:p>
    <w:p w14:paraId="1CCFB82A" w14:textId="77777777" w:rsidR="00BF0DCE" w:rsidRPr="00BF0DCE" w:rsidRDefault="00BF0DCE" w:rsidP="00BF0DCE">
      <w:pPr>
        <w:jc w:val="both"/>
        <w:rPr>
          <w:rFonts w:ascii="Times New Roman" w:hAnsi="Times New Roman" w:cs="Times New Roman"/>
        </w:rPr>
      </w:pPr>
      <w:r w:rsidRPr="00BF0DCE">
        <w:rPr>
          <w:rFonts w:ascii="Times New Roman" w:hAnsi="Times New Roman" w:cs="Times New Roman"/>
        </w:rPr>
        <w:t>(7) Ograničenje iz stavka 5. ovoga članka ne odnosi se na priljev na zamrznute račune na osnovi kamata odnosno drugih prihoda tih računa, pod uvjetom da se na svaku takvu kamatu odnosno prihod i dalje primjenjuje odredba stavka 4. točke 1. ovoga članka.</w:t>
      </w:r>
    </w:p>
    <w:p w14:paraId="67D8DA7A" w14:textId="77777777" w:rsidR="00BF0DCE" w:rsidRPr="00BF0DCE" w:rsidRDefault="00BF0DCE" w:rsidP="00BF0DCE">
      <w:pPr>
        <w:jc w:val="both"/>
        <w:rPr>
          <w:rFonts w:ascii="Times New Roman" w:hAnsi="Times New Roman" w:cs="Times New Roman"/>
        </w:rPr>
      </w:pPr>
    </w:p>
    <w:p w14:paraId="05427582" w14:textId="77777777" w:rsidR="00BF0DCE" w:rsidRPr="00BF0DCE" w:rsidRDefault="00BF0DCE" w:rsidP="00BF0DCE">
      <w:pPr>
        <w:jc w:val="both"/>
        <w:rPr>
          <w:rFonts w:ascii="Times New Roman" w:hAnsi="Times New Roman" w:cs="Times New Roman"/>
        </w:rPr>
      </w:pPr>
      <w:r w:rsidRPr="00BF0DCE">
        <w:rPr>
          <w:rFonts w:ascii="Times New Roman" w:hAnsi="Times New Roman" w:cs="Times New Roman"/>
        </w:rPr>
        <w:t>(8) Odredba stavka 4. točke 2. ovoga članka ne sprječava priljev na zamrznuti račun sredstva transferiranih od trećih osoba u korist računa subjekta prema kojem se primjenjuju mjere ograničavanja, pod uvjetom da su svi takvi priljevi po tom računu također zamrznuti.</w:t>
      </w:r>
    </w:p>
    <w:p w14:paraId="61A2A104" w14:textId="77777777" w:rsidR="00BF0DCE" w:rsidRPr="00BF0DCE" w:rsidRDefault="00BF0DCE" w:rsidP="00BF0DCE">
      <w:pPr>
        <w:jc w:val="both"/>
        <w:rPr>
          <w:rFonts w:ascii="Times New Roman" w:hAnsi="Times New Roman" w:cs="Times New Roman"/>
        </w:rPr>
      </w:pPr>
    </w:p>
    <w:p w14:paraId="3707F769" w14:textId="77777777" w:rsidR="00BF0DCE" w:rsidRPr="00BF0DCE" w:rsidRDefault="00BF0DCE" w:rsidP="00BF0DCE">
      <w:pPr>
        <w:jc w:val="both"/>
        <w:rPr>
          <w:rFonts w:ascii="Times New Roman" w:hAnsi="Times New Roman" w:cs="Times New Roman"/>
        </w:rPr>
      </w:pPr>
      <w:r w:rsidRPr="00BF0DCE">
        <w:rPr>
          <w:rFonts w:ascii="Times New Roman" w:hAnsi="Times New Roman" w:cs="Times New Roman"/>
        </w:rPr>
        <w:t>(9) Povezanom osobom, u smislu ovoga Zakona, smatra se fizička ili pravna osoba, ili drugi subjekt, povezana sa subjektima obuhvaćenima mjerama ograničavanja tako da izravno ili neizravno putem jednoga ili više posrednika ima kontrolu nad subjektom obuhvaćenog mjerama ograničavanja ili je pod kontrolom subjekta obuhvaćenog mjerama ograničavanja.</w:t>
      </w:r>
    </w:p>
    <w:p w14:paraId="47AB52A2" w14:textId="77777777" w:rsidR="00BF0DCE" w:rsidRPr="00BF0DCE" w:rsidRDefault="00BF0DCE" w:rsidP="00BF0DCE">
      <w:pPr>
        <w:jc w:val="both"/>
        <w:rPr>
          <w:rFonts w:ascii="Times New Roman" w:hAnsi="Times New Roman" w:cs="Times New Roman"/>
        </w:rPr>
      </w:pPr>
    </w:p>
    <w:p w14:paraId="128DE260" w14:textId="77777777" w:rsidR="00BF0DCE" w:rsidRPr="00BF0DCE" w:rsidRDefault="00BF0DCE" w:rsidP="00BF0DCE">
      <w:pPr>
        <w:jc w:val="both"/>
        <w:rPr>
          <w:rFonts w:ascii="Times New Roman" w:hAnsi="Times New Roman" w:cs="Times New Roman"/>
        </w:rPr>
      </w:pPr>
      <w:r w:rsidRPr="00BF0DCE">
        <w:rPr>
          <w:rFonts w:ascii="Times New Roman" w:hAnsi="Times New Roman" w:cs="Times New Roman"/>
        </w:rPr>
        <w:t>(10) Izuzeće od primjene mjera ograničavanja, u smislu ovoga Zakona, odnosi se na postupanje za koje nije potrebno odobrenje nadležnog tijela jer je kao izuzeće propisano pravnim aktom kojim su uvedene mjere ograničavanja.</w:t>
      </w:r>
    </w:p>
    <w:p w14:paraId="68324853" w14:textId="77777777" w:rsidR="00BF0DCE" w:rsidRPr="00BF0DCE" w:rsidRDefault="00BF0DCE" w:rsidP="00BF0DCE">
      <w:pPr>
        <w:jc w:val="both"/>
        <w:rPr>
          <w:rFonts w:ascii="Times New Roman" w:hAnsi="Times New Roman" w:cs="Times New Roman"/>
        </w:rPr>
      </w:pPr>
    </w:p>
    <w:p w14:paraId="6C0D94FB" w14:textId="77777777" w:rsidR="00BF0DCE" w:rsidRDefault="00BF0DCE" w:rsidP="00BF0DCE">
      <w:pPr>
        <w:jc w:val="both"/>
        <w:rPr>
          <w:rFonts w:ascii="Times New Roman" w:hAnsi="Times New Roman" w:cs="Times New Roman"/>
        </w:rPr>
      </w:pPr>
      <w:r w:rsidRPr="00BF0DCE">
        <w:rPr>
          <w:rFonts w:ascii="Times New Roman" w:hAnsi="Times New Roman" w:cs="Times New Roman"/>
        </w:rPr>
        <w:t>(11) Odstupanje od primjene mjera ograničavanja, u smislu ovoga Zakona, odnosi se na postupanje za koje je potrebno odobrenje nadležnog tijela iz članka 12. stavaka 1., 2. i 3. ovoga Zakona ako su ispunjeni uvjeti propisani pravnim aktom kojim su uvedene mjere ograničavanja.</w:t>
      </w:r>
    </w:p>
    <w:p w14:paraId="6019528C" w14:textId="77777777" w:rsidR="00BF0DCE" w:rsidRDefault="00BF0DCE" w:rsidP="00BF0DCE">
      <w:pPr>
        <w:jc w:val="both"/>
        <w:rPr>
          <w:rFonts w:ascii="Times New Roman" w:hAnsi="Times New Roman" w:cs="Times New Roman"/>
        </w:rPr>
      </w:pPr>
    </w:p>
    <w:p w14:paraId="4680BE51" w14:textId="77777777" w:rsidR="00122E1C" w:rsidRDefault="00122E1C" w:rsidP="00BF0DCE">
      <w:pPr>
        <w:jc w:val="center"/>
        <w:rPr>
          <w:rFonts w:ascii="Times New Roman" w:hAnsi="Times New Roman" w:cs="Times New Roman"/>
        </w:rPr>
      </w:pPr>
    </w:p>
    <w:p w14:paraId="5412141F" w14:textId="77777777" w:rsidR="00122E1C" w:rsidRDefault="00122E1C" w:rsidP="00BF0DCE">
      <w:pPr>
        <w:jc w:val="center"/>
        <w:rPr>
          <w:rFonts w:ascii="Times New Roman" w:hAnsi="Times New Roman" w:cs="Times New Roman"/>
        </w:rPr>
      </w:pPr>
    </w:p>
    <w:p w14:paraId="549ADC47" w14:textId="77777777" w:rsidR="00BF0DCE" w:rsidRPr="00BF0DCE" w:rsidRDefault="00BF0DCE" w:rsidP="00BF0DCE">
      <w:pPr>
        <w:jc w:val="center"/>
        <w:rPr>
          <w:rFonts w:ascii="Times New Roman" w:hAnsi="Times New Roman" w:cs="Times New Roman"/>
        </w:rPr>
      </w:pPr>
      <w:r w:rsidRPr="00BF0DCE">
        <w:rPr>
          <w:rFonts w:ascii="Times New Roman" w:hAnsi="Times New Roman" w:cs="Times New Roman"/>
        </w:rPr>
        <w:t>Članak 7.</w:t>
      </w:r>
    </w:p>
    <w:p w14:paraId="540162AA" w14:textId="77777777" w:rsidR="00BF0DCE" w:rsidRPr="00BF0DCE" w:rsidRDefault="00BF0DCE" w:rsidP="00BF0DCE">
      <w:pPr>
        <w:jc w:val="both"/>
        <w:rPr>
          <w:rFonts w:ascii="Times New Roman" w:hAnsi="Times New Roman" w:cs="Times New Roman"/>
        </w:rPr>
      </w:pPr>
    </w:p>
    <w:p w14:paraId="5432E98D" w14:textId="77777777" w:rsidR="00BF0DCE" w:rsidRPr="00BF0DCE" w:rsidRDefault="00BF0DCE" w:rsidP="00BF0DCE">
      <w:pPr>
        <w:jc w:val="both"/>
        <w:rPr>
          <w:rFonts w:ascii="Times New Roman" w:hAnsi="Times New Roman" w:cs="Times New Roman"/>
        </w:rPr>
      </w:pPr>
      <w:r w:rsidRPr="00BF0DCE">
        <w:rPr>
          <w:rFonts w:ascii="Times New Roman" w:hAnsi="Times New Roman" w:cs="Times New Roman"/>
        </w:rPr>
        <w:t>(1) Mjere ograničavanja iz članka 4. stavka 1. ovoga Zakona izravno se primjenjuju u Republici Hrvatskoj bez odgode s danom njihova stupanja na snagu.</w:t>
      </w:r>
    </w:p>
    <w:p w14:paraId="40369F3D" w14:textId="77777777" w:rsidR="00BF0DCE" w:rsidRPr="00BF0DCE" w:rsidRDefault="00BF0DCE" w:rsidP="00BF0DCE">
      <w:pPr>
        <w:jc w:val="both"/>
        <w:rPr>
          <w:rFonts w:ascii="Times New Roman" w:hAnsi="Times New Roman" w:cs="Times New Roman"/>
        </w:rPr>
      </w:pPr>
    </w:p>
    <w:p w14:paraId="0A87B8E9" w14:textId="77777777" w:rsidR="00BF0DCE" w:rsidRPr="00BF0DCE" w:rsidRDefault="00BF0DCE" w:rsidP="00BF0DCE">
      <w:pPr>
        <w:jc w:val="both"/>
        <w:rPr>
          <w:rFonts w:ascii="Times New Roman" w:hAnsi="Times New Roman" w:cs="Times New Roman"/>
        </w:rPr>
      </w:pPr>
      <w:r w:rsidRPr="00BF0DCE">
        <w:rPr>
          <w:rFonts w:ascii="Times New Roman" w:hAnsi="Times New Roman" w:cs="Times New Roman"/>
        </w:rPr>
        <w:lastRenderedPageBreak/>
        <w:t>(2) Mjere ograničavanja uvedene rezolucijama Vijeća sigurnosti Ujedinjenih naroda, kao i konsolidirani sankcijski popisi Vijeća sigurnosti Ujedinjenih naroda izravno su obvezujući u Republici Hrvatskoj do trenutka donošenja ili ažuriranja odgovarajućeg pravnog akta Vijeća Europske unije.</w:t>
      </w:r>
    </w:p>
    <w:p w14:paraId="13CD7CA4" w14:textId="77777777" w:rsidR="00BF0DCE" w:rsidRPr="00BF0DCE" w:rsidRDefault="00BF0DCE" w:rsidP="00BF0DCE">
      <w:pPr>
        <w:jc w:val="both"/>
        <w:rPr>
          <w:rFonts w:ascii="Times New Roman" w:hAnsi="Times New Roman" w:cs="Times New Roman"/>
        </w:rPr>
      </w:pPr>
    </w:p>
    <w:p w14:paraId="4D3369AF" w14:textId="77777777" w:rsidR="00BF0DCE" w:rsidRPr="00BF0DCE" w:rsidRDefault="00BF0DCE" w:rsidP="00BF0DCE">
      <w:pPr>
        <w:jc w:val="both"/>
        <w:rPr>
          <w:rFonts w:ascii="Times New Roman" w:hAnsi="Times New Roman" w:cs="Times New Roman"/>
        </w:rPr>
      </w:pPr>
      <w:r w:rsidRPr="00BF0DCE">
        <w:rPr>
          <w:rFonts w:ascii="Times New Roman" w:hAnsi="Times New Roman" w:cs="Times New Roman"/>
        </w:rPr>
        <w:t>(3) Ministarstvo nadležno za vanjske poslove objavljuje bez odgode na svojoj mrežnoj stranici informaciju o stupanju na snagu mjera ograničavanja iz članka 4. stavka 1. ovoga Zakona, zajedno s poveznicom na važeće sankcijske popise Vijeća sigurnosti Ujedinjenih naroda i Europske unije, kao i poveznicom na mjere ograničavanja iz članka 4. stavka 1. točaka 3. i 4. ovoga Zakona.</w:t>
      </w:r>
    </w:p>
    <w:p w14:paraId="486A2AB4" w14:textId="77777777" w:rsidR="00BF0DCE" w:rsidRPr="00BF0DCE" w:rsidRDefault="00BF0DCE" w:rsidP="00BF0DCE">
      <w:pPr>
        <w:jc w:val="both"/>
        <w:rPr>
          <w:rFonts w:ascii="Times New Roman" w:hAnsi="Times New Roman" w:cs="Times New Roman"/>
        </w:rPr>
      </w:pPr>
    </w:p>
    <w:p w14:paraId="2BF503D9" w14:textId="77777777" w:rsidR="00BF0DCE" w:rsidRPr="00BF0DCE" w:rsidRDefault="00BF0DCE" w:rsidP="00BF0DCE">
      <w:pPr>
        <w:jc w:val="both"/>
        <w:rPr>
          <w:rFonts w:ascii="Times New Roman" w:hAnsi="Times New Roman" w:cs="Times New Roman"/>
        </w:rPr>
      </w:pPr>
      <w:r w:rsidRPr="00BF0DCE">
        <w:rPr>
          <w:rFonts w:ascii="Times New Roman" w:hAnsi="Times New Roman" w:cs="Times New Roman"/>
        </w:rPr>
        <w:t>(4) Radi osiguravanja učinkovite provedbe mjera ograničavanja ministarstvo nadležno za vanjske poslove vodi u elektroničkom obliku bazu podataka o mjerama ograničavanja koja sadrži ažurirane mjere iz članka 4. stavka 1. ovoga Zakona i koja je dostupna na mrežnim stranicama ministarstva nadležnog za vanjske poslove.</w:t>
      </w:r>
    </w:p>
    <w:p w14:paraId="71A1681B" w14:textId="77777777" w:rsidR="00BF0DCE" w:rsidRPr="00BF0DCE" w:rsidRDefault="00BF0DCE" w:rsidP="00BF0DCE">
      <w:pPr>
        <w:jc w:val="both"/>
        <w:rPr>
          <w:rFonts w:ascii="Times New Roman" w:hAnsi="Times New Roman" w:cs="Times New Roman"/>
        </w:rPr>
      </w:pPr>
    </w:p>
    <w:p w14:paraId="5823D090" w14:textId="77777777" w:rsidR="00BF0DCE" w:rsidRPr="00BF0DCE" w:rsidRDefault="00BF0DCE" w:rsidP="00BF0DCE">
      <w:pPr>
        <w:jc w:val="both"/>
        <w:rPr>
          <w:rFonts w:ascii="Times New Roman" w:hAnsi="Times New Roman" w:cs="Times New Roman"/>
        </w:rPr>
      </w:pPr>
      <w:r w:rsidRPr="00BF0DCE">
        <w:rPr>
          <w:rFonts w:ascii="Times New Roman" w:hAnsi="Times New Roman" w:cs="Times New Roman"/>
        </w:rPr>
        <w:t>(5) Obveznici iz članka 8. stavaka 1. i 2. dužni su primjenjivati mjere iz stavka 2. ovoga članka od trenutka njihove objave sukladno stavku 3. ovoga članka.</w:t>
      </w:r>
    </w:p>
    <w:p w14:paraId="71050EC8" w14:textId="77777777" w:rsidR="00BF0DCE" w:rsidRPr="00BF0DCE" w:rsidRDefault="00BF0DCE" w:rsidP="00BF0DCE">
      <w:pPr>
        <w:jc w:val="both"/>
        <w:rPr>
          <w:rFonts w:ascii="Times New Roman" w:hAnsi="Times New Roman" w:cs="Times New Roman"/>
        </w:rPr>
      </w:pPr>
    </w:p>
    <w:p w14:paraId="6A151321" w14:textId="77777777" w:rsidR="00BF0DCE" w:rsidRPr="00BF0DCE" w:rsidRDefault="00BF0DCE" w:rsidP="00BF0DCE">
      <w:pPr>
        <w:jc w:val="both"/>
        <w:rPr>
          <w:rFonts w:ascii="Times New Roman" w:hAnsi="Times New Roman" w:cs="Times New Roman"/>
        </w:rPr>
      </w:pPr>
      <w:r w:rsidRPr="00BF0DCE">
        <w:rPr>
          <w:rFonts w:ascii="Times New Roman" w:hAnsi="Times New Roman" w:cs="Times New Roman"/>
        </w:rPr>
        <w:t>(6) Čelnik svakog nadležnog tijela iz članaka 8., 12. i 13. ovoga Zakona dužan je odrediti kontakt-točku za mjere ograničavanja iz svog djelokruga koja, među ostalim, od ministarstva nadležnog za vanjske poslove izravno zaprima informaciju o stupanju na snagu mjera ograničavanja iz članka 4. stavka 1. ovoga Zakona, te o imenovanju izvijestiti sve članove Stalne skupine iz članka 6. ovoga Zakona i podatke o kontakt-točki učiniti dostupnim javnosti na svojim mrežnim stranicama.</w:t>
      </w:r>
    </w:p>
    <w:p w14:paraId="458BB839" w14:textId="77777777" w:rsidR="00BF0DCE" w:rsidRPr="00BF0DCE" w:rsidRDefault="00BF0DCE" w:rsidP="00BF0DCE">
      <w:pPr>
        <w:jc w:val="both"/>
        <w:rPr>
          <w:rFonts w:ascii="Times New Roman" w:hAnsi="Times New Roman" w:cs="Times New Roman"/>
        </w:rPr>
      </w:pPr>
    </w:p>
    <w:p w14:paraId="1C273761" w14:textId="77777777" w:rsidR="00BF0DCE" w:rsidRPr="00BF0DCE" w:rsidRDefault="00BF0DCE" w:rsidP="00BF0DCE">
      <w:pPr>
        <w:jc w:val="both"/>
        <w:rPr>
          <w:rFonts w:ascii="Times New Roman" w:hAnsi="Times New Roman" w:cs="Times New Roman"/>
        </w:rPr>
      </w:pPr>
      <w:r w:rsidRPr="00BF0DCE">
        <w:rPr>
          <w:rFonts w:ascii="Times New Roman" w:hAnsi="Times New Roman" w:cs="Times New Roman"/>
        </w:rPr>
        <w:t>(7) Nadležna tijela za provedbu i primjenu mjera ograničavanja dužna su na svojim mrežnim stranicama objaviti i održavati ažuriranu poveznicu na mrežnu stranicu iz stavka 3. ovoga članka.</w:t>
      </w:r>
    </w:p>
    <w:p w14:paraId="27844175" w14:textId="77777777" w:rsidR="00BF0DCE" w:rsidRPr="00BF0DCE" w:rsidRDefault="00BF0DCE" w:rsidP="00BF0DCE">
      <w:pPr>
        <w:jc w:val="both"/>
        <w:rPr>
          <w:rFonts w:ascii="Times New Roman" w:hAnsi="Times New Roman" w:cs="Times New Roman"/>
        </w:rPr>
      </w:pPr>
    </w:p>
    <w:p w14:paraId="17CFE858" w14:textId="77777777" w:rsidR="00BF0DCE" w:rsidRPr="00BF0DCE" w:rsidRDefault="00BF0DCE" w:rsidP="00BF0DCE">
      <w:pPr>
        <w:jc w:val="both"/>
        <w:rPr>
          <w:rFonts w:ascii="Times New Roman" w:hAnsi="Times New Roman" w:cs="Times New Roman"/>
        </w:rPr>
      </w:pPr>
      <w:r w:rsidRPr="00BF0DCE">
        <w:rPr>
          <w:rFonts w:ascii="Times New Roman" w:hAnsi="Times New Roman" w:cs="Times New Roman"/>
        </w:rPr>
        <w:t>(8) Nadzorna tijela iz članka 13. ovoga Zakona dužna su bez odgode na svojim mrežnim stranicama objaviti poveznicu na mrežnu stranicu iz stavka 3. ovoga članka.</w:t>
      </w:r>
    </w:p>
    <w:p w14:paraId="1E112C59" w14:textId="77777777" w:rsidR="00BF0DCE" w:rsidRPr="00BF0DCE" w:rsidRDefault="00BF0DCE" w:rsidP="00BF0DCE">
      <w:pPr>
        <w:jc w:val="both"/>
        <w:rPr>
          <w:rFonts w:ascii="Times New Roman" w:hAnsi="Times New Roman" w:cs="Times New Roman"/>
        </w:rPr>
      </w:pPr>
    </w:p>
    <w:p w14:paraId="13DF0489" w14:textId="77777777" w:rsidR="00BF0DCE" w:rsidRDefault="00BF0DCE" w:rsidP="00BF0DCE">
      <w:pPr>
        <w:jc w:val="both"/>
        <w:rPr>
          <w:rFonts w:ascii="Times New Roman" w:hAnsi="Times New Roman" w:cs="Times New Roman"/>
        </w:rPr>
      </w:pPr>
      <w:r w:rsidRPr="00BF0DCE">
        <w:rPr>
          <w:rFonts w:ascii="Times New Roman" w:hAnsi="Times New Roman" w:cs="Times New Roman"/>
        </w:rPr>
        <w:t>(9) Zabranjene su bilo kakve radnje s ciljem izravnog ili neizravnog svjesnog izbjegavanja mjera iz članka 4. stavaka 2., 4., 5. i 6. ovoga Zakona.</w:t>
      </w:r>
    </w:p>
    <w:p w14:paraId="6DBDCA11" w14:textId="77777777" w:rsidR="00BF0DCE" w:rsidRDefault="00BF0DCE" w:rsidP="00BF0DCE">
      <w:pPr>
        <w:jc w:val="both"/>
        <w:rPr>
          <w:rFonts w:ascii="Times New Roman" w:hAnsi="Times New Roman" w:cs="Times New Roman"/>
        </w:rPr>
      </w:pPr>
    </w:p>
    <w:p w14:paraId="24FDE743" w14:textId="77777777" w:rsidR="00BF0DCE" w:rsidRDefault="00BF0DCE" w:rsidP="00BF0DCE">
      <w:pPr>
        <w:jc w:val="both"/>
        <w:rPr>
          <w:rFonts w:ascii="Times New Roman" w:hAnsi="Times New Roman" w:cs="Times New Roman"/>
        </w:rPr>
      </w:pPr>
    </w:p>
    <w:p w14:paraId="3B9DBD32" w14:textId="77777777" w:rsidR="00BF0DCE" w:rsidRPr="00BF0DCE" w:rsidRDefault="00BF0DCE" w:rsidP="00BF0DCE">
      <w:pPr>
        <w:jc w:val="center"/>
        <w:rPr>
          <w:rFonts w:ascii="Times New Roman" w:hAnsi="Times New Roman" w:cs="Times New Roman"/>
        </w:rPr>
      </w:pPr>
      <w:r w:rsidRPr="00BF0DCE">
        <w:rPr>
          <w:rFonts w:ascii="Times New Roman" w:hAnsi="Times New Roman" w:cs="Times New Roman"/>
        </w:rPr>
        <w:t>Članak 8.</w:t>
      </w:r>
    </w:p>
    <w:p w14:paraId="2D70086C" w14:textId="77777777" w:rsidR="00BF0DCE" w:rsidRPr="00BF0DCE" w:rsidRDefault="00BF0DCE" w:rsidP="00BF0DCE">
      <w:pPr>
        <w:jc w:val="both"/>
        <w:rPr>
          <w:rFonts w:ascii="Times New Roman" w:hAnsi="Times New Roman" w:cs="Times New Roman"/>
        </w:rPr>
      </w:pPr>
    </w:p>
    <w:p w14:paraId="3DFFE83B" w14:textId="77777777" w:rsidR="00BF0DCE" w:rsidRPr="00BF0DCE" w:rsidRDefault="00BF0DCE" w:rsidP="00BF0DCE">
      <w:pPr>
        <w:jc w:val="both"/>
        <w:rPr>
          <w:rFonts w:ascii="Times New Roman" w:hAnsi="Times New Roman" w:cs="Times New Roman"/>
        </w:rPr>
      </w:pPr>
      <w:r w:rsidRPr="00BF0DCE">
        <w:rPr>
          <w:rFonts w:ascii="Times New Roman" w:hAnsi="Times New Roman" w:cs="Times New Roman"/>
        </w:rPr>
        <w:t>(1) Sve fizičke i pravne osobe, tijela državne uprave i drugi subjekti dužni su postupati u skladu s odredbama ovoga Zakona i propisima donesenim na temelju ovoga Zakona.</w:t>
      </w:r>
    </w:p>
    <w:p w14:paraId="1D7D06D6" w14:textId="77777777" w:rsidR="00BF0DCE" w:rsidRPr="00BF0DCE" w:rsidRDefault="00BF0DCE" w:rsidP="00BF0DCE">
      <w:pPr>
        <w:jc w:val="both"/>
        <w:rPr>
          <w:rFonts w:ascii="Times New Roman" w:hAnsi="Times New Roman" w:cs="Times New Roman"/>
        </w:rPr>
      </w:pPr>
    </w:p>
    <w:p w14:paraId="607C0CB1" w14:textId="77777777" w:rsidR="00BF0DCE" w:rsidRPr="00BF0DCE" w:rsidRDefault="00BF0DCE" w:rsidP="00BF0DCE">
      <w:pPr>
        <w:jc w:val="both"/>
        <w:rPr>
          <w:rFonts w:ascii="Times New Roman" w:hAnsi="Times New Roman" w:cs="Times New Roman"/>
        </w:rPr>
      </w:pPr>
      <w:r w:rsidRPr="00BF0DCE">
        <w:rPr>
          <w:rFonts w:ascii="Times New Roman" w:hAnsi="Times New Roman" w:cs="Times New Roman"/>
        </w:rPr>
        <w:lastRenderedPageBreak/>
        <w:t>(2) Fizičke osobe koje obavljaju registriranu djelatnost, pravne osobe, tijela državne uprave i drugi subjekti dužni su osigurati izravnu primjenu mjera ograničavanja u svom djelokrugu.</w:t>
      </w:r>
    </w:p>
    <w:p w14:paraId="11FFD10C" w14:textId="77777777" w:rsidR="00BF0DCE" w:rsidRPr="00BF0DCE" w:rsidRDefault="00BF0DCE" w:rsidP="00BF0DCE">
      <w:pPr>
        <w:jc w:val="both"/>
        <w:rPr>
          <w:rFonts w:ascii="Times New Roman" w:hAnsi="Times New Roman" w:cs="Times New Roman"/>
        </w:rPr>
      </w:pPr>
    </w:p>
    <w:p w14:paraId="1E037EAC" w14:textId="77777777" w:rsidR="00BF0DCE" w:rsidRPr="00BF0DCE" w:rsidRDefault="00BF0DCE" w:rsidP="00BF0DCE">
      <w:pPr>
        <w:jc w:val="both"/>
        <w:rPr>
          <w:rFonts w:ascii="Times New Roman" w:hAnsi="Times New Roman" w:cs="Times New Roman"/>
        </w:rPr>
      </w:pPr>
      <w:r w:rsidRPr="00BF0DCE">
        <w:rPr>
          <w:rFonts w:ascii="Times New Roman" w:hAnsi="Times New Roman" w:cs="Times New Roman"/>
        </w:rPr>
        <w:t>(3) Ako drukčije nije propisano odredbama ovoga Zakona, za primjenu mjera ograničavanja raspolaganja gospodarskim izvorima primarno su nadležni:</w:t>
      </w:r>
    </w:p>
    <w:p w14:paraId="071F40A3" w14:textId="77777777" w:rsidR="00BF0DCE" w:rsidRPr="00BF0DCE" w:rsidRDefault="00BF0DCE" w:rsidP="00BF0DCE">
      <w:pPr>
        <w:jc w:val="both"/>
        <w:rPr>
          <w:rFonts w:ascii="Times New Roman" w:hAnsi="Times New Roman" w:cs="Times New Roman"/>
        </w:rPr>
      </w:pPr>
    </w:p>
    <w:p w14:paraId="54FF70E0" w14:textId="77777777" w:rsidR="00BF0DCE" w:rsidRPr="00BF0DCE" w:rsidRDefault="00BF0DCE" w:rsidP="00BF0DCE">
      <w:pPr>
        <w:jc w:val="both"/>
        <w:rPr>
          <w:rFonts w:ascii="Times New Roman" w:hAnsi="Times New Roman" w:cs="Times New Roman"/>
        </w:rPr>
      </w:pPr>
      <w:r w:rsidRPr="00BF0DCE">
        <w:rPr>
          <w:rFonts w:ascii="Times New Roman" w:hAnsi="Times New Roman" w:cs="Times New Roman"/>
        </w:rPr>
        <w:t>1. za plovila i pomorske objekte – ministarstvo nadležno za promet koje će u registar plovila odnosno pomorskih objekata upisati zabilježbu mjere ograničavanja, o čemu će posebno izvijestiti ministarstvo nadležno za unutarnje poslove radi upisa u njihovu evidenciju</w:t>
      </w:r>
    </w:p>
    <w:p w14:paraId="669A1C09" w14:textId="77777777" w:rsidR="00BF0DCE" w:rsidRPr="00BF0DCE" w:rsidRDefault="00BF0DCE" w:rsidP="00BF0DCE">
      <w:pPr>
        <w:jc w:val="both"/>
        <w:rPr>
          <w:rFonts w:ascii="Times New Roman" w:hAnsi="Times New Roman" w:cs="Times New Roman"/>
        </w:rPr>
      </w:pPr>
    </w:p>
    <w:p w14:paraId="41327D3B" w14:textId="77777777" w:rsidR="00BF0DCE" w:rsidRPr="00BF0DCE" w:rsidRDefault="00BF0DCE" w:rsidP="00BF0DCE">
      <w:pPr>
        <w:jc w:val="both"/>
        <w:rPr>
          <w:rFonts w:ascii="Times New Roman" w:hAnsi="Times New Roman" w:cs="Times New Roman"/>
        </w:rPr>
      </w:pPr>
      <w:r w:rsidRPr="00BF0DCE">
        <w:rPr>
          <w:rFonts w:ascii="Times New Roman" w:hAnsi="Times New Roman" w:cs="Times New Roman"/>
        </w:rPr>
        <w:t>2. za zrakoplove – Hrvatska agencija za civilno zrakoplovstvo koja će u registar civilnih zrakoplova Republike Hrvatske upisati zabilježbu mjere ograničavanja, o čemu će posebno izvijestiti ministarstvo nadležno za unutarnje poslove radi upisa u njihovu evidenciju</w:t>
      </w:r>
    </w:p>
    <w:p w14:paraId="48FB12DB" w14:textId="77777777" w:rsidR="00BF0DCE" w:rsidRPr="00BF0DCE" w:rsidRDefault="00BF0DCE" w:rsidP="00BF0DCE">
      <w:pPr>
        <w:jc w:val="both"/>
        <w:rPr>
          <w:rFonts w:ascii="Times New Roman" w:hAnsi="Times New Roman" w:cs="Times New Roman"/>
        </w:rPr>
      </w:pPr>
    </w:p>
    <w:p w14:paraId="630F2DE7" w14:textId="77777777" w:rsidR="00BF0DCE" w:rsidRPr="00BF0DCE" w:rsidRDefault="00BF0DCE" w:rsidP="00BF0DCE">
      <w:pPr>
        <w:jc w:val="both"/>
        <w:rPr>
          <w:rFonts w:ascii="Times New Roman" w:hAnsi="Times New Roman" w:cs="Times New Roman"/>
        </w:rPr>
      </w:pPr>
      <w:r w:rsidRPr="00BF0DCE">
        <w:rPr>
          <w:rFonts w:ascii="Times New Roman" w:hAnsi="Times New Roman" w:cs="Times New Roman"/>
        </w:rPr>
        <w:t>3. za motorna vozila – ministarstvo nadležno za unutarnje poslove koje će u registar registriranih i označenih vozila upisati zabilježbu mjere ograničavanja</w:t>
      </w:r>
    </w:p>
    <w:p w14:paraId="5860E8A8" w14:textId="77777777" w:rsidR="00BF0DCE" w:rsidRPr="00BF0DCE" w:rsidRDefault="00BF0DCE" w:rsidP="00BF0DCE">
      <w:pPr>
        <w:jc w:val="both"/>
        <w:rPr>
          <w:rFonts w:ascii="Times New Roman" w:hAnsi="Times New Roman" w:cs="Times New Roman"/>
        </w:rPr>
      </w:pPr>
    </w:p>
    <w:p w14:paraId="18CA6AE5" w14:textId="77777777" w:rsidR="00BF0DCE" w:rsidRPr="00BF0DCE" w:rsidRDefault="00BF0DCE" w:rsidP="00BF0DCE">
      <w:pPr>
        <w:jc w:val="both"/>
        <w:rPr>
          <w:rFonts w:ascii="Times New Roman" w:hAnsi="Times New Roman" w:cs="Times New Roman"/>
        </w:rPr>
      </w:pPr>
      <w:r w:rsidRPr="00BF0DCE">
        <w:rPr>
          <w:rFonts w:ascii="Times New Roman" w:hAnsi="Times New Roman" w:cs="Times New Roman"/>
        </w:rPr>
        <w:t>4. za željeznička vozila – Agencija za sigurnost željezničkog prometa koja će u registar željezničkih vozila upisati zabilježbu mjere ograničavanja, o čemu će posebno izvijestiti ministarstvo nadležno za unutarnje poslove radi upisa u njihovu evidenciju</w:t>
      </w:r>
    </w:p>
    <w:p w14:paraId="2873A251" w14:textId="77777777" w:rsidR="00BF0DCE" w:rsidRPr="00BF0DCE" w:rsidRDefault="00BF0DCE" w:rsidP="00BF0DCE">
      <w:pPr>
        <w:jc w:val="both"/>
        <w:rPr>
          <w:rFonts w:ascii="Times New Roman" w:hAnsi="Times New Roman" w:cs="Times New Roman"/>
        </w:rPr>
      </w:pPr>
    </w:p>
    <w:p w14:paraId="7726D012" w14:textId="77777777" w:rsidR="00BF0DCE" w:rsidRPr="00BF0DCE" w:rsidRDefault="00BF0DCE" w:rsidP="00BF0DCE">
      <w:pPr>
        <w:jc w:val="both"/>
        <w:rPr>
          <w:rFonts w:ascii="Times New Roman" w:hAnsi="Times New Roman" w:cs="Times New Roman"/>
        </w:rPr>
      </w:pPr>
      <w:r w:rsidRPr="00BF0DCE">
        <w:rPr>
          <w:rFonts w:ascii="Times New Roman" w:hAnsi="Times New Roman" w:cs="Times New Roman"/>
        </w:rPr>
        <w:t>5. za civilno oružje – ministarstvo nadležno za unutarnje poslove koje će u evidenciju o registriranom civilnom oružju upisati zabilježbu mjere ograničavanja.</w:t>
      </w:r>
    </w:p>
    <w:p w14:paraId="270929CB" w14:textId="77777777" w:rsidR="00BF0DCE" w:rsidRPr="00BF0DCE" w:rsidRDefault="00BF0DCE" w:rsidP="00BF0DCE">
      <w:pPr>
        <w:jc w:val="both"/>
        <w:rPr>
          <w:rFonts w:ascii="Times New Roman" w:hAnsi="Times New Roman" w:cs="Times New Roman"/>
        </w:rPr>
      </w:pPr>
    </w:p>
    <w:p w14:paraId="25950FEA" w14:textId="77777777" w:rsidR="00BF0DCE" w:rsidRPr="00BF0DCE" w:rsidRDefault="00BF0DCE" w:rsidP="00BF0DCE">
      <w:pPr>
        <w:jc w:val="both"/>
        <w:rPr>
          <w:rFonts w:ascii="Times New Roman" w:hAnsi="Times New Roman" w:cs="Times New Roman"/>
        </w:rPr>
      </w:pPr>
      <w:r w:rsidRPr="00BF0DCE">
        <w:rPr>
          <w:rFonts w:ascii="Times New Roman" w:hAnsi="Times New Roman" w:cs="Times New Roman"/>
        </w:rPr>
        <w:t>(4) Za primjenu mjere zabrane ulaska na državno područje Republike Hrvatske ili tranzita preko državnog područja Republike Hrvatske primarno je nadležno ministarstvo nadležno za unutarnje poslove.</w:t>
      </w:r>
    </w:p>
    <w:p w14:paraId="62903C34" w14:textId="77777777" w:rsidR="00BF0DCE" w:rsidRPr="00BF0DCE" w:rsidRDefault="00BF0DCE" w:rsidP="00BF0DCE">
      <w:pPr>
        <w:jc w:val="both"/>
        <w:rPr>
          <w:rFonts w:ascii="Times New Roman" w:hAnsi="Times New Roman" w:cs="Times New Roman"/>
        </w:rPr>
      </w:pPr>
    </w:p>
    <w:p w14:paraId="52627992" w14:textId="77777777" w:rsidR="00BF0DCE" w:rsidRPr="00BF0DCE" w:rsidRDefault="00BF0DCE" w:rsidP="00BF0DCE">
      <w:pPr>
        <w:jc w:val="both"/>
        <w:rPr>
          <w:rFonts w:ascii="Times New Roman" w:hAnsi="Times New Roman" w:cs="Times New Roman"/>
        </w:rPr>
      </w:pPr>
      <w:r w:rsidRPr="00BF0DCE">
        <w:rPr>
          <w:rFonts w:ascii="Times New Roman" w:hAnsi="Times New Roman" w:cs="Times New Roman"/>
        </w:rPr>
        <w:t>(5) Za primjenu mjere potpunog ili djelomičnog prekida gospodarskih odnosa primarno je nadležno ministarstvo nadležno za vanjske poslove.</w:t>
      </w:r>
    </w:p>
    <w:p w14:paraId="26DEB859" w14:textId="77777777" w:rsidR="00BF0DCE" w:rsidRPr="00BF0DCE" w:rsidRDefault="00BF0DCE" w:rsidP="00BF0DCE">
      <w:pPr>
        <w:jc w:val="both"/>
        <w:rPr>
          <w:rFonts w:ascii="Times New Roman" w:hAnsi="Times New Roman" w:cs="Times New Roman"/>
        </w:rPr>
      </w:pPr>
    </w:p>
    <w:p w14:paraId="4952EDCC" w14:textId="77777777" w:rsidR="00BF0DCE" w:rsidRPr="00BF0DCE" w:rsidRDefault="00BF0DCE" w:rsidP="00BF0DCE">
      <w:pPr>
        <w:jc w:val="both"/>
        <w:rPr>
          <w:rFonts w:ascii="Times New Roman" w:hAnsi="Times New Roman" w:cs="Times New Roman"/>
        </w:rPr>
      </w:pPr>
      <w:r w:rsidRPr="00BF0DCE">
        <w:rPr>
          <w:rFonts w:ascii="Times New Roman" w:hAnsi="Times New Roman" w:cs="Times New Roman"/>
        </w:rPr>
        <w:t>(6) Za primjenu mjere potpunog ili djelomičnog ograničenja uvoza, izvoza i provoza primarno je nadležno ministarstvo nadležno za financije – Carinska uprava.</w:t>
      </w:r>
    </w:p>
    <w:p w14:paraId="0D797F2F" w14:textId="77777777" w:rsidR="00BF0DCE" w:rsidRPr="00BF0DCE" w:rsidRDefault="00BF0DCE" w:rsidP="00BF0DCE">
      <w:pPr>
        <w:jc w:val="both"/>
        <w:rPr>
          <w:rFonts w:ascii="Times New Roman" w:hAnsi="Times New Roman" w:cs="Times New Roman"/>
        </w:rPr>
      </w:pPr>
    </w:p>
    <w:p w14:paraId="0910D9E9" w14:textId="77777777" w:rsidR="00BF0DCE" w:rsidRPr="00BF0DCE" w:rsidRDefault="00BF0DCE" w:rsidP="00BF0DCE">
      <w:pPr>
        <w:jc w:val="both"/>
        <w:rPr>
          <w:rFonts w:ascii="Times New Roman" w:hAnsi="Times New Roman" w:cs="Times New Roman"/>
        </w:rPr>
      </w:pPr>
      <w:r w:rsidRPr="00BF0DCE">
        <w:rPr>
          <w:rFonts w:ascii="Times New Roman" w:hAnsi="Times New Roman" w:cs="Times New Roman"/>
        </w:rPr>
        <w:t>(7) Za primjenu mjere potpunog ili djelomičnog ograničenja pružanja usluga nadležno je svako tijelo koje sukladno svom djelokrugu i ovlastima nadzire ili regulira uslužne djelatnosti u Republici Hrvatskoj.</w:t>
      </w:r>
    </w:p>
    <w:p w14:paraId="66847D15" w14:textId="77777777" w:rsidR="00BF0DCE" w:rsidRPr="00BF0DCE" w:rsidRDefault="00BF0DCE" w:rsidP="00BF0DCE">
      <w:pPr>
        <w:jc w:val="both"/>
        <w:rPr>
          <w:rFonts w:ascii="Times New Roman" w:hAnsi="Times New Roman" w:cs="Times New Roman"/>
        </w:rPr>
      </w:pPr>
    </w:p>
    <w:p w14:paraId="03BF8CBD" w14:textId="77777777" w:rsidR="00BF0DCE" w:rsidRPr="00BF0DCE" w:rsidRDefault="00BF0DCE" w:rsidP="00BF0DCE">
      <w:pPr>
        <w:jc w:val="both"/>
        <w:rPr>
          <w:rFonts w:ascii="Times New Roman" w:hAnsi="Times New Roman" w:cs="Times New Roman"/>
        </w:rPr>
      </w:pPr>
      <w:r w:rsidRPr="00BF0DCE">
        <w:rPr>
          <w:rFonts w:ascii="Times New Roman" w:hAnsi="Times New Roman" w:cs="Times New Roman"/>
        </w:rPr>
        <w:t>(8) Za primjenu mjere potpunog ili djelomičnog ograničenja cestovnog, zrakoplovnog, željezničkog i pomorskog prometa (u daljnjem tekstu: prometne komunikacije) primarno je nadležno ministarstvo nadležno za promet.</w:t>
      </w:r>
    </w:p>
    <w:p w14:paraId="6686D6AB" w14:textId="77777777" w:rsidR="00BF0DCE" w:rsidRPr="00BF0DCE" w:rsidRDefault="00BF0DCE" w:rsidP="00BF0DCE">
      <w:pPr>
        <w:jc w:val="both"/>
        <w:rPr>
          <w:rFonts w:ascii="Times New Roman" w:hAnsi="Times New Roman" w:cs="Times New Roman"/>
        </w:rPr>
      </w:pPr>
    </w:p>
    <w:p w14:paraId="5DE65E2C" w14:textId="77777777" w:rsidR="00BF0DCE" w:rsidRPr="00BF0DCE" w:rsidRDefault="00BF0DCE" w:rsidP="00BF0DCE">
      <w:pPr>
        <w:jc w:val="both"/>
        <w:rPr>
          <w:rFonts w:ascii="Times New Roman" w:hAnsi="Times New Roman" w:cs="Times New Roman"/>
        </w:rPr>
      </w:pPr>
      <w:r w:rsidRPr="00BF0DCE">
        <w:rPr>
          <w:rFonts w:ascii="Times New Roman" w:hAnsi="Times New Roman" w:cs="Times New Roman"/>
        </w:rPr>
        <w:lastRenderedPageBreak/>
        <w:t>(9) Za primjenu mjere potpunog ili djelomičnog ograničenja poštanskih usluga i elektroničkih komunikacija primarno je nadležna Hrvatska regulatorna agencija za mrežne djelatnosti.</w:t>
      </w:r>
    </w:p>
    <w:p w14:paraId="69B7A815" w14:textId="77777777" w:rsidR="00BF0DCE" w:rsidRPr="00BF0DCE" w:rsidRDefault="00BF0DCE" w:rsidP="00BF0DCE">
      <w:pPr>
        <w:jc w:val="both"/>
        <w:rPr>
          <w:rFonts w:ascii="Times New Roman" w:hAnsi="Times New Roman" w:cs="Times New Roman"/>
        </w:rPr>
      </w:pPr>
    </w:p>
    <w:p w14:paraId="45B80F43" w14:textId="77777777" w:rsidR="00BF0DCE" w:rsidRPr="00BF0DCE" w:rsidRDefault="00BF0DCE" w:rsidP="00BF0DCE">
      <w:pPr>
        <w:jc w:val="both"/>
        <w:rPr>
          <w:rFonts w:ascii="Times New Roman" w:hAnsi="Times New Roman" w:cs="Times New Roman"/>
        </w:rPr>
      </w:pPr>
      <w:r w:rsidRPr="00BF0DCE">
        <w:rPr>
          <w:rFonts w:ascii="Times New Roman" w:hAnsi="Times New Roman" w:cs="Times New Roman"/>
        </w:rPr>
        <w:t>(10) Za primjenu mjere embarga na oružje i vojnu opremu primarno je nadležno ministarstvo nadležno za gospodarske poslove.</w:t>
      </w:r>
    </w:p>
    <w:p w14:paraId="412E4AD1" w14:textId="77777777" w:rsidR="00BF0DCE" w:rsidRPr="00BF0DCE" w:rsidRDefault="00BF0DCE" w:rsidP="00BF0DCE">
      <w:pPr>
        <w:jc w:val="both"/>
        <w:rPr>
          <w:rFonts w:ascii="Times New Roman" w:hAnsi="Times New Roman" w:cs="Times New Roman"/>
        </w:rPr>
      </w:pPr>
    </w:p>
    <w:p w14:paraId="27F906B9" w14:textId="77777777" w:rsidR="00BF0DCE" w:rsidRPr="00BF0DCE" w:rsidRDefault="00BF0DCE" w:rsidP="00BF0DCE">
      <w:pPr>
        <w:jc w:val="both"/>
        <w:rPr>
          <w:rFonts w:ascii="Times New Roman" w:hAnsi="Times New Roman" w:cs="Times New Roman"/>
        </w:rPr>
      </w:pPr>
      <w:r w:rsidRPr="00BF0DCE">
        <w:rPr>
          <w:rFonts w:ascii="Times New Roman" w:hAnsi="Times New Roman" w:cs="Times New Roman"/>
        </w:rPr>
        <w:t>(11) Za primjenu mjera ograničavanja za robu dvojne namjene primarno je nadležno ministarstvo nadležno za vanjske poslove.</w:t>
      </w:r>
    </w:p>
    <w:p w14:paraId="1783B609" w14:textId="77777777" w:rsidR="00BF0DCE" w:rsidRPr="00BF0DCE" w:rsidRDefault="00BF0DCE" w:rsidP="00BF0DCE">
      <w:pPr>
        <w:jc w:val="both"/>
        <w:rPr>
          <w:rFonts w:ascii="Times New Roman" w:hAnsi="Times New Roman" w:cs="Times New Roman"/>
        </w:rPr>
      </w:pPr>
    </w:p>
    <w:p w14:paraId="32EB2E0B" w14:textId="77777777" w:rsidR="00BF0DCE" w:rsidRPr="00BF0DCE" w:rsidRDefault="00BF0DCE" w:rsidP="00BF0DCE">
      <w:pPr>
        <w:jc w:val="both"/>
        <w:rPr>
          <w:rFonts w:ascii="Times New Roman" w:hAnsi="Times New Roman" w:cs="Times New Roman"/>
        </w:rPr>
      </w:pPr>
      <w:r w:rsidRPr="00BF0DCE">
        <w:rPr>
          <w:rFonts w:ascii="Times New Roman" w:hAnsi="Times New Roman" w:cs="Times New Roman"/>
        </w:rPr>
        <w:t>(12) Za primjenu mjere prekida diplomatskih odnosa primarno je nadležno ministarstvo nadležno za vanjske poslove.</w:t>
      </w:r>
    </w:p>
    <w:p w14:paraId="03522D5F" w14:textId="77777777" w:rsidR="00BF0DCE" w:rsidRPr="00BF0DCE" w:rsidRDefault="00BF0DCE" w:rsidP="00BF0DCE">
      <w:pPr>
        <w:jc w:val="both"/>
        <w:rPr>
          <w:rFonts w:ascii="Times New Roman" w:hAnsi="Times New Roman" w:cs="Times New Roman"/>
        </w:rPr>
      </w:pPr>
    </w:p>
    <w:p w14:paraId="02A35308" w14:textId="77777777" w:rsidR="00BF0DCE" w:rsidRPr="00BF0DCE" w:rsidRDefault="00BF0DCE" w:rsidP="00BF0DCE">
      <w:pPr>
        <w:jc w:val="both"/>
        <w:rPr>
          <w:rFonts w:ascii="Times New Roman" w:hAnsi="Times New Roman" w:cs="Times New Roman"/>
        </w:rPr>
      </w:pPr>
      <w:r w:rsidRPr="00BF0DCE">
        <w:rPr>
          <w:rFonts w:ascii="Times New Roman" w:hAnsi="Times New Roman" w:cs="Times New Roman"/>
        </w:rPr>
        <w:t>(13) Za primjenu mjere ograničavanja na nematerijaliziranim vrijednosnim papirima nadležno je Središnje klirinško depozitarno društvo.</w:t>
      </w:r>
    </w:p>
    <w:p w14:paraId="4EB51241" w14:textId="77777777" w:rsidR="00BF0DCE" w:rsidRPr="00BF0DCE" w:rsidRDefault="00BF0DCE" w:rsidP="00BF0DCE">
      <w:pPr>
        <w:jc w:val="both"/>
        <w:rPr>
          <w:rFonts w:ascii="Times New Roman" w:hAnsi="Times New Roman" w:cs="Times New Roman"/>
        </w:rPr>
      </w:pPr>
    </w:p>
    <w:p w14:paraId="138A28DE" w14:textId="77777777" w:rsidR="00BF0DCE" w:rsidRPr="00BF0DCE" w:rsidRDefault="00BF0DCE" w:rsidP="00BF0DCE">
      <w:pPr>
        <w:jc w:val="both"/>
        <w:rPr>
          <w:rFonts w:ascii="Times New Roman" w:hAnsi="Times New Roman" w:cs="Times New Roman"/>
        </w:rPr>
      </w:pPr>
      <w:r w:rsidRPr="00BF0DCE">
        <w:rPr>
          <w:rFonts w:ascii="Times New Roman" w:hAnsi="Times New Roman" w:cs="Times New Roman"/>
        </w:rPr>
        <w:t>(14) Za primjenu mjera ograničavanja raspolaganja poslovnim udjelima i nekretninama nadležni su trgovački i općinski sudovi u Republici Hrvatskoj.</w:t>
      </w:r>
    </w:p>
    <w:p w14:paraId="364E9601" w14:textId="77777777" w:rsidR="00BF0DCE" w:rsidRPr="00BF0DCE" w:rsidRDefault="00BF0DCE" w:rsidP="00BF0DCE">
      <w:pPr>
        <w:jc w:val="both"/>
        <w:rPr>
          <w:rFonts w:ascii="Times New Roman" w:hAnsi="Times New Roman" w:cs="Times New Roman"/>
        </w:rPr>
      </w:pPr>
    </w:p>
    <w:p w14:paraId="7FDD7788" w14:textId="77777777" w:rsidR="00BF0DCE" w:rsidRPr="00BF0DCE" w:rsidRDefault="00BF0DCE" w:rsidP="00BF0DCE">
      <w:pPr>
        <w:jc w:val="both"/>
        <w:rPr>
          <w:rFonts w:ascii="Times New Roman" w:hAnsi="Times New Roman" w:cs="Times New Roman"/>
        </w:rPr>
      </w:pPr>
      <w:r w:rsidRPr="00BF0DCE">
        <w:rPr>
          <w:rFonts w:ascii="Times New Roman" w:hAnsi="Times New Roman" w:cs="Times New Roman"/>
        </w:rPr>
        <w:t>(15) Nadležni trgovački sud će u sudski registar upisati zabilježbu međunarodne mjere zabrane raspolaganja, opterećenja i prijenosa poslovnih udjela na temelju obvezujućih pravnih akata Europske unije, Ujedinjenih naroda i drugih međunarodnih organizacija te mjera ograničavanja koje donosi Vlada, kao i odluka Stalne skupine.</w:t>
      </w:r>
    </w:p>
    <w:p w14:paraId="6E3F8E12" w14:textId="77777777" w:rsidR="00BF0DCE" w:rsidRPr="00BF0DCE" w:rsidRDefault="00BF0DCE" w:rsidP="00BF0DCE">
      <w:pPr>
        <w:jc w:val="both"/>
        <w:rPr>
          <w:rFonts w:ascii="Times New Roman" w:hAnsi="Times New Roman" w:cs="Times New Roman"/>
        </w:rPr>
      </w:pPr>
    </w:p>
    <w:p w14:paraId="173A3783" w14:textId="77777777" w:rsidR="00BF0DCE" w:rsidRPr="00BF0DCE" w:rsidRDefault="00BF0DCE" w:rsidP="00BF0DCE">
      <w:pPr>
        <w:jc w:val="both"/>
        <w:rPr>
          <w:rFonts w:ascii="Times New Roman" w:hAnsi="Times New Roman" w:cs="Times New Roman"/>
        </w:rPr>
      </w:pPr>
      <w:r w:rsidRPr="00BF0DCE">
        <w:rPr>
          <w:rFonts w:ascii="Times New Roman" w:hAnsi="Times New Roman" w:cs="Times New Roman"/>
        </w:rPr>
        <w:t>(16) Nadležni trgovački sud će u sudskom registru izvršiti upis brisanja zabilježbe međunarodne mjere zabrane raspolaganja, opterećenja i prijenosa poslovnih udjela na temelju obvezujućih pravnih akata Europske unije, Ujedinjenih naroda i drugih međunarodnih organizacija te mjera ograničavanja koje donosi Vlada, kao i odluka Stalne skupine.</w:t>
      </w:r>
    </w:p>
    <w:p w14:paraId="2F705084" w14:textId="77777777" w:rsidR="00BF0DCE" w:rsidRPr="00BF0DCE" w:rsidRDefault="00BF0DCE" w:rsidP="00BF0DCE">
      <w:pPr>
        <w:jc w:val="both"/>
        <w:rPr>
          <w:rFonts w:ascii="Times New Roman" w:hAnsi="Times New Roman" w:cs="Times New Roman"/>
        </w:rPr>
      </w:pPr>
    </w:p>
    <w:p w14:paraId="02CDAD13" w14:textId="77777777" w:rsidR="00BF0DCE" w:rsidRPr="00BF0DCE" w:rsidRDefault="00BF0DCE" w:rsidP="00BF0DCE">
      <w:pPr>
        <w:jc w:val="both"/>
        <w:rPr>
          <w:rFonts w:ascii="Times New Roman" w:hAnsi="Times New Roman" w:cs="Times New Roman"/>
        </w:rPr>
      </w:pPr>
      <w:r w:rsidRPr="00BF0DCE">
        <w:rPr>
          <w:rFonts w:ascii="Times New Roman" w:hAnsi="Times New Roman" w:cs="Times New Roman"/>
        </w:rPr>
        <w:t>(17) Nadležni općinski sud će kao zemljišnoknjižni sud u zemljišnoknjižni uložak upisati zabilježbu međunarodne mjere ograničenja slobodnoga upravljanja i raspolaganja na temelju obvezujućih pravnih akata Europske unije, Ujedinjenih naroda i drugih međunarodnih organizacija te mjera ograničavanja koje donosi Vlada, kao i odluka Stalne skupine.</w:t>
      </w:r>
    </w:p>
    <w:p w14:paraId="27757291" w14:textId="77777777" w:rsidR="00BF0DCE" w:rsidRPr="00BF0DCE" w:rsidRDefault="00BF0DCE" w:rsidP="00BF0DCE">
      <w:pPr>
        <w:jc w:val="both"/>
        <w:rPr>
          <w:rFonts w:ascii="Times New Roman" w:hAnsi="Times New Roman" w:cs="Times New Roman"/>
        </w:rPr>
      </w:pPr>
    </w:p>
    <w:p w14:paraId="5FB8F526" w14:textId="77777777" w:rsidR="00BF0DCE" w:rsidRPr="00BF0DCE" w:rsidRDefault="00BF0DCE" w:rsidP="00BF0DCE">
      <w:pPr>
        <w:jc w:val="both"/>
        <w:rPr>
          <w:rFonts w:ascii="Times New Roman" w:hAnsi="Times New Roman" w:cs="Times New Roman"/>
        </w:rPr>
      </w:pPr>
      <w:r w:rsidRPr="00BF0DCE">
        <w:rPr>
          <w:rFonts w:ascii="Times New Roman" w:hAnsi="Times New Roman" w:cs="Times New Roman"/>
        </w:rPr>
        <w:t>(18) Nadležni općinski sud će kao zemljišnoknjižni sud u zemljišnoknjižnom ulošku brisati upis zabilježbe međunarodne mjere ograničenja slobodnoga upravljanja i raspolaganja na temelju obvezujućih pravnih akata Europske unije, Ujedinjenih naroda i drugih međunarodnih organizacija te mjera ograničavanja koje donosi Vlada, kao i odluka Stalne skupine.</w:t>
      </w:r>
    </w:p>
    <w:p w14:paraId="55A1A6CB" w14:textId="77777777" w:rsidR="00BF0DCE" w:rsidRPr="00BF0DCE" w:rsidRDefault="00BF0DCE" w:rsidP="00BF0DCE">
      <w:pPr>
        <w:jc w:val="both"/>
        <w:rPr>
          <w:rFonts w:ascii="Times New Roman" w:hAnsi="Times New Roman" w:cs="Times New Roman"/>
        </w:rPr>
      </w:pPr>
    </w:p>
    <w:p w14:paraId="35889A7B" w14:textId="77777777" w:rsidR="00BF0DCE" w:rsidRPr="00BF0DCE" w:rsidRDefault="00BF0DCE" w:rsidP="00BF0DCE">
      <w:pPr>
        <w:jc w:val="both"/>
        <w:rPr>
          <w:rFonts w:ascii="Times New Roman" w:hAnsi="Times New Roman" w:cs="Times New Roman"/>
        </w:rPr>
      </w:pPr>
      <w:r w:rsidRPr="00BF0DCE">
        <w:rPr>
          <w:rFonts w:ascii="Times New Roman" w:hAnsi="Times New Roman" w:cs="Times New Roman"/>
        </w:rPr>
        <w:t xml:space="preserve">(19) Subjekti iz stavka 2. ovoga članka mogu, najdulje na rok od deset radnih dana, privremeno ograničiti raspolaganje gospodarskim izvorima i financijskim sredstvima </w:t>
      </w:r>
      <w:r w:rsidRPr="00BF0DCE">
        <w:rPr>
          <w:rFonts w:ascii="Times New Roman" w:hAnsi="Times New Roman" w:cs="Times New Roman"/>
        </w:rPr>
        <w:lastRenderedPageBreak/>
        <w:t>kada je nužno provjeriti podatke o određenoj osobi ili sredstvima, uključujući pribavljanje dodatnih podataka, informacija i dokumentacije u zemlji i inozemstvu ili kada postoje razlozi za sumnju da su gospodarski izvori, financijska sredstva ili određena osoba predmetom mjera ograničavanja iz članka 4. stavka 1. ovoga Zakona.</w:t>
      </w:r>
    </w:p>
    <w:p w14:paraId="549B2744" w14:textId="77777777" w:rsidR="00BF0DCE" w:rsidRPr="00BF0DCE" w:rsidRDefault="00BF0DCE" w:rsidP="00BF0DCE">
      <w:pPr>
        <w:jc w:val="both"/>
        <w:rPr>
          <w:rFonts w:ascii="Times New Roman" w:hAnsi="Times New Roman" w:cs="Times New Roman"/>
        </w:rPr>
      </w:pPr>
    </w:p>
    <w:p w14:paraId="5F3E3996" w14:textId="77777777" w:rsidR="00BF0DCE" w:rsidRPr="00BF0DCE" w:rsidRDefault="00BF0DCE" w:rsidP="00BF0DCE">
      <w:pPr>
        <w:jc w:val="both"/>
        <w:rPr>
          <w:rFonts w:ascii="Times New Roman" w:hAnsi="Times New Roman" w:cs="Times New Roman"/>
        </w:rPr>
      </w:pPr>
      <w:r w:rsidRPr="00BF0DCE">
        <w:rPr>
          <w:rFonts w:ascii="Times New Roman" w:hAnsi="Times New Roman" w:cs="Times New Roman"/>
        </w:rPr>
        <w:t>(20) Nakon isteka roka iz stavka 19. ovoga članka subjekti iz stavka 2. ovoga članka, ako utvrde da su gospodarski izvori, financijska sredstva ili određena osoba predmetom mjera ograničavanja iz članka 4. stavka 1. ovoga Zakona, dužni su primijeniti tu mjeru ograničavanja.</w:t>
      </w:r>
    </w:p>
    <w:p w14:paraId="7134202F" w14:textId="77777777" w:rsidR="00BF0DCE" w:rsidRPr="00BF0DCE" w:rsidRDefault="00BF0DCE" w:rsidP="00BF0DCE">
      <w:pPr>
        <w:jc w:val="both"/>
        <w:rPr>
          <w:rFonts w:ascii="Times New Roman" w:hAnsi="Times New Roman" w:cs="Times New Roman"/>
        </w:rPr>
      </w:pPr>
    </w:p>
    <w:p w14:paraId="77C38C1A" w14:textId="77777777" w:rsidR="00BF0DCE" w:rsidRPr="00BF0DCE" w:rsidRDefault="00BF0DCE" w:rsidP="00BF0DCE">
      <w:pPr>
        <w:jc w:val="both"/>
        <w:rPr>
          <w:rFonts w:ascii="Times New Roman" w:hAnsi="Times New Roman" w:cs="Times New Roman"/>
        </w:rPr>
      </w:pPr>
      <w:r w:rsidRPr="00BF0DCE">
        <w:rPr>
          <w:rFonts w:ascii="Times New Roman" w:hAnsi="Times New Roman" w:cs="Times New Roman"/>
        </w:rPr>
        <w:t>(21) Čelnici tijela državne uprave predlažu Vladi donošenje ili izmjene zakona i drugih propisa potrebnih za učinkovitu primjenu mjera ograničavanja u njihovoj resornoj nadležnosti.</w:t>
      </w:r>
    </w:p>
    <w:p w14:paraId="23E2CA57" w14:textId="77777777" w:rsidR="00BF0DCE" w:rsidRPr="00BF0DCE" w:rsidRDefault="00BF0DCE" w:rsidP="00BF0DCE">
      <w:pPr>
        <w:jc w:val="both"/>
        <w:rPr>
          <w:rFonts w:ascii="Times New Roman" w:hAnsi="Times New Roman" w:cs="Times New Roman"/>
        </w:rPr>
      </w:pPr>
    </w:p>
    <w:p w14:paraId="4E79400D" w14:textId="77777777" w:rsidR="00BF0DCE" w:rsidRPr="00BF0DCE" w:rsidRDefault="00BF0DCE" w:rsidP="00BF0DCE">
      <w:pPr>
        <w:jc w:val="both"/>
        <w:rPr>
          <w:rFonts w:ascii="Times New Roman" w:hAnsi="Times New Roman" w:cs="Times New Roman"/>
        </w:rPr>
      </w:pPr>
      <w:r w:rsidRPr="00BF0DCE">
        <w:rPr>
          <w:rFonts w:ascii="Times New Roman" w:hAnsi="Times New Roman" w:cs="Times New Roman"/>
        </w:rPr>
        <w:t>(22) Čelnici tijela državne uprave podzakonskim propisima uređuju postupke potrebne za učinkovitu provedbu i primjenu mjera ograničavanja u svom djelokrugu.</w:t>
      </w:r>
    </w:p>
    <w:p w14:paraId="1C9B0166" w14:textId="77777777" w:rsidR="00BF0DCE" w:rsidRPr="00BF0DCE" w:rsidRDefault="00BF0DCE" w:rsidP="00BF0DCE">
      <w:pPr>
        <w:jc w:val="both"/>
        <w:rPr>
          <w:rFonts w:ascii="Times New Roman" w:hAnsi="Times New Roman" w:cs="Times New Roman"/>
        </w:rPr>
      </w:pPr>
    </w:p>
    <w:p w14:paraId="01917542" w14:textId="77777777" w:rsidR="00BF0DCE" w:rsidRPr="00BF0DCE" w:rsidRDefault="00BF0DCE" w:rsidP="00BF0DCE">
      <w:pPr>
        <w:jc w:val="both"/>
        <w:rPr>
          <w:rFonts w:ascii="Times New Roman" w:hAnsi="Times New Roman" w:cs="Times New Roman"/>
        </w:rPr>
      </w:pPr>
      <w:r w:rsidRPr="00BF0DCE">
        <w:rPr>
          <w:rFonts w:ascii="Times New Roman" w:hAnsi="Times New Roman" w:cs="Times New Roman"/>
        </w:rPr>
        <w:t>(23) Čelnici tijela državne uprave i pravnih osoba s javnim ovlastima, ako uz primarno nadležno tijelo ili pravnu osobu iz stavaka 3. do 11. ovoga članka postoji tijelo državne uprave ili pravna osoba s javnim ovlastima koja ima dio nadležnosti u određenom području, sklapaju sporazum o suradnji u provedbi mjera ograničavanja u tom području.</w:t>
      </w:r>
    </w:p>
    <w:p w14:paraId="444C183A" w14:textId="77777777" w:rsidR="00BF0DCE" w:rsidRPr="00BF0DCE" w:rsidRDefault="00BF0DCE" w:rsidP="00BF0DCE">
      <w:pPr>
        <w:jc w:val="both"/>
        <w:rPr>
          <w:rFonts w:ascii="Times New Roman" w:hAnsi="Times New Roman" w:cs="Times New Roman"/>
        </w:rPr>
      </w:pPr>
    </w:p>
    <w:p w14:paraId="364A4C34" w14:textId="77777777" w:rsidR="00BF0DCE" w:rsidRPr="00BF0DCE" w:rsidRDefault="00BF0DCE" w:rsidP="00BF0DCE">
      <w:pPr>
        <w:jc w:val="both"/>
        <w:rPr>
          <w:rFonts w:ascii="Times New Roman" w:hAnsi="Times New Roman" w:cs="Times New Roman"/>
        </w:rPr>
      </w:pPr>
      <w:r w:rsidRPr="00BF0DCE">
        <w:rPr>
          <w:rFonts w:ascii="Times New Roman" w:hAnsi="Times New Roman" w:cs="Times New Roman"/>
        </w:rPr>
        <w:t>(24) Subjekti iz stavaka 1. do 14. ovoga članka dužni su o primjeni mjera ograničavanja bez odgađanja, a najkasnije sljedeći radni dan, izvijestiti tijelo koje vodi Zbirku podataka iz članka 16. ovoga Zakona te nadzorno tijelo iz članka 13. ovoga Zakona koje je zaduženo za nadzor nad takvim subjektom.</w:t>
      </w:r>
    </w:p>
    <w:p w14:paraId="5B5A31BE" w14:textId="77777777" w:rsidR="00BF0DCE" w:rsidRPr="00BF0DCE" w:rsidRDefault="00BF0DCE" w:rsidP="00BF0DCE">
      <w:pPr>
        <w:jc w:val="both"/>
        <w:rPr>
          <w:rFonts w:ascii="Times New Roman" w:hAnsi="Times New Roman" w:cs="Times New Roman"/>
        </w:rPr>
      </w:pPr>
    </w:p>
    <w:p w14:paraId="2E333179" w14:textId="77777777" w:rsidR="00BF0DCE" w:rsidRPr="00BF0DCE" w:rsidRDefault="00BF0DCE" w:rsidP="00BF0DCE">
      <w:pPr>
        <w:jc w:val="both"/>
        <w:rPr>
          <w:rFonts w:ascii="Times New Roman" w:hAnsi="Times New Roman" w:cs="Times New Roman"/>
        </w:rPr>
      </w:pPr>
      <w:r w:rsidRPr="00BF0DCE">
        <w:rPr>
          <w:rFonts w:ascii="Times New Roman" w:hAnsi="Times New Roman" w:cs="Times New Roman"/>
        </w:rPr>
        <w:t>(25) Subjekti iz stavaka 1. do 14. ovoga članka dužni su o primjeni mjera ograničavanja izvijestiti i drugo relevantno tijelo ako je obveza obavještavanja propisana uredbom Europske unije, na način i u roku koji je propisan uredbom.</w:t>
      </w:r>
    </w:p>
    <w:p w14:paraId="7CFDB490" w14:textId="77777777" w:rsidR="00BF0DCE" w:rsidRPr="00BF0DCE" w:rsidRDefault="00BF0DCE" w:rsidP="00BF0DCE">
      <w:pPr>
        <w:jc w:val="both"/>
        <w:rPr>
          <w:rFonts w:ascii="Times New Roman" w:hAnsi="Times New Roman" w:cs="Times New Roman"/>
        </w:rPr>
      </w:pPr>
    </w:p>
    <w:p w14:paraId="2C04EEB3" w14:textId="77777777" w:rsidR="00BF0DCE" w:rsidRDefault="00BF0DCE" w:rsidP="00BF0DCE">
      <w:pPr>
        <w:jc w:val="both"/>
        <w:rPr>
          <w:rFonts w:ascii="Times New Roman" w:hAnsi="Times New Roman" w:cs="Times New Roman"/>
        </w:rPr>
      </w:pPr>
      <w:r w:rsidRPr="00BF0DCE">
        <w:rPr>
          <w:rFonts w:ascii="Times New Roman" w:hAnsi="Times New Roman" w:cs="Times New Roman"/>
        </w:rPr>
        <w:t>(26) Kada utvrde postojanje okolnosti koje upućuju na mogućnost kršenja ili izbjegavanja mjera ograničavanja, uključujući i kada postoji sumnja na to da se mjere ograničavanja krše ili izbjegavaju posredstvom povezanih osoba, ili kada su u posjedu informacija koje bi nadležnim tijelima bile potrebne za provođenje mjera ograničavanja, obveznici postupanja u skladu s odredbama ovoga Zakona dužni su bez odgađanja odnosno najkasnije prvog radnog dana nakon saznanja za njihovo postojanje dostaviti takve podatke i informacije nadležnom tijelu koje je sukladno ovome članku zaduženo za provođenje takvih mjera ograničavanja.</w:t>
      </w:r>
    </w:p>
    <w:p w14:paraId="54462291" w14:textId="77777777" w:rsidR="00BF0DCE" w:rsidRDefault="00BF0DCE" w:rsidP="00BF0DCE">
      <w:pPr>
        <w:jc w:val="both"/>
        <w:rPr>
          <w:rFonts w:ascii="Times New Roman" w:hAnsi="Times New Roman" w:cs="Times New Roman"/>
        </w:rPr>
      </w:pPr>
    </w:p>
    <w:p w14:paraId="21A8F0D7" w14:textId="77777777" w:rsidR="00BF0DCE" w:rsidRDefault="00BF0DCE" w:rsidP="00BF0DCE">
      <w:pPr>
        <w:jc w:val="both"/>
        <w:rPr>
          <w:rFonts w:ascii="Times New Roman" w:hAnsi="Times New Roman" w:cs="Times New Roman"/>
        </w:rPr>
      </w:pPr>
    </w:p>
    <w:p w14:paraId="692C2B9D" w14:textId="77777777" w:rsidR="00BF0DCE" w:rsidRPr="00BF0DCE" w:rsidRDefault="00BF0DCE" w:rsidP="00BF0DCE">
      <w:pPr>
        <w:jc w:val="center"/>
        <w:rPr>
          <w:rFonts w:ascii="Times New Roman" w:hAnsi="Times New Roman" w:cs="Times New Roman"/>
        </w:rPr>
      </w:pPr>
      <w:r w:rsidRPr="00BF0DCE">
        <w:rPr>
          <w:rFonts w:ascii="Times New Roman" w:hAnsi="Times New Roman" w:cs="Times New Roman"/>
        </w:rPr>
        <w:t>Članak 12.</w:t>
      </w:r>
    </w:p>
    <w:p w14:paraId="5E921920" w14:textId="77777777" w:rsidR="00BF0DCE" w:rsidRPr="00BF0DCE" w:rsidRDefault="00BF0DCE" w:rsidP="00BF0DCE">
      <w:pPr>
        <w:jc w:val="both"/>
        <w:rPr>
          <w:rFonts w:ascii="Times New Roman" w:hAnsi="Times New Roman" w:cs="Times New Roman"/>
        </w:rPr>
      </w:pPr>
    </w:p>
    <w:p w14:paraId="25DABA77" w14:textId="77777777" w:rsidR="00BF0DCE" w:rsidRPr="00BF0DCE" w:rsidRDefault="00BF0DCE" w:rsidP="00BF0DCE">
      <w:pPr>
        <w:jc w:val="both"/>
        <w:rPr>
          <w:rFonts w:ascii="Times New Roman" w:hAnsi="Times New Roman" w:cs="Times New Roman"/>
        </w:rPr>
      </w:pPr>
      <w:r w:rsidRPr="00BF0DCE">
        <w:rPr>
          <w:rFonts w:ascii="Times New Roman" w:hAnsi="Times New Roman" w:cs="Times New Roman"/>
        </w:rPr>
        <w:lastRenderedPageBreak/>
        <w:t>(1) Tijela nadležna za odlučivanje o odstupanjima od primjene pojedine mjere ograničavanja iz članka 4. stavka 2. točaka 1. do 3. te 5. do 7. ovoga Zakona, kao i za izdavanje drugih potrebnih odobrenja u vezi s primjenom tih mjera ograničavanja te odlučivanje o drugim zahtjevima fizičkih i pravnih osoba u vezi s primjenom tih mjera ograničavanja su:</w:t>
      </w:r>
    </w:p>
    <w:p w14:paraId="533038E7" w14:textId="77777777" w:rsidR="00BF0DCE" w:rsidRPr="00BF0DCE" w:rsidRDefault="00BF0DCE" w:rsidP="00BF0DCE">
      <w:pPr>
        <w:jc w:val="both"/>
        <w:rPr>
          <w:rFonts w:ascii="Times New Roman" w:hAnsi="Times New Roman" w:cs="Times New Roman"/>
        </w:rPr>
      </w:pPr>
    </w:p>
    <w:p w14:paraId="7C03CF4E" w14:textId="77777777" w:rsidR="00BF0DCE" w:rsidRPr="00BF0DCE" w:rsidRDefault="00BF0DCE" w:rsidP="00BF0DCE">
      <w:pPr>
        <w:jc w:val="both"/>
        <w:rPr>
          <w:rFonts w:ascii="Times New Roman" w:hAnsi="Times New Roman" w:cs="Times New Roman"/>
        </w:rPr>
      </w:pPr>
      <w:r w:rsidRPr="00BF0DCE">
        <w:rPr>
          <w:rFonts w:ascii="Times New Roman" w:hAnsi="Times New Roman" w:cs="Times New Roman"/>
        </w:rPr>
        <w:t>1. za ograničenje raspolaganja gospodarskim izvorima i financijskim sredstvima</w:t>
      </w:r>
    </w:p>
    <w:p w14:paraId="3934D7ED" w14:textId="77777777" w:rsidR="00BF0DCE" w:rsidRPr="00BF0DCE" w:rsidRDefault="00BF0DCE" w:rsidP="00BF0DCE">
      <w:pPr>
        <w:jc w:val="both"/>
        <w:rPr>
          <w:rFonts w:ascii="Times New Roman" w:hAnsi="Times New Roman" w:cs="Times New Roman"/>
        </w:rPr>
      </w:pPr>
    </w:p>
    <w:p w14:paraId="3B4C6ADA" w14:textId="77777777" w:rsidR="00BF0DCE" w:rsidRPr="00BF0DCE" w:rsidRDefault="00BF0DCE" w:rsidP="00BF0DCE">
      <w:pPr>
        <w:jc w:val="both"/>
        <w:rPr>
          <w:rFonts w:ascii="Times New Roman" w:hAnsi="Times New Roman" w:cs="Times New Roman"/>
        </w:rPr>
      </w:pPr>
      <w:r w:rsidRPr="00BF0DCE">
        <w:rPr>
          <w:rFonts w:ascii="Times New Roman" w:hAnsi="Times New Roman" w:cs="Times New Roman"/>
        </w:rPr>
        <w:t>a. plovila i pomorski objekti – ministarstvo nadležno za promet</w:t>
      </w:r>
    </w:p>
    <w:p w14:paraId="7DABF92B" w14:textId="77777777" w:rsidR="00BF0DCE" w:rsidRPr="00BF0DCE" w:rsidRDefault="00BF0DCE" w:rsidP="00BF0DCE">
      <w:pPr>
        <w:jc w:val="both"/>
        <w:rPr>
          <w:rFonts w:ascii="Times New Roman" w:hAnsi="Times New Roman" w:cs="Times New Roman"/>
        </w:rPr>
      </w:pPr>
    </w:p>
    <w:p w14:paraId="4982EDDE" w14:textId="77777777" w:rsidR="00BF0DCE" w:rsidRPr="00BF0DCE" w:rsidRDefault="00BF0DCE" w:rsidP="00BF0DCE">
      <w:pPr>
        <w:jc w:val="both"/>
        <w:rPr>
          <w:rFonts w:ascii="Times New Roman" w:hAnsi="Times New Roman" w:cs="Times New Roman"/>
        </w:rPr>
      </w:pPr>
      <w:r w:rsidRPr="00BF0DCE">
        <w:rPr>
          <w:rFonts w:ascii="Times New Roman" w:hAnsi="Times New Roman" w:cs="Times New Roman"/>
        </w:rPr>
        <w:t>b. zrakoplovi – ministarstvo nadležno za promet</w:t>
      </w:r>
    </w:p>
    <w:p w14:paraId="3EEC323E" w14:textId="77777777" w:rsidR="00BF0DCE" w:rsidRPr="00BF0DCE" w:rsidRDefault="00BF0DCE" w:rsidP="00BF0DCE">
      <w:pPr>
        <w:jc w:val="both"/>
        <w:rPr>
          <w:rFonts w:ascii="Times New Roman" w:hAnsi="Times New Roman" w:cs="Times New Roman"/>
        </w:rPr>
      </w:pPr>
    </w:p>
    <w:p w14:paraId="06505123" w14:textId="77777777" w:rsidR="00BF0DCE" w:rsidRPr="00BF0DCE" w:rsidRDefault="00BF0DCE" w:rsidP="00BF0DCE">
      <w:pPr>
        <w:jc w:val="both"/>
        <w:rPr>
          <w:rFonts w:ascii="Times New Roman" w:hAnsi="Times New Roman" w:cs="Times New Roman"/>
        </w:rPr>
      </w:pPr>
      <w:r w:rsidRPr="00BF0DCE">
        <w:rPr>
          <w:rFonts w:ascii="Times New Roman" w:hAnsi="Times New Roman" w:cs="Times New Roman"/>
        </w:rPr>
        <w:t>c. željeznička vozila – ministarstvo nadležno za promet</w:t>
      </w:r>
    </w:p>
    <w:p w14:paraId="524572AC" w14:textId="77777777" w:rsidR="00BF0DCE" w:rsidRPr="00BF0DCE" w:rsidRDefault="00BF0DCE" w:rsidP="00BF0DCE">
      <w:pPr>
        <w:jc w:val="both"/>
        <w:rPr>
          <w:rFonts w:ascii="Times New Roman" w:hAnsi="Times New Roman" w:cs="Times New Roman"/>
        </w:rPr>
      </w:pPr>
    </w:p>
    <w:p w14:paraId="4D4D0AD9" w14:textId="77777777" w:rsidR="00BF0DCE" w:rsidRPr="00BF0DCE" w:rsidRDefault="00BF0DCE" w:rsidP="00BF0DCE">
      <w:pPr>
        <w:jc w:val="both"/>
        <w:rPr>
          <w:rFonts w:ascii="Times New Roman" w:hAnsi="Times New Roman" w:cs="Times New Roman"/>
        </w:rPr>
      </w:pPr>
      <w:r w:rsidRPr="00BF0DCE">
        <w:rPr>
          <w:rFonts w:ascii="Times New Roman" w:hAnsi="Times New Roman" w:cs="Times New Roman"/>
        </w:rPr>
        <w:t>d. registrirana i označena vozila – ministarstvo nadležno za unutarnje poslove</w:t>
      </w:r>
    </w:p>
    <w:p w14:paraId="1FA602EC" w14:textId="77777777" w:rsidR="00BF0DCE" w:rsidRPr="00BF0DCE" w:rsidRDefault="00BF0DCE" w:rsidP="00BF0DCE">
      <w:pPr>
        <w:jc w:val="both"/>
        <w:rPr>
          <w:rFonts w:ascii="Times New Roman" w:hAnsi="Times New Roman" w:cs="Times New Roman"/>
        </w:rPr>
      </w:pPr>
    </w:p>
    <w:p w14:paraId="3ECAD447" w14:textId="77777777" w:rsidR="00BF0DCE" w:rsidRPr="00BF0DCE" w:rsidRDefault="00BF0DCE" w:rsidP="00BF0DCE">
      <w:pPr>
        <w:jc w:val="both"/>
        <w:rPr>
          <w:rFonts w:ascii="Times New Roman" w:hAnsi="Times New Roman" w:cs="Times New Roman"/>
        </w:rPr>
      </w:pPr>
      <w:r w:rsidRPr="00BF0DCE">
        <w:rPr>
          <w:rFonts w:ascii="Times New Roman" w:hAnsi="Times New Roman" w:cs="Times New Roman"/>
        </w:rPr>
        <w:t>e. civilno oružje – ministarstvo nadležno za unutarnje poslove</w:t>
      </w:r>
    </w:p>
    <w:p w14:paraId="063E78A5" w14:textId="77777777" w:rsidR="00BF0DCE" w:rsidRPr="00BF0DCE" w:rsidRDefault="00BF0DCE" w:rsidP="00BF0DCE">
      <w:pPr>
        <w:jc w:val="both"/>
        <w:rPr>
          <w:rFonts w:ascii="Times New Roman" w:hAnsi="Times New Roman" w:cs="Times New Roman"/>
        </w:rPr>
      </w:pPr>
    </w:p>
    <w:p w14:paraId="25A7050B" w14:textId="77777777" w:rsidR="00BF0DCE" w:rsidRPr="00BF0DCE" w:rsidRDefault="00BF0DCE" w:rsidP="00BF0DCE">
      <w:pPr>
        <w:jc w:val="both"/>
        <w:rPr>
          <w:rFonts w:ascii="Times New Roman" w:hAnsi="Times New Roman" w:cs="Times New Roman"/>
        </w:rPr>
      </w:pPr>
      <w:r w:rsidRPr="00BF0DCE">
        <w:rPr>
          <w:rFonts w:ascii="Times New Roman" w:hAnsi="Times New Roman" w:cs="Times New Roman"/>
        </w:rPr>
        <w:t>f. nekretnine – ministarstvo nadležno za pravosuđe</w:t>
      </w:r>
    </w:p>
    <w:p w14:paraId="13794C31" w14:textId="77777777" w:rsidR="00BF0DCE" w:rsidRPr="00BF0DCE" w:rsidRDefault="00BF0DCE" w:rsidP="00BF0DCE">
      <w:pPr>
        <w:jc w:val="both"/>
        <w:rPr>
          <w:rFonts w:ascii="Times New Roman" w:hAnsi="Times New Roman" w:cs="Times New Roman"/>
        </w:rPr>
      </w:pPr>
    </w:p>
    <w:p w14:paraId="2F6CBB6F" w14:textId="77777777" w:rsidR="00BF0DCE" w:rsidRPr="00BF0DCE" w:rsidRDefault="00BF0DCE" w:rsidP="00BF0DCE">
      <w:pPr>
        <w:jc w:val="both"/>
        <w:rPr>
          <w:rFonts w:ascii="Times New Roman" w:hAnsi="Times New Roman" w:cs="Times New Roman"/>
        </w:rPr>
      </w:pPr>
      <w:r w:rsidRPr="00BF0DCE">
        <w:rPr>
          <w:rFonts w:ascii="Times New Roman" w:hAnsi="Times New Roman" w:cs="Times New Roman"/>
        </w:rPr>
        <w:t>g. poslovni udjeli i dionice – ministarstvo nadležno za pravosuđe</w:t>
      </w:r>
    </w:p>
    <w:p w14:paraId="795F5DAC" w14:textId="77777777" w:rsidR="00BF0DCE" w:rsidRPr="00BF0DCE" w:rsidRDefault="00BF0DCE" w:rsidP="00BF0DCE">
      <w:pPr>
        <w:jc w:val="both"/>
        <w:rPr>
          <w:rFonts w:ascii="Times New Roman" w:hAnsi="Times New Roman" w:cs="Times New Roman"/>
        </w:rPr>
      </w:pPr>
    </w:p>
    <w:p w14:paraId="5A999335" w14:textId="77777777" w:rsidR="00BF0DCE" w:rsidRPr="00BF0DCE" w:rsidRDefault="00BF0DCE" w:rsidP="00BF0DCE">
      <w:pPr>
        <w:jc w:val="both"/>
        <w:rPr>
          <w:rFonts w:ascii="Times New Roman" w:hAnsi="Times New Roman" w:cs="Times New Roman"/>
        </w:rPr>
      </w:pPr>
      <w:r w:rsidRPr="00BF0DCE">
        <w:rPr>
          <w:rFonts w:ascii="Times New Roman" w:hAnsi="Times New Roman" w:cs="Times New Roman"/>
        </w:rPr>
        <w:t>h. financijska sredstva – ministarstvo nadležno za financije</w:t>
      </w:r>
    </w:p>
    <w:p w14:paraId="50B13EAE" w14:textId="77777777" w:rsidR="00BF0DCE" w:rsidRPr="00BF0DCE" w:rsidRDefault="00BF0DCE" w:rsidP="00BF0DCE">
      <w:pPr>
        <w:jc w:val="both"/>
        <w:rPr>
          <w:rFonts w:ascii="Times New Roman" w:hAnsi="Times New Roman" w:cs="Times New Roman"/>
        </w:rPr>
      </w:pPr>
    </w:p>
    <w:p w14:paraId="3ABE7EAA" w14:textId="77777777" w:rsidR="00BF0DCE" w:rsidRPr="00BF0DCE" w:rsidRDefault="00BF0DCE" w:rsidP="00BF0DCE">
      <w:pPr>
        <w:jc w:val="both"/>
        <w:rPr>
          <w:rFonts w:ascii="Times New Roman" w:hAnsi="Times New Roman" w:cs="Times New Roman"/>
        </w:rPr>
      </w:pPr>
      <w:r w:rsidRPr="00BF0DCE">
        <w:rPr>
          <w:rFonts w:ascii="Times New Roman" w:hAnsi="Times New Roman" w:cs="Times New Roman"/>
        </w:rPr>
        <w:t>2. za zabranu ulaska na državno područje Republike Hrvatske ili zabranu tranzita preko državnog područja Republike Hrvatske – ministarstvo nadležno za unutarnje poslove</w:t>
      </w:r>
    </w:p>
    <w:p w14:paraId="390E175A" w14:textId="77777777" w:rsidR="00BF0DCE" w:rsidRPr="00BF0DCE" w:rsidRDefault="00BF0DCE" w:rsidP="00BF0DCE">
      <w:pPr>
        <w:jc w:val="both"/>
        <w:rPr>
          <w:rFonts w:ascii="Times New Roman" w:hAnsi="Times New Roman" w:cs="Times New Roman"/>
        </w:rPr>
      </w:pPr>
    </w:p>
    <w:p w14:paraId="6CA29822" w14:textId="77777777" w:rsidR="00BF0DCE" w:rsidRPr="00BF0DCE" w:rsidRDefault="00BF0DCE" w:rsidP="00BF0DCE">
      <w:pPr>
        <w:jc w:val="both"/>
        <w:rPr>
          <w:rFonts w:ascii="Times New Roman" w:hAnsi="Times New Roman" w:cs="Times New Roman"/>
        </w:rPr>
      </w:pPr>
      <w:r w:rsidRPr="00BF0DCE">
        <w:rPr>
          <w:rFonts w:ascii="Times New Roman" w:hAnsi="Times New Roman" w:cs="Times New Roman"/>
        </w:rPr>
        <w:t>3. za potpuni ili djelomični prekid gospodarskih odnosa – ministarstvo nadležno za vanjske poslove</w:t>
      </w:r>
    </w:p>
    <w:p w14:paraId="34B33249" w14:textId="77777777" w:rsidR="00BF0DCE" w:rsidRPr="00BF0DCE" w:rsidRDefault="00BF0DCE" w:rsidP="00BF0DCE">
      <w:pPr>
        <w:jc w:val="both"/>
        <w:rPr>
          <w:rFonts w:ascii="Times New Roman" w:hAnsi="Times New Roman" w:cs="Times New Roman"/>
        </w:rPr>
      </w:pPr>
    </w:p>
    <w:p w14:paraId="599CDD94" w14:textId="77777777" w:rsidR="00BF0DCE" w:rsidRPr="00BF0DCE" w:rsidRDefault="00BF0DCE" w:rsidP="00BF0DCE">
      <w:pPr>
        <w:jc w:val="both"/>
        <w:rPr>
          <w:rFonts w:ascii="Times New Roman" w:hAnsi="Times New Roman" w:cs="Times New Roman"/>
        </w:rPr>
      </w:pPr>
      <w:r w:rsidRPr="00BF0DCE">
        <w:rPr>
          <w:rFonts w:ascii="Times New Roman" w:hAnsi="Times New Roman" w:cs="Times New Roman"/>
        </w:rPr>
        <w:t>4. za embargo na oružje i vojnu opremu – ministarstvo nadležno za gospodarstvo.</w:t>
      </w:r>
    </w:p>
    <w:p w14:paraId="71ED6668" w14:textId="77777777" w:rsidR="00BF0DCE" w:rsidRPr="00BF0DCE" w:rsidRDefault="00BF0DCE" w:rsidP="00BF0DCE">
      <w:pPr>
        <w:jc w:val="both"/>
        <w:rPr>
          <w:rFonts w:ascii="Times New Roman" w:hAnsi="Times New Roman" w:cs="Times New Roman"/>
        </w:rPr>
      </w:pPr>
    </w:p>
    <w:p w14:paraId="3B7E9659" w14:textId="77777777" w:rsidR="00BF0DCE" w:rsidRPr="00BF0DCE" w:rsidRDefault="00BF0DCE" w:rsidP="00BF0DCE">
      <w:pPr>
        <w:jc w:val="both"/>
        <w:rPr>
          <w:rFonts w:ascii="Times New Roman" w:hAnsi="Times New Roman" w:cs="Times New Roman"/>
        </w:rPr>
      </w:pPr>
      <w:r w:rsidRPr="00BF0DCE">
        <w:rPr>
          <w:rFonts w:ascii="Times New Roman" w:hAnsi="Times New Roman" w:cs="Times New Roman"/>
        </w:rPr>
        <w:t>(2) Tijela nadležna za odlučivanje o odstupanjima od primjene pojedine mjere ograničavanja iz članka 4. stavka 2. točke 4. ovoga Zakona i za odlučivanje o drugim potrebnim odobrenjima u vezi s primjenom tih mjera ograničavanja te odlučivanje o zahtjevima fizičkih i pravnih osoba u vezi s primjenom tih mjera ograničavanja su:</w:t>
      </w:r>
    </w:p>
    <w:p w14:paraId="025AA3D6" w14:textId="77777777" w:rsidR="00BF0DCE" w:rsidRPr="00BF0DCE" w:rsidRDefault="00BF0DCE" w:rsidP="00BF0DCE">
      <w:pPr>
        <w:jc w:val="both"/>
        <w:rPr>
          <w:rFonts w:ascii="Times New Roman" w:hAnsi="Times New Roman" w:cs="Times New Roman"/>
        </w:rPr>
      </w:pPr>
    </w:p>
    <w:p w14:paraId="6A4BF180" w14:textId="77777777" w:rsidR="00BF0DCE" w:rsidRPr="00BF0DCE" w:rsidRDefault="00BF0DCE" w:rsidP="00BF0DCE">
      <w:pPr>
        <w:jc w:val="both"/>
        <w:rPr>
          <w:rFonts w:ascii="Times New Roman" w:hAnsi="Times New Roman" w:cs="Times New Roman"/>
        </w:rPr>
      </w:pPr>
      <w:r w:rsidRPr="00BF0DCE">
        <w:rPr>
          <w:rFonts w:ascii="Times New Roman" w:hAnsi="Times New Roman" w:cs="Times New Roman"/>
        </w:rPr>
        <w:t>1. za trgovinu, uvoz, izvoz, provoz i usluge – ministarstvo nadležno za gospodarstvo</w:t>
      </w:r>
    </w:p>
    <w:p w14:paraId="7E7CB482" w14:textId="77777777" w:rsidR="00BF0DCE" w:rsidRPr="00BF0DCE" w:rsidRDefault="00BF0DCE" w:rsidP="00BF0DCE">
      <w:pPr>
        <w:jc w:val="both"/>
        <w:rPr>
          <w:rFonts w:ascii="Times New Roman" w:hAnsi="Times New Roman" w:cs="Times New Roman"/>
        </w:rPr>
      </w:pPr>
    </w:p>
    <w:p w14:paraId="1125DD7C" w14:textId="77777777" w:rsidR="00BF0DCE" w:rsidRPr="00BF0DCE" w:rsidRDefault="00BF0DCE" w:rsidP="00BF0DCE">
      <w:pPr>
        <w:jc w:val="both"/>
        <w:rPr>
          <w:rFonts w:ascii="Times New Roman" w:hAnsi="Times New Roman" w:cs="Times New Roman"/>
        </w:rPr>
      </w:pPr>
      <w:r w:rsidRPr="00BF0DCE">
        <w:rPr>
          <w:rFonts w:ascii="Times New Roman" w:hAnsi="Times New Roman" w:cs="Times New Roman"/>
        </w:rPr>
        <w:t>2. za prometne komunikacije – ministarstvo nadležno za promet</w:t>
      </w:r>
    </w:p>
    <w:p w14:paraId="74AE9411" w14:textId="77777777" w:rsidR="00BF0DCE" w:rsidRPr="00BF0DCE" w:rsidRDefault="00BF0DCE" w:rsidP="00BF0DCE">
      <w:pPr>
        <w:jc w:val="both"/>
        <w:rPr>
          <w:rFonts w:ascii="Times New Roman" w:hAnsi="Times New Roman" w:cs="Times New Roman"/>
        </w:rPr>
      </w:pPr>
    </w:p>
    <w:p w14:paraId="68734EF4" w14:textId="77777777" w:rsidR="00BF0DCE" w:rsidRPr="00BF0DCE" w:rsidRDefault="00BF0DCE" w:rsidP="00BF0DCE">
      <w:pPr>
        <w:jc w:val="both"/>
        <w:rPr>
          <w:rFonts w:ascii="Times New Roman" w:hAnsi="Times New Roman" w:cs="Times New Roman"/>
        </w:rPr>
      </w:pPr>
      <w:r w:rsidRPr="00BF0DCE">
        <w:rPr>
          <w:rFonts w:ascii="Times New Roman" w:hAnsi="Times New Roman" w:cs="Times New Roman"/>
        </w:rPr>
        <w:t>3. za poštanski promet i elektroničke komunikacije – Hrvatska regulatorna agencija za mrežne djelatnosti.</w:t>
      </w:r>
    </w:p>
    <w:p w14:paraId="2AA8CD5E" w14:textId="77777777" w:rsidR="00BF0DCE" w:rsidRPr="00BF0DCE" w:rsidRDefault="00BF0DCE" w:rsidP="00BF0DCE">
      <w:pPr>
        <w:jc w:val="both"/>
        <w:rPr>
          <w:rFonts w:ascii="Times New Roman" w:hAnsi="Times New Roman" w:cs="Times New Roman"/>
        </w:rPr>
      </w:pPr>
    </w:p>
    <w:p w14:paraId="28DB6A1D" w14:textId="77777777" w:rsidR="00BF0DCE" w:rsidRPr="00BF0DCE" w:rsidRDefault="00BF0DCE" w:rsidP="00BF0DCE">
      <w:pPr>
        <w:jc w:val="both"/>
        <w:rPr>
          <w:rFonts w:ascii="Times New Roman" w:hAnsi="Times New Roman" w:cs="Times New Roman"/>
        </w:rPr>
      </w:pPr>
      <w:r w:rsidRPr="00BF0DCE">
        <w:rPr>
          <w:rFonts w:ascii="Times New Roman" w:hAnsi="Times New Roman" w:cs="Times New Roman"/>
        </w:rPr>
        <w:lastRenderedPageBreak/>
        <w:t>(3) Za postupanja iz stavka 2. ovoga članka za robu s dvojnom namjenom o odstupanjima odlučuje ministarstvo nadležno za vanjske poslove.</w:t>
      </w:r>
    </w:p>
    <w:p w14:paraId="0482A1A5" w14:textId="77777777" w:rsidR="00BF0DCE" w:rsidRPr="00BF0DCE" w:rsidRDefault="00BF0DCE" w:rsidP="00BF0DCE">
      <w:pPr>
        <w:jc w:val="both"/>
        <w:rPr>
          <w:rFonts w:ascii="Times New Roman" w:hAnsi="Times New Roman" w:cs="Times New Roman"/>
        </w:rPr>
      </w:pPr>
    </w:p>
    <w:p w14:paraId="227FF8E1" w14:textId="77777777" w:rsidR="00BF0DCE" w:rsidRPr="00BF0DCE" w:rsidRDefault="00BF0DCE" w:rsidP="00BF0DCE">
      <w:pPr>
        <w:jc w:val="both"/>
        <w:rPr>
          <w:rFonts w:ascii="Times New Roman" w:hAnsi="Times New Roman" w:cs="Times New Roman"/>
        </w:rPr>
      </w:pPr>
      <w:r w:rsidRPr="00BF0DCE">
        <w:rPr>
          <w:rFonts w:ascii="Times New Roman" w:hAnsi="Times New Roman" w:cs="Times New Roman"/>
        </w:rPr>
        <w:t>(4) Ako je nadležnom tijelu iz stavaka 1. do 3. ovoga članka potrebna suradnja s drugim tijelima državne uprave i pravnim osobama s javnim ovlastima, ono koordinira tu suradnju, te u tu svrhu može od drugih tijela državne uprave i pravnih osoba s javnim ovlastima tražiti sve podatke koji su mu potrebni za donošenje odluke iz stavaka 1. do 3. ovoga članka, uključujući i stručna mišljenja tih tijela.</w:t>
      </w:r>
    </w:p>
    <w:p w14:paraId="227BA396" w14:textId="77777777" w:rsidR="00BF0DCE" w:rsidRPr="00BF0DCE" w:rsidRDefault="00BF0DCE" w:rsidP="00BF0DCE">
      <w:pPr>
        <w:jc w:val="both"/>
        <w:rPr>
          <w:rFonts w:ascii="Times New Roman" w:hAnsi="Times New Roman" w:cs="Times New Roman"/>
        </w:rPr>
      </w:pPr>
    </w:p>
    <w:p w14:paraId="7C3F6EC8" w14:textId="77777777" w:rsidR="00BF0DCE" w:rsidRPr="00BF0DCE" w:rsidRDefault="00BF0DCE" w:rsidP="00BF0DCE">
      <w:pPr>
        <w:jc w:val="both"/>
        <w:rPr>
          <w:rFonts w:ascii="Times New Roman" w:hAnsi="Times New Roman" w:cs="Times New Roman"/>
        </w:rPr>
      </w:pPr>
      <w:r w:rsidRPr="00BF0DCE">
        <w:rPr>
          <w:rFonts w:ascii="Times New Roman" w:hAnsi="Times New Roman" w:cs="Times New Roman"/>
        </w:rPr>
        <w:t>(5) Tijela državne uprave i pravne osobe s javnim ovlastima dužni su nadležnom tijelu iz stavaka 1. do 3. ovoga članka dostaviti podatke i stručna mišljenja iz stavka 4. ovoga članka u roku koji odredi nadležno tijelo, a najkasnije u roku od petnaest dana od primitka zahtjeva.</w:t>
      </w:r>
    </w:p>
    <w:p w14:paraId="2889DED3" w14:textId="77777777" w:rsidR="00BF0DCE" w:rsidRPr="00BF0DCE" w:rsidRDefault="00BF0DCE" w:rsidP="00BF0DCE">
      <w:pPr>
        <w:jc w:val="both"/>
        <w:rPr>
          <w:rFonts w:ascii="Times New Roman" w:hAnsi="Times New Roman" w:cs="Times New Roman"/>
        </w:rPr>
      </w:pPr>
    </w:p>
    <w:p w14:paraId="4C361B58" w14:textId="77777777" w:rsidR="00BF0DCE" w:rsidRPr="00BF0DCE" w:rsidRDefault="00BF0DCE" w:rsidP="00BF0DCE">
      <w:pPr>
        <w:jc w:val="both"/>
        <w:rPr>
          <w:rFonts w:ascii="Times New Roman" w:hAnsi="Times New Roman" w:cs="Times New Roman"/>
        </w:rPr>
      </w:pPr>
      <w:r w:rsidRPr="00BF0DCE">
        <w:rPr>
          <w:rFonts w:ascii="Times New Roman" w:hAnsi="Times New Roman" w:cs="Times New Roman"/>
        </w:rPr>
        <w:t>(6) Nadležno tijelo iz stavaka 1. do 3. ovoga članka može, nakon provedenih konzultacija iz stavka 4. ovoga članka, prije odlučivanja o zahtjevu zatražiti mišljenje Stalne skupine iz članka 6. ovoga Zakona.</w:t>
      </w:r>
    </w:p>
    <w:p w14:paraId="52C3DEE0" w14:textId="77777777" w:rsidR="00BF0DCE" w:rsidRPr="00BF0DCE" w:rsidRDefault="00BF0DCE" w:rsidP="00BF0DCE">
      <w:pPr>
        <w:jc w:val="both"/>
        <w:rPr>
          <w:rFonts w:ascii="Times New Roman" w:hAnsi="Times New Roman" w:cs="Times New Roman"/>
        </w:rPr>
      </w:pPr>
    </w:p>
    <w:p w14:paraId="3F4A2465" w14:textId="77777777" w:rsidR="00BF0DCE" w:rsidRPr="00BF0DCE" w:rsidRDefault="00BF0DCE" w:rsidP="00BF0DCE">
      <w:pPr>
        <w:jc w:val="both"/>
        <w:rPr>
          <w:rFonts w:ascii="Times New Roman" w:hAnsi="Times New Roman" w:cs="Times New Roman"/>
        </w:rPr>
      </w:pPr>
      <w:r w:rsidRPr="00BF0DCE">
        <w:rPr>
          <w:rFonts w:ascii="Times New Roman" w:hAnsi="Times New Roman" w:cs="Times New Roman"/>
        </w:rPr>
        <w:t>(7) U postupku odlučivanja o odstupanju, kao i o drugim zahtjevima fizičkih i pravnih osoba podnesenima na temelju ovoga Zakona primjenjuju se odredbe zakona kojim je uređen opći upravni postupak, osim ako posebnim zakonom nije drukčije propisano.</w:t>
      </w:r>
    </w:p>
    <w:p w14:paraId="1A631B8C" w14:textId="77777777" w:rsidR="00BF0DCE" w:rsidRPr="00BF0DCE" w:rsidRDefault="00BF0DCE" w:rsidP="00BF0DCE">
      <w:pPr>
        <w:jc w:val="both"/>
        <w:rPr>
          <w:rFonts w:ascii="Times New Roman" w:hAnsi="Times New Roman" w:cs="Times New Roman"/>
        </w:rPr>
      </w:pPr>
    </w:p>
    <w:p w14:paraId="67249011" w14:textId="77777777" w:rsidR="00BF0DCE" w:rsidRPr="00BF0DCE" w:rsidRDefault="00BF0DCE" w:rsidP="00BF0DCE">
      <w:pPr>
        <w:jc w:val="both"/>
        <w:rPr>
          <w:rFonts w:ascii="Times New Roman" w:hAnsi="Times New Roman" w:cs="Times New Roman"/>
        </w:rPr>
      </w:pPr>
      <w:r w:rsidRPr="00BF0DCE">
        <w:rPr>
          <w:rFonts w:ascii="Times New Roman" w:hAnsi="Times New Roman" w:cs="Times New Roman"/>
        </w:rPr>
        <w:t>(8) Odredbe zakona kojim je uređen opći upravni postupak primjenjuju se na zahtjeve koji se podnose na temelju izravno primjenjivih propisa Europske unije, osim ako u tim propisima nije drukčije određeno.</w:t>
      </w:r>
    </w:p>
    <w:p w14:paraId="00B7BD96" w14:textId="77777777" w:rsidR="00BF0DCE" w:rsidRPr="00BF0DCE" w:rsidRDefault="00BF0DCE" w:rsidP="00BF0DCE">
      <w:pPr>
        <w:jc w:val="both"/>
        <w:rPr>
          <w:rFonts w:ascii="Times New Roman" w:hAnsi="Times New Roman" w:cs="Times New Roman"/>
        </w:rPr>
      </w:pPr>
    </w:p>
    <w:p w14:paraId="23F0DC11" w14:textId="77777777" w:rsidR="00BF0DCE" w:rsidRPr="00BF0DCE" w:rsidRDefault="00BF0DCE" w:rsidP="00BF0DCE">
      <w:pPr>
        <w:jc w:val="both"/>
        <w:rPr>
          <w:rFonts w:ascii="Times New Roman" w:hAnsi="Times New Roman" w:cs="Times New Roman"/>
        </w:rPr>
      </w:pPr>
      <w:r w:rsidRPr="00BF0DCE">
        <w:rPr>
          <w:rFonts w:ascii="Times New Roman" w:hAnsi="Times New Roman" w:cs="Times New Roman"/>
        </w:rPr>
        <w:t>(9) Protiv rješenja koja nadležna tijela donose na temelju stavaka 1. do 3. ovoga članka u pitanjima iz svoga djelokruga nije dopuštena žalba, ali se može pokrenuti upravni spor.</w:t>
      </w:r>
    </w:p>
    <w:p w14:paraId="6A3730F8" w14:textId="77777777" w:rsidR="00BF0DCE" w:rsidRPr="00BF0DCE" w:rsidRDefault="00BF0DCE" w:rsidP="00BF0DCE">
      <w:pPr>
        <w:jc w:val="both"/>
        <w:rPr>
          <w:rFonts w:ascii="Times New Roman" w:hAnsi="Times New Roman" w:cs="Times New Roman"/>
        </w:rPr>
      </w:pPr>
    </w:p>
    <w:p w14:paraId="625E99A8" w14:textId="77777777" w:rsidR="00BF0DCE" w:rsidRPr="00BF0DCE" w:rsidRDefault="00BF0DCE" w:rsidP="00BF0DCE">
      <w:pPr>
        <w:jc w:val="both"/>
        <w:rPr>
          <w:rFonts w:ascii="Times New Roman" w:hAnsi="Times New Roman" w:cs="Times New Roman"/>
        </w:rPr>
      </w:pPr>
      <w:r w:rsidRPr="00BF0DCE">
        <w:rPr>
          <w:rFonts w:ascii="Times New Roman" w:hAnsi="Times New Roman" w:cs="Times New Roman"/>
        </w:rPr>
        <w:t>(10) Čelnici nadležnih tijela predlažu Vladi donošenje ili izmjene zakonskih i drugih propisa potrebnih za učinkovito postupanje po zahtjevima iz stavaka 1. do 3. ovoga članka.</w:t>
      </w:r>
    </w:p>
    <w:p w14:paraId="6239B86B" w14:textId="77777777" w:rsidR="00BF0DCE" w:rsidRPr="00BF0DCE" w:rsidRDefault="00BF0DCE" w:rsidP="00BF0DCE">
      <w:pPr>
        <w:jc w:val="both"/>
        <w:rPr>
          <w:rFonts w:ascii="Times New Roman" w:hAnsi="Times New Roman" w:cs="Times New Roman"/>
        </w:rPr>
      </w:pPr>
    </w:p>
    <w:p w14:paraId="5B64BA69" w14:textId="77777777" w:rsidR="00BF0DCE" w:rsidRPr="00BF0DCE" w:rsidRDefault="00BF0DCE" w:rsidP="00BF0DCE">
      <w:pPr>
        <w:jc w:val="both"/>
        <w:rPr>
          <w:rFonts w:ascii="Times New Roman" w:hAnsi="Times New Roman" w:cs="Times New Roman"/>
        </w:rPr>
      </w:pPr>
      <w:r w:rsidRPr="00BF0DCE">
        <w:rPr>
          <w:rFonts w:ascii="Times New Roman" w:hAnsi="Times New Roman" w:cs="Times New Roman"/>
        </w:rPr>
        <w:t>(11) Čelnici nadležnih tijela podzakonskim propisima, ili internim aktima, uređuju postupke potrebne za učinkovito postupanje po zahtjevima iz stavaka 1. do 3. ovoga članka u njihovoj resornoj nadležnosti.</w:t>
      </w:r>
    </w:p>
    <w:p w14:paraId="42502A4E" w14:textId="77777777" w:rsidR="00BF0DCE" w:rsidRPr="00BF0DCE" w:rsidRDefault="00BF0DCE" w:rsidP="00BF0DCE">
      <w:pPr>
        <w:jc w:val="both"/>
        <w:rPr>
          <w:rFonts w:ascii="Times New Roman" w:hAnsi="Times New Roman" w:cs="Times New Roman"/>
        </w:rPr>
      </w:pPr>
    </w:p>
    <w:p w14:paraId="1873DC36" w14:textId="77777777" w:rsidR="00BF0DCE" w:rsidRPr="00BF0DCE" w:rsidRDefault="00BF0DCE" w:rsidP="00BF0DCE">
      <w:pPr>
        <w:jc w:val="both"/>
        <w:rPr>
          <w:rFonts w:ascii="Times New Roman" w:hAnsi="Times New Roman" w:cs="Times New Roman"/>
        </w:rPr>
      </w:pPr>
      <w:r w:rsidRPr="00BF0DCE">
        <w:rPr>
          <w:rFonts w:ascii="Times New Roman" w:hAnsi="Times New Roman" w:cs="Times New Roman"/>
        </w:rPr>
        <w:t>(12) Kontakt-točke iz članka 7. stavka 6. ovoga Zakona predstavljaju i kontakt-točke za postupanje po zahtjevima iz stavaka 1. do 3. ovoga članka u njihovoj resornoj nadležnosti.</w:t>
      </w:r>
    </w:p>
    <w:p w14:paraId="2FD3D058" w14:textId="77777777" w:rsidR="00BF0DCE" w:rsidRPr="00BF0DCE" w:rsidRDefault="00BF0DCE" w:rsidP="00BF0DCE">
      <w:pPr>
        <w:jc w:val="both"/>
        <w:rPr>
          <w:rFonts w:ascii="Times New Roman" w:hAnsi="Times New Roman" w:cs="Times New Roman"/>
        </w:rPr>
      </w:pPr>
    </w:p>
    <w:p w14:paraId="6BEC99CE" w14:textId="77777777" w:rsidR="00BF0DCE" w:rsidRPr="00BF0DCE" w:rsidRDefault="00BF0DCE" w:rsidP="00BF0DCE">
      <w:pPr>
        <w:jc w:val="both"/>
        <w:rPr>
          <w:rFonts w:ascii="Times New Roman" w:hAnsi="Times New Roman" w:cs="Times New Roman"/>
        </w:rPr>
      </w:pPr>
      <w:r w:rsidRPr="00BF0DCE">
        <w:rPr>
          <w:rFonts w:ascii="Times New Roman" w:hAnsi="Times New Roman" w:cs="Times New Roman"/>
        </w:rPr>
        <w:lastRenderedPageBreak/>
        <w:t>(13) Na dostavu podataka i stručnih mišljenja u skladu sa stavcima 4. i 5. ovoga članka ne primjenjuje se zabrana otkrivanja podataka koji su posebnim propisima koji se primjenjuju na pravne osobe s javnim ovlastima određeni kao povjerljivi.</w:t>
      </w:r>
    </w:p>
    <w:p w14:paraId="6ED56BDE" w14:textId="77777777" w:rsidR="00BF0DCE" w:rsidRPr="00BF0DCE" w:rsidRDefault="00BF0DCE" w:rsidP="00BF0DCE">
      <w:pPr>
        <w:jc w:val="both"/>
        <w:rPr>
          <w:rFonts w:ascii="Times New Roman" w:hAnsi="Times New Roman" w:cs="Times New Roman"/>
        </w:rPr>
      </w:pPr>
    </w:p>
    <w:p w14:paraId="0C98238E" w14:textId="77777777" w:rsidR="00BF0DCE" w:rsidRDefault="00BF0DCE" w:rsidP="00BF0DCE">
      <w:pPr>
        <w:jc w:val="both"/>
        <w:rPr>
          <w:rFonts w:ascii="Times New Roman" w:hAnsi="Times New Roman" w:cs="Times New Roman"/>
        </w:rPr>
      </w:pPr>
      <w:r w:rsidRPr="00BF0DCE">
        <w:rPr>
          <w:rFonts w:ascii="Times New Roman" w:hAnsi="Times New Roman" w:cs="Times New Roman"/>
        </w:rPr>
        <w:t>(14) Subjekt primjene mjera ograničavanja iz članka 8. stavaka 1. i 2. ovoga Zakona postupaju sukladno izuzeću od primjene mjere ograničavanja utvrđenim pravnim aktima iz članka 4. stavka 1. ovoga Zakona bez prethodnog odobrenja nadležnih tijela iz stavaka 1. do 3. ovoga članka.</w:t>
      </w:r>
    </w:p>
    <w:p w14:paraId="4398B476" w14:textId="77777777" w:rsidR="00BF0DCE" w:rsidRDefault="00BF0DCE" w:rsidP="00BF0DCE">
      <w:pPr>
        <w:jc w:val="both"/>
        <w:rPr>
          <w:rFonts w:ascii="Times New Roman" w:hAnsi="Times New Roman" w:cs="Times New Roman"/>
        </w:rPr>
      </w:pPr>
    </w:p>
    <w:p w14:paraId="544FDD58" w14:textId="77777777" w:rsidR="00BF0DCE" w:rsidRDefault="00BF0DCE" w:rsidP="00BF0DCE">
      <w:pPr>
        <w:jc w:val="both"/>
        <w:rPr>
          <w:rFonts w:ascii="Times New Roman" w:hAnsi="Times New Roman" w:cs="Times New Roman"/>
        </w:rPr>
      </w:pPr>
    </w:p>
    <w:p w14:paraId="16EB67F1" w14:textId="77777777" w:rsidR="00BF0DCE" w:rsidRPr="00BF0DCE" w:rsidRDefault="00BF0DCE" w:rsidP="00BF0DCE">
      <w:pPr>
        <w:jc w:val="center"/>
        <w:rPr>
          <w:rFonts w:ascii="Times New Roman" w:hAnsi="Times New Roman" w:cs="Times New Roman"/>
        </w:rPr>
      </w:pPr>
      <w:r w:rsidRPr="00BF0DCE">
        <w:rPr>
          <w:rFonts w:ascii="Times New Roman" w:hAnsi="Times New Roman" w:cs="Times New Roman"/>
        </w:rPr>
        <w:t>Članak 16.</w:t>
      </w:r>
    </w:p>
    <w:p w14:paraId="5FFF3C66" w14:textId="77777777" w:rsidR="00BF0DCE" w:rsidRPr="00BF0DCE" w:rsidRDefault="00BF0DCE" w:rsidP="00BF0DCE">
      <w:pPr>
        <w:jc w:val="both"/>
        <w:rPr>
          <w:rFonts w:ascii="Times New Roman" w:hAnsi="Times New Roman" w:cs="Times New Roman"/>
        </w:rPr>
      </w:pPr>
    </w:p>
    <w:p w14:paraId="5DBD0991" w14:textId="77777777" w:rsidR="00BF0DCE" w:rsidRPr="00BF0DCE" w:rsidRDefault="00BF0DCE" w:rsidP="00BF0DCE">
      <w:pPr>
        <w:jc w:val="both"/>
        <w:rPr>
          <w:rFonts w:ascii="Times New Roman" w:hAnsi="Times New Roman" w:cs="Times New Roman"/>
        </w:rPr>
      </w:pPr>
      <w:r w:rsidRPr="00BF0DCE">
        <w:rPr>
          <w:rFonts w:ascii="Times New Roman" w:hAnsi="Times New Roman" w:cs="Times New Roman"/>
        </w:rPr>
        <w:t>(1) Radi učinkovite primjene mjera ograničavanja i međunarodne razmjene podataka Vlada donosi odluku o uspostavi, sadržaju i korištenju Zbirke podataka o mjerama ograničavanja, fizičkim i pravnim osobama i drugim subjektima na koje se mjere ograničavanja odnose (u daljnjem tekstu: Zbirka podataka), a koju vodi ministarstvo nadležno za vanjske poslove.</w:t>
      </w:r>
    </w:p>
    <w:p w14:paraId="3824EAD3" w14:textId="77777777" w:rsidR="00BF0DCE" w:rsidRPr="00BF0DCE" w:rsidRDefault="00BF0DCE" w:rsidP="00BF0DCE">
      <w:pPr>
        <w:jc w:val="both"/>
        <w:rPr>
          <w:rFonts w:ascii="Times New Roman" w:hAnsi="Times New Roman" w:cs="Times New Roman"/>
        </w:rPr>
      </w:pPr>
    </w:p>
    <w:p w14:paraId="7B5170BF" w14:textId="77777777" w:rsidR="00BF0DCE" w:rsidRPr="00BF0DCE" w:rsidRDefault="00BF0DCE" w:rsidP="00BF0DCE">
      <w:pPr>
        <w:jc w:val="both"/>
        <w:rPr>
          <w:rFonts w:ascii="Times New Roman" w:hAnsi="Times New Roman" w:cs="Times New Roman"/>
        </w:rPr>
      </w:pPr>
      <w:r w:rsidRPr="00BF0DCE">
        <w:rPr>
          <w:rFonts w:ascii="Times New Roman" w:hAnsi="Times New Roman" w:cs="Times New Roman"/>
        </w:rPr>
        <w:t>(2) Odlukom iz stavka 1. ovoga članka uređuje se vrsta podataka u Zbirki podataka, format podataka, način i rokovi unosa podataka, zaštita osobnih podataka, osiguravanje vjerodostojnosti podataka te ostala pitanja važna za prikupljanje i analizu podataka.</w:t>
      </w:r>
    </w:p>
    <w:p w14:paraId="7E5F5641" w14:textId="77777777" w:rsidR="00BF0DCE" w:rsidRPr="00BF0DCE" w:rsidRDefault="00BF0DCE" w:rsidP="00BF0DCE">
      <w:pPr>
        <w:jc w:val="both"/>
        <w:rPr>
          <w:rFonts w:ascii="Times New Roman" w:hAnsi="Times New Roman" w:cs="Times New Roman"/>
        </w:rPr>
      </w:pPr>
    </w:p>
    <w:p w14:paraId="2A7CFA05" w14:textId="77777777" w:rsidR="00BF0DCE" w:rsidRPr="00BF0DCE" w:rsidRDefault="00BF0DCE" w:rsidP="00BF0DCE">
      <w:pPr>
        <w:jc w:val="both"/>
        <w:rPr>
          <w:rFonts w:ascii="Times New Roman" w:hAnsi="Times New Roman" w:cs="Times New Roman"/>
        </w:rPr>
      </w:pPr>
      <w:r w:rsidRPr="00BF0DCE">
        <w:rPr>
          <w:rFonts w:ascii="Times New Roman" w:hAnsi="Times New Roman" w:cs="Times New Roman"/>
        </w:rPr>
        <w:t>(3) Dostava podataka za potrebe provođenja mjera ograničavanja ne smatra se povredom obveze čuvanja profesionalne, odvjetničke, javnobilježničke, poslovne ili bankovne tajne.</w:t>
      </w:r>
    </w:p>
    <w:p w14:paraId="179055C7" w14:textId="77777777" w:rsidR="00BF0DCE" w:rsidRPr="00BF0DCE" w:rsidRDefault="00BF0DCE" w:rsidP="00BF0DCE">
      <w:pPr>
        <w:jc w:val="both"/>
        <w:rPr>
          <w:rFonts w:ascii="Times New Roman" w:hAnsi="Times New Roman" w:cs="Times New Roman"/>
        </w:rPr>
      </w:pPr>
    </w:p>
    <w:p w14:paraId="17378378" w14:textId="77777777" w:rsidR="00BF0DCE" w:rsidRPr="00BF0DCE" w:rsidRDefault="00BF0DCE" w:rsidP="00BF0DCE">
      <w:pPr>
        <w:jc w:val="both"/>
        <w:rPr>
          <w:rFonts w:ascii="Times New Roman" w:hAnsi="Times New Roman" w:cs="Times New Roman"/>
        </w:rPr>
      </w:pPr>
      <w:r w:rsidRPr="00BF0DCE">
        <w:rPr>
          <w:rFonts w:ascii="Times New Roman" w:hAnsi="Times New Roman" w:cs="Times New Roman"/>
        </w:rPr>
        <w:t>(4) Fizičke osobe, pravne osobe i drugi subjekti imaju pravo pristupa podacima iz Zbirke podataka sukladno propisima kojima se uređuje zaštita tajnosti podataka i zaštita osobnih podataka.</w:t>
      </w:r>
    </w:p>
    <w:p w14:paraId="47BB53B5" w14:textId="77777777" w:rsidR="00BF0DCE" w:rsidRPr="00BF0DCE" w:rsidRDefault="00BF0DCE" w:rsidP="00BF0DCE">
      <w:pPr>
        <w:jc w:val="both"/>
        <w:rPr>
          <w:rFonts w:ascii="Times New Roman" w:hAnsi="Times New Roman" w:cs="Times New Roman"/>
        </w:rPr>
      </w:pPr>
    </w:p>
    <w:p w14:paraId="78871AAC" w14:textId="77777777" w:rsidR="00BF0DCE" w:rsidRPr="00BF0DCE" w:rsidRDefault="00BF0DCE" w:rsidP="00BF0DCE">
      <w:pPr>
        <w:jc w:val="both"/>
        <w:rPr>
          <w:rFonts w:ascii="Times New Roman" w:hAnsi="Times New Roman" w:cs="Times New Roman"/>
        </w:rPr>
      </w:pPr>
      <w:r w:rsidRPr="00BF0DCE">
        <w:rPr>
          <w:rFonts w:ascii="Times New Roman" w:hAnsi="Times New Roman" w:cs="Times New Roman"/>
        </w:rPr>
        <w:t>(5) Ako postoji sumnja na kršenje ili pokušaj kršenja mjera ograničavanja ili nekog drugog kaznenog djela ili prekršaja, ministarstvo nadležno za vanjske poslove dostavlja podatke iz stavaka 1. i 2. ovoga članka nadležnim tijelima kaznenog progona.</w:t>
      </w:r>
    </w:p>
    <w:p w14:paraId="7217231B" w14:textId="77777777" w:rsidR="00BF0DCE" w:rsidRPr="00BF0DCE" w:rsidRDefault="00BF0DCE" w:rsidP="00BF0DCE">
      <w:pPr>
        <w:jc w:val="both"/>
        <w:rPr>
          <w:rFonts w:ascii="Times New Roman" w:hAnsi="Times New Roman" w:cs="Times New Roman"/>
        </w:rPr>
      </w:pPr>
    </w:p>
    <w:p w14:paraId="7CAAAEED" w14:textId="77777777" w:rsidR="00BF0DCE" w:rsidRPr="00BF0DCE" w:rsidRDefault="00BF0DCE" w:rsidP="00BF0DCE">
      <w:pPr>
        <w:jc w:val="both"/>
        <w:rPr>
          <w:rFonts w:ascii="Times New Roman" w:hAnsi="Times New Roman" w:cs="Times New Roman"/>
        </w:rPr>
      </w:pPr>
      <w:r w:rsidRPr="00BF0DCE">
        <w:rPr>
          <w:rFonts w:ascii="Times New Roman" w:hAnsi="Times New Roman" w:cs="Times New Roman"/>
        </w:rPr>
        <w:t>(6) Podaci iz Zbirke podataka čuvaju se pet godina od prestanka mjera ograničavanja, nakon čega se podaci brišu odnosno uništavaju u skladu s propisima kojima se uređuje zaštita osobnih podataka odnosno s propisima kojima se uređuje tajnost podataka ili se arhiviraju sukladno propisima kojima se uređuje sigurnost arhiviranog.</w:t>
      </w:r>
    </w:p>
    <w:p w14:paraId="3B05BE7F" w14:textId="77777777" w:rsidR="00BF0DCE" w:rsidRPr="00BF0DCE" w:rsidRDefault="00BF0DCE" w:rsidP="00BF0DCE">
      <w:pPr>
        <w:jc w:val="both"/>
        <w:rPr>
          <w:rFonts w:ascii="Times New Roman" w:hAnsi="Times New Roman" w:cs="Times New Roman"/>
        </w:rPr>
      </w:pPr>
    </w:p>
    <w:p w14:paraId="6669E67A" w14:textId="77777777" w:rsidR="00BF0DCE" w:rsidRPr="00BF0DCE" w:rsidRDefault="00BF0DCE" w:rsidP="00BF0DCE">
      <w:pPr>
        <w:jc w:val="both"/>
        <w:rPr>
          <w:rFonts w:ascii="Times New Roman" w:hAnsi="Times New Roman" w:cs="Times New Roman"/>
        </w:rPr>
      </w:pPr>
      <w:r w:rsidRPr="00BF0DCE">
        <w:rPr>
          <w:rFonts w:ascii="Times New Roman" w:hAnsi="Times New Roman" w:cs="Times New Roman"/>
        </w:rPr>
        <w:t xml:space="preserve">(7) Podaci iz Zbirke podataka mogu se dostaviti međunarodnim organizacijama iz članka l. ovoga Zakona na njihov zahtjev, samo radi primjene međunarodnih mjera ograničavanja poštujući odredbe Uredbe (EU) 2016/679 Europskog parlamenta i Vijeća od 27. travnja 2016. o zaštiti pojedinaca u vezi s obradom osobnih podataka i o slobodnom kretanju takvih podataka te o stavljanju izvan snage Direktive 95/46/EZ </w:t>
      </w:r>
      <w:r w:rsidRPr="00BF0DCE">
        <w:rPr>
          <w:rFonts w:ascii="Times New Roman" w:hAnsi="Times New Roman" w:cs="Times New Roman"/>
        </w:rPr>
        <w:lastRenderedPageBreak/>
        <w:t>(Opća uredba o zaštiti podataka) te propise Republike Hrvatske o zaštiti tajnosti podataka, i takvi podaci ne smiju biti dalje obrađivani na način protivan navedenoj svrsi i spomenutim propisima.</w:t>
      </w:r>
    </w:p>
    <w:p w14:paraId="07BBB615" w14:textId="77777777" w:rsidR="00BF0DCE" w:rsidRPr="00BF0DCE" w:rsidRDefault="00BF0DCE" w:rsidP="00BF0DCE">
      <w:pPr>
        <w:jc w:val="both"/>
        <w:rPr>
          <w:rFonts w:ascii="Times New Roman" w:hAnsi="Times New Roman" w:cs="Times New Roman"/>
        </w:rPr>
      </w:pPr>
    </w:p>
    <w:p w14:paraId="4744FC59" w14:textId="77777777" w:rsidR="00BF0DCE" w:rsidRDefault="00BF0DCE" w:rsidP="00BF0DCE">
      <w:pPr>
        <w:jc w:val="both"/>
        <w:rPr>
          <w:rFonts w:ascii="Times New Roman" w:hAnsi="Times New Roman" w:cs="Times New Roman"/>
        </w:rPr>
      </w:pPr>
      <w:r w:rsidRPr="00BF0DCE">
        <w:rPr>
          <w:rFonts w:ascii="Times New Roman" w:hAnsi="Times New Roman" w:cs="Times New Roman"/>
        </w:rPr>
        <w:t>(8) Obveze i ovlasti u području izvješćivanja Europske komisije o provedenim mjerama ograničavanja reguliraju se na temelju naputka Europske komisije i/ili na temelju dogovora u okviru Stalne skupine.</w:t>
      </w:r>
    </w:p>
    <w:p w14:paraId="3C91CF6E" w14:textId="77777777" w:rsidR="00BF0DCE" w:rsidRDefault="00BF0DCE" w:rsidP="00BF0DCE">
      <w:pPr>
        <w:jc w:val="both"/>
        <w:rPr>
          <w:rFonts w:ascii="Times New Roman" w:hAnsi="Times New Roman" w:cs="Times New Roman"/>
        </w:rPr>
      </w:pPr>
    </w:p>
    <w:p w14:paraId="40CF746B" w14:textId="77777777" w:rsidR="00BF0DCE" w:rsidRDefault="00BF0DCE" w:rsidP="00BF0DCE">
      <w:pPr>
        <w:jc w:val="both"/>
        <w:rPr>
          <w:rFonts w:ascii="Times New Roman" w:hAnsi="Times New Roman" w:cs="Times New Roman"/>
        </w:rPr>
      </w:pPr>
    </w:p>
    <w:p w14:paraId="71B21552" w14:textId="77777777" w:rsidR="00BF0DCE" w:rsidRPr="00BF0DCE" w:rsidRDefault="00BF0DCE" w:rsidP="00BF0DCE">
      <w:pPr>
        <w:jc w:val="center"/>
        <w:rPr>
          <w:rFonts w:ascii="Times New Roman" w:hAnsi="Times New Roman" w:cs="Times New Roman"/>
        </w:rPr>
      </w:pPr>
      <w:r w:rsidRPr="00BF0DCE">
        <w:rPr>
          <w:rFonts w:ascii="Times New Roman" w:hAnsi="Times New Roman" w:cs="Times New Roman"/>
        </w:rPr>
        <w:t>Članak 17.</w:t>
      </w:r>
    </w:p>
    <w:p w14:paraId="57E8CC92" w14:textId="77777777" w:rsidR="00BF0DCE" w:rsidRPr="00BF0DCE" w:rsidRDefault="00BF0DCE" w:rsidP="00BF0DCE">
      <w:pPr>
        <w:jc w:val="both"/>
        <w:rPr>
          <w:rFonts w:ascii="Times New Roman" w:hAnsi="Times New Roman" w:cs="Times New Roman"/>
        </w:rPr>
      </w:pPr>
    </w:p>
    <w:p w14:paraId="18FCD887" w14:textId="77777777" w:rsidR="00BF0DCE" w:rsidRPr="00BF0DCE" w:rsidRDefault="00BF0DCE" w:rsidP="00BF0DCE">
      <w:pPr>
        <w:jc w:val="both"/>
        <w:rPr>
          <w:rFonts w:ascii="Times New Roman" w:hAnsi="Times New Roman" w:cs="Times New Roman"/>
        </w:rPr>
      </w:pPr>
      <w:r w:rsidRPr="00BF0DCE">
        <w:rPr>
          <w:rFonts w:ascii="Times New Roman" w:hAnsi="Times New Roman" w:cs="Times New Roman"/>
        </w:rPr>
        <w:t>(1) Subjekti koji provode mjere ograničavanja provode postupak provjere identifikacije radi učinkovite primjene mjera ograničavanja.</w:t>
      </w:r>
    </w:p>
    <w:p w14:paraId="370B8491" w14:textId="77777777" w:rsidR="00BF0DCE" w:rsidRPr="00BF0DCE" w:rsidRDefault="00BF0DCE" w:rsidP="00BF0DCE">
      <w:pPr>
        <w:jc w:val="both"/>
        <w:rPr>
          <w:rFonts w:ascii="Times New Roman" w:hAnsi="Times New Roman" w:cs="Times New Roman"/>
        </w:rPr>
      </w:pPr>
    </w:p>
    <w:p w14:paraId="4FE97A21" w14:textId="77777777" w:rsidR="00BF0DCE" w:rsidRPr="00BF0DCE" w:rsidRDefault="00BF0DCE" w:rsidP="00BF0DCE">
      <w:pPr>
        <w:jc w:val="both"/>
        <w:rPr>
          <w:rFonts w:ascii="Times New Roman" w:hAnsi="Times New Roman" w:cs="Times New Roman"/>
        </w:rPr>
      </w:pPr>
      <w:r w:rsidRPr="00BF0DCE">
        <w:rPr>
          <w:rFonts w:ascii="Times New Roman" w:hAnsi="Times New Roman" w:cs="Times New Roman"/>
        </w:rPr>
        <w:t>(2) Kada mjere ograničavanja raspolaganja poslovnim udjelima i nekretninama primjenjuju općinski i trgovački sudovi, u slučaju sumnje na pogrešno utvrđen identitet fizičke i pravne osobe mogu osporavati utvrđeni identitet pravnim lijekom protiv rješenja o upisu zabilježbe u sudski registar odnosno zemljišne knjige</w:t>
      </w:r>
    </w:p>
    <w:p w14:paraId="4AFF1A75" w14:textId="77777777" w:rsidR="00BF0DCE" w:rsidRPr="00BF0DCE" w:rsidRDefault="00BF0DCE" w:rsidP="00BF0DCE">
      <w:pPr>
        <w:jc w:val="both"/>
        <w:rPr>
          <w:rFonts w:ascii="Times New Roman" w:hAnsi="Times New Roman" w:cs="Times New Roman"/>
        </w:rPr>
      </w:pPr>
    </w:p>
    <w:p w14:paraId="37A6C582" w14:textId="77777777" w:rsidR="00BF0DCE" w:rsidRPr="00BF0DCE" w:rsidRDefault="00BF0DCE" w:rsidP="00BF0DCE">
      <w:pPr>
        <w:jc w:val="both"/>
        <w:rPr>
          <w:rFonts w:ascii="Times New Roman" w:hAnsi="Times New Roman" w:cs="Times New Roman"/>
        </w:rPr>
      </w:pPr>
      <w:r w:rsidRPr="00BF0DCE">
        <w:rPr>
          <w:rFonts w:ascii="Times New Roman" w:hAnsi="Times New Roman" w:cs="Times New Roman"/>
        </w:rPr>
        <w:t>(3) U slučaju sumnje na pogrešno utvrđeni identitet fizičke osobe subjekt koji provodi mjere ograničavanja, na zahtjev fizičke osobe, obratit će se ministarstvu nadležnom za unutarnje poslove u svrhu provjere i utvrđivanja njezina pravog identiteta i utvrđivanja razlikovanja u odnosu na osobu na sankcijskom popisu.</w:t>
      </w:r>
    </w:p>
    <w:p w14:paraId="13F3DF40" w14:textId="77777777" w:rsidR="00BF0DCE" w:rsidRPr="00BF0DCE" w:rsidRDefault="00BF0DCE" w:rsidP="00BF0DCE">
      <w:pPr>
        <w:jc w:val="both"/>
        <w:rPr>
          <w:rFonts w:ascii="Times New Roman" w:hAnsi="Times New Roman" w:cs="Times New Roman"/>
        </w:rPr>
      </w:pPr>
    </w:p>
    <w:p w14:paraId="0DC8579F" w14:textId="77777777" w:rsidR="00BF0DCE" w:rsidRPr="00BF0DCE" w:rsidRDefault="00BF0DCE" w:rsidP="00BF0DCE">
      <w:pPr>
        <w:jc w:val="both"/>
        <w:rPr>
          <w:rFonts w:ascii="Times New Roman" w:hAnsi="Times New Roman" w:cs="Times New Roman"/>
        </w:rPr>
      </w:pPr>
      <w:r w:rsidRPr="00BF0DCE">
        <w:rPr>
          <w:rFonts w:ascii="Times New Roman" w:hAnsi="Times New Roman" w:cs="Times New Roman"/>
        </w:rPr>
        <w:t>(4) U slučaju sumnje na pogrešno utvrđeni identitet pravne osobe ili drugog subjekta, subjekt koji provodi mjere ograničavanja, na zahtjev predmetne pravne osobe ili drugog subjekta, obratit će se sudu ili drugom tijelu nadležnom za vođenje registra radi provjere i utvrđivanja njihova pravog identiteta u odnosu na pravnu osobu ili drugi subjekt na sankcijskom popisu.</w:t>
      </w:r>
    </w:p>
    <w:p w14:paraId="59D6192B" w14:textId="77777777" w:rsidR="00BF0DCE" w:rsidRPr="00BF0DCE" w:rsidRDefault="00BF0DCE" w:rsidP="00BF0DCE">
      <w:pPr>
        <w:jc w:val="both"/>
        <w:rPr>
          <w:rFonts w:ascii="Times New Roman" w:hAnsi="Times New Roman" w:cs="Times New Roman"/>
        </w:rPr>
      </w:pPr>
    </w:p>
    <w:p w14:paraId="05907F7C" w14:textId="77777777" w:rsidR="00BF0DCE" w:rsidRPr="00BF0DCE" w:rsidRDefault="00BF0DCE" w:rsidP="00BF0DCE">
      <w:pPr>
        <w:jc w:val="both"/>
        <w:rPr>
          <w:rFonts w:ascii="Times New Roman" w:hAnsi="Times New Roman" w:cs="Times New Roman"/>
        </w:rPr>
      </w:pPr>
      <w:r w:rsidRPr="00BF0DCE">
        <w:rPr>
          <w:rFonts w:ascii="Times New Roman" w:hAnsi="Times New Roman" w:cs="Times New Roman"/>
        </w:rPr>
        <w:t>(5) Nadležna tijela iz stavaka 2. i 3. ovoga članka obavještavaju subjekt koji je proveo mjeru ograničavanja i Stalnu skupinu o utvrđenim činjenicama.</w:t>
      </w:r>
    </w:p>
    <w:p w14:paraId="13776B00" w14:textId="77777777" w:rsidR="00BF0DCE" w:rsidRPr="00BF0DCE" w:rsidRDefault="00BF0DCE" w:rsidP="00BF0DCE">
      <w:pPr>
        <w:jc w:val="both"/>
        <w:rPr>
          <w:rFonts w:ascii="Times New Roman" w:hAnsi="Times New Roman" w:cs="Times New Roman"/>
        </w:rPr>
      </w:pPr>
    </w:p>
    <w:p w14:paraId="6750A641" w14:textId="77777777" w:rsidR="00BF0DCE" w:rsidRPr="00BF0DCE" w:rsidRDefault="00BF0DCE" w:rsidP="00BF0DCE">
      <w:pPr>
        <w:jc w:val="both"/>
        <w:rPr>
          <w:rFonts w:ascii="Times New Roman" w:hAnsi="Times New Roman" w:cs="Times New Roman"/>
        </w:rPr>
      </w:pPr>
      <w:r w:rsidRPr="00BF0DCE">
        <w:rPr>
          <w:rFonts w:ascii="Times New Roman" w:hAnsi="Times New Roman" w:cs="Times New Roman"/>
        </w:rPr>
        <w:t>(6) Subjekt koji je proveo mjeru ograničavanja dostavlja fizičkoj osobi, pravnoj osobi ili drugom subjektu koji su podnijeli zahtjev sukladno stavcima 2. i 3. ovoga članka obavijest o utvrđenim činjenicama i opravdanosti njihova zahtjeva.</w:t>
      </w:r>
    </w:p>
    <w:p w14:paraId="1C0701DA" w14:textId="77777777" w:rsidR="00BF0DCE" w:rsidRPr="00BF0DCE" w:rsidRDefault="00BF0DCE" w:rsidP="00BF0DCE">
      <w:pPr>
        <w:jc w:val="both"/>
        <w:rPr>
          <w:rFonts w:ascii="Times New Roman" w:hAnsi="Times New Roman" w:cs="Times New Roman"/>
        </w:rPr>
      </w:pPr>
    </w:p>
    <w:p w14:paraId="53DED3CC" w14:textId="77777777" w:rsidR="00BF0DCE" w:rsidRDefault="00BF0DCE" w:rsidP="00BF0DCE">
      <w:pPr>
        <w:jc w:val="both"/>
        <w:rPr>
          <w:rFonts w:ascii="Times New Roman" w:hAnsi="Times New Roman" w:cs="Times New Roman"/>
        </w:rPr>
      </w:pPr>
      <w:r w:rsidRPr="00BF0DCE">
        <w:rPr>
          <w:rFonts w:ascii="Times New Roman" w:hAnsi="Times New Roman" w:cs="Times New Roman"/>
        </w:rPr>
        <w:t>(7) Fizička osoba, pravna osoba ili drugi subjekt nemaju pravo na žalbu u odnosu na obavijest iz stavka 6. ovoga članka, ali mogu podići tužbu pred stvarno i mjesno nadležnim općinskim ili trgovačkim sudom.</w:t>
      </w:r>
    </w:p>
    <w:p w14:paraId="26701D84" w14:textId="77777777" w:rsidR="00122E1C" w:rsidRDefault="00122E1C" w:rsidP="00BF0DCE">
      <w:pPr>
        <w:jc w:val="both"/>
        <w:rPr>
          <w:rFonts w:ascii="Times New Roman" w:hAnsi="Times New Roman" w:cs="Times New Roman"/>
        </w:rPr>
      </w:pPr>
    </w:p>
    <w:p w14:paraId="362913B7" w14:textId="77777777" w:rsidR="00122E1C" w:rsidRDefault="00122E1C" w:rsidP="00BF0DCE">
      <w:pPr>
        <w:jc w:val="both"/>
        <w:rPr>
          <w:rFonts w:ascii="Times New Roman" w:hAnsi="Times New Roman" w:cs="Times New Roman"/>
        </w:rPr>
      </w:pPr>
    </w:p>
    <w:p w14:paraId="60E62740" w14:textId="77777777" w:rsidR="00122E1C" w:rsidRPr="00122E1C" w:rsidRDefault="00122E1C" w:rsidP="00122E1C">
      <w:pPr>
        <w:jc w:val="center"/>
        <w:rPr>
          <w:rFonts w:ascii="Times New Roman" w:hAnsi="Times New Roman" w:cs="Times New Roman"/>
        </w:rPr>
      </w:pPr>
      <w:r w:rsidRPr="00122E1C">
        <w:rPr>
          <w:rFonts w:ascii="Times New Roman" w:hAnsi="Times New Roman" w:cs="Times New Roman"/>
        </w:rPr>
        <w:t>DIO PETI</w:t>
      </w:r>
    </w:p>
    <w:p w14:paraId="787C9EEF" w14:textId="77777777" w:rsidR="00122E1C" w:rsidRDefault="00122E1C" w:rsidP="00122E1C">
      <w:pPr>
        <w:jc w:val="center"/>
        <w:rPr>
          <w:rFonts w:ascii="Times New Roman" w:hAnsi="Times New Roman" w:cs="Times New Roman"/>
        </w:rPr>
      </w:pPr>
      <w:r w:rsidRPr="00122E1C">
        <w:rPr>
          <w:rFonts w:ascii="Times New Roman" w:hAnsi="Times New Roman" w:cs="Times New Roman"/>
        </w:rPr>
        <w:t>ZAŠTITA OSOBNIH I DRUGIH PODATAKA</w:t>
      </w:r>
    </w:p>
    <w:p w14:paraId="5FEA2B1C" w14:textId="77777777" w:rsidR="00122E1C" w:rsidRDefault="00122E1C" w:rsidP="00122E1C">
      <w:pPr>
        <w:jc w:val="both"/>
        <w:rPr>
          <w:rFonts w:ascii="Times New Roman" w:hAnsi="Times New Roman" w:cs="Times New Roman"/>
        </w:rPr>
      </w:pPr>
    </w:p>
    <w:p w14:paraId="3584CDC7" w14:textId="77777777" w:rsidR="00122E1C" w:rsidRDefault="00122E1C" w:rsidP="00122E1C">
      <w:pPr>
        <w:jc w:val="both"/>
        <w:rPr>
          <w:rFonts w:ascii="Times New Roman" w:hAnsi="Times New Roman" w:cs="Times New Roman"/>
        </w:rPr>
      </w:pPr>
    </w:p>
    <w:p w14:paraId="42D727C1" w14:textId="77777777" w:rsidR="00122E1C" w:rsidRPr="00122E1C" w:rsidRDefault="00122E1C" w:rsidP="00122E1C">
      <w:pPr>
        <w:jc w:val="center"/>
        <w:rPr>
          <w:rFonts w:ascii="Times New Roman" w:hAnsi="Times New Roman" w:cs="Times New Roman"/>
        </w:rPr>
      </w:pPr>
      <w:r w:rsidRPr="00122E1C">
        <w:rPr>
          <w:rFonts w:ascii="Times New Roman" w:hAnsi="Times New Roman" w:cs="Times New Roman"/>
        </w:rPr>
        <w:t>Članak 19.</w:t>
      </w:r>
    </w:p>
    <w:p w14:paraId="531CF67F" w14:textId="77777777" w:rsidR="00122E1C" w:rsidRPr="00122E1C" w:rsidRDefault="00122E1C" w:rsidP="00122E1C">
      <w:pPr>
        <w:jc w:val="both"/>
        <w:rPr>
          <w:rFonts w:ascii="Times New Roman" w:hAnsi="Times New Roman" w:cs="Times New Roman"/>
        </w:rPr>
      </w:pPr>
    </w:p>
    <w:p w14:paraId="192948BF" w14:textId="77777777" w:rsidR="00122E1C" w:rsidRPr="00122E1C" w:rsidRDefault="00122E1C" w:rsidP="00122E1C">
      <w:pPr>
        <w:jc w:val="both"/>
        <w:rPr>
          <w:rFonts w:ascii="Times New Roman" w:hAnsi="Times New Roman" w:cs="Times New Roman"/>
        </w:rPr>
      </w:pPr>
      <w:r w:rsidRPr="00122E1C">
        <w:rPr>
          <w:rFonts w:ascii="Times New Roman" w:hAnsi="Times New Roman" w:cs="Times New Roman"/>
        </w:rPr>
        <w:t>(1) Nadležnim tijelima iz članaka 8. i 12. ovoga Zakona, nadzornim tijelima iz članka 13. ovoga Zakona i obveznicima provedbe ovoga Zakona dozvoljeno je obrađivati osobne podatke prikupljene tijekom primjene ovoga Zakona samo radi primjene međunarodnih mjera ograničavanja što se smatra javnim interesom sukladno s Uredbom (EU) 2016/679 Europskog parlamenta i Vijeća od 27. travnja 2016. o zaštiti pojedinaca u vezi s obradom osobnih podataka i o slobodnom kretanju takvih podataka te o stavljanju izvan snage Direktive 95/46/EZ (Opća uredba o zaštiti podataka), i takvi podaci ne smiju biti dalje obrađivani na način koji nije sukladan s tom svrhom.</w:t>
      </w:r>
    </w:p>
    <w:p w14:paraId="5FD87C5C" w14:textId="77777777" w:rsidR="00122E1C" w:rsidRPr="00122E1C" w:rsidRDefault="00122E1C" w:rsidP="00122E1C">
      <w:pPr>
        <w:jc w:val="both"/>
        <w:rPr>
          <w:rFonts w:ascii="Times New Roman" w:hAnsi="Times New Roman" w:cs="Times New Roman"/>
        </w:rPr>
      </w:pPr>
    </w:p>
    <w:p w14:paraId="0F27BF60" w14:textId="77777777" w:rsidR="00122E1C" w:rsidRPr="00122E1C" w:rsidRDefault="00122E1C" w:rsidP="00122E1C">
      <w:pPr>
        <w:jc w:val="both"/>
        <w:rPr>
          <w:rFonts w:ascii="Times New Roman" w:hAnsi="Times New Roman" w:cs="Times New Roman"/>
        </w:rPr>
      </w:pPr>
      <w:r w:rsidRPr="00122E1C">
        <w:rPr>
          <w:rFonts w:ascii="Times New Roman" w:hAnsi="Times New Roman" w:cs="Times New Roman"/>
        </w:rPr>
        <w:t>(2) Ne smatra se kršenjem zaštite osobnih podataka iz stavka 1. ovoga članka:</w:t>
      </w:r>
    </w:p>
    <w:p w14:paraId="02E57336" w14:textId="77777777" w:rsidR="00122E1C" w:rsidRPr="00122E1C" w:rsidRDefault="00122E1C" w:rsidP="00122E1C">
      <w:pPr>
        <w:jc w:val="both"/>
        <w:rPr>
          <w:rFonts w:ascii="Times New Roman" w:hAnsi="Times New Roman" w:cs="Times New Roman"/>
        </w:rPr>
      </w:pPr>
    </w:p>
    <w:p w14:paraId="37818DF9" w14:textId="77777777" w:rsidR="00122E1C" w:rsidRPr="00122E1C" w:rsidRDefault="00122E1C" w:rsidP="00122E1C">
      <w:pPr>
        <w:jc w:val="both"/>
        <w:rPr>
          <w:rFonts w:ascii="Times New Roman" w:hAnsi="Times New Roman" w:cs="Times New Roman"/>
        </w:rPr>
      </w:pPr>
      <w:r w:rsidRPr="00122E1C">
        <w:rPr>
          <w:rFonts w:ascii="Times New Roman" w:hAnsi="Times New Roman" w:cs="Times New Roman"/>
        </w:rPr>
        <w:t>1. ako su podaci, informacije i dokumentacija, koju u skladu s ovim Zakonom prikupi i vodi Stalna skupina, potrebni za provedbu mjera ograničavanja te utvrđivanje činjenica u kaznenome i prekršajnome postupku i ako dostavljanje tih podataka od obveznika pisanim putem zatraži nadležni sud</w:t>
      </w:r>
    </w:p>
    <w:p w14:paraId="00305B83" w14:textId="77777777" w:rsidR="00122E1C" w:rsidRPr="00122E1C" w:rsidRDefault="00122E1C" w:rsidP="00122E1C">
      <w:pPr>
        <w:jc w:val="both"/>
        <w:rPr>
          <w:rFonts w:ascii="Times New Roman" w:hAnsi="Times New Roman" w:cs="Times New Roman"/>
        </w:rPr>
      </w:pPr>
    </w:p>
    <w:p w14:paraId="5A3350BC" w14:textId="77777777" w:rsidR="00122E1C" w:rsidRPr="00122E1C" w:rsidRDefault="00122E1C" w:rsidP="00122E1C">
      <w:pPr>
        <w:jc w:val="both"/>
        <w:rPr>
          <w:rFonts w:ascii="Times New Roman" w:hAnsi="Times New Roman" w:cs="Times New Roman"/>
        </w:rPr>
      </w:pPr>
      <w:r w:rsidRPr="00122E1C">
        <w:rPr>
          <w:rFonts w:ascii="Times New Roman" w:hAnsi="Times New Roman" w:cs="Times New Roman"/>
        </w:rPr>
        <w:t>2. ako su podaci, informacije i dokumentacija iz točke 1. ovoga stavka potrebni nadzornom tijelu iz članka 13. ovoga Zakona radi obavljanja nadzora nad obveznikom u provođenju odredaba ovoga Zakona i na temelju njega donesenih podzakonskih akata</w:t>
      </w:r>
    </w:p>
    <w:p w14:paraId="7DAD1336" w14:textId="77777777" w:rsidR="00122E1C" w:rsidRPr="00122E1C" w:rsidRDefault="00122E1C" w:rsidP="00122E1C">
      <w:pPr>
        <w:jc w:val="both"/>
        <w:rPr>
          <w:rFonts w:ascii="Times New Roman" w:hAnsi="Times New Roman" w:cs="Times New Roman"/>
        </w:rPr>
      </w:pPr>
    </w:p>
    <w:p w14:paraId="73C701D0" w14:textId="77777777" w:rsidR="00122E1C" w:rsidRPr="00122E1C" w:rsidRDefault="00122E1C" w:rsidP="00122E1C">
      <w:pPr>
        <w:jc w:val="both"/>
        <w:rPr>
          <w:rFonts w:ascii="Times New Roman" w:hAnsi="Times New Roman" w:cs="Times New Roman"/>
        </w:rPr>
      </w:pPr>
      <w:r w:rsidRPr="00122E1C">
        <w:rPr>
          <w:rFonts w:ascii="Times New Roman" w:hAnsi="Times New Roman" w:cs="Times New Roman"/>
        </w:rPr>
        <w:t>3. ako se informacije i podaci razmjenjuju s kreditnom ili financijskom institucijom koja je dio iste grupe pod uvjetom da politike i postupci unutar grupe udovoljavaju zahtjevima utvrđenima u Direktivi (EU) 2015/849 Europskog parlamenta i Vijeća od 20. svibnja 2015. o sprječavanju korištenja financijskog sustava u svrhu pranja novca ili financiranja terorizma, o izmjeni Uredbe (EU) br. 648/2012 Europskog parlamenta i Vijeća te o stavljanju izvan snage Direktive 2005/60/EZ Europskog parlamenta i Vijeća i Direktive Komisije 2006/70/EZ ili društvom kćeri ili podružnicom, pod uvjetom da to društvo kći ili podružnica u potpunosti poštuje politike i postupke unutar grupe, među ostalim postupke za razmjenu informacija</w:t>
      </w:r>
    </w:p>
    <w:p w14:paraId="349D8ADD" w14:textId="77777777" w:rsidR="00122E1C" w:rsidRPr="00122E1C" w:rsidRDefault="00122E1C" w:rsidP="00122E1C">
      <w:pPr>
        <w:jc w:val="both"/>
        <w:rPr>
          <w:rFonts w:ascii="Times New Roman" w:hAnsi="Times New Roman" w:cs="Times New Roman"/>
        </w:rPr>
      </w:pPr>
    </w:p>
    <w:p w14:paraId="1AE51555" w14:textId="77777777" w:rsidR="00122E1C" w:rsidRDefault="00122E1C" w:rsidP="00122E1C">
      <w:pPr>
        <w:jc w:val="both"/>
        <w:rPr>
          <w:rFonts w:ascii="Times New Roman" w:hAnsi="Times New Roman" w:cs="Times New Roman"/>
        </w:rPr>
      </w:pPr>
      <w:r w:rsidRPr="00122E1C">
        <w:rPr>
          <w:rFonts w:ascii="Times New Roman" w:hAnsi="Times New Roman" w:cs="Times New Roman"/>
        </w:rPr>
        <w:t>4. ako se informacije odnose na istu stranku i istu transakciju u kojima sudjeluju dva ili više obveznika, ako se razmjenjuju između kreditnih i financijskih institucija te između obveznika koji obavljaju profesionalne djelatnosti, koji su osnovani u državi članici Europske unije ili trećoj državi koja provodi konkretnu mjeru ograničavanja, te ako obavljaju istu vrstu djelatnosti ili pripadaju istoj kategoriji profesionalne djelatnosti i podliježu obvezama za zaštitu profesionalne i poslovne tajne i osobnih podataka.</w:t>
      </w:r>
    </w:p>
    <w:p w14:paraId="61701792" w14:textId="77777777" w:rsidR="00122E1C" w:rsidRDefault="00122E1C" w:rsidP="00122E1C">
      <w:pPr>
        <w:jc w:val="both"/>
        <w:rPr>
          <w:rFonts w:ascii="Times New Roman" w:hAnsi="Times New Roman" w:cs="Times New Roman"/>
        </w:rPr>
      </w:pPr>
    </w:p>
    <w:p w14:paraId="24453700" w14:textId="77777777" w:rsidR="00122E1C" w:rsidRDefault="00122E1C" w:rsidP="00122E1C">
      <w:pPr>
        <w:jc w:val="both"/>
        <w:rPr>
          <w:rFonts w:ascii="Times New Roman" w:hAnsi="Times New Roman" w:cs="Times New Roman"/>
        </w:rPr>
      </w:pPr>
    </w:p>
    <w:p w14:paraId="0E5BB140" w14:textId="77777777" w:rsidR="00122E1C" w:rsidRPr="00122E1C" w:rsidRDefault="00122E1C" w:rsidP="00122E1C">
      <w:pPr>
        <w:jc w:val="center"/>
        <w:rPr>
          <w:rFonts w:ascii="Times New Roman" w:hAnsi="Times New Roman" w:cs="Times New Roman"/>
        </w:rPr>
      </w:pPr>
      <w:r w:rsidRPr="00122E1C">
        <w:rPr>
          <w:rFonts w:ascii="Times New Roman" w:hAnsi="Times New Roman" w:cs="Times New Roman"/>
        </w:rPr>
        <w:t>Članak 20.</w:t>
      </w:r>
    </w:p>
    <w:p w14:paraId="6EABAB34" w14:textId="77777777" w:rsidR="00122E1C" w:rsidRPr="00122E1C" w:rsidRDefault="00122E1C" w:rsidP="00122E1C">
      <w:pPr>
        <w:jc w:val="both"/>
        <w:rPr>
          <w:rFonts w:ascii="Times New Roman" w:hAnsi="Times New Roman" w:cs="Times New Roman"/>
        </w:rPr>
      </w:pPr>
    </w:p>
    <w:p w14:paraId="4AD3EA9E" w14:textId="77777777" w:rsidR="00122E1C" w:rsidRPr="00122E1C" w:rsidRDefault="00122E1C" w:rsidP="00122E1C">
      <w:pPr>
        <w:jc w:val="both"/>
        <w:rPr>
          <w:rFonts w:ascii="Times New Roman" w:hAnsi="Times New Roman" w:cs="Times New Roman"/>
        </w:rPr>
      </w:pPr>
      <w:r w:rsidRPr="00122E1C">
        <w:rPr>
          <w:rFonts w:ascii="Times New Roman" w:hAnsi="Times New Roman" w:cs="Times New Roman"/>
        </w:rPr>
        <w:lastRenderedPageBreak/>
        <w:t>Nadležna tijela iz članaka 8. i 13. ovoga Zakona osiguravaju dostupnost relevantnih informacija iz njihova djelokruga široj javnosti putem svojih mrežnih stranica, društvenih mreža i/ili putem ostalih oblika javnog komuniciranja radi snaženja informiranosti javnosti i obveznika provedbe o međunarodnim mjerama ograničavanja koje su na snazi i smjernicama i uputama za njihovo provođenje.</w:t>
      </w:r>
    </w:p>
    <w:p w14:paraId="3EDC8BA3" w14:textId="77777777" w:rsidR="00122E1C" w:rsidRPr="00122E1C" w:rsidRDefault="00122E1C" w:rsidP="00122E1C">
      <w:pPr>
        <w:jc w:val="both"/>
        <w:rPr>
          <w:rFonts w:ascii="Times New Roman" w:hAnsi="Times New Roman" w:cs="Times New Roman"/>
        </w:rPr>
      </w:pPr>
    </w:p>
    <w:p w14:paraId="2DE5B6B2" w14:textId="77777777" w:rsidR="00122E1C" w:rsidRPr="00122E1C" w:rsidRDefault="00122E1C" w:rsidP="00122E1C">
      <w:pPr>
        <w:jc w:val="both"/>
        <w:rPr>
          <w:rFonts w:ascii="Times New Roman" w:hAnsi="Times New Roman" w:cs="Times New Roman"/>
        </w:rPr>
      </w:pPr>
    </w:p>
    <w:p w14:paraId="609E9345" w14:textId="77777777" w:rsidR="00122E1C" w:rsidRPr="00122E1C" w:rsidRDefault="00122E1C" w:rsidP="00122E1C">
      <w:pPr>
        <w:jc w:val="center"/>
        <w:rPr>
          <w:rFonts w:ascii="Times New Roman" w:hAnsi="Times New Roman" w:cs="Times New Roman"/>
        </w:rPr>
      </w:pPr>
      <w:r w:rsidRPr="00122E1C">
        <w:rPr>
          <w:rFonts w:ascii="Times New Roman" w:hAnsi="Times New Roman" w:cs="Times New Roman"/>
        </w:rPr>
        <w:t>Članak 21.</w:t>
      </w:r>
    </w:p>
    <w:p w14:paraId="3E849848" w14:textId="77777777" w:rsidR="00122E1C" w:rsidRPr="00122E1C" w:rsidRDefault="00122E1C" w:rsidP="00122E1C">
      <w:pPr>
        <w:jc w:val="both"/>
        <w:rPr>
          <w:rFonts w:ascii="Times New Roman" w:hAnsi="Times New Roman" w:cs="Times New Roman"/>
        </w:rPr>
      </w:pPr>
    </w:p>
    <w:p w14:paraId="7FD2D04E" w14:textId="77777777" w:rsidR="00122E1C" w:rsidRPr="00122E1C" w:rsidRDefault="00122E1C" w:rsidP="00122E1C">
      <w:pPr>
        <w:jc w:val="both"/>
        <w:rPr>
          <w:rFonts w:ascii="Times New Roman" w:hAnsi="Times New Roman" w:cs="Times New Roman"/>
        </w:rPr>
      </w:pPr>
      <w:r w:rsidRPr="00122E1C">
        <w:rPr>
          <w:rFonts w:ascii="Times New Roman" w:hAnsi="Times New Roman" w:cs="Times New Roman"/>
        </w:rPr>
        <w:t>(1) Tko ne provede, ne primijeni ili na drugi način postupi suprotno odredbama mjera ograničenja potpunog ili djelomičnog ograničenja trgovine, uvoza, izvoza, provoza, pružanja usluga, poštanskog prometa, prometnih, elektroničkih i drugih komunikacija te embarga na oružje i vojnu opremu, koje su na snazi u Republici Hrvatskoj, kaznit će se novčanom kaznom ili kaznom zatvora od šest mjeseci do pet godina.</w:t>
      </w:r>
    </w:p>
    <w:p w14:paraId="558E2B7B" w14:textId="77777777" w:rsidR="00122E1C" w:rsidRPr="00122E1C" w:rsidRDefault="00122E1C" w:rsidP="00122E1C">
      <w:pPr>
        <w:jc w:val="both"/>
        <w:rPr>
          <w:rFonts w:ascii="Times New Roman" w:hAnsi="Times New Roman" w:cs="Times New Roman"/>
        </w:rPr>
      </w:pPr>
    </w:p>
    <w:p w14:paraId="4A27044B" w14:textId="77777777" w:rsidR="00122E1C" w:rsidRPr="00122E1C" w:rsidRDefault="00122E1C" w:rsidP="00122E1C">
      <w:pPr>
        <w:jc w:val="both"/>
        <w:rPr>
          <w:rFonts w:ascii="Times New Roman" w:hAnsi="Times New Roman" w:cs="Times New Roman"/>
        </w:rPr>
      </w:pPr>
      <w:r w:rsidRPr="00122E1C">
        <w:rPr>
          <w:rFonts w:ascii="Times New Roman" w:hAnsi="Times New Roman" w:cs="Times New Roman"/>
        </w:rPr>
        <w:t>(2) Kaznom iz stavka 1. ovoga članka kaznit će se i tko ne provede, ne primijeni ili na drugi način postupi suprotno odredbama mjera ograničenja raspolaganja imovinom, zabrane ulaska na državno područje Republike Hrvatske ili zabrane tranzita preko državnog područja Republike Hrvatske, koje su na snazi u Republici Hrvatskoj.</w:t>
      </w:r>
    </w:p>
    <w:p w14:paraId="55DC9FB0" w14:textId="77777777" w:rsidR="00122E1C" w:rsidRPr="00122E1C" w:rsidRDefault="00122E1C" w:rsidP="00122E1C">
      <w:pPr>
        <w:jc w:val="both"/>
        <w:rPr>
          <w:rFonts w:ascii="Times New Roman" w:hAnsi="Times New Roman" w:cs="Times New Roman"/>
        </w:rPr>
      </w:pPr>
    </w:p>
    <w:p w14:paraId="0BE7191A" w14:textId="77777777" w:rsidR="00122E1C" w:rsidRPr="00122E1C" w:rsidRDefault="00122E1C" w:rsidP="00122E1C">
      <w:pPr>
        <w:jc w:val="both"/>
        <w:rPr>
          <w:rFonts w:ascii="Times New Roman" w:hAnsi="Times New Roman" w:cs="Times New Roman"/>
        </w:rPr>
      </w:pPr>
      <w:r w:rsidRPr="00122E1C">
        <w:rPr>
          <w:rFonts w:ascii="Times New Roman" w:hAnsi="Times New Roman" w:cs="Times New Roman"/>
        </w:rPr>
        <w:t>(3) Tko kazneno djelo iz stavaka 1. i 2. ovoga članka počini iz nehaja, kaznit će se novčanom kaznom ili kaznom zatvora do šest mjeseci.</w:t>
      </w:r>
    </w:p>
    <w:p w14:paraId="3BBABF15" w14:textId="77777777" w:rsidR="00122E1C" w:rsidRPr="00122E1C" w:rsidRDefault="00122E1C" w:rsidP="00122E1C">
      <w:pPr>
        <w:jc w:val="both"/>
        <w:rPr>
          <w:rFonts w:ascii="Times New Roman" w:hAnsi="Times New Roman" w:cs="Times New Roman"/>
        </w:rPr>
      </w:pPr>
    </w:p>
    <w:p w14:paraId="06414ACB" w14:textId="77777777" w:rsidR="00122E1C" w:rsidRPr="00122E1C" w:rsidRDefault="00122E1C" w:rsidP="00122E1C">
      <w:pPr>
        <w:jc w:val="both"/>
        <w:rPr>
          <w:rFonts w:ascii="Times New Roman" w:hAnsi="Times New Roman" w:cs="Times New Roman"/>
        </w:rPr>
      </w:pPr>
    </w:p>
    <w:p w14:paraId="11DF1023" w14:textId="77777777" w:rsidR="00122E1C" w:rsidRPr="00122E1C" w:rsidRDefault="00122E1C" w:rsidP="00122E1C">
      <w:pPr>
        <w:jc w:val="center"/>
        <w:rPr>
          <w:rFonts w:ascii="Times New Roman" w:hAnsi="Times New Roman" w:cs="Times New Roman"/>
        </w:rPr>
      </w:pPr>
      <w:r w:rsidRPr="00122E1C">
        <w:rPr>
          <w:rFonts w:ascii="Times New Roman" w:hAnsi="Times New Roman" w:cs="Times New Roman"/>
        </w:rPr>
        <w:t>Članak 22.</w:t>
      </w:r>
    </w:p>
    <w:p w14:paraId="357ABFA5" w14:textId="77777777" w:rsidR="00122E1C" w:rsidRPr="00122E1C" w:rsidRDefault="00122E1C" w:rsidP="00122E1C">
      <w:pPr>
        <w:jc w:val="both"/>
        <w:rPr>
          <w:rFonts w:ascii="Times New Roman" w:hAnsi="Times New Roman" w:cs="Times New Roman"/>
        </w:rPr>
      </w:pPr>
    </w:p>
    <w:p w14:paraId="4116E7DF" w14:textId="77777777" w:rsidR="00122E1C" w:rsidRPr="00122E1C" w:rsidRDefault="00122E1C" w:rsidP="00122E1C">
      <w:pPr>
        <w:jc w:val="both"/>
        <w:rPr>
          <w:rFonts w:ascii="Times New Roman" w:hAnsi="Times New Roman" w:cs="Times New Roman"/>
        </w:rPr>
      </w:pPr>
      <w:r w:rsidRPr="00122E1C">
        <w:rPr>
          <w:rFonts w:ascii="Times New Roman" w:hAnsi="Times New Roman" w:cs="Times New Roman"/>
        </w:rPr>
        <w:t>(1) Novčanom kaznom u iznosu od 4500,00 do 90.000,00 eura kaznit će se za prekršaj pravna osoba i drugi subjekti koji su dužni postupati u skladu s odredbama ovoga Zakona:</w:t>
      </w:r>
    </w:p>
    <w:p w14:paraId="26CA2211" w14:textId="77777777" w:rsidR="00122E1C" w:rsidRPr="00122E1C" w:rsidRDefault="00122E1C" w:rsidP="00122E1C">
      <w:pPr>
        <w:jc w:val="both"/>
        <w:rPr>
          <w:rFonts w:ascii="Times New Roman" w:hAnsi="Times New Roman" w:cs="Times New Roman"/>
        </w:rPr>
      </w:pPr>
    </w:p>
    <w:p w14:paraId="3389A7AA" w14:textId="77777777" w:rsidR="00122E1C" w:rsidRPr="00122E1C" w:rsidRDefault="00122E1C" w:rsidP="00122E1C">
      <w:pPr>
        <w:jc w:val="both"/>
        <w:rPr>
          <w:rFonts w:ascii="Times New Roman" w:hAnsi="Times New Roman" w:cs="Times New Roman"/>
        </w:rPr>
      </w:pPr>
      <w:r w:rsidRPr="00122E1C">
        <w:rPr>
          <w:rFonts w:ascii="Times New Roman" w:hAnsi="Times New Roman" w:cs="Times New Roman"/>
        </w:rPr>
        <w:t>1. ako najkasnije sljedeći radni dan o mjeri ograničavanja koju su primijenili ne izvijeste tijelo koje vodi Zbirku podataka i nadležno nadzorno tijelo ili izvješće ne dostave na način i u sadržaju koji propiše Vlada (članak 8. stavak 24. i članak 16. stavci 1. i 2.)</w:t>
      </w:r>
    </w:p>
    <w:p w14:paraId="42F1F528" w14:textId="77777777" w:rsidR="00122E1C" w:rsidRPr="00122E1C" w:rsidRDefault="00122E1C" w:rsidP="00122E1C">
      <w:pPr>
        <w:jc w:val="both"/>
        <w:rPr>
          <w:rFonts w:ascii="Times New Roman" w:hAnsi="Times New Roman" w:cs="Times New Roman"/>
        </w:rPr>
      </w:pPr>
    </w:p>
    <w:p w14:paraId="5756D58C" w14:textId="77777777" w:rsidR="00122E1C" w:rsidRPr="00122E1C" w:rsidRDefault="00122E1C" w:rsidP="00122E1C">
      <w:pPr>
        <w:jc w:val="both"/>
        <w:rPr>
          <w:rFonts w:ascii="Times New Roman" w:hAnsi="Times New Roman" w:cs="Times New Roman"/>
        </w:rPr>
      </w:pPr>
      <w:r w:rsidRPr="00122E1C">
        <w:rPr>
          <w:rFonts w:ascii="Times New Roman" w:hAnsi="Times New Roman" w:cs="Times New Roman"/>
        </w:rPr>
        <w:t>2. ako najkasnije sljedeći radni dan od dana saznanja ne izvijeste tijelo zaduženo za provođenje određene mjere ograničavanja o okolnostima koje su utvrdili koje upućuju na mogućnost kršenja ili izbjegavanja mjera ograničavanja posredstvom povezanih osoba ili na drugi način (članak 8. stavak 26.)</w:t>
      </w:r>
    </w:p>
    <w:p w14:paraId="394B49C8" w14:textId="77777777" w:rsidR="00122E1C" w:rsidRPr="00122E1C" w:rsidRDefault="00122E1C" w:rsidP="00122E1C">
      <w:pPr>
        <w:jc w:val="both"/>
        <w:rPr>
          <w:rFonts w:ascii="Times New Roman" w:hAnsi="Times New Roman" w:cs="Times New Roman"/>
        </w:rPr>
      </w:pPr>
    </w:p>
    <w:p w14:paraId="185A430B" w14:textId="77777777" w:rsidR="00122E1C" w:rsidRPr="00122E1C" w:rsidRDefault="00122E1C" w:rsidP="00122E1C">
      <w:pPr>
        <w:jc w:val="both"/>
        <w:rPr>
          <w:rFonts w:ascii="Times New Roman" w:hAnsi="Times New Roman" w:cs="Times New Roman"/>
        </w:rPr>
      </w:pPr>
      <w:r w:rsidRPr="00122E1C">
        <w:rPr>
          <w:rFonts w:ascii="Times New Roman" w:hAnsi="Times New Roman" w:cs="Times New Roman"/>
        </w:rPr>
        <w:t>3. ako najkasnije sljedeći radni dan od dana saznanja ne izvijeste tijelo zaduženo za provođenje određene mjere ograničavanja o informacijama za koje znaju da su mu potrebne za provođenje mjere (članak 8. stavak 26.)</w:t>
      </w:r>
    </w:p>
    <w:p w14:paraId="59CAB81D" w14:textId="77777777" w:rsidR="00122E1C" w:rsidRPr="00122E1C" w:rsidRDefault="00122E1C" w:rsidP="00122E1C">
      <w:pPr>
        <w:jc w:val="both"/>
        <w:rPr>
          <w:rFonts w:ascii="Times New Roman" w:hAnsi="Times New Roman" w:cs="Times New Roman"/>
        </w:rPr>
      </w:pPr>
    </w:p>
    <w:p w14:paraId="51061670" w14:textId="77777777" w:rsidR="00122E1C" w:rsidRPr="00122E1C" w:rsidRDefault="00122E1C" w:rsidP="00122E1C">
      <w:pPr>
        <w:jc w:val="both"/>
        <w:rPr>
          <w:rFonts w:ascii="Times New Roman" w:hAnsi="Times New Roman" w:cs="Times New Roman"/>
        </w:rPr>
      </w:pPr>
      <w:r w:rsidRPr="00122E1C">
        <w:rPr>
          <w:rFonts w:ascii="Times New Roman" w:hAnsi="Times New Roman" w:cs="Times New Roman"/>
        </w:rPr>
        <w:lastRenderedPageBreak/>
        <w:t>4. ako ne postupe po rješenju nadzornog tijela za otklanjanje nezakonitosti i nepravilnosti u radu (članak 14. stavak 2. točka 2.)</w:t>
      </w:r>
    </w:p>
    <w:p w14:paraId="7197A1B9" w14:textId="77777777" w:rsidR="00122E1C" w:rsidRPr="00122E1C" w:rsidRDefault="00122E1C" w:rsidP="00122E1C">
      <w:pPr>
        <w:jc w:val="both"/>
        <w:rPr>
          <w:rFonts w:ascii="Times New Roman" w:hAnsi="Times New Roman" w:cs="Times New Roman"/>
        </w:rPr>
      </w:pPr>
    </w:p>
    <w:p w14:paraId="61242AA5" w14:textId="77777777" w:rsidR="00122E1C" w:rsidRPr="00122E1C" w:rsidRDefault="00122E1C" w:rsidP="00122E1C">
      <w:pPr>
        <w:jc w:val="both"/>
        <w:rPr>
          <w:rFonts w:ascii="Times New Roman" w:hAnsi="Times New Roman" w:cs="Times New Roman"/>
        </w:rPr>
      </w:pPr>
      <w:r w:rsidRPr="00122E1C">
        <w:rPr>
          <w:rFonts w:ascii="Times New Roman" w:hAnsi="Times New Roman" w:cs="Times New Roman"/>
        </w:rPr>
        <w:t>5. ako na zahtjev nadzornog tijela ne dostave zatražene podatke i informacije ili ih ne dostave u roku koji odredi nadzorno tijelo (članak 14. stavak 6.)</w:t>
      </w:r>
    </w:p>
    <w:p w14:paraId="4384E045" w14:textId="77777777" w:rsidR="00122E1C" w:rsidRPr="00122E1C" w:rsidRDefault="00122E1C" w:rsidP="00122E1C">
      <w:pPr>
        <w:jc w:val="both"/>
        <w:rPr>
          <w:rFonts w:ascii="Times New Roman" w:hAnsi="Times New Roman" w:cs="Times New Roman"/>
        </w:rPr>
      </w:pPr>
    </w:p>
    <w:p w14:paraId="5B9C9939" w14:textId="77777777" w:rsidR="00122E1C" w:rsidRPr="00122E1C" w:rsidRDefault="00122E1C" w:rsidP="00122E1C">
      <w:pPr>
        <w:jc w:val="both"/>
        <w:rPr>
          <w:rFonts w:ascii="Times New Roman" w:hAnsi="Times New Roman" w:cs="Times New Roman"/>
        </w:rPr>
      </w:pPr>
      <w:r w:rsidRPr="00122E1C">
        <w:rPr>
          <w:rFonts w:ascii="Times New Roman" w:hAnsi="Times New Roman" w:cs="Times New Roman"/>
        </w:rPr>
        <w:t>6. ako ne donesu pisane politike, kontrole i postupke za provođenje međunarodnih mjera ograničavanja ili ih ne provode u praksi ili ih najmanje jednom godišnje ne ažuriraju (članak 15. stavak 1.)</w:t>
      </w:r>
    </w:p>
    <w:p w14:paraId="21AEF79A" w14:textId="77777777" w:rsidR="00122E1C" w:rsidRPr="00122E1C" w:rsidRDefault="00122E1C" w:rsidP="00122E1C">
      <w:pPr>
        <w:jc w:val="both"/>
        <w:rPr>
          <w:rFonts w:ascii="Times New Roman" w:hAnsi="Times New Roman" w:cs="Times New Roman"/>
        </w:rPr>
      </w:pPr>
    </w:p>
    <w:p w14:paraId="505D84E5" w14:textId="77777777" w:rsidR="00122E1C" w:rsidRPr="00122E1C" w:rsidRDefault="00122E1C" w:rsidP="00122E1C">
      <w:pPr>
        <w:jc w:val="both"/>
        <w:rPr>
          <w:rFonts w:ascii="Times New Roman" w:hAnsi="Times New Roman" w:cs="Times New Roman"/>
        </w:rPr>
      </w:pPr>
      <w:r w:rsidRPr="00122E1C">
        <w:rPr>
          <w:rFonts w:ascii="Times New Roman" w:hAnsi="Times New Roman" w:cs="Times New Roman"/>
        </w:rPr>
        <w:t>7. ako pisane politike, kontrole i postupke za provođenje međunarodnih mjera ograničavanja ne donese upravljačko tijelo pravne osobe (članak 15. stavak 1.)</w:t>
      </w:r>
    </w:p>
    <w:p w14:paraId="2EC016A4" w14:textId="77777777" w:rsidR="00122E1C" w:rsidRPr="00122E1C" w:rsidRDefault="00122E1C" w:rsidP="00122E1C">
      <w:pPr>
        <w:jc w:val="both"/>
        <w:rPr>
          <w:rFonts w:ascii="Times New Roman" w:hAnsi="Times New Roman" w:cs="Times New Roman"/>
        </w:rPr>
      </w:pPr>
    </w:p>
    <w:p w14:paraId="1A315611" w14:textId="77777777" w:rsidR="00122E1C" w:rsidRPr="00122E1C" w:rsidRDefault="00122E1C" w:rsidP="00122E1C">
      <w:pPr>
        <w:jc w:val="both"/>
        <w:rPr>
          <w:rFonts w:ascii="Times New Roman" w:hAnsi="Times New Roman" w:cs="Times New Roman"/>
        </w:rPr>
      </w:pPr>
      <w:r w:rsidRPr="00122E1C">
        <w:rPr>
          <w:rFonts w:ascii="Times New Roman" w:hAnsi="Times New Roman" w:cs="Times New Roman"/>
        </w:rPr>
        <w:t>8. ako ne integriraju politike, kontrole i postupke iz članka 15. stavka 1. ovoga Zakona u svoj sustav unutarnjih kontrola (članak 15. stavak 2.)</w:t>
      </w:r>
    </w:p>
    <w:p w14:paraId="71BF7E66" w14:textId="77777777" w:rsidR="00122E1C" w:rsidRPr="00122E1C" w:rsidRDefault="00122E1C" w:rsidP="00122E1C">
      <w:pPr>
        <w:jc w:val="both"/>
        <w:rPr>
          <w:rFonts w:ascii="Times New Roman" w:hAnsi="Times New Roman" w:cs="Times New Roman"/>
        </w:rPr>
      </w:pPr>
    </w:p>
    <w:p w14:paraId="5A61000C" w14:textId="77777777" w:rsidR="00122E1C" w:rsidRPr="00122E1C" w:rsidRDefault="00122E1C" w:rsidP="00122E1C">
      <w:pPr>
        <w:jc w:val="both"/>
        <w:rPr>
          <w:rFonts w:ascii="Times New Roman" w:hAnsi="Times New Roman" w:cs="Times New Roman"/>
        </w:rPr>
      </w:pPr>
      <w:r w:rsidRPr="00122E1C">
        <w:rPr>
          <w:rFonts w:ascii="Times New Roman" w:hAnsi="Times New Roman" w:cs="Times New Roman"/>
        </w:rPr>
        <w:t>9. ako politike, kontrole i postupci za provođenje međunarodnih mjera ograničavanja koje su donijeli ne uključuju sve propisane elemente (članak 15. stavak 3.).</w:t>
      </w:r>
    </w:p>
    <w:p w14:paraId="564BA2E7" w14:textId="77777777" w:rsidR="00122E1C" w:rsidRPr="00122E1C" w:rsidRDefault="00122E1C" w:rsidP="00122E1C">
      <w:pPr>
        <w:jc w:val="both"/>
        <w:rPr>
          <w:rFonts w:ascii="Times New Roman" w:hAnsi="Times New Roman" w:cs="Times New Roman"/>
        </w:rPr>
      </w:pPr>
    </w:p>
    <w:p w14:paraId="2EB549E4" w14:textId="77777777" w:rsidR="00122E1C" w:rsidRPr="00122E1C" w:rsidRDefault="00122E1C" w:rsidP="00122E1C">
      <w:pPr>
        <w:jc w:val="both"/>
        <w:rPr>
          <w:rFonts w:ascii="Times New Roman" w:hAnsi="Times New Roman" w:cs="Times New Roman"/>
        </w:rPr>
      </w:pPr>
      <w:r w:rsidRPr="00122E1C">
        <w:rPr>
          <w:rFonts w:ascii="Times New Roman" w:hAnsi="Times New Roman" w:cs="Times New Roman"/>
        </w:rPr>
        <w:t>(2) Novčanom kaznom u iznosu od 600,00 do 4500,00 eura kaznit će se za prekršaj iz stavka 1. ovoga članka i član uprave ili druga odgovorna osoba u pravnoj osobi.</w:t>
      </w:r>
    </w:p>
    <w:p w14:paraId="7BE07EB9" w14:textId="77777777" w:rsidR="00122E1C" w:rsidRPr="00122E1C" w:rsidRDefault="00122E1C" w:rsidP="00122E1C">
      <w:pPr>
        <w:jc w:val="both"/>
        <w:rPr>
          <w:rFonts w:ascii="Times New Roman" w:hAnsi="Times New Roman" w:cs="Times New Roman"/>
        </w:rPr>
      </w:pPr>
    </w:p>
    <w:p w14:paraId="6E6A89AC" w14:textId="77777777" w:rsidR="00122E1C" w:rsidRPr="00122E1C" w:rsidRDefault="00122E1C" w:rsidP="00122E1C">
      <w:pPr>
        <w:jc w:val="both"/>
        <w:rPr>
          <w:rFonts w:ascii="Times New Roman" w:hAnsi="Times New Roman" w:cs="Times New Roman"/>
        </w:rPr>
      </w:pPr>
      <w:r w:rsidRPr="00122E1C">
        <w:rPr>
          <w:rFonts w:ascii="Times New Roman" w:hAnsi="Times New Roman" w:cs="Times New Roman"/>
        </w:rPr>
        <w:t>(3) Novčanom kaznom u iznosu od 1500,00 do 45.000,00 eura kaznit će se za prekršaj iz stavka 1. ovoga članka odvjetnik, javni bilježnik, samostalni revizor, vanjski računovođa, porezni savjetnik, obrtnik i osoba koja obavlja drugu samostalnu djelatnost.</w:t>
      </w:r>
    </w:p>
    <w:p w14:paraId="08307F1A" w14:textId="77777777" w:rsidR="00122E1C" w:rsidRPr="00122E1C" w:rsidRDefault="00122E1C" w:rsidP="00122E1C">
      <w:pPr>
        <w:jc w:val="both"/>
        <w:rPr>
          <w:rFonts w:ascii="Times New Roman" w:hAnsi="Times New Roman" w:cs="Times New Roman"/>
        </w:rPr>
      </w:pPr>
    </w:p>
    <w:p w14:paraId="4788C669" w14:textId="77777777" w:rsidR="00122E1C" w:rsidRPr="00122E1C" w:rsidRDefault="00122E1C" w:rsidP="00122E1C">
      <w:pPr>
        <w:jc w:val="both"/>
        <w:rPr>
          <w:rFonts w:ascii="Times New Roman" w:hAnsi="Times New Roman" w:cs="Times New Roman"/>
        </w:rPr>
      </w:pPr>
      <w:r w:rsidRPr="00122E1C">
        <w:rPr>
          <w:rFonts w:ascii="Times New Roman" w:hAnsi="Times New Roman" w:cs="Times New Roman"/>
        </w:rPr>
        <w:t>(4) Novčanom kaznom u iznosu od 300,00 do 1500,00 eura kaznit će se za prekršaj iz stavka 1. ovoga članka fizička osoba.</w:t>
      </w:r>
    </w:p>
    <w:p w14:paraId="65308C4C" w14:textId="77777777" w:rsidR="00122E1C" w:rsidRPr="00122E1C" w:rsidRDefault="00122E1C" w:rsidP="00122E1C">
      <w:pPr>
        <w:jc w:val="both"/>
        <w:rPr>
          <w:rFonts w:ascii="Times New Roman" w:hAnsi="Times New Roman" w:cs="Times New Roman"/>
        </w:rPr>
      </w:pPr>
    </w:p>
    <w:p w14:paraId="12833DDE" w14:textId="77777777" w:rsidR="00122E1C" w:rsidRPr="007C38E8" w:rsidRDefault="00122E1C" w:rsidP="00122E1C">
      <w:pPr>
        <w:jc w:val="both"/>
        <w:rPr>
          <w:rFonts w:ascii="Times New Roman" w:hAnsi="Times New Roman" w:cs="Times New Roman"/>
        </w:rPr>
      </w:pPr>
      <w:r w:rsidRPr="00122E1C">
        <w:rPr>
          <w:rFonts w:ascii="Times New Roman" w:hAnsi="Times New Roman" w:cs="Times New Roman"/>
        </w:rPr>
        <w:t>(5) Ako su ispunjeni uvjeti iz stavka 1. ovoga članka, počinitelju prekršaja koji je kreditna ili financijska institucija izreći će se novčana kazna u iznosu do 130.000,00 eura.</w:t>
      </w:r>
    </w:p>
    <w:sectPr w:rsidR="00122E1C" w:rsidRPr="007C38E8" w:rsidSect="00565AAE">
      <w:pgSz w:w="11907" w:h="16840" w:code="9"/>
      <w:pgMar w:top="1440" w:right="1440" w:bottom="1440" w:left="1440"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F47D564" w14:textId="77777777" w:rsidR="00664858" w:rsidRDefault="00664858">
      <w:r>
        <w:separator/>
      </w:r>
    </w:p>
  </w:endnote>
  <w:endnote w:type="continuationSeparator" w:id="0">
    <w:p w14:paraId="41D237EB" w14:textId="77777777" w:rsidR="00664858" w:rsidRDefault="006648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TimesNewRomanPSMT">
    <w:altName w:val="Times New Roman"/>
    <w:panose1 w:val="00000000000000000000"/>
    <w:charset w:val="00"/>
    <w:family w:val="roman"/>
    <w:notTrueType/>
    <w:pitch w:val="default"/>
  </w:font>
  <w:font w:name="Time New Roman">
    <w:altName w:val="MV Boli"/>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9D338C3" w14:textId="77777777" w:rsidR="00D51C4A" w:rsidRDefault="00D51C4A">
    <w:pPr>
      <w:pStyle w:val="Footer"/>
      <w:jc w:val="center"/>
    </w:pPr>
  </w:p>
  <w:p w14:paraId="37358B93" w14:textId="77777777" w:rsidR="00D51C4A" w:rsidRDefault="00D51C4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FE92399" w14:textId="77777777" w:rsidR="00664858" w:rsidRDefault="00664858">
      <w:r>
        <w:separator/>
      </w:r>
    </w:p>
  </w:footnote>
  <w:footnote w:type="continuationSeparator" w:id="0">
    <w:p w14:paraId="3E077608" w14:textId="77777777" w:rsidR="00664858" w:rsidRDefault="0066485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44169173"/>
      <w:docPartObj>
        <w:docPartGallery w:val="Page Numbers (Top of Page)"/>
        <w:docPartUnique/>
      </w:docPartObj>
    </w:sdtPr>
    <w:sdtEndPr/>
    <w:sdtContent>
      <w:p w14:paraId="1362A857" w14:textId="77777777" w:rsidR="00565AAE" w:rsidRDefault="00C17AE9">
        <w:pPr>
          <w:pStyle w:val="Header"/>
          <w:jc w:val="center"/>
        </w:pPr>
      </w:p>
    </w:sdtContent>
  </w:sdt>
  <w:p w14:paraId="4AE0BEA3" w14:textId="77777777" w:rsidR="00565AAE" w:rsidRDefault="00565AA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43898339"/>
      <w:docPartObj>
        <w:docPartGallery w:val="Page Numbers (Top of Page)"/>
        <w:docPartUnique/>
      </w:docPartObj>
    </w:sdtPr>
    <w:sdtEndPr>
      <w:rPr>
        <w:rFonts w:ascii="Times New Roman" w:hAnsi="Times New Roman" w:cs="Times New Roman"/>
      </w:rPr>
    </w:sdtEndPr>
    <w:sdtContent>
      <w:p w14:paraId="0A26548D" w14:textId="24DA8CFD" w:rsidR="00565AAE" w:rsidRPr="00565AAE" w:rsidRDefault="00565AAE">
        <w:pPr>
          <w:pStyle w:val="Header"/>
          <w:jc w:val="center"/>
          <w:rPr>
            <w:rFonts w:ascii="Times New Roman" w:hAnsi="Times New Roman" w:cs="Times New Roman"/>
          </w:rPr>
        </w:pPr>
        <w:r w:rsidRPr="00565AAE">
          <w:rPr>
            <w:rFonts w:ascii="Times New Roman" w:hAnsi="Times New Roman" w:cs="Times New Roman"/>
          </w:rPr>
          <w:fldChar w:fldCharType="begin"/>
        </w:r>
        <w:r w:rsidRPr="00565AAE">
          <w:rPr>
            <w:rFonts w:ascii="Times New Roman" w:hAnsi="Times New Roman" w:cs="Times New Roman"/>
          </w:rPr>
          <w:instrText>PAGE   \* MERGEFORMAT</w:instrText>
        </w:r>
        <w:r w:rsidRPr="00565AAE">
          <w:rPr>
            <w:rFonts w:ascii="Times New Roman" w:hAnsi="Times New Roman" w:cs="Times New Roman"/>
          </w:rPr>
          <w:fldChar w:fldCharType="separate"/>
        </w:r>
        <w:r w:rsidR="00C17AE9">
          <w:rPr>
            <w:rFonts w:ascii="Times New Roman" w:hAnsi="Times New Roman" w:cs="Times New Roman"/>
            <w:noProof/>
          </w:rPr>
          <w:t>12</w:t>
        </w:r>
        <w:r w:rsidRPr="00565AAE">
          <w:rPr>
            <w:rFonts w:ascii="Times New Roman" w:hAnsi="Times New Roman" w:cs="Times New Roman"/>
          </w:rPr>
          <w:fldChar w:fldCharType="end"/>
        </w:r>
      </w:p>
    </w:sdtContent>
  </w:sdt>
  <w:p w14:paraId="7B866B6D" w14:textId="77777777" w:rsidR="00565AAE" w:rsidRDefault="00565AA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980369"/>
    <w:multiLevelType w:val="hybridMultilevel"/>
    <w:tmpl w:val="46AA7D60"/>
    <w:lvl w:ilvl="0" w:tplc="96FA5B76">
      <w:start w:val="1"/>
      <w:numFmt w:val="decimal"/>
      <w:lvlText w:val="(%1)"/>
      <w:lvlJc w:val="left"/>
      <w:pPr>
        <w:ind w:left="36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 w15:restartNumberingAfterBreak="0">
    <w:nsid w:val="01C458B1"/>
    <w:multiLevelType w:val="hybridMultilevel"/>
    <w:tmpl w:val="0364638A"/>
    <w:lvl w:ilvl="0" w:tplc="041A0019">
      <w:start w:val="1"/>
      <w:numFmt w:val="lowerLetter"/>
      <w:lvlText w:val="%1."/>
      <w:lvlJc w:val="left"/>
      <w:pPr>
        <w:ind w:left="720" w:hanging="360"/>
      </w:pPr>
      <w:rPr>
        <w:rFonts w:hint="default"/>
      </w:rPr>
    </w:lvl>
    <w:lvl w:ilvl="1" w:tplc="022479F2">
      <w:start w:val="1"/>
      <w:numFmt w:val="decimal"/>
      <w:lvlText w:val="(%2)"/>
      <w:lvlJc w:val="left"/>
      <w:pPr>
        <w:ind w:left="502" w:hanging="360"/>
      </w:pPr>
      <w:rPr>
        <w:rFonts w:hint="default"/>
      </w:rPr>
    </w:lvl>
    <w:lvl w:ilvl="2" w:tplc="BBF676A2">
      <w:start w:val="1"/>
      <w:numFmt w:val="decimal"/>
      <w:lvlText w:val="%3."/>
      <w:lvlJc w:val="left"/>
      <w:pPr>
        <w:ind w:left="2340" w:hanging="360"/>
      </w:pPr>
      <w:rPr>
        <w:rFonts w:ascii="Times New Roman" w:hAnsi="Times New Roman" w:cs="Times New Roman" w:hint="default"/>
        <w:color w:val="auto"/>
      </w:rPr>
    </w:lvl>
    <w:lvl w:ilvl="3" w:tplc="1FAA133E">
      <w:start w:val="1"/>
      <w:numFmt w:val="decimal"/>
      <w:lvlText w:val="%4."/>
      <w:lvlJc w:val="left"/>
      <w:pPr>
        <w:ind w:left="1778" w:hanging="360"/>
      </w:pPr>
      <w:rPr>
        <w:rFonts w:ascii="Times New Roman" w:eastAsiaTheme="minorHAnsi" w:hAnsi="Times New Roman" w:cs="Times New Roman"/>
      </w:r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 w15:restartNumberingAfterBreak="0">
    <w:nsid w:val="0DFA62BE"/>
    <w:multiLevelType w:val="hybridMultilevel"/>
    <w:tmpl w:val="AD46C758"/>
    <w:lvl w:ilvl="0" w:tplc="82FED2C0">
      <w:start w:val="1"/>
      <w:numFmt w:val="decimal"/>
      <w:lvlText w:val="(%1)"/>
      <w:lvlJc w:val="left"/>
      <w:pPr>
        <w:ind w:left="1080" w:hanging="72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 w15:restartNumberingAfterBreak="0">
    <w:nsid w:val="10095D41"/>
    <w:multiLevelType w:val="hybridMultilevel"/>
    <w:tmpl w:val="DA2ED34E"/>
    <w:lvl w:ilvl="0" w:tplc="E6CA6D62">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 w15:restartNumberingAfterBreak="0">
    <w:nsid w:val="11F94052"/>
    <w:multiLevelType w:val="hybridMultilevel"/>
    <w:tmpl w:val="7BB0A6A2"/>
    <w:lvl w:ilvl="0" w:tplc="DBF849F4">
      <w:numFmt w:val="bullet"/>
      <w:lvlText w:val="-"/>
      <w:lvlJc w:val="left"/>
      <w:pPr>
        <w:ind w:left="720" w:hanging="360"/>
      </w:pPr>
      <w:rPr>
        <w:rFonts w:ascii="Times New Roman" w:eastAsiaTheme="minorHAnsi"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5" w15:restartNumberingAfterBreak="0">
    <w:nsid w:val="141342FF"/>
    <w:multiLevelType w:val="hybridMultilevel"/>
    <w:tmpl w:val="2E3040C8"/>
    <w:lvl w:ilvl="0" w:tplc="95EC2934">
      <w:start w:val="1"/>
      <w:numFmt w:val="decimal"/>
      <w:lvlText w:val="(%1)"/>
      <w:lvlJc w:val="left"/>
      <w:pPr>
        <w:ind w:left="644" w:hanging="360"/>
      </w:pPr>
      <w:rPr>
        <w:rFonts w:hint="default"/>
        <w:color w:val="auto"/>
      </w:rPr>
    </w:lvl>
    <w:lvl w:ilvl="1" w:tplc="041A0019" w:tentative="1">
      <w:start w:val="1"/>
      <w:numFmt w:val="lowerLetter"/>
      <w:lvlText w:val="%2."/>
      <w:lvlJc w:val="left"/>
      <w:pPr>
        <w:ind w:left="1298" w:hanging="360"/>
      </w:pPr>
    </w:lvl>
    <w:lvl w:ilvl="2" w:tplc="041A001B" w:tentative="1">
      <w:start w:val="1"/>
      <w:numFmt w:val="lowerRoman"/>
      <w:lvlText w:val="%3."/>
      <w:lvlJc w:val="right"/>
      <w:pPr>
        <w:ind w:left="2018" w:hanging="180"/>
      </w:pPr>
    </w:lvl>
    <w:lvl w:ilvl="3" w:tplc="041A000F" w:tentative="1">
      <w:start w:val="1"/>
      <w:numFmt w:val="decimal"/>
      <w:lvlText w:val="%4."/>
      <w:lvlJc w:val="left"/>
      <w:pPr>
        <w:ind w:left="2738" w:hanging="360"/>
      </w:pPr>
    </w:lvl>
    <w:lvl w:ilvl="4" w:tplc="041A0019" w:tentative="1">
      <w:start w:val="1"/>
      <w:numFmt w:val="lowerLetter"/>
      <w:lvlText w:val="%5."/>
      <w:lvlJc w:val="left"/>
      <w:pPr>
        <w:ind w:left="3458" w:hanging="360"/>
      </w:pPr>
    </w:lvl>
    <w:lvl w:ilvl="5" w:tplc="041A001B" w:tentative="1">
      <w:start w:val="1"/>
      <w:numFmt w:val="lowerRoman"/>
      <w:lvlText w:val="%6."/>
      <w:lvlJc w:val="right"/>
      <w:pPr>
        <w:ind w:left="4178" w:hanging="180"/>
      </w:pPr>
    </w:lvl>
    <w:lvl w:ilvl="6" w:tplc="041A000F" w:tentative="1">
      <w:start w:val="1"/>
      <w:numFmt w:val="decimal"/>
      <w:lvlText w:val="%7."/>
      <w:lvlJc w:val="left"/>
      <w:pPr>
        <w:ind w:left="4898" w:hanging="360"/>
      </w:pPr>
    </w:lvl>
    <w:lvl w:ilvl="7" w:tplc="041A0019" w:tentative="1">
      <w:start w:val="1"/>
      <w:numFmt w:val="lowerLetter"/>
      <w:lvlText w:val="%8."/>
      <w:lvlJc w:val="left"/>
      <w:pPr>
        <w:ind w:left="5618" w:hanging="360"/>
      </w:pPr>
    </w:lvl>
    <w:lvl w:ilvl="8" w:tplc="041A001B" w:tentative="1">
      <w:start w:val="1"/>
      <w:numFmt w:val="lowerRoman"/>
      <w:lvlText w:val="%9."/>
      <w:lvlJc w:val="right"/>
      <w:pPr>
        <w:ind w:left="6338" w:hanging="180"/>
      </w:pPr>
    </w:lvl>
  </w:abstractNum>
  <w:abstractNum w:abstractNumId="6" w15:restartNumberingAfterBreak="0">
    <w:nsid w:val="17961AF6"/>
    <w:multiLevelType w:val="hybridMultilevel"/>
    <w:tmpl w:val="29CAA57C"/>
    <w:lvl w:ilvl="0" w:tplc="0180F02A">
      <w:start w:val="1"/>
      <w:numFmt w:val="upperRoman"/>
      <w:lvlText w:val="%1."/>
      <w:lvlJc w:val="left"/>
      <w:pPr>
        <w:ind w:left="1080" w:hanging="720"/>
      </w:pPr>
      <w:rPr>
        <w:rFonts w:hint="default"/>
        <w:b/>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7" w15:restartNumberingAfterBreak="0">
    <w:nsid w:val="1DD0600F"/>
    <w:multiLevelType w:val="hybridMultilevel"/>
    <w:tmpl w:val="72EC46FC"/>
    <w:lvl w:ilvl="0" w:tplc="8090753C">
      <w:start w:val="1"/>
      <w:numFmt w:val="decimal"/>
      <w:lvlText w:val="%1."/>
      <w:lvlJc w:val="left"/>
      <w:pPr>
        <w:ind w:left="1494" w:hanging="360"/>
      </w:pPr>
      <w:rPr>
        <w:rFonts w:ascii="Times New Roman" w:eastAsiaTheme="minorHAnsi" w:hAnsi="Times New Roman" w:cs="Times New Roman"/>
      </w:rPr>
    </w:lvl>
    <w:lvl w:ilvl="1" w:tplc="041A0019" w:tentative="1">
      <w:start w:val="1"/>
      <w:numFmt w:val="lowerLetter"/>
      <w:lvlText w:val="%2."/>
      <w:lvlJc w:val="left"/>
      <w:pPr>
        <w:ind w:left="2214" w:hanging="360"/>
      </w:pPr>
    </w:lvl>
    <w:lvl w:ilvl="2" w:tplc="041A001B" w:tentative="1">
      <w:start w:val="1"/>
      <w:numFmt w:val="lowerRoman"/>
      <w:lvlText w:val="%3."/>
      <w:lvlJc w:val="right"/>
      <w:pPr>
        <w:ind w:left="2934" w:hanging="180"/>
      </w:pPr>
    </w:lvl>
    <w:lvl w:ilvl="3" w:tplc="041A000F" w:tentative="1">
      <w:start w:val="1"/>
      <w:numFmt w:val="decimal"/>
      <w:lvlText w:val="%4."/>
      <w:lvlJc w:val="left"/>
      <w:pPr>
        <w:ind w:left="3654" w:hanging="360"/>
      </w:pPr>
    </w:lvl>
    <w:lvl w:ilvl="4" w:tplc="041A0019" w:tentative="1">
      <w:start w:val="1"/>
      <w:numFmt w:val="lowerLetter"/>
      <w:lvlText w:val="%5."/>
      <w:lvlJc w:val="left"/>
      <w:pPr>
        <w:ind w:left="4374" w:hanging="360"/>
      </w:pPr>
    </w:lvl>
    <w:lvl w:ilvl="5" w:tplc="041A001B" w:tentative="1">
      <w:start w:val="1"/>
      <w:numFmt w:val="lowerRoman"/>
      <w:lvlText w:val="%6."/>
      <w:lvlJc w:val="right"/>
      <w:pPr>
        <w:ind w:left="5094" w:hanging="180"/>
      </w:pPr>
    </w:lvl>
    <w:lvl w:ilvl="6" w:tplc="041A000F" w:tentative="1">
      <w:start w:val="1"/>
      <w:numFmt w:val="decimal"/>
      <w:lvlText w:val="%7."/>
      <w:lvlJc w:val="left"/>
      <w:pPr>
        <w:ind w:left="5814" w:hanging="360"/>
      </w:pPr>
    </w:lvl>
    <w:lvl w:ilvl="7" w:tplc="041A0019" w:tentative="1">
      <w:start w:val="1"/>
      <w:numFmt w:val="lowerLetter"/>
      <w:lvlText w:val="%8."/>
      <w:lvlJc w:val="left"/>
      <w:pPr>
        <w:ind w:left="6534" w:hanging="360"/>
      </w:pPr>
    </w:lvl>
    <w:lvl w:ilvl="8" w:tplc="041A001B" w:tentative="1">
      <w:start w:val="1"/>
      <w:numFmt w:val="lowerRoman"/>
      <w:lvlText w:val="%9."/>
      <w:lvlJc w:val="right"/>
      <w:pPr>
        <w:ind w:left="7254" w:hanging="180"/>
      </w:pPr>
    </w:lvl>
  </w:abstractNum>
  <w:abstractNum w:abstractNumId="8" w15:restartNumberingAfterBreak="0">
    <w:nsid w:val="1ED32A20"/>
    <w:multiLevelType w:val="hybridMultilevel"/>
    <w:tmpl w:val="B0C2AC80"/>
    <w:lvl w:ilvl="0" w:tplc="041A0019">
      <w:start w:val="1"/>
      <w:numFmt w:val="lowerLetter"/>
      <w:lvlText w:val="%1."/>
      <w:lvlJc w:val="left"/>
      <w:pPr>
        <w:ind w:left="1211" w:hanging="360"/>
      </w:pPr>
    </w:lvl>
    <w:lvl w:ilvl="1" w:tplc="041A0019" w:tentative="1">
      <w:start w:val="1"/>
      <w:numFmt w:val="lowerLetter"/>
      <w:lvlText w:val="%2."/>
      <w:lvlJc w:val="left"/>
      <w:pPr>
        <w:ind w:left="2271" w:hanging="360"/>
      </w:pPr>
    </w:lvl>
    <w:lvl w:ilvl="2" w:tplc="041A001B" w:tentative="1">
      <w:start w:val="1"/>
      <w:numFmt w:val="lowerRoman"/>
      <w:lvlText w:val="%3."/>
      <w:lvlJc w:val="right"/>
      <w:pPr>
        <w:ind w:left="2991" w:hanging="180"/>
      </w:pPr>
    </w:lvl>
    <w:lvl w:ilvl="3" w:tplc="041A000F" w:tentative="1">
      <w:start w:val="1"/>
      <w:numFmt w:val="decimal"/>
      <w:lvlText w:val="%4."/>
      <w:lvlJc w:val="left"/>
      <w:pPr>
        <w:ind w:left="3711" w:hanging="360"/>
      </w:pPr>
    </w:lvl>
    <w:lvl w:ilvl="4" w:tplc="041A0019" w:tentative="1">
      <w:start w:val="1"/>
      <w:numFmt w:val="lowerLetter"/>
      <w:lvlText w:val="%5."/>
      <w:lvlJc w:val="left"/>
      <w:pPr>
        <w:ind w:left="4431" w:hanging="360"/>
      </w:pPr>
    </w:lvl>
    <w:lvl w:ilvl="5" w:tplc="041A001B" w:tentative="1">
      <w:start w:val="1"/>
      <w:numFmt w:val="lowerRoman"/>
      <w:lvlText w:val="%6."/>
      <w:lvlJc w:val="right"/>
      <w:pPr>
        <w:ind w:left="5151" w:hanging="180"/>
      </w:pPr>
    </w:lvl>
    <w:lvl w:ilvl="6" w:tplc="041A000F" w:tentative="1">
      <w:start w:val="1"/>
      <w:numFmt w:val="decimal"/>
      <w:lvlText w:val="%7."/>
      <w:lvlJc w:val="left"/>
      <w:pPr>
        <w:ind w:left="5871" w:hanging="360"/>
      </w:pPr>
    </w:lvl>
    <w:lvl w:ilvl="7" w:tplc="041A0019" w:tentative="1">
      <w:start w:val="1"/>
      <w:numFmt w:val="lowerLetter"/>
      <w:lvlText w:val="%8."/>
      <w:lvlJc w:val="left"/>
      <w:pPr>
        <w:ind w:left="6591" w:hanging="360"/>
      </w:pPr>
    </w:lvl>
    <w:lvl w:ilvl="8" w:tplc="041A001B" w:tentative="1">
      <w:start w:val="1"/>
      <w:numFmt w:val="lowerRoman"/>
      <w:lvlText w:val="%9."/>
      <w:lvlJc w:val="right"/>
      <w:pPr>
        <w:ind w:left="7311" w:hanging="180"/>
      </w:pPr>
    </w:lvl>
  </w:abstractNum>
  <w:abstractNum w:abstractNumId="9" w15:restartNumberingAfterBreak="0">
    <w:nsid w:val="27662B87"/>
    <w:multiLevelType w:val="hybridMultilevel"/>
    <w:tmpl w:val="6D20D070"/>
    <w:lvl w:ilvl="0" w:tplc="E264BD5E">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0" w15:restartNumberingAfterBreak="0">
    <w:nsid w:val="2F934DF1"/>
    <w:multiLevelType w:val="hybridMultilevel"/>
    <w:tmpl w:val="4E6AB25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0FF54DE"/>
    <w:multiLevelType w:val="hybridMultilevel"/>
    <w:tmpl w:val="DF02C9C2"/>
    <w:lvl w:ilvl="0" w:tplc="BF56DA36">
      <w:start w:val="1"/>
      <w:numFmt w:val="decimal"/>
      <w:lvlText w:val="(%1)"/>
      <w:lvlJc w:val="left"/>
      <w:pPr>
        <w:ind w:left="36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2" w15:restartNumberingAfterBreak="0">
    <w:nsid w:val="38E31B86"/>
    <w:multiLevelType w:val="hybridMultilevel"/>
    <w:tmpl w:val="D2ACC18A"/>
    <w:lvl w:ilvl="0" w:tplc="B48A9D6C">
      <w:start w:val="1"/>
      <w:numFmt w:val="decimal"/>
      <w:lvlText w:val="(%1)"/>
      <w:lvlJc w:val="left"/>
      <w:pPr>
        <w:ind w:left="1131" w:hanging="705"/>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3" w15:restartNumberingAfterBreak="0">
    <w:nsid w:val="3A2F4CB7"/>
    <w:multiLevelType w:val="hybridMultilevel"/>
    <w:tmpl w:val="F514C01C"/>
    <w:lvl w:ilvl="0" w:tplc="1376F4FC">
      <w:start w:val="1"/>
      <w:numFmt w:val="decimal"/>
      <w:lvlText w:val="(%1)"/>
      <w:lvlJc w:val="left"/>
      <w:pPr>
        <w:ind w:left="744" w:hanging="384"/>
      </w:pPr>
      <w:rPr>
        <w:rFonts w:hint="default"/>
      </w:rPr>
    </w:lvl>
    <w:lvl w:ilvl="1" w:tplc="041A0019">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4" w15:restartNumberingAfterBreak="0">
    <w:nsid w:val="3A57536A"/>
    <w:multiLevelType w:val="hybridMultilevel"/>
    <w:tmpl w:val="C064469A"/>
    <w:lvl w:ilvl="0" w:tplc="87C6580E">
      <w:start w:val="1"/>
      <w:numFmt w:val="decimal"/>
      <w:lvlText w:val="%1."/>
      <w:lvlJc w:val="left"/>
      <w:pPr>
        <w:ind w:left="1211" w:hanging="360"/>
      </w:pPr>
      <w:rPr>
        <w:rFonts w:ascii="Times New Roman" w:eastAsiaTheme="minorHAnsi" w:hAnsi="Times New Roman" w:cs="Times New Roman"/>
      </w:rPr>
    </w:lvl>
    <w:lvl w:ilvl="1" w:tplc="041A0019">
      <w:start w:val="1"/>
      <w:numFmt w:val="lowerLetter"/>
      <w:lvlText w:val="%2."/>
      <w:lvlJc w:val="left"/>
      <w:pPr>
        <w:ind w:left="2869" w:hanging="360"/>
      </w:pPr>
    </w:lvl>
    <w:lvl w:ilvl="2" w:tplc="74D0E902">
      <w:start w:val="5"/>
      <w:numFmt w:val="decimal"/>
      <w:lvlText w:val="(%3."/>
      <w:lvlJc w:val="left"/>
      <w:pPr>
        <w:ind w:left="3769" w:hanging="360"/>
      </w:pPr>
      <w:rPr>
        <w:rFonts w:hint="default"/>
      </w:rPr>
    </w:lvl>
    <w:lvl w:ilvl="3" w:tplc="142C453E">
      <w:start w:val="5"/>
      <w:numFmt w:val="decimal"/>
      <w:lvlText w:val="(%4.)"/>
      <w:lvlJc w:val="left"/>
      <w:pPr>
        <w:ind w:left="4309" w:hanging="360"/>
      </w:pPr>
      <w:rPr>
        <w:rFonts w:hint="default"/>
      </w:rPr>
    </w:lvl>
    <w:lvl w:ilvl="4" w:tplc="041A0019" w:tentative="1">
      <w:start w:val="1"/>
      <w:numFmt w:val="lowerLetter"/>
      <w:lvlText w:val="%5."/>
      <w:lvlJc w:val="left"/>
      <w:pPr>
        <w:ind w:left="5029" w:hanging="360"/>
      </w:pPr>
    </w:lvl>
    <w:lvl w:ilvl="5" w:tplc="041A001B" w:tentative="1">
      <w:start w:val="1"/>
      <w:numFmt w:val="lowerRoman"/>
      <w:lvlText w:val="%6."/>
      <w:lvlJc w:val="right"/>
      <w:pPr>
        <w:ind w:left="5749" w:hanging="180"/>
      </w:pPr>
    </w:lvl>
    <w:lvl w:ilvl="6" w:tplc="041A000F" w:tentative="1">
      <w:start w:val="1"/>
      <w:numFmt w:val="decimal"/>
      <w:lvlText w:val="%7."/>
      <w:lvlJc w:val="left"/>
      <w:pPr>
        <w:ind w:left="6469" w:hanging="360"/>
      </w:pPr>
    </w:lvl>
    <w:lvl w:ilvl="7" w:tplc="041A0019" w:tentative="1">
      <w:start w:val="1"/>
      <w:numFmt w:val="lowerLetter"/>
      <w:lvlText w:val="%8."/>
      <w:lvlJc w:val="left"/>
      <w:pPr>
        <w:ind w:left="7189" w:hanging="360"/>
      </w:pPr>
    </w:lvl>
    <w:lvl w:ilvl="8" w:tplc="041A001B" w:tentative="1">
      <w:start w:val="1"/>
      <w:numFmt w:val="lowerRoman"/>
      <w:lvlText w:val="%9."/>
      <w:lvlJc w:val="right"/>
      <w:pPr>
        <w:ind w:left="7909" w:hanging="180"/>
      </w:pPr>
    </w:lvl>
  </w:abstractNum>
  <w:abstractNum w:abstractNumId="15" w15:restartNumberingAfterBreak="0">
    <w:nsid w:val="3FCE7EFD"/>
    <w:multiLevelType w:val="hybridMultilevel"/>
    <w:tmpl w:val="3B42C1DA"/>
    <w:lvl w:ilvl="0" w:tplc="96FA5B76">
      <w:start w:val="1"/>
      <w:numFmt w:val="decimal"/>
      <w:lvlText w:val="(%1)"/>
      <w:lvlJc w:val="left"/>
      <w:pPr>
        <w:ind w:left="8015" w:hanging="360"/>
      </w:pPr>
      <w:rPr>
        <w:rFonts w:hint="default"/>
      </w:rPr>
    </w:lvl>
    <w:lvl w:ilvl="1" w:tplc="041A0019" w:tentative="1">
      <w:start w:val="1"/>
      <w:numFmt w:val="lowerLetter"/>
      <w:lvlText w:val="%2."/>
      <w:lvlJc w:val="left"/>
      <w:pPr>
        <w:ind w:left="1488" w:hanging="360"/>
      </w:pPr>
    </w:lvl>
    <w:lvl w:ilvl="2" w:tplc="041A001B" w:tentative="1">
      <w:start w:val="1"/>
      <w:numFmt w:val="lowerRoman"/>
      <w:lvlText w:val="%3."/>
      <w:lvlJc w:val="right"/>
      <w:pPr>
        <w:ind w:left="2208" w:hanging="180"/>
      </w:pPr>
    </w:lvl>
    <w:lvl w:ilvl="3" w:tplc="041A000F" w:tentative="1">
      <w:start w:val="1"/>
      <w:numFmt w:val="decimal"/>
      <w:lvlText w:val="%4."/>
      <w:lvlJc w:val="left"/>
      <w:pPr>
        <w:ind w:left="2928" w:hanging="360"/>
      </w:pPr>
    </w:lvl>
    <w:lvl w:ilvl="4" w:tplc="041A0019" w:tentative="1">
      <w:start w:val="1"/>
      <w:numFmt w:val="lowerLetter"/>
      <w:lvlText w:val="%5."/>
      <w:lvlJc w:val="left"/>
      <w:pPr>
        <w:ind w:left="3648" w:hanging="360"/>
      </w:pPr>
    </w:lvl>
    <w:lvl w:ilvl="5" w:tplc="041A001B" w:tentative="1">
      <w:start w:val="1"/>
      <w:numFmt w:val="lowerRoman"/>
      <w:lvlText w:val="%6."/>
      <w:lvlJc w:val="right"/>
      <w:pPr>
        <w:ind w:left="4368" w:hanging="180"/>
      </w:pPr>
    </w:lvl>
    <w:lvl w:ilvl="6" w:tplc="041A000F" w:tentative="1">
      <w:start w:val="1"/>
      <w:numFmt w:val="decimal"/>
      <w:lvlText w:val="%7."/>
      <w:lvlJc w:val="left"/>
      <w:pPr>
        <w:ind w:left="5088" w:hanging="360"/>
      </w:pPr>
    </w:lvl>
    <w:lvl w:ilvl="7" w:tplc="041A0019" w:tentative="1">
      <w:start w:val="1"/>
      <w:numFmt w:val="lowerLetter"/>
      <w:lvlText w:val="%8."/>
      <w:lvlJc w:val="left"/>
      <w:pPr>
        <w:ind w:left="5808" w:hanging="360"/>
      </w:pPr>
    </w:lvl>
    <w:lvl w:ilvl="8" w:tplc="041A001B" w:tentative="1">
      <w:start w:val="1"/>
      <w:numFmt w:val="lowerRoman"/>
      <w:lvlText w:val="%9."/>
      <w:lvlJc w:val="right"/>
      <w:pPr>
        <w:ind w:left="6528" w:hanging="180"/>
      </w:pPr>
    </w:lvl>
  </w:abstractNum>
  <w:abstractNum w:abstractNumId="16" w15:restartNumberingAfterBreak="0">
    <w:nsid w:val="430856FD"/>
    <w:multiLevelType w:val="hybridMultilevel"/>
    <w:tmpl w:val="C434A516"/>
    <w:lvl w:ilvl="0" w:tplc="C266627C">
      <w:start w:val="1"/>
      <w:numFmt w:val="upperRoman"/>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450052F"/>
    <w:multiLevelType w:val="hybridMultilevel"/>
    <w:tmpl w:val="5AB8C3FE"/>
    <w:lvl w:ilvl="0" w:tplc="5A54B7A2">
      <w:start w:val="1"/>
      <w:numFmt w:val="decimal"/>
      <w:lvlText w:val="(%1)"/>
      <w:lvlJc w:val="left"/>
      <w:pPr>
        <w:ind w:left="1068" w:hanging="360"/>
      </w:pPr>
    </w:lvl>
    <w:lvl w:ilvl="1" w:tplc="041A0019">
      <w:start w:val="1"/>
      <w:numFmt w:val="lowerLetter"/>
      <w:lvlText w:val="%2."/>
      <w:lvlJc w:val="left"/>
      <w:pPr>
        <w:ind w:left="1788" w:hanging="360"/>
      </w:pPr>
    </w:lvl>
    <w:lvl w:ilvl="2" w:tplc="041A001B">
      <w:start w:val="1"/>
      <w:numFmt w:val="lowerRoman"/>
      <w:lvlText w:val="%3."/>
      <w:lvlJc w:val="right"/>
      <w:pPr>
        <w:ind w:left="2508" w:hanging="180"/>
      </w:pPr>
    </w:lvl>
    <w:lvl w:ilvl="3" w:tplc="041A000F">
      <w:start w:val="1"/>
      <w:numFmt w:val="decimal"/>
      <w:lvlText w:val="%4."/>
      <w:lvlJc w:val="left"/>
      <w:pPr>
        <w:ind w:left="3228" w:hanging="360"/>
      </w:pPr>
    </w:lvl>
    <w:lvl w:ilvl="4" w:tplc="041A0019">
      <w:start w:val="1"/>
      <w:numFmt w:val="lowerLetter"/>
      <w:lvlText w:val="%5."/>
      <w:lvlJc w:val="left"/>
      <w:pPr>
        <w:ind w:left="3948" w:hanging="360"/>
      </w:pPr>
    </w:lvl>
    <w:lvl w:ilvl="5" w:tplc="041A001B">
      <w:start w:val="1"/>
      <w:numFmt w:val="lowerRoman"/>
      <w:lvlText w:val="%6."/>
      <w:lvlJc w:val="right"/>
      <w:pPr>
        <w:ind w:left="4668" w:hanging="180"/>
      </w:pPr>
    </w:lvl>
    <w:lvl w:ilvl="6" w:tplc="041A000F">
      <w:start w:val="1"/>
      <w:numFmt w:val="decimal"/>
      <w:lvlText w:val="%7."/>
      <w:lvlJc w:val="left"/>
      <w:pPr>
        <w:ind w:left="5388" w:hanging="360"/>
      </w:pPr>
    </w:lvl>
    <w:lvl w:ilvl="7" w:tplc="041A0019">
      <w:start w:val="1"/>
      <w:numFmt w:val="lowerLetter"/>
      <w:lvlText w:val="%8."/>
      <w:lvlJc w:val="left"/>
      <w:pPr>
        <w:ind w:left="6108" w:hanging="360"/>
      </w:pPr>
    </w:lvl>
    <w:lvl w:ilvl="8" w:tplc="041A001B">
      <w:start w:val="1"/>
      <w:numFmt w:val="lowerRoman"/>
      <w:lvlText w:val="%9."/>
      <w:lvlJc w:val="right"/>
      <w:pPr>
        <w:ind w:left="6828" w:hanging="180"/>
      </w:pPr>
    </w:lvl>
  </w:abstractNum>
  <w:abstractNum w:abstractNumId="18" w15:restartNumberingAfterBreak="0">
    <w:nsid w:val="44A10A10"/>
    <w:multiLevelType w:val="hybridMultilevel"/>
    <w:tmpl w:val="49360312"/>
    <w:lvl w:ilvl="0" w:tplc="28FC94A8">
      <w:start w:val="1"/>
      <w:numFmt w:val="decimal"/>
      <w:lvlText w:val="%1."/>
      <w:lvlJc w:val="left"/>
      <w:pPr>
        <w:ind w:left="1800" w:hanging="360"/>
      </w:pPr>
      <w:rPr>
        <w:rFonts w:ascii="Times New Roman" w:eastAsiaTheme="minorHAnsi" w:hAnsi="Times New Roman" w:cs="Times New Roman"/>
      </w:rPr>
    </w:lvl>
    <w:lvl w:ilvl="1" w:tplc="041A0019" w:tentative="1">
      <w:start w:val="1"/>
      <w:numFmt w:val="lowerLetter"/>
      <w:lvlText w:val="%2."/>
      <w:lvlJc w:val="left"/>
      <w:pPr>
        <w:ind w:left="2520" w:hanging="360"/>
      </w:pPr>
    </w:lvl>
    <w:lvl w:ilvl="2" w:tplc="041A001B" w:tentative="1">
      <w:start w:val="1"/>
      <w:numFmt w:val="lowerRoman"/>
      <w:lvlText w:val="%3."/>
      <w:lvlJc w:val="right"/>
      <w:pPr>
        <w:ind w:left="3240" w:hanging="180"/>
      </w:pPr>
    </w:lvl>
    <w:lvl w:ilvl="3" w:tplc="041A000F" w:tentative="1">
      <w:start w:val="1"/>
      <w:numFmt w:val="decimal"/>
      <w:lvlText w:val="%4."/>
      <w:lvlJc w:val="left"/>
      <w:pPr>
        <w:ind w:left="3960" w:hanging="360"/>
      </w:pPr>
    </w:lvl>
    <w:lvl w:ilvl="4" w:tplc="041A0019" w:tentative="1">
      <w:start w:val="1"/>
      <w:numFmt w:val="lowerLetter"/>
      <w:lvlText w:val="%5."/>
      <w:lvlJc w:val="left"/>
      <w:pPr>
        <w:ind w:left="4680" w:hanging="360"/>
      </w:pPr>
    </w:lvl>
    <w:lvl w:ilvl="5" w:tplc="041A001B" w:tentative="1">
      <w:start w:val="1"/>
      <w:numFmt w:val="lowerRoman"/>
      <w:lvlText w:val="%6."/>
      <w:lvlJc w:val="right"/>
      <w:pPr>
        <w:ind w:left="5400" w:hanging="180"/>
      </w:pPr>
    </w:lvl>
    <w:lvl w:ilvl="6" w:tplc="041A000F" w:tentative="1">
      <w:start w:val="1"/>
      <w:numFmt w:val="decimal"/>
      <w:lvlText w:val="%7."/>
      <w:lvlJc w:val="left"/>
      <w:pPr>
        <w:ind w:left="6120" w:hanging="360"/>
      </w:pPr>
    </w:lvl>
    <w:lvl w:ilvl="7" w:tplc="041A0019" w:tentative="1">
      <w:start w:val="1"/>
      <w:numFmt w:val="lowerLetter"/>
      <w:lvlText w:val="%8."/>
      <w:lvlJc w:val="left"/>
      <w:pPr>
        <w:ind w:left="6840" w:hanging="360"/>
      </w:pPr>
    </w:lvl>
    <w:lvl w:ilvl="8" w:tplc="041A001B" w:tentative="1">
      <w:start w:val="1"/>
      <w:numFmt w:val="lowerRoman"/>
      <w:lvlText w:val="%9."/>
      <w:lvlJc w:val="right"/>
      <w:pPr>
        <w:ind w:left="7560" w:hanging="180"/>
      </w:pPr>
    </w:lvl>
  </w:abstractNum>
  <w:abstractNum w:abstractNumId="19" w15:restartNumberingAfterBreak="0">
    <w:nsid w:val="4D2E106D"/>
    <w:multiLevelType w:val="hybridMultilevel"/>
    <w:tmpl w:val="3D264D28"/>
    <w:lvl w:ilvl="0" w:tplc="A7340312">
      <w:start w:val="1"/>
      <w:numFmt w:val="decimal"/>
      <w:lvlText w:val="(%1)"/>
      <w:lvlJc w:val="left"/>
      <w:pPr>
        <w:ind w:left="360" w:hanging="360"/>
      </w:pPr>
      <w:rPr>
        <w:rFonts w:hint="default"/>
      </w:r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20" w15:restartNumberingAfterBreak="0">
    <w:nsid w:val="4E875359"/>
    <w:multiLevelType w:val="hybridMultilevel"/>
    <w:tmpl w:val="D2ACC18A"/>
    <w:lvl w:ilvl="0" w:tplc="B48A9D6C">
      <w:start w:val="1"/>
      <w:numFmt w:val="decimal"/>
      <w:lvlText w:val="(%1)"/>
      <w:lvlJc w:val="left"/>
      <w:pPr>
        <w:ind w:left="1065" w:hanging="705"/>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1" w15:restartNumberingAfterBreak="0">
    <w:nsid w:val="4FF776AF"/>
    <w:multiLevelType w:val="hybridMultilevel"/>
    <w:tmpl w:val="C8C6EB8C"/>
    <w:lvl w:ilvl="0" w:tplc="96FA5B76">
      <w:start w:val="1"/>
      <w:numFmt w:val="decimal"/>
      <w:lvlText w:val="(%1)"/>
      <w:lvlJc w:val="left"/>
      <w:pPr>
        <w:ind w:left="3763"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2" w15:restartNumberingAfterBreak="0">
    <w:nsid w:val="54B442F3"/>
    <w:multiLevelType w:val="hybridMultilevel"/>
    <w:tmpl w:val="3620D070"/>
    <w:lvl w:ilvl="0" w:tplc="96FA5B76">
      <w:start w:val="1"/>
      <w:numFmt w:val="decimal"/>
      <w:lvlText w:val="(%1)"/>
      <w:lvlJc w:val="left"/>
      <w:pPr>
        <w:ind w:left="720" w:hanging="360"/>
      </w:pPr>
      <w:rPr>
        <w:rFonts w:hint="default"/>
      </w:rPr>
    </w:lvl>
    <w:lvl w:ilvl="1" w:tplc="E118F98E">
      <w:start w:val="1"/>
      <w:numFmt w:val="decimal"/>
      <w:lvlText w:val="%2."/>
      <w:lvlJc w:val="left"/>
      <w:pPr>
        <w:ind w:left="1440" w:hanging="360"/>
      </w:pPr>
      <w:rPr>
        <w:rFonts w:hint="default"/>
      </w:r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3" w15:restartNumberingAfterBreak="0">
    <w:nsid w:val="56610617"/>
    <w:multiLevelType w:val="hybridMultilevel"/>
    <w:tmpl w:val="F440E4A2"/>
    <w:lvl w:ilvl="0" w:tplc="C784A1F8">
      <w:start w:val="1"/>
      <w:numFmt w:val="decimal"/>
      <w:lvlText w:val="%1."/>
      <w:lvlJc w:val="left"/>
      <w:pPr>
        <w:ind w:left="1800" w:hanging="360"/>
      </w:pPr>
      <w:rPr>
        <w:rFonts w:ascii="Times New Roman" w:eastAsiaTheme="minorHAnsi" w:hAnsi="Times New Roman" w:cs="Times New Roman"/>
      </w:rPr>
    </w:lvl>
    <w:lvl w:ilvl="1" w:tplc="041A0019" w:tentative="1">
      <w:start w:val="1"/>
      <w:numFmt w:val="lowerLetter"/>
      <w:lvlText w:val="%2."/>
      <w:lvlJc w:val="left"/>
      <w:pPr>
        <w:ind w:left="2520" w:hanging="360"/>
      </w:pPr>
    </w:lvl>
    <w:lvl w:ilvl="2" w:tplc="041A001B" w:tentative="1">
      <w:start w:val="1"/>
      <w:numFmt w:val="lowerRoman"/>
      <w:lvlText w:val="%3."/>
      <w:lvlJc w:val="right"/>
      <w:pPr>
        <w:ind w:left="3240" w:hanging="180"/>
      </w:pPr>
    </w:lvl>
    <w:lvl w:ilvl="3" w:tplc="041A000F" w:tentative="1">
      <w:start w:val="1"/>
      <w:numFmt w:val="decimal"/>
      <w:lvlText w:val="%4."/>
      <w:lvlJc w:val="left"/>
      <w:pPr>
        <w:ind w:left="3960" w:hanging="360"/>
      </w:pPr>
    </w:lvl>
    <w:lvl w:ilvl="4" w:tplc="041A0019" w:tentative="1">
      <w:start w:val="1"/>
      <w:numFmt w:val="lowerLetter"/>
      <w:lvlText w:val="%5."/>
      <w:lvlJc w:val="left"/>
      <w:pPr>
        <w:ind w:left="4680" w:hanging="360"/>
      </w:pPr>
    </w:lvl>
    <w:lvl w:ilvl="5" w:tplc="041A001B" w:tentative="1">
      <w:start w:val="1"/>
      <w:numFmt w:val="lowerRoman"/>
      <w:lvlText w:val="%6."/>
      <w:lvlJc w:val="right"/>
      <w:pPr>
        <w:ind w:left="5400" w:hanging="180"/>
      </w:pPr>
    </w:lvl>
    <w:lvl w:ilvl="6" w:tplc="041A000F" w:tentative="1">
      <w:start w:val="1"/>
      <w:numFmt w:val="decimal"/>
      <w:lvlText w:val="%7."/>
      <w:lvlJc w:val="left"/>
      <w:pPr>
        <w:ind w:left="6120" w:hanging="360"/>
      </w:pPr>
    </w:lvl>
    <w:lvl w:ilvl="7" w:tplc="041A0019" w:tentative="1">
      <w:start w:val="1"/>
      <w:numFmt w:val="lowerLetter"/>
      <w:lvlText w:val="%8."/>
      <w:lvlJc w:val="left"/>
      <w:pPr>
        <w:ind w:left="6840" w:hanging="360"/>
      </w:pPr>
    </w:lvl>
    <w:lvl w:ilvl="8" w:tplc="041A001B" w:tentative="1">
      <w:start w:val="1"/>
      <w:numFmt w:val="lowerRoman"/>
      <w:lvlText w:val="%9."/>
      <w:lvlJc w:val="right"/>
      <w:pPr>
        <w:ind w:left="7560" w:hanging="180"/>
      </w:pPr>
    </w:lvl>
  </w:abstractNum>
  <w:abstractNum w:abstractNumId="24" w15:restartNumberingAfterBreak="0">
    <w:nsid w:val="57C31799"/>
    <w:multiLevelType w:val="hybridMultilevel"/>
    <w:tmpl w:val="46A47AA0"/>
    <w:lvl w:ilvl="0" w:tplc="DA86C08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15:restartNumberingAfterBreak="0">
    <w:nsid w:val="5C1E2410"/>
    <w:multiLevelType w:val="hybridMultilevel"/>
    <w:tmpl w:val="4B1CF428"/>
    <w:lvl w:ilvl="0" w:tplc="8090753C">
      <w:start w:val="1"/>
      <w:numFmt w:val="decimal"/>
      <w:lvlText w:val="%1."/>
      <w:lvlJc w:val="left"/>
      <w:pPr>
        <w:ind w:left="1494" w:hanging="360"/>
      </w:pPr>
      <w:rPr>
        <w:rFonts w:ascii="Times New Roman" w:eastAsiaTheme="minorHAnsi" w:hAnsi="Times New Roman" w:cs="Times New Roman"/>
      </w:rPr>
    </w:lvl>
    <w:lvl w:ilvl="1" w:tplc="041A0019" w:tentative="1">
      <w:start w:val="1"/>
      <w:numFmt w:val="lowerLetter"/>
      <w:lvlText w:val="%2."/>
      <w:lvlJc w:val="left"/>
      <w:pPr>
        <w:ind w:left="2214" w:hanging="360"/>
      </w:pPr>
    </w:lvl>
    <w:lvl w:ilvl="2" w:tplc="041A001B" w:tentative="1">
      <w:start w:val="1"/>
      <w:numFmt w:val="lowerRoman"/>
      <w:lvlText w:val="%3."/>
      <w:lvlJc w:val="right"/>
      <w:pPr>
        <w:ind w:left="2934" w:hanging="180"/>
      </w:pPr>
    </w:lvl>
    <w:lvl w:ilvl="3" w:tplc="041A000F" w:tentative="1">
      <w:start w:val="1"/>
      <w:numFmt w:val="decimal"/>
      <w:lvlText w:val="%4."/>
      <w:lvlJc w:val="left"/>
      <w:pPr>
        <w:ind w:left="3654" w:hanging="360"/>
      </w:pPr>
    </w:lvl>
    <w:lvl w:ilvl="4" w:tplc="041A0019" w:tentative="1">
      <w:start w:val="1"/>
      <w:numFmt w:val="lowerLetter"/>
      <w:lvlText w:val="%5."/>
      <w:lvlJc w:val="left"/>
      <w:pPr>
        <w:ind w:left="4374" w:hanging="360"/>
      </w:pPr>
    </w:lvl>
    <w:lvl w:ilvl="5" w:tplc="041A001B" w:tentative="1">
      <w:start w:val="1"/>
      <w:numFmt w:val="lowerRoman"/>
      <w:lvlText w:val="%6."/>
      <w:lvlJc w:val="right"/>
      <w:pPr>
        <w:ind w:left="5094" w:hanging="180"/>
      </w:pPr>
    </w:lvl>
    <w:lvl w:ilvl="6" w:tplc="041A000F" w:tentative="1">
      <w:start w:val="1"/>
      <w:numFmt w:val="decimal"/>
      <w:lvlText w:val="%7."/>
      <w:lvlJc w:val="left"/>
      <w:pPr>
        <w:ind w:left="5814" w:hanging="360"/>
      </w:pPr>
    </w:lvl>
    <w:lvl w:ilvl="7" w:tplc="041A0019" w:tentative="1">
      <w:start w:val="1"/>
      <w:numFmt w:val="lowerLetter"/>
      <w:lvlText w:val="%8."/>
      <w:lvlJc w:val="left"/>
      <w:pPr>
        <w:ind w:left="6534" w:hanging="360"/>
      </w:pPr>
    </w:lvl>
    <w:lvl w:ilvl="8" w:tplc="041A001B" w:tentative="1">
      <w:start w:val="1"/>
      <w:numFmt w:val="lowerRoman"/>
      <w:lvlText w:val="%9."/>
      <w:lvlJc w:val="right"/>
      <w:pPr>
        <w:ind w:left="7254" w:hanging="180"/>
      </w:pPr>
    </w:lvl>
  </w:abstractNum>
  <w:abstractNum w:abstractNumId="26" w15:restartNumberingAfterBreak="0">
    <w:nsid w:val="60D753F1"/>
    <w:multiLevelType w:val="hybridMultilevel"/>
    <w:tmpl w:val="C8283D62"/>
    <w:lvl w:ilvl="0" w:tplc="67500498">
      <w:start w:val="1"/>
      <w:numFmt w:val="decimal"/>
      <w:lvlText w:val="(%1)"/>
      <w:lvlJc w:val="left"/>
      <w:pPr>
        <w:ind w:left="1080" w:hanging="360"/>
      </w:pPr>
      <w:rPr>
        <w:rFonts w:hint="default"/>
      </w:rPr>
    </w:lvl>
    <w:lvl w:ilvl="1" w:tplc="041A0019" w:tentative="1">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abstractNum w:abstractNumId="27" w15:restartNumberingAfterBreak="0">
    <w:nsid w:val="62227A2D"/>
    <w:multiLevelType w:val="hybridMultilevel"/>
    <w:tmpl w:val="4DB44870"/>
    <w:lvl w:ilvl="0" w:tplc="415E2FD6">
      <w:start w:val="1"/>
      <w:numFmt w:val="decimal"/>
      <w:lvlText w:val="%1."/>
      <w:lvlJc w:val="left"/>
      <w:pPr>
        <w:ind w:left="1494" w:hanging="360"/>
      </w:pPr>
      <w:rPr>
        <w:rFonts w:ascii="Times New Roman" w:eastAsia="Times New Roman" w:hAnsi="Times New Roman" w:cs="Times New Roman"/>
      </w:rPr>
    </w:lvl>
    <w:lvl w:ilvl="1" w:tplc="041A0019" w:tentative="1">
      <w:start w:val="1"/>
      <w:numFmt w:val="lowerLetter"/>
      <w:lvlText w:val="%2."/>
      <w:lvlJc w:val="left"/>
      <w:pPr>
        <w:ind w:left="2214" w:hanging="360"/>
      </w:pPr>
    </w:lvl>
    <w:lvl w:ilvl="2" w:tplc="041A001B" w:tentative="1">
      <w:start w:val="1"/>
      <w:numFmt w:val="lowerRoman"/>
      <w:lvlText w:val="%3."/>
      <w:lvlJc w:val="right"/>
      <w:pPr>
        <w:ind w:left="2934" w:hanging="180"/>
      </w:pPr>
    </w:lvl>
    <w:lvl w:ilvl="3" w:tplc="041A000F" w:tentative="1">
      <w:start w:val="1"/>
      <w:numFmt w:val="decimal"/>
      <w:lvlText w:val="%4."/>
      <w:lvlJc w:val="left"/>
      <w:pPr>
        <w:ind w:left="3654" w:hanging="360"/>
      </w:pPr>
    </w:lvl>
    <w:lvl w:ilvl="4" w:tplc="041A0019" w:tentative="1">
      <w:start w:val="1"/>
      <w:numFmt w:val="lowerLetter"/>
      <w:lvlText w:val="%5."/>
      <w:lvlJc w:val="left"/>
      <w:pPr>
        <w:ind w:left="4374" w:hanging="360"/>
      </w:pPr>
    </w:lvl>
    <w:lvl w:ilvl="5" w:tplc="041A001B" w:tentative="1">
      <w:start w:val="1"/>
      <w:numFmt w:val="lowerRoman"/>
      <w:lvlText w:val="%6."/>
      <w:lvlJc w:val="right"/>
      <w:pPr>
        <w:ind w:left="5094" w:hanging="180"/>
      </w:pPr>
    </w:lvl>
    <w:lvl w:ilvl="6" w:tplc="041A000F" w:tentative="1">
      <w:start w:val="1"/>
      <w:numFmt w:val="decimal"/>
      <w:lvlText w:val="%7."/>
      <w:lvlJc w:val="left"/>
      <w:pPr>
        <w:ind w:left="5814" w:hanging="360"/>
      </w:pPr>
    </w:lvl>
    <w:lvl w:ilvl="7" w:tplc="041A0019" w:tentative="1">
      <w:start w:val="1"/>
      <w:numFmt w:val="lowerLetter"/>
      <w:lvlText w:val="%8."/>
      <w:lvlJc w:val="left"/>
      <w:pPr>
        <w:ind w:left="6534" w:hanging="360"/>
      </w:pPr>
    </w:lvl>
    <w:lvl w:ilvl="8" w:tplc="041A001B" w:tentative="1">
      <w:start w:val="1"/>
      <w:numFmt w:val="lowerRoman"/>
      <w:lvlText w:val="%9."/>
      <w:lvlJc w:val="right"/>
      <w:pPr>
        <w:ind w:left="7254" w:hanging="180"/>
      </w:pPr>
    </w:lvl>
  </w:abstractNum>
  <w:abstractNum w:abstractNumId="28" w15:restartNumberingAfterBreak="0">
    <w:nsid w:val="62720687"/>
    <w:multiLevelType w:val="hybridMultilevel"/>
    <w:tmpl w:val="442257A2"/>
    <w:lvl w:ilvl="0" w:tplc="041A000F">
      <w:start w:val="1"/>
      <w:numFmt w:val="decimal"/>
      <w:lvlText w:val="%1."/>
      <w:lvlJc w:val="left"/>
      <w:pPr>
        <w:ind w:left="2700" w:hanging="360"/>
      </w:pPr>
    </w:lvl>
    <w:lvl w:ilvl="1" w:tplc="041A0019" w:tentative="1">
      <w:start w:val="1"/>
      <w:numFmt w:val="lowerLetter"/>
      <w:lvlText w:val="%2."/>
      <w:lvlJc w:val="left"/>
      <w:pPr>
        <w:ind w:left="3420" w:hanging="360"/>
      </w:pPr>
    </w:lvl>
    <w:lvl w:ilvl="2" w:tplc="041A001B" w:tentative="1">
      <w:start w:val="1"/>
      <w:numFmt w:val="lowerRoman"/>
      <w:lvlText w:val="%3."/>
      <w:lvlJc w:val="right"/>
      <w:pPr>
        <w:ind w:left="4140" w:hanging="180"/>
      </w:pPr>
    </w:lvl>
    <w:lvl w:ilvl="3" w:tplc="041A000F" w:tentative="1">
      <w:start w:val="1"/>
      <w:numFmt w:val="decimal"/>
      <w:lvlText w:val="%4."/>
      <w:lvlJc w:val="left"/>
      <w:pPr>
        <w:ind w:left="4860" w:hanging="360"/>
      </w:pPr>
    </w:lvl>
    <w:lvl w:ilvl="4" w:tplc="041A0019" w:tentative="1">
      <w:start w:val="1"/>
      <w:numFmt w:val="lowerLetter"/>
      <w:lvlText w:val="%5."/>
      <w:lvlJc w:val="left"/>
      <w:pPr>
        <w:ind w:left="5580" w:hanging="360"/>
      </w:pPr>
    </w:lvl>
    <w:lvl w:ilvl="5" w:tplc="041A001B" w:tentative="1">
      <w:start w:val="1"/>
      <w:numFmt w:val="lowerRoman"/>
      <w:lvlText w:val="%6."/>
      <w:lvlJc w:val="right"/>
      <w:pPr>
        <w:ind w:left="6300" w:hanging="180"/>
      </w:pPr>
    </w:lvl>
    <w:lvl w:ilvl="6" w:tplc="041A000F" w:tentative="1">
      <w:start w:val="1"/>
      <w:numFmt w:val="decimal"/>
      <w:lvlText w:val="%7."/>
      <w:lvlJc w:val="left"/>
      <w:pPr>
        <w:ind w:left="7020" w:hanging="360"/>
      </w:pPr>
    </w:lvl>
    <w:lvl w:ilvl="7" w:tplc="041A0019" w:tentative="1">
      <w:start w:val="1"/>
      <w:numFmt w:val="lowerLetter"/>
      <w:lvlText w:val="%8."/>
      <w:lvlJc w:val="left"/>
      <w:pPr>
        <w:ind w:left="7740" w:hanging="360"/>
      </w:pPr>
    </w:lvl>
    <w:lvl w:ilvl="8" w:tplc="041A001B" w:tentative="1">
      <w:start w:val="1"/>
      <w:numFmt w:val="lowerRoman"/>
      <w:lvlText w:val="%9."/>
      <w:lvlJc w:val="right"/>
      <w:pPr>
        <w:ind w:left="8460" w:hanging="180"/>
      </w:pPr>
    </w:lvl>
  </w:abstractNum>
  <w:abstractNum w:abstractNumId="29" w15:restartNumberingAfterBreak="0">
    <w:nsid w:val="68CC2FDF"/>
    <w:multiLevelType w:val="hybridMultilevel"/>
    <w:tmpl w:val="53740E24"/>
    <w:lvl w:ilvl="0" w:tplc="041A000F">
      <w:start w:val="1"/>
      <w:numFmt w:val="decimal"/>
      <w:lvlText w:val="%1."/>
      <w:lvlJc w:val="left"/>
      <w:pPr>
        <w:ind w:left="720" w:hanging="360"/>
      </w:p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start w:val="1"/>
      <w:numFmt w:val="decimal"/>
      <w:lvlText w:val="%4."/>
      <w:lvlJc w:val="left"/>
      <w:pPr>
        <w:ind w:left="2880" w:hanging="360"/>
      </w:pPr>
    </w:lvl>
    <w:lvl w:ilvl="4" w:tplc="041A0019">
      <w:start w:val="1"/>
      <w:numFmt w:val="lowerLetter"/>
      <w:lvlText w:val="%5."/>
      <w:lvlJc w:val="left"/>
      <w:pPr>
        <w:ind w:left="3600" w:hanging="360"/>
      </w:pPr>
    </w:lvl>
    <w:lvl w:ilvl="5" w:tplc="041A001B">
      <w:start w:val="1"/>
      <w:numFmt w:val="lowerRoman"/>
      <w:lvlText w:val="%6."/>
      <w:lvlJc w:val="right"/>
      <w:pPr>
        <w:ind w:left="4320" w:hanging="180"/>
      </w:pPr>
    </w:lvl>
    <w:lvl w:ilvl="6" w:tplc="041A000F">
      <w:start w:val="1"/>
      <w:numFmt w:val="decimal"/>
      <w:lvlText w:val="%7."/>
      <w:lvlJc w:val="left"/>
      <w:pPr>
        <w:ind w:left="5040" w:hanging="360"/>
      </w:pPr>
    </w:lvl>
    <w:lvl w:ilvl="7" w:tplc="041A0019">
      <w:start w:val="1"/>
      <w:numFmt w:val="lowerLetter"/>
      <w:lvlText w:val="%8."/>
      <w:lvlJc w:val="left"/>
      <w:pPr>
        <w:ind w:left="5760" w:hanging="360"/>
      </w:pPr>
    </w:lvl>
    <w:lvl w:ilvl="8" w:tplc="041A001B">
      <w:start w:val="1"/>
      <w:numFmt w:val="lowerRoman"/>
      <w:lvlText w:val="%9."/>
      <w:lvlJc w:val="right"/>
      <w:pPr>
        <w:ind w:left="6480" w:hanging="180"/>
      </w:pPr>
    </w:lvl>
  </w:abstractNum>
  <w:abstractNum w:abstractNumId="30" w15:restartNumberingAfterBreak="0">
    <w:nsid w:val="6AC12CC3"/>
    <w:multiLevelType w:val="hybridMultilevel"/>
    <w:tmpl w:val="67ACBA3A"/>
    <w:lvl w:ilvl="0" w:tplc="96FA5B76">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1" w15:restartNumberingAfterBreak="0">
    <w:nsid w:val="6D2864A1"/>
    <w:multiLevelType w:val="hybridMultilevel"/>
    <w:tmpl w:val="9A2E5AD8"/>
    <w:lvl w:ilvl="0" w:tplc="96FA5B76">
      <w:start w:val="1"/>
      <w:numFmt w:val="decimal"/>
      <w:lvlText w:val="(%1)"/>
      <w:lvlJc w:val="left"/>
      <w:pPr>
        <w:ind w:left="786"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2" w15:restartNumberingAfterBreak="0">
    <w:nsid w:val="6DF469BB"/>
    <w:multiLevelType w:val="hybridMultilevel"/>
    <w:tmpl w:val="AD669A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3427036"/>
    <w:multiLevelType w:val="hybridMultilevel"/>
    <w:tmpl w:val="ED489C20"/>
    <w:lvl w:ilvl="0" w:tplc="60A29148">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4" w15:restartNumberingAfterBreak="0">
    <w:nsid w:val="757B4C9C"/>
    <w:multiLevelType w:val="hybridMultilevel"/>
    <w:tmpl w:val="DC3A3FE4"/>
    <w:lvl w:ilvl="0" w:tplc="EE5861A8">
      <w:start w:val="1"/>
      <w:numFmt w:val="lowerLetter"/>
      <w:lvlText w:val="%1."/>
      <w:lvlJc w:val="left"/>
      <w:pPr>
        <w:ind w:left="3052" w:hanging="360"/>
      </w:pPr>
      <w:rPr>
        <w:rFonts w:hint="default"/>
      </w:rPr>
    </w:lvl>
    <w:lvl w:ilvl="1" w:tplc="041A0019" w:tentative="1">
      <w:start w:val="1"/>
      <w:numFmt w:val="lowerLetter"/>
      <w:lvlText w:val="%2."/>
      <w:lvlJc w:val="left"/>
      <w:pPr>
        <w:ind w:left="3914" w:hanging="360"/>
      </w:pPr>
    </w:lvl>
    <w:lvl w:ilvl="2" w:tplc="041A001B" w:tentative="1">
      <w:start w:val="1"/>
      <w:numFmt w:val="lowerRoman"/>
      <w:lvlText w:val="%3."/>
      <w:lvlJc w:val="right"/>
      <w:pPr>
        <w:ind w:left="4634" w:hanging="180"/>
      </w:pPr>
    </w:lvl>
    <w:lvl w:ilvl="3" w:tplc="041A000F" w:tentative="1">
      <w:start w:val="1"/>
      <w:numFmt w:val="decimal"/>
      <w:lvlText w:val="%4."/>
      <w:lvlJc w:val="left"/>
      <w:pPr>
        <w:ind w:left="5354" w:hanging="360"/>
      </w:pPr>
    </w:lvl>
    <w:lvl w:ilvl="4" w:tplc="041A0019" w:tentative="1">
      <w:start w:val="1"/>
      <w:numFmt w:val="lowerLetter"/>
      <w:lvlText w:val="%5."/>
      <w:lvlJc w:val="left"/>
      <w:pPr>
        <w:ind w:left="6074" w:hanging="360"/>
      </w:pPr>
    </w:lvl>
    <w:lvl w:ilvl="5" w:tplc="041A001B" w:tentative="1">
      <w:start w:val="1"/>
      <w:numFmt w:val="lowerRoman"/>
      <w:lvlText w:val="%6."/>
      <w:lvlJc w:val="right"/>
      <w:pPr>
        <w:ind w:left="6794" w:hanging="180"/>
      </w:pPr>
    </w:lvl>
    <w:lvl w:ilvl="6" w:tplc="041A000F" w:tentative="1">
      <w:start w:val="1"/>
      <w:numFmt w:val="decimal"/>
      <w:lvlText w:val="%7."/>
      <w:lvlJc w:val="left"/>
      <w:pPr>
        <w:ind w:left="7514" w:hanging="360"/>
      </w:pPr>
    </w:lvl>
    <w:lvl w:ilvl="7" w:tplc="041A0019" w:tentative="1">
      <w:start w:val="1"/>
      <w:numFmt w:val="lowerLetter"/>
      <w:lvlText w:val="%8."/>
      <w:lvlJc w:val="left"/>
      <w:pPr>
        <w:ind w:left="8234" w:hanging="360"/>
      </w:pPr>
    </w:lvl>
    <w:lvl w:ilvl="8" w:tplc="041A001B" w:tentative="1">
      <w:start w:val="1"/>
      <w:numFmt w:val="lowerRoman"/>
      <w:lvlText w:val="%9."/>
      <w:lvlJc w:val="right"/>
      <w:pPr>
        <w:ind w:left="8954" w:hanging="180"/>
      </w:pPr>
    </w:lvl>
  </w:abstractNum>
  <w:abstractNum w:abstractNumId="35" w15:restartNumberingAfterBreak="0">
    <w:nsid w:val="764E7275"/>
    <w:multiLevelType w:val="hybridMultilevel"/>
    <w:tmpl w:val="AEFA4476"/>
    <w:lvl w:ilvl="0" w:tplc="A0B01F64">
      <w:start w:val="1"/>
      <w:numFmt w:val="decimal"/>
      <w:lvlText w:val="(%1)"/>
      <w:lvlJc w:val="left"/>
      <w:pPr>
        <w:ind w:left="5053" w:hanging="375"/>
      </w:pPr>
      <w:rPr>
        <w:rFonts w:hint="default"/>
      </w:rPr>
    </w:lvl>
    <w:lvl w:ilvl="1" w:tplc="041A0019">
      <w:start w:val="1"/>
      <w:numFmt w:val="lowerLetter"/>
      <w:lvlText w:val="%2."/>
      <w:lvlJc w:val="left"/>
      <w:pPr>
        <w:ind w:left="1789" w:hanging="360"/>
      </w:pPr>
    </w:lvl>
    <w:lvl w:ilvl="2" w:tplc="041A001B" w:tentative="1">
      <w:start w:val="1"/>
      <w:numFmt w:val="lowerRoman"/>
      <w:lvlText w:val="%3."/>
      <w:lvlJc w:val="right"/>
      <w:pPr>
        <w:ind w:left="2509" w:hanging="180"/>
      </w:pPr>
    </w:lvl>
    <w:lvl w:ilvl="3" w:tplc="041A000F" w:tentative="1">
      <w:start w:val="1"/>
      <w:numFmt w:val="decimal"/>
      <w:lvlText w:val="%4."/>
      <w:lvlJc w:val="left"/>
      <w:pPr>
        <w:ind w:left="3229" w:hanging="360"/>
      </w:pPr>
    </w:lvl>
    <w:lvl w:ilvl="4" w:tplc="041A0019" w:tentative="1">
      <w:start w:val="1"/>
      <w:numFmt w:val="lowerLetter"/>
      <w:lvlText w:val="%5."/>
      <w:lvlJc w:val="left"/>
      <w:pPr>
        <w:ind w:left="3949" w:hanging="360"/>
      </w:pPr>
    </w:lvl>
    <w:lvl w:ilvl="5" w:tplc="041A001B" w:tentative="1">
      <w:start w:val="1"/>
      <w:numFmt w:val="lowerRoman"/>
      <w:lvlText w:val="%6."/>
      <w:lvlJc w:val="right"/>
      <w:pPr>
        <w:ind w:left="4669" w:hanging="180"/>
      </w:pPr>
    </w:lvl>
    <w:lvl w:ilvl="6" w:tplc="041A000F" w:tentative="1">
      <w:start w:val="1"/>
      <w:numFmt w:val="decimal"/>
      <w:lvlText w:val="%7."/>
      <w:lvlJc w:val="left"/>
      <w:pPr>
        <w:ind w:left="5389" w:hanging="360"/>
      </w:pPr>
    </w:lvl>
    <w:lvl w:ilvl="7" w:tplc="041A0019" w:tentative="1">
      <w:start w:val="1"/>
      <w:numFmt w:val="lowerLetter"/>
      <w:lvlText w:val="%8."/>
      <w:lvlJc w:val="left"/>
      <w:pPr>
        <w:ind w:left="6109" w:hanging="360"/>
      </w:pPr>
    </w:lvl>
    <w:lvl w:ilvl="8" w:tplc="041A001B" w:tentative="1">
      <w:start w:val="1"/>
      <w:numFmt w:val="lowerRoman"/>
      <w:lvlText w:val="%9."/>
      <w:lvlJc w:val="right"/>
      <w:pPr>
        <w:ind w:left="6829" w:hanging="180"/>
      </w:pPr>
    </w:lvl>
  </w:abstractNum>
  <w:abstractNum w:abstractNumId="36" w15:restartNumberingAfterBreak="0">
    <w:nsid w:val="76A61482"/>
    <w:multiLevelType w:val="hybridMultilevel"/>
    <w:tmpl w:val="71E27C0E"/>
    <w:lvl w:ilvl="0" w:tplc="210C3392">
      <w:start w:val="1"/>
      <w:numFmt w:val="decimal"/>
      <w:lvlText w:val="(%1)"/>
      <w:lvlJc w:val="left"/>
      <w:pPr>
        <w:ind w:left="928" w:hanging="360"/>
      </w:pPr>
      <w:rPr>
        <w:rFonts w:hint="default"/>
      </w:rPr>
    </w:lvl>
    <w:lvl w:ilvl="1" w:tplc="F0B883B4">
      <w:start w:val="1"/>
      <w:numFmt w:val="decimal"/>
      <w:lvlText w:val="%2."/>
      <w:lvlJc w:val="left"/>
      <w:pPr>
        <w:ind w:left="1440" w:hanging="360"/>
      </w:pPr>
      <w:rPr>
        <w:rFonts w:ascii="Times New Roman" w:eastAsiaTheme="minorHAnsi" w:hAnsi="Times New Roman" w:cs="Times New Roman"/>
      </w:rPr>
    </w:lvl>
    <w:lvl w:ilvl="2" w:tplc="ADC27A3E">
      <w:start w:val="1"/>
      <w:numFmt w:val="lowerLetter"/>
      <w:lvlText w:val="%3."/>
      <w:lvlJc w:val="right"/>
      <w:pPr>
        <w:ind w:left="2160" w:hanging="180"/>
      </w:pPr>
      <w:rPr>
        <w:rFonts w:ascii="Times New Roman" w:eastAsiaTheme="minorHAnsi" w:hAnsi="Times New Roman" w:cs="Times New Roman"/>
      </w:r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7" w15:restartNumberingAfterBreak="0">
    <w:nsid w:val="7B3F022F"/>
    <w:multiLevelType w:val="hybridMultilevel"/>
    <w:tmpl w:val="C86E9E16"/>
    <w:lvl w:ilvl="0" w:tplc="5A54B7A2">
      <w:start w:val="1"/>
      <w:numFmt w:val="decimal"/>
      <w:lvlText w:val="(%1)"/>
      <w:lvlJc w:val="left"/>
      <w:pPr>
        <w:ind w:left="360" w:hanging="360"/>
      </w:pPr>
    </w:lvl>
    <w:lvl w:ilvl="1" w:tplc="041A0019">
      <w:start w:val="1"/>
      <w:numFmt w:val="lowerLetter"/>
      <w:lvlText w:val="%2."/>
      <w:lvlJc w:val="left"/>
      <w:pPr>
        <w:ind w:left="1788" w:hanging="360"/>
      </w:pPr>
    </w:lvl>
    <w:lvl w:ilvl="2" w:tplc="041A001B">
      <w:start w:val="1"/>
      <w:numFmt w:val="lowerRoman"/>
      <w:lvlText w:val="%3."/>
      <w:lvlJc w:val="right"/>
      <w:pPr>
        <w:ind w:left="2508" w:hanging="180"/>
      </w:pPr>
    </w:lvl>
    <w:lvl w:ilvl="3" w:tplc="041A000F">
      <w:start w:val="1"/>
      <w:numFmt w:val="decimal"/>
      <w:lvlText w:val="%4."/>
      <w:lvlJc w:val="left"/>
      <w:pPr>
        <w:ind w:left="1495" w:hanging="360"/>
      </w:pPr>
    </w:lvl>
    <w:lvl w:ilvl="4" w:tplc="041A0019">
      <w:start w:val="1"/>
      <w:numFmt w:val="lowerLetter"/>
      <w:lvlText w:val="%5."/>
      <w:lvlJc w:val="left"/>
      <w:pPr>
        <w:ind w:left="3948" w:hanging="360"/>
      </w:pPr>
    </w:lvl>
    <w:lvl w:ilvl="5" w:tplc="041A001B">
      <w:start w:val="1"/>
      <w:numFmt w:val="lowerRoman"/>
      <w:lvlText w:val="%6."/>
      <w:lvlJc w:val="right"/>
      <w:pPr>
        <w:ind w:left="4668" w:hanging="180"/>
      </w:pPr>
    </w:lvl>
    <w:lvl w:ilvl="6" w:tplc="041A000F">
      <w:start w:val="1"/>
      <w:numFmt w:val="decimal"/>
      <w:lvlText w:val="%7."/>
      <w:lvlJc w:val="left"/>
      <w:pPr>
        <w:ind w:left="5388" w:hanging="360"/>
      </w:pPr>
    </w:lvl>
    <w:lvl w:ilvl="7" w:tplc="041A0019">
      <w:start w:val="1"/>
      <w:numFmt w:val="lowerLetter"/>
      <w:lvlText w:val="%8."/>
      <w:lvlJc w:val="left"/>
      <w:pPr>
        <w:ind w:left="6108" w:hanging="360"/>
      </w:pPr>
    </w:lvl>
    <w:lvl w:ilvl="8" w:tplc="041A001B">
      <w:start w:val="1"/>
      <w:numFmt w:val="lowerRoman"/>
      <w:lvlText w:val="%9."/>
      <w:lvlJc w:val="right"/>
      <w:pPr>
        <w:ind w:left="6828" w:hanging="180"/>
      </w:pPr>
    </w:lvl>
  </w:abstractNum>
  <w:abstractNum w:abstractNumId="38" w15:restartNumberingAfterBreak="0">
    <w:nsid w:val="7DA32688"/>
    <w:multiLevelType w:val="hybridMultilevel"/>
    <w:tmpl w:val="052CC82A"/>
    <w:lvl w:ilvl="0" w:tplc="8F702768">
      <w:start w:val="1"/>
      <w:numFmt w:val="decimal"/>
      <w:lvlText w:val="%1."/>
      <w:lvlJc w:val="left"/>
      <w:pPr>
        <w:ind w:left="927" w:hanging="360"/>
      </w:pPr>
      <w:rPr>
        <w:rFonts w:hint="default"/>
      </w:rPr>
    </w:lvl>
    <w:lvl w:ilvl="1" w:tplc="041A0019" w:tentative="1">
      <w:start w:val="1"/>
      <w:numFmt w:val="lowerLetter"/>
      <w:lvlText w:val="%2."/>
      <w:lvlJc w:val="left"/>
      <w:pPr>
        <w:ind w:left="1647" w:hanging="360"/>
      </w:pPr>
    </w:lvl>
    <w:lvl w:ilvl="2" w:tplc="041A001B" w:tentative="1">
      <w:start w:val="1"/>
      <w:numFmt w:val="lowerRoman"/>
      <w:lvlText w:val="%3."/>
      <w:lvlJc w:val="right"/>
      <w:pPr>
        <w:ind w:left="2367" w:hanging="180"/>
      </w:pPr>
    </w:lvl>
    <w:lvl w:ilvl="3" w:tplc="041A000F" w:tentative="1">
      <w:start w:val="1"/>
      <w:numFmt w:val="decimal"/>
      <w:lvlText w:val="%4."/>
      <w:lvlJc w:val="left"/>
      <w:pPr>
        <w:ind w:left="3087" w:hanging="360"/>
      </w:pPr>
    </w:lvl>
    <w:lvl w:ilvl="4" w:tplc="041A0019" w:tentative="1">
      <w:start w:val="1"/>
      <w:numFmt w:val="lowerLetter"/>
      <w:lvlText w:val="%5."/>
      <w:lvlJc w:val="left"/>
      <w:pPr>
        <w:ind w:left="3807" w:hanging="360"/>
      </w:pPr>
    </w:lvl>
    <w:lvl w:ilvl="5" w:tplc="041A001B" w:tentative="1">
      <w:start w:val="1"/>
      <w:numFmt w:val="lowerRoman"/>
      <w:lvlText w:val="%6."/>
      <w:lvlJc w:val="right"/>
      <w:pPr>
        <w:ind w:left="4527" w:hanging="180"/>
      </w:pPr>
    </w:lvl>
    <w:lvl w:ilvl="6" w:tplc="041A000F" w:tentative="1">
      <w:start w:val="1"/>
      <w:numFmt w:val="decimal"/>
      <w:lvlText w:val="%7."/>
      <w:lvlJc w:val="left"/>
      <w:pPr>
        <w:ind w:left="5247" w:hanging="360"/>
      </w:pPr>
    </w:lvl>
    <w:lvl w:ilvl="7" w:tplc="041A0019" w:tentative="1">
      <w:start w:val="1"/>
      <w:numFmt w:val="lowerLetter"/>
      <w:lvlText w:val="%8."/>
      <w:lvlJc w:val="left"/>
      <w:pPr>
        <w:ind w:left="5967" w:hanging="360"/>
      </w:pPr>
    </w:lvl>
    <w:lvl w:ilvl="8" w:tplc="041A001B" w:tentative="1">
      <w:start w:val="1"/>
      <w:numFmt w:val="lowerRoman"/>
      <w:lvlText w:val="%9."/>
      <w:lvlJc w:val="right"/>
      <w:pPr>
        <w:ind w:left="6687" w:hanging="180"/>
      </w:pPr>
    </w:lvl>
  </w:abstractNum>
  <w:abstractNum w:abstractNumId="39" w15:restartNumberingAfterBreak="0">
    <w:nsid w:val="7E456622"/>
    <w:multiLevelType w:val="hybridMultilevel"/>
    <w:tmpl w:val="72EC46FC"/>
    <w:lvl w:ilvl="0" w:tplc="8090753C">
      <w:start w:val="1"/>
      <w:numFmt w:val="decimal"/>
      <w:lvlText w:val="%1."/>
      <w:lvlJc w:val="left"/>
      <w:pPr>
        <w:ind w:left="1494" w:hanging="360"/>
      </w:pPr>
      <w:rPr>
        <w:rFonts w:ascii="Times New Roman" w:eastAsiaTheme="minorHAnsi" w:hAnsi="Times New Roman" w:cs="Times New Roman"/>
      </w:rPr>
    </w:lvl>
    <w:lvl w:ilvl="1" w:tplc="041A0019" w:tentative="1">
      <w:start w:val="1"/>
      <w:numFmt w:val="lowerLetter"/>
      <w:lvlText w:val="%2."/>
      <w:lvlJc w:val="left"/>
      <w:pPr>
        <w:ind w:left="2214" w:hanging="360"/>
      </w:pPr>
    </w:lvl>
    <w:lvl w:ilvl="2" w:tplc="041A001B" w:tentative="1">
      <w:start w:val="1"/>
      <w:numFmt w:val="lowerRoman"/>
      <w:lvlText w:val="%3."/>
      <w:lvlJc w:val="right"/>
      <w:pPr>
        <w:ind w:left="2934" w:hanging="180"/>
      </w:pPr>
    </w:lvl>
    <w:lvl w:ilvl="3" w:tplc="041A000F" w:tentative="1">
      <w:start w:val="1"/>
      <w:numFmt w:val="decimal"/>
      <w:lvlText w:val="%4."/>
      <w:lvlJc w:val="left"/>
      <w:pPr>
        <w:ind w:left="3654" w:hanging="360"/>
      </w:pPr>
    </w:lvl>
    <w:lvl w:ilvl="4" w:tplc="041A0019" w:tentative="1">
      <w:start w:val="1"/>
      <w:numFmt w:val="lowerLetter"/>
      <w:lvlText w:val="%5."/>
      <w:lvlJc w:val="left"/>
      <w:pPr>
        <w:ind w:left="4374" w:hanging="360"/>
      </w:pPr>
    </w:lvl>
    <w:lvl w:ilvl="5" w:tplc="041A001B" w:tentative="1">
      <w:start w:val="1"/>
      <w:numFmt w:val="lowerRoman"/>
      <w:lvlText w:val="%6."/>
      <w:lvlJc w:val="right"/>
      <w:pPr>
        <w:ind w:left="5094" w:hanging="180"/>
      </w:pPr>
    </w:lvl>
    <w:lvl w:ilvl="6" w:tplc="041A000F" w:tentative="1">
      <w:start w:val="1"/>
      <w:numFmt w:val="decimal"/>
      <w:lvlText w:val="%7."/>
      <w:lvlJc w:val="left"/>
      <w:pPr>
        <w:ind w:left="5814" w:hanging="360"/>
      </w:pPr>
    </w:lvl>
    <w:lvl w:ilvl="7" w:tplc="041A0019" w:tentative="1">
      <w:start w:val="1"/>
      <w:numFmt w:val="lowerLetter"/>
      <w:lvlText w:val="%8."/>
      <w:lvlJc w:val="left"/>
      <w:pPr>
        <w:ind w:left="6534" w:hanging="360"/>
      </w:pPr>
    </w:lvl>
    <w:lvl w:ilvl="8" w:tplc="041A001B" w:tentative="1">
      <w:start w:val="1"/>
      <w:numFmt w:val="lowerRoman"/>
      <w:lvlText w:val="%9."/>
      <w:lvlJc w:val="right"/>
      <w:pPr>
        <w:ind w:left="7254" w:hanging="180"/>
      </w:pPr>
    </w:lvl>
  </w:abstractNum>
  <w:num w:numId="1">
    <w:abstractNumId w:val="32"/>
  </w:num>
  <w:num w:numId="2">
    <w:abstractNumId w:val="16"/>
  </w:num>
  <w:num w:numId="3">
    <w:abstractNumId w:val="10"/>
  </w:num>
  <w:num w:numId="4">
    <w:abstractNumId w:val="15"/>
  </w:num>
  <w:num w:numId="5">
    <w:abstractNumId w:val="0"/>
  </w:num>
  <w:num w:numId="6">
    <w:abstractNumId w:val="8"/>
  </w:num>
  <w:num w:numId="7">
    <w:abstractNumId w:val="5"/>
  </w:num>
  <w:num w:numId="8">
    <w:abstractNumId w:val="34"/>
  </w:num>
  <w:num w:numId="9">
    <w:abstractNumId w:val="1"/>
  </w:num>
  <w:num w:numId="10">
    <w:abstractNumId w:val="37"/>
  </w:num>
  <w:num w:numId="11">
    <w:abstractNumId w:val="35"/>
  </w:num>
  <w:num w:numId="12">
    <w:abstractNumId w:val="17"/>
  </w:num>
  <w:num w:numId="13">
    <w:abstractNumId w:val="9"/>
  </w:num>
  <w:num w:numId="14">
    <w:abstractNumId w:val="20"/>
  </w:num>
  <w:num w:numId="15">
    <w:abstractNumId w:val="12"/>
  </w:num>
  <w:num w:numId="16">
    <w:abstractNumId w:val="21"/>
  </w:num>
  <w:num w:numId="17">
    <w:abstractNumId w:val="30"/>
  </w:num>
  <w:num w:numId="18">
    <w:abstractNumId w:val="22"/>
  </w:num>
  <w:num w:numId="19">
    <w:abstractNumId w:val="31"/>
  </w:num>
  <w:num w:numId="20">
    <w:abstractNumId w:val="13"/>
  </w:num>
  <w:num w:numId="21">
    <w:abstractNumId w:val="19"/>
  </w:num>
  <w:num w:numId="22">
    <w:abstractNumId w:val="36"/>
  </w:num>
  <w:num w:numId="23">
    <w:abstractNumId w:val="3"/>
  </w:num>
  <w:num w:numId="24">
    <w:abstractNumId w:val="2"/>
  </w:num>
  <w:num w:numId="25">
    <w:abstractNumId w:val="27"/>
  </w:num>
  <w:num w:numId="26">
    <w:abstractNumId w:val="39"/>
  </w:num>
  <w:num w:numId="27">
    <w:abstractNumId w:val="23"/>
  </w:num>
  <w:num w:numId="28">
    <w:abstractNumId w:val="18"/>
  </w:num>
  <w:num w:numId="29">
    <w:abstractNumId w:val="6"/>
  </w:num>
  <w:num w:numId="30">
    <w:abstractNumId w:val="38"/>
  </w:num>
  <w:num w:numId="31">
    <w:abstractNumId w:val="28"/>
  </w:num>
  <w:num w:numId="32">
    <w:abstractNumId w:val="11"/>
  </w:num>
  <w:num w:numId="33">
    <w:abstractNumId w:val="24"/>
  </w:num>
  <w:num w:numId="34">
    <w:abstractNumId w:val="4"/>
  </w:num>
  <w:num w:numId="35">
    <w:abstractNumId w:val="7"/>
  </w:num>
  <w:num w:numId="36">
    <w:abstractNumId w:val="25"/>
  </w:num>
  <w:num w:numId="37">
    <w:abstractNumId w:val="33"/>
  </w:num>
  <w:num w:numId="38">
    <w:abstractNumId w:val="26"/>
  </w:num>
  <w:num w:numId="39">
    <w:abstractNumId w:val="14"/>
  </w:num>
  <w:num w:numId="4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E5C22"/>
    <w:rsid w:val="00006423"/>
    <w:rsid w:val="00010F93"/>
    <w:rsid w:val="000116C9"/>
    <w:rsid w:val="00014017"/>
    <w:rsid w:val="0001643E"/>
    <w:rsid w:val="0002228E"/>
    <w:rsid w:val="0002669B"/>
    <w:rsid w:val="00026C64"/>
    <w:rsid w:val="00027901"/>
    <w:rsid w:val="00032391"/>
    <w:rsid w:val="000326EE"/>
    <w:rsid w:val="000346A0"/>
    <w:rsid w:val="00042A55"/>
    <w:rsid w:val="0004453C"/>
    <w:rsid w:val="00047B5B"/>
    <w:rsid w:val="00047E6E"/>
    <w:rsid w:val="000520F5"/>
    <w:rsid w:val="00057B5D"/>
    <w:rsid w:val="00060CE5"/>
    <w:rsid w:val="0006489E"/>
    <w:rsid w:val="00067A52"/>
    <w:rsid w:val="0007229B"/>
    <w:rsid w:val="00075D98"/>
    <w:rsid w:val="00080719"/>
    <w:rsid w:val="000851FA"/>
    <w:rsid w:val="00086849"/>
    <w:rsid w:val="00086E3C"/>
    <w:rsid w:val="0009657E"/>
    <w:rsid w:val="000A0875"/>
    <w:rsid w:val="000B19CB"/>
    <w:rsid w:val="000B21E3"/>
    <w:rsid w:val="000B2FC5"/>
    <w:rsid w:val="000B3FDF"/>
    <w:rsid w:val="000C0DF7"/>
    <w:rsid w:val="000D207C"/>
    <w:rsid w:val="000D3631"/>
    <w:rsid w:val="000D3F15"/>
    <w:rsid w:val="000D4446"/>
    <w:rsid w:val="000D56C3"/>
    <w:rsid w:val="000E22C2"/>
    <w:rsid w:val="000E32E6"/>
    <w:rsid w:val="000E39ED"/>
    <w:rsid w:val="000E40EC"/>
    <w:rsid w:val="000E4298"/>
    <w:rsid w:val="000E6BAF"/>
    <w:rsid w:val="000F02C2"/>
    <w:rsid w:val="000F5801"/>
    <w:rsid w:val="000F7BCB"/>
    <w:rsid w:val="00100A6A"/>
    <w:rsid w:val="0010416E"/>
    <w:rsid w:val="00107B58"/>
    <w:rsid w:val="00114FBF"/>
    <w:rsid w:val="00117986"/>
    <w:rsid w:val="0012244E"/>
    <w:rsid w:val="00122E1C"/>
    <w:rsid w:val="001253EB"/>
    <w:rsid w:val="001329C5"/>
    <w:rsid w:val="00137D86"/>
    <w:rsid w:val="0014048B"/>
    <w:rsid w:val="001436EF"/>
    <w:rsid w:val="00145207"/>
    <w:rsid w:val="001461A1"/>
    <w:rsid w:val="0014623D"/>
    <w:rsid w:val="0015389A"/>
    <w:rsid w:val="00153B3C"/>
    <w:rsid w:val="001579DB"/>
    <w:rsid w:val="00161D0F"/>
    <w:rsid w:val="00165447"/>
    <w:rsid w:val="00174B2A"/>
    <w:rsid w:val="00182C7E"/>
    <w:rsid w:val="0019000D"/>
    <w:rsid w:val="001917E6"/>
    <w:rsid w:val="0019333E"/>
    <w:rsid w:val="001950AC"/>
    <w:rsid w:val="001A6094"/>
    <w:rsid w:val="001A635C"/>
    <w:rsid w:val="001B3C0F"/>
    <w:rsid w:val="001C1874"/>
    <w:rsid w:val="001C3002"/>
    <w:rsid w:val="001C5A24"/>
    <w:rsid w:val="001C7DAB"/>
    <w:rsid w:val="001D379F"/>
    <w:rsid w:val="001D5292"/>
    <w:rsid w:val="001E0C4B"/>
    <w:rsid w:val="001E7C18"/>
    <w:rsid w:val="001E7ED3"/>
    <w:rsid w:val="0020070B"/>
    <w:rsid w:val="00202BFE"/>
    <w:rsid w:val="00205271"/>
    <w:rsid w:val="00205A6B"/>
    <w:rsid w:val="0021315B"/>
    <w:rsid w:val="00220898"/>
    <w:rsid w:val="00222326"/>
    <w:rsid w:val="00222E0F"/>
    <w:rsid w:val="002300C8"/>
    <w:rsid w:val="00231D4F"/>
    <w:rsid w:val="00232D04"/>
    <w:rsid w:val="00234BD4"/>
    <w:rsid w:val="00235C29"/>
    <w:rsid w:val="00245AA4"/>
    <w:rsid w:val="0025391B"/>
    <w:rsid w:val="00256AF7"/>
    <w:rsid w:val="002571B0"/>
    <w:rsid w:val="0026179D"/>
    <w:rsid w:val="00262944"/>
    <w:rsid w:val="002672E3"/>
    <w:rsid w:val="00267840"/>
    <w:rsid w:val="0027148D"/>
    <w:rsid w:val="002761D1"/>
    <w:rsid w:val="0028076F"/>
    <w:rsid w:val="00293C6E"/>
    <w:rsid w:val="002A6F16"/>
    <w:rsid w:val="002A70B7"/>
    <w:rsid w:val="002B012C"/>
    <w:rsid w:val="002B48DD"/>
    <w:rsid w:val="002C02DF"/>
    <w:rsid w:val="002C244E"/>
    <w:rsid w:val="002C518D"/>
    <w:rsid w:val="002D2CDC"/>
    <w:rsid w:val="002D3790"/>
    <w:rsid w:val="002D421F"/>
    <w:rsid w:val="002D5E4C"/>
    <w:rsid w:val="002E4377"/>
    <w:rsid w:val="002E623F"/>
    <w:rsid w:val="002F0067"/>
    <w:rsid w:val="002F1440"/>
    <w:rsid w:val="002F1579"/>
    <w:rsid w:val="002F7577"/>
    <w:rsid w:val="003052A9"/>
    <w:rsid w:val="0031145B"/>
    <w:rsid w:val="00311FAB"/>
    <w:rsid w:val="00326289"/>
    <w:rsid w:val="00327CC9"/>
    <w:rsid w:val="00331508"/>
    <w:rsid w:val="0033150F"/>
    <w:rsid w:val="00333610"/>
    <w:rsid w:val="0033794A"/>
    <w:rsid w:val="00345C95"/>
    <w:rsid w:val="003463CA"/>
    <w:rsid w:val="003500AC"/>
    <w:rsid w:val="0035168D"/>
    <w:rsid w:val="00353114"/>
    <w:rsid w:val="00356570"/>
    <w:rsid w:val="003600B4"/>
    <w:rsid w:val="00366F2A"/>
    <w:rsid w:val="00372FC4"/>
    <w:rsid w:val="0037558C"/>
    <w:rsid w:val="00377F8D"/>
    <w:rsid w:val="003859A2"/>
    <w:rsid w:val="00393090"/>
    <w:rsid w:val="003933A5"/>
    <w:rsid w:val="003A3DB5"/>
    <w:rsid w:val="003A41D4"/>
    <w:rsid w:val="003A7199"/>
    <w:rsid w:val="003B037A"/>
    <w:rsid w:val="003B1D3C"/>
    <w:rsid w:val="003D0866"/>
    <w:rsid w:val="003D0987"/>
    <w:rsid w:val="003D3814"/>
    <w:rsid w:val="003D6B3C"/>
    <w:rsid w:val="003E07EE"/>
    <w:rsid w:val="003E21AF"/>
    <w:rsid w:val="003F200F"/>
    <w:rsid w:val="003F2A43"/>
    <w:rsid w:val="004036CB"/>
    <w:rsid w:val="0040464A"/>
    <w:rsid w:val="0040465B"/>
    <w:rsid w:val="00406317"/>
    <w:rsid w:val="00411013"/>
    <w:rsid w:val="0042495D"/>
    <w:rsid w:val="004351FD"/>
    <w:rsid w:val="004359FA"/>
    <w:rsid w:val="00440193"/>
    <w:rsid w:val="00444E21"/>
    <w:rsid w:val="00445AD5"/>
    <w:rsid w:val="004461C6"/>
    <w:rsid w:val="00446679"/>
    <w:rsid w:val="004500E5"/>
    <w:rsid w:val="00450F3B"/>
    <w:rsid w:val="00456088"/>
    <w:rsid w:val="004610D8"/>
    <w:rsid w:val="00462815"/>
    <w:rsid w:val="0046461D"/>
    <w:rsid w:val="00471B6E"/>
    <w:rsid w:val="0047213C"/>
    <w:rsid w:val="00491AC0"/>
    <w:rsid w:val="0049258D"/>
    <w:rsid w:val="004974D3"/>
    <w:rsid w:val="004A035E"/>
    <w:rsid w:val="004A04D9"/>
    <w:rsid w:val="004A40F0"/>
    <w:rsid w:val="004A64C1"/>
    <w:rsid w:val="004B1D95"/>
    <w:rsid w:val="004B251B"/>
    <w:rsid w:val="004B65EA"/>
    <w:rsid w:val="004C14D4"/>
    <w:rsid w:val="004C1765"/>
    <w:rsid w:val="004C1E47"/>
    <w:rsid w:val="004C329B"/>
    <w:rsid w:val="004C41B8"/>
    <w:rsid w:val="004D18F3"/>
    <w:rsid w:val="004D361E"/>
    <w:rsid w:val="004D5EF5"/>
    <w:rsid w:val="004D6ED6"/>
    <w:rsid w:val="004E1618"/>
    <w:rsid w:val="004F2775"/>
    <w:rsid w:val="004F325A"/>
    <w:rsid w:val="004F358B"/>
    <w:rsid w:val="00506E89"/>
    <w:rsid w:val="00507E4E"/>
    <w:rsid w:val="00511F85"/>
    <w:rsid w:val="00516E77"/>
    <w:rsid w:val="005172A0"/>
    <w:rsid w:val="00517B6A"/>
    <w:rsid w:val="00521400"/>
    <w:rsid w:val="0053259A"/>
    <w:rsid w:val="00533920"/>
    <w:rsid w:val="005339D5"/>
    <w:rsid w:val="00534773"/>
    <w:rsid w:val="00537122"/>
    <w:rsid w:val="005435F3"/>
    <w:rsid w:val="00555DEE"/>
    <w:rsid w:val="005576C7"/>
    <w:rsid w:val="00562201"/>
    <w:rsid w:val="00565AAE"/>
    <w:rsid w:val="0056713C"/>
    <w:rsid w:val="00572C23"/>
    <w:rsid w:val="00582102"/>
    <w:rsid w:val="005856DB"/>
    <w:rsid w:val="005953E6"/>
    <w:rsid w:val="005A1561"/>
    <w:rsid w:val="005A1DC5"/>
    <w:rsid w:val="005B4CA9"/>
    <w:rsid w:val="005B6DB6"/>
    <w:rsid w:val="005C222A"/>
    <w:rsid w:val="005C386C"/>
    <w:rsid w:val="005D36C1"/>
    <w:rsid w:val="005D3778"/>
    <w:rsid w:val="005D727C"/>
    <w:rsid w:val="005D7CCC"/>
    <w:rsid w:val="005E0367"/>
    <w:rsid w:val="005E0AAB"/>
    <w:rsid w:val="005E0F9B"/>
    <w:rsid w:val="005E3A3A"/>
    <w:rsid w:val="005E5C22"/>
    <w:rsid w:val="005E6078"/>
    <w:rsid w:val="005E6357"/>
    <w:rsid w:val="005F03F4"/>
    <w:rsid w:val="005F5CC0"/>
    <w:rsid w:val="00601EF5"/>
    <w:rsid w:val="00603127"/>
    <w:rsid w:val="00604186"/>
    <w:rsid w:val="00611A0C"/>
    <w:rsid w:val="0061410A"/>
    <w:rsid w:val="0062360F"/>
    <w:rsid w:val="00631827"/>
    <w:rsid w:val="00632375"/>
    <w:rsid w:val="00632721"/>
    <w:rsid w:val="00633307"/>
    <w:rsid w:val="00636C49"/>
    <w:rsid w:val="00637791"/>
    <w:rsid w:val="0064278B"/>
    <w:rsid w:val="00645059"/>
    <w:rsid w:val="00651899"/>
    <w:rsid w:val="0065668F"/>
    <w:rsid w:val="0066025D"/>
    <w:rsid w:val="00664858"/>
    <w:rsid w:val="006673A5"/>
    <w:rsid w:val="006729CB"/>
    <w:rsid w:val="006752E4"/>
    <w:rsid w:val="006927D3"/>
    <w:rsid w:val="006A6745"/>
    <w:rsid w:val="006B544A"/>
    <w:rsid w:val="006B6357"/>
    <w:rsid w:val="006C1E7C"/>
    <w:rsid w:val="006C42DC"/>
    <w:rsid w:val="006D2392"/>
    <w:rsid w:val="006D5009"/>
    <w:rsid w:val="006D57D4"/>
    <w:rsid w:val="006D64DF"/>
    <w:rsid w:val="006E1994"/>
    <w:rsid w:val="006E24A9"/>
    <w:rsid w:val="006E38F4"/>
    <w:rsid w:val="006E4934"/>
    <w:rsid w:val="006E61F1"/>
    <w:rsid w:val="006F49E5"/>
    <w:rsid w:val="006F7181"/>
    <w:rsid w:val="006F76B5"/>
    <w:rsid w:val="00710FCB"/>
    <w:rsid w:val="0071126B"/>
    <w:rsid w:val="00717002"/>
    <w:rsid w:val="00721280"/>
    <w:rsid w:val="0072412F"/>
    <w:rsid w:val="00734EEF"/>
    <w:rsid w:val="0073570D"/>
    <w:rsid w:val="00736245"/>
    <w:rsid w:val="00737C82"/>
    <w:rsid w:val="00742882"/>
    <w:rsid w:val="00742E06"/>
    <w:rsid w:val="007432BA"/>
    <w:rsid w:val="00743B75"/>
    <w:rsid w:val="007571E0"/>
    <w:rsid w:val="007614AE"/>
    <w:rsid w:val="00763193"/>
    <w:rsid w:val="0076358A"/>
    <w:rsid w:val="0077092A"/>
    <w:rsid w:val="0077142E"/>
    <w:rsid w:val="00774777"/>
    <w:rsid w:val="007748BE"/>
    <w:rsid w:val="00790D76"/>
    <w:rsid w:val="0079368F"/>
    <w:rsid w:val="00794B13"/>
    <w:rsid w:val="007A15BA"/>
    <w:rsid w:val="007A17DC"/>
    <w:rsid w:val="007A1FCD"/>
    <w:rsid w:val="007A470A"/>
    <w:rsid w:val="007A6C69"/>
    <w:rsid w:val="007A79C2"/>
    <w:rsid w:val="007A7D99"/>
    <w:rsid w:val="007B59D6"/>
    <w:rsid w:val="007C38E8"/>
    <w:rsid w:val="007C3C29"/>
    <w:rsid w:val="007C43D1"/>
    <w:rsid w:val="007C6D94"/>
    <w:rsid w:val="007D06A3"/>
    <w:rsid w:val="007D4003"/>
    <w:rsid w:val="007D46AF"/>
    <w:rsid w:val="007D5267"/>
    <w:rsid w:val="007E399B"/>
    <w:rsid w:val="007E49EE"/>
    <w:rsid w:val="007E7E66"/>
    <w:rsid w:val="007E7E85"/>
    <w:rsid w:val="007F4F39"/>
    <w:rsid w:val="00802263"/>
    <w:rsid w:val="00805AFA"/>
    <w:rsid w:val="0081357F"/>
    <w:rsid w:val="0082292E"/>
    <w:rsid w:val="00823036"/>
    <w:rsid w:val="00827969"/>
    <w:rsid w:val="00827F45"/>
    <w:rsid w:val="008362B7"/>
    <w:rsid w:val="0083690F"/>
    <w:rsid w:val="00837056"/>
    <w:rsid w:val="00844BCC"/>
    <w:rsid w:val="00860616"/>
    <w:rsid w:val="008644A7"/>
    <w:rsid w:val="00870B23"/>
    <w:rsid w:val="008715B0"/>
    <w:rsid w:val="00872414"/>
    <w:rsid w:val="00872EBF"/>
    <w:rsid w:val="00875D9F"/>
    <w:rsid w:val="00881389"/>
    <w:rsid w:val="00891B75"/>
    <w:rsid w:val="00896006"/>
    <w:rsid w:val="008A2795"/>
    <w:rsid w:val="008A5FCF"/>
    <w:rsid w:val="008A6482"/>
    <w:rsid w:val="008B31B3"/>
    <w:rsid w:val="008B7A13"/>
    <w:rsid w:val="008C0BA3"/>
    <w:rsid w:val="008C47CB"/>
    <w:rsid w:val="008C539A"/>
    <w:rsid w:val="008C5C77"/>
    <w:rsid w:val="008D12BA"/>
    <w:rsid w:val="008D34A8"/>
    <w:rsid w:val="008D47FD"/>
    <w:rsid w:val="008F08EA"/>
    <w:rsid w:val="008F1151"/>
    <w:rsid w:val="008F403B"/>
    <w:rsid w:val="009106F0"/>
    <w:rsid w:val="00913016"/>
    <w:rsid w:val="00913688"/>
    <w:rsid w:val="00914107"/>
    <w:rsid w:val="00921CEE"/>
    <w:rsid w:val="00922152"/>
    <w:rsid w:val="00923BA6"/>
    <w:rsid w:val="00925DE5"/>
    <w:rsid w:val="00926C44"/>
    <w:rsid w:val="009315C2"/>
    <w:rsid w:val="009350BC"/>
    <w:rsid w:val="00936A2C"/>
    <w:rsid w:val="009400F4"/>
    <w:rsid w:val="0095438B"/>
    <w:rsid w:val="009550B7"/>
    <w:rsid w:val="009575E9"/>
    <w:rsid w:val="00963F1F"/>
    <w:rsid w:val="00964D35"/>
    <w:rsid w:val="009676A9"/>
    <w:rsid w:val="00970E65"/>
    <w:rsid w:val="00975F12"/>
    <w:rsid w:val="00976571"/>
    <w:rsid w:val="0098466D"/>
    <w:rsid w:val="00985751"/>
    <w:rsid w:val="00986045"/>
    <w:rsid w:val="009861B6"/>
    <w:rsid w:val="00986553"/>
    <w:rsid w:val="00990E46"/>
    <w:rsid w:val="009A1F32"/>
    <w:rsid w:val="009A5506"/>
    <w:rsid w:val="009A5E23"/>
    <w:rsid w:val="009B10C6"/>
    <w:rsid w:val="009B3F10"/>
    <w:rsid w:val="009B443B"/>
    <w:rsid w:val="009B6F86"/>
    <w:rsid w:val="009B7479"/>
    <w:rsid w:val="009C3675"/>
    <w:rsid w:val="009C6060"/>
    <w:rsid w:val="009D1C95"/>
    <w:rsid w:val="009D745A"/>
    <w:rsid w:val="009E0508"/>
    <w:rsid w:val="009E7943"/>
    <w:rsid w:val="009F0585"/>
    <w:rsid w:val="009F3C2A"/>
    <w:rsid w:val="00A05480"/>
    <w:rsid w:val="00A129BF"/>
    <w:rsid w:val="00A2155E"/>
    <w:rsid w:val="00A255A7"/>
    <w:rsid w:val="00A271CA"/>
    <w:rsid w:val="00A34811"/>
    <w:rsid w:val="00A357E7"/>
    <w:rsid w:val="00A35A0D"/>
    <w:rsid w:val="00A36514"/>
    <w:rsid w:val="00A37906"/>
    <w:rsid w:val="00A517A6"/>
    <w:rsid w:val="00A56350"/>
    <w:rsid w:val="00A568F2"/>
    <w:rsid w:val="00A62D22"/>
    <w:rsid w:val="00A62E60"/>
    <w:rsid w:val="00A64047"/>
    <w:rsid w:val="00A6489D"/>
    <w:rsid w:val="00A655C1"/>
    <w:rsid w:val="00A67158"/>
    <w:rsid w:val="00A675A2"/>
    <w:rsid w:val="00A70070"/>
    <w:rsid w:val="00A846C5"/>
    <w:rsid w:val="00A85897"/>
    <w:rsid w:val="00A86D33"/>
    <w:rsid w:val="00A943F1"/>
    <w:rsid w:val="00A94761"/>
    <w:rsid w:val="00AA2346"/>
    <w:rsid w:val="00AA78B6"/>
    <w:rsid w:val="00AB135C"/>
    <w:rsid w:val="00AB2EFE"/>
    <w:rsid w:val="00AB39CC"/>
    <w:rsid w:val="00AB3FB5"/>
    <w:rsid w:val="00AB5E7A"/>
    <w:rsid w:val="00AC280E"/>
    <w:rsid w:val="00AC6CB8"/>
    <w:rsid w:val="00AD488B"/>
    <w:rsid w:val="00AE3737"/>
    <w:rsid w:val="00AE4816"/>
    <w:rsid w:val="00AE67F4"/>
    <w:rsid w:val="00AE7656"/>
    <w:rsid w:val="00AF0713"/>
    <w:rsid w:val="00AF0D07"/>
    <w:rsid w:val="00AF150F"/>
    <w:rsid w:val="00AF57A0"/>
    <w:rsid w:val="00B01039"/>
    <w:rsid w:val="00B011EC"/>
    <w:rsid w:val="00B02F6C"/>
    <w:rsid w:val="00B11442"/>
    <w:rsid w:val="00B23028"/>
    <w:rsid w:val="00B27EC9"/>
    <w:rsid w:val="00B37AB5"/>
    <w:rsid w:val="00B406E0"/>
    <w:rsid w:val="00B40B0F"/>
    <w:rsid w:val="00B44033"/>
    <w:rsid w:val="00B4435E"/>
    <w:rsid w:val="00B4577A"/>
    <w:rsid w:val="00B50A1E"/>
    <w:rsid w:val="00B64852"/>
    <w:rsid w:val="00B70571"/>
    <w:rsid w:val="00B82FC4"/>
    <w:rsid w:val="00B83764"/>
    <w:rsid w:val="00B87839"/>
    <w:rsid w:val="00B96BB5"/>
    <w:rsid w:val="00BA1BEA"/>
    <w:rsid w:val="00BA231B"/>
    <w:rsid w:val="00BA2F8E"/>
    <w:rsid w:val="00BA7714"/>
    <w:rsid w:val="00BB0B4C"/>
    <w:rsid w:val="00BB2963"/>
    <w:rsid w:val="00BB313F"/>
    <w:rsid w:val="00BB4794"/>
    <w:rsid w:val="00BB6EFE"/>
    <w:rsid w:val="00BC419C"/>
    <w:rsid w:val="00BC4DD7"/>
    <w:rsid w:val="00BC5A79"/>
    <w:rsid w:val="00BC7056"/>
    <w:rsid w:val="00BD08E9"/>
    <w:rsid w:val="00BD100E"/>
    <w:rsid w:val="00BE727A"/>
    <w:rsid w:val="00BF0DCE"/>
    <w:rsid w:val="00C0076D"/>
    <w:rsid w:val="00C01254"/>
    <w:rsid w:val="00C0141D"/>
    <w:rsid w:val="00C05D49"/>
    <w:rsid w:val="00C17AE9"/>
    <w:rsid w:val="00C20587"/>
    <w:rsid w:val="00C24A77"/>
    <w:rsid w:val="00C32158"/>
    <w:rsid w:val="00C33908"/>
    <w:rsid w:val="00C34F37"/>
    <w:rsid w:val="00C4745D"/>
    <w:rsid w:val="00C50B2A"/>
    <w:rsid w:val="00C526CA"/>
    <w:rsid w:val="00C6588B"/>
    <w:rsid w:val="00C7265C"/>
    <w:rsid w:val="00C80CED"/>
    <w:rsid w:val="00C85665"/>
    <w:rsid w:val="00C92042"/>
    <w:rsid w:val="00C96C7E"/>
    <w:rsid w:val="00CA2350"/>
    <w:rsid w:val="00CA7883"/>
    <w:rsid w:val="00CB3ABA"/>
    <w:rsid w:val="00CB631C"/>
    <w:rsid w:val="00CB6D3D"/>
    <w:rsid w:val="00CC339F"/>
    <w:rsid w:val="00CC42EF"/>
    <w:rsid w:val="00CD31E2"/>
    <w:rsid w:val="00CD3E1F"/>
    <w:rsid w:val="00CE3EEA"/>
    <w:rsid w:val="00CE7B5C"/>
    <w:rsid w:val="00CF098F"/>
    <w:rsid w:val="00CF1AD3"/>
    <w:rsid w:val="00CF3221"/>
    <w:rsid w:val="00CF3AC4"/>
    <w:rsid w:val="00CF6BE8"/>
    <w:rsid w:val="00CF7C38"/>
    <w:rsid w:val="00D011BF"/>
    <w:rsid w:val="00D024B9"/>
    <w:rsid w:val="00D12996"/>
    <w:rsid w:val="00D13B49"/>
    <w:rsid w:val="00D159FB"/>
    <w:rsid w:val="00D174C7"/>
    <w:rsid w:val="00D200EA"/>
    <w:rsid w:val="00D22BAE"/>
    <w:rsid w:val="00D24B31"/>
    <w:rsid w:val="00D2726A"/>
    <w:rsid w:val="00D32759"/>
    <w:rsid w:val="00D34A8D"/>
    <w:rsid w:val="00D35182"/>
    <w:rsid w:val="00D353F8"/>
    <w:rsid w:val="00D4424A"/>
    <w:rsid w:val="00D45387"/>
    <w:rsid w:val="00D51C4A"/>
    <w:rsid w:val="00D51D60"/>
    <w:rsid w:val="00D5530D"/>
    <w:rsid w:val="00D554BA"/>
    <w:rsid w:val="00D56F26"/>
    <w:rsid w:val="00D60B71"/>
    <w:rsid w:val="00D72A76"/>
    <w:rsid w:val="00D75806"/>
    <w:rsid w:val="00D76D40"/>
    <w:rsid w:val="00D8054B"/>
    <w:rsid w:val="00D85664"/>
    <w:rsid w:val="00D90B63"/>
    <w:rsid w:val="00D922B3"/>
    <w:rsid w:val="00D97D70"/>
    <w:rsid w:val="00D97FE8"/>
    <w:rsid w:val="00DA32D8"/>
    <w:rsid w:val="00DB1E67"/>
    <w:rsid w:val="00DB2E33"/>
    <w:rsid w:val="00DB3C51"/>
    <w:rsid w:val="00DC73C6"/>
    <w:rsid w:val="00DD046E"/>
    <w:rsid w:val="00DD0483"/>
    <w:rsid w:val="00DD20BD"/>
    <w:rsid w:val="00DD3D9D"/>
    <w:rsid w:val="00DE7A2D"/>
    <w:rsid w:val="00DF0560"/>
    <w:rsid w:val="00DF1A4D"/>
    <w:rsid w:val="00DF3BBB"/>
    <w:rsid w:val="00E01820"/>
    <w:rsid w:val="00E03B51"/>
    <w:rsid w:val="00E05089"/>
    <w:rsid w:val="00E139E8"/>
    <w:rsid w:val="00E30683"/>
    <w:rsid w:val="00E31B4E"/>
    <w:rsid w:val="00E32A10"/>
    <w:rsid w:val="00E32CBD"/>
    <w:rsid w:val="00E33432"/>
    <w:rsid w:val="00E37C2A"/>
    <w:rsid w:val="00E50E97"/>
    <w:rsid w:val="00E533F4"/>
    <w:rsid w:val="00E55AA6"/>
    <w:rsid w:val="00E6016F"/>
    <w:rsid w:val="00E620D7"/>
    <w:rsid w:val="00E67FDC"/>
    <w:rsid w:val="00E744C5"/>
    <w:rsid w:val="00E7552C"/>
    <w:rsid w:val="00E77799"/>
    <w:rsid w:val="00E909D8"/>
    <w:rsid w:val="00E92006"/>
    <w:rsid w:val="00E95E5B"/>
    <w:rsid w:val="00E97604"/>
    <w:rsid w:val="00EA1C3F"/>
    <w:rsid w:val="00EA1CC6"/>
    <w:rsid w:val="00EA4BD3"/>
    <w:rsid w:val="00EB1653"/>
    <w:rsid w:val="00EB1C97"/>
    <w:rsid w:val="00EB4BCB"/>
    <w:rsid w:val="00EB5107"/>
    <w:rsid w:val="00EB6504"/>
    <w:rsid w:val="00EC1E4A"/>
    <w:rsid w:val="00ED4B8E"/>
    <w:rsid w:val="00ED4C59"/>
    <w:rsid w:val="00EF07FF"/>
    <w:rsid w:val="00F012FE"/>
    <w:rsid w:val="00F066A4"/>
    <w:rsid w:val="00F206C5"/>
    <w:rsid w:val="00F2579C"/>
    <w:rsid w:val="00F26535"/>
    <w:rsid w:val="00F26BF2"/>
    <w:rsid w:val="00F36215"/>
    <w:rsid w:val="00F36314"/>
    <w:rsid w:val="00F364ED"/>
    <w:rsid w:val="00F41CDA"/>
    <w:rsid w:val="00F44449"/>
    <w:rsid w:val="00F4547F"/>
    <w:rsid w:val="00F5048B"/>
    <w:rsid w:val="00F53ADC"/>
    <w:rsid w:val="00F57F47"/>
    <w:rsid w:val="00F660AB"/>
    <w:rsid w:val="00F721A5"/>
    <w:rsid w:val="00F724AC"/>
    <w:rsid w:val="00F73B12"/>
    <w:rsid w:val="00F77329"/>
    <w:rsid w:val="00F841FB"/>
    <w:rsid w:val="00F8640B"/>
    <w:rsid w:val="00F945AF"/>
    <w:rsid w:val="00F95AAD"/>
    <w:rsid w:val="00FA0E3D"/>
    <w:rsid w:val="00FA2E94"/>
    <w:rsid w:val="00FA603A"/>
    <w:rsid w:val="00FA78DC"/>
    <w:rsid w:val="00FB3B3A"/>
    <w:rsid w:val="00FB41DD"/>
    <w:rsid w:val="00FB4DF5"/>
    <w:rsid w:val="00FC1B7F"/>
    <w:rsid w:val="00FC2E75"/>
    <w:rsid w:val="00FC60B2"/>
    <w:rsid w:val="00FC78FC"/>
    <w:rsid w:val="00FE21D0"/>
    <w:rsid w:val="00FE44C1"/>
    <w:rsid w:val="00FF210B"/>
    <w:rsid w:val="00FF295C"/>
    <w:rsid w:val="00FF6E4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D577ED"/>
  <w15:chartTrackingRefBased/>
  <w15:docId w15:val="{8C2FBAC7-AA32-44DC-86D9-D3DCF87BFE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C5A24"/>
    <w:rPr>
      <w:lang w:val="hr-HR"/>
    </w:rPr>
  </w:style>
  <w:style w:type="paragraph" w:styleId="Heading3">
    <w:name w:val="heading 3"/>
    <w:basedOn w:val="Normal"/>
    <w:next w:val="Normal"/>
    <w:link w:val="Heading3Char"/>
    <w:uiPriority w:val="9"/>
    <w:unhideWhenUsed/>
    <w:qFormat/>
    <w:rsid w:val="00445AD5"/>
    <w:pPr>
      <w:keepNext/>
      <w:keepLines/>
      <w:spacing w:before="40"/>
      <w:outlineLvl w:val="2"/>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E5C22"/>
    <w:pPr>
      <w:ind w:left="720"/>
      <w:contextualSpacing/>
    </w:pPr>
  </w:style>
  <w:style w:type="paragraph" w:styleId="NormalWeb">
    <w:name w:val="Normal (Web)"/>
    <w:basedOn w:val="Normal"/>
    <w:uiPriority w:val="99"/>
    <w:unhideWhenUsed/>
    <w:rsid w:val="00042A55"/>
    <w:pPr>
      <w:spacing w:before="100" w:beforeAutospacing="1" w:after="100" w:afterAutospacing="1"/>
    </w:pPr>
    <w:rPr>
      <w:rFonts w:ascii="Times New Roman" w:eastAsia="Times New Roman" w:hAnsi="Times New Roman" w:cs="Times New Roman"/>
      <w:kern w:val="0"/>
      <w14:ligatures w14:val="none"/>
    </w:rPr>
  </w:style>
  <w:style w:type="paragraph" w:customStyle="1" w:styleId="box472415">
    <w:name w:val="box_472415"/>
    <w:basedOn w:val="Normal"/>
    <w:rsid w:val="00F721A5"/>
    <w:pPr>
      <w:spacing w:before="100" w:beforeAutospacing="1" w:after="100" w:afterAutospacing="1"/>
    </w:pPr>
    <w:rPr>
      <w:rFonts w:ascii="Times New Roman" w:eastAsia="Times New Roman" w:hAnsi="Times New Roman" w:cs="Times New Roman"/>
      <w:kern w:val="0"/>
      <w:lang w:eastAsia="hr-HR"/>
      <w14:ligatures w14:val="none"/>
    </w:rPr>
  </w:style>
  <w:style w:type="paragraph" w:customStyle="1" w:styleId="Default">
    <w:name w:val="Default"/>
    <w:rsid w:val="00F721A5"/>
    <w:pPr>
      <w:autoSpaceDE w:val="0"/>
      <w:autoSpaceDN w:val="0"/>
      <w:adjustRightInd w:val="0"/>
    </w:pPr>
    <w:rPr>
      <w:rFonts w:ascii="Times New Roman" w:hAnsi="Times New Roman" w:cs="Times New Roman"/>
      <w:color w:val="000000"/>
      <w:kern w:val="0"/>
      <w:lang w:val="hr-HR"/>
      <w14:ligatures w14:val="none"/>
    </w:rPr>
  </w:style>
  <w:style w:type="paragraph" w:customStyle="1" w:styleId="t-9-8">
    <w:name w:val="t-9-8"/>
    <w:basedOn w:val="Normal"/>
    <w:rsid w:val="00F721A5"/>
    <w:pPr>
      <w:spacing w:before="100" w:beforeAutospacing="1" w:after="100" w:afterAutospacing="1"/>
    </w:pPr>
    <w:rPr>
      <w:rFonts w:ascii="Times New Roman" w:eastAsia="Times New Roman" w:hAnsi="Times New Roman" w:cs="Times New Roman"/>
      <w:kern w:val="0"/>
      <w:lang w:eastAsia="hr-HR"/>
      <w14:ligatures w14:val="none"/>
    </w:rPr>
  </w:style>
  <w:style w:type="paragraph" w:customStyle="1" w:styleId="box473027">
    <w:name w:val="box_473027"/>
    <w:basedOn w:val="Normal"/>
    <w:rsid w:val="00F721A5"/>
    <w:pPr>
      <w:spacing w:before="100" w:beforeAutospacing="1" w:after="100" w:afterAutospacing="1"/>
    </w:pPr>
    <w:rPr>
      <w:rFonts w:ascii="Times New Roman" w:eastAsia="Times New Roman" w:hAnsi="Times New Roman" w:cs="Times New Roman"/>
      <w:kern w:val="0"/>
      <w:lang w:eastAsia="hr-HR"/>
      <w14:ligatures w14:val="none"/>
    </w:rPr>
  </w:style>
  <w:style w:type="paragraph" w:styleId="BalloonText">
    <w:name w:val="Balloon Text"/>
    <w:basedOn w:val="Normal"/>
    <w:link w:val="BalloonTextChar"/>
    <w:uiPriority w:val="99"/>
    <w:semiHidden/>
    <w:unhideWhenUsed/>
    <w:rsid w:val="00B40B0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40B0F"/>
    <w:rPr>
      <w:rFonts w:ascii="Segoe UI" w:hAnsi="Segoe UI" w:cs="Segoe UI"/>
      <w:sz w:val="18"/>
      <w:szCs w:val="18"/>
    </w:rPr>
  </w:style>
  <w:style w:type="character" w:customStyle="1" w:styleId="Heading3Char">
    <w:name w:val="Heading 3 Char"/>
    <w:basedOn w:val="DefaultParagraphFont"/>
    <w:link w:val="Heading3"/>
    <w:uiPriority w:val="9"/>
    <w:rsid w:val="00445AD5"/>
    <w:rPr>
      <w:rFonts w:asciiTheme="majorHAnsi" w:eastAsiaTheme="majorEastAsia" w:hAnsiTheme="majorHAnsi" w:cstheme="majorBidi"/>
      <w:color w:val="1F3763" w:themeColor="accent1" w:themeShade="7F"/>
    </w:rPr>
  </w:style>
  <w:style w:type="paragraph" w:customStyle="1" w:styleId="box456064">
    <w:name w:val="box_456064"/>
    <w:basedOn w:val="Normal"/>
    <w:rsid w:val="00086849"/>
    <w:pPr>
      <w:spacing w:before="100" w:beforeAutospacing="1" w:after="100" w:afterAutospacing="1"/>
    </w:pPr>
    <w:rPr>
      <w:rFonts w:ascii="Times New Roman" w:eastAsia="Times New Roman" w:hAnsi="Times New Roman" w:cs="Times New Roman"/>
      <w:kern w:val="0"/>
      <w14:ligatures w14:val="none"/>
    </w:rPr>
  </w:style>
  <w:style w:type="paragraph" w:styleId="Footer">
    <w:name w:val="footer"/>
    <w:basedOn w:val="Normal"/>
    <w:link w:val="FooterChar"/>
    <w:uiPriority w:val="99"/>
    <w:unhideWhenUsed/>
    <w:rsid w:val="003D3814"/>
    <w:pPr>
      <w:tabs>
        <w:tab w:val="center" w:pos="4536"/>
        <w:tab w:val="right" w:pos="9072"/>
      </w:tabs>
    </w:pPr>
    <w:rPr>
      <w:kern w:val="0"/>
      <w:sz w:val="22"/>
      <w:szCs w:val="22"/>
      <w14:ligatures w14:val="none"/>
    </w:rPr>
  </w:style>
  <w:style w:type="character" w:customStyle="1" w:styleId="FooterChar">
    <w:name w:val="Footer Char"/>
    <w:basedOn w:val="DefaultParagraphFont"/>
    <w:link w:val="Footer"/>
    <w:uiPriority w:val="99"/>
    <w:rsid w:val="003D3814"/>
    <w:rPr>
      <w:kern w:val="0"/>
      <w:sz w:val="22"/>
      <w:szCs w:val="22"/>
      <w:lang w:val="hr-HR"/>
      <w14:ligatures w14:val="none"/>
    </w:rPr>
  </w:style>
  <w:style w:type="table" w:styleId="TableGrid">
    <w:name w:val="Table Grid"/>
    <w:basedOn w:val="TableNormal"/>
    <w:rsid w:val="003D3814"/>
    <w:rPr>
      <w:rFonts w:ascii="Times New Roman" w:eastAsia="Times New Roman" w:hAnsi="Times New Roman" w:cs="Times New Roman"/>
      <w:kern w:val="0"/>
      <w:sz w:val="20"/>
      <w:szCs w:val="20"/>
      <w:lang w:val="hr-HR"/>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semiHidden/>
    <w:unhideWhenUsed/>
    <w:rsid w:val="00637791"/>
    <w:rPr>
      <w:color w:val="0000FF"/>
      <w:u w:val="single"/>
    </w:rPr>
  </w:style>
  <w:style w:type="character" w:styleId="Emphasis">
    <w:name w:val="Emphasis"/>
    <w:basedOn w:val="DefaultParagraphFont"/>
    <w:uiPriority w:val="20"/>
    <w:qFormat/>
    <w:rsid w:val="009E7943"/>
    <w:rPr>
      <w:i/>
      <w:iCs/>
    </w:rPr>
  </w:style>
  <w:style w:type="paragraph" w:customStyle="1" w:styleId="tb-na16">
    <w:name w:val="tb-na16"/>
    <w:basedOn w:val="Normal"/>
    <w:rsid w:val="003A3DB5"/>
    <w:pPr>
      <w:spacing w:before="100" w:beforeAutospacing="1" w:after="100" w:afterAutospacing="1"/>
    </w:pPr>
    <w:rPr>
      <w:rFonts w:ascii="Times New Roman" w:eastAsia="Times New Roman" w:hAnsi="Times New Roman" w:cs="Times New Roman"/>
      <w:kern w:val="0"/>
      <w:lang w:eastAsia="hr-HR"/>
      <w14:ligatures w14:val="none"/>
    </w:rPr>
  </w:style>
  <w:style w:type="paragraph" w:customStyle="1" w:styleId="t-12-9-fett-s">
    <w:name w:val="t-12-9-fett-s"/>
    <w:basedOn w:val="Normal"/>
    <w:rsid w:val="003A3DB5"/>
    <w:pPr>
      <w:spacing w:before="100" w:beforeAutospacing="1" w:after="100" w:afterAutospacing="1"/>
    </w:pPr>
    <w:rPr>
      <w:rFonts w:ascii="Times New Roman" w:eastAsia="Times New Roman" w:hAnsi="Times New Roman" w:cs="Times New Roman"/>
      <w:kern w:val="0"/>
      <w:lang w:eastAsia="hr-HR"/>
      <w14:ligatures w14:val="none"/>
    </w:rPr>
  </w:style>
  <w:style w:type="paragraph" w:styleId="CommentText">
    <w:name w:val="annotation text"/>
    <w:basedOn w:val="Normal"/>
    <w:link w:val="CommentTextChar"/>
    <w:uiPriority w:val="99"/>
    <w:semiHidden/>
    <w:unhideWhenUsed/>
    <w:rsid w:val="00EA1CC6"/>
    <w:rPr>
      <w:sz w:val="20"/>
      <w:szCs w:val="20"/>
    </w:rPr>
  </w:style>
  <w:style w:type="character" w:customStyle="1" w:styleId="CommentTextChar">
    <w:name w:val="Comment Text Char"/>
    <w:basedOn w:val="DefaultParagraphFont"/>
    <w:link w:val="CommentText"/>
    <w:uiPriority w:val="99"/>
    <w:semiHidden/>
    <w:rsid w:val="00EA1CC6"/>
    <w:rPr>
      <w:sz w:val="20"/>
      <w:szCs w:val="20"/>
    </w:rPr>
  </w:style>
  <w:style w:type="character" w:styleId="CommentReference">
    <w:name w:val="annotation reference"/>
    <w:basedOn w:val="DefaultParagraphFont"/>
    <w:uiPriority w:val="99"/>
    <w:semiHidden/>
    <w:unhideWhenUsed/>
    <w:rsid w:val="006F49E5"/>
    <w:rPr>
      <w:sz w:val="16"/>
      <w:szCs w:val="16"/>
    </w:rPr>
  </w:style>
  <w:style w:type="paragraph" w:styleId="CommentSubject">
    <w:name w:val="annotation subject"/>
    <w:basedOn w:val="CommentText"/>
    <w:next w:val="CommentText"/>
    <w:link w:val="CommentSubjectChar"/>
    <w:uiPriority w:val="99"/>
    <w:semiHidden/>
    <w:unhideWhenUsed/>
    <w:rsid w:val="006F49E5"/>
    <w:rPr>
      <w:b/>
      <w:bCs/>
    </w:rPr>
  </w:style>
  <w:style w:type="character" w:customStyle="1" w:styleId="CommentSubjectChar">
    <w:name w:val="Comment Subject Char"/>
    <w:basedOn w:val="CommentTextChar"/>
    <w:link w:val="CommentSubject"/>
    <w:uiPriority w:val="99"/>
    <w:semiHidden/>
    <w:rsid w:val="006F49E5"/>
    <w:rPr>
      <w:b/>
      <w:bCs/>
      <w:sz w:val="20"/>
      <w:szCs w:val="20"/>
    </w:rPr>
  </w:style>
  <w:style w:type="paragraph" w:styleId="Revision">
    <w:name w:val="Revision"/>
    <w:hidden/>
    <w:uiPriority w:val="99"/>
    <w:semiHidden/>
    <w:rsid w:val="00AB39CC"/>
  </w:style>
  <w:style w:type="paragraph" w:styleId="Header">
    <w:name w:val="header"/>
    <w:basedOn w:val="Normal"/>
    <w:link w:val="HeaderChar"/>
    <w:uiPriority w:val="99"/>
    <w:unhideWhenUsed/>
    <w:rsid w:val="00F364ED"/>
    <w:pPr>
      <w:tabs>
        <w:tab w:val="center" w:pos="4536"/>
        <w:tab w:val="right" w:pos="9072"/>
      </w:tabs>
    </w:pPr>
  </w:style>
  <w:style w:type="character" w:customStyle="1" w:styleId="HeaderChar">
    <w:name w:val="Header Char"/>
    <w:basedOn w:val="DefaultParagraphFont"/>
    <w:link w:val="Header"/>
    <w:uiPriority w:val="99"/>
    <w:rsid w:val="00F364ED"/>
    <w:rPr>
      <w:lang w:val="hr-H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1899887">
      <w:bodyDiv w:val="1"/>
      <w:marLeft w:val="0"/>
      <w:marRight w:val="0"/>
      <w:marTop w:val="0"/>
      <w:marBottom w:val="0"/>
      <w:divBdr>
        <w:top w:val="none" w:sz="0" w:space="0" w:color="auto"/>
        <w:left w:val="none" w:sz="0" w:space="0" w:color="auto"/>
        <w:bottom w:val="none" w:sz="0" w:space="0" w:color="auto"/>
        <w:right w:val="none" w:sz="0" w:space="0" w:color="auto"/>
      </w:divBdr>
      <w:divsChild>
        <w:div w:id="43220499">
          <w:marLeft w:val="0"/>
          <w:marRight w:val="0"/>
          <w:marTop w:val="0"/>
          <w:marBottom w:val="0"/>
          <w:divBdr>
            <w:top w:val="none" w:sz="0" w:space="0" w:color="auto"/>
            <w:left w:val="none" w:sz="0" w:space="0" w:color="auto"/>
            <w:bottom w:val="none" w:sz="0" w:space="0" w:color="auto"/>
            <w:right w:val="none" w:sz="0" w:space="0" w:color="auto"/>
          </w:divBdr>
        </w:div>
        <w:div w:id="411510325">
          <w:marLeft w:val="0"/>
          <w:marRight w:val="0"/>
          <w:marTop w:val="0"/>
          <w:marBottom w:val="48"/>
          <w:divBdr>
            <w:top w:val="none" w:sz="0" w:space="0" w:color="auto"/>
            <w:left w:val="none" w:sz="0" w:space="0" w:color="auto"/>
            <w:bottom w:val="none" w:sz="0" w:space="0" w:color="auto"/>
            <w:right w:val="none" w:sz="0" w:space="0" w:color="auto"/>
          </w:divBdr>
        </w:div>
        <w:div w:id="1028869848">
          <w:marLeft w:val="0"/>
          <w:marRight w:val="0"/>
          <w:marTop w:val="0"/>
          <w:marBottom w:val="0"/>
          <w:divBdr>
            <w:top w:val="none" w:sz="0" w:space="0" w:color="auto"/>
            <w:left w:val="none" w:sz="0" w:space="0" w:color="auto"/>
            <w:bottom w:val="none" w:sz="0" w:space="0" w:color="auto"/>
            <w:right w:val="none" w:sz="0" w:space="0" w:color="auto"/>
          </w:divBdr>
        </w:div>
        <w:div w:id="2074429352">
          <w:marLeft w:val="0"/>
          <w:marRight w:val="0"/>
          <w:marTop w:val="0"/>
          <w:marBottom w:val="0"/>
          <w:divBdr>
            <w:top w:val="single" w:sz="6" w:space="20" w:color="E4E4E6"/>
            <w:left w:val="none" w:sz="0" w:space="0" w:color="auto"/>
            <w:bottom w:val="none" w:sz="0" w:space="6" w:color="auto"/>
            <w:right w:val="none" w:sz="0" w:space="0" w:color="auto"/>
          </w:divBdr>
          <w:divsChild>
            <w:div w:id="310719404">
              <w:marLeft w:val="0"/>
              <w:marRight w:val="0"/>
              <w:marTop w:val="0"/>
              <w:marBottom w:val="0"/>
              <w:divBdr>
                <w:top w:val="none" w:sz="0" w:space="0" w:color="auto"/>
                <w:left w:val="none" w:sz="0" w:space="0" w:color="auto"/>
                <w:bottom w:val="none" w:sz="0" w:space="0" w:color="auto"/>
                <w:right w:val="none" w:sz="0" w:space="0" w:color="auto"/>
              </w:divBdr>
            </w:div>
            <w:div w:id="1762723547">
              <w:marLeft w:val="0"/>
              <w:marRight w:val="0"/>
              <w:marTop w:val="0"/>
              <w:marBottom w:val="48"/>
              <w:divBdr>
                <w:top w:val="none" w:sz="0" w:space="0" w:color="auto"/>
                <w:left w:val="none" w:sz="0" w:space="0" w:color="auto"/>
                <w:bottom w:val="none" w:sz="0" w:space="0" w:color="auto"/>
                <w:right w:val="none" w:sz="0" w:space="0" w:color="auto"/>
              </w:divBdr>
            </w:div>
            <w:div w:id="18410420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220448">
      <w:bodyDiv w:val="1"/>
      <w:marLeft w:val="0"/>
      <w:marRight w:val="0"/>
      <w:marTop w:val="0"/>
      <w:marBottom w:val="0"/>
      <w:divBdr>
        <w:top w:val="none" w:sz="0" w:space="0" w:color="auto"/>
        <w:left w:val="none" w:sz="0" w:space="0" w:color="auto"/>
        <w:bottom w:val="none" w:sz="0" w:space="0" w:color="auto"/>
        <w:right w:val="none" w:sz="0" w:space="0" w:color="auto"/>
      </w:divBdr>
    </w:div>
    <w:div w:id="241987406">
      <w:bodyDiv w:val="1"/>
      <w:marLeft w:val="0"/>
      <w:marRight w:val="0"/>
      <w:marTop w:val="0"/>
      <w:marBottom w:val="0"/>
      <w:divBdr>
        <w:top w:val="none" w:sz="0" w:space="0" w:color="auto"/>
        <w:left w:val="none" w:sz="0" w:space="0" w:color="auto"/>
        <w:bottom w:val="none" w:sz="0" w:space="0" w:color="auto"/>
        <w:right w:val="none" w:sz="0" w:space="0" w:color="auto"/>
      </w:divBdr>
    </w:div>
    <w:div w:id="318579776">
      <w:bodyDiv w:val="1"/>
      <w:marLeft w:val="0"/>
      <w:marRight w:val="0"/>
      <w:marTop w:val="0"/>
      <w:marBottom w:val="0"/>
      <w:divBdr>
        <w:top w:val="none" w:sz="0" w:space="0" w:color="auto"/>
        <w:left w:val="none" w:sz="0" w:space="0" w:color="auto"/>
        <w:bottom w:val="none" w:sz="0" w:space="0" w:color="auto"/>
        <w:right w:val="none" w:sz="0" w:space="0" w:color="auto"/>
      </w:divBdr>
    </w:div>
    <w:div w:id="332414821">
      <w:bodyDiv w:val="1"/>
      <w:marLeft w:val="0"/>
      <w:marRight w:val="0"/>
      <w:marTop w:val="0"/>
      <w:marBottom w:val="0"/>
      <w:divBdr>
        <w:top w:val="none" w:sz="0" w:space="0" w:color="auto"/>
        <w:left w:val="none" w:sz="0" w:space="0" w:color="auto"/>
        <w:bottom w:val="none" w:sz="0" w:space="0" w:color="auto"/>
        <w:right w:val="none" w:sz="0" w:space="0" w:color="auto"/>
      </w:divBdr>
      <w:divsChild>
        <w:div w:id="342973387">
          <w:marLeft w:val="0"/>
          <w:marRight w:val="0"/>
          <w:marTop w:val="0"/>
          <w:marBottom w:val="0"/>
          <w:divBdr>
            <w:top w:val="none" w:sz="0" w:space="0" w:color="auto"/>
            <w:left w:val="none" w:sz="0" w:space="0" w:color="auto"/>
            <w:bottom w:val="none" w:sz="0" w:space="0" w:color="auto"/>
            <w:right w:val="none" w:sz="0" w:space="0" w:color="auto"/>
          </w:divBdr>
          <w:divsChild>
            <w:div w:id="1311253200">
              <w:marLeft w:val="0"/>
              <w:marRight w:val="0"/>
              <w:marTop w:val="0"/>
              <w:marBottom w:val="0"/>
              <w:divBdr>
                <w:top w:val="none" w:sz="0" w:space="0" w:color="auto"/>
                <w:left w:val="none" w:sz="0" w:space="0" w:color="auto"/>
                <w:bottom w:val="none" w:sz="0" w:space="0" w:color="auto"/>
                <w:right w:val="none" w:sz="0" w:space="0" w:color="auto"/>
              </w:divBdr>
              <w:divsChild>
                <w:div w:id="245191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5120925">
      <w:bodyDiv w:val="1"/>
      <w:marLeft w:val="0"/>
      <w:marRight w:val="0"/>
      <w:marTop w:val="0"/>
      <w:marBottom w:val="0"/>
      <w:divBdr>
        <w:top w:val="none" w:sz="0" w:space="0" w:color="auto"/>
        <w:left w:val="none" w:sz="0" w:space="0" w:color="auto"/>
        <w:bottom w:val="none" w:sz="0" w:space="0" w:color="auto"/>
        <w:right w:val="none" w:sz="0" w:space="0" w:color="auto"/>
      </w:divBdr>
    </w:div>
    <w:div w:id="459616230">
      <w:bodyDiv w:val="1"/>
      <w:marLeft w:val="0"/>
      <w:marRight w:val="0"/>
      <w:marTop w:val="0"/>
      <w:marBottom w:val="0"/>
      <w:divBdr>
        <w:top w:val="none" w:sz="0" w:space="0" w:color="auto"/>
        <w:left w:val="none" w:sz="0" w:space="0" w:color="auto"/>
        <w:bottom w:val="none" w:sz="0" w:space="0" w:color="auto"/>
        <w:right w:val="none" w:sz="0" w:space="0" w:color="auto"/>
      </w:divBdr>
    </w:div>
    <w:div w:id="490219499">
      <w:bodyDiv w:val="1"/>
      <w:marLeft w:val="0"/>
      <w:marRight w:val="0"/>
      <w:marTop w:val="0"/>
      <w:marBottom w:val="0"/>
      <w:divBdr>
        <w:top w:val="none" w:sz="0" w:space="0" w:color="auto"/>
        <w:left w:val="none" w:sz="0" w:space="0" w:color="auto"/>
        <w:bottom w:val="none" w:sz="0" w:space="0" w:color="auto"/>
        <w:right w:val="none" w:sz="0" w:space="0" w:color="auto"/>
      </w:divBdr>
    </w:div>
    <w:div w:id="499009224">
      <w:bodyDiv w:val="1"/>
      <w:marLeft w:val="0"/>
      <w:marRight w:val="0"/>
      <w:marTop w:val="0"/>
      <w:marBottom w:val="0"/>
      <w:divBdr>
        <w:top w:val="none" w:sz="0" w:space="0" w:color="auto"/>
        <w:left w:val="none" w:sz="0" w:space="0" w:color="auto"/>
        <w:bottom w:val="none" w:sz="0" w:space="0" w:color="auto"/>
        <w:right w:val="none" w:sz="0" w:space="0" w:color="auto"/>
      </w:divBdr>
    </w:div>
    <w:div w:id="499807115">
      <w:bodyDiv w:val="1"/>
      <w:marLeft w:val="0"/>
      <w:marRight w:val="0"/>
      <w:marTop w:val="0"/>
      <w:marBottom w:val="0"/>
      <w:divBdr>
        <w:top w:val="none" w:sz="0" w:space="0" w:color="auto"/>
        <w:left w:val="none" w:sz="0" w:space="0" w:color="auto"/>
        <w:bottom w:val="none" w:sz="0" w:space="0" w:color="auto"/>
        <w:right w:val="none" w:sz="0" w:space="0" w:color="auto"/>
      </w:divBdr>
    </w:div>
    <w:div w:id="524826512">
      <w:bodyDiv w:val="1"/>
      <w:marLeft w:val="0"/>
      <w:marRight w:val="0"/>
      <w:marTop w:val="0"/>
      <w:marBottom w:val="0"/>
      <w:divBdr>
        <w:top w:val="none" w:sz="0" w:space="0" w:color="auto"/>
        <w:left w:val="none" w:sz="0" w:space="0" w:color="auto"/>
        <w:bottom w:val="none" w:sz="0" w:space="0" w:color="auto"/>
        <w:right w:val="none" w:sz="0" w:space="0" w:color="auto"/>
      </w:divBdr>
    </w:div>
    <w:div w:id="1172840673">
      <w:bodyDiv w:val="1"/>
      <w:marLeft w:val="0"/>
      <w:marRight w:val="0"/>
      <w:marTop w:val="0"/>
      <w:marBottom w:val="0"/>
      <w:divBdr>
        <w:top w:val="none" w:sz="0" w:space="0" w:color="auto"/>
        <w:left w:val="none" w:sz="0" w:space="0" w:color="auto"/>
        <w:bottom w:val="none" w:sz="0" w:space="0" w:color="auto"/>
        <w:right w:val="none" w:sz="0" w:space="0" w:color="auto"/>
      </w:divBdr>
    </w:div>
    <w:div w:id="1179276609">
      <w:bodyDiv w:val="1"/>
      <w:marLeft w:val="0"/>
      <w:marRight w:val="0"/>
      <w:marTop w:val="0"/>
      <w:marBottom w:val="0"/>
      <w:divBdr>
        <w:top w:val="none" w:sz="0" w:space="0" w:color="auto"/>
        <w:left w:val="none" w:sz="0" w:space="0" w:color="auto"/>
        <w:bottom w:val="none" w:sz="0" w:space="0" w:color="auto"/>
        <w:right w:val="none" w:sz="0" w:space="0" w:color="auto"/>
      </w:divBdr>
      <w:divsChild>
        <w:div w:id="1570841248">
          <w:marLeft w:val="0"/>
          <w:marRight w:val="0"/>
          <w:marTop w:val="0"/>
          <w:marBottom w:val="0"/>
          <w:divBdr>
            <w:top w:val="none" w:sz="0" w:space="0" w:color="auto"/>
            <w:left w:val="none" w:sz="0" w:space="0" w:color="auto"/>
            <w:bottom w:val="none" w:sz="0" w:space="0" w:color="auto"/>
            <w:right w:val="none" w:sz="0" w:space="0" w:color="auto"/>
          </w:divBdr>
        </w:div>
        <w:div w:id="1520004201">
          <w:marLeft w:val="0"/>
          <w:marRight w:val="0"/>
          <w:marTop w:val="0"/>
          <w:marBottom w:val="0"/>
          <w:divBdr>
            <w:top w:val="none" w:sz="0" w:space="0" w:color="auto"/>
            <w:left w:val="none" w:sz="0" w:space="0" w:color="auto"/>
            <w:bottom w:val="none" w:sz="0" w:space="0" w:color="auto"/>
            <w:right w:val="none" w:sz="0" w:space="0" w:color="auto"/>
          </w:divBdr>
        </w:div>
        <w:div w:id="590162365">
          <w:marLeft w:val="0"/>
          <w:marRight w:val="0"/>
          <w:marTop w:val="0"/>
          <w:marBottom w:val="0"/>
          <w:divBdr>
            <w:top w:val="none" w:sz="0" w:space="0" w:color="auto"/>
            <w:left w:val="none" w:sz="0" w:space="0" w:color="auto"/>
            <w:bottom w:val="none" w:sz="0" w:space="0" w:color="auto"/>
            <w:right w:val="none" w:sz="0" w:space="0" w:color="auto"/>
          </w:divBdr>
        </w:div>
      </w:divsChild>
    </w:div>
    <w:div w:id="1218468461">
      <w:bodyDiv w:val="1"/>
      <w:marLeft w:val="0"/>
      <w:marRight w:val="0"/>
      <w:marTop w:val="0"/>
      <w:marBottom w:val="0"/>
      <w:divBdr>
        <w:top w:val="none" w:sz="0" w:space="0" w:color="auto"/>
        <w:left w:val="none" w:sz="0" w:space="0" w:color="auto"/>
        <w:bottom w:val="none" w:sz="0" w:space="0" w:color="auto"/>
        <w:right w:val="none" w:sz="0" w:space="0" w:color="auto"/>
      </w:divBdr>
    </w:div>
    <w:div w:id="1336029736">
      <w:bodyDiv w:val="1"/>
      <w:marLeft w:val="0"/>
      <w:marRight w:val="0"/>
      <w:marTop w:val="0"/>
      <w:marBottom w:val="0"/>
      <w:divBdr>
        <w:top w:val="none" w:sz="0" w:space="0" w:color="auto"/>
        <w:left w:val="none" w:sz="0" w:space="0" w:color="auto"/>
        <w:bottom w:val="none" w:sz="0" w:space="0" w:color="auto"/>
        <w:right w:val="none" w:sz="0" w:space="0" w:color="auto"/>
      </w:divBdr>
    </w:div>
    <w:div w:id="1359817089">
      <w:bodyDiv w:val="1"/>
      <w:marLeft w:val="0"/>
      <w:marRight w:val="0"/>
      <w:marTop w:val="0"/>
      <w:marBottom w:val="0"/>
      <w:divBdr>
        <w:top w:val="none" w:sz="0" w:space="0" w:color="auto"/>
        <w:left w:val="none" w:sz="0" w:space="0" w:color="auto"/>
        <w:bottom w:val="none" w:sz="0" w:space="0" w:color="auto"/>
        <w:right w:val="none" w:sz="0" w:space="0" w:color="auto"/>
      </w:divBdr>
    </w:div>
    <w:div w:id="1388795114">
      <w:bodyDiv w:val="1"/>
      <w:marLeft w:val="0"/>
      <w:marRight w:val="0"/>
      <w:marTop w:val="0"/>
      <w:marBottom w:val="0"/>
      <w:divBdr>
        <w:top w:val="none" w:sz="0" w:space="0" w:color="auto"/>
        <w:left w:val="none" w:sz="0" w:space="0" w:color="auto"/>
        <w:bottom w:val="none" w:sz="0" w:space="0" w:color="auto"/>
        <w:right w:val="none" w:sz="0" w:space="0" w:color="auto"/>
      </w:divBdr>
      <w:divsChild>
        <w:div w:id="1380472420">
          <w:marLeft w:val="0"/>
          <w:marRight w:val="0"/>
          <w:marTop w:val="0"/>
          <w:marBottom w:val="0"/>
          <w:divBdr>
            <w:top w:val="none" w:sz="0" w:space="0" w:color="auto"/>
            <w:left w:val="none" w:sz="0" w:space="0" w:color="auto"/>
            <w:bottom w:val="none" w:sz="0" w:space="0" w:color="auto"/>
            <w:right w:val="none" w:sz="0" w:space="0" w:color="auto"/>
          </w:divBdr>
          <w:divsChild>
            <w:div w:id="886062220">
              <w:marLeft w:val="0"/>
              <w:marRight w:val="0"/>
              <w:marTop w:val="0"/>
              <w:marBottom w:val="0"/>
              <w:divBdr>
                <w:top w:val="none" w:sz="0" w:space="0" w:color="auto"/>
                <w:left w:val="none" w:sz="0" w:space="0" w:color="auto"/>
                <w:bottom w:val="none" w:sz="0" w:space="0" w:color="auto"/>
                <w:right w:val="none" w:sz="0" w:space="0" w:color="auto"/>
              </w:divBdr>
              <w:divsChild>
                <w:div w:id="947085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6975730">
      <w:bodyDiv w:val="1"/>
      <w:marLeft w:val="0"/>
      <w:marRight w:val="0"/>
      <w:marTop w:val="0"/>
      <w:marBottom w:val="0"/>
      <w:divBdr>
        <w:top w:val="none" w:sz="0" w:space="0" w:color="auto"/>
        <w:left w:val="none" w:sz="0" w:space="0" w:color="auto"/>
        <w:bottom w:val="none" w:sz="0" w:space="0" w:color="auto"/>
        <w:right w:val="none" w:sz="0" w:space="0" w:color="auto"/>
      </w:divBdr>
    </w:div>
    <w:div w:id="1675036344">
      <w:bodyDiv w:val="1"/>
      <w:marLeft w:val="0"/>
      <w:marRight w:val="0"/>
      <w:marTop w:val="0"/>
      <w:marBottom w:val="0"/>
      <w:divBdr>
        <w:top w:val="none" w:sz="0" w:space="0" w:color="auto"/>
        <w:left w:val="none" w:sz="0" w:space="0" w:color="auto"/>
        <w:bottom w:val="none" w:sz="0" w:space="0" w:color="auto"/>
        <w:right w:val="none" w:sz="0" w:space="0" w:color="auto"/>
      </w:divBdr>
    </w:div>
    <w:div w:id="1756782805">
      <w:bodyDiv w:val="1"/>
      <w:marLeft w:val="0"/>
      <w:marRight w:val="0"/>
      <w:marTop w:val="0"/>
      <w:marBottom w:val="0"/>
      <w:divBdr>
        <w:top w:val="none" w:sz="0" w:space="0" w:color="auto"/>
        <w:left w:val="none" w:sz="0" w:space="0" w:color="auto"/>
        <w:bottom w:val="none" w:sz="0" w:space="0" w:color="auto"/>
        <w:right w:val="none" w:sz="0" w:space="0" w:color="auto"/>
      </w:divBdr>
    </w:div>
    <w:div w:id="1855607928">
      <w:bodyDiv w:val="1"/>
      <w:marLeft w:val="0"/>
      <w:marRight w:val="0"/>
      <w:marTop w:val="0"/>
      <w:marBottom w:val="0"/>
      <w:divBdr>
        <w:top w:val="none" w:sz="0" w:space="0" w:color="auto"/>
        <w:left w:val="none" w:sz="0" w:space="0" w:color="auto"/>
        <w:bottom w:val="none" w:sz="0" w:space="0" w:color="auto"/>
        <w:right w:val="none" w:sz="0" w:space="0" w:color="auto"/>
      </w:divBdr>
    </w:div>
    <w:div w:id="20214634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CE9BE68-5EBA-45A9-A64C-34C4BF2C34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28</Pages>
  <Words>9211</Words>
  <Characters>52507</Characters>
  <Application>Microsoft Office Word</Application>
  <DocSecurity>0</DocSecurity>
  <Lines>437</Lines>
  <Paragraphs>123</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
      <vt:lpstr/>
    </vt:vector>
  </TitlesOfParts>
  <Company/>
  <LinksUpToDate>false</LinksUpToDate>
  <CharactersWithSpaces>61595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Andrej Dogan</dc:creator>
  <cp:keywords/>
  <dc:description/>
  <cp:lastModifiedBy>Sanja Duspara</cp:lastModifiedBy>
  <cp:revision>14</cp:revision>
  <cp:lastPrinted>2025-06-13T07:04:00Z</cp:lastPrinted>
  <dcterms:created xsi:type="dcterms:W3CDTF">2025-11-11T12:45:00Z</dcterms:created>
  <dcterms:modified xsi:type="dcterms:W3CDTF">2025-11-12T14:43:00Z</dcterms:modified>
</cp:coreProperties>
</file>