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A9D40" w14:textId="0C2652C4" w:rsidR="006D1C66" w:rsidRPr="00293D6C" w:rsidRDefault="006D1C66" w:rsidP="00293D6C">
      <w:pPr>
        <w:jc w:val="center"/>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en-GB"/>
        </w:rPr>
        <w:t xml:space="preserve">                                                                                                                                                                                                                                                                                                                                                                                                                                                                                                                                                                                                                                                                                                                                                                                                                                                                                                                                                                                                                                                                                                                                                                                                                                                                                                                                                                                                                                                                                                                                                                                                                                                                                                                                                                                                                                                                                                                                                                                                                                                         </w:t>
      </w:r>
      <w:r w:rsidRPr="00E50E9C">
        <w:rPr>
          <w:rFonts w:ascii="Times New Roman" w:eastAsia="Times New Roman" w:hAnsi="Times New Roman" w:cs="Times New Roman"/>
          <w:noProof/>
          <w:sz w:val="24"/>
          <w:szCs w:val="24"/>
          <w:lang w:eastAsia="hr-HR"/>
        </w:rPr>
        <w:drawing>
          <wp:inline distT="0" distB="0" distL="0" distR="0" wp14:anchorId="7A1B7414" wp14:editId="0A411E14">
            <wp:extent cx="500380" cy="68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80" cy="681355"/>
                    </a:xfrm>
                    <a:prstGeom prst="rect">
                      <a:avLst/>
                    </a:prstGeom>
                    <a:noFill/>
                    <a:ln>
                      <a:noFill/>
                    </a:ln>
                  </pic:spPr>
                </pic:pic>
              </a:graphicData>
            </a:graphic>
          </wp:inline>
        </w:drawing>
      </w:r>
      <w:r w:rsidRPr="00E50E9C">
        <w:rPr>
          <w:rFonts w:ascii="Times New Roman" w:eastAsia="Times New Roman" w:hAnsi="Times New Roman" w:cs="Times New Roman"/>
          <w:sz w:val="24"/>
          <w:szCs w:val="24"/>
          <w:lang w:eastAsia="hr-HR"/>
        </w:rPr>
        <w:fldChar w:fldCharType="begin"/>
      </w:r>
      <w:r w:rsidRPr="00E50E9C">
        <w:rPr>
          <w:rFonts w:ascii="Times New Roman" w:eastAsia="Times New Roman" w:hAnsi="Times New Roman" w:cs="Times New Roman"/>
          <w:sz w:val="24"/>
          <w:szCs w:val="24"/>
          <w:lang w:eastAsia="hr-HR"/>
        </w:rPr>
        <w:instrText xml:space="preserve"> INCLUDEPICTURE "http://www.inet.hr/~box/images/grb-rh.gif" \* MERGEFORMATINET </w:instrText>
      </w:r>
      <w:r w:rsidRPr="00E50E9C">
        <w:rPr>
          <w:rFonts w:ascii="Times New Roman" w:eastAsia="Times New Roman" w:hAnsi="Times New Roman" w:cs="Times New Roman"/>
          <w:sz w:val="24"/>
          <w:szCs w:val="24"/>
          <w:lang w:eastAsia="hr-HR"/>
        </w:rPr>
        <w:fldChar w:fldCharType="end"/>
      </w:r>
    </w:p>
    <w:p w14:paraId="42CF5D9E" w14:textId="77777777" w:rsidR="006D1C66" w:rsidRPr="00E50E9C" w:rsidRDefault="006D1C66" w:rsidP="006D1C66">
      <w:pPr>
        <w:spacing w:before="60" w:after="1680" w:line="240" w:lineRule="auto"/>
        <w:jc w:val="center"/>
        <w:rPr>
          <w:rFonts w:ascii="Times New Roman" w:eastAsia="Times New Roman" w:hAnsi="Times New Roman" w:cs="Times New Roman"/>
          <w:sz w:val="28"/>
          <w:szCs w:val="24"/>
          <w:lang w:eastAsia="hr-HR"/>
        </w:rPr>
      </w:pPr>
      <w:r w:rsidRPr="00E50E9C">
        <w:rPr>
          <w:rFonts w:ascii="Times New Roman" w:eastAsia="Times New Roman" w:hAnsi="Times New Roman" w:cs="Times New Roman"/>
          <w:sz w:val="28"/>
          <w:szCs w:val="24"/>
          <w:lang w:eastAsia="hr-HR"/>
        </w:rPr>
        <w:t>VLADA REPUBLIKE HRVATSKE</w:t>
      </w:r>
    </w:p>
    <w:p w14:paraId="2847472C"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5182357B" w14:textId="467EFA20" w:rsidR="006D1C66" w:rsidRPr="00E50E9C" w:rsidRDefault="006D1C66" w:rsidP="00E54D89">
      <w:pPr>
        <w:spacing w:after="1680" w:line="240" w:lineRule="auto"/>
        <w:jc w:val="right"/>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 xml:space="preserve">Zagreb, </w:t>
      </w:r>
      <w:r w:rsidR="00CB66F5">
        <w:rPr>
          <w:rFonts w:ascii="Times New Roman" w:eastAsia="Times New Roman" w:hAnsi="Times New Roman" w:cs="Times New Roman"/>
          <w:sz w:val="24"/>
          <w:szCs w:val="24"/>
          <w:lang w:eastAsia="hr-HR"/>
        </w:rPr>
        <w:t>20</w:t>
      </w:r>
      <w:r w:rsidR="003D45C3" w:rsidRPr="00E50E9C">
        <w:rPr>
          <w:rFonts w:ascii="Times New Roman" w:eastAsia="Times New Roman" w:hAnsi="Times New Roman" w:cs="Times New Roman"/>
          <w:sz w:val="24"/>
          <w:szCs w:val="24"/>
          <w:lang w:eastAsia="hr-HR"/>
        </w:rPr>
        <w:t>. studenoga</w:t>
      </w:r>
      <w:r w:rsidRPr="00E50E9C">
        <w:rPr>
          <w:rFonts w:ascii="Times New Roman" w:eastAsia="Times New Roman" w:hAnsi="Times New Roman" w:cs="Times New Roman"/>
          <w:sz w:val="24"/>
          <w:szCs w:val="24"/>
          <w:lang w:eastAsia="hr-HR"/>
        </w:rPr>
        <w:t xml:space="preserve"> 2025.</w:t>
      </w:r>
    </w:p>
    <w:p w14:paraId="0B4A8900" w14:textId="77777777" w:rsidR="006D1C66" w:rsidRPr="00E50E9C" w:rsidRDefault="006D1C66" w:rsidP="006D1C66">
      <w:pPr>
        <w:spacing w:after="0" w:line="360" w:lineRule="auto"/>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__________________________________________________________________________</w:t>
      </w:r>
    </w:p>
    <w:p w14:paraId="45768C42" w14:textId="77777777" w:rsidR="006D1C66" w:rsidRPr="00E50E9C" w:rsidRDefault="006D1C66" w:rsidP="006D1C6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D1C66" w:rsidRPr="00E50E9C" w:rsidSect="003D1205">
          <w:pgSz w:w="11906" w:h="16838"/>
          <w:pgMar w:top="993" w:right="1417" w:bottom="1417" w:left="1417" w:header="709" w:footer="658" w:gutter="0"/>
          <w:pgNumType w:start="0"/>
          <w:cols w:space="708"/>
          <w:docGrid w:linePitch="360"/>
        </w:sectPr>
      </w:pPr>
    </w:p>
    <w:tbl>
      <w:tblPr>
        <w:tblW w:w="0" w:type="auto"/>
        <w:tblLook w:val="04A0" w:firstRow="1" w:lastRow="0" w:firstColumn="1" w:lastColumn="0" w:noHBand="0" w:noVBand="1"/>
      </w:tblPr>
      <w:tblGrid>
        <w:gridCol w:w="1949"/>
        <w:gridCol w:w="7123"/>
      </w:tblGrid>
      <w:tr w:rsidR="004429FF" w:rsidRPr="00E50E9C" w14:paraId="2ADD9B97" w14:textId="77777777" w:rsidTr="003D1205">
        <w:tc>
          <w:tcPr>
            <w:tcW w:w="1951" w:type="dxa"/>
            <w:shd w:val="clear" w:color="auto" w:fill="auto"/>
          </w:tcPr>
          <w:p w14:paraId="6FEF8FD9" w14:textId="77777777" w:rsidR="006D1C66" w:rsidRPr="00E50E9C" w:rsidRDefault="006D1C66" w:rsidP="006D1C66">
            <w:pPr>
              <w:spacing w:after="0" w:line="360" w:lineRule="auto"/>
              <w:jc w:val="right"/>
              <w:rPr>
                <w:rFonts w:ascii="Times New Roman" w:eastAsia="Times New Roman" w:hAnsi="Times New Roman" w:cs="Times New Roman"/>
                <w:sz w:val="24"/>
                <w:szCs w:val="24"/>
                <w:lang w:eastAsia="hr-HR"/>
              </w:rPr>
            </w:pPr>
            <w:r w:rsidRPr="00E50E9C">
              <w:rPr>
                <w:rFonts w:ascii="Times New Roman" w:eastAsia="Times New Roman" w:hAnsi="Times New Roman" w:cs="Times New Roman"/>
                <w:b/>
                <w:smallCaps/>
                <w:sz w:val="24"/>
                <w:szCs w:val="24"/>
                <w:lang w:eastAsia="hr-HR"/>
              </w:rPr>
              <w:t>Predlagatelj</w:t>
            </w:r>
            <w:r w:rsidRPr="00E50E9C">
              <w:rPr>
                <w:rFonts w:ascii="Times New Roman" w:eastAsia="Times New Roman" w:hAnsi="Times New Roman" w:cs="Times New Roman"/>
                <w:b/>
                <w:sz w:val="24"/>
                <w:szCs w:val="24"/>
                <w:lang w:eastAsia="hr-HR"/>
              </w:rPr>
              <w:t>:</w:t>
            </w:r>
          </w:p>
        </w:tc>
        <w:tc>
          <w:tcPr>
            <w:tcW w:w="7229" w:type="dxa"/>
            <w:shd w:val="clear" w:color="auto" w:fill="auto"/>
          </w:tcPr>
          <w:p w14:paraId="546E69CC" w14:textId="77777777" w:rsidR="006D1C66" w:rsidRPr="00E50E9C" w:rsidRDefault="006D1C66" w:rsidP="006D1C66">
            <w:pPr>
              <w:spacing w:after="0" w:line="360" w:lineRule="auto"/>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Ministarstvo mora, prometa i infrastrukture</w:t>
            </w:r>
          </w:p>
        </w:tc>
      </w:tr>
    </w:tbl>
    <w:p w14:paraId="12A6B997" w14:textId="77777777" w:rsidR="006D1C66" w:rsidRPr="00E50E9C" w:rsidRDefault="006D1C66" w:rsidP="006D1C66">
      <w:pPr>
        <w:spacing w:after="0" w:line="360" w:lineRule="auto"/>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__________________________________________________________________________</w:t>
      </w:r>
    </w:p>
    <w:p w14:paraId="212A7F25" w14:textId="77777777" w:rsidR="006D1C66" w:rsidRPr="00E50E9C" w:rsidRDefault="006D1C66" w:rsidP="006D1C6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6D1C66" w:rsidRPr="00E50E9C" w:rsidSect="003D1205">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4429FF" w:rsidRPr="00E50E9C" w14:paraId="190015C8" w14:textId="77777777" w:rsidTr="003D1205">
        <w:tc>
          <w:tcPr>
            <w:tcW w:w="1951" w:type="dxa"/>
            <w:shd w:val="clear" w:color="auto" w:fill="auto"/>
          </w:tcPr>
          <w:p w14:paraId="765C6523" w14:textId="77777777" w:rsidR="006D1C66" w:rsidRPr="00E50E9C" w:rsidRDefault="006D1C66" w:rsidP="006D1C66">
            <w:pPr>
              <w:spacing w:after="0" w:line="276" w:lineRule="auto"/>
              <w:jc w:val="right"/>
              <w:rPr>
                <w:rFonts w:ascii="Times New Roman" w:eastAsia="Times New Roman" w:hAnsi="Times New Roman" w:cs="Times New Roman"/>
                <w:sz w:val="24"/>
                <w:szCs w:val="24"/>
                <w:lang w:eastAsia="hr-HR"/>
              </w:rPr>
            </w:pPr>
            <w:r w:rsidRPr="00E50E9C">
              <w:rPr>
                <w:rFonts w:ascii="Times New Roman" w:eastAsia="Times New Roman" w:hAnsi="Times New Roman" w:cs="Times New Roman"/>
                <w:b/>
                <w:smallCaps/>
                <w:sz w:val="24"/>
                <w:szCs w:val="24"/>
                <w:lang w:eastAsia="hr-HR"/>
              </w:rPr>
              <w:t>Predmet</w:t>
            </w:r>
            <w:r w:rsidRPr="00E50E9C">
              <w:rPr>
                <w:rFonts w:ascii="Times New Roman" w:eastAsia="Times New Roman" w:hAnsi="Times New Roman" w:cs="Times New Roman"/>
                <w:b/>
                <w:sz w:val="24"/>
                <w:szCs w:val="24"/>
                <w:lang w:eastAsia="hr-HR"/>
              </w:rPr>
              <w:t>:</w:t>
            </w:r>
          </w:p>
        </w:tc>
        <w:tc>
          <w:tcPr>
            <w:tcW w:w="7229" w:type="dxa"/>
            <w:shd w:val="clear" w:color="auto" w:fill="auto"/>
          </w:tcPr>
          <w:p w14:paraId="23D0B6C3" w14:textId="138DD561" w:rsidR="006D1C66" w:rsidRPr="00E50E9C" w:rsidRDefault="006D1C66" w:rsidP="00047E31">
            <w:pPr>
              <w:spacing w:after="0" w:line="276" w:lineRule="auto"/>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Nacrt prijedloga zakona o izmjenama i dopunama Zakona o</w:t>
            </w:r>
            <w:r w:rsidR="00896C90" w:rsidRPr="00E50E9C">
              <w:rPr>
                <w:rFonts w:ascii="Times New Roman" w:eastAsia="Times New Roman" w:hAnsi="Times New Roman" w:cs="Times New Roman"/>
                <w:sz w:val="24"/>
                <w:szCs w:val="24"/>
                <w:lang w:eastAsia="hr-HR"/>
              </w:rPr>
              <w:t xml:space="preserve"> </w:t>
            </w:r>
            <w:r w:rsidR="00047E31">
              <w:rPr>
                <w:rFonts w:ascii="Times New Roman" w:eastAsia="Times New Roman" w:hAnsi="Times New Roman" w:cs="Times New Roman"/>
                <w:sz w:val="24"/>
                <w:szCs w:val="24"/>
                <w:lang w:eastAsia="hr-HR"/>
              </w:rPr>
              <w:t>elektroničkim komunikacijama</w:t>
            </w:r>
          </w:p>
        </w:tc>
      </w:tr>
    </w:tbl>
    <w:p w14:paraId="33506350" w14:textId="77777777" w:rsidR="006D1C66" w:rsidRPr="00E50E9C" w:rsidRDefault="006D1C66" w:rsidP="006D1C66">
      <w:pPr>
        <w:tabs>
          <w:tab w:val="left" w:pos="1843"/>
        </w:tabs>
        <w:spacing w:after="0" w:line="360" w:lineRule="auto"/>
        <w:ind w:left="1843" w:hanging="1843"/>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__________________________________________________________________________</w:t>
      </w:r>
    </w:p>
    <w:p w14:paraId="2DFEBCBF"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209BA635"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0E440949"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6324FAAD"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1CB1B1CA"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67FE5E48"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2473F06F"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0EDBAAF8" w14:textId="0D42A758"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511A988F" w14:textId="045B8BA2" w:rsidR="00E54D89" w:rsidRPr="00E50E9C" w:rsidRDefault="00E54D89" w:rsidP="006D1C66">
      <w:pPr>
        <w:spacing w:after="0" w:line="240" w:lineRule="auto"/>
        <w:rPr>
          <w:rFonts w:ascii="Times New Roman" w:eastAsia="Times New Roman" w:hAnsi="Times New Roman" w:cs="Times New Roman"/>
          <w:sz w:val="24"/>
          <w:szCs w:val="24"/>
          <w:lang w:eastAsia="hr-HR"/>
        </w:rPr>
      </w:pPr>
    </w:p>
    <w:p w14:paraId="3C640A95" w14:textId="12A72F96" w:rsidR="00E54D89" w:rsidRPr="00E50E9C" w:rsidRDefault="00E54D89" w:rsidP="006D1C66">
      <w:pPr>
        <w:spacing w:after="0" w:line="240" w:lineRule="auto"/>
        <w:rPr>
          <w:rFonts w:ascii="Times New Roman" w:eastAsia="Times New Roman" w:hAnsi="Times New Roman" w:cs="Times New Roman"/>
          <w:sz w:val="24"/>
          <w:szCs w:val="24"/>
          <w:lang w:eastAsia="hr-HR"/>
        </w:rPr>
      </w:pPr>
    </w:p>
    <w:p w14:paraId="1C3A9B00"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0F591D9A" w14:textId="3F314F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61C27087" w14:textId="724B5779" w:rsidR="00E54D89" w:rsidRDefault="00E54D89" w:rsidP="006D1C66">
      <w:pPr>
        <w:spacing w:after="0" w:line="240" w:lineRule="auto"/>
        <w:rPr>
          <w:rFonts w:ascii="Times New Roman" w:eastAsia="Times New Roman" w:hAnsi="Times New Roman" w:cs="Times New Roman"/>
          <w:sz w:val="24"/>
          <w:szCs w:val="24"/>
          <w:lang w:eastAsia="hr-HR"/>
        </w:rPr>
      </w:pPr>
    </w:p>
    <w:p w14:paraId="4F67AB7A" w14:textId="52895969" w:rsidR="00293D6C" w:rsidRDefault="00293D6C" w:rsidP="006D1C66">
      <w:pPr>
        <w:spacing w:after="0" w:line="240" w:lineRule="auto"/>
        <w:rPr>
          <w:rFonts w:ascii="Times New Roman" w:eastAsia="Times New Roman" w:hAnsi="Times New Roman" w:cs="Times New Roman"/>
          <w:sz w:val="24"/>
          <w:szCs w:val="24"/>
          <w:lang w:eastAsia="hr-HR"/>
        </w:rPr>
      </w:pPr>
    </w:p>
    <w:p w14:paraId="7A37EFB3" w14:textId="1B70579D" w:rsidR="00293D6C" w:rsidRDefault="00293D6C" w:rsidP="006D1C66">
      <w:pPr>
        <w:spacing w:after="0" w:line="240" w:lineRule="auto"/>
        <w:rPr>
          <w:rFonts w:ascii="Times New Roman" w:eastAsia="Times New Roman" w:hAnsi="Times New Roman" w:cs="Times New Roman"/>
          <w:sz w:val="24"/>
          <w:szCs w:val="24"/>
          <w:lang w:eastAsia="hr-HR"/>
        </w:rPr>
      </w:pPr>
    </w:p>
    <w:p w14:paraId="3FDDDC1B" w14:textId="2BB7D30D" w:rsidR="00293D6C" w:rsidRDefault="00293D6C" w:rsidP="006D1C66">
      <w:pPr>
        <w:spacing w:after="0" w:line="240" w:lineRule="auto"/>
        <w:rPr>
          <w:rFonts w:ascii="Times New Roman" w:eastAsia="Times New Roman" w:hAnsi="Times New Roman" w:cs="Times New Roman"/>
          <w:sz w:val="24"/>
          <w:szCs w:val="24"/>
          <w:lang w:eastAsia="hr-HR"/>
        </w:rPr>
      </w:pPr>
    </w:p>
    <w:p w14:paraId="46285FA1" w14:textId="674B2C34" w:rsidR="00293D6C" w:rsidRDefault="00293D6C" w:rsidP="006D1C66">
      <w:pPr>
        <w:spacing w:after="0" w:line="240" w:lineRule="auto"/>
        <w:rPr>
          <w:rFonts w:ascii="Times New Roman" w:eastAsia="Times New Roman" w:hAnsi="Times New Roman" w:cs="Times New Roman"/>
          <w:sz w:val="24"/>
          <w:szCs w:val="24"/>
          <w:lang w:eastAsia="hr-HR"/>
        </w:rPr>
      </w:pPr>
    </w:p>
    <w:p w14:paraId="49EBA839" w14:textId="46DE8288" w:rsidR="00293D6C" w:rsidRDefault="00293D6C" w:rsidP="006D1C66">
      <w:pPr>
        <w:spacing w:after="0" w:line="240" w:lineRule="auto"/>
        <w:rPr>
          <w:rFonts w:ascii="Times New Roman" w:eastAsia="Times New Roman" w:hAnsi="Times New Roman" w:cs="Times New Roman"/>
          <w:sz w:val="24"/>
          <w:szCs w:val="24"/>
          <w:lang w:eastAsia="hr-HR"/>
        </w:rPr>
      </w:pPr>
    </w:p>
    <w:p w14:paraId="6142740B" w14:textId="5AE19718" w:rsidR="00293D6C" w:rsidRDefault="00293D6C" w:rsidP="006D1C66">
      <w:pPr>
        <w:spacing w:after="0" w:line="240" w:lineRule="auto"/>
        <w:rPr>
          <w:rFonts w:ascii="Times New Roman" w:eastAsia="Times New Roman" w:hAnsi="Times New Roman" w:cs="Times New Roman"/>
          <w:sz w:val="24"/>
          <w:szCs w:val="24"/>
          <w:lang w:eastAsia="hr-HR"/>
        </w:rPr>
      </w:pPr>
    </w:p>
    <w:p w14:paraId="1B6E5E32" w14:textId="77777777" w:rsidR="00293D6C" w:rsidRPr="00E50E9C" w:rsidRDefault="00293D6C" w:rsidP="006D1C66">
      <w:pPr>
        <w:spacing w:after="0" w:line="240" w:lineRule="auto"/>
        <w:rPr>
          <w:rFonts w:ascii="Times New Roman" w:eastAsia="Times New Roman" w:hAnsi="Times New Roman" w:cs="Times New Roman"/>
          <w:sz w:val="24"/>
          <w:szCs w:val="24"/>
          <w:lang w:eastAsia="hr-HR"/>
        </w:rPr>
      </w:pPr>
    </w:p>
    <w:p w14:paraId="68D1652D" w14:textId="77777777" w:rsidR="006D1C66" w:rsidRPr="00E50E9C" w:rsidRDefault="006D1C66" w:rsidP="006D1C66">
      <w:pPr>
        <w:spacing w:after="0" w:line="240" w:lineRule="auto"/>
        <w:rPr>
          <w:rFonts w:ascii="Times New Roman" w:eastAsia="Times New Roman" w:hAnsi="Times New Roman" w:cs="Times New Roman"/>
          <w:sz w:val="24"/>
          <w:szCs w:val="24"/>
          <w:lang w:eastAsia="hr-HR"/>
        </w:rPr>
      </w:pPr>
    </w:p>
    <w:p w14:paraId="14821BD5" w14:textId="77777777" w:rsidR="009A0225" w:rsidRPr="00E50E9C" w:rsidRDefault="009A0225" w:rsidP="009A0225">
      <w:pPr>
        <w:pStyle w:val="Footer"/>
        <w:pBdr>
          <w:top w:val="single" w:sz="4" w:space="1" w:color="404040"/>
        </w:pBdr>
        <w:jc w:val="center"/>
        <w:rPr>
          <w:rFonts w:ascii="Times New Roman" w:hAnsi="Times New Roman" w:cs="Times New Roman"/>
          <w:spacing w:val="20"/>
          <w:sz w:val="20"/>
        </w:rPr>
      </w:pPr>
      <w:r w:rsidRPr="00E50E9C">
        <w:rPr>
          <w:rFonts w:ascii="Times New Roman" w:hAnsi="Times New Roman" w:cs="Times New Roman"/>
          <w:spacing w:val="20"/>
          <w:sz w:val="20"/>
        </w:rPr>
        <w:t>Banski dvori | Trg Sv. Marka 2 | 10000 Zagreb | tel. 01 4569 222 | vlada.gov.hr</w:t>
      </w:r>
    </w:p>
    <w:p w14:paraId="53AEF5E0" w14:textId="3E40274A" w:rsidR="006D1C66" w:rsidRPr="00E50E9C" w:rsidRDefault="006D1C66" w:rsidP="006D1C66">
      <w:pPr>
        <w:spacing w:after="0" w:line="240" w:lineRule="auto"/>
        <w:rPr>
          <w:rFonts w:ascii="Times New Roman" w:eastAsia="Times New Roman" w:hAnsi="Times New Roman" w:cs="Times New Roman"/>
          <w:sz w:val="24"/>
          <w:szCs w:val="24"/>
          <w:lang w:eastAsia="hr-HR"/>
        </w:rPr>
        <w:sectPr w:rsidR="006D1C66" w:rsidRPr="00E50E9C" w:rsidSect="003D1205">
          <w:type w:val="continuous"/>
          <w:pgSz w:w="11906" w:h="16838"/>
          <w:pgMar w:top="993" w:right="1417" w:bottom="1417" w:left="1417" w:header="709" w:footer="658" w:gutter="0"/>
          <w:cols w:space="708"/>
          <w:docGrid w:linePitch="360"/>
        </w:sectPr>
      </w:pPr>
    </w:p>
    <w:p w14:paraId="04DBD16C" w14:textId="77777777" w:rsidR="00CA7A3B" w:rsidRPr="00E50E9C" w:rsidRDefault="00CA7A3B" w:rsidP="00CA7A3B">
      <w:pPr>
        <w:pStyle w:val="box472209"/>
        <w:spacing w:before="0" w:beforeAutospacing="0" w:after="0"/>
        <w:jc w:val="right"/>
      </w:pPr>
    </w:p>
    <w:p w14:paraId="25938F35" w14:textId="591E0B5C" w:rsidR="00CA7A3B" w:rsidRPr="00E50E9C" w:rsidRDefault="00CA7A3B" w:rsidP="00CA7A3B">
      <w:pPr>
        <w:pBdr>
          <w:bottom w:val="single" w:sz="12" w:space="1" w:color="auto"/>
        </w:pBdr>
        <w:spacing w:after="0" w:line="240" w:lineRule="auto"/>
        <w:jc w:val="center"/>
        <w:rPr>
          <w:rFonts w:ascii="Times New Roman" w:hAnsi="Times New Roman" w:cs="Times New Roman"/>
          <w:b/>
          <w:bCs/>
          <w:sz w:val="24"/>
          <w:szCs w:val="24"/>
        </w:rPr>
      </w:pPr>
      <w:r w:rsidRPr="00E50E9C">
        <w:rPr>
          <w:rFonts w:ascii="Times New Roman" w:hAnsi="Times New Roman" w:cs="Times New Roman"/>
          <w:b/>
          <w:bCs/>
          <w:sz w:val="24"/>
          <w:szCs w:val="24"/>
        </w:rPr>
        <w:t>MINISTARSTVO MORA, PROMETA I INFRASTRUKTURE</w:t>
      </w:r>
    </w:p>
    <w:p w14:paraId="28E99EED"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2582A631" w14:textId="77777777" w:rsidR="00CA7A3B" w:rsidRPr="00E50E9C" w:rsidRDefault="00CF33DE" w:rsidP="00CF33DE">
      <w:pPr>
        <w:spacing w:after="0" w:line="240" w:lineRule="auto"/>
        <w:jc w:val="right"/>
        <w:rPr>
          <w:rFonts w:ascii="Times New Roman" w:hAnsi="Times New Roman" w:cs="Times New Roman"/>
          <w:b/>
          <w:bCs/>
          <w:spacing w:val="60"/>
          <w:sz w:val="24"/>
          <w:szCs w:val="24"/>
        </w:rPr>
      </w:pPr>
      <w:r w:rsidRPr="00E50E9C">
        <w:rPr>
          <w:rFonts w:ascii="Times New Roman" w:hAnsi="Times New Roman" w:cs="Times New Roman"/>
          <w:b/>
          <w:bCs/>
          <w:spacing w:val="60"/>
          <w:sz w:val="24"/>
          <w:szCs w:val="24"/>
        </w:rPr>
        <w:t>NACRT</w:t>
      </w:r>
    </w:p>
    <w:p w14:paraId="202E7334"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31065DB8"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5C462ECA"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B7DD826"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75D9D855" w14:textId="77777777" w:rsidR="00CA7A3B" w:rsidRPr="00E50E9C" w:rsidRDefault="00CA7A3B" w:rsidP="00CA7A3B">
      <w:pPr>
        <w:pStyle w:val="box472209"/>
        <w:spacing w:before="0" w:beforeAutospacing="0" w:after="0"/>
        <w:jc w:val="center"/>
        <w:rPr>
          <w:b/>
        </w:rPr>
      </w:pPr>
    </w:p>
    <w:p w14:paraId="414D2D5D" w14:textId="77777777" w:rsidR="00CA7A3B" w:rsidRPr="00E50E9C" w:rsidRDefault="00CA7A3B" w:rsidP="00CA7A3B">
      <w:pPr>
        <w:pStyle w:val="box472209"/>
        <w:spacing w:before="0" w:beforeAutospacing="0" w:after="0"/>
        <w:jc w:val="center"/>
        <w:rPr>
          <w:b/>
        </w:rPr>
      </w:pPr>
    </w:p>
    <w:p w14:paraId="48D2259F" w14:textId="77777777" w:rsidR="00CA7A3B" w:rsidRPr="00E50E9C" w:rsidRDefault="00CA7A3B" w:rsidP="00CA7A3B">
      <w:pPr>
        <w:pStyle w:val="box472209"/>
        <w:spacing w:before="0" w:beforeAutospacing="0" w:after="0"/>
        <w:jc w:val="center"/>
        <w:rPr>
          <w:b/>
        </w:rPr>
      </w:pPr>
    </w:p>
    <w:p w14:paraId="40FA20A0" w14:textId="77777777" w:rsidR="00CA7A3B" w:rsidRPr="00E50E9C" w:rsidRDefault="00CA7A3B" w:rsidP="00CA7A3B">
      <w:pPr>
        <w:pStyle w:val="box472209"/>
        <w:spacing w:before="0" w:beforeAutospacing="0" w:after="0"/>
        <w:jc w:val="center"/>
        <w:rPr>
          <w:b/>
        </w:rPr>
      </w:pPr>
    </w:p>
    <w:p w14:paraId="56C26820" w14:textId="77777777" w:rsidR="00CA7A3B" w:rsidRPr="00E50E9C" w:rsidRDefault="00CA7A3B" w:rsidP="00CA7A3B">
      <w:pPr>
        <w:pStyle w:val="box472209"/>
        <w:spacing w:before="0" w:beforeAutospacing="0" w:after="0"/>
        <w:jc w:val="center"/>
        <w:rPr>
          <w:b/>
        </w:rPr>
      </w:pPr>
    </w:p>
    <w:p w14:paraId="7B2170D5" w14:textId="77777777" w:rsidR="00CA7A3B" w:rsidRPr="00E50E9C" w:rsidRDefault="00CA7A3B" w:rsidP="00CA7A3B">
      <w:pPr>
        <w:pStyle w:val="box472209"/>
        <w:spacing w:before="0" w:beforeAutospacing="0" w:after="0"/>
        <w:jc w:val="center"/>
        <w:rPr>
          <w:b/>
        </w:rPr>
      </w:pPr>
    </w:p>
    <w:p w14:paraId="4CF29A15" w14:textId="77777777" w:rsidR="00CA7A3B" w:rsidRPr="00E50E9C" w:rsidRDefault="00CA7A3B" w:rsidP="00CA7A3B">
      <w:pPr>
        <w:pStyle w:val="box472209"/>
        <w:spacing w:before="0" w:beforeAutospacing="0" w:after="0"/>
        <w:jc w:val="center"/>
        <w:rPr>
          <w:b/>
        </w:rPr>
      </w:pPr>
    </w:p>
    <w:p w14:paraId="120DF777" w14:textId="77777777" w:rsidR="00CA7A3B" w:rsidRPr="00E50E9C" w:rsidRDefault="00CA7A3B" w:rsidP="00CA7A3B">
      <w:pPr>
        <w:pStyle w:val="box472209"/>
        <w:spacing w:before="0" w:beforeAutospacing="0" w:after="0"/>
        <w:jc w:val="center"/>
        <w:rPr>
          <w:b/>
        </w:rPr>
      </w:pPr>
    </w:p>
    <w:p w14:paraId="3CDB4FEC" w14:textId="77777777" w:rsidR="00CA7A3B" w:rsidRPr="00E50E9C" w:rsidRDefault="00CA7A3B" w:rsidP="00CA7A3B">
      <w:pPr>
        <w:pStyle w:val="box472209"/>
        <w:spacing w:before="0" w:beforeAutospacing="0" w:after="0"/>
        <w:jc w:val="center"/>
        <w:rPr>
          <w:b/>
        </w:rPr>
      </w:pPr>
    </w:p>
    <w:p w14:paraId="4495D358" w14:textId="77777777" w:rsidR="00CA7A3B" w:rsidRPr="00E50E9C" w:rsidRDefault="00CA7A3B" w:rsidP="00CA7A3B">
      <w:pPr>
        <w:pStyle w:val="box472209"/>
        <w:spacing w:before="0" w:beforeAutospacing="0" w:after="0"/>
        <w:jc w:val="center"/>
        <w:rPr>
          <w:b/>
        </w:rPr>
      </w:pPr>
    </w:p>
    <w:p w14:paraId="42D9C32A" w14:textId="2856141A" w:rsidR="00CA7A3B" w:rsidRDefault="00CA7A3B" w:rsidP="00CA7A3B">
      <w:pPr>
        <w:pStyle w:val="box472209"/>
        <w:spacing w:before="0" w:beforeAutospacing="0" w:after="0"/>
        <w:jc w:val="center"/>
        <w:rPr>
          <w:b/>
        </w:rPr>
      </w:pPr>
    </w:p>
    <w:p w14:paraId="094DEDC9" w14:textId="2411617C" w:rsidR="00293D6C" w:rsidRDefault="00293D6C" w:rsidP="00CA7A3B">
      <w:pPr>
        <w:pStyle w:val="box472209"/>
        <w:spacing w:before="0" w:beforeAutospacing="0" w:after="0"/>
        <w:jc w:val="center"/>
        <w:rPr>
          <w:b/>
        </w:rPr>
      </w:pPr>
    </w:p>
    <w:p w14:paraId="49D59BDA" w14:textId="2F58AAB9" w:rsidR="00293D6C" w:rsidRDefault="00293D6C" w:rsidP="00CA7A3B">
      <w:pPr>
        <w:pStyle w:val="box472209"/>
        <w:spacing w:before="0" w:beforeAutospacing="0" w:after="0"/>
        <w:jc w:val="center"/>
        <w:rPr>
          <w:b/>
        </w:rPr>
      </w:pPr>
    </w:p>
    <w:p w14:paraId="779A47EE" w14:textId="65FFFD09" w:rsidR="00293D6C" w:rsidRDefault="00293D6C" w:rsidP="00CA7A3B">
      <w:pPr>
        <w:pStyle w:val="box472209"/>
        <w:spacing w:before="0" w:beforeAutospacing="0" w:after="0"/>
        <w:jc w:val="center"/>
        <w:rPr>
          <w:b/>
        </w:rPr>
      </w:pPr>
    </w:p>
    <w:p w14:paraId="289B32E3" w14:textId="58904F3C" w:rsidR="00293D6C" w:rsidRDefault="00293D6C" w:rsidP="00CA7A3B">
      <w:pPr>
        <w:pStyle w:val="box472209"/>
        <w:spacing w:before="0" w:beforeAutospacing="0" w:after="0"/>
        <w:jc w:val="center"/>
        <w:rPr>
          <w:b/>
        </w:rPr>
      </w:pPr>
    </w:p>
    <w:p w14:paraId="333C8458" w14:textId="77777777" w:rsidR="00293D6C" w:rsidRPr="00E50E9C" w:rsidRDefault="00293D6C" w:rsidP="00CA7A3B">
      <w:pPr>
        <w:pStyle w:val="box472209"/>
        <w:spacing w:before="0" w:beforeAutospacing="0" w:after="0"/>
        <w:jc w:val="center"/>
        <w:rPr>
          <w:b/>
        </w:rPr>
      </w:pPr>
    </w:p>
    <w:p w14:paraId="04E0BD88" w14:textId="77777777" w:rsidR="00105399" w:rsidRPr="00E50E9C" w:rsidRDefault="00CA7A3B" w:rsidP="00CA7A3B">
      <w:pPr>
        <w:pStyle w:val="box472209"/>
        <w:spacing w:before="0" w:beforeAutospacing="0" w:after="0"/>
        <w:jc w:val="center"/>
        <w:rPr>
          <w:b/>
        </w:rPr>
      </w:pPr>
      <w:r w:rsidRPr="00E50E9C">
        <w:rPr>
          <w:b/>
        </w:rPr>
        <w:t>PRIJEDLOG ZAKONA</w:t>
      </w:r>
      <w:r w:rsidR="00105399" w:rsidRPr="00E50E9C">
        <w:rPr>
          <w:b/>
        </w:rPr>
        <w:t xml:space="preserve"> </w:t>
      </w:r>
      <w:r w:rsidRPr="00E50E9C">
        <w:rPr>
          <w:b/>
        </w:rPr>
        <w:t>O IZMJENAMA I DOPUNAMA</w:t>
      </w:r>
    </w:p>
    <w:p w14:paraId="17661D75" w14:textId="03AEFDA0" w:rsidR="00105399" w:rsidRPr="00E50E9C" w:rsidRDefault="00CA7A3B" w:rsidP="00CA7A3B">
      <w:pPr>
        <w:pStyle w:val="box472209"/>
        <w:spacing w:before="0" w:beforeAutospacing="0" w:after="0"/>
        <w:jc w:val="center"/>
        <w:rPr>
          <w:b/>
        </w:rPr>
      </w:pPr>
      <w:r w:rsidRPr="00E50E9C">
        <w:rPr>
          <w:b/>
        </w:rPr>
        <w:t>ZAKONA O ELEKTRONIČKIM KOMUNIKACIJAMA</w:t>
      </w:r>
    </w:p>
    <w:p w14:paraId="091D899E" w14:textId="093A332F" w:rsidR="00CA7A3B" w:rsidRPr="00E50E9C" w:rsidRDefault="00CA7A3B" w:rsidP="00CA7A3B">
      <w:pPr>
        <w:pStyle w:val="box472209"/>
        <w:spacing w:before="0" w:beforeAutospacing="0" w:after="0"/>
        <w:jc w:val="center"/>
        <w:rPr>
          <w:b/>
        </w:rPr>
      </w:pPr>
    </w:p>
    <w:p w14:paraId="4D352952"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B7F0E1A"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244CB0B9"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2D24624E"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67DC0D8B"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0008B15"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2FE4423A"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62CD7B3E"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7FFDEEC8"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4BBE7920"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65398DE0"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6C04AEA0"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AAC31AE"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AFA95F0"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4A56D4BB"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02BDAC9"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2D75041F"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7D2BEE74"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1CD08A3F" w14:textId="04044F5C" w:rsidR="00CA7A3B" w:rsidRPr="00E50E9C" w:rsidRDefault="00CA7A3B" w:rsidP="00CA7A3B">
      <w:pPr>
        <w:spacing w:after="0" w:line="240" w:lineRule="auto"/>
        <w:jc w:val="center"/>
        <w:rPr>
          <w:rFonts w:ascii="Times New Roman" w:hAnsi="Times New Roman" w:cs="Times New Roman"/>
          <w:b/>
          <w:bCs/>
          <w:sz w:val="24"/>
          <w:szCs w:val="24"/>
        </w:rPr>
      </w:pPr>
    </w:p>
    <w:p w14:paraId="075460F7"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4B18A18C" w14:textId="77777777" w:rsidR="00CA7A3B" w:rsidRPr="00E50E9C" w:rsidRDefault="00CA7A3B" w:rsidP="00CA7A3B">
      <w:pPr>
        <w:spacing w:after="0" w:line="240" w:lineRule="auto"/>
        <w:jc w:val="center"/>
        <w:rPr>
          <w:rFonts w:ascii="Times New Roman" w:hAnsi="Times New Roman" w:cs="Times New Roman"/>
          <w:b/>
          <w:bCs/>
          <w:sz w:val="24"/>
          <w:szCs w:val="24"/>
        </w:rPr>
      </w:pPr>
    </w:p>
    <w:p w14:paraId="0AFA4C15" w14:textId="77777777" w:rsidR="00CA7A3B" w:rsidRPr="00E50E9C" w:rsidRDefault="00CA7A3B" w:rsidP="00CA7A3B">
      <w:pPr>
        <w:pBdr>
          <w:bottom w:val="single" w:sz="12" w:space="1" w:color="auto"/>
        </w:pBdr>
        <w:spacing w:after="0" w:line="240" w:lineRule="auto"/>
        <w:jc w:val="center"/>
        <w:rPr>
          <w:rFonts w:ascii="Times New Roman" w:hAnsi="Times New Roman" w:cs="Times New Roman"/>
          <w:b/>
          <w:bCs/>
          <w:sz w:val="24"/>
          <w:szCs w:val="24"/>
        </w:rPr>
      </w:pPr>
    </w:p>
    <w:p w14:paraId="679BD39D" w14:textId="7E1412DD" w:rsidR="00CA7A3B" w:rsidRPr="00E50E9C" w:rsidRDefault="00E14589" w:rsidP="00ED2CE1">
      <w:pPr>
        <w:spacing w:after="0" w:line="240" w:lineRule="auto"/>
        <w:jc w:val="center"/>
        <w:rPr>
          <w:rFonts w:ascii="Times New Roman" w:hAnsi="Times New Roman" w:cs="Times New Roman"/>
          <w:b/>
          <w:bCs/>
          <w:sz w:val="24"/>
          <w:szCs w:val="24"/>
        </w:rPr>
        <w:sectPr w:rsidR="00CA7A3B" w:rsidRPr="00E50E9C">
          <w:headerReference w:type="default" r:id="rId9"/>
          <w:pgSz w:w="11906" w:h="16838"/>
          <w:pgMar w:top="1417" w:right="1417" w:bottom="1417" w:left="1417" w:header="720" w:footer="720" w:gutter="0"/>
          <w:pgNumType w:start="1"/>
          <w:cols w:space="720"/>
        </w:sectPr>
      </w:pPr>
      <w:r w:rsidRPr="00E50E9C">
        <w:rPr>
          <w:rFonts w:ascii="Times New Roman" w:hAnsi="Times New Roman" w:cs="Times New Roman"/>
          <w:b/>
          <w:bCs/>
          <w:sz w:val="24"/>
          <w:szCs w:val="24"/>
        </w:rPr>
        <w:t xml:space="preserve">Zagreb, </w:t>
      </w:r>
      <w:r w:rsidR="003D45C3" w:rsidRPr="00E50E9C">
        <w:rPr>
          <w:rFonts w:ascii="Times New Roman" w:hAnsi="Times New Roman" w:cs="Times New Roman"/>
          <w:b/>
          <w:bCs/>
          <w:sz w:val="24"/>
          <w:szCs w:val="24"/>
        </w:rPr>
        <w:t>studeni</w:t>
      </w:r>
      <w:r w:rsidR="009E6D69" w:rsidRPr="00E50E9C">
        <w:rPr>
          <w:rFonts w:ascii="Times New Roman" w:hAnsi="Times New Roman" w:cs="Times New Roman"/>
          <w:b/>
          <w:bCs/>
          <w:sz w:val="24"/>
          <w:szCs w:val="24"/>
        </w:rPr>
        <w:t xml:space="preserve"> </w:t>
      </w:r>
      <w:r w:rsidR="00D02F77" w:rsidRPr="00E50E9C">
        <w:rPr>
          <w:rFonts w:ascii="Times New Roman" w:hAnsi="Times New Roman" w:cs="Times New Roman"/>
          <w:b/>
          <w:bCs/>
          <w:sz w:val="24"/>
          <w:szCs w:val="24"/>
        </w:rPr>
        <w:t>2025</w:t>
      </w:r>
      <w:r w:rsidR="00CA7A3B" w:rsidRPr="00E50E9C">
        <w:rPr>
          <w:rFonts w:ascii="Times New Roman" w:hAnsi="Times New Roman" w:cs="Times New Roman"/>
          <w:b/>
          <w:bCs/>
          <w:sz w:val="24"/>
          <w:szCs w:val="24"/>
        </w:rPr>
        <w:t>.</w:t>
      </w:r>
    </w:p>
    <w:p w14:paraId="43B114E9" w14:textId="77777777" w:rsidR="0040323E" w:rsidRDefault="0040323E" w:rsidP="0040323E">
      <w:pPr>
        <w:pStyle w:val="box472209"/>
        <w:spacing w:before="0" w:beforeAutospacing="0" w:after="0"/>
        <w:jc w:val="center"/>
        <w:rPr>
          <w:b/>
        </w:rPr>
      </w:pPr>
      <w:r>
        <w:rPr>
          <w:b/>
        </w:rPr>
        <w:lastRenderedPageBreak/>
        <w:t xml:space="preserve">PRIJEDLOG ZAKONA </w:t>
      </w:r>
      <w:r w:rsidR="00045E18" w:rsidRPr="00E50E9C">
        <w:rPr>
          <w:b/>
        </w:rPr>
        <w:t xml:space="preserve">O IZMJENAMA I DOPUNAMA </w:t>
      </w:r>
    </w:p>
    <w:p w14:paraId="3450EE29" w14:textId="01F589B8" w:rsidR="00045E18" w:rsidRPr="00E50E9C" w:rsidRDefault="00045E18" w:rsidP="0040323E">
      <w:pPr>
        <w:pStyle w:val="box472209"/>
        <w:spacing w:before="0" w:beforeAutospacing="0" w:after="0"/>
        <w:jc w:val="center"/>
        <w:rPr>
          <w:b/>
        </w:rPr>
      </w:pPr>
      <w:r w:rsidRPr="00E50E9C">
        <w:rPr>
          <w:b/>
        </w:rPr>
        <w:t>ZAKONA O ELEKTRONIČKIM KOMUNIKACIJAMA</w:t>
      </w:r>
    </w:p>
    <w:p w14:paraId="1FCD71BD" w14:textId="77777777" w:rsidR="00045E18" w:rsidRPr="00E50E9C" w:rsidRDefault="00045E18" w:rsidP="00CA7A3B">
      <w:pPr>
        <w:tabs>
          <w:tab w:val="num" w:pos="0"/>
        </w:tabs>
        <w:spacing w:after="0" w:line="240" w:lineRule="auto"/>
        <w:jc w:val="both"/>
        <w:rPr>
          <w:rFonts w:ascii="Times New Roman" w:hAnsi="Times New Roman" w:cs="Times New Roman"/>
          <w:b/>
          <w:bCs/>
          <w:sz w:val="24"/>
          <w:szCs w:val="24"/>
        </w:rPr>
      </w:pPr>
    </w:p>
    <w:p w14:paraId="27912725" w14:textId="77777777" w:rsidR="00045E18" w:rsidRPr="00E50E9C" w:rsidRDefault="00045E18" w:rsidP="00CA7A3B">
      <w:pPr>
        <w:tabs>
          <w:tab w:val="num" w:pos="0"/>
        </w:tabs>
        <w:spacing w:after="0" w:line="240" w:lineRule="auto"/>
        <w:jc w:val="both"/>
        <w:rPr>
          <w:rFonts w:ascii="Times New Roman" w:hAnsi="Times New Roman" w:cs="Times New Roman"/>
          <w:b/>
          <w:bCs/>
          <w:sz w:val="24"/>
          <w:szCs w:val="24"/>
        </w:rPr>
      </w:pPr>
    </w:p>
    <w:p w14:paraId="069774DC" w14:textId="77777777" w:rsidR="00CA7A3B" w:rsidRPr="00E50E9C" w:rsidRDefault="00045E18" w:rsidP="00CA7A3B">
      <w:pPr>
        <w:tabs>
          <w:tab w:val="num" w:pos="0"/>
        </w:tabs>
        <w:spacing w:after="0" w:line="240" w:lineRule="auto"/>
        <w:jc w:val="both"/>
        <w:rPr>
          <w:rFonts w:ascii="Times New Roman" w:hAnsi="Times New Roman" w:cs="Times New Roman"/>
          <w:b/>
          <w:bCs/>
          <w:sz w:val="24"/>
          <w:szCs w:val="24"/>
        </w:rPr>
      </w:pPr>
      <w:r w:rsidRPr="00E50E9C">
        <w:rPr>
          <w:rFonts w:ascii="Times New Roman" w:hAnsi="Times New Roman" w:cs="Times New Roman"/>
          <w:b/>
          <w:bCs/>
          <w:sz w:val="24"/>
          <w:szCs w:val="24"/>
        </w:rPr>
        <w:t xml:space="preserve">I. </w:t>
      </w:r>
      <w:r w:rsidR="00CA7A3B" w:rsidRPr="00E50E9C">
        <w:rPr>
          <w:rFonts w:ascii="Times New Roman" w:hAnsi="Times New Roman" w:cs="Times New Roman"/>
          <w:b/>
          <w:bCs/>
          <w:sz w:val="24"/>
          <w:szCs w:val="24"/>
        </w:rPr>
        <w:tab/>
        <w:t>UST</w:t>
      </w:r>
      <w:r w:rsidRPr="00E50E9C">
        <w:rPr>
          <w:rFonts w:ascii="Times New Roman" w:hAnsi="Times New Roman" w:cs="Times New Roman"/>
          <w:b/>
          <w:bCs/>
          <w:sz w:val="24"/>
          <w:szCs w:val="24"/>
        </w:rPr>
        <w:t>AVNA OSNOVA ZA DONOŠENJE ZAKONA</w:t>
      </w:r>
    </w:p>
    <w:p w14:paraId="7B6ADB28"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4D66996C"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ab/>
        <w:t xml:space="preserve">Ustavna osnova za donošenje ovoga Zakona sadržana je u odredbi članka 2. stavka 4. podstavka 1. Ustava Republike </w:t>
      </w:r>
      <w:r w:rsidRPr="004F4154">
        <w:rPr>
          <w:rFonts w:ascii="Times New Roman" w:hAnsi="Times New Roman" w:cs="Times New Roman"/>
          <w:bCs/>
          <w:sz w:val="24"/>
          <w:szCs w:val="24"/>
        </w:rPr>
        <w:t>Hrvatske (</w:t>
      </w:r>
      <w:r w:rsidR="00045E18" w:rsidRPr="004F4154">
        <w:rPr>
          <w:rFonts w:ascii="Times New Roman" w:hAnsi="Times New Roman" w:cs="Times New Roman"/>
          <w:bCs/>
          <w:sz w:val="24"/>
          <w:szCs w:val="24"/>
        </w:rPr>
        <w:t>"</w:t>
      </w:r>
      <w:r w:rsidRPr="004F4154">
        <w:rPr>
          <w:rFonts w:ascii="Times New Roman" w:hAnsi="Times New Roman" w:cs="Times New Roman"/>
          <w:bCs/>
          <w:sz w:val="24"/>
          <w:szCs w:val="24"/>
        </w:rPr>
        <w:t>Narodne novine</w:t>
      </w:r>
      <w:r w:rsidR="00C04CD0" w:rsidRPr="004F4154">
        <w:rPr>
          <w:rFonts w:ascii="Times New Roman" w:hAnsi="Times New Roman" w:cs="Times New Roman"/>
          <w:bCs/>
          <w:sz w:val="24"/>
          <w:szCs w:val="24"/>
        </w:rPr>
        <w:t>"</w:t>
      </w:r>
      <w:r w:rsidRPr="004F4154">
        <w:rPr>
          <w:rFonts w:ascii="Times New Roman" w:hAnsi="Times New Roman" w:cs="Times New Roman"/>
          <w:bCs/>
          <w:sz w:val="24"/>
          <w:szCs w:val="24"/>
        </w:rPr>
        <w:t>, br. 85/10</w:t>
      </w:r>
      <w:r w:rsidR="00045E18" w:rsidRPr="004F4154">
        <w:rPr>
          <w:rFonts w:ascii="Times New Roman" w:hAnsi="Times New Roman" w:cs="Times New Roman"/>
          <w:bCs/>
          <w:sz w:val="24"/>
          <w:szCs w:val="24"/>
        </w:rPr>
        <w:t>.</w:t>
      </w:r>
      <w:r w:rsidRPr="004F4154">
        <w:rPr>
          <w:rFonts w:ascii="Times New Roman" w:hAnsi="Times New Roman" w:cs="Times New Roman"/>
          <w:bCs/>
          <w:sz w:val="24"/>
          <w:szCs w:val="24"/>
        </w:rPr>
        <w:t xml:space="preserve"> – pročišćeni tekst i 5/14</w:t>
      </w:r>
      <w:r w:rsidR="00045E18" w:rsidRPr="004F4154">
        <w:rPr>
          <w:rFonts w:ascii="Times New Roman" w:hAnsi="Times New Roman" w:cs="Times New Roman"/>
          <w:bCs/>
          <w:sz w:val="24"/>
          <w:szCs w:val="24"/>
        </w:rPr>
        <w:t>.</w:t>
      </w:r>
      <w:r w:rsidRPr="004F4154">
        <w:rPr>
          <w:rFonts w:ascii="Times New Roman" w:hAnsi="Times New Roman" w:cs="Times New Roman"/>
          <w:bCs/>
          <w:sz w:val="24"/>
          <w:szCs w:val="24"/>
        </w:rPr>
        <w:t xml:space="preserve"> – Odluka Ustavnog suda Republike Hrvatske</w:t>
      </w:r>
      <w:r w:rsidR="00045E18" w:rsidRPr="004F4154">
        <w:rPr>
          <w:rFonts w:ascii="Times New Roman" w:hAnsi="Times New Roman" w:cs="Times New Roman"/>
          <w:bCs/>
          <w:sz w:val="24"/>
          <w:szCs w:val="24"/>
        </w:rPr>
        <w:t>).</w:t>
      </w:r>
      <w:bookmarkStart w:id="0" w:name="_GoBack"/>
      <w:bookmarkEnd w:id="0"/>
    </w:p>
    <w:p w14:paraId="7418A2DE"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702D084B" w14:textId="77777777" w:rsidR="00465827" w:rsidRPr="00E50E9C" w:rsidRDefault="00465827" w:rsidP="00CA7A3B">
      <w:pPr>
        <w:tabs>
          <w:tab w:val="num" w:pos="0"/>
        </w:tabs>
        <w:spacing w:after="0" w:line="240" w:lineRule="auto"/>
        <w:jc w:val="both"/>
        <w:rPr>
          <w:rFonts w:ascii="Times New Roman" w:hAnsi="Times New Roman" w:cs="Times New Roman"/>
          <w:bCs/>
          <w:sz w:val="24"/>
          <w:szCs w:val="24"/>
        </w:rPr>
      </w:pPr>
    </w:p>
    <w:p w14:paraId="0AA429F3" w14:textId="77777777" w:rsidR="00CA7A3B" w:rsidRPr="00E50E9C" w:rsidRDefault="00CA7A3B" w:rsidP="00045E18">
      <w:pPr>
        <w:tabs>
          <w:tab w:val="num" w:pos="0"/>
        </w:tabs>
        <w:spacing w:after="0" w:line="240" w:lineRule="auto"/>
        <w:ind w:left="708" w:hanging="708"/>
        <w:jc w:val="both"/>
        <w:rPr>
          <w:rFonts w:ascii="Times New Roman" w:hAnsi="Times New Roman" w:cs="Times New Roman"/>
          <w:b/>
          <w:bCs/>
          <w:sz w:val="24"/>
          <w:szCs w:val="24"/>
        </w:rPr>
      </w:pPr>
      <w:r w:rsidRPr="00E50E9C">
        <w:rPr>
          <w:rFonts w:ascii="Times New Roman" w:hAnsi="Times New Roman" w:cs="Times New Roman"/>
          <w:b/>
          <w:bCs/>
          <w:sz w:val="24"/>
          <w:szCs w:val="24"/>
        </w:rPr>
        <w:t xml:space="preserve">II. </w:t>
      </w:r>
      <w:r w:rsidRPr="00E50E9C">
        <w:rPr>
          <w:rFonts w:ascii="Times New Roman" w:hAnsi="Times New Roman" w:cs="Times New Roman"/>
          <w:b/>
          <w:bCs/>
          <w:sz w:val="24"/>
          <w:szCs w:val="24"/>
        </w:rPr>
        <w:tab/>
        <w:t>OCJENA STANJA I OSNOVNA PITANJA KOJA SE TREBAJU UREDITI ZAKONOM TE POSLJEDICE KOJE ĆE DONOŠENJEM ZAKONA PROISTEĆI</w:t>
      </w:r>
    </w:p>
    <w:p w14:paraId="56E9F6C3"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68AC8C7A" w14:textId="77777777" w:rsidR="00CA7A3B" w:rsidRPr="00E50E9C" w:rsidRDefault="00CA7A3B" w:rsidP="002A05A3">
      <w:pPr>
        <w:pStyle w:val="ListParagraph"/>
        <w:numPr>
          <w:ilvl w:val="0"/>
          <w:numId w:val="9"/>
        </w:numPr>
        <w:tabs>
          <w:tab w:val="num" w:pos="0"/>
        </w:tabs>
        <w:spacing w:after="0" w:line="240" w:lineRule="auto"/>
        <w:jc w:val="both"/>
        <w:rPr>
          <w:rFonts w:ascii="Times New Roman" w:hAnsi="Times New Roman" w:cs="Times New Roman"/>
          <w:b/>
          <w:bCs/>
          <w:sz w:val="24"/>
          <w:szCs w:val="24"/>
        </w:rPr>
      </w:pPr>
      <w:r w:rsidRPr="00E50E9C">
        <w:rPr>
          <w:rFonts w:ascii="Times New Roman" w:hAnsi="Times New Roman" w:cs="Times New Roman"/>
          <w:b/>
          <w:bCs/>
          <w:sz w:val="24"/>
          <w:szCs w:val="24"/>
        </w:rPr>
        <w:t>Ocjena stanja</w:t>
      </w:r>
    </w:p>
    <w:p w14:paraId="3E9604E7"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1C46F0EE" w14:textId="423E4FFA" w:rsidR="002A05A3" w:rsidRPr="00E50E9C" w:rsidRDefault="002A05A3"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Područje elektroničkih komunikacija uređeno je Zakonom o elektroničkim komunikacijama ("Narodne novine", br. 76/22. i 14/24.), koji je stupio je na snagu 12. srpnja 2022., provedbenim propisima donesenima na temelju Zakona o elektroničkim komunikacijama te Zakonom o mjerama za smanjenje troškova postavljanja elektroničkih komunikacijskih mreža velikih brzina ("Narodne novine", br</w:t>
      </w:r>
      <w:r w:rsidR="00564C68">
        <w:rPr>
          <w:rFonts w:ascii="Times New Roman" w:hAnsi="Times New Roman" w:cs="Times New Roman"/>
          <w:sz w:val="24"/>
          <w:szCs w:val="24"/>
        </w:rPr>
        <w:t>oj</w:t>
      </w:r>
      <w:r w:rsidRPr="00E50E9C">
        <w:rPr>
          <w:rFonts w:ascii="Times New Roman" w:hAnsi="Times New Roman" w:cs="Times New Roman"/>
          <w:sz w:val="24"/>
          <w:szCs w:val="24"/>
        </w:rPr>
        <w:t xml:space="preserve"> 121/16.), koji je stupio na snagu 31. prosinca 2016. Donošenjem Zakona </w:t>
      </w:r>
      <w:r w:rsidR="00787DA4" w:rsidRPr="00E50E9C">
        <w:rPr>
          <w:rFonts w:ascii="Times New Roman" w:hAnsi="Times New Roman" w:cs="Times New Roman"/>
          <w:sz w:val="24"/>
          <w:szCs w:val="24"/>
        </w:rPr>
        <w:t>o kibernetičkoj sigurnosti ("Narodne novine", br</w:t>
      </w:r>
      <w:r w:rsidR="00564C68">
        <w:rPr>
          <w:rFonts w:ascii="Times New Roman" w:hAnsi="Times New Roman" w:cs="Times New Roman"/>
          <w:sz w:val="24"/>
          <w:szCs w:val="24"/>
        </w:rPr>
        <w:t>oj</w:t>
      </w:r>
      <w:r w:rsidR="00787DA4" w:rsidRPr="00E50E9C">
        <w:rPr>
          <w:rFonts w:ascii="Times New Roman" w:hAnsi="Times New Roman" w:cs="Times New Roman"/>
          <w:sz w:val="24"/>
          <w:szCs w:val="24"/>
        </w:rPr>
        <w:t xml:space="preserve"> 14/24.), koji je stupio na snagu 15. veljače 2024., prestao je važiti članak 41. Zakona o elektroničkim komunikacijama.</w:t>
      </w:r>
    </w:p>
    <w:p w14:paraId="68959A39" w14:textId="77777777" w:rsidR="002A05A3" w:rsidRPr="00E50E9C" w:rsidRDefault="002A05A3" w:rsidP="003203F8">
      <w:pPr>
        <w:spacing w:after="0" w:line="240" w:lineRule="auto"/>
        <w:ind w:right="34"/>
        <w:jc w:val="both"/>
        <w:rPr>
          <w:rFonts w:ascii="Times New Roman" w:hAnsi="Times New Roman" w:cs="Times New Roman"/>
          <w:sz w:val="24"/>
          <w:szCs w:val="24"/>
        </w:rPr>
      </w:pPr>
    </w:p>
    <w:p w14:paraId="4E4A6CA6" w14:textId="77777777" w:rsidR="00CA7A3B" w:rsidRPr="00E50E9C" w:rsidRDefault="002A05A3"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 xml:space="preserve">Zakonom o elektroničkim komunikacijama uređeno je </w:t>
      </w:r>
      <w:r w:rsidR="00E3381E" w:rsidRPr="00E50E9C">
        <w:rPr>
          <w:rFonts w:ascii="Times New Roman" w:hAnsi="Times New Roman" w:cs="Times New Roman"/>
          <w:sz w:val="24"/>
          <w:szCs w:val="24"/>
        </w:rPr>
        <w:t>područje elektroničkih komunikacija, i to pružanje elektroničkih komunikacijskih mreža i usluga, pružanje univerzalnih usluga te zaštita prava korisnika, gradnja, postavljanje, održavanje i korištenje elektroničke komunikacijske infrastrukture, povezane opreme i povezanih usluga te određenih značajki terminalne opreme, uvjeti tržišnog natjecanja te prava i obveze sudionika na tržištu elektroničkih komunikacijskih mreža i usluga, djelotvorno upravljanje radiofrekvencijskim spektrom te adresnim i brojevnim prostorom, digitalni radio i televizija, zaštita podataka, sigurnost elektroničkih komunikacijskih mreža i usluga te obavljanje inspekcijskog nadzora i kontrole u elektroničkim komunikacijama, postupak donošenja odluka i rješavanja sporova u elektroničkim komunikacijama, kao i ustrojstvo, djelokrug i nadležnost nacionalnog regulatornog tijela za elektroničke komunikacije, poštanske usluge i željezničke usluge</w:t>
      </w:r>
      <w:r w:rsidR="00E964D1" w:rsidRPr="00E50E9C">
        <w:rPr>
          <w:rFonts w:ascii="Times New Roman" w:hAnsi="Times New Roman" w:cs="Times New Roman"/>
          <w:sz w:val="24"/>
          <w:szCs w:val="24"/>
        </w:rPr>
        <w:t>.</w:t>
      </w:r>
    </w:p>
    <w:p w14:paraId="18370462" w14:textId="77777777" w:rsidR="009529AC" w:rsidRPr="00E50E9C" w:rsidRDefault="009529AC" w:rsidP="00BB71C1">
      <w:pPr>
        <w:spacing w:after="0" w:line="240" w:lineRule="auto"/>
        <w:ind w:right="34"/>
        <w:jc w:val="both"/>
        <w:rPr>
          <w:rFonts w:ascii="Times New Roman" w:hAnsi="Times New Roman" w:cs="Times New Roman"/>
          <w:sz w:val="24"/>
          <w:szCs w:val="24"/>
        </w:rPr>
      </w:pPr>
    </w:p>
    <w:p w14:paraId="11AFE28B" w14:textId="007E9C9E" w:rsidR="009529AC" w:rsidRPr="00E50E9C" w:rsidRDefault="00BB71C1"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Direktiva 2014/61/EU Europskog parlamenta i Vijeća od 15. svibnja 2014. o mjerama za smanjenje troškova postavljanja elektroničkih komunikacijskih mreža velikih brzina (u daljnjem tekstu: Direktiva 2014/61/EU), koja je u hrvatsko zakonodavstvo preuzeta Zakonom o mjerama za smanjenje troškova postavljanja elektroničkih komunikacijskih mreža velikih brzina 2016. godine, trebala je odgovoriti na potrebe smanjenja troškova postavljanja širokopojasnih mreža te je uključivala mjere za zajedničku uporabu infrastrukture, koordinaciju građevinskih radova i smanjenje administrativnog opterećenja. Kako bi se dodatno olakšalo uvođenje mreža vrlo velikog kapaciteta, uključujući svjetlovodne i 5G mreže, Vijeće Europske unije je u Zaključcima o oblikovanju digitalne budućnosti Europe</w:t>
      </w:r>
      <w:r w:rsidR="0050356F">
        <w:rPr>
          <w:rFonts w:ascii="Times New Roman" w:hAnsi="Times New Roman" w:cs="Times New Roman"/>
          <w:sz w:val="24"/>
          <w:szCs w:val="24"/>
        </w:rPr>
        <w:t>,</w:t>
      </w:r>
      <w:r w:rsidRPr="00E50E9C">
        <w:rPr>
          <w:rFonts w:ascii="Times New Roman" w:hAnsi="Times New Roman" w:cs="Times New Roman"/>
          <w:sz w:val="24"/>
          <w:szCs w:val="24"/>
        </w:rPr>
        <w:t xml:space="preserve"> od 9. lipnja 2020. pozvalo na donošenje paketa dodatnih mjera radi potpore trenutačnim i novim potrebama za postavljanjem mreža, a uz ostalo i na preispitivanje Direktive 2014/61/EU.</w:t>
      </w:r>
    </w:p>
    <w:p w14:paraId="2EAB1C20" w14:textId="77777777" w:rsidR="00B56C72" w:rsidRDefault="00B56C72" w:rsidP="003203F8">
      <w:pPr>
        <w:spacing w:after="0" w:line="240" w:lineRule="auto"/>
        <w:ind w:right="34" w:firstLine="708"/>
        <w:jc w:val="both"/>
        <w:rPr>
          <w:rFonts w:ascii="Times New Roman" w:hAnsi="Times New Roman" w:cs="Times New Roman"/>
          <w:sz w:val="24"/>
          <w:szCs w:val="24"/>
        </w:rPr>
      </w:pPr>
    </w:p>
    <w:p w14:paraId="2392B827" w14:textId="6AE357C5" w:rsidR="00BB71C1" w:rsidRPr="00E50E9C" w:rsidRDefault="00BB71C1"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lastRenderedPageBreak/>
        <w:t xml:space="preserve">Mjere utvrđene u Direktivi 2014/61/EU doprinijele su jeftinijem postavljanju elektroničkih komunikacijskih mreža velikih brzina. Međutim, kako bi se troškovi dodatno smanjili i postavljanje mreža ubrzalo, te je mjere trebalo ojačati i pojednostavniti. Mjere za učinkovitije korištenje postojeće javne i privatne infrastrukture te smanjenje troškova i zapreka pri izvođenju novih radova trebale bi znatno doprinijeti osiguravanju brzog i opsežnog postavljanja mreža vrlo velikog kapaciteta, </w:t>
      </w:r>
      <w:r w:rsidR="00A35928" w:rsidRPr="00E50E9C">
        <w:rPr>
          <w:rFonts w:ascii="Times New Roman" w:hAnsi="Times New Roman" w:cs="Times New Roman"/>
          <w:sz w:val="24"/>
          <w:szCs w:val="24"/>
        </w:rPr>
        <w:t>osobito</w:t>
      </w:r>
      <w:r w:rsidRPr="00E50E9C">
        <w:rPr>
          <w:rFonts w:ascii="Times New Roman" w:hAnsi="Times New Roman" w:cs="Times New Roman"/>
          <w:sz w:val="24"/>
          <w:szCs w:val="24"/>
        </w:rPr>
        <w:t xml:space="preserve"> u ruralnim, udaljenim ili r</w:t>
      </w:r>
      <w:r w:rsidR="00A35928" w:rsidRPr="00E50E9C">
        <w:rPr>
          <w:rFonts w:ascii="Times New Roman" w:hAnsi="Times New Roman" w:cs="Times New Roman"/>
          <w:sz w:val="24"/>
          <w:szCs w:val="24"/>
        </w:rPr>
        <w:t>ijetko naseljenim područjima i na</w:t>
      </w:r>
      <w:r w:rsidRPr="00E50E9C">
        <w:rPr>
          <w:rFonts w:ascii="Times New Roman" w:hAnsi="Times New Roman" w:cs="Times New Roman"/>
          <w:sz w:val="24"/>
          <w:szCs w:val="24"/>
        </w:rPr>
        <w:t xml:space="preserve"> prometnim koridorima. Tim bi se mjerama trebalo očuvati djelotvorno tržišno natjecanje bez ugrožavanja sigurnosti, zaštite i neometanog rada postojeće infrastrukture ili javnog zdravlja i okoliša. </w:t>
      </w:r>
      <w:r w:rsidR="00A35928" w:rsidRPr="00E50E9C">
        <w:rPr>
          <w:rFonts w:ascii="Times New Roman" w:hAnsi="Times New Roman" w:cs="Times New Roman"/>
          <w:sz w:val="24"/>
          <w:szCs w:val="24"/>
        </w:rPr>
        <w:t>Pojedine države članice Europske unije donijele su mjere za smanjenje troškova uvođenja širokopojasnih mreža, od kojih neke nadilaze mjere iz Direktive 2014/61/EU. Te se mjere, međutim, i dalje vrlo razlikuju među državama članicama te su dovele do različitih rezultata širom Europske unije. Ocijenjeno je da bi proširenje dijela tih mjera na cijelu Europsku uniju te poduzimanje novih pojačanih mjera moglo znatno doprinijeti boljem funkcioniranju jedinstvenog digitalnog tržišta.</w:t>
      </w:r>
    </w:p>
    <w:p w14:paraId="4EAF78D9" w14:textId="77777777" w:rsidR="00A35928" w:rsidRPr="00E50E9C" w:rsidRDefault="00A35928" w:rsidP="00267E38">
      <w:pPr>
        <w:spacing w:after="0" w:line="240" w:lineRule="auto"/>
        <w:ind w:right="34"/>
        <w:jc w:val="both"/>
        <w:rPr>
          <w:rFonts w:ascii="Times New Roman" w:hAnsi="Times New Roman" w:cs="Times New Roman"/>
          <w:sz w:val="24"/>
          <w:szCs w:val="24"/>
        </w:rPr>
      </w:pPr>
    </w:p>
    <w:p w14:paraId="3CBBFE04" w14:textId="214AA299" w:rsidR="006D0642" w:rsidRPr="00E50E9C" w:rsidRDefault="00C53155"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U cilju olakšavanja i poticanja uvođenja mreža vrlo velikog kapaciteta, i to poticanjem zajedničke uporabe postojeće fizičke infrastrukture i omogućivanjem učinkovitijeg postavljanja nove fizičke infrastrukture, kako bi se takve mreže mogle uvoditi brže i uz niže troškove</w:t>
      </w:r>
      <w:r w:rsidR="00267E38" w:rsidRPr="00E50E9C">
        <w:rPr>
          <w:rFonts w:ascii="Times New Roman" w:hAnsi="Times New Roman" w:cs="Times New Roman"/>
          <w:sz w:val="24"/>
          <w:szCs w:val="24"/>
        </w:rPr>
        <w:t>, donesena je Uredba (EU) 2024/1309 Europskog parlamenta i Vijeća od 29. travnja 2024. o mjerama za smanjenje troškova postavljanja gigabitnih elektroničkih komunikacijskih mreža, izmjeni Uredbe (EU) 2015/2120 i stavljanju izvan snage Direktive 2014/61/EU, odnosno Akt o gigabitnoj infrastrukturi (u daljnjem tekstu: Uredba (EU) 2024/1309)</w:t>
      </w:r>
      <w:r w:rsidR="00EB14CA" w:rsidRPr="00E50E9C">
        <w:rPr>
          <w:rFonts w:ascii="Times New Roman" w:hAnsi="Times New Roman" w:cs="Times New Roman"/>
          <w:sz w:val="24"/>
          <w:szCs w:val="24"/>
        </w:rPr>
        <w:t xml:space="preserve">. </w:t>
      </w:r>
      <w:r w:rsidRPr="00E50E9C">
        <w:rPr>
          <w:rFonts w:ascii="Times New Roman" w:hAnsi="Times New Roman" w:cs="Times New Roman"/>
          <w:sz w:val="24"/>
          <w:szCs w:val="24"/>
        </w:rPr>
        <w:t>Uredbom</w:t>
      </w:r>
      <w:r w:rsidR="00EB14CA" w:rsidRPr="00E50E9C">
        <w:rPr>
          <w:rFonts w:ascii="Times New Roman" w:hAnsi="Times New Roman" w:cs="Times New Roman"/>
          <w:sz w:val="24"/>
          <w:szCs w:val="24"/>
        </w:rPr>
        <w:t xml:space="preserve"> </w:t>
      </w:r>
      <w:r w:rsidR="00A43D48" w:rsidRPr="00E50E9C">
        <w:rPr>
          <w:rFonts w:ascii="Times New Roman" w:hAnsi="Times New Roman" w:cs="Times New Roman"/>
          <w:sz w:val="24"/>
          <w:szCs w:val="24"/>
        </w:rPr>
        <w:t>(EU) 2024/1309</w:t>
      </w:r>
      <w:r w:rsidR="00A43D48">
        <w:rPr>
          <w:rFonts w:ascii="Times New Roman" w:hAnsi="Times New Roman" w:cs="Times New Roman"/>
          <w:sz w:val="24"/>
          <w:szCs w:val="24"/>
        </w:rPr>
        <w:t xml:space="preserve"> </w:t>
      </w:r>
      <w:r w:rsidR="00EB14CA" w:rsidRPr="00E50E9C">
        <w:rPr>
          <w:rFonts w:ascii="Times New Roman" w:hAnsi="Times New Roman" w:cs="Times New Roman"/>
          <w:sz w:val="24"/>
          <w:szCs w:val="24"/>
        </w:rPr>
        <w:t>nastoj</w:t>
      </w:r>
      <w:r w:rsidRPr="00E50E9C">
        <w:rPr>
          <w:rFonts w:ascii="Times New Roman" w:hAnsi="Times New Roman" w:cs="Times New Roman"/>
          <w:sz w:val="24"/>
          <w:szCs w:val="24"/>
        </w:rPr>
        <w:t>e</w:t>
      </w:r>
      <w:r w:rsidR="00EB14CA" w:rsidRPr="00E50E9C">
        <w:rPr>
          <w:rFonts w:ascii="Times New Roman" w:hAnsi="Times New Roman" w:cs="Times New Roman"/>
          <w:sz w:val="24"/>
          <w:szCs w:val="24"/>
        </w:rPr>
        <w:t xml:space="preserve"> </w:t>
      </w:r>
      <w:r w:rsidR="00A43D48">
        <w:rPr>
          <w:rFonts w:ascii="Times New Roman" w:hAnsi="Times New Roman" w:cs="Times New Roman"/>
          <w:sz w:val="24"/>
          <w:szCs w:val="24"/>
        </w:rPr>
        <w:t xml:space="preserve">se </w:t>
      </w:r>
      <w:r w:rsidR="00EB14CA" w:rsidRPr="00E50E9C">
        <w:rPr>
          <w:rFonts w:ascii="Times New Roman" w:hAnsi="Times New Roman" w:cs="Times New Roman"/>
          <w:sz w:val="24"/>
          <w:szCs w:val="24"/>
        </w:rPr>
        <w:t xml:space="preserve">osnažiti i </w:t>
      </w:r>
      <w:r w:rsidR="00267E38" w:rsidRPr="00E50E9C">
        <w:rPr>
          <w:rFonts w:ascii="Times New Roman" w:hAnsi="Times New Roman" w:cs="Times New Roman"/>
          <w:sz w:val="24"/>
          <w:szCs w:val="24"/>
        </w:rPr>
        <w:t xml:space="preserve">uskladiti prava i obveze primjenjive u cijeloj </w:t>
      </w:r>
      <w:r w:rsidR="00EB14CA" w:rsidRPr="00E50E9C">
        <w:rPr>
          <w:rFonts w:ascii="Times New Roman" w:hAnsi="Times New Roman" w:cs="Times New Roman"/>
          <w:sz w:val="24"/>
          <w:szCs w:val="24"/>
        </w:rPr>
        <w:t>Europskoj uniji</w:t>
      </w:r>
      <w:r w:rsidR="00267E38" w:rsidRPr="00E50E9C">
        <w:rPr>
          <w:rFonts w:ascii="Times New Roman" w:hAnsi="Times New Roman" w:cs="Times New Roman"/>
          <w:sz w:val="24"/>
          <w:szCs w:val="24"/>
        </w:rPr>
        <w:t xml:space="preserve"> radi </w:t>
      </w:r>
      <w:r w:rsidR="00EB14CA" w:rsidRPr="00E50E9C">
        <w:rPr>
          <w:rFonts w:ascii="Times New Roman" w:hAnsi="Times New Roman" w:cs="Times New Roman"/>
          <w:sz w:val="24"/>
          <w:szCs w:val="24"/>
        </w:rPr>
        <w:t xml:space="preserve">što </w:t>
      </w:r>
      <w:r w:rsidR="00267E38" w:rsidRPr="00E50E9C">
        <w:rPr>
          <w:rFonts w:ascii="Times New Roman" w:hAnsi="Times New Roman" w:cs="Times New Roman"/>
          <w:sz w:val="24"/>
          <w:szCs w:val="24"/>
        </w:rPr>
        <w:t>bržeg uvođenja mreža vrlo velikog kapaciteta i međusektorske koordinacije, uključujući jezgrene mreže i bežične mreže velikih brzina sljedeće generacije</w:t>
      </w:r>
      <w:r w:rsidR="00EB14CA" w:rsidRPr="00E50E9C">
        <w:rPr>
          <w:rFonts w:ascii="Times New Roman" w:hAnsi="Times New Roman" w:cs="Times New Roman"/>
          <w:sz w:val="24"/>
          <w:szCs w:val="24"/>
        </w:rPr>
        <w:t>, kao što su</w:t>
      </w:r>
      <w:r w:rsidR="00267E38" w:rsidRPr="00E50E9C">
        <w:rPr>
          <w:rFonts w:ascii="Times New Roman" w:hAnsi="Times New Roman" w:cs="Times New Roman"/>
          <w:sz w:val="24"/>
          <w:szCs w:val="24"/>
        </w:rPr>
        <w:t xml:space="preserve"> 5G mreže.</w:t>
      </w:r>
    </w:p>
    <w:p w14:paraId="130CA97C" w14:textId="77777777" w:rsidR="006D0642" w:rsidRPr="00E50E9C" w:rsidRDefault="006D0642" w:rsidP="006D0642">
      <w:pPr>
        <w:spacing w:after="0" w:line="240" w:lineRule="auto"/>
        <w:ind w:right="34"/>
        <w:jc w:val="both"/>
        <w:rPr>
          <w:rFonts w:ascii="Times New Roman" w:hAnsi="Times New Roman" w:cs="Times New Roman"/>
          <w:sz w:val="24"/>
          <w:szCs w:val="24"/>
        </w:rPr>
      </w:pPr>
    </w:p>
    <w:p w14:paraId="67CEBF34" w14:textId="77777777" w:rsidR="00A35928" w:rsidRPr="00E50E9C" w:rsidRDefault="00BC3D7D"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Uredba (EU) 2024/1309</w:t>
      </w:r>
      <w:r w:rsidR="006D0642" w:rsidRPr="00E50E9C">
        <w:rPr>
          <w:rFonts w:ascii="Times New Roman" w:hAnsi="Times New Roman" w:cs="Times New Roman"/>
          <w:sz w:val="24"/>
          <w:szCs w:val="24"/>
        </w:rPr>
        <w:t>, osim osiguravanja</w:t>
      </w:r>
      <w:r w:rsidR="00267E38" w:rsidRPr="00E50E9C">
        <w:rPr>
          <w:rFonts w:ascii="Times New Roman" w:hAnsi="Times New Roman" w:cs="Times New Roman"/>
          <w:sz w:val="24"/>
          <w:szCs w:val="24"/>
        </w:rPr>
        <w:t xml:space="preserve"> ujednačeniji</w:t>
      </w:r>
      <w:r w:rsidR="006D0642" w:rsidRPr="00E50E9C">
        <w:rPr>
          <w:rFonts w:ascii="Times New Roman" w:hAnsi="Times New Roman" w:cs="Times New Roman"/>
          <w:sz w:val="24"/>
          <w:szCs w:val="24"/>
        </w:rPr>
        <w:t>h</w:t>
      </w:r>
      <w:r w:rsidR="00267E38" w:rsidRPr="00E50E9C">
        <w:rPr>
          <w:rFonts w:ascii="Times New Roman" w:hAnsi="Times New Roman" w:cs="Times New Roman"/>
          <w:sz w:val="24"/>
          <w:szCs w:val="24"/>
        </w:rPr>
        <w:t xml:space="preserve"> tržišni</w:t>
      </w:r>
      <w:r w:rsidR="006D0642" w:rsidRPr="00E50E9C">
        <w:rPr>
          <w:rFonts w:ascii="Times New Roman" w:hAnsi="Times New Roman" w:cs="Times New Roman"/>
          <w:sz w:val="24"/>
          <w:szCs w:val="24"/>
        </w:rPr>
        <w:t>h</w:t>
      </w:r>
      <w:r w:rsidR="00267E38" w:rsidRPr="00E50E9C">
        <w:rPr>
          <w:rFonts w:ascii="Times New Roman" w:hAnsi="Times New Roman" w:cs="Times New Roman"/>
          <w:sz w:val="24"/>
          <w:szCs w:val="24"/>
        </w:rPr>
        <w:t xml:space="preserve"> uvjet</w:t>
      </w:r>
      <w:r w:rsidR="006D0642" w:rsidRPr="00E50E9C">
        <w:rPr>
          <w:rFonts w:ascii="Times New Roman" w:hAnsi="Times New Roman" w:cs="Times New Roman"/>
          <w:sz w:val="24"/>
          <w:szCs w:val="24"/>
        </w:rPr>
        <w:t>a</w:t>
      </w:r>
      <w:r w:rsidR="00267E38" w:rsidRPr="00E50E9C">
        <w:rPr>
          <w:rFonts w:ascii="Times New Roman" w:hAnsi="Times New Roman" w:cs="Times New Roman"/>
          <w:sz w:val="24"/>
          <w:szCs w:val="24"/>
        </w:rPr>
        <w:t>, ne spr</w:t>
      </w:r>
      <w:r w:rsidR="006D0642" w:rsidRPr="00E50E9C">
        <w:rPr>
          <w:rFonts w:ascii="Times New Roman" w:hAnsi="Times New Roman" w:cs="Times New Roman"/>
          <w:sz w:val="24"/>
          <w:szCs w:val="24"/>
        </w:rPr>
        <w:t xml:space="preserve">ječava </w:t>
      </w:r>
      <w:r w:rsidR="00267E38" w:rsidRPr="00E50E9C">
        <w:rPr>
          <w:rFonts w:ascii="Times New Roman" w:hAnsi="Times New Roman" w:cs="Times New Roman"/>
          <w:sz w:val="24"/>
          <w:szCs w:val="24"/>
        </w:rPr>
        <w:t xml:space="preserve">države članice </w:t>
      </w:r>
      <w:r w:rsidR="006D0642" w:rsidRPr="00E50E9C">
        <w:rPr>
          <w:rFonts w:ascii="Times New Roman" w:hAnsi="Times New Roman" w:cs="Times New Roman"/>
          <w:sz w:val="24"/>
          <w:szCs w:val="24"/>
        </w:rPr>
        <w:t xml:space="preserve">Europske unije </w:t>
      </w:r>
      <w:r w:rsidR="00267E38" w:rsidRPr="00E50E9C">
        <w:rPr>
          <w:rFonts w:ascii="Times New Roman" w:hAnsi="Times New Roman" w:cs="Times New Roman"/>
          <w:sz w:val="24"/>
          <w:szCs w:val="24"/>
        </w:rPr>
        <w:t>da uvedu ili zadrže nacionalna pravila u skladu s pravom Unije</w:t>
      </w:r>
      <w:r w:rsidR="006D0642" w:rsidRPr="00E50E9C">
        <w:rPr>
          <w:rFonts w:ascii="Times New Roman" w:hAnsi="Times New Roman" w:cs="Times New Roman"/>
          <w:sz w:val="24"/>
          <w:szCs w:val="24"/>
        </w:rPr>
        <w:t>,</w:t>
      </w:r>
      <w:r w:rsidR="00267E38" w:rsidRPr="00E50E9C">
        <w:rPr>
          <w:rFonts w:ascii="Times New Roman" w:hAnsi="Times New Roman" w:cs="Times New Roman"/>
          <w:sz w:val="24"/>
          <w:szCs w:val="24"/>
        </w:rPr>
        <w:t xml:space="preserve"> koja služe promicanju zajedničke </w:t>
      </w:r>
      <w:r w:rsidR="006D0642" w:rsidRPr="00E50E9C">
        <w:rPr>
          <w:rFonts w:ascii="Times New Roman" w:hAnsi="Times New Roman" w:cs="Times New Roman"/>
          <w:sz w:val="24"/>
          <w:szCs w:val="24"/>
        </w:rPr>
        <w:t>uporabe</w:t>
      </w:r>
      <w:r w:rsidR="00267E38" w:rsidRPr="00E50E9C">
        <w:rPr>
          <w:rFonts w:ascii="Times New Roman" w:hAnsi="Times New Roman" w:cs="Times New Roman"/>
          <w:sz w:val="24"/>
          <w:szCs w:val="24"/>
        </w:rPr>
        <w:t xml:space="preserve"> postojeće fizičke infrastrukture ili kojima se omogućuje učinkovitije i brže postavljanje nove fizičke infrastrukture</w:t>
      </w:r>
      <w:r w:rsidR="006D0642" w:rsidRPr="00E50E9C">
        <w:rPr>
          <w:rFonts w:ascii="Times New Roman" w:hAnsi="Times New Roman" w:cs="Times New Roman"/>
          <w:sz w:val="24"/>
          <w:szCs w:val="24"/>
        </w:rPr>
        <w:t>.</w:t>
      </w:r>
      <w:r w:rsidRPr="00E50E9C">
        <w:rPr>
          <w:rFonts w:ascii="Times New Roman" w:hAnsi="Times New Roman" w:cs="Times New Roman"/>
          <w:sz w:val="24"/>
          <w:szCs w:val="24"/>
        </w:rPr>
        <w:t xml:space="preserve"> Uredbom (EU) 2024/1309</w:t>
      </w:r>
      <w:r w:rsidR="008A1DBC" w:rsidRPr="00E50E9C">
        <w:rPr>
          <w:rFonts w:ascii="Times New Roman" w:hAnsi="Times New Roman" w:cs="Times New Roman"/>
          <w:sz w:val="24"/>
          <w:szCs w:val="24"/>
        </w:rPr>
        <w:t>, kojom se stavlja izvan snage Direktiva 2014/61/EU,</w:t>
      </w:r>
      <w:r w:rsidRPr="00E50E9C">
        <w:rPr>
          <w:rFonts w:ascii="Times New Roman" w:hAnsi="Times New Roman" w:cs="Times New Roman"/>
          <w:sz w:val="24"/>
          <w:szCs w:val="24"/>
        </w:rPr>
        <w:t xml:space="preserve"> ne dovodi se u pitanje odgovornost država članica </w:t>
      </w:r>
      <w:r w:rsidR="00EA1EA2" w:rsidRPr="00E50E9C">
        <w:rPr>
          <w:rFonts w:ascii="Times New Roman" w:hAnsi="Times New Roman" w:cs="Times New Roman"/>
          <w:sz w:val="24"/>
          <w:szCs w:val="24"/>
        </w:rPr>
        <w:t xml:space="preserve">Europske unije </w:t>
      </w:r>
      <w:r w:rsidRPr="00E50E9C">
        <w:rPr>
          <w:rFonts w:ascii="Times New Roman" w:hAnsi="Times New Roman" w:cs="Times New Roman"/>
          <w:sz w:val="24"/>
          <w:szCs w:val="24"/>
        </w:rPr>
        <w:t xml:space="preserve">za zaštitu nacionalne sigurnosti ili njihove ovlasti za zaštitu drugih ključnih državnih </w:t>
      </w:r>
      <w:r w:rsidR="004155F2" w:rsidRPr="00E50E9C">
        <w:rPr>
          <w:rFonts w:ascii="Times New Roman" w:hAnsi="Times New Roman" w:cs="Times New Roman"/>
          <w:sz w:val="24"/>
          <w:szCs w:val="24"/>
        </w:rPr>
        <w:t>prioriteta</w:t>
      </w:r>
      <w:r w:rsidRPr="00E50E9C">
        <w:rPr>
          <w:rFonts w:ascii="Times New Roman" w:hAnsi="Times New Roman" w:cs="Times New Roman"/>
          <w:sz w:val="24"/>
          <w:szCs w:val="24"/>
        </w:rPr>
        <w:t>, uključujući osiguravanje cjelovitosti države i održavanje javnog poretka</w:t>
      </w:r>
      <w:r w:rsidR="00EA1EA2" w:rsidRPr="00E50E9C">
        <w:rPr>
          <w:rFonts w:ascii="Times New Roman" w:hAnsi="Times New Roman" w:cs="Times New Roman"/>
          <w:sz w:val="24"/>
          <w:szCs w:val="24"/>
        </w:rPr>
        <w:t>.</w:t>
      </w:r>
    </w:p>
    <w:p w14:paraId="018A20D6" w14:textId="77777777" w:rsidR="00C53155" w:rsidRPr="00E50E9C" w:rsidRDefault="00C53155" w:rsidP="00C53155">
      <w:pPr>
        <w:spacing w:after="0" w:line="240" w:lineRule="auto"/>
        <w:ind w:right="34"/>
        <w:jc w:val="both"/>
        <w:rPr>
          <w:rFonts w:ascii="Times New Roman" w:hAnsi="Times New Roman" w:cs="Times New Roman"/>
          <w:sz w:val="24"/>
          <w:szCs w:val="24"/>
        </w:rPr>
      </w:pPr>
    </w:p>
    <w:p w14:paraId="2B1A5748" w14:textId="107CD460" w:rsidR="00C53155" w:rsidRPr="00E50E9C" w:rsidRDefault="006E1B3A" w:rsidP="003203F8">
      <w:pPr>
        <w:spacing w:after="0" w:line="240" w:lineRule="auto"/>
        <w:ind w:right="34" w:firstLine="708"/>
        <w:jc w:val="both"/>
        <w:rPr>
          <w:rFonts w:ascii="Times New Roman" w:hAnsi="Times New Roman" w:cs="Times New Roman"/>
          <w:sz w:val="24"/>
          <w:szCs w:val="24"/>
        </w:rPr>
      </w:pPr>
      <w:r w:rsidRPr="00E50E9C">
        <w:rPr>
          <w:rFonts w:ascii="Times New Roman" w:hAnsi="Times New Roman" w:cs="Times New Roman"/>
          <w:sz w:val="24"/>
          <w:szCs w:val="24"/>
        </w:rPr>
        <w:t>Slijedom navedenog</w:t>
      </w:r>
      <w:r w:rsidR="004E6D54">
        <w:rPr>
          <w:rFonts w:ascii="Times New Roman" w:hAnsi="Times New Roman" w:cs="Times New Roman"/>
          <w:sz w:val="24"/>
          <w:szCs w:val="24"/>
        </w:rPr>
        <w:t>a</w:t>
      </w:r>
      <w:r w:rsidRPr="00E50E9C">
        <w:rPr>
          <w:rFonts w:ascii="Times New Roman" w:hAnsi="Times New Roman" w:cs="Times New Roman"/>
          <w:sz w:val="24"/>
          <w:szCs w:val="24"/>
        </w:rPr>
        <w:t>, a u svrhu ostvarivanja pravnih pretpostavki za izravnu primjenu</w:t>
      </w:r>
      <w:r w:rsidR="004E6D54">
        <w:rPr>
          <w:rFonts w:ascii="Times New Roman" w:hAnsi="Times New Roman" w:cs="Times New Roman"/>
          <w:sz w:val="24"/>
          <w:szCs w:val="24"/>
        </w:rPr>
        <w:t>, odnosno provedbu</w:t>
      </w:r>
      <w:r w:rsidRPr="00E50E9C">
        <w:rPr>
          <w:rFonts w:ascii="Times New Roman" w:hAnsi="Times New Roman" w:cs="Times New Roman"/>
          <w:sz w:val="24"/>
          <w:szCs w:val="24"/>
        </w:rPr>
        <w:t xml:space="preserve"> </w:t>
      </w:r>
      <w:r w:rsidR="00BD28CE" w:rsidRPr="00E50E9C">
        <w:rPr>
          <w:rFonts w:ascii="Times New Roman" w:hAnsi="Times New Roman" w:cs="Times New Roman"/>
          <w:sz w:val="24"/>
          <w:szCs w:val="24"/>
        </w:rPr>
        <w:t xml:space="preserve">Uredbe (EU) 2024/1309 </w:t>
      </w:r>
      <w:r w:rsidRPr="00E50E9C">
        <w:rPr>
          <w:rFonts w:ascii="Times New Roman" w:hAnsi="Times New Roman" w:cs="Times New Roman"/>
          <w:sz w:val="24"/>
          <w:szCs w:val="24"/>
        </w:rPr>
        <w:t>u Republi</w:t>
      </w:r>
      <w:r w:rsidR="00BD28CE" w:rsidRPr="00E50E9C">
        <w:rPr>
          <w:rFonts w:ascii="Times New Roman" w:hAnsi="Times New Roman" w:cs="Times New Roman"/>
          <w:sz w:val="24"/>
          <w:szCs w:val="24"/>
        </w:rPr>
        <w:t>ci Hrvatskoj</w:t>
      </w:r>
      <w:r w:rsidRPr="00E50E9C">
        <w:rPr>
          <w:rFonts w:ascii="Times New Roman" w:hAnsi="Times New Roman" w:cs="Times New Roman"/>
          <w:sz w:val="24"/>
          <w:szCs w:val="24"/>
        </w:rPr>
        <w:t xml:space="preserve">, </w:t>
      </w:r>
      <w:r w:rsidR="00BD28CE" w:rsidRPr="00E50E9C">
        <w:rPr>
          <w:rFonts w:ascii="Times New Roman" w:hAnsi="Times New Roman" w:cs="Times New Roman"/>
          <w:sz w:val="24"/>
          <w:szCs w:val="24"/>
        </w:rPr>
        <w:t xml:space="preserve">ovim </w:t>
      </w:r>
      <w:r w:rsidRPr="00E50E9C">
        <w:rPr>
          <w:rFonts w:ascii="Times New Roman" w:hAnsi="Times New Roman" w:cs="Times New Roman"/>
          <w:sz w:val="24"/>
          <w:szCs w:val="24"/>
        </w:rPr>
        <w:t xml:space="preserve">izmjenama i dopunama Zakona o elektroničkim komunikacijama potrebno je </w:t>
      </w:r>
      <w:r w:rsidR="00BD28CE" w:rsidRPr="00E50E9C">
        <w:rPr>
          <w:rFonts w:ascii="Times New Roman" w:hAnsi="Times New Roman" w:cs="Times New Roman"/>
          <w:sz w:val="24"/>
          <w:szCs w:val="24"/>
        </w:rPr>
        <w:t xml:space="preserve">propisati </w:t>
      </w:r>
      <w:r w:rsidRPr="00E50E9C">
        <w:rPr>
          <w:rFonts w:ascii="Times New Roman" w:hAnsi="Times New Roman" w:cs="Times New Roman"/>
          <w:sz w:val="24"/>
          <w:szCs w:val="24"/>
        </w:rPr>
        <w:t>tijela nadležna za njezinu provedbu</w:t>
      </w:r>
      <w:r w:rsidR="00BD28CE" w:rsidRPr="00E50E9C">
        <w:rPr>
          <w:rFonts w:ascii="Times New Roman" w:hAnsi="Times New Roman" w:cs="Times New Roman"/>
          <w:sz w:val="24"/>
          <w:szCs w:val="24"/>
        </w:rPr>
        <w:t>, pravne lijekove protiv odluka donesenih u provedbi Uredbe (EU) 2024/1309 i rješavanje sporova</w:t>
      </w:r>
      <w:r w:rsidRPr="00E50E9C">
        <w:rPr>
          <w:rFonts w:ascii="Times New Roman" w:hAnsi="Times New Roman" w:cs="Times New Roman"/>
          <w:sz w:val="24"/>
          <w:szCs w:val="24"/>
        </w:rPr>
        <w:t xml:space="preserve"> te prekršajne odredbe </w:t>
      </w:r>
      <w:r w:rsidR="00BD28CE" w:rsidRPr="00E50E9C">
        <w:rPr>
          <w:rFonts w:ascii="Times New Roman" w:hAnsi="Times New Roman" w:cs="Times New Roman"/>
          <w:sz w:val="24"/>
          <w:szCs w:val="24"/>
        </w:rPr>
        <w:t>za povrede odredaba</w:t>
      </w:r>
      <w:r w:rsidRPr="00E50E9C">
        <w:rPr>
          <w:rFonts w:ascii="Times New Roman" w:hAnsi="Times New Roman" w:cs="Times New Roman"/>
          <w:sz w:val="24"/>
          <w:szCs w:val="24"/>
        </w:rPr>
        <w:t xml:space="preserve"> </w:t>
      </w:r>
      <w:r w:rsidR="00BD28CE" w:rsidRPr="00E50E9C">
        <w:rPr>
          <w:rFonts w:ascii="Times New Roman" w:hAnsi="Times New Roman" w:cs="Times New Roman"/>
          <w:sz w:val="24"/>
          <w:szCs w:val="24"/>
        </w:rPr>
        <w:t>Uredbe</w:t>
      </w:r>
      <w:r w:rsidR="004E6D54">
        <w:rPr>
          <w:rFonts w:ascii="Times New Roman" w:hAnsi="Times New Roman" w:cs="Times New Roman"/>
          <w:sz w:val="24"/>
          <w:szCs w:val="24"/>
        </w:rPr>
        <w:t xml:space="preserve"> (EU) 2024/1309</w:t>
      </w:r>
      <w:r w:rsidR="00BD28CE" w:rsidRPr="00E50E9C">
        <w:rPr>
          <w:rFonts w:ascii="Times New Roman" w:hAnsi="Times New Roman" w:cs="Times New Roman"/>
          <w:sz w:val="24"/>
          <w:szCs w:val="24"/>
        </w:rPr>
        <w:t>.</w:t>
      </w:r>
    </w:p>
    <w:p w14:paraId="2C933F13"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27E779AF" w14:textId="77777777" w:rsidR="00CA7A3B" w:rsidRPr="00E50E9C" w:rsidRDefault="00E964D1" w:rsidP="00E964D1">
      <w:pPr>
        <w:pStyle w:val="ListParagraph"/>
        <w:numPr>
          <w:ilvl w:val="0"/>
          <w:numId w:val="9"/>
        </w:numPr>
        <w:tabs>
          <w:tab w:val="num" w:pos="0"/>
        </w:tabs>
        <w:spacing w:after="0" w:line="240" w:lineRule="auto"/>
        <w:jc w:val="both"/>
        <w:rPr>
          <w:rFonts w:ascii="Times New Roman" w:hAnsi="Times New Roman" w:cs="Times New Roman"/>
          <w:b/>
          <w:bCs/>
          <w:sz w:val="24"/>
          <w:szCs w:val="24"/>
        </w:rPr>
      </w:pPr>
      <w:r w:rsidRPr="00E50E9C">
        <w:rPr>
          <w:rFonts w:ascii="Times New Roman" w:hAnsi="Times New Roman" w:cs="Times New Roman"/>
          <w:b/>
          <w:bCs/>
          <w:sz w:val="24"/>
          <w:szCs w:val="24"/>
        </w:rPr>
        <w:t>Osnovna p</w:t>
      </w:r>
      <w:r w:rsidR="00CA7A3B" w:rsidRPr="00E50E9C">
        <w:rPr>
          <w:rFonts w:ascii="Times New Roman" w:hAnsi="Times New Roman" w:cs="Times New Roman"/>
          <w:b/>
          <w:bCs/>
          <w:sz w:val="24"/>
          <w:szCs w:val="24"/>
        </w:rPr>
        <w:t xml:space="preserve">itanja koja se trebaju urediti Zakonom </w:t>
      </w:r>
    </w:p>
    <w:p w14:paraId="7633EC20"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40F67D00"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ab/>
        <w:t xml:space="preserve">Predloženim izmjenama i dopunama Zakona o </w:t>
      </w:r>
      <w:r w:rsidR="00507D6F" w:rsidRPr="00E50E9C">
        <w:rPr>
          <w:rFonts w:ascii="Times New Roman" w:hAnsi="Times New Roman" w:cs="Times New Roman"/>
          <w:bCs/>
          <w:sz w:val="24"/>
          <w:szCs w:val="24"/>
        </w:rPr>
        <w:t>elektroničkim komunikacijama</w:t>
      </w:r>
      <w:r w:rsidRPr="00E50E9C">
        <w:rPr>
          <w:rFonts w:ascii="Times New Roman" w:hAnsi="Times New Roman" w:cs="Times New Roman"/>
          <w:bCs/>
          <w:sz w:val="24"/>
          <w:szCs w:val="24"/>
        </w:rPr>
        <w:t xml:space="preserve"> uredit će se:</w:t>
      </w:r>
    </w:p>
    <w:p w14:paraId="4B26447D" w14:textId="77777777" w:rsidR="00E964D1" w:rsidRPr="00E50E9C" w:rsidRDefault="00BD28CE" w:rsidP="002860F7">
      <w:pPr>
        <w:pStyle w:val="ListParagraph"/>
        <w:numPr>
          <w:ilvl w:val="0"/>
          <w:numId w:val="48"/>
        </w:numPr>
        <w:tabs>
          <w:tab w:val="num" w:pos="0"/>
          <w:tab w:val="left" w:pos="4821"/>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osigurava</w:t>
      </w:r>
      <w:r w:rsidR="008A3985" w:rsidRPr="00E50E9C">
        <w:rPr>
          <w:rFonts w:ascii="Times New Roman" w:hAnsi="Times New Roman" w:cs="Times New Roman"/>
          <w:bCs/>
          <w:sz w:val="24"/>
          <w:szCs w:val="24"/>
        </w:rPr>
        <w:t>nje provedbe Uredbe (EU) 2024/1309 koja se izravno primjenjuje u Republici Hrvatskoj</w:t>
      </w:r>
      <w:r w:rsidR="00A95AF3" w:rsidRPr="00E50E9C">
        <w:rPr>
          <w:rFonts w:ascii="Times New Roman" w:hAnsi="Times New Roman" w:cs="Times New Roman"/>
          <w:bCs/>
          <w:sz w:val="24"/>
          <w:szCs w:val="24"/>
        </w:rPr>
        <w:t>, i to propisivanjem tijela nadležnih za njezinu provedbu, pravnih lijekova protiv odluka donesenih u vezi s provedbom Uredbe (EU) 2024/1309, rješavanjem sporova u vezi s provedbom Uredbe (EU) 2024/1309 te prekršajnih odredaba koje se primjenjuju na povrede ove Uredbe</w:t>
      </w:r>
    </w:p>
    <w:p w14:paraId="161E40EF" w14:textId="2D87F65A" w:rsidR="00A95AF3" w:rsidRPr="00E50E9C" w:rsidRDefault="00CD2200" w:rsidP="00CD2200">
      <w:pPr>
        <w:pStyle w:val="ListParagraph"/>
        <w:numPr>
          <w:ilvl w:val="0"/>
          <w:numId w:val="48"/>
        </w:numPr>
        <w:tabs>
          <w:tab w:val="num" w:pos="0"/>
          <w:tab w:val="left" w:pos="4821"/>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lastRenderedPageBreak/>
        <w:t xml:space="preserve">usklađivanje s odredbama Zakona o kibernetičkoj sigurnosti, koji je stupio na snagu 15. veljače 2024., s obzirom na prestanak važenja članka 41. Zakona o elektroničkim komunikacijama i </w:t>
      </w:r>
      <w:r w:rsidR="00855C1F" w:rsidRPr="00E50E9C">
        <w:rPr>
          <w:rFonts w:ascii="Times New Roman" w:hAnsi="Times New Roman" w:cs="Times New Roman"/>
          <w:bCs/>
          <w:sz w:val="24"/>
          <w:szCs w:val="24"/>
        </w:rPr>
        <w:t>brisanje područja sigurnosti elektroničkih komunikacijskih mreža i usluga koje je sada uređeno Zakonom o kibernetičkoj sigurnosti</w:t>
      </w:r>
    </w:p>
    <w:p w14:paraId="21ADDC47" w14:textId="77777777" w:rsidR="00855C1F" w:rsidRPr="00E50E9C" w:rsidRDefault="00897CF3" w:rsidP="00CD2200">
      <w:pPr>
        <w:pStyle w:val="ListParagraph"/>
        <w:numPr>
          <w:ilvl w:val="0"/>
          <w:numId w:val="48"/>
        </w:numPr>
        <w:tabs>
          <w:tab w:val="num" w:pos="0"/>
          <w:tab w:val="left" w:pos="4821"/>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preciziranje pojmova u vezi s kritičnim komunikacijama i utvrđivanje pravne osnove za donošenje odluke Vlade Republike Hrvatske kojom će se odrediti jedinstveni pružatelj usluga kritičnih komunikacija, putem kojeg operatori elektroničkih komunikacija osiguravaju usluge kritičnih komunikacija korisnicima kritičnih komunikacija</w:t>
      </w:r>
    </w:p>
    <w:p w14:paraId="25E86643" w14:textId="77777777" w:rsidR="00897CF3" w:rsidRPr="00E50E9C" w:rsidRDefault="004B2C8A" w:rsidP="006E049E">
      <w:pPr>
        <w:pStyle w:val="ListParagraph"/>
        <w:numPr>
          <w:ilvl w:val="0"/>
          <w:numId w:val="48"/>
        </w:numPr>
        <w:tabs>
          <w:tab w:val="num" w:pos="0"/>
          <w:tab w:val="left" w:pos="4821"/>
        </w:tabs>
        <w:spacing w:after="0" w:line="240" w:lineRule="auto"/>
        <w:ind w:left="714" w:hanging="357"/>
        <w:jc w:val="both"/>
        <w:rPr>
          <w:rFonts w:ascii="Times New Roman" w:hAnsi="Times New Roman" w:cs="Times New Roman"/>
          <w:bCs/>
          <w:sz w:val="24"/>
          <w:szCs w:val="24"/>
        </w:rPr>
      </w:pPr>
      <w:r w:rsidRPr="00E50E9C">
        <w:rPr>
          <w:rFonts w:ascii="Times New Roman" w:hAnsi="Times New Roman" w:cs="Times New Roman"/>
          <w:bCs/>
          <w:sz w:val="24"/>
          <w:szCs w:val="24"/>
        </w:rPr>
        <w:t>utvrđivanje obveze operatora javno dostupnih elektroničkih komunikacijskih usluga za prikupljanje i elektroničku razmjenu podataka o korisnicima, u svrhu procjene platežne sposobnosti podnositelja zahtjeva za sklapanje ugovora kojim se uređuju prava i obveze između operatora i krajnjih korisnika</w:t>
      </w:r>
    </w:p>
    <w:p w14:paraId="46C979FD" w14:textId="77777777" w:rsidR="00DA55CD" w:rsidRPr="00E50E9C" w:rsidRDefault="00DA55CD" w:rsidP="00CD2200">
      <w:pPr>
        <w:pStyle w:val="ListParagraph"/>
        <w:numPr>
          <w:ilvl w:val="0"/>
          <w:numId w:val="48"/>
        </w:numPr>
        <w:tabs>
          <w:tab w:val="num" w:pos="0"/>
          <w:tab w:val="left" w:pos="4821"/>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 xml:space="preserve">sadržajno i nomotehničko usklađivanje prekršajnih odredaba </w:t>
      </w:r>
      <w:r w:rsidR="005F02D4" w:rsidRPr="00E50E9C">
        <w:rPr>
          <w:rFonts w:ascii="Times New Roman" w:hAnsi="Times New Roman" w:cs="Times New Roman"/>
          <w:bCs/>
          <w:sz w:val="24"/>
          <w:szCs w:val="24"/>
        </w:rPr>
        <w:t xml:space="preserve">s izmjenama u materijalnim odredbama </w:t>
      </w:r>
      <w:r w:rsidRPr="00E50E9C">
        <w:rPr>
          <w:rFonts w:ascii="Times New Roman" w:hAnsi="Times New Roman" w:cs="Times New Roman"/>
          <w:bCs/>
          <w:sz w:val="24"/>
          <w:szCs w:val="24"/>
        </w:rPr>
        <w:t>Zakona o elektroničkim komunikacijama</w:t>
      </w:r>
    </w:p>
    <w:p w14:paraId="3A59C2A4" w14:textId="77777777" w:rsidR="009241AB" w:rsidRPr="00E50E9C" w:rsidRDefault="009241AB" w:rsidP="006E049E">
      <w:pPr>
        <w:pStyle w:val="ListParagraph"/>
        <w:numPr>
          <w:ilvl w:val="0"/>
          <w:numId w:val="48"/>
        </w:numPr>
        <w:tabs>
          <w:tab w:val="num" w:pos="0"/>
          <w:tab w:val="left" w:pos="4821"/>
        </w:tabs>
        <w:spacing w:after="0" w:line="240" w:lineRule="auto"/>
        <w:ind w:left="714" w:hanging="357"/>
        <w:jc w:val="both"/>
        <w:rPr>
          <w:rFonts w:ascii="Times New Roman" w:hAnsi="Times New Roman" w:cs="Times New Roman"/>
          <w:bCs/>
          <w:sz w:val="24"/>
          <w:szCs w:val="24"/>
        </w:rPr>
      </w:pPr>
      <w:r w:rsidRPr="00E50E9C">
        <w:rPr>
          <w:rFonts w:ascii="Times New Roman" w:hAnsi="Times New Roman" w:cs="Times New Roman"/>
          <w:bCs/>
          <w:sz w:val="24"/>
          <w:szCs w:val="24"/>
        </w:rPr>
        <w:t>dodatno preciziranje i nomotehničko uređivanje pojedinih odredaba Zakona o elektroničkim komunikacijama, u provedbi kojih su uočene određene nejasnoće ili nedostaci.</w:t>
      </w:r>
    </w:p>
    <w:p w14:paraId="208CDE5A" w14:textId="77777777" w:rsidR="008A3985" w:rsidRPr="00E50E9C" w:rsidRDefault="008A3985" w:rsidP="00CA7A3B">
      <w:pPr>
        <w:tabs>
          <w:tab w:val="num" w:pos="0"/>
        </w:tabs>
        <w:spacing w:after="0" w:line="240" w:lineRule="auto"/>
        <w:jc w:val="both"/>
        <w:rPr>
          <w:rFonts w:ascii="Times New Roman" w:hAnsi="Times New Roman" w:cs="Times New Roman"/>
          <w:bCs/>
          <w:sz w:val="24"/>
          <w:szCs w:val="24"/>
        </w:rPr>
      </w:pPr>
    </w:p>
    <w:p w14:paraId="573AF531" w14:textId="001D091D" w:rsidR="00CA7A3B" w:rsidRPr="00E50E9C" w:rsidRDefault="00CA7A3B" w:rsidP="00E964D1">
      <w:pPr>
        <w:pStyle w:val="ListParagraph"/>
        <w:numPr>
          <w:ilvl w:val="0"/>
          <w:numId w:val="9"/>
        </w:numPr>
        <w:tabs>
          <w:tab w:val="num" w:pos="0"/>
        </w:tabs>
        <w:spacing w:after="0" w:line="240" w:lineRule="auto"/>
        <w:jc w:val="both"/>
        <w:rPr>
          <w:rFonts w:ascii="Times New Roman" w:hAnsi="Times New Roman" w:cs="Times New Roman"/>
          <w:b/>
          <w:bCs/>
          <w:sz w:val="24"/>
          <w:szCs w:val="24"/>
        </w:rPr>
      </w:pPr>
      <w:r w:rsidRPr="00E50E9C">
        <w:rPr>
          <w:rFonts w:ascii="Times New Roman" w:hAnsi="Times New Roman" w:cs="Times New Roman"/>
          <w:b/>
          <w:bCs/>
          <w:sz w:val="24"/>
          <w:szCs w:val="24"/>
        </w:rPr>
        <w:t>Posljedice koje će donošenjem Zakona</w:t>
      </w:r>
      <w:r w:rsidR="0040323E">
        <w:rPr>
          <w:rFonts w:ascii="Times New Roman" w:hAnsi="Times New Roman" w:cs="Times New Roman"/>
          <w:b/>
          <w:bCs/>
          <w:sz w:val="24"/>
          <w:szCs w:val="24"/>
        </w:rPr>
        <w:t xml:space="preserve"> proisteći</w:t>
      </w:r>
    </w:p>
    <w:p w14:paraId="0BDD321E"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3FD87028" w14:textId="77777777" w:rsidR="00CA7A3B" w:rsidRPr="00E50E9C" w:rsidRDefault="00CA7A3B" w:rsidP="00CA7A3B">
      <w:pPr>
        <w:tabs>
          <w:tab w:val="num" w:pos="0"/>
        </w:tabs>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ab/>
        <w:t xml:space="preserve">Donošenjem predloženog Zakona </w:t>
      </w:r>
      <w:r w:rsidR="005F02D4" w:rsidRPr="00E50E9C">
        <w:rPr>
          <w:rFonts w:ascii="Times New Roman" w:hAnsi="Times New Roman" w:cs="Times New Roman"/>
          <w:sz w:val="24"/>
          <w:szCs w:val="24"/>
        </w:rPr>
        <w:t xml:space="preserve">osigurat će se pravni okvir za izravnu primjenu Uredbe (EU) 2024/1309 u Republici Hrvatskoj, </w:t>
      </w:r>
      <w:r w:rsidR="00F709A0" w:rsidRPr="00E50E9C">
        <w:rPr>
          <w:rFonts w:ascii="Times New Roman" w:hAnsi="Times New Roman" w:cs="Times New Roman"/>
          <w:sz w:val="24"/>
          <w:szCs w:val="24"/>
        </w:rPr>
        <w:t>radi što lakšeg i bržeg uvođenja mreža vrlo velikog kapaciteta (gigabitnih elektroničkih komunikacijskih mreža) uz što niže troškove, i to poticanjem zajedničke uporabe postojeće fizičke infrastrukture i omogućivanjem učinkovitijeg postavljanja nove fizičke infrastrukture.</w:t>
      </w:r>
      <w:r w:rsidR="00671FB1" w:rsidRPr="00E50E9C">
        <w:rPr>
          <w:rFonts w:ascii="Times New Roman" w:hAnsi="Times New Roman" w:cs="Times New Roman"/>
          <w:sz w:val="24"/>
          <w:szCs w:val="24"/>
        </w:rPr>
        <w:t xml:space="preserve"> Time će se stvoriti uvjeti za ostvarivanje ciljeva europskog </w:t>
      </w:r>
      <w:r w:rsidR="008A5006" w:rsidRPr="00E50E9C">
        <w:rPr>
          <w:rFonts w:ascii="Times New Roman" w:hAnsi="Times New Roman" w:cs="Times New Roman"/>
          <w:sz w:val="24"/>
          <w:szCs w:val="24"/>
        </w:rPr>
        <w:t>gigabitnog</w:t>
      </w:r>
      <w:r w:rsidR="00671FB1" w:rsidRPr="00E50E9C">
        <w:rPr>
          <w:rFonts w:ascii="Times New Roman" w:hAnsi="Times New Roman" w:cs="Times New Roman"/>
          <w:sz w:val="24"/>
          <w:szCs w:val="24"/>
        </w:rPr>
        <w:t xml:space="preserve"> društva i bolje funkcioniranje jedinstvenog digitalnog tržišta, uz istodobno očuvanje djelotvornog tržišnog natjecanja i zaštite sigurnosti i neometanog rada postojeće infrastrukture.</w:t>
      </w:r>
    </w:p>
    <w:p w14:paraId="6D537E67" w14:textId="77777777" w:rsidR="00F709A0" w:rsidRPr="00E50E9C" w:rsidRDefault="00F709A0" w:rsidP="00CA7A3B">
      <w:pPr>
        <w:tabs>
          <w:tab w:val="num" w:pos="0"/>
        </w:tabs>
        <w:spacing w:after="0" w:line="240" w:lineRule="auto"/>
        <w:jc w:val="both"/>
        <w:rPr>
          <w:rFonts w:ascii="Times New Roman" w:hAnsi="Times New Roman" w:cs="Times New Roman"/>
          <w:sz w:val="24"/>
          <w:szCs w:val="24"/>
        </w:rPr>
      </w:pPr>
    </w:p>
    <w:p w14:paraId="37252763" w14:textId="77777777" w:rsidR="00F709A0" w:rsidRPr="00E50E9C" w:rsidRDefault="00671FB1" w:rsidP="00CA7A3B">
      <w:pPr>
        <w:tabs>
          <w:tab w:val="num" w:pos="0"/>
        </w:tabs>
        <w:spacing w:after="0" w:line="240" w:lineRule="auto"/>
        <w:jc w:val="both"/>
        <w:rPr>
          <w:rFonts w:ascii="Times New Roman" w:hAnsi="Times New Roman" w:cs="Times New Roman"/>
          <w:bCs/>
          <w:sz w:val="24"/>
          <w:szCs w:val="24"/>
        </w:rPr>
      </w:pPr>
      <w:r w:rsidRPr="00E50E9C">
        <w:rPr>
          <w:rFonts w:ascii="Times New Roman" w:hAnsi="Times New Roman" w:cs="Times New Roman"/>
          <w:sz w:val="24"/>
          <w:szCs w:val="24"/>
        </w:rPr>
        <w:tab/>
      </w:r>
      <w:r w:rsidR="0018342B" w:rsidRPr="00E50E9C">
        <w:rPr>
          <w:rFonts w:ascii="Times New Roman" w:hAnsi="Times New Roman" w:cs="Times New Roman"/>
          <w:sz w:val="24"/>
          <w:szCs w:val="24"/>
        </w:rPr>
        <w:t xml:space="preserve">Usklađivanjem </w:t>
      </w:r>
      <w:r w:rsidR="0018342B" w:rsidRPr="00E50E9C">
        <w:rPr>
          <w:rFonts w:ascii="Times New Roman" w:hAnsi="Times New Roman" w:cs="Times New Roman"/>
          <w:bCs/>
          <w:sz w:val="24"/>
          <w:szCs w:val="24"/>
        </w:rPr>
        <w:t xml:space="preserve">Zakona o elektroničkim komunikacijama s odredbama Zakona o kibernetičkoj sigurnosti izbjeći će se preklapanje ovlasti i nadležnosti propisanih tim zakonima u području sigurnosti elektroničkih komunikacijskih mreža i usluga, uz istodobno </w:t>
      </w:r>
      <w:r w:rsidR="000B134E" w:rsidRPr="00E50E9C">
        <w:rPr>
          <w:rFonts w:ascii="Times New Roman" w:hAnsi="Times New Roman" w:cs="Times New Roman"/>
          <w:bCs/>
          <w:sz w:val="24"/>
          <w:szCs w:val="24"/>
        </w:rPr>
        <w:t xml:space="preserve">zadržavanje ovlasti za pobliže utvrđivanje sektorski specifičnih zahtjeva kojima se ne utječe na primjenu propisa iz područja kibernetičke sigurnosti. U području kritičnih komunikacija precizirat će se pojmovi u vezi s jedinstvenim pružateljem usluga i korisnicima kritičnih komunikacija, </w:t>
      </w:r>
      <w:r w:rsidR="002E0391" w:rsidRPr="00E50E9C">
        <w:rPr>
          <w:rFonts w:ascii="Times New Roman" w:hAnsi="Times New Roman" w:cs="Times New Roman"/>
          <w:bCs/>
          <w:sz w:val="24"/>
          <w:szCs w:val="24"/>
        </w:rPr>
        <w:t>a Vladi Republike Hrvatske daje se ovlast za donošenje odluke o određivanju jedinstvenog pružatelja usluga kritičnih komunikacija, putem kojeg operatori elektroničkih komunikacija osiguravaju usluge kritičnih komunikacija korisnicima kritičnih komunikacija.</w:t>
      </w:r>
    </w:p>
    <w:p w14:paraId="2764BF15" w14:textId="77777777" w:rsidR="002E0391" w:rsidRPr="00E50E9C" w:rsidRDefault="002E0391" w:rsidP="00CA7A3B">
      <w:pPr>
        <w:tabs>
          <w:tab w:val="num" w:pos="0"/>
        </w:tabs>
        <w:spacing w:after="0" w:line="240" w:lineRule="auto"/>
        <w:jc w:val="both"/>
        <w:rPr>
          <w:rFonts w:ascii="Times New Roman" w:hAnsi="Times New Roman" w:cs="Times New Roman"/>
          <w:bCs/>
          <w:sz w:val="24"/>
          <w:szCs w:val="24"/>
        </w:rPr>
      </w:pPr>
    </w:p>
    <w:p w14:paraId="5F03525B" w14:textId="77777777" w:rsidR="002E0391" w:rsidRPr="00E50E9C" w:rsidRDefault="002E0391" w:rsidP="00CA7A3B">
      <w:pPr>
        <w:tabs>
          <w:tab w:val="num" w:pos="0"/>
        </w:tabs>
        <w:spacing w:after="0" w:line="240" w:lineRule="auto"/>
        <w:jc w:val="both"/>
        <w:rPr>
          <w:rFonts w:ascii="Times New Roman" w:hAnsi="Times New Roman" w:cs="Times New Roman"/>
          <w:sz w:val="24"/>
          <w:szCs w:val="24"/>
        </w:rPr>
      </w:pPr>
      <w:r w:rsidRPr="00E50E9C">
        <w:rPr>
          <w:rFonts w:ascii="Times New Roman" w:hAnsi="Times New Roman" w:cs="Times New Roman"/>
          <w:bCs/>
          <w:sz w:val="24"/>
          <w:szCs w:val="24"/>
        </w:rPr>
        <w:tab/>
        <w:t>Operatorima javno dostupnih elektroničkih komunikacijskih usluga propisuje se obveza prikupljanja i elektroničke razmjene podataka o korisnicima, u svrhu procjene platežne sposobnosti podnositelja zahtjeva za sklapanje ugovora kojim se uređuju prava i obveze između operatora i krajnjih korisnika</w:t>
      </w:r>
      <w:r w:rsidR="00C42CB5" w:rsidRPr="00E50E9C">
        <w:rPr>
          <w:rFonts w:ascii="Times New Roman" w:hAnsi="Times New Roman" w:cs="Times New Roman"/>
          <w:bCs/>
          <w:sz w:val="24"/>
          <w:szCs w:val="24"/>
        </w:rPr>
        <w:t>, čime će se dodatno doprinijeti ostvarenju cilja od općeg interesa za Republiku Hrvatsku, a to je smanjenje broja dužnika, iznosa njihova duga, a time i smanjenja ukupnog broja blokiranih dužnika na razini države.</w:t>
      </w:r>
    </w:p>
    <w:p w14:paraId="1D7B6313" w14:textId="77777777" w:rsidR="00F709A0" w:rsidRPr="00E50E9C" w:rsidRDefault="00F709A0" w:rsidP="00CA7A3B">
      <w:pPr>
        <w:tabs>
          <w:tab w:val="num" w:pos="0"/>
        </w:tabs>
        <w:spacing w:after="0" w:line="240" w:lineRule="auto"/>
        <w:jc w:val="both"/>
        <w:rPr>
          <w:rFonts w:ascii="Times New Roman" w:hAnsi="Times New Roman" w:cs="Times New Roman"/>
          <w:bCs/>
          <w:sz w:val="24"/>
          <w:szCs w:val="24"/>
        </w:rPr>
      </w:pPr>
    </w:p>
    <w:p w14:paraId="48A11A55" w14:textId="77777777" w:rsidR="00C047D7" w:rsidRPr="00E50E9C" w:rsidRDefault="00D32AB9" w:rsidP="00CA7A3B">
      <w:pPr>
        <w:tabs>
          <w:tab w:val="num" w:pos="0"/>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ab/>
        <w:t>Izmijenjenim i dopunjenim prekršajnim odredbama dodatno će se uskladiti prekršaji s materijalnim odredbama Zakona o elektroničkim komunikacijama i Uredbe (EU) 2024/1309.</w:t>
      </w:r>
    </w:p>
    <w:p w14:paraId="677C0D36" w14:textId="77777777" w:rsidR="00C047D7" w:rsidRPr="00E50E9C" w:rsidRDefault="00C047D7" w:rsidP="00CA7A3B">
      <w:pPr>
        <w:tabs>
          <w:tab w:val="num" w:pos="0"/>
        </w:tabs>
        <w:spacing w:after="0" w:line="240" w:lineRule="auto"/>
        <w:jc w:val="both"/>
        <w:rPr>
          <w:rFonts w:ascii="Times New Roman" w:hAnsi="Times New Roman" w:cs="Times New Roman"/>
          <w:bCs/>
          <w:sz w:val="24"/>
          <w:szCs w:val="24"/>
        </w:rPr>
      </w:pPr>
    </w:p>
    <w:p w14:paraId="1D13C4C2" w14:textId="576F9C1E" w:rsidR="00D32AB9" w:rsidRPr="00E50E9C" w:rsidRDefault="00D32AB9" w:rsidP="00CA7A3B">
      <w:pPr>
        <w:tabs>
          <w:tab w:val="num" w:pos="0"/>
        </w:tabs>
        <w:spacing w:after="0" w:line="240" w:lineRule="auto"/>
        <w:jc w:val="both"/>
        <w:rPr>
          <w:rFonts w:ascii="Times New Roman" w:hAnsi="Times New Roman" w:cs="Times New Roman"/>
          <w:bCs/>
          <w:sz w:val="24"/>
          <w:szCs w:val="24"/>
        </w:rPr>
      </w:pPr>
    </w:p>
    <w:p w14:paraId="6FC4FD3E" w14:textId="77777777" w:rsidR="009E7D05" w:rsidRPr="00E50E9C" w:rsidRDefault="009E7D05" w:rsidP="00CA7A3B">
      <w:pPr>
        <w:tabs>
          <w:tab w:val="num" w:pos="0"/>
        </w:tabs>
        <w:spacing w:after="0" w:line="240" w:lineRule="auto"/>
        <w:jc w:val="both"/>
        <w:rPr>
          <w:rFonts w:ascii="Times New Roman" w:hAnsi="Times New Roman" w:cs="Times New Roman"/>
          <w:bCs/>
          <w:sz w:val="24"/>
          <w:szCs w:val="24"/>
        </w:rPr>
      </w:pPr>
    </w:p>
    <w:p w14:paraId="1A700EC9" w14:textId="77777777" w:rsidR="00CA7A3B" w:rsidRPr="00E50E9C" w:rsidRDefault="00CA7A3B" w:rsidP="00CA7A3B">
      <w:pPr>
        <w:tabs>
          <w:tab w:val="num" w:pos="0"/>
        </w:tabs>
        <w:spacing w:after="0" w:line="240" w:lineRule="auto"/>
        <w:jc w:val="both"/>
        <w:rPr>
          <w:rFonts w:ascii="Times New Roman" w:hAnsi="Times New Roman" w:cs="Times New Roman"/>
          <w:b/>
          <w:bCs/>
          <w:sz w:val="24"/>
          <w:szCs w:val="24"/>
        </w:rPr>
      </w:pPr>
      <w:r w:rsidRPr="00E50E9C">
        <w:rPr>
          <w:rFonts w:ascii="Times New Roman" w:hAnsi="Times New Roman" w:cs="Times New Roman"/>
          <w:b/>
          <w:bCs/>
          <w:sz w:val="24"/>
          <w:szCs w:val="24"/>
        </w:rPr>
        <w:lastRenderedPageBreak/>
        <w:t>III.</w:t>
      </w:r>
      <w:r w:rsidRPr="00E50E9C">
        <w:rPr>
          <w:rFonts w:ascii="Times New Roman" w:hAnsi="Times New Roman" w:cs="Times New Roman"/>
          <w:b/>
          <w:bCs/>
          <w:sz w:val="24"/>
          <w:szCs w:val="24"/>
        </w:rPr>
        <w:tab/>
      </w:r>
      <w:r w:rsidR="00465827" w:rsidRPr="00E50E9C">
        <w:rPr>
          <w:rFonts w:ascii="Times New Roman" w:hAnsi="Times New Roman" w:cs="Times New Roman"/>
          <w:b/>
          <w:bCs/>
          <w:sz w:val="24"/>
          <w:szCs w:val="24"/>
        </w:rPr>
        <w:t>OCJENA I IZVORI SREDSTAVA POTREBNIH ZA PROVOĐENJE ZAKONA</w:t>
      </w:r>
    </w:p>
    <w:p w14:paraId="57F3F35C" w14:textId="77777777" w:rsidR="00CA7A3B" w:rsidRPr="00E50E9C" w:rsidRDefault="00CA7A3B" w:rsidP="00CA7A3B">
      <w:pPr>
        <w:tabs>
          <w:tab w:val="num" w:pos="0"/>
        </w:tabs>
        <w:spacing w:after="0" w:line="240" w:lineRule="auto"/>
        <w:jc w:val="both"/>
        <w:rPr>
          <w:rFonts w:ascii="Times New Roman" w:hAnsi="Times New Roman" w:cs="Times New Roman"/>
          <w:bCs/>
          <w:sz w:val="24"/>
          <w:szCs w:val="24"/>
        </w:rPr>
      </w:pPr>
    </w:p>
    <w:p w14:paraId="44CBEF0E" w14:textId="085A3E36" w:rsidR="00CA7A3B" w:rsidRPr="00E50E9C" w:rsidRDefault="00CA7A3B" w:rsidP="00CA7A3B">
      <w:pPr>
        <w:tabs>
          <w:tab w:val="num" w:pos="0"/>
        </w:tabs>
        <w:spacing w:after="0" w:line="240" w:lineRule="auto"/>
        <w:jc w:val="both"/>
        <w:rPr>
          <w:rFonts w:ascii="Times New Roman" w:hAnsi="Times New Roman" w:cs="Times New Roman"/>
          <w:bCs/>
          <w:sz w:val="24"/>
          <w:szCs w:val="24"/>
        </w:rPr>
      </w:pPr>
      <w:r w:rsidRPr="00E50E9C">
        <w:rPr>
          <w:rFonts w:ascii="Times New Roman" w:hAnsi="Times New Roman" w:cs="Times New Roman"/>
          <w:bCs/>
          <w:sz w:val="24"/>
          <w:szCs w:val="24"/>
        </w:rPr>
        <w:tab/>
        <w:t xml:space="preserve">Za </w:t>
      </w:r>
      <w:r w:rsidR="00CD4CB4" w:rsidRPr="00E50E9C">
        <w:rPr>
          <w:rFonts w:ascii="Times New Roman" w:hAnsi="Times New Roman" w:cs="Times New Roman"/>
          <w:bCs/>
          <w:sz w:val="24"/>
          <w:szCs w:val="24"/>
        </w:rPr>
        <w:t>prov</w:t>
      </w:r>
      <w:r w:rsidR="00CD4CB4">
        <w:rPr>
          <w:rFonts w:ascii="Times New Roman" w:hAnsi="Times New Roman" w:cs="Times New Roman"/>
          <w:bCs/>
          <w:sz w:val="24"/>
          <w:szCs w:val="24"/>
        </w:rPr>
        <w:t>ođenje</w:t>
      </w:r>
      <w:r w:rsidR="00CD4CB4" w:rsidRPr="00E50E9C">
        <w:rPr>
          <w:rFonts w:ascii="Times New Roman" w:hAnsi="Times New Roman" w:cs="Times New Roman"/>
          <w:bCs/>
          <w:sz w:val="24"/>
          <w:szCs w:val="24"/>
        </w:rPr>
        <w:t xml:space="preserve"> </w:t>
      </w:r>
      <w:r w:rsidRPr="00E50E9C">
        <w:rPr>
          <w:rFonts w:ascii="Times New Roman" w:hAnsi="Times New Roman" w:cs="Times New Roman"/>
          <w:bCs/>
          <w:sz w:val="24"/>
          <w:szCs w:val="24"/>
        </w:rPr>
        <w:t>ovoga Zakona nije potrebno osigurati dodatna sredstva u državnom proračunu Republike Hrvatske.</w:t>
      </w:r>
    </w:p>
    <w:p w14:paraId="5E9ED5BC" w14:textId="77777777" w:rsidR="00465827" w:rsidRPr="00E50E9C" w:rsidRDefault="00465827" w:rsidP="00CA7A3B">
      <w:pPr>
        <w:tabs>
          <w:tab w:val="num" w:pos="0"/>
        </w:tabs>
        <w:spacing w:after="0" w:line="240" w:lineRule="auto"/>
        <w:jc w:val="both"/>
        <w:rPr>
          <w:rFonts w:ascii="Times New Roman" w:hAnsi="Times New Roman" w:cs="Times New Roman"/>
          <w:bCs/>
          <w:sz w:val="24"/>
          <w:szCs w:val="24"/>
        </w:rPr>
      </w:pPr>
    </w:p>
    <w:p w14:paraId="064973C2" w14:textId="4B50C97D" w:rsidR="00CF212D" w:rsidRPr="00E50E9C" w:rsidRDefault="00CF212D" w:rsidP="00CA7A3B">
      <w:pPr>
        <w:tabs>
          <w:tab w:val="num" w:pos="0"/>
        </w:tabs>
        <w:spacing w:after="0" w:line="240" w:lineRule="auto"/>
        <w:jc w:val="both"/>
        <w:rPr>
          <w:rFonts w:ascii="Times New Roman" w:hAnsi="Times New Roman" w:cs="Times New Roman"/>
          <w:bCs/>
          <w:sz w:val="24"/>
          <w:szCs w:val="24"/>
        </w:rPr>
      </w:pPr>
    </w:p>
    <w:p w14:paraId="30255C04" w14:textId="77777777" w:rsidR="00CA7A3B" w:rsidRPr="00E50E9C" w:rsidRDefault="00CA7A3B" w:rsidP="00CA7A3B">
      <w:pPr>
        <w:spacing w:after="0" w:line="240" w:lineRule="auto"/>
        <w:rPr>
          <w:rFonts w:ascii="Times New Roman" w:hAnsi="Times New Roman" w:cs="Times New Roman"/>
          <w:bCs/>
          <w:sz w:val="24"/>
          <w:szCs w:val="24"/>
        </w:rPr>
      </w:pPr>
      <w:r w:rsidRPr="00E50E9C">
        <w:rPr>
          <w:rFonts w:ascii="Times New Roman" w:hAnsi="Times New Roman" w:cs="Times New Roman"/>
          <w:bCs/>
          <w:sz w:val="24"/>
          <w:szCs w:val="24"/>
        </w:rPr>
        <w:br w:type="page"/>
      </w:r>
    </w:p>
    <w:p w14:paraId="7693BFBA" w14:textId="77777777" w:rsidR="005C1091" w:rsidRDefault="004141C6" w:rsidP="005C1091">
      <w:pPr>
        <w:pStyle w:val="tb-na16"/>
        <w:shd w:val="clear" w:color="auto" w:fill="FFFFFF"/>
        <w:spacing w:before="0" w:beforeAutospacing="0" w:after="0" w:afterAutospacing="0"/>
        <w:jc w:val="center"/>
        <w:textAlignment w:val="baseline"/>
        <w:rPr>
          <w:b/>
          <w:bCs/>
        </w:rPr>
      </w:pPr>
      <w:r w:rsidRPr="00E50E9C">
        <w:rPr>
          <w:b/>
          <w:bCs/>
        </w:rPr>
        <w:lastRenderedPageBreak/>
        <w:t xml:space="preserve">PRIJEDLOG </w:t>
      </w:r>
      <w:r w:rsidR="00420552" w:rsidRPr="00E50E9C">
        <w:rPr>
          <w:b/>
          <w:bCs/>
        </w:rPr>
        <w:t>ZAKON</w:t>
      </w:r>
      <w:r w:rsidRPr="00E50E9C">
        <w:rPr>
          <w:b/>
          <w:bCs/>
        </w:rPr>
        <w:t>A</w:t>
      </w:r>
      <w:r w:rsidR="005C1091">
        <w:rPr>
          <w:b/>
          <w:bCs/>
        </w:rPr>
        <w:t xml:space="preserve"> </w:t>
      </w:r>
      <w:r w:rsidR="00420552" w:rsidRPr="00E50E9C">
        <w:rPr>
          <w:b/>
          <w:bCs/>
        </w:rPr>
        <w:t xml:space="preserve">O IZMJENAMA I DOPUNAMA </w:t>
      </w:r>
    </w:p>
    <w:p w14:paraId="0C604CFC" w14:textId="5D40D9ED" w:rsidR="00420552" w:rsidRPr="00E50E9C" w:rsidRDefault="00420552" w:rsidP="005C1091">
      <w:pPr>
        <w:pStyle w:val="tb-na16"/>
        <w:shd w:val="clear" w:color="auto" w:fill="FFFFFF"/>
        <w:spacing w:before="0" w:beforeAutospacing="0" w:after="0" w:afterAutospacing="0"/>
        <w:jc w:val="center"/>
        <w:textAlignment w:val="baseline"/>
        <w:rPr>
          <w:b/>
          <w:bCs/>
        </w:rPr>
      </w:pPr>
      <w:r w:rsidRPr="00E50E9C">
        <w:rPr>
          <w:b/>
          <w:bCs/>
        </w:rPr>
        <w:t>ZAKONA</w:t>
      </w:r>
      <w:r w:rsidR="008A4E4B" w:rsidRPr="00E50E9C">
        <w:rPr>
          <w:b/>
          <w:bCs/>
        </w:rPr>
        <w:t xml:space="preserve"> </w:t>
      </w:r>
      <w:r w:rsidRPr="00E50E9C">
        <w:rPr>
          <w:b/>
          <w:bCs/>
        </w:rPr>
        <w:t>O ELEKTRONIČKIM</w:t>
      </w:r>
      <w:r w:rsidR="005C1091">
        <w:rPr>
          <w:b/>
          <w:bCs/>
        </w:rPr>
        <w:t xml:space="preserve"> </w:t>
      </w:r>
      <w:r w:rsidRPr="00E50E9C">
        <w:rPr>
          <w:b/>
          <w:bCs/>
        </w:rPr>
        <w:t>KOMUNIKACIJAMA</w:t>
      </w:r>
    </w:p>
    <w:p w14:paraId="6576139F" w14:textId="77777777" w:rsidR="00812D0F" w:rsidRPr="00E50E9C" w:rsidRDefault="00812D0F" w:rsidP="005C1091">
      <w:pPr>
        <w:pStyle w:val="clanak-"/>
        <w:shd w:val="clear" w:color="auto" w:fill="FFFFFF"/>
        <w:spacing w:before="0" w:beforeAutospacing="0" w:after="0" w:afterAutospacing="0"/>
        <w:jc w:val="both"/>
        <w:textAlignment w:val="baseline"/>
      </w:pPr>
    </w:p>
    <w:p w14:paraId="7DDB9DD0" w14:textId="77777777" w:rsidR="008A4E4B" w:rsidRPr="00E50E9C" w:rsidRDefault="008A4E4B" w:rsidP="005C1091">
      <w:pPr>
        <w:pStyle w:val="clanak-"/>
        <w:shd w:val="clear" w:color="auto" w:fill="FFFFFF"/>
        <w:spacing w:before="0" w:beforeAutospacing="0" w:after="0" w:afterAutospacing="0"/>
        <w:jc w:val="both"/>
        <w:textAlignment w:val="baseline"/>
      </w:pPr>
    </w:p>
    <w:p w14:paraId="6D4239B5" w14:textId="77777777" w:rsidR="00420552" w:rsidRPr="00E50E9C" w:rsidRDefault="00420552" w:rsidP="00EB5D75">
      <w:pPr>
        <w:pStyle w:val="clanak-"/>
        <w:shd w:val="clear" w:color="auto" w:fill="FFFFFF"/>
        <w:spacing w:before="0" w:beforeAutospacing="0" w:after="0" w:afterAutospacing="0"/>
        <w:jc w:val="center"/>
        <w:textAlignment w:val="baseline"/>
        <w:rPr>
          <w:b/>
        </w:rPr>
      </w:pPr>
      <w:r w:rsidRPr="00E50E9C">
        <w:rPr>
          <w:b/>
        </w:rPr>
        <w:t>Članak 1.</w:t>
      </w:r>
    </w:p>
    <w:p w14:paraId="20ACCC6B" w14:textId="77777777" w:rsidR="00C111D5" w:rsidRPr="00E50E9C" w:rsidRDefault="00C111D5" w:rsidP="00EB5D75">
      <w:pPr>
        <w:pStyle w:val="clanak-"/>
        <w:shd w:val="clear" w:color="auto" w:fill="FFFFFF"/>
        <w:spacing w:before="0" w:beforeAutospacing="0" w:after="0" w:afterAutospacing="0"/>
        <w:jc w:val="both"/>
        <w:textAlignment w:val="baseline"/>
      </w:pPr>
    </w:p>
    <w:p w14:paraId="202ADB7F" w14:textId="77777777" w:rsidR="00C111D5" w:rsidRPr="00E50E9C" w:rsidRDefault="00D43065" w:rsidP="005C1091">
      <w:pPr>
        <w:pStyle w:val="t-9-8"/>
        <w:shd w:val="clear" w:color="auto" w:fill="FFFFFF"/>
        <w:spacing w:before="0" w:beforeAutospacing="0" w:after="0" w:afterAutospacing="0"/>
        <w:ind w:firstLine="708"/>
        <w:jc w:val="both"/>
        <w:textAlignment w:val="baseline"/>
      </w:pPr>
      <w:r w:rsidRPr="00E50E9C">
        <w:t>U Zakonu o elektroničkim komunikacijama (</w:t>
      </w:r>
      <w:r w:rsidR="00C111D5" w:rsidRPr="00E50E9C">
        <w:t>"</w:t>
      </w:r>
      <w:r w:rsidRPr="00E50E9C">
        <w:t>Narodne novine</w:t>
      </w:r>
      <w:r w:rsidR="00C111D5" w:rsidRPr="00E50E9C">
        <w:t>"</w:t>
      </w:r>
      <w:r w:rsidRPr="00E50E9C">
        <w:t xml:space="preserve">, br. 76/22. i 14/24.) u članku 1. </w:t>
      </w:r>
      <w:r w:rsidR="00C111D5" w:rsidRPr="00E50E9C">
        <w:t xml:space="preserve">stavku 1. </w:t>
      </w:r>
      <w:r w:rsidRPr="00E50E9C">
        <w:t>riječi</w:t>
      </w:r>
      <w:r w:rsidR="00C111D5" w:rsidRPr="00E50E9C">
        <w:t>:</w:t>
      </w:r>
      <w:r w:rsidRPr="00E50E9C">
        <w:t xml:space="preserve"> </w:t>
      </w:r>
      <w:r w:rsidR="00C04CD0" w:rsidRPr="00E50E9C">
        <w:t>"</w:t>
      </w:r>
      <w:r w:rsidRPr="00E50E9C">
        <w:t>sigurnost elektroničkih komunikacijskih mreža i usluga</w:t>
      </w:r>
      <w:r w:rsidR="00C04CD0" w:rsidRPr="00E50E9C">
        <w:t>"</w:t>
      </w:r>
      <w:r w:rsidR="00C111D5" w:rsidRPr="00E50E9C">
        <w:t xml:space="preserve"> brišu se.</w:t>
      </w:r>
    </w:p>
    <w:p w14:paraId="27335A93" w14:textId="77777777" w:rsidR="00D43065" w:rsidRPr="00E50E9C" w:rsidRDefault="00D43065" w:rsidP="00EB5D75">
      <w:pPr>
        <w:pStyle w:val="t-9-8"/>
        <w:shd w:val="clear" w:color="auto" w:fill="FFFFFF"/>
        <w:spacing w:before="0" w:beforeAutospacing="0" w:after="0" w:afterAutospacing="0"/>
        <w:jc w:val="both"/>
        <w:textAlignment w:val="baseline"/>
      </w:pPr>
    </w:p>
    <w:p w14:paraId="78267F28" w14:textId="77777777" w:rsidR="00D43065" w:rsidRPr="00E50E9C" w:rsidRDefault="00D43065" w:rsidP="00EB5D75">
      <w:pPr>
        <w:pStyle w:val="t-9-8"/>
        <w:shd w:val="clear" w:color="auto" w:fill="FFFFFF"/>
        <w:tabs>
          <w:tab w:val="left" w:pos="5280"/>
        </w:tabs>
        <w:spacing w:before="0" w:beforeAutospacing="0" w:after="0" w:afterAutospacing="0"/>
        <w:jc w:val="center"/>
        <w:textAlignment w:val="baseline"/>
        <w:rPr>
          <w:b/>
        </w:rPr>
      </w:pPr>
      <w:r w:rsidRPr="00E50E9C">
        <w:rPr>
          <w:b/>
        </w:rPr>
        <w:t>Članak 2.</w:t>
      </w:r>
    </w:p>
    <w:p w14:paraId="77E925DA" w14:textId="77777777" w:rsidR="00C111D5" w:rsidRPr="00E50E9C" w:rsidRDefault="00C111D5" w:rsidP="00EB5D75">
      <w:pPr>
        <w:pStyle w:val="t-9-8"/>
        <w:shd w:val="clear" w:color="auto" w:fill="FFFFFF"/>
        <w:spacing w:before="0" w:beforeAutospacing="0" w:after="0" w:afterAutospacing="0"/>
        <w:jc w:val="both"/>
        <w:textAlignment w:val="baseline"/>
      </w:pPr>
    </w:p>
    <w:p w14:paraId="465E1401" w14:textId="77777777" w:rsidR="001F4C90" w:rsidRPr="00E50E9C" w:rsidRDefault="001F4C90" w:rsidP="005C1091">
      <w:pPr>
        <w:pStyle w:val="t-9-8"/>
        <w:shd w:val="clear" w:color="auto" w:fill="FFFFFF"/>
        <w:spacing w:before="0" w:beforeAutospacing="0" w:after="0" w:afterAutospacing="0"/>
        <w:ind w:firstLine="708"/>
        <w:jc w:val="both"/>
        <w:textAlignment w:val="baseline"/>
      </w:pPr>
      <w:r w:rsidRPr="00E50E9C">
        <w:t>Naslov iznad članka 2. mijenja se i glasi: "Preuzimanje i provedba pravnih akata Europske unije".</w:t>
      </w:r>
    </w:p>
    <w:p w14:paraId="2232554A" w14:textId="77777777" w:rsidR="001F4C90" w:rsidRPr="00E50E9C" w:rsidRDefault="001F4C90" w:rsidP="00EB5D75">
      <w:pPr>
        <w:pStyle w:val="t-9-8"/>
        <w:shd w:val="clear" w:color="auto" w:fill="FFFFFF"/>
        <w:spacing w:before="0" w:beforeAutospacing="0" w:after="0" w:afterAutospacing="0"/>
        <w:jc w:val="both"/>
        <w:textAlignment w:val="baseline"/>
      </w:pPr>
    </w:p>
    <w:p w14:paraId="7FFEB313" w14:textId="77777777" w:rsidR="00C111D5" w:rsidRPr="00E50E9C" w:rsidRDefault="00D43065" w:rsidP="005C1091">
      <w:pPr>
        <w:pStyle w:val="t-9-8"/>
        <w:shd w:val="clear" w:color="auto" w:fill="FFFFFF"/>
        <w:spacing w:before="0" w:beforeAutospacing="0" w:after="0" w:afterAutospacing="0"/>
        <w:ind w:firstLine="708"/>
        <w:jc w:val="both"/>
        <w:textAlignment w:val="baseline"/>
      </w:pPr>
      <w:r w:rsidRPr="00E50E9C">
        <w:t xml:space="preserve">U </w:t>
      </w:r>
      <w:r w:rsidR="002C1EE4" w:rsidRPr="00E50E9C">
        <w:t>članku 2. stavku 1. točka 4.</w:t>
      </w:r>
      <w:r w:rsidR="004141C6" w:rsidRPr="00E50E9C">
        <w:t xml:space="preserve"> briše se.</w:t>
      </w:r>
    </w:p>
    <w:p w14:paraId="6928CCC5" w14:textId="77777777" w:rsidR="00C111D5" w:rsidRPr="00E50E9C" w:rsidRDefault="00C111D5" w:rsidP="00EB5D75">
      <w:pPr>
        <w:pStyle w:val="t-9-8"/>
        <w:shd w:val="clear" w:color="auto" w:fill="FFFFFF"/>
        <w:spacing w:before="0" w:beforeAutospacing="0" w:after="0" w:afterAutospacing="0"/>
        <w:jc w:val="both"/>
        <w:textAlignment w:val="baseline"/>
      </w:pPr>
    </w:p>
    <w:p w14:paraId="5D449EEC" w14:textId="77777777" w:rsidR="002C1EE4" w:rsidRPr="00E50E9C" w:rsidRDefault="002C1EE4" w:rsidP="005C1091">
      <w:pPr>
        <w:pStyle w:val="t-9-8"/>
        <w:shd w:val="clear" w:color="auto" w:fill="FFFFFF"/>
        <w:spacing w:before="0" w:beforeAutospacing="0" w:after="0" w:afterAutospacing="0"/>
        <w:ind w:firstLine="708"/>
        <w:jc w:val="both"/>
        <w:textAlignment w:val="baseline"/>
      </w:pPr>
      <w:r w:rsidRPr="00E50E9C">
        <w:t xml:space="preserve">Dosadašnje točke 5. </w:t>
      </w:r>
      <w:r w:rsidR="007B26CD" w:rsidRPr="00E50E9C">
        <w:t>do</w:t>
      </w:r>
      <w:r w:rsidRPr="00E50E9C">
        <w:t xml:space="preserve"> 8. postaju točke 4. </w:t>
      </w:r>
      <w:r w:rsidR="007B26CD" w:rsidRPr="00E50E9C">
        <w:t>do</w:t>
      </w:r>
      <w:r w:rsidRPr="00E50E9C">
        <w:t xml:space="preserve"> 7.</w:t>
      </w:r>
    </w:p>
    <w:p w14:paraId="2C919927" w14:textId="77777777" w:rsidR="00C111D5" w:rsidRPr="00E50E9C" w:rsidRDefault="00C111D5" w:rsidP="00EB5D75">
      <w:pPr>
        <w:pStyle w:val="t-9-8"/>
        <w:shd w:val="clear" w:color="auto" w:fill="FFFFFF"/>
        <w:spacing w:before="0" w:beforeAutospacing="0" w:after="0" w:afterAutospacing="0"/>
        <w:jc w:val="both"/>
        <w:textAlignment w:val="baseline"/>
      </w:pPr>
    </w:p>
    <w:p w14:paraId="68AD49B4" w14:textId="7FDB1B7A" w:rsidR="002C1EE4" w:rsidRPr="00E50E9C" w:rsidRDefault="0096398B" w:rsidP="005C1091">
      <w:pPr>
        <w:pStyle w:val="t-9-8"/>
        <w:shd w:val="clear" w:color="auto" w:fill="FFFFFF"/>
        <w:spacing w:before="0" w:beforeAutospacing="0" w:after="0" w:afterAutospacing="0"/>
        <w:ind w:firstLine="708"/>
        <w:jc w:val="both"/>
        <w:textAlignment w:val="baseline"/>
      </w:pPr>
      <w:r w:rsidRPr="00E50E9C">
        <w:t xml:space="preserve">U </w:t>
      </w:r>
      <w:r w:rsidR="002C1EE4" w:rsidRPr="00E50E9C">
        <w:t xml:space="preserve">stavku 2. </w:t>
      </w:r>
      <w:r w:rsidR="000652A0" w:rsidRPr="00E50E9C">
        <w:t>iza</w:t>
      </w:r>
      <w:r w:rsidR="001F4C90" w:rsidRPr="00E50E9C">
        <w:t xml:space="preserve"> točke 2. </w:t>
      </w:r>
      <w:r w:rsidR="00DE4D88" w:rsidRPr="00E50E9C">
        <w:t>briše se točka</w:t>
      </w:r>
      <w:r w:rsidR="00E02FC9" w:rsidRPr="00E50E9C">
        <w:t xml:space="preserve"> </w:t>
      </w:r>
      <w:r w:rsidR="00B26223" w:rsidRPr="00E50E9C">
        <w:t>i</w:t>
      </w:r>
      <w:r w:rsidR="001F4C90" w:rsidRPr="00E50E9C">
        <w:t xml:space="preserve"> </w:t>
      </w:r>
      <w:r w:rsidR="002C1EE4" w:rsidRPr="00E50E9C">
        <w:t xml:space="preserve">dodaje </w:t>
      </w:r>
      <w:r w:rsidR="00B26223" w:rsidRPr="00E50E9C">
        <w:t xml:space="preserve">se </w:t>
      </w:r>
      <w:r w:rsidR="002C1EE4" w:rsidRPr="00E50E9C">
        <w:t>točka 3. koja glasi:</w:t>
      </w:r>
    </w:p>
    <w:p w14:paraId="5AF164BE" w14:textId="77777777" w:rsidR="00C111D5" w:rsidRPr="00E50E9C" w:rsidRDefault="00C111D5" w:rsidP="00EB5D75">
      <w:pPr>
        <w:pStyle w:val="t-9-8"/>
        <w:shd w:val="clear" w:color="auto" w:fill="FFFFFF"/>
        <w:spacing w:before="0" w:beforeAutospacing="0" w:after="0" w:afterAutospacing="0"/>
        <w:jc w:val="both"/>
        <w:textAlignment w:val="baseline"/>
      </w:pPr>
    </w:p>
    <w:p w14:paraId="79B2AB81" w14:textId="77777777" w:rsidR="00C111D5" w:rsidRPr="00E50E9C" w:rsidRDefault="00C04CD0" w:rsidP="00EB5D75">
      <w:pPr>
        <w:pStyle w:val="t-9-8"/>
        <w:shd w:val="clear" w:color="auto" w:fill="FFFFFF"/>
        <w:spacing w:before="0" w:beforeAutospacing="0" w:after="0" w:afterAutospacing="0"/>
        <w:jc w:val="both"/>
        <w:textAlignment w:val="baseline"/>
      </w:pPr>
      <w:r w:rsidRPr="00E50E9C">
        <w:t>"</w:t>
      </w:r>
      <w:r w:rsidR="002C1EE4" w:rsidRPr="00E50E9C">
        <w:t xml:space="preserve">3. Uredbe (EU) 2024/1309 Europskog parlamenta i Vijeća od 29. travnja 2024. o mjerama za smanjenje troškova postavljanja gigabitnih elektroničkih komunikacijskih mreža, izmjeni Uredbe (EU) 2015/2120 i stavljanju izvan snage Direktive 2014/61/EU </w:t>
      </w:r>
      <w:r w:rsidR="00912DB4" w:rsidRPr="00E50E9C">
        <w:t xml:space="preserve">(Akt o gigabitnoj infrastrukturi) </w:t>
      </w:r>
      <w:r w:rsidR="002C1EE4" w:rsidRPr="00E50E9C">
        <w:t>(SL L, 2024/1309, 8. 5. 2024.) (u daljnjem tekstu: Uredba (EU) 2024/1309).</w:t>
      </w:r>
      <w:r w:rsidRPr="00E50E9C">
        <w:t>"</w:t>
      </w:r>
      <w:r w:rsidR="001F4C90" w:rsidRPr="00E50E9C">
        <w:t>.</w:t>
      </w:r>
    </w:p>
    <w:p w14:paraId="566A75F0" w14:textId="77777777" w:rsidR="002C1EE4" w:rsidRPr="00E50E9C" w:rsidRDefault="002C1EE4" w:rsidP="00EB5D75">
      <w:pPr>
        <w:pStyle w:val="t-9-8"/>
        <w:shd w:val="clear" w:color="auto" w:fill="FFFFFF"/>
        <w:spacing w:before="0" w:beforeAutospacing="0" w:after="0" w:afterAutospacing="0"/>
        <w:jc w:val="both"/>
        <w:textAlignment w:val="baseline"/>
      </w:pPr>
    </w:p>
    <w:p w14:paraId="4D3B5E9D" w14:textId="77777777" w:rsidR="00420552" w:rsidRPr="00E50E9C" w:rsidRDefault="00D43065" w:rsidP="00EB5D75">
      <w:pPr>
        <w:pStyle w:val="clanak"/>
        <w:shd w:val="clear" w:color="auto" w:fill="FFFFFF"/>
        <w:spacing w:before="0" w:beforeAutospacing="0" w:after="0" w:afterAutospacing="0"/>
        <w:jc w:val="center"/>
        <w:textAlignment w:val="baseline"/>
        <w:rPr>
          <w:b/>
        </w:rPr>
      </w:pPr>
      <w:r w:rsidRPr="00E50E9C">
        <w:rPr>
          <w:b/>
        </w:rPr>
        <w:t>Članak 3</w:t>
      </w:r>
      <w:r w:rsidR="00420552" w:rsidRPr="00E50E9C">
        <w:rPr>
          <w:b/>
        </w:rPr>
        <w:t>.</w:t>
      </w:r>
    </w:p>
    <w:p w14:paraId="79A9927C" w14:textId="77777777" w:rsidR="00C111D5" w:rsidRPr="00E50E9C" w:rsidRDefault="00C111D5" w:rsidP="00EB5D75">
      <w:pPr>
        <w:pStyle w:val="t-9-8"/>
        <w:shd w:val="clear" w:color="auto" w:fill="FFFFFF"/>
        <w:spacing w:before="0" w:beforeAutospacing="0" w:after="0" w:afterAutospacing="0"/>
        <w:jc w:val="both"/>
        <w:textAlignment w:val="baseline"/>
      </w:pPr>
    </w:p>
    <w:p w14:paraId="79659D00" w14:textId="77777777" w:rsidR="00420552" w:rsidRPr="00E50E9C" w:rsidRDefault="00420552" w:rsidP="005C1091">
      <w:pPr>
        <w:pStyle w:val="t-9-8"/>
        <w:shd w:val="clear" w:color="auto" w:fill="FFFFFF"/>
        <w:spacing w:before="0" w:beforeAutospacing="0" w:after="0" w:afterAutospacing="0"/>
        <w:ind w:firstLine="708"/>
        <w:jc w:val="both"/>
        <w:textAlignment w:val="baseline"/>
      </w:pPr>
      <w:r w:rsidRPr="00E50E9C">
        <w:t>U čl</w:t>
      </w:r>
      <w:r w:rsidR="002A224C" w:rsidRPr="00E50E9C">
        <w:t>anku 5. stavku 1. iza točke</w:t>
      </w:r>
      <w:r w:rsidR="00D43065" w:rsidRPr="00E50E9C">
        <w:t xml:space="preserve"> 28</w:t>
      </w:r>
      <w:r w:rsidR="002A224C" w:rsidRPr="00E50E9C">
        <w:t xml:space="preserve">. dodaje se </w:t>
      </w:r>
      <w:r w:rsidR="00C111D5" w:rsidRPr="00E50E9C">
        <w:t xml:space="preserve">nova </w:t>
      </w:r>
      <w:r w:rsidR="002A224C" w:rsidRPr="00E50E9C">
        <w:t>točka 29. koja glasi</w:t>
      </w:r>
      <w:r w:rsidR="00D43065" w:rsidRPr="00E50E9C">
        <w:t>:</w:t>
      </w:r>
    </w:p>
    <w:p w14:paraId="4A44EFE0" w14:textId="77777777" w:rsidR="00C111D5" w:rsidRPr="00E50E9C" w:rsidRDefault="00C111D5" w:rsidP="00EB5D75">
      <w:pPr>
        <w:pStyle w:val="t-9-8"/>
        <w:shd w:val="clear" w:color="auto" w:fill="FFFFFF"/>
        <w:spacing w:before="0" w:beforeAutospacing="0" w:after="0" w:afterAutospacing="0"/>
        <w:jc w:val="both"/>
        <w:textAlignment w:val="baseline"/>
        <w:rPr>
          <w:i/>
        </w:rPr>
      </w:pPr>
    </w:p>
    <w:p w14:paraId="51B34D59" w14:textId="370D0ADE" w:rsidR="00FC6505" w:rsidRPr="00E50E9C" w:rsidRDefault="00C04CD0" w:rsidP="00EB5D75">
      <w:pPr>
        <w:pStyle w:val="t-9-8"/>
        <w:shd w:val="clear" w:color="auto" w:fill="FFFFFF"/>
        <w:spacing w:before="0" w:beforeAutospacing="0" w:after="0" w:afterAutospacing="0"/>
        <w:jc w:val="both"/>
        <w:textAlignment w:val="baseline"/>
      </w:pPr>
      <w:r w:rsidRPr="005C1091">
        <w:t>"</w:t>
      </w:r>
      <w:r w:rsidR="00E2496F" w:rsidRPr="005C1091">
        <w:t>29</w:t>
      </w:r>
      <w:r w:rsidR="003444DF" w:rsidRPr="005C1091">
        <w:t>.</w:t>
      </w:r>
      <w:r w:rsidR="003444DF" w:rsidRPr="00E50E9C">
        <w:rPr>
          <w:i/>
        </w:rPr>
        <w:t xml:space="preserve"> </w:t>
      </w:r>
      <w:r w:rsidR="00FC678A" w:rsidRPr="00E50E9C">
        <w:rPr>
          <w:i/>
        </w:rPr>
        <w:t>jedinstveni pružatelj usluga kritičnih komunikacija:</w:t>
      </w:r>
      <w:r w:rsidR="00FC678A" w:rsidRPr="00E50E9C">
        <w:t xml:space="preserve"> pravna osoba koju je Republika Hrvatska odredila pružateljem usluga kritičnih komunikacija za potrebe obavljanja poslova obrane, nacionalne sigurnosti, unutarnjih poslova, poslova civilne zaštite, sigurnosno-obavještajnih poslova, poslova sigurnosti zračnog prometa, pomorskog prometa</w:t>
      </w:r>
      <w:r w:rsidR="00C111D5" w:rsidRPr="00E50E9C">
        <w:t xml:space="preserve"> i</w:t>
      </w:r>
      <w:r w:rsidR="00FC678A" w:rsidRPr="00E50E9C">
        <w:t xml:space="preserve"> plovidbe unutarnjim vodama</w:t>
      </w:r>
      <w:r w:rsidR="006F44DC" w:rsidRPr="00E50E9C">
        <w:t>,</w:t>
      </w:r>
      <w:r w:rsidR="00FC678A" w:rsidRPr="00E50E9C">
        <w:t xml:space="preserve"> poslova hitnih služba</w:t>
      </w:r>
      <w:r w:rsidR="009C509B" w:rsidRPr="00E50E9C">
        <w:t>,</w:t>
      </w:r>
      <w:r w:rsidR="006F44DC" w:rsidRPr="00E50E9C">
        <w:t xml:space="preserve"> te drugih poslova uz prethodnu suglasnost tijela nadležnog za sustav kritičnih komunikacija</w:t>
      </w:r>
      <w:r w:rsidRPr="00E50E9C">
        <w:t>"</w:t>
      </w:r>
      <w:r w:rsidR="00C111D5" w:rsidRPr="00E50E9C">
        <w:t>.</w:t>
      </w:r>
    </w:p>
    <w:p w14:paraId="66AB3B87" w14:textId="77777777" w:rsidR="00C111D5" w:rsidRPr="00E50E9C" w:rsidRDefault="00C111D5" w:rsidP="00EB5D75">
      <w:pPr>
        <w:pStyle w:val="t-9-8"/>
        <w:shd w:val="clear" w:color="auto" w:fill="FFFFFF"/>
        <w:spacing w:before="0" w:beforeAutospacing="0" w:after="0" w:afterAutospacing="0"/>
        <w:jc w:val="both"/>
        <w:textAlignment w:val="baseline"/>
      </w:pPr>
    </w:p>
    <w:p w14:paraId="52178EF8" w14:textId="77777777" w:rsidR="00C111D5" w:rsidRPr="00E50E9C" w:rsidRDefault="00C111D5" w:rsidP="005C1091">
      <w:pPr>
        <w:pStyle w:val="t-9-8"/>
        <w:shd w:val="clear" w:color="auto" w:fill="FFFFFF"/>
        <w:spacing w:before="0" w:beforeAutospacing="0" w:after="0" w:afterAutospacing="0"/>
        <w:ind w:firstLine="708"/>
        <w:jc w:val="both"/>
        <w:textAlignment w:val="baseline"/>
      </w:pPr>
      <w:r w:rsidRPr="00E50E9C">
        <w:t xml:space="preserve">Dosadašnje točke 29. </w:t>
      </w:r>
      <w:r w:rsidR="007B26CD" w:rsidRPr="00E50E9C">
        <w:t>do</w:t>
      </w:r>
      <w:r w:rsidRPr="00E50E9C">
        <w:t xml:space="preserve"> </w:t>
      </w:r>
      <w:r w:rsidR="00366C80" w:rsidRPr="00E50E9C">
        <w:t>32</w:t>
      </w:r>
      <w:r w:rsidRPr="00E50E9C">
        <w:t xml:space="preserve">. postaju točke 30. </w:t>
      </w:r>
      <w:r w:rsidR="007B26CD" w:rsidRPr="00E50E9C">
        <w:t>do</w:t>
      </w:r>
      <w:r w:rsidRPr="00E50E9C">
        <w:t xml:space="preserve"> </w:t>
      </w:r>
      <w:r w:rsidR="00366C80" w:rsidRPr="00E50E9C">
        <w:t>33</w:t>
      </w:r>
      <w:r w:rsidRPr="00E50E9C">
        <w:t>.</w:t>
      </w:r>
    </w:p>
    <w:p w14:paraId="6CD4B3A1" w14:textId="77777777" w:rsidR="00366C80" w:rsidRPr="00E50E9C" w:rsidRDefault="00366C80" w:rsidP="00EB5D75">
      <w:pPr>
        <w:pStyle w:val="t-9-8"/>
        <w:shd w:val="clear" w:color="auto" w:fill="FFFFFF"/>
        <w:spacing w:before="0" w:beforeAutospacing="0" w:after="0" w:afterAutospacing="0"/>
        <w:jc w:val="both"/>
        <w:textAlignment w:val="baseline"/>
      </w:pPr>
    </w:p>
    <w:p w14:paraId="36FC2B23" w14:textId="206E9EC3" w:rsidR="00366C80" w:rsidRPr="00E50E9C" w:rsidRDefault="00C111D5" w:rsidP="005C1091">
      <w:pPr>
        <w:pStyle w:val="t-9-8"/>
        <w:shd w:val="clear" w:color="auto" w:fill="FFFFFF"/>
        <w:spacing w:before="0" w:beforeAutospacing="0" w:after="0" w:afterAutospacing="0"/>
        <w:ind w:firstLine="708"/>
        <w:jc w:val="both"/>
        <w:textAlignment w:val="baseline"/>
      </w:pPr>
      <w:r w:rsidRPr="00E50E9C">
        <w:t>I</w:t>
      </w:r>
      <w:r w:rsidR="002A224C" w:rsidRPr="00E50E9C">
        <w:t>za točk</w:t>
      </w:r>
      <w:r w:rsidR="00366C80" w:rsidRPr="00E50E9C">
        <w:t>e</w:t>
      </w:r>
      <w:r w:rsidR="002A224C" w:rsidRPr="00E50E9C">
        <w:t xml:space="preserve"> 33. </w:t>
      </w:r>
      <w:r w:rsidR="00366C80" w:rsidRPr="00E50E9C">
        <w:t xml:space="preserve">dodaje se nova točka 34. </w:t>
      </w:r>
      <w:r w:rsidR="002A224C" w:rsidRPr="00E50E9C">
        <w:t>koja glasi:</w:t>
      </w:r>
    </w:p>
    <w:p w14:paraId="030FBD1A" w14:textId="77777777" w:rsidR="002A224C" w:rsidRPr="00E50E9C" w:rsidRDefault="002A224C" w:rsidP="00EB5D75">
      <w:pPr>
        <w:pStyle w:val="t-9-8"/>
        <w:shd w:val="clear" w:color="auto" w:fill="FFFFFF"/>
        <w:spacing w:before="0" w:beforeAutospacing="0" w:after="0" w:afterAutospacing="0"/>
        <w:jc w:val="both"/>
        <w:textAlignment w:val="baseline"/>
      </w:pPr>
    </w:p>
    <w:p w14:paraId="0DD64AB1" w14:textId="0E41FBAD" w:rsidR="00D43065" w:rsidRPr="00E50E9C" w:rsidRDefault="00C04CD0" w:rsidP="00EB5D75">
      <w:pPr>
        <w:pStyle w:val="t-9-8"/>
        <w:shd w:val="clear" w:color="auto" w:fill="FFFFFF"/>
        <w:spacing w:before="0" w:beforeAutospacing="0" w:after="0" w:afterAutospacing="0"/>
        <w:jc w:val="both"/>
        <w:textAlignment w:val="baseline"/>
      </w:pPr>
      <w:r w:rsidRPr="005C1091">
        <w:t>"</w:t>
      </w:r>
      <w:r w:rsidR="00E2496F" w:rsidRPr="005C1091">
        <w:t>3</w:t>
      </w:r>
      <w:r w:rsidR="00366C80" w:rsidRPr="005C1091">
        <w:t>4</w:t>
      </w:r>
      <w:r w:rsidR="00D43065" w:rsidRPr="005C1091">
        <w:t>.</w:t>
      </w:r>
      <w:r w:rsidR="00D43065" w:rsidRPr="00E50E9C">
        <w:rPr>
          <w:i/>
        </w:rPr>
        <w:t xml:space="preserve"> korisnici kritičnih komunikacija:</w:t>
      </w:r>
      <w:r w:rsidR="00D43065" w:rsidRPr="00E50E9C">
        <w:t xml:space="preserve"> tijela državne uprave koja su nadležna za poslove obrane i nacionalne sigurnosti, unutarnje poslove te poslove civilne zaštite, nadležne sigurnosno-obavještajne agencije, pravne osobe nadležne za sigurnost zračnog prometa, pomorskog prometa i plovidbe unutarnjim vodama</w:t>
      </w:r>
      <w:r w:rsidR="006F44DC" w:rsidRPr="00E50E9C">
        <w:t>,</w:t>
      </w:r>
      <w:r w:rsidR="00D43065" w:rsidRPr="00E50E9C">
        <w:t xml:space="preserve"> hitne službe</w:t>
      </w:r>
      <w:r w:rsidR="006F44DC" w:rsidRPr="00E50E9C">
        <w:t xml:space="preserve"> te druga tijela i pravne osobe koje imaju potrebu za uslugama kritičnih komunikacija, uz prethodnu suglasnost tijela nadležnog za sustav kritičnih komunikacija</w:t>
      </w:r>
      <w:r w:rsidRPr="00E50E9C">
        <w:t>"</w:t>
      </w:r>
      <w:r w:rsidR="00366C80" w:rsidRPr="00E50E9C">
        <w:t>.</w:t>
      </w:r>
    </w:p>
    <w:p w14:paraId="70FC1D46" w14:textId="1286A738" w:rsidR="00366C80" w:rsidRPr="00E50E9C" w:rsidRDefault="00366C80" w:rsidP="00EB5D75">
      <w:pPr>
        <w:pStyle w:val="t-9-8"/>
        <w:shd w:val="clear" w:color="auto" w:fill="FFFFFF"/>
        <w:spacing w:before="0" w:beforeAutospacing="0" w:after="0" w:afterAutospacing="0"/>
        <w:jc w:val="both"/>
        <w:textAlignment w:val="baseline"/>
      </w:pPr>
    </w:p>
    <w:p w14:paraId="5CEC12DF" w14:textId="6187C82B" w:rsidR="00183AC6" w:rsidRPr="00E50E9C" w:rsidRDefault="00183AC6" w:rsidP="005C1091">
      <w:pPr>
        <w:pStyle w:val="t-9-8"/>
        <w:shd w:val="clear" w:color="auto" w:fill="FFFFFF"/>
        <w:spacing w:before="0" w:beforeAutospacing="0" w:after="0" w:afterAutospacing="0"/>
        <w:ind w:firstLine="708"/>
        <w:jc w:val="both"/>
        <w:textAlignment w:val="baseline"/>
      </w:pPr>
      <w:r w:rsidRPr="00E50E9C">
        <w:t>D</w:t>
      </w:r>
      <w:r w:rsidR="00366C80" w:rsidRPr="00E50E9C">
        <w:t>osadašnj</w:t>
      </w:r>
      <w:r w:rsidRPr="00E50E9C">
        <w:t>e</w:t>
      </w:r>
      <w:r w:rsidR="00366C80" w:rsidRPr="00E50E9C">
        <w:t xml:space="preserve"> točk</w:t>
      </w:r>
      <w:r w:rsidRPr="00E50E9C">
        <w:t>e</w:t>
      </w:r>
      <w:r w:rsidR="00967CE0" w:rsidRPr="00E50E9C">
        <w:t xml:space="preserve"> 3</w:t>
      </w:r>
      <w:r w:rsidRPr="00E50E9C">
        <w:t>3. i 34. postaju točke 35. i 36.</w:t>
      </w:r>
    </w:p>
    <w:p w14:paraId="18B91376" w14:textId="6A1D4199" w:rsidR="00183AC6" w:rsidRPr="00E50E9C" w:rsidRDefault="00183AC6" w:rsidP="00EB5D75">
      <w:pPr>
        <w:pStyle w:val="t-9-8"/>
        <w:shd w:val="clear" w:color="auto" w:fill="FFFFFF"/>
        <w:spacing w:before="0" w:beforeAutospacing="0" w:after="0" w:afterAutospacing="0"/>
        <w:jc w:val="both"/>
        <w:textAlignment w:val="baseline"/>
      </w:pPr>
    </w:p>
    <w:p w14:paraId="4AAFAB77" w14:textId="72622DA2" w:rsidR="00D27AFF" w:rsidRPr="00E50E9C" w:rsidRDefault="00183AC6" w:rsidP="005C1091">
      <w:pPr>
        <w:pStyle w:val="t-9-8"/>
        <w:shd w:val="clear" w:color="auto" w:fill="FFFFFF"/>
        <w:spacing w:before="0" w:beforeAutospacing="0" w:after="0" w:afterAutospacing="0"/>
        <w:ind w:firstLine="708"/>
        <w:jc w:val="both"/>
        <w:textAlignment w:val="baseline"/>
      </w:pPr>
      <w:r w:rsidRPr="00E50E9C">
        <w:t>Iza točke 36. dodaje</w:t>
      </w:r>
      <w:r w:rsidR="00D27AFF" w:rsidRPr="00E50E9C">
        <w:t xml:space="preserve"> se nova točka 3</w:t>
      </w:r>
      <w:r w:rsidRPr="00E50E9C">
        <w:t>7</w:t>
      </w:r>
      <w:r w:rsidR="00D27AFF" w:rsidRPr="00E50E9C">
        <w:t>. koja glasi:</w:t>
      </w:r>
    </w:p>
    <w:p w14:paraId="4B2082B4" w14:textId="0793F0EE" w:rsidR="00D27AFF" w:rsidRPr="00E50E9C" w:rsidRDefault="00D27AFF" w:rsidP="00EB5D75">
      <w:pPr>
        <w:pStyle w:val="t-9-8"/>
        <w:shd w:val="clear" w:color="auto" w:fill="FFFFFF"/>
        <w:spacing w:before="0" w:beforeAutospacing="0" w:after="0" w:afterAutospacing="0"/>
        <w:jc w:val="both"/>
        <w:textAlignment w:val="baseline"/>
        <w:rPr>
          <w:i/>
        </w:rPr>
      </w:pPr>
      <w:r w:rsidRPr="005C1091">
        <w:lastRenderedPageBreak/>
        <w:t>"3</w:t>
      </w:r>
      <w:r w:rsidR="00183AC6" w:rsidRPr="005C1091">
        <w:t>7</w:t>
      </w:r>
      <w:r w:rsidRPr="005C1091">
        <w:t>.</w:t>
      </w:r>
      <w:r w:rsidRPr="00E50E9C">
        <w:rPr>
          <w:i/>
        </w:rPr>
        <w:t xml:space="preserve"> kritične komunikacije: </w:t>
      </w:r>
      <w:r w:rsidRPr="00E50E9C">
        <w:t>specijalizirani komunikacijski sustavi i rješenja ključni za javnu sigurnost, koordinaciju odgovora na hitne slučajeve i komunikaciju u kriznim situacijama te širenje informacija u vezi s</w:t>
      </w:r>
      <w:r w:rsidR="006746D7" w:rsidRPr="00E50E9C">
        <w:t>a</w:t>
      </w:r>
      <w:r w:rsidRPr="00E50E9C">
        <w:t xml:space="preserve"> zaštitom života </w:t>
      </w:r>
      <w:r w:rsidR="006746D7" w:rsidRPr="00E50E9C">
        <w:t>i ljudskog zdravlja, ili imovine veće vrijednosti ili okoliša</w:t>
      </w:r>
      <w:r w:rsidRPr="00E50E9C">
        <w:t>, a obuhvaćaju niz tehnologija i usluga koje omogućuju sigurnu glasovnu i podatkovnu komunikaciju u stvarnom vremenu namijenjenu brzom i učinkovitom odgovoru hitnih i sigurnosnih služba u kriznim situacijama</w:t>
      </w:r>
      <w:r w:rsidR="009E6D69" w:rsidRPr="00E50E9C">
        <w:t>. Javne elektroničke komunikacijske usluge, koje se koriste od strane korisnika kritičnih komunikacija, ne smatraju se uslugama kritičnih komunikacija</w:t>
      </w:r>
      <w:r w:rsidRPr="00E50E9C">
        <w:t>".</w:t>
      </w:r>
    </w:p>
    <w:p w14:paraId="3BE6353B" w14:textId="77777777" w:rsidR="00D27AFF" w:rsidRPr="00E50E9C" w:rsidRDefault="00D27AFF" w:rsidP="00EB5D75">
      <w:pPr>
        <w:pStyle w:val="t-9-8"/>
        <w:shd w:val="clear" w:color="auto" w:fill="FFFFFF"/>
        <w:spacing w:before="0" w:beforeAutospacing="0" w:after="0" w:afterAutospacing="0"/>
        <w:jc w:val="both"/>
        <w:textAlignment w:val="baseline"/>
      </w:pPr>
    </w:p>
    <w:p w14:paraId="12FC0762" w14:textId="7DF0F80C" w:rsidR="00366C80" w:rsidRPr="00E50E9C" w:rsidRDefault="001A0328" w:rsidP="005C1091">
      <w:pPr>
        <w:pStyle w:val="t-9-8"/>
        <w:shd w:val="clear" w:color="auto" w:fill="FFFFFF"/>
        <w:spacing w:before="0" w:beforeAutospacing="0" w:after="0" w:afterAutospacing="0"/>
        <w:ind w:firstLine="708"/>
        <w:jc w:val="both"/>
        <w:textAlignment w:val="baseline"/>
      </w:pPr>
      <w:r w:rsidRPr="00E50E9C">
        <w:t>Dosadašnj</w:t>
      </w:r>
      <w:r w:rsidR="00183AC6" w:rsidRPr="00E50E9C">
        <w:t>e</w:t>
      </w:r>
      <w:r w:rsidRPr="00E50E9C">
        <w:t xml:space="preserve"> točke 35. do </w:t>
      </w:r>
      <w:r w:rsidR="00FB2D87" w:rsidRPr="00E50E9C">
        <w:t>48</w:t>
      </w:r>
      <w:r w:rsidRPr="00E50E9C">
        <w:t>. postaju točke 3</w:t>
      </w:r>
      <w:r w:rsidR="00183AC6" w:rsidRPr="00E50E9C">
        <w:t>8</w:t>
      </w:r>
      <w:r w:rsidRPr="00E50E9C">
        <w:t xml:space="preserve">. do </w:t>
      </w:r>
      <w:r w:rsidR="00FB2D87" w:rsidRPr="00E50E9C">
        <w:t>5</w:t>
      </w:r>
      <w:r w:rsidR="00183AC6" w:rsidRPr="00E50E9C">
        <w:t>1</w:t>
      </w:r>
      <w:r w:rsidRPr="00E50E9C">
        <w:t>.</w:t>
      </w:r>
    </w:p>
    <w:p w14:paraId="69B4054E" w14:textId="016A2341" w:rsidR="00C957D5" w:rsidRPr="00E50E9C" w:rsidRDefault="00C957D5" w:rsidP="00EB5D75">
      <w:pPr>
        <w:pStyle w:val="t-9-8"/>
        <w:shd w:val="clear" w:color="auto" w:fill="FFFFFF"/>
        <w:spacing w:before="0" w:beforeAutospacing="0" w:after="0" w:afterAutospacing="0"/>
        <w:jc w:val="both"/>
        <w:textAlignment w:val="baseline"/>
      </w:pPr>
    </w:p>
    <w:p w14:paraId="5FD7320E" w14:textId="54C0702C" w:rsidR="00FB2D87" w:rsidRPr="00E50E9C" w:rsidRDefault="00FB2D87" w:rsidP="005C1091">
      <w:pPr>
        <w:pStyle w:val="t-9-8"/>
        <w:shd w:val="clear" w:color="auto" w:fill="FFFFFF"/>
        <w:spacing w:before="0" w:beforeAutospacing="0" w:after="0" w:afterAutospacing="0"/>
        <w:ind w:firstLine="708"/>
        <w:jc w:val="both"/>
        <w:textAlignment w:val="baseline"/>
      </w:pPr>
      <w:r w:rsidRPr="00E50E9C">
        <w:t>Dosadašnja točka 49. briše se.</w:t>
      </w:r>
    </w:p>
    <w:p w14:paraId="75AF2EAD" w14:textId="0163AEE4" w:rsidR="00FB2D87" w:rsidRPr="00E50E9C" w:rsidRDefault="00FB2D87" w:rsidP="00EB5D75">
      <w:pPr>
        <w:pStyle w:val="t-9-8"/>
        <w:shd w:val="clear" w:color="auto" w:fill="FFFFFF"/>
        <w:spacing w:before="0" w:beforeAutospacing="0" w:after="0" w:afterAutospacing="0"/>
        <w:jc w:val="both"/>
        <w:textAlignment w:val="baseline"/>
      </w:pPr>
    </w:p>
    <w:p w14:paraId="68390757" w14:textId="121A7FCE" w:rsidR="00FB2D87" w:rsidRPr="00E50E9C" w:rsidRDefault="00FB2D87" w:rsidP="005C1091">
      <w:pPr>
        <w:pStyle w:val="t-9-8"/>
        <w:shd w:val="clear" w:color="auto" w:fill="FFFFFF"/>
        <w:spacing w:before="0" w:beforeAutospacing="0" w:after="0" w:afterAutospacing="0"/>
        <w:ind w:firstLine="708"/>
        <w:jc w:val="both"/>
        <w:textAlignment w:val="baseline"/>
      </w:pPr>
      <w:r w:rsidRPr="00E50E9C">
        <w:t>Dosadašnje točke 50. do 75. postaju točke 5</w:t>
      </w:r>
      <w:r w:rsidR="00183AC6" w:rsidRPr="00E50E9C">
        <w:t>2</w:t>
      </w:r>
      <w:r w:rsidRPr="00E50E9C">
        <w:t>. do 7</w:t>
      </w:r>
      <w:r w:rsidR="00183AC6" w:rsidRPr="00E50E9C">
        <w:t>7</w:t>
      </w:r>
      <w:r w:rsidRPr="00E50E9C">
        <w:t>.</w:t>
      </w:r>
    </w:p>
    <w:p w14:paraId="57F67833" w14:textId="77777777" w:rsidR="00FB2D87" w:rsidRPr="00E50E9C" w:rsidRDefault="00FB2D87" w:rsidP="00EB5D75">
      <w:pPr>
        <w:pStyle w:val="t-9-8"/>
        <w:shd w:val="clear" w:color="auto" w:fill="FFFFFF"/>
        <w:spacing w:before="0" w:beforeAutospacing="0" w:after="0" w:afterAutospacing="0"/>
        <w:jc w:val="both"/>
        <w:textAlignment w:val="baseline"/>
      </w:pPr>
    </w:p>
    <w:p w14:paraId="3A3C5ED9" w14:textId="02DAE1A1" w:rsidR="00366C80" w:rsidRPr="00E50E9C" w:rsidRDefault="00366C80" w:rsidP="005C1091">
      <w:pPr>
        <w:spacing w:after="0" w:line="240" w:lineRule="auto"/>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Dosadašnje točke 76. i 77. brišu se.</w:t>
      </w:r>
    </w:p>
    <w:p w14:paraId="220E99A8" w14:textId="770A6154" w:rsidR="00FB2D87" w:rsidRPr="00E50E9C" w:rsidRDefault="00FB2D87" w:rsidP="00EB5D75">
      <w:pPr>
        <w:spacing w:after="0" w:line="240" w:lineRule="auto"/>
        <w:rPr>
          <w:rFonts w:ascii="Times New Roman" w:eastAsia="Times New Roman" w:hAnsi="Times New Roman" w:cs="Times New Roman"/>
          <w:sz w:val="24"/>
          <w:szCs w:val="24"/>
          <w:lang w:eastAsia="hr-HR"/>
        </w:rPr>
      </w:pPr>
    </w:p>
    <w:p w14:paraId="51A944EA" w14:textId="2B86F0B2" w:rsidR="001A0328" w:rsidRPr="00E50E9C" w:rsidRDefault="001A0328" w:rsidP="005C1091">
      <w:pPr>
        <w:spacing w:after="0" w:line="240" w:lineRule="auto"/>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Iza točke 85</w:t>
      </w:r>
      <w:r w:rsidR="00183AC6" w:rsidRPr="00E50E9C">
        <w:rPr>
          <w:rFonts w:ascii="Times New Roman" w:eastAsia="Times New Roman" w:hAnsi="Times New Roman" w:cs="Times New Roman"/>
          <w:sz w:val="24"/>
          <w:szCs w:val="24"/>
          <w:lang w:eastAsia="hr-HR"/>
        </w:rPr>
        <w:t xml:space="preserve">. </w:t>
      </w:r>
      <w:r w:rsidRPr="00E50E9C">
        <w:rPr>
          <w:rFonts w:ascii="Times New Roman" w:eastAsia="Times New Roman" w:hAnsi="Times New Roman" w:cs="Times New Roman"/>
          <w:sz w:val="24"/>
          <w:szCs w:val="24"/>
          <w:lang w:eastAsia="hr-HR"/>
        </w:rPr>
        <w:t>dodaje se nova točka 8</w:t>
      </w:r>
      <w:r w:rsidR="00183AC6" w:rsidRPr="00E50E9C">
        <w:rPr>
          <w:rFonts w:ascii="Times New Roman" w:eastAsia="Times New Roman" w:hAnsi="Times New Roman" w:cs="Times New Roman"/>
          <w:sz w:val="24"/>
          <w:szCs w:val="24"/>
          <w:lang w:eastAsia="hr-HR"/>
        </w:rPr>
        <w:t>6</w:t>
      </w:r>
      <w:r w:rsidRPr="00E50E9C">
        <w:rPr>
          <w:rFonts w:ascii="Times New Roman" w:eastAsia="Times New Roman" w:hAnsi="Times New Roman" w:cs="Times New Roman"/>
          <w:sz w:val="24"/>
          <w:szCs w:val="24"/>
          <w:lang w:eastAsia="hr-HR"/>
        </w:rPr>
        <w:t>. koja glasi:</w:t>
      </w:r>
    </w:p>
    <w:p w14:paraId="49D3A836" w14:textId="6DD4E203" w:rsidR="001A0328" w:rsidRPr="00E50E9C" w:rsidRDefault="001A0328" w:rsidP="00EB5D75">
      <w:pPr>
        <w:spacing w:after="0" w:line="240" w:lineRule="auto"/>
        <w:rPr>
          <w:rFonts w:ascii="Times New Roman" w:eastAsia="Times New Roman" w:hAnsi="Times New Roman" w:cs="Times New Roman"/>
          <w:sz w:val="24"/>
          <w:szCs w:val="24"/>
          <w:lang w:eastAsia="hr-HR"/>
        </w:rPr>
      </w:pPr>
    </w:p>
    <w:p w14:paraId="1280E41F" w14:textId="4D30D507" w:rsidR="001A0328" w:rsidRPr="00E50E9C" w:rsidRDefault="001A0328" w:rsidP="00657F64">
      <w:pPr>
        <w:spacing w:after="0" w:line="240" w:lineRule="auto"/>
        <w:jc w:val="both"/>
        <w:rPr>
          <w:rFonts w:ascii="Times New Roman" w:eastAsia="Times New Roman" w:hAnsi="Times New Roman" w:cs="Times New Roman"/>
          <w:sz w:val="24"/>
          <w:szCs w:val="24"/>
          <w:lang w:eastAsia="hr-HR"/>
        </w:rPr>
      </w:pPr>
      <w:r w:rsidRPr="005C1091">
        <w:rPr>
          <w:rFonts w:ascii="Times New Roman" w:eastAsia="Times New Roman" w:hAnsi="Times New Roman" w:cs="Times New Roman"/>
          <w:sz w:val="24"/>
          <w:szCs w:val="24"/>
          <w:lang w:eastAsia="hr-HR"/>
        </w:rPr>
        <w:t>"8</w:t>
      </w:r>
      <w:r w:rsidR="00183AC6" w:rsidRPr="005C1091">
        <w:rPr>
          <w:rFonts w:ascii="Times New Roman" w:eastAsia="Times New Roman" w:hAnsi="Times New Roman" w:cs="Times New Roman"/>
          <w:sz w:val="24"/>
          <w:szCs w:val="24"/>
          <w:lang w:eastAsia="hr-HR"/>
        </w:rPr>
        <w:t>6</w:t>
      </w:r>
      <w:r w:rsidRPr="005C1091">
        <w:rPr>
          <w:rFonts w:ascii="Times New Roman" w:eastAsia="Times New Roman" w:hAnsi="Times New Roman" w:cs="Times New Roman"/>
          <w:sz w:val="24"/>
          <w:szCs w:val="24"/>
          <w:lang w:eastAsia="hr-HR"/>
        </w:rPr>
        <w:t>.</w:t>
      </w:r>
      <w:r w:rsidRPr="00E50E9C">
        <w:rPr>
          <w:rFonts w:ascii="Times New Roman" w:eastAsia="Times New Roman" w:hAnsi="Times New Roman" w:cs="Times New Roman"/>
          <w:i/>
          <w:sz w:val="24"/>
          <w:szCs w:val="24"/>
          <w:lang w:eastAsia="hr-HR"/>
        </w:rPr>
        <w:t xml:space="preserve"> tijelo nadležno za sustav kritičnih komunikacija: </w:t>
      </w:r>
      <w:r w:rsidRPr="00E50E9C">
        <w:rPr>
          <w:rFonts w:ascii="Times New Roman" w:eastAsia="Times New Roman" w:hAnsi="Times New Roman" w:cs="Times New Roman"/>
          <w:sz w:val="24"/>
          <w:szCs w:val="24"/>
          <w:lang w:eastAsia="hr-HR"/>
        </w:rPr>
        <w:t xml:space="preserve">tijelo koje se osniva odlukom Vlade Republike Hrvatske u svrhu nadzora i koordinacije rada jedinstvenog pružatelja usluga </w:t>
      </w:r>
      <w:r w:rsidR="009E6D69" w:rsidRPr="00E50E9C">
        <w:rPr>
          <w:rFonts w:ascii="Times New Roman" w:eastAsia="Times New Roman" w:hAnsi="Times New Roman" w:cs="Times New Roman"/>
          <w:sz w:val="24"/>
          <w:szCs w:val="24"/>
          <w:lang w:eastAsia="hr-HR"/>
        </w:rPr>
        <w:t xml:space="preserve">kritičnih komunikacija </w:t>
      </w:r>
      <w:r w:rsidRPr="00E50E9C">
        <w:rPr>
          <w:rFonts w:ascii="Times New Roman" w:eastAsia="Times New Roman" w:hAnsi="Times New Roman" w:cs="Times New Roman"/>
          <w:sz w:val="24"/>
          <w:szCs w:val="24"/>
          <w:lang w:eastAsia="hr-HR"/>
        </w:rPr>
        <w:t>te unaprjeđenja sustava kritičnih komunikacija u Republici Hrvatskoj".</w:t>
      </w:r>
    </w:p>
    <w:p w14:paraId="34041CF2" w14:textId="31E9FC95" w:rsidR="001A0328" w:rsidRPr="00E50E9C" w:rsidRDefault="001A0328" w:rsidP="00EB5D75">
      <w:pPr>
        <w:spacing w:after="0" w:line="240" w:lineRule="auto"/>
        <w:rPr>
          <w:rFonts w:ascii="Times New Roman" w:eastAsia="Times New Roman" w:hAnsi="Times New Roman" w:cs="Times New Roman"/>
          <w:i/>
          <w:sz w:val="24"/>
          <w:szCs w:val="24"/>
          <w:lang w:eastAsia="hr-HR"/>
        </w:rPr>
      </w:pPr>
    </w:p>
    <w:p w14:paraId="788BA522" w14:textId="534E7CF1" w:rsidR="00E91CA9" w:rsidRPr="00E50E9C" w:rsidRDefault="00E91CA9" w:rsidP="005C1091">
      <w:pPr>
        <w:spacing w:after="0" w:line="240" w:lineRule="auto"/>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Dosadašnje točke 86. do 90. postaju točke 87. do 91.</w:t>
      </w:r>
    </w:p>
    <w:p w14:paraId="6A6C1C55" w14:textId="77777777" w:rsidR="00E91CA9" w:rsidRPr="00E50E9C" w:rsidRDefault="00E91CA9" w:rsidP="00EB5D75">
      <w:pPr>
        <w:spacing w:after="0" w:line="240" w:lineRule="auto"/>
        <w:rPr>
          <w:rFonts w:ascii="Times New Roman" w:eastAsia="Times New Roman" w:hAnsi="Times New Roman" w:cs="Times New Roman"/>
          <w:sz w:val="24"/>
          <w:szCs w:val="24"/>
          <w:lang w:eastAsia="hr-HR"/>
        </w:rPr>
      </w:pPr>
    </w:p>
    <w:p w14:paraId="2195A0DA" w14:textId="5D9AFD5C" w:rsidR="002A224C" w:rsidRPr="00E50E9C" w:rsidRDefault="00366C80" w:rsidP="005C1091">
      <w:pPr>
        <w:pStyle w:val="t-9-8"/>
        <w:shd w:val="clear" w:color="auto" w:fill="FFFFFF"/>
        <w:spacing w:before="0" w:beforeAutospacing="0" w:after="0" w:afterAutospacing="0"/>
        <w:ind w:firstLine="708"/>
        <w:jc w:val="both"/>
        <w:textAlignment w:val="baseline"/>
      </w:pPr>
      <w:r w:rsidRPr="00E50E9C">
        <w:t>I</w:t>
      </w:r>
      <w:r w:rsidR="002A224C" w:rsidRPr="00E50E9C">
        <w:t xml:space="preserve">za točke </w:t>
      </w:r>
      <w:r w:rsidR="00E91CA9" w:rsidRPr="00E50E9C">
        <w:t>91</w:t>
      </w:r>
      <w:r w:rsidR="002A224C" w:rsidRPr="00E50E9C">
        <w:t>.</w:t>
      </w:r>
      <w:r w:rsidR="00AE730B" w:rsidRPr="00E50E9C">
        <w:t xml:space="preserve"> dodaje se nova točka 9</w:t>
      </w:r>
      <w:r w:rsidR="00E91CA9" w:rsidRPr="00E50E9C">
        <w:t>2</w:t>
      </w:r>
      <w:r w:rsidR="00AE730B" w:rsidRPr="00E50E9C">
        <w:t>.</w:t>
      </w:r>
      <w:r w:rsidR="002A224C" w:rsidRPr="00E50E9C">
        <w:t xml:space="preserve"> koja glasi:</w:t>
      </w:r>
    </w:p>
    <w:p w14:paraId="625DB7B4" w14:textId="77777777" w:rsidR="004F759D" w:rsidRPr="00E50E9C" w:rsidRDefault="004F759D" w:rsidP="00EB5D75">
      <w:pPr>
        <w:pStyle w:val="t-9-8"/>
        <w:shd w:val="clear" w:color="auto" w:fill="FFFFFF"/>
        <w:spacing w:before="0" w:beforeAutospacing="0" w:after="0" w:afterAutospacing="0"/>
        <w:jc w:val="both"/>
        <w:textAlignment w:val="baseline"/>
      </w:pPr>
    </w:p>
    <w:p w14:paraId="0448856B" w14:textId="1DF69FE5" w:rsidR="00D43065" w:rsidRPr="00E50E9C" w:rsidRDefault="00366C80" w:rsidP="00EB5D75">
      <w:pPr>
        <w:pStyle w:val="t-9-8"/>
        <w:shd w:val="clear" w:color="auto" w:fill="FFFFFF"/>
        <w:spacing w:before="0" w:beforeAutospacing="0" w:after="0" w:afterAutospacing="0"/>
        <w:jc w:val="both"/>
        <w:textAlignment w:val="baseline"/>
      </w:pPr>
      <w:r w:rsidRPr="005C1091">
        <w:t>"</w:t>
      </w:r>
      <w:r w:rsidR="00E2496F" w:rsidRPr="005C1091">
        <w:t>9</w:t>
      </w:r>
      <w:r w:rsidR="00E91CA9" w:rsidRPr="005C1091">
        <w:t>2</w:t>
      </w:r>
      <w:r w:rsidR="00D43065" w:rsidRPr="005C1091">
        <w:t>.</w:t>
      </w:r>
      <w:r w:rsidR="00D43065" w:rsidRPr="00E50E9C">
        <w:rPr>
          <w:i/>
        </w:rPr>
        <w:t xml:space="preserve"> usluge kritičnih komunikacija:</w:t>
      </w:r>
      <w:r w:rsidR="00D43065" w:rsidRPr="00E50E9C">
        <w:t xml:space="preserve"> usluge pristupa elektroničkoj komunikacijskoj mreži</w:t>
      </w:r>
      <w:r w:rsidRPr="00E50E9C">
        <w:t>,</w:t>
      </w:r>
      <w:r w:rsidR="00D43065" w:rsidRPr="00E50E9C">
        <w:t xml:space="preserve"> elektroničkoj komunikacijskoj infrastrukturi i drugoj povezanoj opremi, prednost u uporabi određenih elektroničkih komunikacijskih usluga te specifične usluge i funkcionalnosti sa svrhom osiguravanje komunikacije za </w:t>
      </w:r>
      <w:r w:rsidR="0093024C" w:rsidRPr="00E50E9C">
        <w:t>korisnike kritičnih komunikacija</w:t>
      </w:r>
      <w:r w:rsidR="00C04CD0" w:rsidRPr="00E50E9C">
        <w:t>"</w:t>
      </w:r>
      <w:r w:rsidRPr="00E50E9C">
        <w:t>.</w:t>
      </w:r>
    </w:p>
    <w:p w14:paraId="6D331284" w14:textId="77777777" w:rsidR="00366C80" w:rsidRPr="00E50E9C" w:rsidRDefault="00366C80" w:rsidP="00EB5D75">
      <w:pPr>
        <w:pStyle w:val="t-9-8"/>
        <w:shd w:val="clear" w:color="auto" w:fill="FFFFFF"/>
        <w:spacing w:before="0" w:beforeAutospacing="0" w:after="0" w:afterAutospacing="0"/>
        <w:jc w:val="both"/>
        <w:textAlignment w:val="baseline"/>
      </w:pPr>
    </w:p>
    <w:p w14:paraId="5B5A3814" w14:textId="1ACF7C86" w:rsidR="005A2F07" w:rsidRPr="00E50E9C" w:rsidRDefault="005A2F07" w:rsidP="00644BAD">
      <w:pPr>
        <w:pStyle w:val="t-9-8"/>
        <w:shd w:val="clear" w:color="auto" w:fill="FFFFFF"/>
        <w:spacing w:before="0" w:beforeAutospacing="0" w:after="0" w:afterAutospacing="0"/>
        <w:ind w:firstLine="708"/>
        <w:jc w:val="both"/>
        <w:textAlignment w:val="baseline"/>
      </w:pPr>
      <w:r w:rsidRPr="00E50E9C">
        <w:t>Dosadašnje točke 9</w:t>
      </w:r>
      <w:r w:rsidR="00E91CA9" w:rsidRPr="00E50E9C">
        <w:t>1</w:t>
      </w:r>
      <w:r w:rsidRPr="00E50E9C">
        <w:t>.</w:t>
      </w:r>
      <w:r w:rsidR="00CC7AD7" w:rsidRPr="00E50E9C">
        <w:t>, 92. i</w:t>
      </w:r>
      <w:r w:rsidRPr="00E50E9C">
        <w:t xml:space="preserve"> 93. postaju točke 9</w:t>
      </w:r>
      <w:r w:rsidR="00E232AF" w:rsidRPr="00E50E9C">
        <w:t>3</w:t>
      </w:r>
      <w:r w:rsidRPr="00E50E9C">
        <w:t>.</w:t>
      </w:r>
      <w:r w:rsidR="00CC7AD7" w:rsidRPr="00E50E9C">
        <w:t>, 94. i</w:t>
      </w:r>
      <w:r w:rsidRPr="00E50E9C">
        <w:t xml:space="preserve"> 9</w:t>
      </w:r>
      <w:r w:rsidR="00E91CA9" w:rsidRPr="00E50E9C">
        <w:t>5</w:t>
      </w:r>
      <w:r w:rsidRPr="00E50E9C">
        <w:t>.</w:t>
      </w:r>
    </w:p>
    <w:p w14:paraId="2F264749" w14:textId="77777777" w:rsidR="005A2F07" w:rsidRPr="00E50E9C" w:rsidRDefault="005A2F07" w:rsidP="00EB5D75">
      <w:pPr>
        <w:pStyle w:val="t-9-8"/>
        <w:shd w:val="clear" w:color="auto" w:fill="FFFFFF"/>
        <w:spacing w:before="0" w:beforeAutospacing="0" w:after="0" w:afterAutospacing="0"/>
        <w:jc w:val="both"/>
        <w:textAlignment w:val="baseline"/>
      </w:pPr>
    </w:p>
    <w:p w14:paraId="6A898433" w14:textId="77777777" w:rsidR="0062588B" w:rsidRPr="00E50E9C" w:rsidRDefault="0062588B" w:rsidP="00644BAD">
      <w:pPr>
        <w:pStyle w:val="t-9-8"/>
        <w:shd w:val="clear" w:color="auto" w:fill="FFFFFF"/>
        <w:spacing w:before="0" w:beforeAutospacing="0" w:after="0" w:afterAutospacing="0"/>
        <w:ind w:firstLine="708"/>
        <w:jc w:val="both"/>
        <w:textAlignment w:val="baseline"/>
      </w:pPr>
      <w:r w:rsidRPr="00E50E9C">
        <w:t>Stavak 2. mijenja se i glasi:</w:t>
      </w:r>
    </w:p>
    <w:p w14:paraId="38A179B6" w14:textId="77777777" w:rsidR="00C957D5" w:rsidRPr="00E50E9C" w:rsidRDefault="00C957D5" w:rsidP="00EB5D75">
      <w:pPr>
        <w:pStyle w:val="t-9-8"/>
        <w:shd w:val="clear" w:color="auto" w:fill="FFFFFF"/>
        <w:spacing w:before="0" w:beforeAutospacing="0" w:after="0" w:afterAutospacing="0"/>
        <w:jc w:val="both"/>
        <w:textAlignment w:val="baseline"/>
      </w:pPr>
    </w:p>
    <w:p w14:paraId="25C70526" w14:textId="77777777" w:rsidR="0062588B" w:rsidRPr="00E50E9C" w:rsidRDefault="00C04CD0" w:rsidP="00EB5D75">
      <w:pPr>
        <w:pStyle w:val="t-9-8"/>
        <w:shd w:val="clear" w:color="auto" w:fill="FFFFFF"/>
        <w:spacing w:before="0" w:beforeAutospacing="0" w:after="0" w:afterAutospacing="0"/>
        <w:jc w:val="both"/>
        <w:textAlignment w:val="baseline"/>
      </w:pPr>
      <w:r w:rsidRPr="00E50E9C">
        <w:t>"</w:t>
      </w:r>
      <w:r w:rsidR="0062588B" w:rsidRPr="00E50E9C">
        <w:t>(2) Pojmovi: nakladnik elektroničkih medija, mikropoduzetnik, mali i srednji poduzetnik, neprofitna organizacij</w:t>
      </w:r>
      <w:r w:rsidR="00C957D5" w:rsidRPr="00E50E9C">
        <w:t>a i privola</w:t>
      </w:r>
      <w:r w:rsidR="0062588B" w:rsidRPr="00E50E9C">
        <w:t xml:space="preserve"> imaju značenje utvrđeno propisima kojima se uređuju elektronički mediji, računovodstvo poduzetnika, računovodstvo neprofitnih or</w:t>
      </w:r>
      <w:r w:rsidR="000E7784" w:rsidRPr="00E50E9C">
        <w:t xml:space="preserve">ganizacija </w:t>
      </w:r>
      <w:r w:rsidR="00DE07B7" w:rsidRPr="00E50E9C">
        <w:t>i</w:t>
      </w:r>
      <w:r w:rsidR="000E7784" w:rsidRPr="00E50E9C">
        <w:t xml:space="preserve"> zaštita podataka.</w:t>
      </w:r>
      <w:r w:rsidRPr="00E50E9C">
        <w:t>"</w:t>
      </w:r>
      <w:r w:rsidR="00C957D5" w:rsidRPr="00E50E9C">
        <w:t>.</w:t>
      </w:r>
    </w:p>
    <w:p w14:paraId="5F1D47F6" w14:textId="77777777" w:rsidR="00C957D5" w:rsidRPr="00E50E9C" w:rsidRDefault="00C957D5" w:rsidP="00EB5D75">
      <w:pPr>
        <w:pStyle w:val="t-9-8"/>
        <w:shd w:val="clear" w:color="auto" w:fill="FFFFFF"/>
        <w:spacing w:before="0" w:beforeAutospacing="0" w:after="0" w:afterAutospacing="0"/>
        <w:jc w:val="both"/>
        <w:textAlignment w:val="baseline"/>
      </w:pPr>
    </w:p>
    <w:p w14:paraId="015E9B50" w14:textId="77777777" w:rsidR="00CB513C" w:rsidRPr="00E50E9C" w:rsidRDefault="00D57F9B" w:rsidP="00644BAD">
      <w:pPr>
        <w:pStyle w:val="t-9-8"/>
        <w:shd w:val="clear" w:color="auto" w:fill="FFFFFF"/>
        <w:spacing w:before="0" w:beforeAutospacing="0" w:after="0" w:afterAutospacing="0"/>
        <w:ind w:firstLine="708"/>
        <w:jc w:val="both"/>
        <w:textAlignment w:val="baseline"/>
      </w:pPr>
      <w:r w:rsidRPr="00E50E9C">
        <w:t xml:space="preserve">Iza stavka 2. </w:t>
      </w:r>
      <w:r w:rsidR="00602FAB" w:rsidRPr="00E50E9C">
        <w:t xml:space="preserve">dodaje se </w:t>
      </w:r>
      <w:r w:rsidR="00C957D5" w:rsidRPr="00E50E9C">
        <w:t xml:space="preserve">novi </w:t>
      </w:r>
      <w:r w:rsidR="00602FAB" w:rsidRPr="00E50E9C">
        <w:t>stavak 3</w:t>
      </w:r>
      <w:r w:rsidR="00CB513C" w:rsidRPr="00E50E9C">
        <w:t>. koji glasi:</w:t>
      </w:r>
    </w:p>
    <w:p w14:paraId="2578F19B" w14:textId="77777777" w:rsidR="00C957D5" w:rsidRPr="00E50E9C" w:rsidRDefault="00C957D5" w:rsidP="00EB5D75">
      <w:pPr>
        <w:pStyle w:val="t-9-8"/>
        <w:shd w:val="clear" w:color="auto" w:fill="FFFFFF"/>
        <w:spacing w:before="0" w:beforeAutospacing="0" w:after="0" w:afterAutospacing="0"/>
        <w:jc w:val="both"/>
        <w:textAlignment w:val="baseline"/>
      </w:pPr>
    </w:p>
    <w:p w14:paraId="2BD97ADD" w14:textId="4433DEE5" w:rsidR="00DC20C5" w:rsidRPr="00E50E9C" w:rsidRDefault="00C04CD0" w:rsidP="00EB5D75">
      <w:pPr>
        <w:pStyle w:val="t-9-8"/>
        <w:shd w:val="clear" w:color="auto" w:fill="FFFFFF"/>
        <w:spacing w:before="0" w:beforeAutospacing="0" w:after="0" w:afterAutospacing="0"/>
        <w:jc w:val="both"/>
        <w:textAlignment w:val="baseline"/>
      </w:pPr>
      <w:r w:rsidRPr="00E50E9C">
        <w:t>"</w:t>
      </w:r>
      <w:r w:rsidR="00602FAB" w:rsidRPr="00E50E9C">
        <w:t>(3</w:t>
      </w:r>
      <w:r w:rsidR="001C2922" w:rsidRPr="00E50E9C">
        <w:t>) Pojmovi u smislu ovoga Zakona imaju jednako značenje kao pojmovi o</w:t>
      </w:r>
      <w:r w:rsidR="000E7784" w:rsidRPr="00E50E9C">
        <w:t>dređeni Uredbom (EU) 2024/1309.</w:t>
      </w:r>
      <w:r w:rsidRPr="00E50E9C">
        <w:t>"</w:t>
      </w:r>
      <w:r w:rsidR="00644BAD">
        <w:t>.</w:t>
      </w:r>
    </w:p>
    <w:p w14:paraId="514B2E10" w14:textId="77777777" w:rsidR="00C957D5" w:rsidRPr="00E50E9C" w:rsidRDefault="00C957D5" w:rsidP="00EB5D75">
      <w:pPr>
        <w:pStyle w:val="t-9-8"/>
        <w:shd w:val="clear" w:color="auto" w:fill="FFFFFF"/>
        <w:spacing w:before="0" w:beforeAutospacing="0" w:after="0" w:afterAutospacing="0"/>
        <w:jc w:val="both"/>
        <w:textAlignment w:val="baseline"/>
      </w:pPr>
    </w:p>
    <w:p w14:paraId="4C32FFBB" w14:textId="77777777" w:rsidR="00C957D5" w:rsidRPr="00E50E9C" w:rsidRDefault="00602FAB" w:rsidP="00644BAD">
      <w:pPr>
        <w:pStyle w:val="t-9-8"/>
        <w:shd w:val="clear" w:color="auto" w:fill="FFFFFF"/>
        <w:spacing w:before="0" w:beforeAutospacing="0" w:after="0" w:afterAutospacing="0"/>
        <w:ind w:firstLine="708"/>
        <w:jc w:val="both"/>
        <w:textAlignment w:val="baseline"/>
      </w:pPr>
      <w:r w:rsidRPr="00E50E9C">
        <w:t>Dosadašnji stavak 3. postaje stavak 4.</w:t>
      </w:r>
    </w:p>
    <w:p w14:paraId="5B8977E8" w14:textId="08BA5DE6" w:rsidR="00602FAB" w:rsidRPr="00E50E9C" w:rsidRDefault="00602FAB" w:rsidP="00EB5D75">
      <w:pPr>
        <w:pStyle w:val="t-9-8"/>
        <w:shd w:val="clear" w:color="auto" w:fill="FFFFFF"/>
        <w:spacing w:before="0" w:beforeAutospacing="0" w:after="0" w:afterAutospacing="0"/>
        <w:jc w:val="both"/>
        <w:textAlignment w:val="baseline"/>
      </w:pPr>
    </w:p>
    <w:p w14:paraId="70B0E771" w14:textId="37E20F23" w:rsidR="006E02BF" w:rsidRPr="00E50E9C" w:rsidRDefault="006E02BF" w:rsidP="00EB5D75">
      <w:pPr>
        <w:pStyle w:val="t-9-8"/>
        <w:shd w:val="clear" w:color="auto" w:fill="FFFFFF"/>
        <w:spacing w:before="0" w:beforeAutospacing="0" w:after="0" w:afterAutospacing="0"/>
        <w:jc w:val="both"/>
        <w:textAlignment w:val="baseline"/>
      </w:pPr>
    </w:p>
    <w:p w14:paraId="766B9225" w14:textId="77777777" w:rsidR="00901BD7" w:rsidRPr="00E50E9C" w:rsidRDefault="00901BD7" w:rsidP="00EB5D75">
      <w:pPr>
        <w:pStyle w:val="t-9-8"/>
        <w:shd w:val="clear" w:color="auto" w:fill="FFFFFF"/>
        <w:spacing w:before="0" w:beforeAutospacing="0" w:after="0" w:afterAutospacing="0"/>
        <w:jc w:val="both"/>
        <w:textAlignment w:val="baseline"/>
      </w:pPr>
    </w:p>
    <w:p w14:paraId="43C9EA5B" w14:textId="77777777" w:rsidR="00420552" w:rsidRPr="00E50E9C" w:rsidRDefault="008A4C5C" w:rsidP="00EB5D75">
      <w:pPr>
        <w:pStyle w:val="clanak"/>
        <w:shd w:val="clear" w:color="auto" w:fill="FFFFFF"/>
        <w:spacing w:before="0" w:beforeAutospacing="0" w:after="0" w:afterAutospacing="0"/>
        <w:jc w:val="center"/>
        <w:textAlignment w:val="baseline"/>
        <w:rPr>
          <w:b/>
        </w:rPr>
      </w:pPr>
      <w:r w:rsidRPr="00E50E9C">
        <w:rPr>
          <w:b/>
        </w:rPr>
        <w:lastRenderedPageBreak/>
        <w:t>Članak 4</w:t>
      </w:r>
      <w:r w:rsidR="00420552" w:rsidRPr="00E50E9C">
        <w:rPr>
          <w:b/>
        </w:rPr>
        <w:t>.</w:t>
      </w:r>
    </w:p>
    <w:p w14:paraId="0280A33C" w14:textId="77777777" w:rsidR="006E02BF" w:rsidRPr="00E50E9C" w:rsidRDefault="006E02BF" w:rsidP="00EB5D75">
      <w:pPr>
        <w:pStyle w:val="clanak"/>
        <w:shd w:val="clear" w:color="auto" w:fill="FFFFFF"/>
        <w:spacing w:before="0" w:beforeAutospacing="0" w:after="0" w:afterAutospacing="0"/>
        <w:textAlignment w:val="baseline"/>
      </w:pPr>
    </w:p>
    <w:p w14:paraId="41000C11" w14:textId="0B720181" w:rsidR="00472EFB" w:rsidRPr="00E50E9C" w:rsidRDefault="00014600" w:rsidP="00644BAD">
      <w:pPr>
        <w:pStyle w:val="clanak"/>
        <w:shd w:val="clear" w:color="auto" w:fill="FFFFFF"/>
        <w:spacing w:before="0" w:beforeAutospacing="0" w:after="0" w:afterAutospacing="0"/>
        <w:ind w:firstLine="708"/>
        <w:textAlignment w:val="baseline"/>
      </w:pPr>
      <w:r w:rsidRPr="00E50E9C">
        <w:t xml:space="preserve">Iza članka 6. </w:t>
      </w:r>
      <w:r w:rsidR="00472EFB" w:rsidRPr="00E50E9C">
        <w:t xml:space="preserve">dodaju se naslovi iznad članaka i članci </w:t>
      </w:r>
      <w:r w:rsidR="005B1CA7" w:rsidRPr="00E50E9C">
        <w:t>6.a</w:t>
      </w:r>
      <w:r w:rsidRPr="00E50E9C">
        <w:t xml:space="preserve"> i 6.b koji glase</w:t>
      </w:r>
      <w:r w:rsidR="005B1CA7" w:rsidRPr="00E50E9C">
        <w:t>:</w:t>
      </w:r>
    </w:p>
    <w:p w14:paraId="2FB079F2" w14:textId="77777777" w:rsidR="009E01EF" w:rsidRPr="00E50E9C" w:rsidRDefault="009E01EF" w:rsidP="00EB5D75">
      <w:pPr>
        <w:pStyle w:val="clanak"/>
        <w:shd w:val="clear" w:color="auto" w:fill="FFFFFF"/>
        <w:spacing w:before="0" w:beforeAutospacing="0" w:after="0" w:afterAutospacing="0"/>
        <w:textAlignment w:val="baseline"/>
      </w:pPr>
    </w:p>
    <w:p w14:paraId="3E5B88E0" w14:textId="77777777" w:rsidR="005B1CA7" w:rsidRPr="00644BAD" w:rsidRDefault="00AF76BB" w:rsidP="00DE4F9E">
      <w:pPr>
        <w:pStyle w:val="clanak"/>
        <w:shd w:val="clear" w:color="auto" w:fill="FFFFFF"/>
        <w:spacing w:before="0" w:beforeAutospacing="0" w:after="0" w:afterAutospacing="0"/>
        <w:jc w:val="center"/>
        <w:textAlignment w:val="baseline"/>
      </w:pPr>
      <w:r w:rsidRPr="00644BAD">
        <w:t>"</w:t>
      </w:r>
      <w:r w:rsidR="005B1CA7" w:rsidRPr="00644BAD">
        <w:t>Tijela nadležna za provedbu Uredbe (EU) 2024/1309</w:t>
      </w:r>
    </w:p>
    <w:p w14:paraId="589ED72F" w14:textId="77777777" w:rsidR="00472EFB" w:rsidRPr="00E50E9C" w:rsidRDefault="00472EFB" w:rsidP="00DE4F9E">
      <w:pPr>
        <w:pStyle w:val="clanak"/>
        <w:shd w:val="clear" w:color="auto" w:fill="FFFFFF"/>
        <w:spacing w:before="0" w:beforeAutospacing="0" w:after="0" w:afterAutospacing="0"/>
        <w:jc w:val="center"/>
        <w:textAlignment w:val="baseline"/>
      </w:pPr>
    </w:p>
    <w:p w14:paraId="60B20FCC" w14:textId="77777777" w:rsidR="00EF7110" w:rsidRPr="00E50E9C" w:rsidRDefault="00EF7110" w:rsidP="00DE4F9E">
      <w:pPr>
        <w:pStyle w:val="clanak"/>
        <w:shd w:val="clear" w:color="auto" w:fill="FFFFFF"/>
        <w:spacing w:before="0" w:beforeAutospacing="0" w:after="0" w:afterAutospacing="0"/>
        <w:jc w:val="center"/>
        <w:textAlignment w:val="baseline"/>
      </w:pPr>
      <w:r w:rsidRPr="00E50E9C">
        <w:t>Članak 6.a</w:t>
      </w:r>
    </w:p>
    <w:p w14:paraId="2644F7E1"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744FE5B" w14:textId="649AEB62"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(1) Tijelo nadležno za provedbu članaka 4., 5. i 6. Uredbe (EU) 2024/1309 je Državna geodetska uprava.</w:t>
      </w:r>
    </w:p>
    <w:p w14:paraId="5CDED1CF"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B23C97D"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(2) Tijela nadležna za provedbu članka 7. Uredbe (EU) 2024/1309 su tijelo državne uprave nadležno za prostorno uređenje i graditeljstvo i Hrvatska regulatorna agencija za mrežne djelatnosti, svako u svojem djelokrugu.</w:t>
      </w:r>
    </w:p>
    <w:p w14:paraId="56F5B1B3"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AAF1272"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(3) Tijelo nadležno za provedbu članaka 8. i 9. Uredbe (EU) 2024/1309 je tijelo državne uprave nadležno za prostorno uređenje i graditeljstvo.</w:t>
      </w:r>
    </w:p>
    <w:p w14:paraId="196360E7"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4894E52"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(4) Tijelo nadležno za provedbu članaka 10. i 11. Uredbe (EU) 2024/1309 je Hrvatska regulatorna agencija za mrežne djelatnosti.</w:t>
      </w:r>
    </w:p>
    <w:p w14:paraId="728E4F71"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88A8FF8"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(5) Tijela nadležna za provedbu članka 12. Uredbe (EU) 2024/1309 su Državna geodetska uprava i Hrvatska regulatorna agencija za mrežne djelatnosti, svako u svojem djelokrugu.</w:t>
      </w:r>
    </w:p>
    <w:p w14:paraId="56C208EA"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CDCE175" w14:textId="77777777" w:rsidR="00ED7763" w:rsidRPr="00ED7763" w:rsidRDefault="00ED7763" w:rsidP="00ED776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ED7763">
        <w:rPr>
          <w:rFonts w:ascii="Times New Roman" w:eastAsia="Times New Roman" w:hAnsi="Times New Roman" w:cs="Times New Roman"/>
          <w:sz w:val="24"/>
          <w:szCs w:val="24"/>
          <w:lang w:eastAsia="hr-HR"/>
        </w:rPr>
        <w:t>(6) Jedinstvena nacionalna digitalna ulazna točka iz članka 12. stavka 3. Uredbe (EU) 2024/1309, koja se sastoji od zajedničkog korisničkog sučelja radi omogućivanja neometanog pristupa digitaliziranim jedinstvenim informacijskim točkama, je tijelo državne uprave nadležno za digitalnu transformaciju.</w:t>
      </w:r>
    </w:p>
    <w:p w14:paraId="21E43217" w14:textId="77777777" w:rsidR="00A31839" w:rsidRPr="00E50E9C" w:rsidRDefault="00A31839" w:rsidP="00EB5D75">
      <w:pPr>
        <w:pStyle w:val="clanak"/>
        <w:shd w:val="clear" w:color="auto" w:fill="FFFFFF"/>
        <w:spacing w:before="0" w:beforeAutospacing="0" w:after="0" w:afterAutospacing="0"/>
        <w:jc w:val="both"/>
        <w:textAlignment w:val="baseline"/>
      </w:pPr>
    </w:p>
    <w:p w14:paraId="7020FFD0" w14:textId="1EFEF608" w:rsidR="008B0351" w:rsidRPr="00644BAD" w:rsidRDefault="008B0351" w:rsidP="00DE4F9E">
      <w:pPr>
        <w:pStyle w:val="clanak"/>
        <w:shd w:val="clear" w:color="auto" w:fill="FFFFFF"/>
        <w:spacing w:before="0" w:beforeAutospacing="0" w:after="0" w:afterAutospacing="0"/>
        <w:jc w:val="center"/>
        <w:textAlignment w:val="baseline"/>
      </w:pPr>
      <w:r w:rsidRPr="00644BAD">
        <w:t>Pravni lijek protiv odluka donesen</w:t>
      </w:r>
      <w:r w:rsidR="00492F2A" w:rsidRPr="00644BAD">
        <w:t xml:space="preserve">ih u vezi </w:t>
      </w:r>
      <w:r w:rsidR="00EF7110" w:rsidRPr="00644BAD">
        <w:t xml:space="preserve">s </w:t>
      </w:r>
      <w:r w:rsidR="00492F2A" w:rsidRPr="00644BAD">
        <w:t>provedb</w:t>
      </w:r>
      <w:r w:rsidR="00EF7110" w:rsidRPr="00644BAD">
        <w:t>om</w:t>
      </w:r>
      <w:r w:rsidRPr="00644BAD">
        <w:t xml:space="preserve"> Uredbe</w:t>
      </w:r>
      <w:r w:rsidR="00492F2A" w:rsidRPr="00644BAD">
        <w:t xml:space="preserve"> (EU) 2024/1309</w:t>
      </w:r>
    </w:p>
    <w:p w14:paraId="3D02D4FC" w14:textId="77777777" w:rsidR="00EF7110" w:rsidRPr="00E50E9C" w:rsidRDefault="00EF7110" w:rsidP="00DE4F9E">
      <w:pPr>
        <w:pStyle w:val="clanak"/>
        <w:shd w:val="clear" w:color="auto" w:fill="FFFFFF"/>
        <w:spacing w:before="0" w:beforeAutospacing="0" w:after="0" w:afterAutospacing="0"/>
        <w:jc w:val="center"/>
        <w:textAlignment w:val="baseline"/>
      </w:pPr>
    </w:p>
    <w:p w14:paraId="30B19C4B" w14:textId="77777777" w:rsidR="00EF7110" w:rsidRPr="00E50E9C" w:rsidRDefault="00EF7110" w:rsidP="00DE4F9E">
      <w:pPr>
        <w:pStyle w:val="clanak"/>
        <w:shd w:val="clear" w:color="auto" w:fill="FFFFFF"/>
        <w:spacing w:before="0" w:beforeAutospacing="0" w:after="0" w:afterAutospacing="0"/>
        <w:jc w:val="center"/>
        <w:textAlignment w:val="baseline"/>
      </w:pPr>
      <w:r w:rsidRPr="00E50E9C">
        <w:t>Članak 6.b</w:t>
      </w:r>
    </w:p>
    <w:p w14:paraId="28C5AD6F" w14:textId="77777777" w:rsidR="00EF7110" w:rsidRPr="00E50E9C" w:rsidRDefault="00EF7110" w:rsidP="00EB5D75">
      <w:pPr>
        <w:pStyle w:val="clanak"/>
        <w:shd w:val="clear" w:color="auto" w:fill="FFFFFF"/>
        <w:spacing w:before="0" w:beforeAutospacing="0" w:after="0" w:afterAutospacing="0"/>
        <w:jc w:val="both"/>
        <w:textAlignment w:val="baseline"/>
      </w:pPr>
    </w:p>
    <w:p w14:paraId="429B3A0A" w14:textId="3FB98506" w:rsidR="00EF7110" w:rsidRPr="00E50E9C" w:rsidRDefault="008B0351">
      <w:pPr>
        <w:pStyle w:val="clanak"/>
        <w:shd w:val="clear" w:color="auto" w:fill="FFFFFF"/>
        <w:spacing w:before="0" w:beforeAutospacing="0" w:after="0" w:afterAutospacing="0"/>
        <w:jc w:val="both"/>
        <w:textAlignment w:val="baseline"/>
      </w:pPr>
      <w:r w:rsidRPr="00E50E9C">
        <w:t xml:space="preserve">Protiv odluka </w:t>
      </w:r>
      <w:r w:rsidR="00EF7110" w:rsidRPr="00E50E9C">
        <w:t>Hrvatske regulatorne agencije za mrežne djelatnosti</w:t>
      </w:r>
      <w:r w:rsidR="008F15FC" w:rsidRPr="00E50E9C">
        <w:t xml:space="preserve"> donesenih u vezi s provedbom Uredbe (EU) 2024/1309 može se pokrenuti upravni spor pred Visokim upravnim sudom</w:t>
      </w:r>
      <w:r w:rsidR="00152F68" w:rsidRPr="00E50E9C">
        <w:t xml:space="preserve"> Republike Hrvatske</w:t>
      </w:r>
      <w:r w:rsidR="008F15FC" w:rsidRPr="00E50E9C">
        <w:t>.</w:t>
      </w:r>
      <w:r w:rsidR="006E02BF" w:rsidRPr="00E50E9C">
        <w:t>".</w:t>
      </w:r>
    </w:p>
    <w:p w14:paraId="580E6CBF" w14:textId="2A09F85A" w:rsidR="00D22671" w:rsidRPr="00E50E9C" w:rsidRDefault="00D22671">
      <w:pPr>
        <w:pStyle w:val="clanak"/>
        <w:shd w:val="clear" w:color="auto" w:fill="FFFFFF"/>
        <w:spacing w:before="0" w:beforeAutospacing="0" w:after="0" w:afterAutospacing="0"/>
        <w:jc w:val="both"/>
        <w:textAlignment w:val="baseline"/>
      </w:pPr>
    </w:p>
    <w:p w14:paraId="25E7FA9E" w14:textId="6E90632F" w:rsidR="003D1205" w:rsidRPr="00E50E9C" w:rsidRDefault="003D1205" w:rsidP="00DE4F9E">
      <w:pPr>
        <w:pStyle w:val="clanak"/>
        <w:shd w:val="clear" w:color="auto" w:fill="FFFFFF"/>
        <w:spacing w:before="0" w:beforeAutospacing="0" w:after="0" w:afterAutospacing="0"/>
        <w:jc w:val="center"/>
        <w:textAlignment w:val="baseline"/>
        <w:rPr>
          <w:b/>
        </w:rPr>
      </w:pPr>
      <w:r w:rsidRPr="00E50E9C">
        <w:rPr>
          <w:b/>
        </w:rPr>
        <w:t>Članak 5.</w:t>
      </w:r>
    </w:p>
    <w:p w14:paraId="4F863F29" w14:textId="77777777" w:rsidR="003D1205" w:rsidRPr="00E50E9C" w:rsidRDefault="003D1205" w:rsidP="003D1205">
      <w:pPr>
        <w:pStyle w:val="clanak"/>
        <w:shd w:val="clear" w:color="auto" w:fill="FFFFFF"/>
        <w:spacing w:before="0" w:beforeAutospacing="0" w:after="0" w:afterAutospacing="0"/>
        <w:jc w:val="both"/>
        <w:textAlignment w:val="baseline"/>
      </w:pPr>
    </w:p>
    <w:p w14:paraId="6C31F7D6" w14:textId="62DAADB8" w:rsidR="003D1205" w:rsidRPr="00E50E9C" w:rsidRDefault="003D1205" w:rsidP="00644BAD">
      <w:pPr>
        <w:pStyle w:val="clanak"/>
        <w:shd w:val="clear" w:color="auto" w:fill="FFFFFF"/>
        <w:spacing w:before="0" w:beforeAutospacing="0" w:after="0" w:afterAutospacing="0"/>
        <w:ind w:firstLine="708"/>
        <w:jc w:val="both"/>
        <w:textAlignment w:val="baseline"/>
      </w:pPr>
      <w:r w:rsidRPr="00E50E9C">
        <w:t>U članku 12. stavku 1. riječi: "</w:t>
      </w:r>
      <w:r w:rsidR="00067207" w:rsidRPr="00E50E9C">
        <w:t>Vijeće Agencije odlučuje u poslovima Agencije iz članka 16. stavka 1. točaka 1. do 13. i točke 39. ovoga Zakona" zamjenjuju se riječima: "</w:t>
      </w:r>
      <w:r w:rsidRPr="00E50E9C">
        <w:t xml:space="preserve">Vijeće Agencije odlučuje u poslovima Agencije iz članka 16. stavka 1. točaka 1. do 14., </w:t>
      </w:r>
      <w:r w:rsidR="00067207" w:rsidRPr="00E50E9C">
        <w:t>točke 19. osim sporova u vezi s pristupom fizičkoj infrastrukturi unutar zgrade iz članka 11. Uredbe (EU) 2024/1309,</w:t>
      </w:r>
      <w:r w:rsidRPr="00E50E9C">
        <w:t xml:space="preserve"> i točke 39. ovoga Zakona</w:t>
      </w:r>
      <w:r w:rsidR="00067207" w:rsidRPr="00E50E9C">
        <w:t>".</w:t>
      </w:r>
    </w:p>
    <w:p w14:paraId="0E459D96" w14:textId="77777777" w:rsidR="003D1205" w:rsidRPr="00E50E9C" w:rsidRDefault="003D1205">
      <w:pPr>
        <w:pStyle w:val="clanak"/>
        <w:shd w:val="clear" w:color="auto" w:fill="FFFFFF"/>
        <w:spacing w:before="0" w:beforeAutospacing="0" w:after="0" w:afterAutospacing="0"/>
        <w:jc w:val="both"/>
        <w:textAlignment w:val="baseline"/>
      </w:pPr>
    </w:p>
    <w:p w14:paraId="06E7443B" w14:textId="0425DD70" w:rsidR="00DD55B4" w:rsidRPr="00E50E9C" w:rsidRDefault="00D85B85" w:rsidP="00DE4F9E">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6</w:t>
      </w:r>
      <w:r w:rsidR="00DD55B4" w:rsidRPr="00E50E9C">
        <w:rPr>
          <w:b/>
        </w:rPr>
        <w:t>.</w:t>
      </w:r>
    </w:p>
    <w:p w14:paraId="71313AC9" w14:textId="77777777" w:rsidR="00772C29" w:rsidRPr="00E50E9C" w:rsidRDefault="00772C29" w:rsidP="00EB5D75">
      <w:pPr>
        <w:pStyle w:val="clanak"/>
        <w:shd w:val="clear" w:color="auto" w:fill="FFFFFF"/>
        <w:spacing w:before="0" w:beforeAutospacing="0" w:after="0" w:afterAutospacing="0"/>
        <w:jc w:val="both"/>
        <w:textAlignment w:val="baseline"/>
      </w:pPr>
    </w:p>
    <w:p w14:paraId="08A9296F" w14:textId="77777777" w:rsidR="00772C29" w:rsidRPr="00E50E9C" w:rsidRDefault="00E339DF" w:rsidP="00644BAD">
      <w:pPr>
        <w:pStyle w:val="clanak"/>
        <w:shd w:val="clear" w:color="auto" w:fill="FFFFFF"/>
        <w:spacing w:before="0" w:beforeAutospacing="0" w:after="0" w:afterAutospacing="0"/>
        <w:ind w:firstLine="708"/>
        <w:jc w:val="both"/>
        <w:textAlignment w:val="baseline"/>
      </w:pPr>
      <w:r w:rsidRPr="00E50E9C">
        <w:t xml:space="preserve">U </w:t>
      </w:r>
      <w:r w:rsidR="00FA2EE3" w:rsidRPr="00E50E9C">
        <w:t xml:space="preserve">članku 16. </w:t>
      </w:r>
      <w:r w:rsidRPr="00E50E9C">
        <w:t>stavku 1. iza točke 10. dodaje se nova točka 11. koja glasi:</w:t>
      </w:r>
    </w:p>
    <w:p w14:paraId="5CA736E7" w14:textId="77777777" w:rsidR="00E339DF" w:rsidRPr="00E50E9C" w:rsidRDefault="00E339DF" w:rsidP="00EB5D75">
      <w:pPr>
        <w:pStyle w:val="clanak"/>
        <w:shd w:val="clear" w:color="auto" w:fill="FFFFFF"/>
        <w:spacing w:before="0" w:beforeAutospacing="0" w:after="0" w:afterAutospacing="0"/>
        <w:jc w:val="both"/>
        <w:textAlignment w:val="baseline"/>
      </w:pPr>
    </w:p>
    <w:p w14:paraId="15F222DF" w14:textId="4C48E385" w:rsidR="00E339DF" w:rsidRPr="00E50E9C" w:rsidRDefault="00772C29" w:rsidP="00EB5D75">
      <w:pPr>
        <w:pStyle w:val="clanak"/>
        <w:shd w:val="clear" w:color="auto" w:fill="FFFFFF"/>
        <w:spacing w:before="0" w:beforeAutospacing="0" w:after="0" w:afterAutospacing="0"/>
        <w:jc w:val="both"/>
        <w:textAlignment w:val="baseline"/>
      </w:pPr>
      <w:r w:rsidRPr="00E50E9C">
        <w:lastRenderedPageBreak/>
        <w:t>"</w:t>
      </w:r>
      <w:r w:rsidR="00E339DF" w:rsidRPr="00E50E9C">
        <w:t xml:space="preserve">11. rješavanje sporova između investitora građevine i operatora elektroničke komunikacijske infrastrukture i/ili mreže </w:t>
      </w:r>
      <w:r w:rsidRPr="00E50E9C">
        <w:t>u vezi s</w:t>
      </w:r>
      <w:r w:rsidR="00E339DF" w:rsidRPr="00E50E9C">
        <w:t xml:space="preserve"> tehničk</w:t>
      </w:r>
      <w:r w:rsidRPr="00E50E9C">
        <w:t>im</w:t>
      </w:r>
      <w:r w:rsidR="00E339DF" w:rsidRPr="00E50E9C">
        <w:t xml:space="preserve"> rješenje</w:t>
      </w:r>
      <w:r w:rsidRPr="00E50E9C">
        <w:t>m</w:t>
      </w:r>
      <w:r w:rsidR="00E339DF" w:rsidRPr="00E50E9C">
        <w:t xml:space="preserve"> za izvedbu priključka nove </w:t>
      </w:r>
      <w:r w:rsidR="00454FB8" w:rsidRPr="00E50E9C">
        <w:t xml:space="preserve">ili postojeće </w:t>
      </w:r>
      <w:r w:rsidR="00E339DF" w:rsidRPr="00E50E9C">
        <w:t>građevine na elektroničku komunikacijsku infrastrukturu i/ili mrežu</w:t>
      </w:r>
      <w:r w:rsidRPr="00E50E9C">
        <w:t>".</w:t>
      </w:r>
    </w:p>
    <w:p w14:paraId="05308E85" w14:textId="77777777" w:rsidR="00772C29" w:rsidRPr="00E50E9C" w:rsidRDefault="00772C29" w:rsidP="00EB5D75">
      <w:pPr>
        <w:pStyle w:val="clanak"/>
        <w:shd w:val="clear" w:color="auto" w:fill="FFFFFF"/>
        <w:spacing w:before="0" w:beforeAutospacing="0" w:after="0" w:afterAutospacing="0"/>
        <w:jc w:val="both"/>
        <w:textAlignment w:val="baseline"/>
      </w:pPr>
    </w:p>
    <w:p w14:paraId="32D83F10" w14:textId="16B493D4" w:rsidR="00772C29" w:rsidRPr="00E50E9C" w:rsidRDefault="00772C29" w:rsidP="00644BAD">
      <w:pPr>
        <w:pStyle w:val="clanak"/>
        <w:shd w:val="clear" w:color="auto" w:fill="FFFFFF"/>
        <w:spacing w:before="0" w:beforeAutospacing="0" w:after="0" w:afterAutospacing="0"/>
        <w:ind w:firstLine="708"/>
        <w:jc w:val="both"/>
        <w:textAlignment w:val="baseline"/>
      </w:pPr>
      <w:r w:rsidRPr="00E50E9C">
        <w:t xml:space="preserve">Dosadašnje točke 11. </w:t>
      </w:r>
      <w:r w:rsidR="00AC03ED" w:rsidRPr="00E50E9C">
        <w:t>do</w:t>
      </w:r>
      <w:r w:rsidRPr="00E50E9C">
        <w:t xml:space="preserve"> 17. postaju točke 12. </w:t>
      </w:r>
      <w:r w:rsidR="00AC03ED" w:rsidRPr="00E50E9C">
        <w:t>do</w:t>
      </w:r>
      <w:r w:rsidRPr="00E50E9C">
        <w:t xml:space="preserve"> 18.</w:t>
      </w:r>
    </w:p>
    <w:p w14:paraId="2897ED0E" w14:textId="77777777" w:rsidR="00F30BDC" w:rsidRPr="00E50E9C" w:rsidRDefault="00F30BDC" w:rsidP="00EB5D75">
      <w:pPr>
        <w:pStyle w:val="clanak"/>
        <w:shd w:val="clear" w:color="auto" w:fill="FFFFFF"/>
        <w:spacing w:before="0" w:beforeAutospacing="0" w:after="0" w:afterAutospacing="0"/>
        <w:jc w:val="both"/>
        <w:textAlignment w:val="baseline"/>
      </w:pPr>
    </w:p>
    <w:p w14:paraId="42EC59A8" w14:textId="77777777" w:rsidR="00723923" w:rsidRPr="00E50E9C" w:rsidRDefault="00772C29" w:rsidP="00644BAD">
      <w:pPr>
        <w:pStyle w:val="clanak"/>
        <w:shd w:val="clear" w:color="auto" w:fill="FFFFFF"/>
        <w:spacing w:before="0" w:beforeAutospacing="0" w:after="0" w:afterAutospacing="0"/>
        <w:ind w:firstLine="708"/>
        <w:jc w:val="both"/>
        <w:textAlignment w:val="baseline"/>
      </w:pPr>
      <w:r w:rsidRPr="00E50E9C">
        <w:t>D</w:t>
      </w:r>
      <w:r w:rsidR="00931890" w:rsidRPr="00E50E9C">
        <w:t xml:space="preserve">osadašnja </w:t>
      </w:r>
      <w:r w:rsidR="00723923" w:rsidRPr="00E50E9C">
        <w:t>točka 18.</w:t>
      </w:r>
      <w:r w:rsidRPr="00E50E9C">
        <w:t>,</w:t>
      </w:r>
      <w:r w:rsidR="00723923" w:rsidRPr="00E50E9C">
        <w:t xml:space="preserve"> </w:t>
      </w:r>
      <w:r w:rsidR="00931890" w:rsidRPr="00E50E9C">
        <w:t>koja postaje točka 19.</w:t>
      </w:r>
      <w:r w:rsidRPr="00E50E9C">
        <w:t>,</w:t>
      </w:r>
      <w:r w:rsidR="00931890" w:rsidRPr="00E50E9C">
        <w:t xml:space="preserve"> </w:t>
      </w:r>
      <w:r w:rsidR="00723923" w:rsidRPr="00E50E9C">
        <w:t>mijenja se i glasi:</w:t>
      </w:r>
    </w:p>
    <w:p w14:paraId="00384E3D" w14:textId="77777777" w:rsidR="00772C29" w:rsidRPr="00E50E9C" w:rsidRDefault="00772C29" w:rsidP="00EB5D75">
      <w:pPr>
        <w:pStyle w:val="clanak"/>
        <w:shd w:val="clear" w:color="auto" w:fill="FFFFFF"/>
        <w:spacing w:before="0" w:beforeAutospacing="0" w:after="0" w:afterAutospacing="0"/>
        <w:jc w:val="both"/>
        <w:textAlignment w:val="baseline"/>
      </w:pPr>
    </w:p>
    <w:p w14:paraId="0B1E2339" w14:textId="77777777" w:rsidR="00723923" w:rsidRPr="00E50E9C" w:rsidRDefault="00C04CD0" w:rsidP="00EB5D75">
      <w:pPr>
        <w:spacing w:after="0"/>
        <w:rPr>
          <w:rFonts w:ascii="Times New Roman" w:eastAsia="Times New Roman" w:hAnsi="Times New Roman" w:cs="Times New Roman"/>
          <w:sz w:val="24"/>
          <w:szCs w:val="24"/>
          <w:lang w:eastAsia="hr-HR"/>
        </w:rPr>
      </w:pPr>
      <w:r w:rsidRPr="00E50E9C">
        <w:rPr>
          <w:rFonts w:ascii="Times New Roman" w:hAnsi="Times New Roman" w:cs="Times New Roman"/>
        </w:rPr>
        <w:t>"</w:t>
      </w:r>
      <w:r w:rsidR="00931890" w:rsidRPr="00E50E9C">
        <w:rPr>
          <w:rFonts w:ascii="Times New Roman" w:hAnsi="Times New Roman" w:cs="Times New Roman"/>
        </w:rPr>
        <w:t>19</w:t>
      </w:r>
      <w:r w:rsidR="00723923" w:rsidRPr="00E50E9C">
        <w:rPr>
          <w:rFonts w:ascii="Times New Roman" w:hAnsi="Times New Roman" w:cs="Times New Roman"/>
        </w:rPr>
        <w:t xml:space="preserve">. </w:t>
      </w:r>
      <w:r w:rsidR="00723923" w:rsidRPr="00E50E9C">
        <w:rPr>
          <w:rFonts w:ascii="Times New Roman" w:eastAsia="Times New Roman" w:hAnsi="Times New Roman" w:cs="Times New Roman"/>
          <w:sz w:val="24"/>
          <w:szCs w:val="24"/>
          <w:lang w:eastAsia="hr-HR"/>
        </w:rPr>
        <w:t>donošenje odluka i rješavanje sporova u vezi s čla</w:t>
      </w:r>
      <w:r w:rsidR="002436B0" w:rsidRPr="00E50E9C">
        <w:rPr>
          <w:rFonts w:ascii="Times New Roman" w:eastAsia="Times New Roman" w:hAnsi="Times New Roman" w:cs="Times New Roman"/>
          <w:sz w:val="24"/>
          <w:szCs w:val="24"/>
          <w:lang w:eastAsia="hr-HR"/>
        </w:rPr>
        <w:t>nkom 13. Uredbe (EU) 2024/1309</w:t>
      </w:r>
      <w:r w:rsidRPr="00E50E9C">
        <w:rPr>
          <w:rFonts w:ascii="Times New Roman" w:eastAsia="Times New Roman" w:hAnsi="Times New Roman" w:cs="Times New Roman"/>
          <w:sz w:val="24"/>
          <w:szCs w:val="24"/>
          <w:lang w:eastAsia="hr-HR"/>
        </w:rPr>
        <w:t>"</w:t>
      </w:r>
      <w:r w:rsidR="006735B8" w:rsidRPr="00E50E9C">
        <w:rPr>
          <w:rFonts w:ascii="Times New Roman" w:eastAsia="Times New Roman" w:hAnsi="Times New Roman" w:cs="Times New Roman"/>
          <w:sz w:val="24"/>
          <w:szCs w:val="24"/>
          <w:lang w:eastAsia="hr-HR"/>
        </w:rPr>
        <w:t>.</w:t>
      </w:r>
    </w:p>
    <w:p w14:paraId="1E3A09DE" w14:textId="77777777" w:rsidR="006735B8" w:rsidRPr="00E50E9C" w:rsidRDefault="006735B8" w:rsidP="00EB5D75">
      <w:pPr>
        <w:spacing w:after="0"/>
        <w:rPr>
          <w:rFonts w:ascii="Times New Roman" w:eastAsia="Times New Roman" w:hAnsi="Times New Roman" w:cs="Times New Roman"/>
          <w:sz w:val="24"/>
          <w:szCs w:val="24"/>
          <w:lang w:eastAsia="hr-HR"/>
        </w:rPr>
      </w:pPr>
    </w:p>
    <w:p w14:paraId="3399486E" w14:textId="77777777" w:rsidR="006735B8" w:rsidRPr="00E50E9C" w:rsidRDefault="006735B8" w:rsidP="00644BAD">
      <w:pPr>
        <w:spacing w:after="0"/>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Dosadašnje točke 19. i 20. postaju točke 20. i 21.</w:t>
      </w:r>
    </w:p>
    <w:p w14:paraId="1A7C76CC" w14:textId="77777777" w:rsidR="006735B8" w:rsidRPr="00E50E9C" w:rsidRDefault="006735B8" w:rsidP="00EB5D75">
      <w:pPr>
        <w:spacing w:after="0"/>
        <w:rPr>
          <w:rFonts w:ascii="Times New Roman" w:eastAsia="Times New Roman" w:hAnsi="Times New Roman" w:cs="Times New Roman"/>
          <w:sz w:val="24"/>
          <w:szCs w:val="24"/>
          <w:lang w:eastAsia="hr-HR"/>
        </w:rPr>
      </w:pPr>
    </w:p>
    <w:p w14:paraId="33E62F3D" w14:textId="77777777" w:rsidR="00FA2EE3" w:rsidRPr="00E50E9C" w:rsidRDefault="006735B8" w:rsidP="00644BAD">
      <w:pPr>
        <w:spacing w:after="0"/>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D</w:t>
      </w:r>
      <w:r w:rsidR="002D4639" w:rsidRPr="00E50E9C">
        <w:rPr>
          <w:rFonts w:ascii="Times New Roman" w:eastAsia="Times New Roman" w:hAnsi="Times New Roman" w:cs="Times New Roman"/>
          <w:sz w:val="24"/>
          <w:szCs w:val="24"/>
          <w:lang w:eastAsia="hr-HR"/>
        </w:rPr>
        <w:t xml:space="preserve">osadašnja </w:t>
      </w:r>
      <w:r w:rsidR="00FA2EE3" w:rsidRPr="00E50E9C">
        <w:rPr>
          <w:rFonts w:ascii="Times New Roman" w:eastAsia="Times New Roman" w:hAnsi="Times New Roman" w:cs="Times New Roman"/>
          <w:sz w:val="24"/>
          <w:szCs w:val="24"/>
          <w:lang w:eastAsia="hr-HR"/>
        </w:rPr>
        <w:t xml:space="preserve">točka 21. </w:t>
      </w:r>
      <w:r w:rsidRPr="00E50E9C">
        <w:rPr>
          <w:rFonts w:ascii="Times New Roman" w:eastAsia="Times New Roman" w:hAnsi="Times New Roman" w:cs="Times New Roman"/>
          <w:sz w:val="24"/>
          <w:szCs w:val="24"/>
          <w:lang w:eastAsia="hr-HR"/>
        </w:rPr>
        <w:t>briše se.</w:t>
      </w:r>
    </w:p>
    <w:p w14:paraId="20AEFF0E" w14:textId="77777777" w:rsidR="006735B8" w:rsidRPr="00E50E9C" w:rsidRDefault="006735B8" w:rsidP="00EB5D75">
      <w:pPr>
        <w:spacing w:after="0"/>
        <w:rPr>
          <w:rFonts w:ascii="Times New Roman" w:eastAsia="Times New Roman" w:hAnsi="Times New Roman" w:cs="Times New Roman"/>
          <w:sz w:val="24"/>
          <w:szCs w:val="24"/>
          <w:lang w:eastAsia="hr-HR"/>
        </w:rPr>
      </w:pPr>
    </w:p>
    <w:p w14:paraId="747B8DA4" w14:textId="71154845" w:rsidR="00D22671" w:rsidRPr="00E50E9C" w:rsidRDefault="00D22671" w:rsidP="00644BAD">
      <w:pPr>
        <w:spacing w:after="0"/>
        <w:ind w:firstLine="708"/>
        <w:rPr>
          <w:rFonts w:ascii="Times New Roman" w:eastAsia="Times New Roman" w:hAnsi="Times New Roman" w:cs="Times New Roman"/>
          <w:sz w:val="24"/>
          <w:szCs w:val="24"/>
          <w:lang w:eastAsia="hr-HR"/>
        </w:rPr>
      </w:pPr>
      <w:r w:rsidRPr="00E50E9C">
        <w:rPr>
          <w:rFonts w:ascii="Times New Roman" w:eastAsia="Times New Roman" w:hAnsi="Times New Roman" w:cs="Times New Roman"/>
          <w:sz w:val="24"/>
          <w:szCs w:val="24"/>
          <w:lang w:eastAsia="hr-HR"/>
        </w:rPr>
        <w:t>T</w:t>
      </w:r>
      <w:r w:rsidR="00FA2EE3" w:rsidRPr="00E50E9C">
        <w:rPr>
          <w:rFonts w:ascii="Times New Roman" w:eastAsia="Times New Roman" w:hAnsi="Times New Roman" w:cs="Times New Roman"/>
          <w:sz w:val="24"/>
          <w:szCs w:val="24"/>
          <w:lang w:eastAsia="hr-HR"/>
        </w:rPr>
        <w:t>očk</w:t>
      </w:r>
      <w:r w:rsidRPr="00E50E9C">
        <w:rPr>
          <w:rFonts w:ascii="Times New Roman" w:eastAsia="Times New Roman" w:hAnsi="Times New Roman" w:cs="Times New Roman"/>
          <w:sz w:val="24"/>
          <w:szCs w:val="24"/>
          <w:lang w:eastAsia="hr-HR"/>
        </w:rPr>
        <w:t>a</w:t>
      </w:r>
      <w:r w:rsidR="00FA2EE3" w:rsidRPr="00E50E9C">
        <w:rPr>
          <w:rFonts w:ascii="Times New Roman" w:eastAsia="Times New Roman" w:hAnsi="Times New Roman" w:cs="Times New Roman"/>
          <w:sz w:val="24"/>
          <w:szCs w:val="24"/>
          <w:lang w:eastAsia="hr-HR"/>
        </w:rPr>
        <w:t xml:space="preserve"> 24. </w:t>
      </w:r>
      <w:r w:rsidRPr="00E50E9C">
        <w:rPr>
          <w:rFonts w:ascii="Times New Roman" w:eastAsia="Times New Roman" w:hAnsi="Times New Roman" w:cs="Times New Roman"/>
          <w:sz w:val="24"/>
          <w:szCs w:val="24"/>
          <w:lang w:eastAsia="hr-HR"/>
        </w:rPr>
        <w:t>mijenja se i glasi:</w:t>
      </w:r>
    </w:p>
    <w:p w14:paraId="42F5D50F" w14:textId="77777777" w:rsidR="00D22671" w:rsidRPr="00E50E9C" w:rsidRDefault="00D22671" w:rsidP="00EB5D75">
      <w:pPr>
        <w:spacing w:after="0"/>
        <w:rPr>
          <w:rFonts w:ascii="Times New Roman" w:eastAsia="Times New Roman" w:hAnsi="Times New Roman" w:cs="Times New Roman"/>
          <w:sz w:val="24"/>
          <w:szCs w:val="24"/>
          <w:lang w:eastAsia="hr-HR"/>
        </w:rPr>
      </w:pPr>
    </w:p>
    <w:p w14:paraId="6BFB8813" w14:textId="05898288" w:rsidR="002860F7" w:rsidRPr="00E50E9C" w:rsidRDefault="00D22671" w:rsidP="002860F7">
      <w:pPr>
        <w:pStyle w:val="box471582"/>
        <w:spacing w:before="0" w:beforeAutospacing="0" w:after="48" w:afterAutospacing="0"/>
        <w:jc w:val="both"/>
      </w:pPr>
      <w:r w:rsidRPr="00E50E9C">
        <w:t xml:space="preserve">"24. </w:t>
      </w:r>
      <w:r w:rsidR="002860F7" w:rsidRPr="00E50E9C">
        <w:t xml:space="preserve">obavljanje poslova </w:t>
      </w:r>
      <w:r w:rsidR="001324AF" w:rsidRPr="00E50E9C">
        <w:t xml:space="preserve">u svrhu </w:t>
      </w:r>
      <w:r w:rsidR="00030039" w:rsidRPr="00E50E9C">
        <w:t xml:space="preserve">osiguravanja usklađenosti poslovanja operatora elektroničkih komunikacijskih mreža i/ili usluga s odredbama ovoga Zakona o sigurnosti elektroničkih komunikacijskih mreža i usluga te zaštiti osobnih podataka, kao i poslova </w:t>
      </w:r>
      <w:r w:rsidR="002860F7" w:rsidRPr="00E50E9C">
        <w:t>propisanih zakonom koji</w:t>
      </w:r>
      <w:r w:rsidR="001324AF" w:rsidRPr="00E50E9C">
        <w:t>m se</w:t>
      </w:r>
      <w:r w:rsidR="002860F7" w:rsidRPr="00E50E9C">
        <w:t xml:space="preserve"> uređuje kibernetičk</w:t>
      </w:r>
      <w:r w:rsidR="001324AF" w:rsidRPr="00E50E9C">
        <w:t>a</w:t>
      </w:r>
      <w:r w:rsidR="002860F7" w:rsidRPr="00E50E9C">
        <w:t xml:space="preserve"> sigurnost</w:t>
      </w:r>
      <w:r w:rsidR="00152F68" w:rsidRPr="00E50E9C">
        <w:t>".</w:t>
      </w:r>
    </w:p>
    <w:p w14:paraId="39624F02" w14:textId="65D2E8CC" w:rsidR="00723923" w:rsidRPr="00E50E9C" w:rsidRDefault="00723923" w:rsidP="00EB5D75">
      <w:pPr>
        <w:spacing w:after="0"/>
        <w:rPr>
          <w:rFonts w:ascii="Times New Roman" w:eastAsia="Times New Roman" w:hAnsi="Times New Roman" w:cs="Times New Roman"/>
          <w:sz w:val="24"/>
          <w:szCs w:val="24"/>
          <w:lang w:eastAsia="hr-HR"/>
        </w:rPr>
      </w:pPr>
    </w:p>
    <w:p w14:paraId="77715968" w14:textId="5A8D57B5" w:rsidR="00B26223" w:rsidRPr="00E50E9C" w:rsidRDefault="00B26223" w:rsidP="00B26223">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7</w:t>
      </w:r>
      <w:r w:rsidRPr="00E50E9C">
        <w:rPr>
          <w:b/>
        </w:rPr>
        <w:t>.</w:t>
      </w:r>
    </w:p>
    <w:p w14:paraId="527FD7A7" w14:textId="77777777" w:rsidR="00B26223" w:rsidRPr="00E50E9C" w:rsidRDefault="00B26223" w:rsidP="00B26223">
      <w:pPr>
        <w:pStyle w:val="clanak"/>
        <w:shd w:val="clear" w:color="auto" w:fill="FFFFFF"/>
        <w:spacing w:before="0" w:beforeAutospacing="0" w:after="0" w:afterAutospacing="0"/>
        <w:jc w:val="both"/>
        <w:textAlignment w:val="baseline"/>
      </w:pPr>
    </w:p>
    <w:p w14:paraId="0D80F8AA" w14:textId="6775C52F" w:rsidR="00B26223" w:rsidRPr="00E50E9C" w:rsidRDefault="00B26223" w:rsidP="00644BAD">
      <w:pPr>
        <w:pStyle w:val="clanak"/>
        <w:shd w:val="clear" w:color="auto" w:fill="FFFFFF"/>
        <w:spacing w:before="0" w:beforeAutospacing="0" w:after="0" w:afterAutospacing="0"/>
        <w:ind w:firstLine="708"/>
        <w:jc w:val="both"/>
        <w:textAlignment w:val="baseline"/>
      </w:pPr>
      <w:r w:rsidRPr="00E50E9C">
        <w:t>U članku 27. stavku 2. riječi: "u kunskoj protuvrijednosti, pri čemu se prihod ostvaren u državama članicama Europske unije računa prema srednjem tečaju Hrvatske narodne banke na dan 31. prosinca prethodne godine" brišu se.</w:t>
      </w:r>
    </w:p>
    <w:p w14:paraId="3011F7F9" w14:textId="7EC8E2DB" w:rsidR="00B26223" w:rsidRPr="00E50E9C" w:rsidRDefault="00B26223" w:rsidP="00EB5D75">
      <w:pPr>
        <w:spacing w:after="0"/>
        <w:rPr>
          <w:rFonts w:ascii="Times New Roman" w:eastAsia="Times New Roman" w:hAnsi="Times New Roman" w:cs="Times New Roman"/>
          <w:sz w:val="24"/>
          <w:szCs w:val="24"/>
          <w:lang w:eastAsia="hr-HR"/>
        </w:rPr>
      </w:pPr>
    </w:p>
    <w:p w14:paraId="0B7DD419" w14:textId="3FC8891B" w:rsidR="00E339DF" w:rsidRPr="00E50E9C" w:rsidRDefault="00D85B85"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8</w:t>
      </w:r>
      <w:r w:rsidR="00E339DF" w:rsidRPr="00E50E9C">
        <w:rPr>
          <w:b/>
        </w:rPr>
        <w:t>.</w:t>
      </w:r>
    </w:p>
    <w:p w14:paraId="753E8AC9" w14:textId="77777777" w:rsidR="006735B8" w:rsidRPr="00E50E9C" w:rsidRDefault="006735B8" w:rsidP="00EB5D75">
      <w:pPr>
        <w:pStyle w:val="clanak"/>
        <w:shd w:val="clear" w:color="auto" w:fill="FFFFFF"/>
        <w:spacing w:before="0" w:beforeAutospacing="0" w:after="0" w:afterAutospacing="0"/>
        <w:jc w:val="both"/>
        <w:textAlignment w:val="baseline"/>
      </w:pPr>
    </w:p>
    <w:p w14:paraId="7B5F3AB3" w14:textId="77777777" w:rsidR="00901849" w:rsidRPr="00E50E9C" w:rsidRDefault="00901849" w:rsidP="00644BAD">
      <w:pPr>
        <w:pStyle w:val="clanak"/>
        <w:shd w:val="clear" w:color="auto" w:fill="FFFFFF"/>
        <w:spacing w:before="0" w:beforeAutospacing="0" w:after="0" w:afterAutospacing="0"/>
        <w:ind w:firstLine="708"/>
        <w:jc w:val="both"/>
        <w:textAlignment w:val="baseline"/>
      </w:pPr>
      <w:r w:rsidRPr="00E50E9C">
        <w:t>U članku 28. stavak 4. mijenja se i glasi:</w:t>
      </w:r>
    </w:p>
    <w:p w14:paraId="0F5BE4A2" w14:textId="77777777" w:rsidR="00051EF8" w:rsidRPr="00E50E9C" w:rsidRDefault="00051EF8" w:rsidP="00EB5D75">
      <w:pPr>
        <w:pStyle w:val="clanak"/>
        <w:shd w:val="clear" w:color="auto" w:fill="FFFFFF"/>
        <w:spacing w:before="0" w:beforeAutospacing="0" w:after="0" w:afterAutospacing="0"/>
        <w:jc w:val="both"/>
        <w:textAlignment w:val="baseline"/>
      </w:pPr>
    </w:p>
    <w:p w14:paraId="535EDB37" w14:textId="77777777" w:rsidR="00901849" w:rsidRPr="00E50E9C" w:rsidRDefault="00AE3EA0" w:rsidP="00EB5D75">
      <w:pPr>
        <w:pStyle w:val="clanak"/>
        <w:shd w:val="clear" w:color="auto" w:fill="FFFFFF"/>
        <w:spacing w:before="0" w:beforeAutospacing="0" w:after="0" w:afterAutospacing="0"/>
        <w:jc w:val="both"/>
        <w:textAlignment w:val="baseline"/>
      </w:pPr>
      <w:r w:rsidRPr="00E50E9C">
        <w:t>"</w:t>
      </w:r>
      <w:r w:rsidR="00901849" w:rsidRPr="00E50E9C">
        <w:t>(4) Agencija može zatražiti podatke i od nadležnih tijela iz članka 6.a stavaka 1. i 3. ovoga Zakona</w:t>
      </w:r>
      <w:r w:rsidR="00454D1F" w:rsidRPr="00E50E9C">
        <w:t>,</w:t>
      </w:r>
      <w:r w:rsidR="00901849" w:rsidRPr="00E50E9C">
        <w:t xml:space="preserve"> </w:t>
      </w:r>
      <w:r w:rsidR="00454314" w:rsidRPr="00E50E9C">
        <w:t>a ta</w:t>
      </w:r>
      <w:r w:rsidR="00901849" w:rsidRPr="00E50E9C">
        <w:t xml:space="preserve"> tijela obvezna su, bez odgode i bez naknade, dostaviti tražene podatke.</w:t>
      </w:r>
      <w:r w:rsidRPr="00E50E9C">
        <w:t>"</w:t>
      </w:r>
      <w:r w:rsidR="00051EF8" w:rsidRPr="00E50E9C">
        <w:t>.</w:t>
      </w:r>
    </w:p>
    <w:p w14:paraId="790CA7F1" w14:textId="77777777" w:rsidR="00051EF8" w:rsidRPr="00E50E9C" w:rsidRDefault="00051EF8" w:rsidP="00EB5D75">
      <w:pPr>
        <w:pStyle w:val="clanak"/>
        <w:shd w:val="clear" w:color="auto" w:fill="FFFFFF"/>
        <w:spacing w:before="0" w:beforeAutospacing="0" w:after="0" w:afterAutospacing="0"/>
        <w:jc w:val="both"/>
        <w:textAlignment w:val="baseline"/>
      </w:pPr>
    </w:p>
    <w:p w14:paraId="7593B605" w14:textId="62EDCE1E" w:rsidR="00901849" w:rsidRPr="00E50E9C" w:rsidRDefault="008A4C5C"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9</w:t>
      </w:r>
      <w:r w:rsidR="00901849" w:rsidRPr="00E50E9C">
        <w:rPr>
          <w:b/>
        </w:rPr>
        <w:t>.</w:t>
      </w:r>
    </w:p>
    <w:p w14:paraId="3EBAC631" w14:textId="77777777" w:rsidR="00051EF8" w:rsidRPr="00E50E9C" w:rsidRDefault="00051EF8" w:rsidP="00EB5D75">
      <w:pPr>
        <w:pStyle w:val="clanak"/>
        <w:shd w:val="clear" w:color="auto" w:fill="FFFFFF"/>
        <w:spacing w:before="0" w:beforeAutospacing="0" w:after="0" w:afterAutospacing="0"/>
        <w:jc w:val="both"/>
        <w:textAlignment w:val="baseline"/>
      </w:pPr>
    </w:p>
    <w:p w14:paraId="1E5220B1" w14:textId="77777777" w:rsidR="000D6B41" w:rsidRPr="00E50E9C" w:rsidRDefault="00E339DF" w:rsidP="00644BAD">
      <w:pPr>
        <w:pStyle w:val="clanak"/>
        <w:shd w:val="clear" w:color="auto" w:fill="FFFFFF"/>
        <w:spacing w:before="0" w:beforeAutospacing="0" w:after="0" w:afterAutospacing="0"/>
        <w:ind w:firstLine="708"/>
        <w:jc w:val="both"/>
        <w:textAlignment w:val="baseline"/>
      </w:pPr>
      <w:r w:rsidRPr="00E50E9C">
        <w:t xml:space="preserve">U članku 30. stavku 5. </w:t>
      </w:r>
      <w:r w:rsidR="00051EF8" w:rsidRPr="00E50E9C">
        <w:t xml:space="preserve">podstavku </w:t>
      </w:r>
      <w:r w:rsidRPr="00E50E9C">
        <w:t xml:space="preserve">4. iza riječi </w:t>
      </w:r>
      <w:r w:rsidR="00AE3EA0" w:rsidRPr="00E50E9C">
        <w:t>"</w:t>
      </w:r>
      <w:r w:rsidRPr="00E50E9C">
        <w:t>radijskih f</w:t>
      </w:r>
      <w:r w:rsidR="00AE3EA0" w:rsidRPr="00E50E9C">
        <w:t>rekvencija" dodaju se riječi: "</w:t>
      </w:r>
      <w:r w:rsidR="000D6B41" w:rsidRPr="00E50E9C">
        <w:t>te</w:t>
      </w:r>
      <w:r w:rsidRPr="00E50E9C">
        <w:t xml:space="preserve"> plana provjere izloženosti elektromagnetskim poljima</w:t>
      </w:r>
      <w:r w:rsidR="00AE3EA0" w:rsidRPr="00E50E9C">
        <w:t>"</w:t>
      </w:r>
      <w:r w:rsidRPr="00E50E9C">
        <w:t>.</w:t>
      </w:r>
    </w:p>
    <w:p w14:paraId="572061AD" w14:textId="77777777" w:rsidR="00030039" w:rsidRPr="00E50E9C" w:rsidRDefault="00030039" w:rsidP="00EB5D75">
      <w:pPr>
        <w:pStyle w:val="clanak"/>
        <w:shd w:val="clear" w:color="auto" w:fill="FFFFFF"/>
        <w:spacing w:before="0" w:beforeAutospacing="0" w:after="0" w:afterAutospacing="0"/>
        <w:jc w:val="both"/>
        <w:textAlignment w:val="baseline"/>
      </w:pPr>
    </w:p>
    <w:p w14:paraId="1CE1431C" w14:textId="751ABB5D" w:rsidR="00AE4817" w:rsidRPr="00E50E9C" w:rsidRDefault="001A0AC9"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10</w:t>
      </w:r>
      <w:r w:rsidR="00AE4817" w:rsidRPr="00E50E9C">
        <w:rPr>
          <w:b/>
        </w:rPr>
        <w:t>.</w:t>
      </w:r>
    </w:p>
    <w:p w14:paraId="08D85CA5" w14:textId="77777777" w:rsidR="000D6B41" w:rsidRPr="00E50E9C" w:rsidRDefault="000D6B41" w:rsidP="00EB5D75">
      <w:pPr>
        <w:pStyle w:val="clanak"/>
        <w:shd w:val="clear" w:color="auto" w:fill="FFFFFF"/>
        <w:spacing w:before="0" w:beforeAutospacing="0" w:after="0" w:afterAutospacing="0"/>
        <w:jc w:val="both"/>
        <w:textAlignment w:val="baseline"/>
      </w:pPr>
    </w:p>
    <w:p w14:paraId="6F66E6C0" w14:textId="77777777" w:rsidR="00AE4817" w:rsidRPr="00E50E9C" w:rsidRDefault="00AE4817" w:rsidP="00644BAD">
      <w:pPr>
        <w:pStyle w:val="clanak"/>
        <w:shd w:val="clear" w:color="auto" w:fill="FFFFFF"/>
        <w:spacing w:before="0" w:beforeAutospacing="0" w:after="0" w:afterAutospacing="0"/>
        <w:ind w:firstLine="708"/>
        <w:jc w:val="both"/>
        <w:textAlignment w:val="baseline"/>
      </w:pPr>
      <w:r w:rsidRPr="00E50E9C">
        <w:t>Iza članka 31. dodaj</w:t>
      </w:r>
      <w:r w:rsidR="00F66C44" w:rsidRPr="00E50E9C">
        <w:t>u</w:t>
      </w:r>
      <w:r w:rsidRPr="00E50E9C">
        <w:t xml:space="preserve"> se </w:t>
      </w:r>
      <w:r w:rsidR="00E3290C" w:rsidRPr="00E50E9C">
        <w:t xml:space="preserve">naslov iznad članka i </w:t>
      </w:r>
      <w:r w:rsidRPr="00E50E9C">
        <w:t>članak 31.a koji glas</w:t>
      </w:r>
      <w:r w:rsidR="00F66C44" w:rsidRPr="00E50E9C">
        <w:t>e</w:t>
      </w:r>
      <w:r w:rsidRPr="00E50E9C">
        <w:t>:</w:t>
      </w:r>
    </w:p>
    <w:p w14:paraId="59AF5886" w14:textId="77777777" w:rsidR="00173F5A" w:rsidRPr="00E50E9C" w:rsidRDefault="00173F5A" w:rsidP="00EB5D75">
      <w:pPr>
        <w:pStyle w:val="clanak"/>
        <w:shd w:val="clear" w:color="auto" w:fill="FFFFFF"/>
        <w:spacing w:before="0" w:beforeAutospacing="0" w:after="0" w:afterAutospacing="0"/>
        <w:jc w:val="both"/>
        <w:textAlignment w:val="baseline"/>
      </w:pPr>
    </w:p>
    <w:p w14:paraId="36E3E16D" w14:textId="77777777" w:rsidR="00AE4817" w:rsidRPr="00644BAD" w:rsidRDefault="00F65F19" w:rsidP="00EB5D75">
      <w:pPr>
        <w:pStyle w:val="clanak"/>
        <w:shd w:val="clear" w:color="auto" w:fill="FFFFFF"/>
        <w:spacing w:before="0" w:beforeAutospacing="0" w:after="0" w:afterAutospacing="0"/>
        <w:ind w:left="708" w:firstLine="708"/>
        <w:jc w:val="both"/>
        <w:textAlignment w:val="baseline"/>
      </w:pPr>
      <w:r w:rsidRPr="00644BAD">
        <w:t>"</w:t>
      </w:r>
      <w:r w:rsidR="00AE4817" w:rsidRPr="00644BAD">
        <w:t>Rješavanje sporova u vezi s provedbom Uredbe (EU) 2024/1309</w:t>
      </w:r>
    </w:p>
    <w:p w14:paraId="5F4BD6C8" w14:textId="77777777" w:rsidR="00E3290C" w:rsidRPr="00E50E9C" w:rsidRDefault="00E3290C" w:rsidP="00EB5D75">
      <w:pPr>
        <w:pStyle w:val="clanak"/>
        <w:shd w:val="clear" w:color="auto" w:fill="FFFFFF"/>
        <w:spacing w:before="0" w:beforeAutospacing="0" w:after="0" w:afterAutospacing="0"/>
        <w:jc w:val="both"/>
        <w:textAlignment w:val="baseline"/>
      </w:pPr>
    </w:p>
    <w:p w14:paraId="7B7B9BBB" w14:textId="77777777" w:rsidR="00F65F19" w:rsidRPr="00E50E9C" w:rsidRDefault="00F65F19" w:rsidP="00F65F19">
      <w:pPr>
        <w:pStyle w:val="clanak"/>
        <w:shd w:val="clear" w:color="auto" w:fill="FFFFFF"/>
        <w:spacing w:before="0" w:beforeAutospacing="0" w:after="0" w:afterAutospacing="0"/>
        <w:jc w:val="center"/>
        <w:textAlignment w:val="baseline"/>
      </w:pPr>
      <w:r w:rsidRPr="00E50E9C">
        <w:t>Članak 31.a</w:t>
      </w:r>
    </w:p>
    <w:p w14:paraId="50125669" w14:textId="77777777" w:rsidR="00F65F19" w:rsidRPr="00E50E9C" w:rsidRDefault="00F65F19" w:rsidP="00EB5D75">
      <w:pPr>
        <w:pStyle w:val="clanak"/>
        <w:shd w:val="clear" w:color="auto" w:fill="FFFFFF"/>
        <w:spacing w:before="0" w:beforeAutospacing="0" w:after="0" w:afterAutospacing="0"/>
        <w:jc w:val="both"/>
        <w:textAlignment w:val="baseline"/>
      </w:pPr>
    </w:p>
    <w:p w14:paraId="6A89CF30" w14:textId="77777777" w:rsidR="00AE4817" w:rsidRPr="00E50E9C" w:rsidRDefault="00AE4817" w:rsidP="00EB5D75">
      <w:pPr>
        <w:pStyle w:val="clanak"/>
        <w:shd w:val="clear" w:color="auto" w:fill="FFFFFF"/>
        <w:spacing w:before="0" w:beforeAutospacing="0" w:after="0" w:afterAutospacing="0"/>
        <w:jc w:val="both"/>
        <w:textAlignment w:val="baseline"/>
      </w:pPr>
      <w:r w:rsidRPr="00E50E9C">
        <w:t>(1) U slučaju spora u vezi s provedbom Uredbe (EU) 2024/1309 Agencija mora, na zahtjev bilo koje od stranaka u sporu, donijeti odluku o rješenju spora u roku od:</w:t>
      </w:r>
    </w:p>
    <w:p w14:paraId="43DE447F" w14:textId="77777777" w:rsidR="00E3290C" w:rsidRPr="00E50E9C" w:rsidRDefault="00E3290C" w:rsidP="00EB5D75">
      <w:pPr>
        <w:pStyle w:val="clanak"/>
        <w:shd w:val="clear" w:color="auto" w:fill="FFFFFF"/>
        <w:spacing w:before="0" w:beforeAutospacing="0" w:after="0" w:afterAutospacing="0"/>
        <w:jc w:val="both"/>
        <w:textAlignment w:val="baseline"/>
      </w:pPr>
    </w:p>
    <w:p w14:paraId="40F690BB" w14:textId="77777777" w:rsidR="00AE4817" w:rsidRPr="00E50E9C" w:rsidRDefault="00AE4817" w:rsidP="00EB5D75">
      <w:pPr>
        <w:pStyle w:val="clanak"/>
        <w:numPr>
          <w:ilvl w:val="0"/>
          <w:numId w:val="6"/>
        </w:numPr>
        <w:shd w:val="clear" w:color="auto" w:fill="FFFFFF"/>
        <w:spacing w:before="0" w:beforeAutospacing="0" w:after="0" w:afterAutospacing="0"/>
        <w:jc w:val="both"/>
        <w:textAlignment w:val="baseline"/>
      </w:pPr>
      <w:r w:rsidRPr="00E50E9C">
        <w:t xml:space="preserve">30 dana od dana </w:t>
      </w:r>
      <w:r w:rsidR="00E3290C" w:rsidRPr="00E50E9C">
        <w:t xml:space="preserve">zaprimanja </w:t>
      </w:r>
      <w:r w:rsidRPr="00E50E9C">
        <w:t>zahtjeva za rješavanje spora iz članka 13. stavka 1. toč</w:t>
      </w:r>
      <w:r w:rsidR="00E3290C" w:rsidRPr="00E50E9C">
        <w:t>aka</w:t>
      </w:r>
      <w:r w:rsidRPr="00E50E9C">
        <w:t xml:space="preserve"> </w:t>
      </w:r>
      <w:r w:rsidR="00E3290C" w:rsidRPr="00E50E9C">
        <w:t>b)</w:t>
      </w:r>
      <w:r w:rsidRPr="00E50E9C">
        <w:t xml:space="preserve">, </w:t>
      </w:r>
      <w:r w:rsidR="00E3290C" w:rsidRPr="00E50E9C">
        <w:t>c)</w:t>
      </w:r>
      <w:r w:rsidRPr="00E50E9C">
        <w:t xml:space="preserve"> i </w:t>
      </w:r>
      <w:r w:rsidR="00E3290C" w:rsidRPr="00E50E9C">
        <w:t>d)</w:t>
      </w:r>
      <w:r w:rsidRPr="00E50E9C">
        <w:t xml:space="preserve"> Uredbe (EU) 2024/1309</w:t>
      </w:r>
    </w:p>
    <w:p w14:paraId="4E1B328B" w14:textId="77777777" w:rsidR="00AE4817" w:rsidRPr="00E50E9C" w:rsidRDefault="00E3290C" w:rsidP="00EB5D75">
      <w:pPr>
        <w:pStyle w:val="clanak"/>
        <w:numPr>
          <w:ilvl w:val="0"/>
          <w:numId w:val="6"/>
        </w:numPr>
        <w:shd w:val="clear" w:color="auto" w:fill="FFFFFF"/>
        <w:spacing w:before="0" w:beforeAutospacing="0" w:after="0" w:afterAutospacing="0"/>
        <w:jc w:val="both"/>
        <w:textAlignment w:val="baseline"/>
      </w:pPr>
      <w:r w:rsidRPr="00E50E9C">
        <w:t>četiri</w:t>
      </w:r>
      <w:r w:rsidR="00AE4817" w:rsidRPr="00E50E9C">
        <w:t xml:space="preserve"> mjeseca od dana zaprimanja zahtjeva za rješavanje spora iz </w:t>
      </w:r>
      <w:r w:rsidR="0072373D" w:rsidRPr="00E50E9C">
        <w:t xml:space="preserve">članka 13. stavka 1. točke </w:t>
      </w:r>
      <w:r w:rsidRPr="00E50E9C">
        <w:t>a)</w:t>
      </w:r>
      <w:r w:rsidR="0072373D" w:rsidRPr="00E50E9C">
        <w:t xml:space="preserve"> Uredbe (EU) 2024/1309.</w:t>
      </w:r>
    </w:p>
    <w:p w14:paraId="046EEBD2" w14:textId="77777777" w:rsidR="00E3290C" w:rsidRPr="00E50E9C" w:rsidRDefault="00E3290C" w:rsidP="00EB5D75">
      <w:pPr>
        <w:pStyle w:val="clanak"/>
        <w:shd w:val="clear" w:color="auto" w:fill="FFFFFF"/>
        <w:spacing w:before="0" w:beforeAutospacing="0" w:after="0" w:afterAutospacing="0"/>
        <w:jc w:val="both"/>
        <w:textAlignment w:val="baseline"/>
      </w:pPr>
    </w:p>
    <w:p w14:paraId="2E598B4A" w14:textId="7AFBDCAF" w:rsidR="00AE4817" w:rsidRPr="00E50E9C" w:rsidRDefault="00A47B01" w:rsidP="00EB5D75">
      <w:pPr>
        <w:pStyle w:val="clanak"/>
        <w:shd w:val="clear" w:color="auto" w:fill="FFFFFF"/>
        <w:spacing w:before="0" w:beforeAutospacing="0" w:after="0" w:afterAutospacing="0"/>
        <w:jc w:val="both"/>
        <w:textAlignment w:val="baseline"/>
      </w:pPr>
      <w:r w:rsidRPr="00E50E9C">
        <w:t xml:space="preserve">(2) </w:t>
      </w:r>
      <w:r w:rsidR="00AE4817" w:rsidRPr="00E50E9C">
        <w:t>Rokovi iz stavka 1. ovoga članka mogu se produljiti samo u iznimnim okolnostima</w:t>
      </w:r>
      <w:r w:rsidR="00FA03E1" w:rsidRPr="00E50E9C">
        <w:t>, kao što su nedostatne informacije ili dokumentacija potrebna za donošenje odluke o rješenju spora, ili velika složenost predmeta spora.</w:t>
      </w:r>
    </w:p>
    <w:p w14:paraId="3C4171F8" w14:textId="77777777" w:rsidR="00E3290C" w:rsidRPr="00E50E9C" w:rsidRDefault="00E3290C" w:rsidP="00EB5D75">
      <w:pPr>
        <w:pStyle w:val="clanak"/>
        <w:shd w:val="clear" w:color="auto" w:fill="FFFFFF"/>
        <w:spacing w:before="0" w:beforeAutospacing="0" w:after="0" w:afterAutospacing="0"/>
        <w:jc w:val="both"/>
        <w:textAlignment w:val="baseline"/>
      </w:pPr>
    </w:p>
    <w:p w14:paraId="35BE1A00" w14:textId="77777777" w:rsidR="00E3290C" w:rsidRPr="00E50E9C" w:rsidRDefault="00A47B01" w:rsidP="00EB5D75">
      <w:pPr>
        <w:pStyle w:val="clanak"/>
        <w:shd w:val="clear" w:color="auto" w:fill="FFFFFF"/>
        <w:spacing w:before="0" w:beforeAutospacing="0" w:after="0" w:afterAutospacing="0"/>
        <w:jc w:val="both"/>
        <w:textAlignment w:val="baseline"/>
      </w:pPr>
      <w:r w:rsidRPr="00E50E9C">
        <w:t xml:space="preserve">(3) </w:t>
      </w:r>
      <w:r w:rsidR="00AE4817" w:rsidRPr="00E50E9C">
        <w:t>Agencija objavljuje odluke o rješenju sporova iz ovoga članka na svojim internetskim stranicama, vodeći računa o načelu povjerljivosti i zaštite poslovne tajne.</w:t>
      </w:r>
    </w:p>
    <w:p w14:paraId="58F842D9" w14:textId="77777777" w:rsidR="00AE4817" w:rsidRPr="00E50E9C" w:rsidRDefault="00AE4817" w:rsidP="00EB5D75">
      <w:pPr>
        <w:pStyle w:val="clanak"/>
        <w:shd w:val="clear" w:color="auto" w:fill="FFFFFF"/>
        <w:spacing w:before="0" w:beforeAutospacing="0" w:after="0" w:afterAutospacing="0"/>
        <w:jc w:val="both"/>
        <w:textAlignment w:val="baseline"/>
      </w:pPr>
    </w:p>
    <w:p w14:paraId="4729584C" w14:textId="77777777" w:rsidR="00E3290C" w:rsidRPr="00E50E9C" w:rsidRDefault="00AE4817" w:rsidP="00EB5D75">
      <w:pPr>
        <w:pStyle w:val="clanak"/>
        <w:shd w:val="clear" w:color="auto" w:fill="FFFFFF"/>
        <w:spacing w:before="0" w:beforeAutospacing="0" w:after="0" w:afterAutospacing="0"/>
        <w:jc w:val="both"/>
        <w:textAlignment w:val="baseline"/>
      </w:pPr>
      <w:r w:rsidRPr="00E50E9C">
        <w:t>(4) Odluke Agencije o rješenju sporova iz ovoga članka moraju biti dostupne i putem jedinstvene informacijske točke.</w:t>
      </w:r>
    </w:p>
    <w:p w14:paraId="182D30CE" w14:textId="77777777" w:rsidR="00AE4817" w:rsidRPr="00E50E9C" w:rsidRDefault="00AE4817" w:rsidP="00EB5D75">
      <w:pPr>
        <w:pStyle w:val="clanak"/>
        <w:shd w:val="clear" w:color="auto" w:fill="FFFFFF"/>
        <w:spacing w:before="0" w:beforeAutospacing="0" w:after="0" w:afterAutospacing="0"/>
        <w:jc w:val="both"/>
        <w:textAlignment w:val="baseline"/>
      </w:pPr>
    </w:p>
    <w:p w14:paraId="18B61678" w14:textId="428F55AC" w:rsidR="00AE4817" w:rsidRPr="00E50E9C" w:rsidRDefault="00AE4817" w:rsidP="00EB5D75">
      <w:pPr>
        <w:pStyle w:val="clanak"/>
        <w:shd w:val="clear" w:color="auto" w:fill="FFFFFF"/>
        <w:spacing w:before="0" w:beforeAutospacing="0" w:after="0" w:afterAutospacing="0"/>
        <w:jc w:val="both"/>
        <w:textAlignment w:val="baseline"/>
      </w:pPr>
      <w:r w:rsidRPr="00E50E9C">
        <w:t>(5) Postupak rješavanja spora pred Agencijom ne isključuje pravo bilo koje stranke u sporu na pokretanje sudskog postupka pred nadležnim sudom.</w:t>
      </w:r>
      <w:r w:rsidR="00F65F19" w:rsidRPr="00E50E9C">
        <w:t>".</w:t>
      </w:r>
    </w:p>
    <w:p w14:paraId="0FD681C7" w14:textId="77777777" w:rsidR="00FA03E1" w:rsidRPr="00E50E9C" w:rsidRDefault="00FA03E1" w:rsidP="00EB5D75">
      <w:pPr>
        <w:pStyle w:val="clanak"/>
        <w:shd w:val="clear" w:color="auto" w:fill="FFFFFF"/>
        <w:spacing w:before="0" w:beforeAutospacing="0" w:after="0" w:afterAutospacing="0"/>
        <w:jc w:val="both"/>
        <w:textAlignment w:val="baseline"/>
      </w:pPr>
    </w:p>
    <w:p w14:paraId="461EB246" w14:textId="330E6B1B" w:rsidR="00C6698E" w:rsidRPr="00E50E9C" w:rsidRDefault="006B76C9"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1</w:t>
      </w:r>
      <w:r w:rsidR="00C6698E" w:rsidRPr="00E50E9C">
        <w:rPr>
          <w:b/>
        </w:rPr>
        <w:t>.</w:t>
      </w:r>
    </w:p>
    <w:p w14:paraId="22AA0DB5" w14:textId="77777777" w:rsidR="00E3290C" w:rsidRPr="00E50E9C" w:rsidRDefault="00E3290C" w:rsidP="00EB5D75">
      <w:pPr>
        <w:pStyle w:val="clanak"/>
        <w:shd w:val="clear" w:color="auto" w:fill="FFFFFF"/>
        <w:spacing w:before="0" w:beforeAutospacing="0" w:after="0" w:afterAutospacing="0"/>
        <w:jc w:val="both"/>
        <w:textAlignment w:val="baseline"/>
      </w:pPr>
    </w:p>
    <w:p w14:paraId="70DCB044" w14:textId="234BBB4A" w:rsidR="00E3290C" w:rsidRPr="00E50E9C" w:rsidRDefault="00C6698E" w:rsidP="00644BAD">
      <w:pPr>
        <w:pStyle w:val="clanak"/>
        <w:shd w:val="clear" w:color="auto" w:fill="FFFFFF"/>
        <w:spacing w:before="0" w:beforeAutospacing="0" w:after="0" w:afterAutospacing="0"/>
        <w:ind w:firstLine="708"/>
        <w:jc w:val="both"/>
        <w:textAlignment w:val="baseline"/>
      </w:pPr>
      <w:r w:rsidRPr="00E50E9C">
        <w:t xml:space="preserve">U članku 51. </w:t>
      </w:r>
      <w:r w:rsidR="00B6240E" w:rsidRPr="00E50E9C">
        <w:t xml:space="preserve">stavcima 1. i 2. </w:t>
      </w:r>
      <w:r w:rsidRPr="00E50E9C">
        <w:t>bro</w:t>
      </w:r>
      <w:r w:rsidR="00834205" w:rsidRPr="00E50E9C">
        <w:t>j</w:t>
      </w:r>
      <w:r w:rsidR="006566DF" w:rsidRPr="00E50E9C">
        <w:t>:</w:t>
      </w:r>
      <w:r w:rsidR="00834205" w:rsidRPr="00E50E9C">
        <w:t xml:space="preserve"> </w:t>
      </w:r>
      <w:r w:rsidR="006566DF" w:rsidRPr="00E50E9C">
        <w:t>"</w:t>
      </w:r>
      <w:r w:rsidR="00834205" w:rsidRPr="00E50E9C">
        <w:t>41.</w:t>
      </w:r>
      <w:r w:rsidR="006566DF" w:rsidRPr="00E50E9C">
        <w:t>"</w:t>
      </w:r>
      <w:r w:rsidR="00834205" w:rsidRPr="00E50E9C">
        <w:t xml:space="preserve"> zamjenjuje</w:t>
      </w:r>
      <w:r w:rsidRPr="00E50E9C">
        <w:t xml:space="preserve"> se broj</w:t>
      </w:r>
      <w:r w:rsidR="006566DF" w:rsidRPr="00E50E9C">
        <w:t>em:</w:t>
      </w:r>
      <w:r w:rsidRPr="00E50E9C">
        <w:t xml:space="preserve"> </w:t>
      </w:r>
      <w:r w:rsidR="006566DF" w:rsidRPr="00E50E9C">
        <w:t>"</w:t>
      </w:r>
      <w:r w:rsidRPr="00E50E9C">
        <w:t>42.</w:t>
      </w:r>
      <w:r w:rsidR="006566DF" w:rsidRPr="00E50E9C">
        <w:t>".</w:t>
      </w:r>
    </w:p>
    <w:p w14:paraId="5D6326E6" w14:textId="77777777" w:rsidR="00E3290C" w:rsidRPr="00E50E9C" w:rsidRDefault="00E3290C" w:rsidP="00EB5D75">
      <w:pPr>
        <w:pStyle w:val="clanak"/>
        <w:shd w:val="clear" w:color="auto" w:fill="FFFFFF"/>
        <w:spacing w:before="0" w:beforeAutospacing="0" w:after="0" w:afterAutospacing="0"/>
        <w:jc w:val="both"/>
        <w:textAlignment w:val="baseline"/>
      </w:pPr>
    </w:p>
    <w:p w14:paraId="3FD82BAF" w14:textId="6ED47327" w:rsidR="00B6240E" w:rsidRPr="00E50E9C" w:rsidRDefault="00B6240E" w:rsidP="00644BAD">
      <w:pPr>
        <w:pStyle w:val="clanak"/>
        <w:shd w:val="clear" w:color="auto" w:fill="FFFFFF"/>
        <w:spacing w:before="0" w:beforeAutospacing="0" w:after="0" w:afterAutospacing="0"/>
        <w:ind w:firstLine="708"/>
        <w:jc w:val="both"/>
        <w:textAlignment w:val="baseline"/>
      </w:pPr>
      <w:r w:rsidRPr="00E50E9C">
        <w:t>U stavku 3. riječi: "članka 41. stavka 6." zamjenjuju se riječima: "članka 55. stavka 9.", a broj</w:t>
      </w:r>
      <w:r w:rsidR="006566DF" w:rsidRPr="00E50E9C">
        <w:t>:</w:t>
      </w:r>
      <w:r w:rsidRPr="00E50E9C">
        <w:t xml:space="preserve"> </w:t>
      </w:r>
      <w:r w:rsidR="006566DF" w:rsidRPr="00E50E9C">
        <w:t>"</w:t>
      </w:r>
      <w:r w:rsidRPr="00E50E9C">
        <w:t>41.</w:t>
      </w:r>
      <w:r w:rsidR="006566DF" w:rsidRPr="00E50E9C">
        <w:t>"</w:t>
      </w:r>
      <w:r w:rsidRPr="00E50E9C">
        <w:t xml:space="preserve"> zamjenjuje se broj</w:t>
      </w:r>
      <w:r w:rsidR="006566DF" w:rsidRPr="00E50E9C">
        <w:t>em:</w:t>
      </w:r>
      <w:r w:rsidRPr="00E50E9C">
        <w:t xml:space="preserve"> </w:t>
      </w:r>
      <w:r w:rsidR="006566DF" w:rsidRPr="00E50E9C">
        <w:t>"</w:t>
      </w:r>
      <w:r w:rsidRPr="00E50E9C">
        <w:t>42.</w:t>
      </w:r>
      <w:r w:rsidR="006566DF" w:rsidRPr="00E50E9C">
        <w:t>".</w:t>
      </w:r>
    </w:p>
    <w:p w14:paraId="6310A227" w14:textId="77777777" w:rsidR="00B6240E" w:rsidRPr="00E50E9C" w:rsidRDefault="00B6240E" w:rsidP="00EB5D75">
      <w:pPr>
        <w:pStyle w:val="clanak"/>
        <w:shd w:val="clear" w:color="auto" w:fill="FFFFFF"/>
        <w:spacing w:before="0" w:beforeAutospacing="0" w:after="0" w:afterAutospacing="0"/>
        <w:jc w:val="both"/>
        <w:textAlignment w:val="baseline"/>
      </w:pPr>
    </w:p>
    <w:p w14:paraId="10299A3F" w14:textId="2DEE2FA1" w:rsidR="00B6240E" w:rsidRPr="00E50E9C" w:rsidRDefault="00B6240E" w:rsidP="00644BAD">
      <w:pPr>
        <w:pStyle w:val="clanak"/>
        <w:shd w:val="clear" w:color="auto" w:fill="FFFFFF"/>
        <w:spacing w:before="0" w:beforeAutospacing="0" w:after="0" w:afterAutospacing="0"/>
        <w:ind w:firstLine="708"/>
        <w:jc w:val="both"/>
        <w:textAlignment w:val="baseline"/>
      </w:pPr>
      <w:r w:rsidRPr="00E50E9C">
        <w:t xml:space="preserve">U </w:t>
      </w:r>
      <w:r w:rsidR="00644BAD">
        <w:t>stavcima</w:t>
      </w:r>
      <w:r w:rsidR="00644BAD" w:rsidRPr="00E50E9C">
        <w:t xml:space="preserve"> </w:t>
      </w:r>
      <w:r w:rsidRPr="00E50E9C">
        <w:t xml:space="preserve">4. </w:t>
      </w:r>
      <w:r w:rsidR="00644BAD">
        <w:t xml:space="preserve">i 5. </w:t>
      </w:r>
      <w:r w:rsidRPr="00E50E9C">
        <w:t>riječi: "članka 41. stavka 6." zamjenjuju se riječima: "članka 55. stavka 9.".</w:t>
      </w:r>
    </w:p>
    <w:p w14:paraId="0CA80E2B" w14:textId="4DB47B91" w:rsidR="00C6698E" w:rsidRPr="00E50E9C" w:rsidRDefault="00C6698E" w:rsidP="00EB5D75">
      <w:pPr>
        <w:pStyle w:val="clanak"/>
        <w:shd w:val="clear" w:color="auto" w:fill="FFFFFF"/>
        <w:spacing w:before="0" w:beforeAutospacing="0" w:after="0" w:afterAutospacing="0"/>
        <w:jc w:val="both"/>
        <w:textAlignment w:val="baseline"/>
      </w:pPr>
    </w:p>
    <w:p w14:paraId="26344271" w14:textId="6489E3BC" w:rsidR="00C6698E" w:rsidRPr="00E50E9C" w:rsidRDefault="006B76C9"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2</w:t>
      </w:r>
      <w:r w:rsidR="00C6698E" w:rsidRPr="00E50E9C">
        <w:rPr>
          <w:b/>
        </w:rPr>
        <w:t>.</w:t>
      </w:r>
    </w:p>
    <w:p w14:paraId="3DE5B315" w14:textId="77777777" w:rsidR="00E3290C" w:rsidRPr="00E50E9C" w:rsidRDefault="00E3290C" w:rsidP="00EB5D75">
      <w:pPr>
        <w:pStyle w:val="clanak"/>
        <w:shd w:val="clear" w:color="auto" w:fill="FFFFFF"/>
        <w:spacing w:before="0" w:beforeAutospacing="0" w:after="0" w:afterAutospacing="0"/>
        <w:jc w:val="both"/>
        <w:textAlignment w:val="baseline"/>
      </w:pPr>
    </w:p>
    <w:p w14:paraId="3013F1CA" w14:textId="3DE1F86B" w:rsidR="00B6240E" w:rsidRPr="00E50E9C" w:rsidRDefault="00834205" w:rsidP="00644BAD">
      <w:pPr>
        <w:pStyle w:val="clanak"/>
        <w:shd w:val="clear" w:color="auto" w:fill="FFFFFF"/>
        <w:spacing w:before="0" w:beforeAutospacing="0" w:after="0" w:afterAutospacing="0"/>
        <w:ind w:firstLine="708"/>
        <w:jc w:val="both"/>
        <w:textAlignment w:val="baseline"/>
      </w:pPr>
      <w:r w:rsidRPr="00E50E9C">
        <w:t>U članku 52. stavku 6. broj</w:t>
      </w:r>
      <w:r w:rsidR="006566DF" w:rsidRPr="00E50E9C">
        <w:t>:</w:t>
      </w:r>
      <w:r w:rsidRPr="00E50E9C">
        <w:t xml:space="preserve"> </w:t>
      </w:r>
      <w:r w:rsidR="006566DF" w:rsidRPr="00E50E9C">
        <w:t>"</w:t>
      </w:r>
      <w:r w:rsidRPr="00E50E9C">
        <w:t>41.</w:t>
      </w:r>
      <w:r w:rsidR="006566DF" w:rsidRPr="00E50E9C">
        <w:t>" zamjenjuje se brojem:</w:t>
      </w:r>
      <w:r w:rsidRPr="00E50E9C">
        <w:t xml:space="preserve"> </w:t>
      </w:r>
      <w:r w:rsidR="006566DF" w:rsidRPr="00E50E9C">
        <w:t>"</w:t>
      </w:r>
      <w:r w:rsidRPr="00E50E9C">
        <w:t>42.</w:t>
      </w:r>
      <w:r w:rsidR="006566DF" w:rsidRPr="00E50E9C">
        <w:t>".</w:t>
      </w:r>
    </w:p>
    <w:p w14:paraId="082F9EF7" w14:textId="77777777" w:rsidR="00C6698E" w:rsidRPr="00E50E9C" w:rsidRDefault="00C6698E" w:rsidP="00EB5D75">
      <w:pPr>
        <w:pStyle w:val="clanak"/>
        <w:shd w:val="clear" w:color="auto" w:fill="FFFFFF"/>
        <w:spacing w:before="0" w:beforeAutospacing="0" w:after="0" w:afterAutospacing="0"/>
        <w:jc w:val="both"/>
        <w:textAlignment w:val="baseline"/>
      </w:pPr>
    </w:p>
    <w:p w14:paraId="25F20F45" w14:textId="645B97C8" w:rsidR="00D87BC2" w:rsidRPr="00E50E9C" w:rsidRDefault="006B76C9"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3</w:t>
      </w:r>
      <w:r w:rsidR="00D87BC2" w:rsidRPr="00E50E9C">
        <w:rPr>
          <w:b/>
        </w:rPr>
        <w:t>.</w:t>
      </w:r>
    </w:p>
    <w:p w14:paraId="5240A3FB" w14:textId="77777777" w:rsidR="00B6240E" w:rsidRPr="00E50E9C" w:rsidRDefault="00B6240E" w:rsidP="00EB5D75">
      <w:pPr>
        <w:pStyle w:val="clanak"/>
        <w:shd w:val="clear" w:color="auto" w:fill="FFFFFF"/>
        <w:spacing w:before="0" w:beforeAutospacing="0" w:after="0" w:afterAutospacing="0"/>
        <w:jc w:val="both"/>
        <w:textAlignment w:val="baseline"/>
      </w:pPr>
    </w:p>
    <w:p w14:paraId="14DFACD4" w14:textId="77777777" w:rsidR="00DB0142" w:rsidRPr="00E50E9C" w:rsidRDefault="00DB0142" w:rsidP="00644BAD">
      <w:pPr>
        <w:pStyle w:val="clanak"/>
        <w:shd w:val="clear" w:color="auto" w:fill="FFFFFF"/>
        <w:spacing w:before="0" w:beforeAutospacing="0" w:after="0" w:afterAutospacing="0"/>
        <w:ind w:firstLine="708"/>
        <w:jc w:val="both"/>
        <w:textAlignment w:val="baseline"/>
      </w:pPr>
      <w:r w:rsidRPr="00E50E9C">
        <w:t xml:space="preserve">U članku 55. iza stavka 8. dodaje se </w:t>
      </w:r>
      <w:r w:rsidR="00B6240E" w:rsidRPr="00E50E9C">
        <w:t xml:space="preserve">novi </w:t>
      </w:r>
      <w:r w:rsidRPr="00E50E9C">
        <w:t xml:space="preserve">stavak 9. koji glasi: </w:t>
      </w:r>
    </w:p>
    <w:p w14:paraId="63F5EFEB" w14:textId="77777777" w:rsidR="00B6240E" w:rsidRPr="00E50E9C" w:rsidRDefault="00B6240E" w:rsidP="00EB5D75">
      <w:pPr>
        <w:pStyle w:val="clanak"/>
        <w:shd w:val="clear" w:color="auto" w:fill="FFFFFF"/>
        <w:spacing w:before="0" w:beforeAutospacing="0" w:after="0" w:afterAutospacing="0"/>
        <w:jc w:val="both"/>
        <w:textAlignment w:val="baseline"/>
      </w:pPr>
    </w:p>
    <w:p w14:paraId="6D01FF55" w14:textId="00AE8672" w:rsidR="00DB0142" w:rsidRPr="00E50E9C" w:rsidRDefault="00487F16" w:rsidP="00EB5D75">
      <w:pPr>
        <w:pStyle w:val="clanak"/>
        <w:shd w:val="clear" w:color="auto" w:fill="FFFFFF"/>
        <w:spacing w:before="0" w:beforeAutospacing="0" w:after="0" w:afterAutospacing="0"/>
        <w:jc w:val="both"/>
        <w:textAlignment w:val="baseline"/>
      </w:pPr>
      <w:r w:rsidRPr="00E50E9C">
        <w:t>"</w:t>
      </w:r>
      <w:r w:rsidR="00DB0142" w:rsidRPr="00E50E9C">
        <w:t xml:space="preserve">(9) </w:t>
      </w:r>
      <w:r w:rsidRPr="00E50E9C">
        <w:t>Vijeće Agencije pravilnikom pobliže propisuje sektorski specifične zahtjeve koji se odnose na sigurnost elektroničkih komunikacijskih mreža i usluga</w:t>
      </w:r>
      <w:r w:rsidR="00A8116F" w:rsidRPr="00E50E9C">
        <w:t xml:space="preserve">, a koji </w:t>
      </w:r>
      <w:r w:rsidRPr="00E50E9C">
        <w:t>ne utječu na primjenu propisa iz područja kibernetičke sigurnosti.".</w:t>
      </w:r>
    </w:p>
    <w:p w14:paraId="00AD4E7A" w14:textId="77777777" w:rsidR="000B02A7" w:rsidRPr="00E50E9C" w:rsidRDefault="000B02A7" w:rsidP="00EB5D75">
      <w:pPr>
        <w:pStyle w:val="clanak"/>
        <w:shd w:val="clear" w:color="auto" w:fill="FFFFFF"/>
        <w:spacing w:before="0" w:beforeAutospacing="0" w:after="0" w:afterAutospacing="0"/>
        <w:jc w:val="both"/>
        <w:textAlignment w:val="baseline"/>
      </w:pPr>
    </w:p>
    <w:p w14:paraId="13A855B2" w14:textId="77777777" w:rsidR="000B02A7" w:rsidRPr="00E50E9C" w:rsidRDefault="000B02A7" w:rsidP="00A04950">
      <w:pPr>
        <w:pStyle w:val="clanak"/>
        <w:shd w:val="clear" w:color="auto" w:fill="FFFFFF"/>
        <w:spacing w:before="0" w:beforeAutospacing="0" w:after="0" w:afterAutospacing="0"/>
        <w:ind w:firstLine="708"/>
        <w:jc w:val="both"/>
        <w:textAlignment w:val="baseline"/>
      </w:pPr>
      <w:r w:rsidRPr="00E50E9C">
        <w:t>Dosadašnji stav</w:t>
      </w:r>
      <w:r w:rsidR="000A6878" w:rsidRPr="00E50E9C">
        <w:t>ak</w:t>
      </w:r>
      <w:r w:rsidRPr="00E50E9C">
        <w:t xml:space="preserve"> 9. </w:t>
      </w:r>
      <w:r w:rsidR="002A46B2" w:rsidRPr="00E50E9C">
        <w:t>postaj</w:t>
      </w:r>
      <w:r w:rsidR="000A6878" w:rsidRPr="00E50E9C">
        <w:t>e</w:t>
      </w:r>
      <w:r w:rsidRPr="00E50E9C">
        <w:t xml:space="preserve"> stav</w:t>
      </w:r>
      <w:r w:rsidR="000A6878" w:rsidRPr="00E50E9C">
        <w:t>ak</w:t>
      </w:r>
      <w:r w:rsidRPr="00E50E9C">
        <w:t xml:space="preserve"> 10.</w:t>
      </w:r>
    </w:p>
    <w:p w14:paraId="3BEC4A0F" w14:textId="77777777" w:rsidR="000A6878" w:rsidRPr="00E50E9C" w:rsidRDefault="000A6878" w:rsidP="00EB5D75">
      <w:pPr>
        <w:pStyle w:val="clanak"/>
        <w:shd w:val="clear" w:color="auto" w:fill="FFFFFF"/>
        <w:spacing w:before="0" w:beforeAutospacing="0" w:after="0" w:afterAutospacing="0"/>
        <w:jc w:val="both"/>
        <w:textAlignment w:val="baseline"/>
      </w:pPr>
    </w:p>
    <w:p w14:paraId="72E1EFDC" w14:textId="34C42AA4" w:rsidR="000A6878" w:rsidRPr="00E50E9C" w:rsidRDefault="000A6878" w:rsidP="00A04950">
      <w:pPr>
        <w:pStyle w:val="clanak"/>
        <w:shd w:val="clear" w:color="auto" w:fill="FFFFFF"/>
        <w:spacing w:before="0" w:beforeAutospacing="0" w:after="0" w:afterAutospacing="0"/>
        <w:ind w:firstLine="708"/>
        <w:jc w:val="both"/>
        <w:textAlignment w:val="baseline"/>
      </w:pPr>
      <w:r w:rsidRPr="00E50E9C">
        <w:t>U dosadašnjem stavku 10., koji postaje stavak 11., broj</w:t>
      </w:r>
      <w:r w:rsidR="006566DF" w:rsidRPr="00E50E9C">
        <w:t>:</w:t>
      </w:r>
      <w:r w:rsidRPr="00E50E9C">
        <w:t xml:space="preserve"> </w:t>
      </w:r>
      <w:r w:rsidR="006566DF" w:rsidRPr="00E50E9C">
        <w:t>"</w:t>
      </w:r>
      <w:r w:rsidRPr="00E50E9C">
        <w:t>9.</w:t>
      </w:r>
      <w:r w:rsidR="006566DF" w:rsidRPr="00E50E9C">
        <w:t>"</w:t>
      </w:r>
      <w:r w:rsidRPr="00E50E9C">
        <w:t xml:space="preserve"> zamjenjuje se broj</w:t>
      </w:r>
      <w:r w:rsidR="006566DF" w:rsidRPr="00E50E9C">
        <w:t>em:</w:t>
      </w:r>
      <w:r w:rsidRPr="00E50E9C">
        <w:t xml:space="preserve"> </w:t>
      </w:r>
      <w:r w:rsidR="006566DF" w:rsidRPr="00E50E9C">
        <w:t>"</w:t>
      </w:r>
      <w:r w:rsidRPr="00E50E9C">
        <w:t>10.</w:t>
      </w:r>
      <w:r w:rsidR="006566DF" w:rsidRPr="00E50E9C">
        <w:t>".</w:t>
      </w:r>
    </w:p>
    <w:p w14:paraId="60BBBB50" w14:textId="77777777" w:rsidR="00B6240E" w:rsidRPr="00E50E9C" w:rsidRDefault="00B6240E" w:rsidP="00EB5D75">
      <w:pPr>
        <w:pStyle w:val="clanak"/>
        <w:shd w:val="clear" w:color="auto" w:fill="FFFFFF"/>
        <w:spacing w:before="0" w:beforeAutospacing="0" w:after="0" w:afterAutospacing="0"/>
        <w:jc w:val="both"/>
        <w:textAlignment w:val="baseline"/>
      </w:pPr>
    </w:p>
    <w:p w14:paraId="1D0DD796" w14:textId="5F55F382" w:rsidR="00E21213" w:rsidRPr="00E50E9C" w:rsidRDefault="00E21213"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4</w:t>
      </w:r>
      <w:r w:rsidRPr="00E50E9C">
        <w:rPr>
          <w:b/>
        </w:rPr>
        <w:t>.</w:t>
      </w:r>
    </w:p>
    <w:p w14:paraId="37146212" w14:textId="77777777" w:rsidR="00E21213" w:rsidRPr="00E50E9C" w:rsidRDefault="00E21213" w:rsidP="00EB5D75">
      <w:pPr>
        <w:pStyle w:val="clanak"/>
        <w:shd w:val="clear" w:color="auto" w:fill="FFFFFF"/>
        <w:spacing w:before="0" w:beforeAutospacing="0" w:after="0" w:afterAutospacing="0"/>
        <w:jc w:val="both"/>
        <w:textAlignment w:val="baseline"/>
      </w:pPr>
    </w:p>
    <w:p w14:paraId="24031872" w14:textId="2F9F9CB5" w:rsidR="00E21213" w:rsidRPr="00E50E9C" w:rsidRDefault="00F85EB7" w:rsidP="00A04950">
      <w:pPr>
        <w:pStyle w:val="clanak"/>
        <w:shd w:val="clear" w:color="auto" w:fill="FFFFFF"/>
        <w:spacing w:before="0" w:beforeAutospacing="0" w:after="0" w:afterAutospacing="0"/>
        <w:ind w:firstLine="708"/>
        <w:jc w:val="both"/>
        <w:textAlignment w:val="baseline"/>
      </w:pPr>
      <w:r w:rsidRPr="00E50E9C">
        <w:t xml:space="preserve">Naslov iznad članka </w:t>
      </w:r>
      <w:r w:rsidR="009E01EF" w:rsidRPr="00E50E9C">
        <w:t>i članak 56</w:t>
      </w:r>
      <w:r w:rsidR="00E21213" w:rsidRPr="00E50E9C">
        <w:t xml:space="preserve">. </w:t>
      </w:r>
      <w:r w:rsidR="007B12D0" w:rsidRPr="00E50E9C">
        <w:t>mijenja</w:t>
      </w:r>
      <w:r w:rsidR="009E01EF" w:rsidRPr="00E50E9C">
        <w:t>ju se i glase:</w:t>
      </w:r>
    </w:p>
    <w:p w14:paraId="64058CE8" w14:textId="2E748D75" w:rsidR="007B12D0" w:rsidRPr="00725D2F" w:rsidRDefault="007B12D0">
      <w:pPr>
        <w:pStyle w:val="clanak"/>
        <w:shd w:val="clear" w:color="auto" w:fill="FFFFFF"/>
        <w:spacing w:before="0" w:beforeAutospacing="0" w:after="0" w:afterAutospacing="0"/>
        <w:jc w:val="both"/>
        <w:textAlignment w:val="baseline"/>
      </w:pPr>
    </w:p>
    <w:p w14:paraId="1292D3F9" w14:textId="4DE3E52E" w:rsidR="009E01EF" w:rsidRPr="00725D2F" w:rsidRDefault="009E01EF" w:rsidP="009D013F">
      <w:pPr>
        <w:pStyle w:val="clanak"/>
        <w:shd w:val="clear" w:color="auto" w:fill="FFFFFF"/>
        <w:spacing w:before="0" w:beforeAutospacing="0" w:after="0" w:afterAutospacing="0"/>
        <w:jc w:val="center"/>
        <w:textAlignment w:val="baseline"/>
      </w:pPr>
      <w:r w:rsidRPr="00725D2F">
        <w:t>"Obveza izgradnje zajedničkog antenskog sustava</w:t>
      </w:r>
    </w:p>
    <w:p w14:paraId="25DAC1A3" w14:textId="77777777" w:rsidR="009E01EF" w:rsidRPr="00E50E9C" w:rsidRDefault="009E01EF" w:rsidP="009E01EF">
      <w:pPr>
        <w:pStyle w:val="clanak"/>
        <w:shd w:val="clear" w:color="auto" w:fill="FFFFFF"/>
        <w:spacing w:before="0" w:beforeAutospacing="0" w:after="0" w:afterAutospacing="0"/>
        <w:jc w:val="both"/>
        <w:textAlignment w:val="baseline"/>
      </w:pPr>
    </w:p>
    <w:p w14:paraId="54435D4F" w14:textId="3B24DC25" w:rsidR="009E01EF" w:rsidRPr="00E50E9C" w:rsidRDefault="009E01EF" w:rsidP="009E01EF">
      <w:pPr>
        <w:pStyle w:val="clanak"/>
        <w:shd w:val="clear" w:color="auto" w:fill="FFFFFF"/>
        <w:spacing w:before="0" w:beforeAutospacing="0" w:after="0" w:afterAutospacing="0"/>
        <w:jc w:val="center"/>
        <w:textAlignment w:val="baseline"/>
      </w:pPr>
      <w:r w:rsidRPr="00E50E9C">
        <w:t>Članak 56.</w:t>
      </w:r>
    </w:p>
    <w:p w14:paraId="16623202" w14:textId="6BE3766F" w:rsidR="007B12D0" w:rsidRPr="00E50E9C" w:rsidRDefault="007B12D0">
      <w:pPr>
        <w:pStyle w:val="clanak"/>
        <w:shd w:val="clear" w:color="auto" w:fill="FFFFFF"/>
        <w:spacing w:before="0" w:beforeAutospacing="0" w:after="0" w:afterAutospacing="0"/>
        <w:jc w:val="both"/>
        <w:textAlignment w:val="baseline"/>
      </w:pPr>
    </w:p>
    <w:p w14:paraId="5A396B95" w14:textId="30BA16E8" w:rsidR="009E01EF" w:rsidRPr="00E50E9C" w:rsidRDefault="009E01EF" w:rsidP="009D013F">
      <w:pPr>
        <w:pStyle w:val="clanak"/>
        <w:shd w:val="clear" w:color="auto" w:fill="FFFFFF"/>
        <w:spacing w:before="0" w:beforeAutospacing="0" w:after="0" w:afterAutospacing="0"/>
        <w:jc w:val="both"/>
        <w:textAlignment w:val="baseline"/>
      </w:pPr>
      <w:r w:rsidRPr="00E50E9C">
        <w:t>(1) U svakoj novoizgrađenoj zgradi investitor zgrade obvezan je izgraditi zajednički antenski sustav za prijam zemaljskih radijskih i televizijskih programa te izvesti potrebno kabliranje i postaviti opremu za priključenje svake pojedine stambene ili poslovne jedinice u zgradi.</w:t>
      </w:r>
    </w:p>
    <w:p w14:paraId="6E0D9560" w14:textId="77777777" w:rsidR="009E01EF" w:rsidRPr="00E50E9C" w:rsidRDefault="009E01EF" w:rsidP="009D013F">
      <w:pPr>
        <w:pStyle w:val="clanak"/>
        <w:shd w:val="clear" w:color="auto" w:fill="FFFFFF"/>
        <w:spacing w:before="0" w:beforeAutospacing="0" w:after="0" w:afterAutospacing="0"/>
        <w:jc w:val="both"/>
        <w:textAlignment w:val="baseline"/>
      </w:pPr>
    </w:p>
    <w:p w14:paraId="104365C8" w14:textId="7DFBA32E" w:rsidR="007B12D0" w:rsidRPr="00E50E9C" w:rsidRDefault="009E01EF">
      <w:pPr>
        <w:pStyle w:val="clanak"/>
        <w:shd w:val="clear" w:color="auto" w:fill="FFFFFF"/>
        <w:spacing w:before="0" w:beforeAutospacing="0" w:after="0" w:afterAutospacing="0"/>
        <w:jc w:val="both"/>
        <w:textAlignment w:val="baseline"/>
      </w:pPr>
      <w:r w:rsidRPr="00E50E9C">
        <w:t>(2) Obveza iz stavka 1. ovoga članka primjenjuje se i u slučaju opsežnih radova na obnovi zgrade.".</w:t>
      </w:r>
    </w:p>
    <w:p w14:paraId="3C363440" w14:textId="77777777" w:rsidR="006E02BF" w:rsidRPr="00E50E9C" w:rsidRDefault="006E02BF">
      <w:pPr>
        <w:pStyle w:val="clanak"/>
        <w:shd w:val="clear" w:color="auto" w:fill="FFFFFF"/>
        <w:spacing w:before="0" w:beforeAutospacing="0" w:after="0" w:afterAutospacing="0"/>
        <w:jc w:val="both"/>
        <w:textAlignment w:val="baseline"/>
      </w:pPr>
    </w:p>
    <w:p w14:paraId="57D95C5F" w14:textId="32863D35" w:rsidR="00E21213" w:rsidRPr="00E50E9C" w:rsidRDefault="00E21213">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5</w:t>
      </w:r>
      <w:r w:rsidRPr="00E50E9C">
        <w:rPr>
          <w:b/>
        </w:rPr>
        <w:t>.</w:t>
      </w:r>
    </w:p>
    <w:p w14:paraId="48B97DC8" w14:textId="77777777" w:rsidR="00E21213" w:rsidRPr="00E50E9C" w:rsidRDefault="00E21213" w:rsidP="00E21213">
      <w:pPr>
        <w:pStyle w:val="clanak"/>
        <w:shd w:val="clear" w:color="auto" w:fill="FFFFFF"/>
        <w:spacing w:before="0" w:beforeAutospacing="0" w:after="0" w:afterAutospacing="0"/>
        <w:jc w:val="both"/>
        <w:textAlignment w:val="baseline"/>
      </w:pPr>
    </w:p>
    <w:p w14:paraId="0F1B3042" w14:textId="77777777" w:rsidR="00E21213" w:rsidRPr="00E50E9C" w:rsidRDefault="00F85EB7" w:rsidP="00A04950">
      <w:pPr>
        <w:pStyle w:val="clanak"/>
        <w:shd w:val="clear" w:color="auto" w:fill="FFFFFF"/>
        <w:spacing w:before="0" w:beforeAutospacing="0" w:after="0" w:afterAutospacing="0"/>
        <w:ind w:firstLine="708"/>
        <w:jc w:val="both"/>
        <w:textAlignment w:val="baseline"/>
      </w:pPr>
      <w:r w:rsidRPr="00E50E9C">
        <w:t>Naslov iznad članka i č</w:t>
      </w:r>
      <w:r w:rsidR="00E21213" w:rsidRPr="00E50E9C">
        <w:t>lanak 57. briš</w:t>
      </w:r>
      <w:r w:rsidR="00F66C44" w:rsidRPr="00E50E9C">
        <w:t>u</w:t>
      </w:r>
      <w:r w:rsidR="00E21213" w:rsidRPr="00E50E9C">
        <w:t xml:space="preserve"> se.</w:t>
      </w:r>
    </w:p>
    <w:p w14:paraId="21171C36" w14:textId="77777777" w:rsidR="00C94066" w:rsidRPr="00E50E9C" w:rsidRDefault="00C94066" w:rsidP="00EB5D75">
      <w:pPr>
        <w:pStyle w:val="clanak"/>
        <w:shd w:val="clear" w:color="auto" w:fill="FFFFFF"/>
        <w:spacing w:before="0" w:beforeAutospacing="0" w:after="0" w:afterAutospacing="0"/>
        <w:jc w:val="both"/>
        <w:textAlignment w:val="baseline"/>
      </w:pPr>
    </w:p>
    <w:p w14:paraId="0EA1FAFE" w14:textId="03F950A1" w:rsidR="001822DB" w:rsidRPr="00E50E9C" w:rsidRDefault="0030691E"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6</w:t>
      </w:r>
      <w:r w:rsidR="001822DB" w:rsidRPr="00E50E9C">
        <w:rPr>
          <w:b/>
        </w:rPr>
        <w:t>.</w:t>
      </w:r>
    </w:p>
    <w:p w14:paraId="77269EAA" w14:textId="77777777" w:rsidR="00C16198" w:rsidRPr="00E50E9C" w:rsidRDefault="00C16198" w:rsidP="00EB5D75">
      <w:pPr>
        <w:pStyle w:val="clanak"/>
        <w:shd w:val="clear" w:color="auto" w:fill="FFFFFF"/>
        <w:spacing w:before="0" w:beforeAutospacing="0" w:after="0" w:afterAutospacing="0"/>
        <w:jc w:val="both"/>
        <w:textAlignment w:val="baseline"/>
      </w:pPr>
    </w:p>
    <w:p w14:paraId="1FA1C909" w14:textId="33349DF4" w:rsidR="001822DB" w:rsidRPr="00E50E9C" w:rsidRDefault="001822DB" w:rsidP="00A04950">
      <w:pPr>
        <w:pStyle w:val="clanak"/>
        <w:shd w:val="clear" w:color="auto" w:fill="FFFFFF"/>
        <w:spacing w:before="0" w:beforeAutospacing="0" w:after="0" w:afterAutospacing="0"/>
        <w:ind w:firstLine="708"/>
        <w:jc w:val="both"/>
        <w:textAlignment w:val="baseline"/>
      </w:pPr>
      <w:r w:rsidRPr="00E50E9C">
        <w:t xml:space="preserve">U članku 59. stavci 5. do </w:t>
      </w:r>
      <w:r w:rsidR="002172A1" w:rsidRPr="00E50E9C">
        <w:t>13</w:t>
      </w:r>
      <w:r w:rsidRPr="00E50E9C">
        <w:t>. mijenjaju se i glase:</w:t>
      </w:r>
    </w:p>
    <w:p w14:paraId="1CAA19B1" w14:textId="77777777" w:rsidR="00C16198" w:rsidRPr="00E50E9C" w:rsidRDefault="00C16198" w:rsidP="00EB5D75">
      <w:pPr>
        <w:pStyle w:val="clanak"/>
        <w:shd w:val="clear" w:color="auto" w:fill="FFFFFF"/>
        <w:spacing w:before="0" w:beforeAutospacing="0" w:after="0" w:afterAutospacing="0"/>
        <w:jc w:val="both"/>
        <w:textAlignment w:val="baseline"/>
      </w:pPr>
    </w:p>
    <w:p w14:paraId="44A8505A" w14:textId="77777777" w:rsidR="001822DB" w:rsidRPr="00E50E9C" w:rsidRDefault="00CA62A3" w:rsidP="00EB5D75">
      <w:pPr>
        <w:pStyle w:val="clanak"/>
        <w:shd w:val="clear" w:color="auto" w:fill="FFFFFF"/>
        <w:spacing w:before="0" w:beforeAutospacing="0" w:after="0" w:afterAutospacing="0"/>
        <w:jc w:val="both"/>
        <w:textAlignment w:val="baseline"/>
      </w:pPr>
      <w:r w:rsidRPr="00E50E9C">
        <w:t>"</w:t>
      </w:r>
      <w:r w:rsidR="00930E88" w:rsidRPr="00E50E9C">
        <w:t xml:space="preserve">(5) </w:t>
      </w:r>
      <w:r w:rsidR="001822DB" w:rsidRPr="00E50E9C">
        <w:t xml:space="preserve">U slučaju ratnog stanja ili neposredne ugroženosti neovisnosti i jedinstvenosti države, kao i u slučaju velikih nesreća ili prirodnih nepogoda, operatori moraju </w:t>
      </w:r>
      <w:r w:rsidR="00026FB4" w:rsidRPr="00E50E9C">
        <w:t xml:space="preserve">besplatno </w:t>
      </w:r>
      <w:r w:rsidR="001822DB" w:rsidRPr="00E50E9C">
        <w:t>omogućiti prednost u pružanju elektroničkih komunikacijskih usluga korisnicima kritičnih komunikacija.</w:t>
      </w:r>
    </w:p>
    <w:p w14:paraId="081F5741" w14:textId="77777777" w:rsidR="00C16198" w:rsidRPr="00E50E9C" w:rsidRDefault="00C16198" w:rsidP="00EB5D75">
      <w:pPr>
        <w:pStyle w:val="clanak"/>
        <w:shd w:val="clear" w:color="auto" w:fill="FFFFFF"/>
        <w:spacing w:before="0" w:beforeAutospacing="0" w:after="0" w:afterAutospacing="0"/>
        <w:jc w:val="both"/>
        <w:textAlignment w:val="baseline"/>
      </w:pPr>
    </w:p>
    <w:p w14:paraId="356301D3" w14:textId="77777777" w:rsidR="001822DB" w:rsidRPr="00E50E9C" w:rsidRDefault="001822DB" w:rsidP="00EB5D75">
      <w:pPr>
        <w:pStyle w:val="clanak"/>
        <w:shd w:val="clear" w:color="auto" w:fill="FFFFFF"/>
        <w:spacing w:before="0" w:beforeAutospacing="0" w:after="0" w:afterAutospacing="0"/>
        <w:jc w:val="both"/>
        <w:textAlignment w:val="baseline"/>
      </w:pPr>
      <w:r w:rsidRPr="00E50E9C">
        <w:t>(6) Operatori i vlasnici ili korisnici radijskih postaja moraju u slučajevima iz stavka 5. ovoga članka svoju elektroničku komunikacijsku mrežu, elektroničku komunikacijsku infrastrukturu i drugu povezanu opremu ili radijsku postaju u potpunosti staviti na raspolaganje i besplatno dati na uporabu korisnicima kritičnih komunikacija te besplatno omogućiti prijenos poruka i obavijesti u slučaju opasnosti za život i ljudsko zdravlje, ili imovinu veće vrijednosti ili okoliš, u skladu s posebnim propisima, kao i poduzimati sve nužne mjere za osiguravanje neprekinutog pristupa svih korisnika brojevima hitnih služba.</w:t>
      </w:r>
    </w:p>
    <w:p w14:paraId="3249D1BF" w14:textId="77777777" w:rsidR="00B7228D" w:rsidRPr="00E50E9C" w:rsidRDefault="00B7228D" w:rsidP="00EB5D75">
      <w:pPr>
        <w:pStyle w:val="clanak"/>
        <w:shd w:val="clear" w:color="auto" w:fill="FFFFFF"/>
        <w:spacing w:before="0" w:beforeAutospacing="0" w:after="0" w:afterAutospacing="0"/>
        <w:jc w:val="both"/>
        <w:textAlignment w:val="baseline"/>
      </w:pPr>
    </w:p>
    <w:p w14:paraId="544CACE3" w14:textId="164C777E" w:rsidR="00030039" w:rsidRPr="00E50E9C" w:rsidRDefault="001822DB" w:rsidP="00A77F3A">
      <w:pPr>
        <w:pStyle w:val="box471582"/>
        <w:spacing w:before="0" w:beforeAutospacing="0" w:after="0" w:afterAutospacing="0"/>
        <w:jc w:val="both"/>
      </w:pPr>
      <w:r w:rsidRPr="00E50E9C">
        <w:t xml:space="preserve">(7) Operatori moraju korisnicima kritičnih komunikacija osigurati usluge kritičnih komunikacija putem jedinstvenog pružatelja usluga kritičnih komunikacija </w:t>
      </w:r>
      <w:r w:rsidR="005C20A7" w:rsidRPr="00E50E9C">
        <w:t>koji se određuje o</w:t>
      </w:r>
      <w:r w:rsidRPr="00E50E9C">
        <w:t xml:space="preserve">dlukom </w:t>
      </w:r>
      <w:r w:rsidR="005C20A7" w:rsidRPr="00E50E9C">
        <w:t>koju donosi</w:t>
      </w:r>
      <w:r w:rsidRPr="00E50E9C">
        <w:t xml:space="preserve"> Vlada Republike Hrvatske</w:t>
      </w:r>
      <w:r w:rsidR="00EC70D1" w:rsidRPr="00E50E9C">
        <w:t>.</w:t>
      </w:r>
    </w:p>
    <w:p w14:paraId="4A9DED21" w14:textId="77777777" w:rsidR="00030039" w:rsidRPr="00E50E9C" w:rsidRDefault="00030039" w:rsidP="00A77F3A">
      <w:pPr>
        <w:pStyle w:val="box471582"/>
        <w:spacing w:before="0" w:beforeAutospacing="0" w:after="0" w:afterAutospacing="0"/>
        <w:jc w:val="both"/>
      </w:pPr>
    </w:p>
    <w:p w14:paraId="55005AE9" w14:textId="4BBD2889" w:rsidR="00A67B6B" w:rsidRPr="00E50E9C" w:rsidRDefault="00030039" w:rsidP="00A77F3A">
      <w:pPr>
        <w:pStyle w:val="box471582"/>
        <w:spacing w:before="0" w:beforeAutospacing="0" w:after="0" w:afterAutospacing="0"/>
        <w:jc w:val="both"/>
      </w:pPr>
      <w:r w:rsidRPr="00E50E9C">
        <w:t>(</w:t>
      </w:r>
      <w:r w:rsidR="00A77F3A" w:rsidRPr="00E50E9C">
        <w:t>8</w:t>
      </w:r>
      <w:r w:rsidRPr="00E50E9C">
        <w:t xml:space="preserve">) </w:t>
      </w:r>
      <w:r w:rsidR="00A67B6B" w:rsidRPr="00E50E9C">
        <w:t xml:space="preserve">Operatori moraju </w:t>
      </w:r>
      <w:r w:rsidR="00716258" w:rsidRPr="00E50E9C">
        <w:t xml:space="preserve">jedinstvenom pružatelju usluga kritičnih komunikacija </w:t>
      </w:r>
      <w:r w:rsidR="005D370C" w:rsidRPr="00E50E9C">
        <w:t xml:space="preserve">i tijelu državne uprave nadležnom za unutarnje poslove </w:t>
      </w:r>
      <w:r w:rsidR="00A67B6B" w:rsidRPr="00E50E9C">
        <w:t xml:space="preserve">pružati </w:t>
      </w:r>
      <w:r w:rsidR="00EC70D1" w:rsidRPr="00E50E9C">
        <w:t>p</w:t>
      </w:r>
      <w:r w:rsidR="001822DB" w:rsidRPr="00E50E9C">
        <w:t>ristup svojoj elektroničkoj komunikacijskoj mreži, elektroničkoj komunikacijskoj infrastrukturi i drugoj povezanoj opremi</w:t>
      </w:r>
      <w:r w:rsidR="00026FB4" w:rsidRPr="00E50E9C">
        <w:t xml:space="preserve"> </w:t>
      </w:r>
      <w:r w:rsidR="001822DB" w:rsidRPr="00E50E9C">
        <w:t>po cijeni koja uključuje samo stvarne troškove održavanja</w:t>
      </w:r>
      <w:r w:rsidRPr="00E50E9C">
        <w:t>, dok se ci</w:t>
      </w:r>
      <w:r w:rsidR="00D44F9D" w:rsidRPr="00E50E9C">
        <w:t>jena usluge osiguravanja prednosti u uporabi određenih elektroničkih komunikacijskih usluga te specifičn</w:t>
      </w:r>
      <w:r w:rsidR="00A77F3A" w:rsidRPr="00E50E9C">
        <w:t>ih</w:t>
      </w:r>
      <w:r w:rsidR="00D44F9D" w:rsidRPr="00E50E9C">
        <w:t xml:space="preserve"> uslug</w:t>
      </w:r>
      <w:r w:rsidR="00A77F3A" w:rsidRPr="00E50E9C">
        <w:t>a</w:t>
      </w:r>
      <w:r w:rsidR="00D44F9D" w:rsidRPr="00E50E9C">
        <w:t xml:space="preserve"> i funkcionalnosti utvrđuje prema stvarnim troškovima</w:t>
      </w:r>
      <w:r w:rsidR="00A77F3A" w:rsidRPr="00E50E9C">
        <w:t>,</w:t>
      </w:r>
      <w:r w:rsidR="00D44F9D" w:rsidRPr="00E50E9C">
        <w:t xml:space="preserve"> uključujući razumnu stopu povrata ulaganja.</w:t>
      </w:r>
    </w:p>
    <w:p w14:paraId="3A5B2CEC" w14:textId="2DFCF635" w:rsidR="00B7228D" w:rsidRPr="00E50E9C" w:rsidRDefault="00B7228D" w:rsidP="00A77F3A">
      <w:pPr>
        <w:pStyle w:val="clanak"/>
        <w:shd w:val="clear" w:color="auto" w:fill="FFFFFF"/>
        <w:spacing w:before="0" w:beforeAutospacing="0" w:after="0" w:afterAutospacing="0"/>
        <w:jc w:val="both"/>
        <w:textAlignment w:val="baseline"/>
      </w:pPr>
    </w:p>
    <w:p w14:paraId="56D73C1D" w14:textId="0C2442ED" w:rsidR="001822DB" w:rsidRPr="00E50E9C" w:rsidRDefault="001822DB" w:rsidP="00A77F3A">
      <w:pPr>
        <w:pStyle w:val="clanak"/>
        <w:shd w:val="clear" w:color="auto" w:fill="FFFFFF"/>
        <w:spacing w:before="0" w:beforeAutospacing="0" w:after="0" w:afterAutospacing="0"/>
        <w:jc w:val="both"/>
        <w:textAlignment w:val="baseline"/>
      </w:pPr>
      <w:r w:rsidRPr="00E50E9C">
        <w:t>(</w:t>
      </w:r>
      <w:r w:rsidR="00713DCB" w:rsidRPr="00E50E9C">
        <w:t>9</w:t>
      </w:r>
      <w:r w:rsidRPr="00E50E9C">
        <w:t>) Upravitelji općeg dobra i vlasnici nekretnina moraju, radi osiguravanja neprekinutog pristupa korisnicima kritičnih komunikacija, ili uklanjanja opasnosti za život i ljudsko zdravlje te imovinu veće vrijednosti, bez odgode osigurati operatorima nesmetan pristup općem dobru ili svojim nekretninama na kojima je postavljena elektronička komunikacijska infrastruktura i druga povezana oprema, u svrhu njezina hitnog popravljanja ili hitnog održavanja.</w:t>
      </w:r>
    </w:p>
    <w:p w14:paraId="1A2A1155" w14:textId="118FB8D1" w:rsidR="00B7228D" w:rsidRPr="00E50E9C" w:rsidRDefault="00B7228D">
      <w:pPr>
        <w:pStyle w:val="clanak"/>
        <w:shd w:val="clear" w:color="auto" w:fill="FFFFFF"/>
        <w:spacing w:before="0" w:beforeAutospacing="0" w:after="0" w:afterAutospacing="0"/>
        <w:jc w:val="both"/>
        <w:textAlignment w:val="baseline"/>
      </w:pPr>
    </w:p>
    <w:p w14:paraId="27DDD665" w14:textId="7EB5E9D1" w:rsidR="001846F2" w:rsidRPr="00E50E9C" w:rsidRDefault="001846F2" w:rsidP="00657F64">
      <w:pPr>
        <w:pStyle w:val="clanak"/>
        <w:shd w:val="clear" w:color="auto" w:fill="FFFFFF"/>
        <w:spacing w:before="0" w:beforeAutospacing="0" w:after="0" w:afterAutospacing="0"/>
        <w:jc w:val="both"/>
        <w:textAlignment w:val="baseline"/>
      </w:pPr>
      <w:r w:rsidRPr="00E50E9C">
        <w:t xml:space="preserve">(10) Operatori moraju u svakom trenutku osigurati nesmetani pristup svojoj elektroničkoj komunikacijskoj mreži te elektroničkoj komunikacijskoj infrastrukturi i drugoj povezanoj </w:t>
      </w:r>
      <w:r w:rsidRPr="00E50E9C">
        <w:lastRenderedPageBreak/>
        <w:t>opremi u svrhu njezina korištenja, popravljanja i održavanja te neprekinutog pružanja elektroničkih komunikacijskih usluga ugovorene kakvoće.</w:t>
      </w:r>
    </w:p>
    <w:p w14:paraId="23D7E1C7" w14:textId="77777777" w:rsidR="001846F2" w:rsidRPr="00E50E9C" w:rsidRDefault="001846F2" w:rsidP="00657F64">
      <w:pPr>
        <w:pStyle w:val="clanak"/>
        <w:shd w:val="clear" w:color="auto" w:fill="FFFFFF"/>
        <w:spacing w:before="0" w:beforeAutospacing="0" w:after="0" w:afterAutospacing="0"/>
        <w:jc w:val="both"/>
        <w:textAlignment w:val="baseline"/>
      </w:pPr>
    </w:p>
    <w:p w14:paraId="0476A375" w14:textId="04508654" w:rsidR="001846F2" w:rsidRPr="00E50E9C" w:rsidRDefault="001846F2" w:rsidP="00657F64">
      <w:pPr>
        <w:pStyle w:val="clanak"/>
        <w:shd w:val="clear" w:color="auto" w:fill="FFFFFF"/>
        <w:spacing w:before="0" w:beforeAutospacing="0" w:after="0" w:afterAutospacing="0"/>
        <w:jc w:val="both"/>
        <w:textAlignment w:val="baseline"/>
      </w:pPr>
      <w:r w:rsidRPr="00E50E9C">
        <w:t>(11) Operatori moraju održavati svoju elektroničku komunikacijsku mrežu te elektroničku komunikacijsku infrastrukturu i drugu povezanu opremu u svrhu osiguravanja sigurnosti i cjelovitosti ugovorenih elektroničkih komunikacijskih usluga.</w:t>
      </w:r>
    </w:p>
    <w:p w14:paraId="203DF0E0" w14:textId="77777777" w:rsidR="001846F2" w:rsidRPr="00E50E9C" w:rsidRDefault="001846F2" w:rsidP="00657F64">
      <w:pPr>
        <w:pStyle w:val="clanak"/>
        <w:shd w:val="clear" w:color="auto" w:fill="FFFFFF"/>
        <w:spacing w:before="0" w:beforeAutospacing="0" w:after="0" w:afterAutospacing="0"/>
        <w:jc w:val="both"/>
        <w:textAlignment w:val="baseline"/>
      </w:pPr>
    </w:p>
    <w:p w14:paraId="56696CE9" w14:textId="19693DD3" w:rsidR="001846F2" w:rsidRPr="00E50E9C" w:rsidRDefault="001846F2" w:rsidP="00657F64">
      <w:pPr>
        <w:pStyle w:val="clanak"/>
        <w:shd w:val="clear" w:color="auto" w:fill="FFFFFF"/>
        <w:spacing w:before="0" w:beforeAutospacing="0" w:after="0" w:afterAutospacing="0"/>
        <w:jc w:val="both"/>
        <w:textAlignment w:val="baseline"/>
      </w:pPr>
      <w:r w:rsidRPr="00E50E9C">
        <w:t>(12) Za zahvate u prostoru, unutar zone elektroničke komunikacijske infrastrukture i druge povezane opreme te zaštitne zone i radijskog koridora određenih radijskih postaja, Agencija u skladu sa zakonima, kojima se uređuje prostorno uređenje i gradnja te postupanje i uvjeti gradnje radi poticanja ulaganja, utvrđuje i izdaje:</w:t>
      </w:r>
    </w:p>
    <w:p w14:paraId="25840355" w14:textId="2B45C354" w:rsidR="001846F2" w:rsidRPr="00E50E9C" w:rsidRDefault="001846F2" w:rsidP="00657F64">
      <w:pPr>
        <w:pStyle w:val="clanak"/>
        <w:numPr>
          <w:ilvl w:val="1"/>
          <w:numId w:val="54"/>
        </w:numPr>
        <w:shd w:val="clear" w:color="auto" w:fill="FFFFFF"/>
        <w:spacing w:before="0" w:beforeAutospacing="0" w:after="0" w:afterAutospacing="0"/>
        <w:ind w:left="567" w:hanging="283"/>
        <w:jc w:val="both"/>
        <w:textAlignment w:val="baseline"/>
      </w:pPr>
      <w:r w:rsidRPr="00E50E9C">
        <w:t>zahtjeve, podatke i uvjete za izradu prostornog plana iz stavka 3. ovoga članka i mišljenja u tijeku javne rasprave u postupku izrade i donošenja prostornog plana, u skladu sa zakonom kojim se uređuje prostorno uređenje</w:t>
      </w:r>
    </w:p>
    <w:p w14:paraId="5480A1CE" w14:textId="1CB80C57" w:rsidR="001846F2" w:rsidRPr="00E50E9C" w:rsidRDefault="001846F2" w:rsidP="00657F64">
      <w:pPr>
        <w:pStyle w:val="clanak"/>
        <w:numPr>
          <w:ilvl w:val="1"/>
          <w:numId w:val="55"/>
        </w:numPr>
        <w:shd w:val="clear" w:color="auto" w:fill="FFFFFF"/>
        <w:spacing w:before="0" w:beforeAutospacing="0" w:after="0" w:afterAutospacing="0"/>
        <w:ind w:left="567" w:hanging="283"/>
        <w:jc w:val="both"/>
        <w:textAlignment w:val="baseline"/>
      </w:pPr>
      <w:r w:rsidRPr="00E50E9C">
        <w:t>posebne uvjete, uvjete priključenja i potvrde glavnih projekata, koje se odnose na usklađenost s odredbama ovoga Zakona i propisa donesenih na temelju ovoga Zakona, u skladu sa zakonom kojim se uređuje gradnja.</w:t>
      </w:r>
    </w:p>
    <w:p w14:paraId="2D617F8A" w14:textId="77777777" w:rsidR="00582755" w:rsidRPr="00E50E9C" w:rsidRDefault="00582755">
      <w:pPr>
        <w:pStyle w:val="clanak"/>
        <w:shd w:val="clear" w:color="auto" w:fill="FFFFFF"/>
        <w:spacing w:before="0" w:beforeAutospacing="0" w:after="0" w:afterAutospacing="0"/>
        <w:jc w:val="both"/>
        <w:textAlignment w:val="baseline"/>
      </w:pPr>
    </w:p>
    <w:p w14:paraId="115731EA" w14:textId="4CFA0670" w:rsidR="00582755" w:rsidRPr="00E50E9C" w:rsidRDefault="00582755">
      <w:pPr>
        <w:pStyle w:val="clanak"/>
        <w:shd w:val="clear" w:color="auto" w:fill="FFFFFF"/>
        <w:spacing w:before="0" w:beforeAutospacing="0" w:after="0" w:afterAutospacing="0"/>
        <w:jc w:val="both"/>
        <w:textAlignment w:val="baseline"/>
      </w:pPr>
      <w:r w:rsidRPr="00E50E9C">
        <w:t>(13) U slučaju neusklađenosti dokumenata prostornog uređenja iz stavka 2. ovoga članka s uredbom iz stavka 3. ovoga članka, primjenjuju se odredbe te uredbe.".</w:t>
      </w:r>
    </w:p>
    <w:p w14:paraId="2ED5D7F2" w14:textId="77777777" w:rsidR="00582755" w:rsidRPr="00E50E9C" w:rsidRDefault="00582755">
      <w:pPr>
        <w:pStyle w:val="clanak"/>
        <w:shd w:val="clear" w:color="auto" w:fill="FFFFFF"/>
        <w:spacing w:before="0" w:beforeAutospacing="0" w:after="0" w:afterAutospacing="0"/>
        <w:jc w:val="both"/>
        <w:textAlignment w:val="baseline"/>
      </w:pPr>
    </w:p>
    <w:p w14:paraId="0623ED8B" w14:textId="77777777" w:rsidR="00582755" w:rsidRPr="00E50E9C" w:rsidRDefault="00582755" w:rsidP="00A04950">
      <w:pPr>
        <w:pStyle w:val="clanak"/>
        <w:spacing w:before="0" w:beforeAutospacing="0" w:after="0" w:afterAutospacing="0"/>
        <w:ind w:firstLine="708"/>
      </w:pPr>
      <w:r w:rsidRPr="00E50E9C">
        <w:t>Iza stavka 13. dodaju se stavci 14. do 17. koji glase:</w:t>
      </w:r>
    </w:p>
    <w:p w14:paraId="3D6B5E2D" w14:textId="313C1471" w:rsidR="00582755" w:rsidRPr="00E50E9C" w:rsidRDefault="00582755" w:rsidP="00EB5D75">
      <w:pPr>
        <w:pStyle w:val="clanak"/>
        <w:shd w:val="clear" w:color="auto" w:fill="FFFFFF"/>
        <w:spacing w:before="0" w:beforeAutospacing="0" w:after="0" w:afterAutospacing="0"/>
        <w:jc w:val="both"/>
        <w:textAlignment w:val="baseline"/>
      </w:pPr>
    </w:p>
    <w:p w14:paraId="68E91368" w14:textId="1E9C04C3" w:rsidR="00582755" w:rsidRPr="00E50E9C" w:rsidRDefault="00582755" w:rsidP="00EB5D75">
      <w:pPr>
        <w:pStyle w:val="clanak"/>
        <w:shd w:val="clear" w:color="auto" w:fill="FFFFFF"/>
        <w:spacing w:before="0" w:beforeAutospacing="0" w:after="0" w:afterAutospacing="0"/>
        <w:jc w:val="both"/>
        <w:textAlignment w:val="baseline"/>
      </w:pPr>
      <w:r w:rsidRPr="00E50E9C">
        <w:t xml:space="preserve">"(14) Opseg, postupak i uvjeti pružanja usluga kritičnih komunikacija pobliže se propisuju pravilnikom koji donosi Vijeće Agencije, uz </w:t>
      </w:r>
      <w:r w:rsidR="0005583A" w:rsidRPr="00E50E9C">
        <w:t xml:space="preserve">prethodnu suglasnost </w:t>
      </w:r>
      <w:r w:rsidRPr="00E50E9C">
        <w:t>ministra i ministra nadležnog za unutarnje poslove.</w:t>
      </w:r>
    </w:p>
    <w:p w14:paraId="0A886FD0" w14:textId="77777777" w:rsidR="00582755" w:rsidRPr="00E50E9C" w:rsidRDefault="00582755" w:rsidP="00EB5D75">
      <w:pPr>
        <w:pStyle w:val="clanak"/>
        <w:shd w:val="clear" w:color="auto" w:fill="FFFFFF"/>
        <w:spacing w:before="0" w:beforeAutospacing="0" w:after="0" w:afterAutospacing="0"/>
        <w:jc w:val="both"/>
        <w:textAlignment w:val="baseline"/>
      </w:pPr>
    </w:p>
    <w:p w14:paraId="56389DBB" w14:textId="04EEB25A" w:rsidR="00713DCB" w:rsidRPr="00E50E9C" w:rsidRDefault="001846F2" w:rsidP="00EB5D75">
      <w:pPr>
        <w:pStyle w:val="clanak"/>
        <w:shd w:val="clear" w:color="auto" w:fill="FFFFFF"/>
        <w:spacing w:before="0" w:beforeAutospacing="0" w:after="0" w:afterAutospacing="0"/>
        <w:jc w:val="both"/>
        <w:textAlignment w:val="baseline"/>
      </w:pPr>
      <w:r w:rsidRPr="00E50E9C">
        <w:t>(1</w:t>
      </w:r>
      <w:r w:rsidR="00582755" w:rsidRPr="00E50E9C">
        <w:t>5</w:t>
      </w:r>
      <w:r w:rsidRPr="00E50E9C">
        <w:t>) Postupak utvrđivanja uvjeta priključenja iz stavka 12. podstavka 2. ovoga članka te pobliže obveze investitora propisuju se pravilnikom koji donosi Vijeće Agencije, uz prethodnu suglasnost ministra nadležnog za prostorno uređenje i graditeljstvo.".</w:t>
      </w:r>
    </w:p>
    <w:p w14:paraId="7D2624A3" w14:textId="4B54FCD0" w:rsidR="00654225" w:rsidRPr="00E50E9C" w:rsidRDefault="00654225" w:rsidP="00654225">
      <w:pPr>
        <w:pStyle w:val="clanak"/>
        <w:shd w:val="clear" w:color="auto" w:fill="FFFFFF"/>
        <w:spacing w:before="0" w:beforeAutospacing="0" w:after="0" w:afterAutospacing="0"/>
        <w:jc w:val="both"/>
        <w:textAlignment w:val="baseline"/>
      </w:pPr>
    </w:p>
    <w:p w14:paraId="43F461BA" w14:textId="04A15753" w:rsidR="00323096" w:rsidRPr="00E50E9C" w:rsidRDefault="00654225" w:rsidP="00654225">
      <w:pPr>
        <w:pStyle w:val="box471582"/>
        <w:spacing w:before="0" w:beforeAutospacing="0" w:after="0" w:afterAutospacing="0"/>
        <w:jc w:val="both"/>
      </w:pPr>
      <w:r w:rsidRPr="00E50E9C">
        <w:t>(1</w:t>
      </w:r>
      <w:r w:rsidR="00582755" w:rsidRPr="00E50E9C">
        <w:t>6</w:t>
      </w:r>
      <w:r w:rsidRPr="00E50E9C">
        <w:t xml:space="preserve">) </w:t>
      </w:r>
      <w:r w:rsidR="00323096" w:rsidRPr="00E50E9C">
        <w:t>Iznimno od odredaba ovoga članka, kada na drugi način nije moguće osigurati zadovoljavajuću raspoloživost i kakvoću usluga kritičnih komunikacija za potrebe obavljanja poslova obrane i nacionalne sigurnosti, unutarnjih poslova, poslova civilne zaštite, sigurnosno-obavještajnih poslova, poslova sigurnosti zračnog prometa, pomorskog prometa i plovidbe unutarnjim vodama, poslova hitnih služba te drugih poslova uz prethodnu suglasnost tijela nadležnog za sustav kritičnih komunikacija, elektronička komunikacijska mreža, elektronička komunikacijska infrastruktura i druga povezana oprema može se graditi unutar prostorno-planskih koridora infrastrukturnih građevina te unutar obuhvata zahvata postojećih infrastrukturnih građevina.</w:t>
      </w:r>
    </w:p>
    <w:p w14:paraId="50F83BD9" w14:textId="77777777" w:rsidR="00323096" w:rsidRPr="00E50E9C" w:rsidRDefault="00323096" w:rsidP="00654225">
      <w:pPr>
        <w:pStyle w:val="box471582"/>
        <w:spacing w:before="0" w:beforeAutospacing="0" w:after="0" w:afterAutospacing="0"/>
        <w:jc w:val="both"/>
      </w:pPr>
    </w:p>
    <w:p w14:paraId="6172ED89" w14:textId="28C17214" w:rsidR="00CB5E62" w:rsidRPr="00E50E9C" w:rsidRDefault="00654225" w:rsidP="00654225">
      <w:pPr>
        <w:pStyle w:val="box471582"/>
        <w:spacing w:before="0" w:beforeAutospacing="0" w:after="0" w:afterAutospacing="0"/>
        <w:jc w:val="both"/>
      </w:pPr>
      <w:r w:rsidRPr="00E50E9C">
        <w:t>(1</w:t>
      </w:r>
      <w:r w:rsidR="00582755" w:rsidRPr="00E50E9C">
        <w:t>7</w:t>
      </w:r>
      <w:r w:rsidRPr="00E50E9C">
        <w:t xml:space="preserve">) </w:t>
      </w:r>
      <w:r w:rsidR="00CB5E62" w:rsidRPr="00E50E9C">
        <w:t>Radi ostvarivanja prava iz stavka 16. ovoga članka investitor je u postupku izdavanja akta za građenje obvezan dostaviti potvrdu tijela nadležnog za sustav kritičnih komunikacija, kojom se dokazuje postojanje okolnosti zbog kojih je nužno izdavanje akta za građenje unutar prostorno</w:t>
      </w:r>
      <w:r w:rsidR="00154BE2" w:rsidRPr="00E50E9C">
        <w:t>-</w:t>
      </w:r>
      <w:r w:rsidR="00CB5E62" w:rsidRPr="00E50E9C">
        <w:t>planskih koridora infrastrukturnih građevina te unutar obuhvata zahvata postojećih infrastrukturnih građevina</w:t>
      </w:r>
      <w:r w:rsidR="00154BE2" w:rsidRPr="00E50E9C">
        <w:t>.".</w:t>
      </w:r>
    </w:p>
    <w:p w14:paraId="31A65EB5" w14:textId="22A8625A" w:rsidR="004D698A" w:rsidRPr="00E50E9C" w:rsidRDefault="004D698A" w:rsidP="00654225">
      <w:pPr>
        <w:pStyle w:val="box471582"/>
        <w:spacing w:before="0" w:beforeAutospacing="0" w:after="0" w:afterAutospacing="0"/>
        <w:jc w:val="both"/>
      </w:pPr>
    </w:p>
    <w:p w14:paraId="5AE7B9D3" w14:textId="3283F897" w:rsidR="008173C1" w:rsidRPr="00E50E9C" w:rsidRDefault="008173C1" w:rsidP="008173C1">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7</w:t>
      </w:r>
      <w:r w:rsidRPr="00E50E9C">
        <w:rPr>
          <w:b/>
        </w:rPr>
        <w:t>.</w:t>
      </w:r>
    </w:p>
    <w:p w14:paraId="06D0CC97" w14:textId="77777777" w:rsidR="008173C1" w:rsidRPr="00E50E9C" w:rsidRDefault="008173C1" w:rsidP="008173C1">
      <w:pPr>
        <w:pStyle w:val="clanak"/>
        <w:shd w:val="clear" w:color="auto" w:fill="FFFFFF"/>
        <w:spacing w:before="0" w:beforeAutospacing="0" w:after="0" w:afterAutospacing="0"/>
        <w:jc w:val="both"/>
        <w:textAlignment w:val="baseline"/>
      </w:pPr>
    </w:p>
    <w:p w14:paraId="134576C7" w14:textId="1D07804F" w:rsidR="008173C1" w:rsidRPr="00E50E9C" w:rsidRDefault="008173C1" w:rsidP="00A04950">
      <w:pPr>
        <w:pStyle w:val="clanak"/>
        <w:shd w:val="clear" w:color="auto" w:fill="FFFFFF"/>
        <w:spacing w:before="0" w:beforeAutospacing="0" w:after="0" w:afterAutospacing="0"/>
        <w:ind w:firstLine="708"/>
        <w:jc w:val="both"/>
        <w:textAlignment w:val="baseline"/>
      </w:pPr>
      <w:r w:rsidRPr="00E50E9C">
        <w:t>U članku 67. stavku 1. riječ: "propisuju</w:t>
      </w:r>
      <w:r w:rsidR="00C04CD0" w:rsidRPr="00E50E9C">
        <w:t>"</w:t>
      </w:r>
      <w:r w:rsidRPr="00E50E9C">
        <w:t xml:space="preserve"> zamjenjuje se riječju: "propisuje".</w:t>
      </w:r>
    </w:p>
    <w:p w14:paraId="0EF9846C" w14:textId="77777777" w:rsidR="00A04950" w:rsidRDefault="00A04950" w:rsidP="00EB5D75">
      <w:pPr>
        <w:pStyle w:val="clanak"/>
        <w:shd w:val="clear" w:color="auto" w:fill="FFFFFF"/>
        <w:spacing w:before="0" w:beforeAutospacing="0" w:after="0" w:afterAutospacing="0"/>
        <w:jc w:val="center"/>
        <w:textAlignment w:val="baseline"/>
        <w:rPr>
          <w:b/>
        </w:rPr>
      </w:pPr>
    </w:p>
    <w:p w14:paraId="3F5B1336" w14:textId="0C7210C1" w:rsidR="0052149D" w:rsidRPr="00E50E9C" w:rsidRDefault="0030691E"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8</w:t>
      </w:r>
      <w:r w:rsidR="0052149D" w:rsidRPr="00E50E9C">
        <w:rPr>
          <w:b/>
        </w:rPr>
        <w:t>.</w:t>
      </w:r>
    </w:p>
    <w:p w14:paraId="23FCC6C6" w14:textId="77777777" w:rsidR="00855FB0" w:rsidRPr="00E50E9C" w:rsidRDefault="00855FB0" w:rsidP="00EB5D75">
      <w:pPr>
        <w:pStyle w:val="clanak"/>
        <w:shd w:val="clear" w:color="auto" w:fill="FFFFFF"/>
        <w:spacing w:before="0" w:beforeAutospacing="0" w:after="0" w:afterAutospacing="0"/>
        <w:jc w:val="both"/>
        <w:textAlignment w:val="baseline"/>
      </w:pPr>
    </w:p>
    <w:p w14:paraId="336270B3" w14:textId="54730DCB" w:rsidR="00855FB0" w:rsidRPr="00E50E9C" w:rsidRDefault="0052149D" w:rsidP="00A04950">
      <w:pPr>
        <w:pStyle w:val="clanak"/>
        <w:shd w:val="clear" w:color="auto" w:fill="FFFFFF"/>
        <w:spacing w:before="0" w:beforeAutospacing="0" w:after="0" w:afterAutospacing="0"/>
        <w:ind w:firstLine="708"/>
        <w:jc w:val="both"/>
        <w:textAlignment w:val="baseline"/>
      </w:pPr>
      <w:r w:rsidRPr="00E50E9C">
        <w:t>U članku 72. stavku 2. iza riječi</w:t>
      </w:r>
      <w:r w:rsidR="00855FB0" w:rsidRPr="00E50E9C">
        <w:t>:</w:t>
      </w:r>
      <w:r w:rsidRPr="00E50E9C">
        <w:t xml:space="preserve"> </w:t>
      </w:r>
      <w:r w:rsidR="00C04CD0" w:rsidRPr="00E50E9C">
        <w:t>"</w:t>
      </w:r>
      <w:r w:rsidRPr="00E50E9C">
        <w:t>bez pribavljanja dozvole za uporabu radiofrekvencijskog spektra</w:t>
      </w:r>
      <w:r w:rsidR="00A04950">
        <w:t>,</w:t>
      </w:r>
      <w:r w:rsidR="00C04CD0" w:rsidRPr="00E50E9C">
        <w:t>"</w:t>
      </w:r>
      <w:r w:rsidRPr="00E50E9C">
        <w:t xml:space="preserve"> </w:t>
      </w:r>
      <w:r w:rsidR="00A04950" w:rsidRPr="00E50E9C">
        <w:t>dodaj</w:t>
      </w:r>
      <w:r w:rsidR="00A04950">
        <w:t>u</w:t>
      </w:r>
      <w:r w:rsidR="00A04950" w:rsidRPr="00E50E9C">
        <w:t xml:space="preserve"> </w:t>
      </w:r>
      <w:r w:rsidRPr="00E50E9C">
        <w:t>se riječi</w:t>
      </w:r>
      <w:r w:rsidR="00483836" w:rsidRPr="00E50E9C">
        <w:t>:</w:t>
      </w:r>
      <w:r w:rsidRPr="00E50E9C">
        <w:t xml:space="preserve"> </w:t>
      </w:r>
      <w:r w:rsidR="00C04CD0" w:rsidRPr="00E50E9C">
        <w:t>"</w:t>
      </w:r>
      <w:r w:rsidRPr="00E50E9C">
        <w:t>uključujući uređaje za ometanje radijskih frekvencija</w:t>
      </w:r>
      <w:r w:rsidR="00C04CD0" w:rsidRPr="00E50E9C">
        <w:t>"</w:t>
      </w:r>
      <w:r w:rsidRPr="00E50E9C">
        <w:t>.</w:t>
      </w:r>
    </w:p>
    <w:p w14:paraId="628A438A" w14:textId="77777777" w:rsidR="0052149D" w:rsidRPr="00E50E9C" w:rsidRDefault="0052149D" w:rsidP="00EB5D75">
      <w:pPr>
        <w:pStyle w:val="clanak"/>
        <w:shd w:val="clear" w:color="auto" w:fill="FFFFFF"/>
        <w:spacing w:before="0" w:beforeAutospacing="0" w:after="0" w:afterAutospacing="0"/>
        <w:jc w:val="both"/>
        <w:textAlignment w:val="baseline"/>
      </w:pPr>
    </w:p>
    <w:p w14:paraId="6D4DEE08" w14:textId="60A476DE" w:rsidR="0052149D" w:rsidRPr="00E50E9C" w:rsidRDefault="0030691E" w:rsidP="00EB5D75">
      <w:pPr>
        <w:pStyle w:val="clanak"/>
        <w:shd w:val="clear" w:color="auto" w:fill="FFFFFF"/>
        <w:spacing w:before="0" w:beforeAutospacing="0" w:after="0" w:afterAutospacing="0"/>
        <w:jc w:val="center"/>
        <w:textAlignment w:val="baseline"/>
        <w:rPr>
          <w:b/>
        </w:rPr>
      </w:pPr>
      <w:r w:rsidRPr="00E50E9C">
        <w:rPr>
          <w:b/>
        </w:rPr>
        <w:t>Članak 1</w:t>
      </w:r>
      <w:r w:rsidR="00F30BDC" w:rsidRPr="00E50E9C">
        <w:rPr>
          <w:b/>
        </w:rPr>
        <w:t>9</w:t>
      </w:r>
      <w:r w:rsidR="0052149D" w:rsidRPr="00E50E9C">
        <w:rPr>
          <w:b/>
        </w:rPr>
        <w:t>.</w:t>
      </w:r>
    </w:p>
    <w:p w14:paraId="61B18E22" w14:textId="77777777" w:rsidR="00855FB0" w:rsidRPr="00E50E9C" w:rsidRDefault="00855FB0" w:rsidP="00EB5D75">
      <w:pPr>
        <w:pStyle w:val="clanak"/>
        <w:shd w:val="clear" w:color="auto" w:fill="FFFFFF"/>
        <w:spacing w:before="0" w:beforeAutospacing="0" w:after="0" w:afterAutospacing="0"/>
        <w:jc w:val="both"/>
        <w:textAlignment w:val="baseline"/>
      </w:pPr>
    </w:p>
    <w:p w14:paraId="73A69779" w14:textId="772FD852" w:rsidR="0052149D" w:rsidRPr="00E50E9C" w:rsidRDefault="0052149D" w:rsidP="00085A41">
      <w:pPr>
        <w:pStyle w:val="clanak"/>
        <w:shd w:val="clear" w:color="auto" w:fill="FFFFFF"/>
        <w:spacing w:before="0" w:beforeAutospacing="0" w:after="0" w:afterAutospacing="0"/>
        <w:ind w:firstLine="708"/>
        <w:jc w:val="both"/>
        <w:textAlignment w:val="baseline"/>
      </w:pPr>
      <w:r w:rsidRPr="00E50E9C">
        <w:t>U članku 77. stavak 6. mijenja se i glasi:</w:t>
      </w:r>
    </w:p>
    <w:p w14:paraId="1DF1CC93" w14:textId="77777777" w:rsidR="004E2DA0" w:rsidRPr="00E50E9C" w:rsidRDefault="004E2DA0" w:rsidP="00EB5D75">
      <w:pPr>
        <w:pStyle w:val="clanak"/>
        <w:shd w:val="clear" w:color="auto" w:fill="FFFFFF"/>
        <w:spacing w:before="0" w:beforeAutospacing="0" w:after="0" w:afterAutospacing="0"/>
        <w:jc w:val="both"/>
        <w:textAlignment w:val="baseline"/>
      </w:pPr>
    </w:p>
    <w:p w14:paraId="590DF717" w14:textId="6320E8C1" w:rsidR="0052149D" w:rsidRPr="00E50E9C" w:rsidRDefault="00C04CD0" w:rsidP="00EB5D75">
      <w:pPr>
        <w:pStyle w:val="clanak"/>
        <w:shd w:val="clear" w:color="auto" w:fill="FFFFFF"/>
        <w:spacing w:before="0" w:beforeAutospacing="0" w:after="0" w:afterAutospacing="0"/>
        <w:jc w:val="both"/>
        <w:textAlignment w:val="baseline"/>
      </w:pPr>
      <w:r w:rsidRPr="00E50E9C">
        <w:t>"</w:t>
      </w:r>
      <w:r w:rsidR="0052149D" w:rsidRPr="00E50E9C">
        <w:t xml:space="preserve">(6) Agencija će na temelju podnesenog zahtjeva nadležnog tijela državne uprave ili drugoga podnositelja </w:t>
      </w:r>
      <w:r w:rsidR="00BC17B3" w:rsidRPr="00E50E9C">
        <w:t xml:space="preserve">zahtjeva, </w:t>
      </w:r>
      <w:r w:rsidR="0052149D" w:rsidRPr="00E50E9C">
        <w:t xml:space="preserve">ovlaštenog </w:t>
      </w:r>
      <w:r w:rsidR="00BC17B3" w:rsidRPr="00E50E9C">
        <w:t>na temelju posebnog propisa,</w:t>
      </w:r>
      <w:r w:rsidR="0052149D" w:rsidRPr="00E50E9C">
        <w:t xml:space="preserve"> izdati pojedinačnu dozvolu za uporabu radiofrekvencijskog spektra za uređaje za ometanje radijskih frekvencija iz stavka 5. ovoga članka na određenom prostoru ili području.</w:t>
      </w:r>
      <w:r w:rsidR="001A2C5F" w:rsidRPr="00E50E9C">
        <w:t>"</w:t>
      </w:r>
      <w:r w:rsidR="00855FB0" w:rsidRPr="00E50E9C">
        <w:t>.</w:t>
      </w:r>
    </w:p>
    <w:p w14:paraId="008E2350" w14:textId="77777777" w:rsidR="006823A5" w:rsidRPr="00E50E9C" w:rsidRDefault="006823A5" w:rsidP="00EB5D75">
      <w:pPr>
        <w:pStyle w:val="clanak"/>
        <w:shd w:val="clear" w:color="auto" w:fill="FFFFFF"/>
        <w:spacing w:before="0" w:beforeAutospacing="0" w:after="0" w:afterAutospacing="0"/>
        <w:jc w:val="both"/>
        <w:textAlignment w:val="baseline"/>
      </w:pPr>
    </w:p>
    <w:p w14:paraId="600CD5A9" w14:textId="02761E03" w:rsidR="00A33AF2" w:rsidRPr="00E50E9C" w:rsidRDefault="0030691E"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F30BDC" w:rsidRPr="00E50E9C">
        <w:rPr>
          <w:b/>
        </w:rPr>
        <w:t>20</w:t>
      </w:r>
      <w:r w:rsidR="00A33AF2" w:rsidRPr="00E50E9C">
        <w:rPr>
          <w:b/>
        </w:rPr>
        <w:t>.</w:t>
      </w:r>
    </w:p>
    <w:p w14:paraId="676DA8C2" w14:textId="77777777" w:rsidR="00855FB0" w:rsidRPr="00E50E9C" w:rsidRDefault="00855FB0" w:rsidP="00EB5D75">
      <w:pPr>
        <w:pStyle w:val="clanak"/>
        <w:shd w:val="clear" w:color="auto" w:fill="FFFFFF"/>
        <w:spacing w:before="0" w:beforeAutospacing="0" w:after="0" w:afterAutospacing="0"/>
        <w:jc w:val="both"/>
        <w:textAlignment w:val="baseline"/>
      </w:pPr>
    </w:p>
    <w:p w14:paraId="74EFF7AF" w14:textId="77777777" w:rsidR="00454314" w:rsidRPr="00E50E9C" w:rsidRDefault="00454314" w:rsidP="00085A41">
      <w:pPr>
        <w:pStyle w:val="clanak"/>
        <w:shd w:val="clear" w:color="auto" w:fill="FFFFFF"/>
        <w:spacing w:before="0" w:beforeAutospacing="0" w:after="0" w:afterAutospacing="0"/>
        <w:ind w:firstLine="708"/>
        <w:jc w:val="both"/>
        <w:textAlignment w:val="baseline"/>
      </w:pPr>
      <w:r w:rsidRPr="00E50E9C">
        <w:t>U članku 88. stavku 4. riječi</w:t>
      </w:r>
      <w:r w:rsidR="00282B2E" w:rsidRPr="00E50E9C">
        <w:t>:</w:t>
      </w:r>
      <w:r w:rsidRPr="00E50E9C">
        <w:t xml:space="preserve"> </w:t>
      </w:r>
      <w:r w:rsidR="00C04CD0" w:rsidRPr="00E50E9C">
        <w:t>"</w:t>
      </w:r>
      <w:r w:rsidR="00282B2E" w:rsidRPr="00E50E9C">
        <w:t xml:space="preserve">sa </w:t>
      </w:r>
      <w:r w:rsidRPr="00E50E9C">
        <w:t>zakonom o mjerama za smanjenje troškova postavljanja elektroničkih komunikacijskih mreža velikih brzina</w:t>
      </w:r>
      <w:r w:rsidR="00C04CD0" w:rsidRPr="00E50E9C">
        <w:t>"</w:t>
      </w:r>
      <w:r w:rsidRPr="00E50E9C">
        <w:t xml:space="preserve"> </w:t>
      </w:r>
      <w:r w:rsidR="00282B2E" w:rsidRPr="00E50E9C">
        <w:t xml:space="preserve">zamjenjuju </w:t>
      </w:r>
      <w:r w:rsidRPr="00E50E9C">
        <w:t>se riječima</w:t>
      </w:r>
      <w:r w:rsidR="00282B2E" w:rsidRPr="00E50E9C">
        <w:t xml:space="preserve">: "s </w:t>
      </w:r>
      <w:r w:rsidRPr="00E50E9C">
        <w:t>Uredbom (EU) 2024/1309)</w:t>
      </w:r>
      <w:r w:rsidR="00C04CD0" w:rsidRPr="00E50E9C">
        <w:t>"</w:t>
      </w:r>
      <w:r w:rsidRPr="00E50E9C">
        <w:t xml:space="preserve">. </w:t>
      </w:r>
    </w:p>
    <w:p w14:paraId="3CE7FCAF" w14:textId="77777777" w:rsidR="00621B17" w:rsidRPr="00E50E9C" w:rsidRDefault="00621B17" w:rsidP="00EB5D75">
      <w:pPr>
        <w:pStyle w:val="clanak"/>
        <w:shd w:val="clear" w:color="auto" w:fill="FFFFFF"/>
        <w:spacing w:before="0" w:beforeAutospacing="0" w:after="0" w:afterAutospacing="0"/>
        <w:jc w:val="both"/>
        <w:textAlignment w:val="baseline"/>
      </w:pPr>
    </w:p>
    <w:p w14:paraId="0D6ACAA1" w14:textId="3A60237A" w:rsidR="0030691E" w:rsidRPr="00E50E9C" w:rsidRDefault="0030691E"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B26223" w:rsidRPr="00E50E9C">
        <w:rPr>
          <w:b/>
        </w:rPr>
        <w:t>2</w:t>
      </w:r>
      <w:r w:rsidR="00F30BDC" w:rsidRPr="00E50E9C">
        <w:rPr>
          <w:b/>
        </w:rPr>
        <w:t>1</w:t>
      </w:r>
      <w:r w:rsidRPr="00E50E9C">
        <w:rPr>
          <w:b/>
        </w:rPr>
        <w:t>.</w:t>
      </w:r>
    </w:p>
    <w:p w14:paraId="54EC422D" w14:textId="77777777" w:rsidR="00282B2E" w:rsidRPr="00E50E9C" w:rsidRDefault="00282B2E" w:rsidP="00EB5D75">
      <w:pPr>
        <w:pStyle w:val="clanak"/>
        <w:shd w:val="clear" w:color="auto" w:fill="FFFFFF"/>
        <w:spacing w:before="0" w:beforeAutospacing="0" w:after="0" w:afterAutospacing="0"/>
        <w:jc w:val="both"/>
        <w:textAlignment w:val="baseline"/>
      </w:pPr>
    </w:p>
    <w:p w14:paraId="06B3A153" w14:textId="68627F93" w:rsidR="00A33AF2" w:rsidRPr="00E50E9C" w:rsidRDefault="00A33AF2" w:rsidP="00085A41">
      <w:pPr>
        <w:pStyle w:val="clanak"/>
        <w:shd w:val="clear" w:color="auto" w:fill="FFFFFF"/>
        <w:spacing w:before="0" w:beforeAutospacing="0" w:after="0" w:afterAutospacing="0"/>
        <w:ind w:firstLine="708"/>
        <w:jc w:val="both"/>
        <w:textAlignment w:val="baseline"/>
      </w:pPr>
      <w:r w:rsidRPr="00E50E9C">
        <w:t>U članku 91. stav</w:t>
      </w:r>
      <w:r w:rsidR="00CC0F9B" w:rsidRPr="00E50E9C">
        <w:t>ku</w:t>
      </w:r>
      <w:r w:rsidRPr="00E50E9C">
        <w:t xml:space="preserve"> 3. </w:t>
      </w:r>
      <w:r w:rsidR="00CC0F9B" w:rsidRPr="00E50E9C">
        <w:t xml:space="preserve">na kraju rečenice </w:t>
      </w:r>
      <w:r w:rsidR="00085A41">
        <w:t>umjesto točke stavlja se</w:t>
      </w:r>
      <w:r w:rsidR="00CC0F9B" w:rsidRPr="00E50E9C">
        <w:t xml:space="preserve"> zarez te se dodaju riječi: "te sadržaj i rokovi za izradu plana procjene izloženosti elektromagnetskim poljima za radijske postaje.".</w:t>
      </w:r>
    </w:p>
    <w:p w14:paraId="398AACF5" w14:textId="06DC9DD8" w:rsidR="0017498A" w:rsidRPr="00E50E9C" w:rsidRDefault="0017498A" w:rsidP="00EB5D75">
      <w:pPr>
        <w:pStyle w:val="clanak"/>
        <w:shd w:val="clear" w:color="auto" w:fill="FFFFFF"/>
        <w:spacing w:before="0" w:beforeAutospacing="0" w:after="0" w:afterAutospacing="0"/>
        <w:jc w:val="both"/>
        <w:textAlignment w:val="baseline"/>
      </w:pPr>
    </w:p>
    <w:p w14:paraId="58A02C41" w14:textId="05B13DE0" w:rsidR="0017498A" w:rsidRPr="00E50E9C" w:rsidRDefault="0017498A" w:rsidP="00085A41">
      <w:pPr>
        <w:pStyle w:val="clanak"/>
        <w:shd w:val="clear" w:color="auto" w:fill="FFFFFF"/>
        <w:spacing w:before="0" w:beforeAutospacing="0" w:after="0" w:afterAutospacing="0"/>
        <w:ind w:firstLine="708"/>
        <w:jc w:val="both"/>
        <w:textAlignment w:val="baseline"/>
      </w:pPr>
      <w:r w:rsidRPr="00E50E9C">
        <w:t>Iza stavka 4. dodaje se novi stavak 5. koji glasi:</w:t>
      </w:r>
    </w:p>
    <w:p w14:paraId="7B9F7EEE" w14:textId="056EF2BB" w:rsidR="0017498A" w:rsidRPr="00E50E9C" w:rsidRDefault="0017498A">
      <w:pPr>
        <w:pStyle w:val="clanak"/>
        <w:shd w:val="clear" w:color="auto" w:fill="FFFFFF"/>
        <w:spacing w:before="0" w:beforeAutospacing="0" w:after="0" w:afterAutospacing="0"/>
        <w:jc w:val="both"/>
        <w:textAlignment w:val="baseline"/>
      </w:pPr>
    </w:p>
    <w:p w14:paraId="0C6293AE" w14:textId="105C7111" w:rsidR="0017498A" w:rsidRPr="00E50E9C" w:rsidRDefault="0017498A">
      <w:pPr>
        <w:pStyle w:val="clanak"/>
        <w:shd w:val="clear" w:color="auto" w:fill="FFFFFF"/>
        <w:spacing w:before="0" w:beforeAutospacing="0" w:after="0" w:afterAutospacing="0"/>
        <w:jc w:val="both"/>
        <w:textAlignment w:val="baseline"/>
      </w:pPr>
      <w:r w:rsidRPr="00E50E9C">
        <w:t>"(5) U slučaju promjene podataka u potvrdi o usklađenosti iz stavka 3. ovoga članka nositelj dozvole za uporabu radiofrekvencijskog spektra mora o tome prethodno u pisanom obliku obavijestiti Agenciju.".</w:t>
      </w:r>
    </w:p>
    <w:p w14:paraId="456A4B27" w14:textId="04482466" w:rsidR="0017498A" w:rsidRPr="00E50E9C" w:rsidRDefault="0017498A">
      <w:pPr>
        <w:pStyle w:val="clanak"/>
        <w:shd w:val="clear" w:color="auto" w:fill="FFFFFF"/>
        <w:spacing w:before="0" w:beforeAutospacing="0" w:after="0" w:afterAutospacing="0"/>
        <w:jc w:val="both"/>
        <w:textAlignment w:val="baseline"/>
      </w:pPr>
    </w:p>
    <w:p w14:paraId="5EA91E51" w14:textId="00166492" w:rsidR="0017498A" w:rsidRPr="00E50E9C" w:rsidRDefault="0017498A" w:rsidP="00085A41">
      <w:pPr>
        <w:pStyle w:val="clanak"/>
        <w:shd w:val="clear" w:color="auto" w:fill="FFFFFF"/>
        <w:spacing w:before="0" w:beforeAutospacing="0" w:after="0" w:afterAutospacing="0"/>
        <w:ind w:firstLine="708"/>
        <w:jc w:val="both"/>
        <w:textAlignment w:val="baseline"/>
      </w:pPr>
      <w:r w:rsidRPr="00E50E9C">
        <w:t>Dosadašnji stavak 5. postaje stavak 6.</w:t>
      </w:r>
    </w:p>
    <w:p w14:paraId="19ABDF80" w14:textId="77777777" w:rsidR="00282B2E" w:rsidRPr="00E50E9C" w:rsidRDefault="00282B2E">
      <w:pPr>
        <w:pStyle w:val="clanak"/>
        <w:shd w:val="clear" w:color="auto" w:fill="FFFFFF"/>
        <w:spacing w:before="0" w:beforeAutospacing="0" w:after="0" w:afterAutospacing="0"/>
        <w:jc w:val="both"/>
        <w:textAlignment w:val="baseline"/>
      </w:pPr>
    </w:p>
    <w:p w14:paraId="71A9E86B" w14:textId="398CFD6E" w:rsidR="00570846" w:rsidRPr="00E50E9C" w:rsidRDefault="00570846" w:rsidP="00570846">
      <w:pPr>
        <w:pStyle w:val="clanak"/>
        <w:shd w:val="clear" w:color="auto" w:fill="FFFFFF"/>
        <w:spacing w:before="0" w:beforeAutospacing="0" w:after="0" w:afterAutospacing="0"/>
        <w:jc w:val="center"/>
        <w:textAlignment w:val="baseline"/>
        <w:rPr>
          <w:b/>
        </w:rPr>
      </w:pPr>
      <w:r w:rsidRPr="00E50E9C">
        <w:rPr>
          <w:b/>
        </w:rPr>
        <w:t>Članak 2</w:t>
      </w:r>
      <w:r w:rsidR="00F30BDC" w:rsidRPr="00E50E9C">
        <w:rPr>
          <w:b/>
        </w:rPr>
        <w:t>2</w:t>
      </w:r>
      <w:r w:rsidRPr="00E50E9C">
        <w:rPr>
          <w:b/>
        </w:rPr>
        <w:t>.</w:t>
      </w:r>
    </w:p>
    <w:p w14:paraId="1E46568C" w14:textId="77777777" w:rsidR="00570846" w:rsidRPr="00E50E9C" w:rsidRDefault="00570846" w:rsidP="00570846">
      <w:pPr>
        <w:pStyle w:val="clanak"/>
        <w:shd w:val="clear" w:color="auto" w:fill="FFFFFF"/>
        <w:spacing w:before="0" w:beforeAutospacing="0" w:after="0" w:afterAutospacing="0"/>
        <w:jc w:val="both"/>
        <w:textAlignment w:val="baseline"/>
      </w:pPr>
    </w:p>
    <w:p w14:paraId="0B72EE23" w14:textId="77777777" w:rsidR="00570846" w:rsidRPr="00E50E9C" w:rsidRDefault="00570846" w:rsidP="00085A41">
      <w:pPr>
        <w:pStyle w:val="clanak"/>
        <w:shd w:val="clear" w:color="auto" w:fill="FFFFFF"/>
        <w:spacing w:before="0" w:beforeAutospacing="0" w:after="0" w:afterAutospacing="0"/>
        <w:ind w:firstLine="708"/>
        <w:jc w:val="both"/>
        <w:textAlignment w:val="baseline"/>
      </w:pPr>
      <w:r w:rsidRPr="00E50E9C">
        <w:t>U članku 95. stavak 4. mijenja se i glasi:</w:t>
      </w:r>
    </w:p>
    <w:p w14:paraId="53266DCF" w14:textId="77777777" w:rsidR="00570846" w:rsidRPr="00E50E9C" w:rsidRDefault="00570846" w:rsidP="00570846">
      <w:pPr>
        <w:pStyle w:val="clanak"/>
        <w:shd w:val="clear" w:color="auto" w:fill="FFFFFF"/>
        <w:spacing w:before="0" w:beforeAutospacing="0" w:after="0" w:afterAutospacing="0"/>
        <w:jc w:val="both"/>
        <w:textAlignment w:val="baseline"/>
      </w:pPr>
    </w:p>
    <w:p w14:paraId="044F87C7" w14:textId="3E18B018" w:rsidR="00570846" w:rsidRPr="00E50E9C" w:rsidRDefault="00570846" w:rsidP="00570846">
      <w:pPr>
        <w:pStyle w:val="clanak"/>
        <w:shd w:val="clear" w:color="auto" w:fill="FFFFFF"/>
        <w:spacing w:before="0" w:beforeAutospacing="0" w:after="0" w:afterAutospacing="0"/>
        <w:jc w:val="both"/>
        <w:textAlignment w:val="baseline"/>
      </w:pPr>
      <w:r w:rsidRPr="00E50E9C">
        <w:t xml:space="preserve">"(4) Način i </w:t>
      </w:r>
      <w:r w:rsidR="009B0A59" w:rsidRPr="00E50E9C">
        <w:t xml:space="preserve">tehnički </w:t>
      </w:r>
      <w:r w:rsidRPr="00E50E9C">
        <w:t xml:space="preserve">uvjeti odašiljanja radijskih i televizijskih programa te pristupa položajima u multipleksu u zemaljskoj digitalnoj radiodifuziji pobliže se propisuju pravilnikom koji </w:t>
      </w:r>
      <w:r w:rsidR="004702AD" w:rsidRPr="00E50E9C">
        <w:t>donosi Vijeće Agencije, uz prethodnu suglasnost ministra</w:t>
      </w:r>
      <w:r w:rsidR="004702AD" w:rsidRPr="00E50E9C" w:rsidDel="004702AD">
        <w:t xml:space="preserve"> </w:t>
      </w:r>
      <w:r w:rsidR="004702AD" w:rsidRPr="00E50E9C">
        <w:t>i</w:t>
      </w:r>
      <w:r w:rsidRPr="00E50E9C">
        <w:t xml:space="preserve"> prethodno </w:t>
      </w:r>
      <w:r w:rsidR="004702AD" w:rsidRPr="00E50E9C">
        <w:t xml:space="preserve">pribavljeno </w:t>
      </w:r>
      <w:r w:rsidRPr="00E50E9C">
        <w:t xml:space="preserve">mišljenje tijela nadležnog za </w:t>
      </w:r>
      <w:r w:rsidR="00881A67" w:rsidRPr="00E50E9C">
        <w:t xml:space="preserve">regulaciju </w:t>
      </w:r>
      <w:r w:rsidRPr="00E50E9C">
        <w:t>elektroničk</w:t>
      </w:r>
      <w:r w:rsidR="004702AD" w:rsidRPr="00E50E9C">
        <w:t>ih</w:t>
      </w:r>
      <w:r w:rsidRPr="00E50E9C">
        <w:t xml:space="preserve"> medij</w:t>
      </w:r>
      <w:r w:rsidR="004702AD" w:rsidRPr="00E50E9C">
        <w:t>a</w:t>
      </w:r>
      <w:r w:rsidRPr="00E50E9C">
        <w:t>.".</w:t>
      </w:r>
    </w:p>
    <w:p w14:paraId="7A188E25" w14:textId="7B1F1A0F" w:rsidR="00570846" w:rsidRPr="00E50E9C" w:rsidRDefault="00570846" w:rsidP="00EB5D75">
      <w:pPr>
        <w:pStyle w:val="clanak"/>
        <w:shd w:val="clear" w:color="auto" w:fill="FFFFFF"/>
        <w:spacing w:before="0" w:beforeAutospacing="0" w:after="0" w:afterAutospacing="0"/>
        <w:jc w:val="both"/>
        <w:textAlignment w:val="baseline"/>
      </w:pPr>
    </w:p>
    <w:p w14:paraId="5838413D" w14:textId="462EB2A7" w:rsidR="006823A5" w:rsidRPr="00E50E9C" w:rsidRDefault="006823A5" w:rsidP="006823A5">
      <w:pPr>
        <w:pStyle w:val="clanak"/>
        <w:shd w:val="clear" w:color="auto" w:fill="FFFFFF"/>
        <w:spacing w:before="0" w:beforeAutospacing="0" w:after="0" w:afterAutospacing="0"/>
        <w:jc w:val="center"/>
        <w:textAlignment w:val="baseline"/>
        <w:rPr>
          <w:b/>
        </w:rPr>
      </w:pPr>
      <w:r w:rsidRPr="00E50E9C">
        <w:rPr>
          <w:b/>
        </w:rPr>
        <w:t>Članak 2</w:t>
      </w:r>
      <w:r w:rsidR="00F30BDC" w:rsidRPr="00E50E9C">
        <w:rPr>
          <w:b/>
        </w:rPr>
        <w:t>3</w:t>
      </w:r>
      <w:r w:rsidRPr="00E50E9C">
        <w:rPr>
          <w:b/>
        </w:rPr>
        <w:t>.</w:t>
      </w:r>
    </w:p>
    <w:p w14:paraId="012BA2B9" w14:textId="77777777" w:rsidR="006823A5" w:rsidRPr="00E50E9C" w:rsidRDefault="006823A5" w:rsidP="006823A5">
      <w:pPr>
        <w:pStyle w:val="clanak"/>
        <w:shd w:val="clear" w:color="auto" w:fill="FFFFFF"/>
        <w:spacing w:before="0" w:beforeAutospacing="0" w:after="0" w:afterAutospacing="0"/>
        <w:jc w:val="both"/>
        <w:textAlignment w:val="baseline"/>
      </w:pPr>
    </w:p>
    <w:p w14:paraId="020E335B" w14:textId="4D4E3358" w:rsidR="006823A5" w:rsidRPr="00E50E9C" w:rsidRDefault="006823A5" w:rsidP="00085A41">
      <w:pPr>
        <w:pStyle w:val="clanak"/>
        <w:shd w:val="clear" w:color="auto" w:fill="FFFFFF"/>
        <w:spacing w:before="0" w:beforeAutospacing="0" w:after="0" w:afterAutospacing="0"/>
        <w:ind w:firstLine="708"/>
        <w:jc w:val="both"/>
        <w:textAlignment w:val="baseline"/>
      </w:pPr>
      <w:r w:rsidRPr="00E50E9C">
        <w:t>U članku 118. stavku 3. riječi: "socijalno ugroženoj skupini potrošača" zamjenjuju se riječima: "potrošačima s niskim primanjima ili posebnim socijalnim potrebama".</w:t>
      </w:r>
    </w:p>
    <w:p w14:paraId="354F03F2" w14:textId="15DDAE93" w:rsidR="00F30BDC" w:rsidRPr="00E50E9C" w:rsidRDefault="00F30BDC" w:rsidP="00EB5D75">
      <w:pPr>
        <w:pStyle w:val="clanak"/>
        <w:shd w:val="clear" w:color="auto" w:fill="FFFFFF"/>
        <w:spacing w:before="0" w:beforeAutospacing="0" w:after="0" w:afterAutospacing="0"/>
        <w:jc w:val="both"/>
        <w:textAlignment w:val="baseline"/>
      </w:pPr>
    </w:p>
    <w:p w14:paraId="1B120BC4" w14:textId="20BE68A2" w:rsidR="00A63F14" w:rsidRPr="00E50E9C" w:rsidRDefault="00A63F14" w:rsidP="00A63F14">
      <w:pPr>
        <w:pStyle w:val="clanak"/>
        <w:shd w:val="clear" w:color="auto" w:fill="FFFFFF"/>
        <w:spacing w:before="0" w:beforeAutospacing="0" w:after="0" w:afterAutospacing="0"/>
        <w:jc w:val="center"/>
        <w:textAlignment w:val="baseline"/>
        <w:rPr>
          <w:b/>
        </w:rPr>
      </w:pPr>
      <w:r w:rsidRPr="00E50E9C">
        <w:rPr>
          <w:b/>
        </w:rPr>
        <w:lastRenderedPageBreak/>
        <w:t>Članak 2</w:t>
      </w:r>
      <w:r w:rsidR="00F30BDC" w:rsidRPr="00E50E9C">
        <w:rPr>
          <w:b/>
        </w:rPr>
        <w:t>4</w:t>
      </w:r>
      <w:r w:rsidRPr="00E50E9C">
        <w:rPr>
          <w:b/>
        </w:rPr>
        <w:t>.</w:t>
      </w:r>
    </w:p>
    <w:p w14:paraId="1E5A2E74" w14:textId="77777777" w:rsidR="00A63F14" w:rsidRPr="00E50E9C" w:rsidRDefault="00A63F14" w:rsidP="00A63F14">
      <w:pPr>
        <w:pStyle w:val="clanak"/>
        <w:shd w:val="clear" w:color="auto" w:fill="FFFFFF"/>
        <w:spacing w:before="0" w:beforeAutospacing="0" w:after="0" w:afterAutospacing="0"/>
        <w:jc w:val="both"/>
        <w:textAlignment w:val="baseline"/>
      </w:pPr>
    </w:p>
    <w:p w14:paraId="04B4E03A" w14:textId="77777777" w:rsidR="00A63F14" w:rsidRPr="00E50E9C" w:rsidRDefault="00A63F14" w:rsidP="00085A41">
      <w:pPr>
        <w:pStyle w:val="clanak"/>
        <w:shd w:val="clear" w:color="auto" w:fill="FFFFFF"/>
        <w:spacing w:before="0" w:beforeAutospacing="0" w:after="0" w:afterAutospacing="0"/>
        <w:ind w:firstLine="708"/>
        <w:jc w:val="both"/>
        <w:textAlignment w:val="baseline"/>
      </w:pPr>
      <w:r w:rsidRPr="00E50E9C">
        <w:t>U članku 138. stavku 2. riječi: "za razvoj digitalnog društva" zamjenjuju se riječima: "za digitalnu transformaciju".</w:t>
      </w:r>
    </w:p>
    <w:p w14:paraId="0CBFE483" w14:textId="77777777" w:rsidR="006823A5" w:rsidRPr="00E50E9C" w:rsidRDefault="006823A5" w:rsidP="00A63F14">
      <w:pPr>
        <w:pStyle w:val="clanak"/>
        <w:shd w:val="clear" w:color="auto" w:fill="FFFFFF"/>
        <w:spacing w:before="0" w:beforeAutospacing="0" w:after="0" w:afterAutospacing="0"/>
        <w:jc w:val="both"/>
        <w:textAlignment w:val="baseline"/>
      </w:pPr>
    </w:p>
    <w:p w14:paraId="78A1D1DC" w14:textId="55D3EE62" w:rsidR="00CF1487" w:rsidRPr="00E50E9C" w:rsidRDefault="00CF1487" w:rsidP="00CF1487">
      <w:pPr>
        <w:pStyle w:val="clanak"/>
        <w:shd w:val="clear" w:color="auto" w:fill="FFFFFF"/>
        <w:spacing w:before="0" w:beforeAutospacing="0" w:after="0" w:afterAutospacing="0"/>
        <w:jc w:val="center"/>
        <w:textAlignment w:val="baseline"/>
        <w:rPr>
          <w:b/>
        </w:rPr>
      </w:pPr>
      <w:r w:rsidRPr="00E50E9C">
        <w:rPr>
          <w:b/>
        </w:rPr>
        <w:t>Članak 2</w:t>
      </w:r>
      <w:r w:rsidR="000E4D60" w:rsidRPr="00E50E9C">
        <w:rPr>
          <w:b/>
        </w:rPr>
        <w:t>5</w:t>
      </w:r>
      <w:r w:rsidRPr="00E50E9C">
        <w:rPr>
          <w:b/>
        </w:rPr>
        <w:t>.</w:t>
      </w:r>
    </w:p>
    <w:p w14:paraId="72FCCD72" w14:textId="77777777" w:rsidR="00CF1487" w:rsidRPr="00E50E9C" w:rsidRDefault="00CF1487" w:rsidP="00CF1487">
      <w:pPr>
        <w:pStyle w:val="clanak"/>
        <w:shd w:val="clear" w:color="auto" w:fill="FFFFFF"/>
        <w:spacing w:before="0" w:beforeAutospacing="0" w:after="0" w:afterAutospacing="0"/>
        <w:jc w:val="both"/>
        <w:textAlignment w:val="baseline"/>
      </w:pPr>
    </w:p>
    <w:p w14:paraId="6762773D" w14:textId="77777777" w:rsidR="00CF1487" w:rsidRPr="00E50E9C" w:rsidRDefault="00CF1487" w:rsidP="00085A41">
      <w:pPr>
        <w:pStyle w:val="clanak"/>
        <w:shd w:val="clear" w:color="auto" w:fill="FFFFFF"/>
        <w:spacing w:before="0" w:beforeAutospacing="0" w:after="0" w:afterAutospacing="0"/>
        <w:ind w:firstLine="708"/>
        <w:jc w:val="both"/>
        <w:textAlignment w:val="baseline"/>
      </w:pPr>
      <w:r w:rsidRPr="00E50E9C">
        <w:t>U članku 141. stavku 1. riječi: "mogu prikupljati i elektronički razmjenjivati " zamjenjuju se riječima: "prikupljaju i elektronički razmjenjuju".</w:t>
      </w:r>
    </w:p>
    <w:p w14:paraId="47853D7F" w14:textId="77777777" w:rsidR="00CF1487" w:rsidRPr="00E50E9C" w:rsidRDefault="00CF1487" w:rsidP="00CF1487">
      <w:pPr>
        <w:pStyle w:val="clanak"/>
        <w:shd w:val="clear" w:color="auto" w:fill="FFFFFF"/>
        <w:spacing w:before="0" w:beforeAutospacing="0" w:after="0" w:afterAutospacing="0"/>
        <w:jc w:val="both"/>
        <w:textAlignment w:val="baseline"/>
      </w:pPr>
    </w:p>
    <w:p w14:paraId="5D94FEE9" w14:textId="77777777" w:rsidR="00CF1487" w:rsidRPr="00E50E9C" w:rsidRDefault="00CF1487" w:rsidP="00085A41">
      <w:pPr>
        <w:pStyle w:val="clanak"/>
        <w:shd w:val="clear" w:color="auto" w:fill="FFFFFF"/>
        <w:spacing w:before="0" w:beforeAutospacing="0" w:after="0" w:afterAutospacing="0"/>
        <w:ind w:firstLine="708"/>
        <w:jc w:val="both"/>
        <w:textAlignment w:val="baseline"/>
      </w:pPr>
      <w:r w:rsidRPr="00E50E9C">
        <w:t>U stavku 6. riječi: "operatori mogu upotrebljavati" zamjenjuju se riječima: "operatori će upotrebljavati".</w:t>
      </w:r>
    </w:p>
    <w:p w14:paraId="38041F50" w14:textId="77777777" w:rsidR="00A63F14" w:rsidRPr="00E50E9C" w:rsidRDefault="00A63F14" w:rsidP="00EB5D75">
      <w:pPr>
        <w:pStyle w:val="clanak"/>
        <w:shd w:val="clear" w:color="auto" w:fill="FFFFFF"/>
        <w:spacing w:before="0" w:beforeAutospacing="0" w:after="0" w:afterAutospacing="0"/>
        <w:jc w:val="both"/>
        <w:textAlignment w:val="baseline"/>
      </w:pPr>
    </w:p>
    <w:p w14:paraId="4E871646" w14:textId="517CAC7C" w:rsidR="00F82780" w:rsidRPr="00E50E9C" w:rsidRDefault="0030691E"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16473C" w:rsidRPr="00E50E9C">
        <w:rPr>
          <w:b/>
        </w:rPr>
        <w:t>2</w:t>
      </w:r>
      <w:r w:rsidR="000E4D60" w:rsidRPr="00E50E9C">
        <w:rPr>
          <w:b/>
        </w:rPr>
        <w:t>6</w:t>
      </w:r>
      <w:r w:rsidR="00F82780" w:rsidRPr="00E50E9C">
        <w:rPr>
          <w:b/>
        </w:rPr>
        <w:t>.</w:t>
      </w:r>
    </w:p>
    <w:p w14:paraId="2F6E6814" w14:textId="77777777" w:rsidR="00282B2E" w:rsidRPr="00E50E9C" w:rsidRDefault="00282B2E" w:rsidP="00EB5D75">
      <w:pPr>
        <w:pStyle w:val="clanak"/>
        <w:shd w:val="clear" w:color="auto" w:fill="FFFFFF"/>
        <w:spacing w:before="0" w:beforeAutospacing="0" w:after="0" w:afterAutospacing="0"/>
        <w:jc w:val="both"/>
        <w:textAlignment w:val="baseline"/>
      </w:pPr>
    </w:p>
    <w:p w14:paraId="399B8947" w14:textId="604A867B" w:rsidR="00282B2E" w:rsidRPr="00E50E9C" w:rsidRDefault="00F82780" w:rsidP="00085A41">
      <w:pPr>
        <w:pStyle w:val="clanak"/>
        <w:shd w:val="clear" w:color="auto" w:fill="FFFFFF"/>
        <w:spacing w:before="0" w:beforeAutospacing="0" w:after="0" w:afterAutospacing="0"/>
        <w:ind w:firstLine="708"/>
        <w:jc w:val="both"/>
        <w:textAlignment w:val="baseline"/>
      </w:pPr>
      <w:r w:rsidRPr="00E50E9C">
        <w:t xml:space="preserve">U članku 161. stavku 3. </w:t>
      </w:r>
      <w:r w:rsidR="00282B2E" w:rsidRPr="00E50E9C">
        <w:t>iza</w:t>
      </w:r>
      <w:r w:rsidRPr="00E50E9C">
        <w:t xml:space="preserve"> riječi</w:t>
      </w:r>
      <w:r w:rsidR="00282B2E" w:rsidRPr="00E50E9C">
        <w:t>:</w:t>
      </w:r>
      <w:r w:rsidRPr="00E50E9C">
        <w:t xml:space="preserve"> </w:t>
      </w:r>
      <w:r w:rsidR="00282B2E" w:rsidRPr="00E50E9C">
        <w:t>"radijska oprema</w:t>
      </w:r>
      <w:r w:rsidR="00C04CD0" w:rsidRPr="00E50E9C">
        <w:t>"</w:t>
      </w:r>
      <w:r w:rsidRPr="00E50E9C">
        <w:t xml:space="preserve"> dodaj</w:t>
      </w:r>
      <w:r w:rsidR="000E3428" w:rsidRPr="00E50E9C">
        <w:t>e se zarez i</w:t>
      </w:r>
      <w:r w:rsidRPr="00E50E9C">
        <w:t xml:space="preserve"> riječi</w:t>
      </w:r>
      <w:r w:rsidR="00282B2E" w:rsidRPr="00E50E9C">
        <w:t>:</w:t>
      </w:r>
      <w:r w:rsidRPr="00E50E9C">
        <w:t xml:space="preserve"> </w:t>
      </w:r>
      <w:r w:rsidR="00282B2E" w:rsidRPr="00E50E9C">
        <w:t>"</w:t>
      </w:r>
      <w:r w:rsidR="002046DF" w:rsidRPr="00E50E9C">
        <w:t xml:space="preserve">kao </w:t>
      </w:r>
      <w:r w:rsidR="00136D68" w:rsidRPr="00E50E9C">
        <w:t xml:space="preserve">i </w:t>
      </w:r>
      <w:r w:rsidR="002046DF" w:rsidRPr="00E50E9C">
        <w:t xml:space="preserve">poslove stručnog nadzora </w:t>
      </w:r>
      <w:r w:rsidR="000E3428" w:rsidRPr="00E50E9C">
        <w:t>u skladu s propisima</w:t>
      </w:r>
      <w:r w:rsidR="002046DF" w:rsidRPr="00E50E9C">
        <w:t xml:space="preserve"> koji</w:t>
      </w:r>
      <w:r w:rsidR="001324AF" w:rsidRPr="00E50E9C">
        <w:t>m</w:t>
      </w:r>
      <w:r w:rsidR="000E3428" w:rsidRPr="00E50E9C">
        <w:t>a</w:t>
      </w:r>
      <w:r w:rsidR="001324AF" w:rsidRPr="00E50E9C">
        <w:t xml:space="preserve"> se</w:t>
      </w:r>
      <w:r w:rsidR="002046DF" w:rsidRPr="00E50E9C">
        <w:t xml:space="preserve"> uređuje područje</w:t>
      </w:r>
      <w:r w:rsidRPr="00E50E9C">
        <w:t xml:space="preserve"> kibernetičke sigurnosti</w:t>
      </w:r>
      <w:r w:rsidR="000E3428" w:rsidRPr="00E50E9C">
        <w:t>,</w:t>
      </w:r>
      <w:r w:rsidR="00C04CD0" w:rsidRPr="00E50E9C">
        <w:t>"</w:t>
      </w:r>
      <w:r w:rsidRPr="00E50E9C">
        <w:t>.</w:t>
      </w:r>
    </w:p>
    <w:p w14:paraId="2EE317D0" w14:textId="77777777" w:rsidR="00C74DE4" w:rsidRPr="00E50E9C" w:rsidRDefault="00C74DE4" w:rsidP="00EB5D75">
      <w:pPr>
        <w:pStyle w:val="clanak"/>
        <w:shd w:val="clear" w:color="auto" w:fill="FFFFFF"/>
        <w:spacing w:before="0" w:beforeAutospacing="0" w:after="0" w:afterAutospacing="0"/>
        <w:jc w:val="both"/>
        <w:textAlignment w:val="baseline"/>
      </w:pPr>
    </w:p>
    <w:p w14:paraId="35A470D8" w14:textId="1B03021F" w:rsidR="00F82780" w:rsidRPr="00E50E9C" w:rsidRDefault="0030691E" w:rsidP="00EB5D75">
      <w:pPr>
        <w:pStyle w:val="clanak"/>
        <w:shd w:val="clear" w:color="auto" w:fill="FFFFFF"/>
        <w:spacing w:before="0" w:beforeAutospacing="0" w:after="0" w:afterAutospacing="0"/>
        <w:jc w:val="center"/>
        <w:textAlignment w:val="baseline"/>
        <w:rPr>
          <w:b/>
        </w:rPr>
      </w:pPr>
      <w:r w:rsidRPr="00E50E9C">
        <w:rPr>
          <w:b/>
        </w:rPr>
        <w:t>Članak 2</w:t>
      </w:r>
      <w:r w:rsidR="000E4D60" w:rsidRPr="00E50E9C">
        <w:rPr>
          <w:b/>
        </w:rPr>
        <w:t>7</w:t>
      </w:r>
      <w:r w:rsidR="00F82780" w:rsidRPr="00E50E9C">
        <w:rPr>
          <w:b/>
        </w:rPr>
        <w:t>.</w:t>
      </w:r>
    </w:p>
    <w:p w14:paraId="0089D8A7" w14:textId="77777777" w:rsidR="008B6735" w:rsidRPr="00E50E9C" w:rsidRDefault="008B6735" w:rsidP="00EB5D75">
      <w:pPr>
        <w:pStyle w:val="clanak"/>
        <w:shd w:val="clear" w:color="auto" w:fill="FFFFFF"/>
        <w:spacing w:before="0" w:beforeAutospacing="0" w:after="0" w:afterAutospacing="0"/>
        <w:jc w:val="both"/>
        <w:textAlignment w:val="baseline"/>
      </w:pPr>
    </w:p>
    <w:p w14:paraId="43492B66" w14:textId="77777777" w:rsidR="00F82780" w:rsidRPr="00E50E9C" w:rsidRDefault="00F82780" w:rsidP="00085A41">
      <w:pPr>
        <w:pStyle w:val="clanak"/>
        <w:shd w:val="clear" w:color="auto" w:fill="FFFFFF"/>
        <w:spacing w:before="0" w:beforeAutospacing="0" w:after="0" w:afterAutospacing="0"/>
        <w:ind w:firstLine="708"/>
        <w:jc w:val="both"/>
        <w:textAlignment w:val="baseline"/>
      </w:pPr>
      <w:r w:rsidRPr="00E50E9C">
        <w:t>U članku 162. stavku 1. točka 21. mijenja se i glasi:</w:t>
      </w:r>
    </w:p>
    <w:p w14:paraId="6912D2C0" w14:textId="77777777" w:rsidR="008B6735" w:rsidRPr="00E50E9C" w:rsidRDefault="008B6735" w:rsidP="00EB5D75">
      <w:pPr>
        <w:pStyle w:val="clanak"/>
        <w:shd w:val="clear" w:color="auto" w:fill="FFFFFF"/>
        <w:spacing w:before="0" w:beforeAutospacing="0" w:after="0" w:afterAutospacing="0"/>
        <w:jc w:val="both"/>
        <w:textAlignment w:val="baseline"/>
      </w:pPr>
    </w:p>
    <w:p w14:paraId="122C0E3B" w14:textId="77777777" w:rsidR="008B6735" w:rsidRPr="00E50E9C" w:rsidRDefault="00C04CD0" w:rsidP="00EB5D75">
      <w:pPr>
        <w:pStyle w:val="clanak"/>
        <w:shd w:val="clear" w:color="auto" w:fill="FFFFFF"/>
        <w:spacing w:before="0" w:beforeAutospacing="0" w:after="0" w:afterAutospacing="0"/>
        <w:jc w:val="both"/>
        <w:textAlignment w:val="baseline"/>
      </w:pPr>
      <w:r w:rsidRPr="00E50E9C">
        <w:t>"</w:t>
      </w:r>
      <w:r w:rsidR="00F82780" w:rsidRPr="00E50E9C">
        <w:t xml:space="preserve">21. nadzirati i provjeravati provedbu mjera </w:t>
      </w:r>
      <w:r w:rsidR="00E67CD5" w:rsidRPr="00E50E9C">
        <w:t xml:space="preserve">i zahtjeva </w:t>
      </w:r>
      <w:r w:rsidR="008B6735" w:rsidRPr="00E50E9C">
        <w:t xml:space="preserve">utvrđenih </w:t>
      </w:r>
      <w:r w:rsidR="00E67CD5" w:rsidRPr="00E50E9C">
        <w:t>p</w:t>
      </w:r>
      <w:r w:rsidR="00F82780" w:rsidRPr="00E50E9C">
        <w:t>ravilnik</w:t>
      </w:r>
      <w:r w:rsidR="008B6735" w:rsidRPr="00E50E9C">
        <w:t>om iz</w:t>
      </w:r>
      <w:r w:rsidR="00F5608A" w:rsidRPr="00E50E9C">
        <w:t xml:space="preserve"> članka 55. stav</w:t>
      </w:r>
      <w:r w:rsidR="00F82780" w:rsidRPr="00E50E9C">
        <w:t>k</w:t>
      </w:r>
      <w:r w:rsidR="00F5608A" w:rsidRPr="00E50E9C">
        <w:t>a</w:t>
      </w:r>
      <w:r w:rsidR="00F82780" w:rsidRPr="00E50E9C">
        <w:t xml:space="preserve"> 9. ovoga Zakona</w:t>
      </w:r>
      <w:r w:rsidR="008B6735" w:rsidRPr="00E50E9C">
        <w:t>".</w:t>
      </w:r>
    </w:p>
    <w:p w14:paraId="3F2AB84A" w14:textId="77777777" w:rsidR="00541D01" w:rsidRPr="00E50E9C" w:rsidRDefault="00541D01" w:rsidP="00EB5D75">
      <w:pPr>
        <w:pStyle w:val="clanak"/>
        <w:shd w:val="clear" w:color="auto" w:fill="FFFFFF"/>
        <w:spacing w:before="0" w:beforeAutospacing="0" w:after="0" w:afterAutospacing="0"/>
        <w:jc w:val="both"/>
        <w:textAlignment w:val="baseline"/>
      </w:pPr>
    </w:p>
    <w:p w14:paraId="69FD9398" w14:textId="172E9BE1" w:rsidR="0073031E" w:rsidRPr="00E50E9C" w:rsidRDefault="0030691E" w:rsidP="00EB5D75">
      <w:pPr>
        <w:pStyle w:val="clanak"/>
        <w:shd w:val="clear" w:color="auto" w:fill="FFFFFF"/>
        <w:spacing w:before="0" w:beforeAutospacing="0" w:after="0" w:afterAutospacing="0"/>
        <w:jc w:val="center"/>
        <w:textAlignment w:val="baseline"/>
        <w:rPr>
          <w:b/>
        </w:rPr>
      </w:pPr>
      <w:r w:rsidRPr="00E50E9C">
        <w:rPr>
          <w:b/>
        </w:rPr>
        <w:t>Članak 2</w:t>
      </w:r>
      <w:r w:rsidR="00882547" w:rsidRPr="00E50E9C">
        <w:rPr>
          <w:b/>
        </w:rPr>
        <w:t>8</w:t>
      </w:r>
      <w:r w:rsidR="0073031E" w:rsidRPr="00E50E9C">
        <w:rPr>
          <w:b/>
        </w:rPr>
        <w:t>.</w:t>
      </w:r>
    </w:p>
    <w:p w14:paraId="40141F10" w14:textId="77777777" w:rsidR="008B6735" w:rsidRPr="00E50E9C" w:rsidRDefault="008B6735" w:rsidP="00EB5D75">
      <w:pPr>
        <w:pStyle w:val="clanak"/>
        <w:shd w:val="clear" w:color="auto" w:fill="FFFFFF"/>
        <w:spacing w:before="0" w:beforeAutospacing="0" w:after="0" w:afterAutospacing="0"/>
        <w:jc w:val="both"/>
        <w:textAlignment w:val="baseline"/>
        <w:rPr>
          <w:highlight w:val="yellow"/>
        </w:rPr>
      </w:pPr>
    </w:p>
    <w:p w14:paraId="5EF8716B" w14:textId="77777777" w:rsidR="00005BE9" w:rsidRPr="00E50E9C" w:rsidRDefault="00005BE9" w:rsidP="00085A41">
      <w:pPr>
        <w:pStyle w:val="clanak"/>
        <w:shd w:val="clear" w:color="auto" w:fill="FFFFFF"/>
        <w:spacing w:before="0" w:beforeAutospacing="0" w:after="0" w:afterAutospacing="0"/>
        <w:ind w:firstLine="708"/>
        <w:jc w:val="both"/>
        <w:textAlignment w:val="baseline"/>
      </w:pPr>
      <w:r w:rsidRPr="00E50E9C">
        <w:t>U članku 16</w:t>
      </w:r>
      <w:r w:rsidR="008B6735" w:rsidRPr="00E50E9C">
        <w:t>9</w:t>
      </w:r>
      <w:r w:rsidR="00452971" w:rsidRPr="00E50E9C">
        <w:t>. stavku 1. riječi: "</w:t>
      </w:r>
      <w:r w:rsidRPr="00E50E9C">
        <w:t>od 1% do najviše 10%</w:t>
      </w:r>
      <w:r w:rsidR="00C04CD0" w:rsidRPr="00E50E9C">
        <w:t>"</w:t>
      </w:r>
      <w:r w:rsidRPr="00E50E9C">
        <w:t xml:space="preserve"> zamjenjuju se riječi</w:t>
      </w:r>
      <w:r w:rsidR="00E4588C" w:rsidRPr="00E50E9C">
        <w:t>ma: "do najviše 10%".</w:t>
      </w:r>
    </w:p>
    <w:p w14:paraId="7C23F015" w14:textId="77777777" w:rsidR="008B6735" w:rsidRPr="00E50E9C" w:rsidRDefault="008B6735" w:rsidP="00EB5D75">
      <w:pPr>
        <w:pStyle w:val="clanak"/>
        <w:shd w:val="clear" w:color="auto" w:fill="FFFFFF"/>
        <w:spacing w:before="0" w:beforeAutospacing="0" w:after="0" w:afterAutospacing="0"/>
        <w:jc w:val="both"/>
        <w:textAlignment w:val="baseline"/>
      </w:pPr>
    </w:p>
    <w:p w14:paraId="09BE4A25" w14:textId="51F09ACB" w:rsidR="008B6735" w:rsidRPr="00E50E9C" w:rsidRDefault="00336E3C" w:rsidP="00085A41">
      <w:pPr>
        <w:pStyle w:val="clanak"/>
        <w:shd w:val="clear" w:color="auto" w:fill="FFFFFF"/>
        <w:spacing w:before="0" w:beforeAutospacing="0" w:after="0" w:afterAutospacing="0"/>
        <w:ind w:firstLine="708"/>
        <w:jc w:val="both"/>
        <w:textAlignment w:val="baseline"/>
      </w:pPr>
      <w:r w:rsidRPr="00E50E9C">
        <w:t>T</w:t>
      </w:r>
      <w:r w:rsidR="008B6735" w:rsidRPr="00E50E9C">
        <w:t>očka 1. briše se.</w:t>
      </w:r>
    </w:p>
    <w:p w14:paraId="642F324C" w14:textId="77777777" w:rsidR="008B6735" w:rsidRPr="00E50E9C" w:rsidRDefault="008B6735" w:rsidP="00EB5D75">
      <w:pPr>
        <w:pStyle w:val="clanak"/>
        <w:shd w:val="clear" w:color="auto" w:fill="FFFFFF"/>
        <w:spacing w:before="0" w:beforeAutospacing="0" w:after="0" w:afterAutospacing="0"/>
        <w:jc w:val="both"/>
        <w:textAlignment w:val="baseline"/>
      </w:pPr>
    </w:p>
    <w:p w14:paraId="01A98B0B" w14:textId="77777777" w:rsidR="00541D01" w:rsidRPr="00E50E9C" w:rsidRDefault="008B6735" w:rsidP="00085A41">
      <w:pPr>
        <w:pStyle w:val="clanak"/>
        <w:shd w:val="clear" w:color="auto" w:fill="FFFFFF"/>
        <w:spacing w:before="0" w:beforeAutospacing="0" w:after="0" w:afterAutospacing="0"/>
        <w:ind w:firstLine="708"/>
        <w:jc w:val="both"/>
        <w:textAlignment w:val="baseline"/>
      </w:pPr>
      <w:r w:rsidRPr="00E50E9C">
        <w:t xml:space="preserve">Dosadašnje </w:t>
      </w:r>
      <w:r w:rsidR="00B61CBC" w:rsidRPr="00E50E9C">
        <w:t>t</w:t>
      </w:r>
      <w:r w:rsidRPr="00E50E9C">
        <w:t xml:space="preserve">očke </w:t>
      </w:r>
      <w:r w:rsidR="00852774" w:rsidRPr="00E50E9C">
        <w:t xml:space="preserve">2. </w:t>
      </w:r>
      <w:r w:rsidR="00AC03ED" w:rsidRPr="00E50E9C">
        <w:t>do</w:t>
      </w:r>
      <w:r w:rsidR="00852774" w:rsidRPr="00E50E9C">
        <w:t xml:space="preserve"> </w:t>
      </w:r>
      <w:r w:rsidR="001E38F0" w:rsidRPr="00E50E9C">
        <w:t>6</w:t>
      </w:r>
      <w:r w:rsidR="00852774" w:rsidRPr="00E50E9C">
        <w:t xml:space="preserve">. postaju točke 1. </w:t>
      </w:r>
      <w:r w:rsidR="00AC03ED" w:rsidRPr="00E50E9C">
        <w:t>do</w:t>
      </w:r>
      <w:r w:rsidR="00852774" w:rsidRPr="00E50E9C">
        <w:t xml:space="preserve"> </w:t>
      </w:r>
      <w:r w:rsidR="001E38F0" w:rsidRPr="00E50E9C">
        <w:t>5</w:t>
      </w:r>
      <w:r w:rsidR="00852774" w:rsidRPr="00E50E9C">
        <w:t>.</w:t>
      </w:r>
    </w:p>
    <w:p w14:paraId="6047DB05" w14:textId="77777777" w:rsidR="001E38F0" w:rsidRPr="00E50E9C" w:rsidRDefault="001E38F0" w:rsidP="00EB5D75">
      <w:pPr>
        <w:pStyle w:val="clanak"/>
        <w:shd w:val="clear" w:color="auto" w:fill="FFFFFF"/>
        <w:spacing w:before="0" w:beforeAutospacing="0" w:after="0" w:afterAutospacing="0"/>
        <w:jc w:val="both"/>
        <w:textAlignment w:val="baseline"/>
      </w:pPr>
    </w:p>
    <w:p w14:paraId="62487112" w14:textId="449D60A1" w:rsidR="001E38F0" w:rsidRPr="00E50E9C" w:rsidRDefault="001E38F0" w:rsidP="00085A41">
      <w:pPr>
        <w:pStyle w:val="clanak"/>
        <w:shd w:val="clear" w:color="auto" w:fill="FFFFFF"/>
        <w:spacing w:before="0" w:beforeAutospacing="0" w:after="0" w:afterAutospacing="0"/>
        <w:ind w:firstLine="708"/>
        <w:jc w:val="both"/>
        <w:textAlignment w:val="baseline"/>
      </w:pPr>
      <w:r w:rsidRPr="00E50E9C">
        <w:t xml:space="preserve">Dosadašnja točka 7. </w:t>
      </w:r>
      <w:r w:rsidR="00881A67" w:rsidRPr="00E50E9C">
        <w:t>briše se</w:t>
      </w:r>
      <w:r w:rsidRPr="00E50E9C">
        <w:t>.</w:t>
      </w:r>
    </w:p>
    <w:p w14:paraId="10269C61" w14:textId="77777777" w:rsidR="001E38F0" w:rsidRPr="00E50E9C" w:rsidRDefault="001E38F0" w:rsidP="00EB5D75">
      <w:pPr>
        <w:pStyle w:val="clanak"/>
        <w:shd w:val="clear" w:color="auto" w:fill="FFFFFF"/>
        <w:spacing w:before="0" w:beforeAutospacing="0" w:after="0" w:afterAutospacing="0"/>
        <w:jc w:val="both"/>
        <w:textAlignment w:val="baseline"/>
      </w:pPr>
    </w:p>
    <w:p w14:paraId="3449EABD" w14:textId="6490DDB2" w:rsidR="001E38F0" w:rsidRPr="00E50E9C" w:rsidRDefault="001E38F0" w:rsidP="00085A41">
      <w:pPr>
        <w:pStyle w:val="clanak"/>
        <w:shd w:val="clear" w:color="auto" w:fill="FFFFFF"/>
        <w:spacing w:before="0" w:beforeAutospacing="0" w:after="0" w:afterAutospacing="0"/>
        <w:ind w:firstLine="708"/>
        <w:jc w:val="both"/>
        <w:textAlignment w:val="baseline"/>
      </w:pPr>
      <w:r w:rsidRPr="00E50E9C">
        <w:t xml:space="preserve">Dosadašnja točka 8., koja postaje točka </w:t>
      </w:r>
      <w:r w:rsidR="00881A67" w:rsidRPr="00E50E9C">
        <w:t>6</w:t>
      </w:r>
      <w:r w:rsidRPr="00E50E9C">
        <w:t>., mijenja se i glasi:</w:t>
      </w:r>
    </w:p>
    <w:p w14:paraId="12BF22AA" w14:textId="77777777" w:rsidR="001E38F0" w:rsidRPr="00E50E9C" w:rsidRDefault="001E38F0" w:rsidP="001E38F0">
      <w:pPr>
        <w:pStyle w:val="clanak"/>
        <w:shd w:val="clear" w:color="auto" w:fill="FFFFFF"/>
        <w:spacing w:before="0" w:beforeAutospacing="0" w:after="0" w:afterAutospacing="0"/>
        <w:jc w:val="both"/>
        <w:textAlignment w:val="baseline"/>
      </w:pPr>
    </w:p>
    <w:p w14:paraId="49A18A9B" w14:textId="2495F45F" w:rsidR="001E38F0" w:rsidRPr="00E50E9C" w:rsidRDefault="001E38F0" w:rsidP="001E38F0">
      <w:pPr>
        <w:pStyle w:val="clanak"/>
        <w:shd w:val="clear" w:color="auto" w:fill="FFFFFF"/>
        <w:spacing w:before="0" w:beforeAutospacing="0" w:after="0" w:afterAutospacing="0"/>
        <w:jc w:val="both"/>
        <w:textAlignment w:val="baseline"/>
      </w:pPr>
      <w:r w:rsidRPr="00E50E9C">
        <w:t>"</w:t>
      </w:r>
      <w:r w:rsidR="00881A67" w:rsidRPr="00E50E9C">
        <w:t>6</w:t>
      </w:r>
      <w:r w:rsidRPr="00E50E9C">
        <w:t>. u svojstvu operatora sa značajnom tržišnom snagom ne postupa u skladu s regulatornim obvezama koje mu je odredila Agencija, pri čemu je mogla nastati značajna šteta i značajno je narušeno tržišno natjecanje (članak 101. stavak 2.)".</w:t>
      </w:r>
    </w:p>
    <w:p w14:paraId="554F34A6" w14:textId="77777777" w:rsidR="001E38F0" w:rsidRPr="00E50E9C" w:rsidRDefault="001E38F0" w:rsidP="00EB5D75">
      <w:pPr>
        <w:pStyle w:val="clanak"/>
        <w:shd w:val="clear" w:color="auto" w:fill="FFFFFF"/>
        <w:spacing w:before="0" w:beforeAutospacing="0" w:after="0" w:afterAutospacing="0"/>
        <w:jc w:val="both"/>
        <w:textAlignment w:val="baseline"/>
      </w:pPr>
    </w:p>
    <w:p w14:paraId="5AA3A410" w14:textId="27CC99E9" w:rsidR="0051209E" w:rsidRPr="00E50E9C" w:rsidRDefault="0051209E" w:rsidP="00085A41">
      <w:pPr>
        <w:pStyle w:val="clanak"/>
        <w:shd w:val="clear" w:color="auto" w:fill="FFFFFF"/>
        <w:spacing w:before="0" w:beforeAutospacing="0" w:after="0" w:afterAutospacing="0"/>
        <w:ind w:firstLine="708"/>
        <w:jc w:val="both"/>
        <w:textAlignment w:val="baseline"/>
      </w:pPr>
      <w:r w:rsidRPr="00E50E9C">
        <w:t xml:space="preserve">Dosadašnja točka 9., koja postaje točka </w:t>
      </w:r>
      <w:r w:rsidR="00881A67" w:rsidRPr="00E50E9C">
        <w:t>7</w:t>
      </w:r>
      <w:r w:rsidRPr="00E50E9C">
        <w:t>., mijenja se i glasi:</w:t>
      </w:r>
    </w:p>
    <w:p w14:paraId="52D9D8E5" w14:textId="77777777" w:rsidR="0051209E" w:rsidRPr="00E50E9C" w:rsidRDefault="0051209E" w:rsidP="0051209E">
      <w:pPr>
        <w:pStyle w:val="clanak"/>
        <w:shd w:val="clear" w:color="auto" w:fill="FFFFFF"/>
        <w:spacing w:before="0" w:beforeAutospacing="0" w:after="0" w:afterAutospacing="0"/>
        <w:jc w:val="both"/>
        <w:textAlignment w:val="baseline"/>
      </w:pPr>
    </w:p>
    <w:p w14:paraId="0A62B64A" w14:textId="6F39385D" w:rsidR="0051209E" w:rsidRPr="00E50E9C" w:rsidRDefault="0051209E" w:rsidP="0051209E">
      <w:pPr>
        <w:pStyle w:val="clanak"/>
        <w:shd w:val="clear" w:color="auto" w:fill="FFFFFF"/>
        <w:spacing w:before="0" w:beforeAutospacing="0" w:after="0" w:afterAutospacing="0"/>
        <w:jc w:val="both"/>
        <w:textAlignment w:val="baseline"/>
      </w:pPr>
      <w:r w:rsidRPr="00E50E9C">
        <w:t>"</w:t>
      </w:r>
      <w:r w:rsidR="00881A67" w:rsidRPr="00E50E9C">
        <w:t>7</w:t>
      </w:r>
      <w:r w:rsidRPr="00E50E9C">
        <w:t xml:space="preserve">. </w:t>
      </w:r>
      <w:r w:rsidR="00AB28B4" w:rsidRPr="00E50E9C">
        <w:t xml:space="preserve">u svojstvu operatora sa značajnom tržišnom snagom ne postupa u skladu s obvezama u vezi s pristupom ili međupovezivanjem koje mu je odredila Agencija, </w:t>
      </w:r>
      <w:r w:rsidRPr="00E50E9C">
        <w:t xml:space="preserve">pri čemu je mogla nastati značajna šteta i značajno je narušeno tržišno natjecanje </w:t>
      </w:r>
      <w:r w:rsidR="00AB28B4" w:rsidRPr="00E50E9C">
        <w:t>(članak 101. stavak 4.)</w:t>
      </w:r>
      <w:r w:rsidRPr="00E50E9C">
        <w:t>".</w:t>
      </w:r>
    </w:p>
    <w:p w14:paraId="07F7FA58" w14:textId="77777777" w:rsidR="0051209E" w:rsidRPr="00E50E9C" w:rsidRDefault="0051209E" w:rsidP="00EB5D75">
      <w:pPr>
        <w:pStyle w:val="clanak"/>
        <w:shd w:val="clear" w:color="auto" w:fill="FFFFFF"/>
        <w:spacing w:before="0" w:beforeAutospacing="0" w:after="0" w:afterAutospacing="0"/>
        <w:jc w:val="both"/>
        <w:textAlignment w:val="baseline"/>
      </w:pPr>
    </w:p>
    <w:p w14:paraId="4F4BC40E" w14:textId="013434E3" w:rsidR="000F47C9" w:rsidRPr="00E50E9C" w:rsidRDefault="000F47C9" w:rsidP="00085A41">
      <w:pPr>
        <w:pStyle w:val="clanak"/>
        <w:shd w:val="clear" w:color="auto" w:fill="FFFFFF"/>
        <w:spacing w:before="0" w:beforeAutospacing="0" w:after="0" w:afterAutospacing="0"/>
        <w:ind w:firstLine="708"/>
        <w:jc w:val="both"/>
        <w:textAlignment w:val="baseline"/>
      </w:pPr>
      <w:r w:rsidRPr="00E50E9C">
        <w:t xml:space="preserve">Dosadašnja točka 10., koja postaje točka </w:t>
      </w:r>
      <w:r w:rsidR="00881A67" w:rsidRPr="00E50E9C">
        <w:t>8</w:t>
      </w:r>
      <w:r w:rsidRPr="00E50E9C">
        <w:t>., mijenja se i glasi:</w:t>
      </w:r>
    </w:p>
    <w:p w14:paraId="28AD2EDE" w14:textId="77777777" w:rsidR="000F47C9" w:rsidRPr="00E50E9C" w:rsidRDefault="000F47C9" w:rsidP="000F47C9">
      <w:pPr>
        <w:pStyle w:val="clanak"/>
        <w:shd w:val="clear" w:color="auto" w:fill="FFFFFF"/>
        <w:spacing w:before="0" w:beforeAutospacing="0" w:after="0" w:afterAutospacing="0"/>
        <w:jc w:val="both"/>
        <w:textAlignment w:val="baseline"/>
      </w:pPr>
    </w:p>
    <w:p w14:paraId="16EBD610" w14:textId="4ADD878F" w:rsidR="000F47C9" w:rsidRPr="00E50E9C" w:rsidRDefault="000F47C9" w:rsidP="000F47C9">
      <w:pPr>
        <w:pStyle w:val="clanak"/>
        <w:shd w:val="clear" w:color="auto" w:fill="FFFFFF"/>
        <w:spacing w:before="0" w:beforeAutospacing="0" w:after="0" w:afterAutospacing="0"/>
        <w:jc w:val="both"/>
        <w:textAlignment w:val="baseline"/>
      </w:pPr>
      <w:r w:rsidRPr="00E50E9C">
        <w:t>"</w:t>
      </w:r>
      <w:r w:rsidR="00881A67" w:rsidRPr="00E50E9C">
        <w:t>8</w:t>
      </w:r>
      <w:r w:rsidRPr="00E50E9C">
        <w:t>. u svojstvu operatora koji pruža uslugu završavanja govornih poziva u pokretnim ili nepokretnim mrežama ne postupa u skladu s propisom Komisije kojim se određuje najviša cijena završavanja govornih poziva u pokretnim i nepokretnim mrežama, pri čemu je mogla nastati značajna šteta i značajno je narušeno tržišno natjecanje (članak 108. stavak 1.)".</w:t>
      </w:r>
    </w:p>
    <w:p w14:paraId="707FEE5D" w14:textId="77777777" w:rsidR="000F47C9" w:rsidRPr="00E50E9C" w:rsidRDefault="000F47C9" w:rsidP="000F47C9">
      <w:pPr>
        <w:pStyle w:val="clanak"/>
        <w:shd w:val="clear" w:color="auto" w:fill="FFFFFF"/>
        <w:spacing w:before="0" w:beforeAutospacing="0" w:after="0" w:afterAutospacing="0"/>
        <w:jc w:val="both"/>
        <w:textAlignment w:val="baseline"/>
      </w:pPr>
    </w:p>
    <w:p w14:paraId="76E85BB8" w14:textId="2FA66167" w:rsidR="005F199B" w:rsidRPr="00E50E9C" w:rsidRDefault="005F199B" w:rsidP="00085A41">
      <w:pPr>
        <w:pStyle w:val="clanak"/>
        <w:shd w:val="clear" w:color="auto" w:fill="FFFFFF"/>
        <w:spacing w:before="0" w:beforeAutospacing="0" w:after="0" w:afterAutospacing="0"/>
        <w:ind w:firstLine="708"/>
        <w:jc w:val="both"/>
        <w:textAlignment w:val="baseline"/>
      </w:pPr>
      <w:r w:rsidRPr="00E50E9C">
        <w:t xml:space="preserve">Dosadašnja točka 11., koja postaje točka </w:t>
      </w:r>
      <w:r w:rsidR="00881A67" w:rsidRPr="00E50E9C">
        <w:t>9</w:t>
      </w:r>
      <w:r w:rsidRPr="00E50E9C">
        <w:t>., mijenja se i glasi:</w:t>
      </w:r>
    </w:p>
    <w:p w14:paraId="4B139E73" w14:textId="77777777" w:rsidR="005F199B" w:rsidRPr="00E50E9C" w:rsidRDefault="005F199B" w:rsidP="005F199B">
      <w:pPr>
        <w:pStyle w:val="clanak"/>
        <w:shd w:val="clear" w:color="auto" w:fill="FFFFFF"/>
        <w:spacing w:before="0" w:beforeAutospacing="0" w:after="0" w:afterAutospacing="0"/>
        <w:jc w:val="both"/>
        <w:textAlignment w:val="baseline"/>
      </w:pPr>
    </w:p>
    <w:p w14:paraId="4AB27E50" w14:textId="1CF3734D" w:rsidR="005F199B" w:rsidRPr="00E50E9C" w:rsidRDefault="005F199B" w:rsidP="005F199B">
      <w:pPr>
        <w:pStyle w:val="clanak"/>
        <w:shd w:val="clear" w:color="auto" w:fill="FFFFFF"/>
        <w:spacing w:before="0" w:beforeAutospacing="0" w:after="0" w:afterAutospacing="0"/>
        <w:jc w:val="both"/>
        <w:textAlignment w:val="baseline"/>
      </w:pPr>
      <w:r w:rsidRPr="00E50E9C">
        <w:t>"</w:t>
      </w:r>
      <w:r w:rsidR="00881A67" w:rsidRPr="00E50E9C">
        <w:t>9</w:t>
      </w:r>
      <w:r w:rsidRPr="00E50E9C">
        <w:t>. ne postup</w:t>
      </w:r>
      <w:r w:rsidR="006520E4" w:rsidRPr="00E50E9C">
        <w:t>a</w:t>
      </w:r>
      <w:r w:rsidRPr="00E50E9C">
        <w:t xml:space="preserve"> u skladu s odlukom Agencije o određivanju ponuđenih obveza operatora sa značajnom tržišnom snagom obvezujućima, pri čemu je mogla nastati značajna šteta i značajno je narušeno tržišno natjecanje (članak 112. stavak 7.)".</w:t>
      </w:r>
    </w:p>
    <w:p w14:paraId="3CA4A96A" w14:textId="77777777" w:rsidR="0051209E" w:rsidRPr="00E50E9C" w:rsidRDefault="0051209E" w:rsidP="00EB5D75">
      <w:pPr>
        <w:pStyle w:val="clanak"/>
        <w:shd w:val="clear" w:color="auto" w:fill="FFFFFF"/>
        <w:spacing w:before="0" w:beforeAutospacing="0" w:after="0" w:afterAutospacing="0"/>
        <w:jc w:val="both"/>
        <w:textAlignment w:val="baseline"/>
      </w:pPr>
    </w:p>
    <w:p w14:paraId="140425FF" w14:textId="54CF0A5B" w:rsidR="0051209E" w:rsidRPr="00E50E9C" w:rsidRDefault="006520E4" w:rsidP="00085A41">
      <w:pPr>
        <w:pStyle w:val="clanak"/>
        <w:shd w:val="clear" w:color="auto" w:fill="FFFFFF"/>
        <w:spacing w:before="0" w:beforeAutospacing="0" w:after="0" w:afterAutospacing="0"/>
        <w:ind w:firstLine="708"/>
        <w:jc w:val="both"/>
        <w:textAlignment w:val="baseline"/>
      </w:pPr>
      <w:r w:rsidRPr="00E50E9C">
        <w:t>Dosadašnje točke 12. i 13. postaju točke 1</w:t>
      </w:r>
      <w:r w:rsidR="00881A67" w:rsidRPr="00E50E9C">
        <w:t>0</w:t>
      </w:r>
      <w:r w:rsidRPr="00E50E9C">
        <w:t>. i 1</w:t>
      </w:r>
      <w:r w:rsidR="00881A67" w:rsidRPr="00E50E9C">
        <w:t>1</w:t>
      </w:r>
      <w:r w:rsidRPr="00E50E9C">
        <w:t>.</w:t>
      </w:r>
    </w:p>
    <w:p w14:paraId="7E325CFB" w14:textId="77777777" w:rsidR="00A32B58" w:rsidRPr="00E50E9C" w:rsidRDefault="00A32B58" w:rsidP="00EB5D75">
      <w:pPr>
        <w:pStyle w:val="clanak"/>
        <w:shd w:val="clear" w:color="auto" w:fill="FFFFFF"/>
        <w:spacing w:before="0" w:beforeAutospacing="0" w:after="0" w:afterAutospacing="0"/>
        <w:jc w:val="both"/>
        <w:textAlignment w:val="baseline"/>
      </w:pPr>
    </w:p>
    <w:p w14:paraId="6D2615F9" w14:textId="5536A97A" w:rsidR="00A32B58" w:rsidRPr="00E50E9C" w:rsidRDefault="00A32B58" w:rsidP="00085A41">
      <w:pPr>
        <w:pStyle w:val="clanak"/>
        <w:shd w:val="clear" w:color="auto" w:fill="FFFFFF"/>
        <w:spacing w:before="0" w:beforeAutospacing="0" w:after="0" w:afterAutospacing="0"/>
        <w:ind w:firstLine="708"/>
        <w:jc w:val="both"/>
        <w:textAlignment w:val="baseline"/>
      </w:pPr>
      <w:r w:rsidRPr="00E50E9C">
        <w:t>Iza stavka 4. dodaje se stavak 5. koji glasi:</w:t>
      </w:r>
    </w:p>
    <w:p w14:paraId="2D1081B1" w14:textId="77777777" w:rsidR="000E4D60" w:rsidRPr="00E50E9C" w:rsidRDefault="000E4D60" w:rsidP="00EB5D75">
      <w:pPr>
        <w:pStyle w:val="clanak"/>
        <w:shd w:val="clear" w:color="auto" w:fill="FFFFFF"/>
        <w:spacing w:before="0" w:beforeAutospacing="0" w:after="0" w:afterAutospacing="0"/>
        <w:jc w:val="both"/>
        <w:textAlignment w:val="baseline"/>
      </w:pPr>
    </w:p>
    <w:p w14:paraId="6BB5602E" w14:textId="4A74A039" w:rsidR="00A32B58" w:rsidRPr="00E50E9C" w:rsidRDefault="00A32B58" w:rsidP="00EB5D75">
      <w:pPr>
        <w:autoSpaceDE w:val="0"/>
        <w:autoSpaceDN w:val="0"/>
        <w:adjustRightInd w:val="0"/>
        <w:spacing w:after="0" w:line="240" w:lineRule="auto"/>
        <w:jc w:val="both"/>
        <w:rPr>
          <w:rFonts w:ascii="Times New Roman" w:hAnsi="Times New Roman"/>
        </w:rPr>
      </w:pPr>
      <w:r w:rsidRPr="00E50E9C">
        <w:rPr>
          <w:rFonts w:ascii="Times New Roman" w:hAnsi="Times New Roman" w:cs="Times New Roman"/>
          <w:sz w:val="24"/>
          <w:szCs w:val="24"/>
        </w:rPr>
        <w:t xml:space="preserve">"(5) </w:t>
      </w:r>
      <w:r w:rsidRPr="00E50E9C">
        <w:rPr>
          <w:rFonts w:ascii="Times New Roman" w:hAnsi="Times New Roman" w:cs="Times New Roman"/>
          <w:bCs/>
          <w:sz w:val="24"/>
          <w:szCs w:val="24"/>
        </w:rPr>
        <w:t>Iznimno od odredaba stavka 1. ovoga članka, ako je prekršaj iz stavka 1. točaka 6., 7., 8.</w:t>
      </w:r>
      <w:r w:rsidR="00881A67" w:rsidRPr="00E50E9C">
        <w:rPr>
          <w:rFonts w:ascii="Times New Roman" w:hAnsi="Times New Roman" w:cs="Times New Roman"/>
          <w:bCs/>
          <w:sz w:val="24"/>
          <w:szCs w:val="24"/>
        </w:rPr>
        <w:t xml:space="preserve"> i</w:t>
      </w:r>
      <w:r w:rsidRPr="00E50E9C">
        <w:rPr>
          <w:rFonts w:ascii="Times New Roman" w:hAnsi="Times New Roman" w:cs="Times New Roman"/>
          <w:bCs/>
          <w:sz w:val="24"/>
          <w:szCs w:val="24"/>
        </w:rPr>
        <w:t xml:space="preserve"> 9. ovoga članka počinjen na način da nije mogla nastati značajna šteta ili </w:t>
      </w:r>
      <w:r w:rsidR="009F096E" w:rsidRPr="00E50E9C">
        <w:rPr>
          <w:rFonts w:ascii="Times New Roman" w:hAnsi="Times New Roman" w:cs="Times New Roman"/>
          <w:bCs/>
          <w:sz w:val="24"/>
          <w:szCs w:val="24"/>
        </w:rPr>
        <w:t xml:space="preserve">da </w:t>
      </w:r>
      <w:r w:rsidRPr="00E50E9C">
        <w:rPr>
          <w:rFonts w:ascii="Times New Roman" w:hAnsi="Times New Roman" w:cs="Times New Roman"/>
          <w:bCs/>
          <w:sz w:val="24"/>
          <w:szCs w:val="24"/>
        </w:rPr>
        <w:t xml:space="preserve">nije značajno narušeno tržišno natjecanje, pravna osoba kaznit će se novčanom kaznom u iznosu </w:t>
      </w:r>
      <w:r w:rsidR="000E699E" w:rsidRPr="00E50E9C">
        <w:rPr>
          <w:rFonts w:ascii="Times New Roman" w:hAnsi="Times New Roman" w:cs="Times New Roman"/>
          <w:bCs/>
          <w:sz w:val="24"/>
          <w:szCs w:val="24"/>
        </w:rPr>
        <w:t xml:space="preserve">od 150.000,00 </w:t>
      </w:r>
      <w:r w:rsidRPr="00E50E9C">
        <w:rPr>
          <w:rFonts w:ascii="Times New Roman" w:hAnsi="Times New Roman" w:cs="Times New Roman"/>
          <w:bCs/>
          <w:sz w:val="24"/>
          <w:szCs w:val="24"/>
        </w:rPr>
        <w:t>do 500.000,00 eura.".</w:t>
      </w:r>
    </w:p>
    <w:p w14:paraId="2837AE5D" w14:textId="77777777" w:rsidR="00005BE9" w:rsidRPr="00E50E9C" w:rsidRDefault="00005BE9" w:rsidP="00EB5D75">
      <w:pPr>
        <w:pStyle w:val="clanak"/>
        <w:shd w:val="clear" w:color="auto" w:fill="FFFFFF"/>
        <w:spacing w:before="0" w:beforeAutospacing="0" w:after="0" w:afterAutospacing="0"/>
        <w:jc w:val="both"/>
        <w:textAlignment w:val="baseline"/>
      </w:pPr>
    </w:p>
    <w:p w14:paraId="7B28DDC1" w14:textId="7FBE24FB" w:rsidR="00005BE9" w:rsidRPr="00E50E9C" w:rsidRDefault="0030691E"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882547" w:rsidRPr="00E50E9C">
        <w:rPr>
          <w:b/>
        </w:rPr>
        <w:t>29</w:t>
      </w:r>
      <w:r w:rsidR="00005BE9" w:rsidRPr="00E50E9C">
        <w:rPr>
          <w:b/>
        </w:rPr>
        <w:t>.</w:t>
      </w:r>
    </w:p>
    <w:p w14:paraId="69D02940" w14:textId="77777777" w:rsidR="00412E58" w:rsidRPr="00E50E9C" w:rsidRDefault="00412E58" w:rsidP="00EB5D75">
      <w:pPr>
        <w:pStyle w:val="clanak"/>
        <w:shd w:val="clear" w:color="auto" w:fill="FFFFFF"/>
        <w:spacing w:before="0" w:beforeAutospacing="0" w:after="0" w:afterAutospacing="0"/>
        <w:jc w:val="both"/>
        <w:textAlignment w:val="baseline"/>
      </w:pPr>
    </w:p>
    <w:p w14:paraId="71CB6B11" w14:textId="77777777" w:rsidR="00956BF7" w:rsidRPr="00E50E9C" w:rsidRDefault="00956BF7" w:rsidP="00085A41">
      <w:pPr>
        <w:pStyle w:val="clanak"/>
        <w:shd w:val="clear" w:color="auto" w:fill="FFFFFF"/>
        <w:spacing w:before="0" w:beforeAutospacing="0" w:after="0" w:afterAutospacing="0"/>
        <w:ind w:firstLine="708"/>
        <w:jc w:val="both"/>
        <w:textAlignment w:val="baseline"/>
      </w:pPr>
      <w:r w:rsidRPr="00E50E9C">
        <w:t>U članku 17</w:t>
      </w:r>
      <w:r w:rsidR="00C96B5F" w:rsidRPr="00E50E9C">
        <w:t xml:space="preserve">0. stavku 1. točke 11. </w:t>
      </w:r>
      <w:r w:rsidR="00AC03ED" w:rsidRPr="00E50E9C">
        <w:t>do</w:t>
      </w:r>
      <w:r w:rsidR="00C96B5F" w:rsidRPr="00E50E9C">
        <w:t xml:space="preserve"> </w:t>
      </w:r>
      <w:r w:rsidRPr="00E50E9C">
        <w:t xml:space="preserve">16. </w:t>
      </w:r>
      <w:r w:rsidR="00412E58" w:rsidRPr="00E50E9C">
        <w:t>brišu se.</w:t>
      </w:r>
    </w:p>
    <w:p w14:paraId="23D75DD1" w14:textId="77777777" w:rsidR="00661B65" w:rsidRPr="00E50E9C" w:rsidRDefault="00661B65" w:rsidP="00EB5D75">
      <w:pPr>
        <w:pStyle w:val="clanak"/>
        <w:shd w:val="clear" w:color="auto" w:fill="FFFFFF"/>
        <w:spacing w:before="0" w:beforeAutospacing="0" w:after="0" w:afterAutospacing="0"/>
        <w:jc w:val="both"/>
        <w:textAlignment w:val="baseline"/>
      </w:pPr>
    </w:p>
    <w:p w14:paraId="1836F179" w14:textId="77777777" w:rsidR="00412E58" w:rsidRPr="00E50E9C" w:rsidRDefault="00412E58" w:rsidP="00085A41">
      <w:pPr>
        <w:pStyle w:val="clanak"/>
        <w:shd w:val="clear" w:color="auto" w:fill="FFFFFF"/>
        <w:spacing w:before="0" w:beforeAutospacing="0" w:after="0" w:afterAutospacing="0"/>
        <w:ind w:firstLine="708"/>
        <w:jc w:val="both"/>
        <w:textAlignment w:val="baseline"/>
      </w:pPr>
      <w:r w:rsidRPr="00E50E9C">
        <w:t xml:space="preserve">Dosadašnje točke 17. </w:t>
      </w:r>
      <w:r w:rsidR="00AC03ED" w:rsidRPr="00E50E9C">
        <w:t>do</w:t>
      </w:r>
      <w:r w:rsidRPr="00E50E9C">
        <w:t xml:space="preserve"> 42. postaju točke 11. </w:t>
      </w:r>
      <w:r w:rsidR="00AC03ED" w:rsidRPr="00E50E9C">
        <w:t>do</w:t>
      </w:r>
      <w:r w:rsidRPr="00E50E9C">
        <w:t xml:space="preserve"> 36.</w:t>
      </w:r>
    </w:p>
    <w:p w14:paraId="0EDA5A92" w14:textId="77777777" w:rsidR="00AC03ED" w:rsidRPr="00E50E9C" w:rsidRDefault="00AC03ED" w:rsidP="00EB5D75">
      <w:pPr>
        <w:pStyle w:val="clanak"/>
        <w:shd w:val="clear" w:color="auto" w:fill="FFFFFF"/>
        <w:spacing w:before="0" w:beforeAutospacing="0" w:after="0" w:afterAutospacing="0"/>
        <w:jc w:val="both"/>
        <w:textAlignment w:val="baseline"/>
      </w:pPr>
    </w:p>
    <w:p w14:paraId="69D13B93" w14:textId="339CC915" w:rsidR="00956BF7" w:rsidRPr="00E50E9C" w:rsidRDefault="00412E58" w:rsidP="00085A41">
      <w:pPr>
        <w:pStyle w:val="clanak"/>
        <w:shd w:val="clear" w:color="auto" w:fill="FFFFFF"/>
        <w:spacing w:before="0" w:beforeAutospacing="0" w:after="0" w:afterAutospacing="0"/>
        <w:ind w:firstLine="708"/>
        <w:jc w:val="both"/>
        <w:textAlignment w:val="baseline"/>
      </w:pPr>
      <w:r w:rsidRPr="00E50E9C">
        <w:t>D</w:t>
      </w:r>
      <w:r w:rsidR="00F364CE" w:rsidRPr="00E50E9C">
        <w:t xml:space="preserve">osadašnje </w:t>
      </w:r>
      <w:r w:rsidR="00956BF7" w:rsidRPr="00E50E9C">
        <w:t>točke 43.</w:t>
      </w:r>
      <w:r w:rsidR="006071F1" w:rsidRPr="00E50E9C">
        <w:t>, 44. i</w:t>
      </w:r>
      <w:r w:rsidR="00956BF7" w:rsidRPr="00E50E9C">
        <w:t xml:space="preserve"> 45.</w:t>
      </w:r>
      <w:r w:rsidRPr="00E50E9C">
        <w:t>,</w:t>
      </w:r>
      <w:r w:rsidR="00956BF7" w:rsidRPr="00E50E9C">
        <w:t xml:space="preserve"> </w:t>
      </w:r>
      <w:r w:rsidR="00F364CE" w:rsidRPr="00E50E9C">
        <w:t>koje postaju točke 37.</w:t>
      </w:r>
      <w:r w:rsidR="006071F1" w:rsidRPr="00E50E9C">
        <w:t>, 38. i</w:t>
      </w:r>
      <w:r w:rsidR="00F364CE" w:rsidRPr="00E50E9C">
        <w:t xml:space="preserve"> 39.</w:t>
      </w:r>
      <w:r w:rsidR="00916EBC" w:rsidRPr="00E50E9C">
        <w:t>,</w:t>
      </w:r>
      <w:r w:rsidR="00F364CE" w:rsidRPr="00E50E9C">
        <w:t xml:space="preserve"> </w:t>
      </w:r>
      <w:r w:rsidR="00956BF7" w:rsidRPr="00E50E9C">
        <w:t>mijenjaju se i glase:</w:t>
      </w:r>
    </w:p>
    <w:p w14:paraId="7B54A08A" w14:textId="77777777" w:rsidR="00502CAE" w:rsidRPr="00E50E9C" w:rsidRDefault="00502CAE" w:rsidP="00EB5D75">
      <w:pPr>
        <w:pStyle w:val="clanak"/>
        <w:shd w:val="clear" w:color="auto" w:fill="FFFFFF"/>
        <w:spacing w:before="0" w:beforeAutospacing="0" w:after="0" w:afterAutospacing="0"/>
        <w:jc w:val="both"/>
        <w:textAlignment w:val="baseline"/>
      </w:pPr>
    </w:p>
    <w:p w14:paraId="3887FA7A" w14:textId="530D5DAE" w:rsidR="00956BF7" w:rsidRPr="00E50E9C" w:rsidRDefault="00C04CD0" w:rsidP="00EB5D75">
      <w:pPr>
        <w:pStyle w:val="clanak"/>
        <w:shd w:val="clear" w:color="auto" w:fill="FFFFFF"/>
        <w:spacing w:before="0" w:beforeAutospacing="0" w:after="0" w:afterAutospacing="0"/>
        <w:jc w:val="both"/>
        <w:textAlignment w:val="baseline"/>
      </w:pPr>
      <w:r w:rsidRPr="00E50E9C">
        <w:t>"</w:t>
      </w:r>
      <w:r w:rsidR="00F364CE" w:rsidRPr="00E50E9C">
        <w:t>37</w:t>
      </w:r>
      <w:r w:rsidR="00956BF7" w:rsidRPr="00E50E9C">
        <w:t xml:space="preserve">. u slučaju ratnog stanja ili neposredne ugroženosti neovisnosti i jedinstvenosti države, kao i u slučaju velikih nesreća ili prirodnih nepogoda </w:t>
      </w:r>
      <w:r w:rsidR="00435458" w:rsidRPr="00E50E9C">
        <w:t xml:space="preserve">besplatno </w:t>
      </w:r>
      <w:r w:rsidR="00956BF7" w:rsidRPr="00E50E9C">
        <w:t>ne omogući prednost u pružanju elektroničkih komunikacijskih usluga korisnicima kritičnih komunikacija (članak 59. stavak 5.)</w:t>
      </w:r>
    </w:p>
    <w:p w14:paraId="53A0FE93" w14:textId="77777777" w:rsidR="00956BF7" w:rsidRPr="00E50E9C" w:rsidRDefault="00F364CE" w:rsidP="00EB5D75">
      <w:pPr>
        <w:pStyle w:val="clanak"/>
        <w:shd w:val="clear" w:color="auto" w:fill="FFFFFF"/>
        <w:spacing w:before="0" w:beforeAutospacing="0" w:after="0" w:afterAutospacing="0"/>
        <w:jc w:val="both"/>
        <w:textAlignment w:val="baseline"/>
      </w:pPr>
      <w:r w:rsidRPr="00E50E9C">
        <w:t>38</w:t>
      </w:r>
      <w:r w:rsidR="00956BF7" w:rsidRPr="00E50E9C">
        <w:t>. svoju elektroničku komunikacijsku mrežu, elektroničku komunikacijsku infrastrukturu ili drugu povezanu opremu ili radijsku postaju u potpunosti ne stavi na raspolaganje ili besplatno ne da na uporabu korisnicima kritičnih komunikacija, ili ne omogući besplatan prijenos poruka i obavijesti, ili ne poduzme sve nužne mjere za osiguravanje neprekinutog pristupa svih korisnika brojevima hitnih služba (članak 59. stavak 6.)</w:t>
      </w:r>
    </w:p>
    <w:p w14:paraId="62532897" w14:textId="066186CA" w:rsidR="00956BF7" w:rsidRPr="00E50E9C" w:rsidRDefault="00F364CE" w:rsidP="00EB5D75">
      <w:pPr>
        <w:pStyle w:val="clanak"/>
        <w:shd w:val="clear" w:color="auto" w:fill="FFFFFF"/>
        <w:spacing w:before="0" w:beforeAutospacing="0" w:after="0" w:afterAutospacing="0"/>
        <w:jc w:val="both"/>
        <w:textAlignment w:val="baseline"/>
      </w:pPr>
      <w:r w:rsidRPr="00E50E9C">
        <w:t>39</w:t>
      </w:r>
      <w:r w:rsidR="00956BF7" w:rsidRPr="00E50E9C">
        <w:t>. ne osigura korisnicima kritičnih komunikacija usluge kritičnih komunikacija putem jedinstvenog pružatelja usluga kritičnih komunikacija koj</w:t>
      </w:r>
      <w:r w:rsidR="00CA25D6" w:rsidRPr="00E50E9C">
        <w:t>i</w:t>
      </w:r>
      <w:r w:rsidR="00956BF7" w:rsidRPr="00E50E9C">
        <w:t xml:space="preserve"> je svojom odlukom odr</w:t>
      </w:r>
      <w:r w:rsidR="00FD3B14" w:rsidRPr="00E50E9C">
        <w:t xml:space="preserve">edila Vlada Republike Hrvatske </w:t>
      </w:r>
      <w:r w:rsidR="00956BF7" w:rsidRPr="00E50E9C">
        <w:t>(članak 59. stavak 7.)</w:t>
      </w:r>
      <w:r w:rsidR="00C04CD0" w:rsidRPr="00E50E9C">
        <w:t>"</w:t>
      </w:r>
      <w:r w:rsidR="00916EBC" w:rsidRPr="00E50E9C">
        <w:t>.</w:t>
      </w:r>
    </w:p>
    <w:p w14:paraId="7CD49EF0" w14:textId="4DFCC311" w:rsidR="00FD3B14" w:rsidRPr="00E50E9C" w:rsidRDefault="00FD3B14" w:rsidP="00EB5D75">
      <w:pPr>
        <w:pStyle w:val="clanak"/>
        <w:shd w:val="clear" w:color="auto" w:fill="FFFFFF"/>
        <w:spacing w:before="0" w:beforeAutospacing="0" w:after="0" w:afterAutospacing="0"/>
        <w:jc w:val="both"/>
        <w:textAlignment w:val="baseline"/>
      </w:pPr>
    </w:p>
    <w:p w14:paraId="74D44840" w14:textId="540F54DF" w:rsidR="00FD3B14" w:rsidRPr="00E50E9C" w:rsidRDefault="00FD3B14" w:rsidP="00085A41">
      <w:pPr>
        <w:pStyle w:val="clanak"/>
        <w:shd w:val="clear" w:color="auto" w:fill="FFFFFF"/>
        <w:spacing w:before="0" w:beforeAutospacing="0" w:after="0" w:afterAutospacing="0"/>
        <w:ind w:firstLine="708"/>
        <w:jc w:val="both"/>
        <w:textAlignment w:val="baseline"/>
      </w:pPr>
      <w:r w:rsidRPr="00E50E9C">
        <w:t>Iza točke 39. dodaje se nova točka 40. koja glasi:</w:t>
      </w:r>
    </w:p>
    <w:p w14:paraId="6B37C840" w14:textId="354F563B" w:rsidR="00FD3B14" w:rsidRPr="00E50E9C" w:rsidRDefault="00FD3B14" w:rsidP="00EB5D75">
      <w:pPr>
        <w:pStyle w:val="clanak"/>
        <w:shd w:val="clear" w:color="auto" w:fill="FFFFFF"/>
        <w:spacing w:before="0" w:beforeAutospacing="0" w:after="0" w:afterAutospacing="0"/>
        <w:jc w:val="both"/>
        <w:textAlignment w:val="baseline"/>
      </w:pPr>
    </w:p>
    <w:p w14:paraId="3FABE947" w14:textId="00AAE1F6" w:rsidR="00FD3B14" w:rsidRPr="00E50E9C" w:rsidRDefault="00FD3B14" w:rsidP="00EB5D75">
      <w:pPr>
        <w:pStyle w:val="clanak"/>
        <w:shd w:val="clear" w:color="auto" w:fill="FFFFFF"/>
        <w:spacing w:before="0" w:beforeAutospacing="0" w:after="0" w:afterAutospacing="0"/>
        <w:jc w:val="both"/>
        <w:textAlignment w:val="baseline"/>
      </w:pPr>
      <w:r w:rsidRPr="00E50E9C">
        <w:t xml:space="preserve">"40. ne pruža </w:t>
      </w:r>
      <w:r w:rsidR="00CA25D6" w:rsidRPr="00E50E9C">
        <w:t>jedinstvenom pružatelju usluga kritičnih komunikacija</w:t>
      </w:r>
      <w:r w:rsidR="005527F8" w:rsidRPr="00E50E9C">
        <w:t xml:space="preserve">, a u razdoblju do početka njegova rada korisnicima kritičnih komunikacija, </w:t>
      </w:r>
      <w:r w:rsidR="003F731C" w:rsidRPr="00E50E9C">
        <w:t xml:space="preserve">ili tijelu državne uprave nadležnom za unutarnje poslove </w:t>
      </w:r>
      <w:r w:rsidRPr="00E50E9C">
        <w:t>pristup svojoj elektroničkoj komunikacijskoj mreži, elektroničkoj komunikacijskoj infrastrukturi ili drugoj povezanoj opremi</w:t>
      </w:r>
      <w:r w:rsidR="00240D52" w:rsidRPr="00E50E9C">
        <w:t>, ili ne pruža</w:t>
      </w:r>
      <w:r w:rsidRPr="00E50E9C">
        <w:t xml:space="preserve"> po cijeni koja uključuje samo stvarne troškove održavanja, ili ne utvrđuje cijenu usluge osiguravanja prednosti u uporabi određenih elektroničkih komunikacijskih usluga te specifičnih usluga i funkcionalnosti na propisan način (članak 59. stavak 8.)".</w:t>
      </w:r>
    </w:p>
    <w:p w14:paraId="2B4904DE" w14:textId="0D71A773" w:rsidR="00916EBC" w:rsidRPr="00E50E9C" w:rsidRDefault="00916EBC" w:rsidP="00EB5D75">
      <w:pPr>
        <w:pStyle w:val="clanak"/>
        <w:shd w:val="clear" w:color="auto" w:fill="FFFFFF"/>
        <w:spacing w:before="0" w:beforeAutospacing="0" w:after="0" w:afterAutospacing="0"/>
        <w:jc w:val="both"/>
        <w:textAlignment w:val="baseline"/>
      </w:pPr>
    </w:p>
    <w:p w14:paraId="5C31A30E" w14:textId="682B639E" w:rsidR="00992E68" w:rsidRPr="00E50E9C" w:rsidRDefault="00992E68" w:rsidP="00085A41">
      <w:pPr>
        <w:pStyle w:val="clanak"/>
        <w:shd w:val="clear" w:color="auto" w:fill="FFFFFF"/>
        <w:spacing w:before="0" w:beforeAutospacing="0" w:after="0" w:afterAutospacing="0"/>
        <w:ind w:firstLine="708"/>
        <w:jc w:val="both"/>
        <w:textAlignment w:val="baseline"/>
      </w:pPr>
      <w:r w:rsidRPr="00E50E9C">
        <w:t>U dosadašnjoj točki 46., koja postaje točka 41., riječi: stavak 8." zamjenjuju se riječima: "stavak 9.".</w:t>
      </w:r>
    </w:p>
    <w:p w14:paraId="4EF99E1C" w14:textId="217FD1CF" w:rsidR="00992E68" w:rsidRPr="00E50E9C" w:rsidRDefault="00992E68" w:rsidP="00EB5D75">
      <w:pPr>
        <w:pStyle w:val="clanak"/>
        <w:shd w:val="clear" w:color="auto" w:fill="FFFFFF"/>
        <w:spacing w:before="0" w:beforeAutospacing="0" w:after="0" w:afterAutospacing="0"/>
        <w:jc w:val="both"/>
        <w:textAlignment w:val="baseline"/>
      </w:pPr>
    </w:p>
    <w:p w14:paraId="3C133DA2" w14:textId="6399A220" w:rsidR="00992E68" w:rsidRPr="00E50E9C" w:rsidRDefault="00992E68" w:rsidP="00085A41">
      <w:pPr>
        <w:pStyle w:val="clanak"/>
        <w:shd w:val="clear" w:color="auto" w:fill="FFFFFF"/>
        <w:spacing w:before="0" w:beforeAutospacing="0" w:after="0" w:afterAutospacing="0"/>
        <w:ind w:firstLine="708"/>
        <w:jc w:val="both"/>
        <w:textAlignment w:val="baseline"/>
      </w:pPr>
      <w:r w:rsidRPr="00E50E9C">
        <w:t>U dosadašnjoj točki 47., koja postaje točka 42., riječi: stavak 9." zamjenjuju se riječima: "stavak 10.".</w:t>
      </w:r>
    </w:p>
    <w:p w14:paraId="3FA0BDCD" w14:textId="5AC63906" w:rsidR="00992E68" w:rsidRPr="00E50E9C" w:rsidRDefault="00992E68" w:rsidP="00EB5D75">
      <w:pPr>
        <w:pStyle w:val="clanak"/>
        <w:shd w:val="clear" w:color="auto" w:fill="FFFFFF"/>
        <w:spacing w:before="0" w:beforeAutospacing="0" w:after="0" w:afterAutospacing="0"/>
        <w:jc w:val="both"/>
        <w:textAlignment w:val="baseline"/>
      </w:pPr>
    </w:p>
    <w:p w14:paraId="0186843C" w14:textId="17ED9DE3" w:rsidR="00992E68" w:rsidRPr="00E50E9C" w:rsidRDefault="00992E68" w:rsidP="00085A41">
      <w:pPr>
        <w:pStyle w:val="clanak"/>
        <w:shd w:val="clear" w:color="auto" w:fill="FFFFFF"/>
        <w:spacing w:before="0" w:beforeAutospacing="0" w:after="0" w:afterAutospacing="0"/>
        <w:ind w:firstLine="708"/>
        <w:jc w:val="both"/>
        <w:textAlignment w:val="baseline"/>
      </w:pPr>
      <w:r w:rsidRPr="00E50E9C">
        <w:t>U dosadašnjoj točki 48., koja postaje točka 43., riječi: stavak 10." zamjenjuju se riječima: "stavak 11.".</w:t>
      </w:r>
    </w:p>
    <w:p w14:paraId="0170EAB5" w14:textId="59314D66" w:rsidR="00992E68" w:rsidRPr="00E50E9C" w:rsidRDefault="00992E68" w:rsidP="00EB5D75">
      <w:pPr>
        <w:pStyle w:val="clanak"/>
        <w:shd w:val="clear" w:color="auto" w:fill="FFFFFF"/>
        <w:spacing w:before="0" w:beforeAutospacing="0" w:after="0" w:afterAutospacing="0"/>
        <w:jc w:val="both"/>
        <w:textAlignment w:val="baseline"/>
      </w:pPr>
    </w:p>
    <w:p w14:paraId="53733345" w14:textId="27D0806C" w:rsidR="00534DAF" w:rsidRPr="00E50E9C" w:rsidRDefault="00534DAF" w:rsidP="00085A41">
      <w:pPr>
        <w:pStyle w:val="clanak"/>
        <w:shd w:val="clear" w:color="auto" w:fill="FFFFFF"/>
        <w:spacing w:before="0" w:beforeAutospacing="0" w:after="0" w:afterAutospacing="0"/>
        <w:ind w:firstLine="708"/>
        <w:jc w:val="both"/>
        <w:textAlignment w:val="baseline"/>
      </w:pPr>
      <w:r w:rsidRPr="00E50E9C">
        <w:t>Dosadašnje točke 49. do 69. postaju točke 44. do 64.</w:t>
      </w:r>
    </w:p>
    <w:p w14:paraId="5DB55345" w14:textId="73A29C27" w:rsidR="00534DAF" w:rsidRPr="00E50E9C" w:rsidRDefault="00534DAF" w:rsidP="00EB5D75">
      <w:pPr>
        <w:pStyle w:val="clanak"/>
        <w:shd w:val="clear" w:color="auto" w:fill="FFFFFF"/>
        <w:spacing w:before="0" w:beforeAutospacing="0" w:after="0" w:afterAutospacing="0"/>
        <w:jc w:val="both"/>
        <w:textAlignment w:val="baseline"/>
      </w:pPr>
    </w:p>
    <w:p w14:paraId="404D7768" w14:textId="56807853" w:rsidR="00534DAF" w:rsidRPr="00E50E9C" w:rsidRDefault="00534DAF" w:rsidP="00085A41">
      <w:pPr>
        <w:pStyle w:val="clanak"/>
        <w:shd w:val="clear" w:color="auto" w:fill="FFFFFF"/>
        <w:spacing w:before="0" w:beforeAutospacing="0" w:after="0" w:afterAutospacing="0"/>
        <w:ind w:firstLine="708"/>
        <w:jc w:val="both"/>
        <w:textAlignment w:val="baseline"/>
      </w:pPr>
      <w:r w:rsidRPr="00E50E9C">
        <w:t>Dosadašnja točka 70., koja postaje točka 65., mijenja se i glasi:</w:t>
      </w:r>
    </w:p>
    <w:p w14:paraId="42911A18" w14:textId="64AB2C59" w:rsidR="00534DAF" w:rsidRPr="00E50E9C" w:rsidRDefault="00534DAF">
      <w:pPr>
        <w:pStyle w:val="clanak"/>
        <w:shd w:val="clear" w:color="auto" w:fill="FFFFFF"/>
        <w:spacing w:before="0" w:beforeAutospacing="0" w:after="0" w:afterAutospacing="0"/>
        <w:jc w:val="both"/>
        <w:textAlignment w:val="baseline"/>
      </w:pPr>
    </w:p>
    <w:p w14:paraId="20A98A4D" w14:textId="1DC82B5A" w:rsidR="00534DAF" w:rsidRPr="00E50E9C" w:rsidRDefault="00534DAF" w:rsidP="009C7E0E">
      <w:pPr>
        <w:pStyle w:val="clanak"/>
        <w:shd w:val="clear" w:color="auto" w:fill="FFFFFF"/>
        <w:spacing w:before="0" w:beforeAutospacing="0" w:after="0" w:afterAutospacing="0"/>
        <w:jc w:val="both"/>
        <w:textAlignment w:val="baseline"/>
      </w:pPr>
      <w:r w:rsidRPr="00E50E9C">
        <w:t>"65. ne obavijesti prethodno Agenciju o promjeni podataka u potvrdi o usklađenosti (članak 91. stavak 5.)".</w:t>
      </w:r>
    </w:p>
    <w:p w14:paraId="77E4D832" w14:textId="73B04F1F" w:rsidR="00534DAF" w:rsidRPr="00E50E9C" w:rsidRDefault="00534DAF" w:rsidP="009C7E0E">
      <w:pPr>
        <w:pStyle w:val="clanak"/>
        <w:shd w:val="clear" w:color="auto" w:fill="FFFFFF"/>
        <w:spacing w:before="0" w:beforeAutospacing="0" w:after="0" w:afterAutospacing="0"/>
        <w:jc w:val="both"/>
        <w:textAlignment w:val="baseline"/>
      </w:pPr>
    </w:p>
    <w:p w14:paraId="52E70922" w14:textId="44E6287A" w:rsidR="00DA7780" w:rsidRPr="00E50E9C" w:rsidRDefault="00DA7780" w:rsidP="00085A41">
      <w:pPr>
        <w:pStyle w:val="clanak"/>
        <w:shd w:val="clear" w:color="auto" w:fill="FFFFFF"/>
        <w:spacing w:before="0" w:beforeAutospacing="0" w:after="0" w:afterAutospacing="0"/>
        <w:ind w:firstLine="708"/>
        <w:jc w:val="both"/>
        <w:textAlignment w:val="baseline"/>
      </w:pPr>
      <w:r w:rsidRPr="00E50E9C">
        <w:t xml:space="preserve">Dosadašnje točke </w:t>
      </w:r>
      <w:r w:rsidR="00534DAF" w:rsidRPr="00E50E9C">
        <w:t>71</w:t>
      </w:r>
      <w:r w:rsidRPr="00E50E9C">
        <w:t xml:space="preserve">. do 76. postaju točke </w:t>
      </w:r>
      <w:r w:rsidR="00534DAF" w:rsidRPr="00E50E9C">
        <w:t>66</w:t>
      </w:r>
      <w:r w:rsidRPr="00E50E9C">
        <w:t>. do 71.</w:t>
      </w:r>
    </w:p>
    <w:p w14:paraId="27686461" w14:textId="5873CCBB" w:rsidR="00DA7780" w:rsidRPr="00E50E9C" w:rsidRDefault="00DA7780" w:rsidP="00EB5D75">
      <w:pPr>
        <w:pStyle w:val="clanak"/>
        <w:shd w:val="clear" w:color="auto" w:fill="FFFFFF"/>
        <w:spacing w:before="0" w:beforeAutospacing="0" w:after="0" w:afterAutospacing="0"/>
        <w:jc w:val="both"/>
        <w:textAlignment w:val="baseline"/>
      </w:pPr>
    </w:p>
    <w:p w14:paraId="6D81F58D" w14:textId="790DCF0B" w:rsidR="00DA7780" w:rsidRPr="00E50E9C" w:rsidRDefault="00DA7780" w:rsidP="00085A41">
      <w:pPr>
        <w:pStyle w:val="clanak"/>
        <w:shd w:val="clear" w:color="auto" w:fill="FFFFFF"/>
        <w:spacing w:before="0" w:beforeAutospacing="0" w:after="0" w:afterAutospacing="0"/>
        <w:ind w:firstLine="708"/>
        <w:jc w:val="both"/>
        <w:textAlignment w:val="baseline"/>
      </w:pPr>
      <w:r w:rsidRPr="00E50E9C">
        <w:t>U dosadašnjoj točki 77., koja postaje točka 72., riječi: "</w:t>
      </w:r>
      <w:r w:rsidR="00215586" w:rsidRPr="00E50E9C">
        <w:t>socijalno ugroženu skupinu potrošača" zamjenjuju se riječima: "potrošače s niskim primanjima ili posebnim socijalnim potrebama".</w:t>
      </w:r>
    </w:p>
    <w:p w14:paraId="21CCDB4C" w14:textId="0E74EF60" w:rsidR="0048466E" w:rsidRPr="00E50E9C" w:rsidRDefault="0048466E" w:rsidP="00EB5D75">
      <w:pPr>
        <w:pStyle w:val="clanak"/>
        <w:shd w:val="clear" w:color="auto" w:fill="FFFFFF"/>
        <w:spacing w:before="0" w:beforeAutospacing="0" w:after="0" w:afterAutospacing="0"/>
        <w:jc w:val="both"/>
        <w:textAlignment w:val="baseline"/>
      </w:pPr>
    </w:p>
    <w:p w14:paraId="370FF2DE" w14:textId="20CED9B3" w:rsidR="0048466E" w:rsidRPr="00E50E9C" w:rsidRDefault="0048466E" w:rsidP="00085A41">
      <w:pPr>
        <w:pStyle w:val="clanak"/>
        <w:shd w:val="clear" w:color="auto" w:fill="FFFFFF"/>
        <w:spacing w:before="0" w:beforeAutospacing="0" w:after="0" w:afterAutospacing="0"/>
        <w:ind w:firstLine="708"/>
        <w:jc w:val="both"/>
        <w:textAlignment w:val="baseline"/>
      </w:pPr>
      <w:r w:rsidRPr="00E50E9C">
        <w:t>U dosadašnjoj točki 78., koja postaje točka 73., riječi: "socijalno ugroženoj skupini potrošača" zamjenjuju se riječima: "potrošačima s niskim primanjima ili posebnim socijalnim potrebama".</w:t>
      </w:r>
    </w:p>
    <w:p w14:paraId="3AEDA0A0" w14:textId="77777777" w:rsidR="00534DAF" w:rsidRPr="00E50E9C" w:rsidRDefault="00534DAF" w:rsidP="00EB5D75">
      <w:pPr>
        <w:pStyle w:val="clanak"/>
        <w:shd w:val="clear" w:color="auto" w:fill="FFFFFF"/>
        <w:spacing w:before="0" w:beforeAutospacing="0" w:after="0" w:afterAutospacing="0"/>
        <w:jc w:val="both"/>
        <w:textAlignment w:val="baseline"/>
      </w:pPr>
    </w:p>
    <w:p w14:paraId="2B4C9496" w14:textId="308B4036" w:rsidR="00916EBC" w:rsidRPr="00E50E9C" w:rsidRDefault="00916EBC" w:rsidP="00085A41">
      <w:pPr>
        <w:pStyle w:val="clanak"/>
        <w:shd w:val="clear" w:color="auto" w:fill="FFFFFF"/>
        <w:spacing w:before="0" w:beforeAutospacing="0" w:after="0" w:afterAutospacing="0"/>
        <w:ind w:firstLine="708"/>
        <w:jc w:val="both"/>
        <w:textAlignment w:val="baseline"/>
      </w:pPr>
      <w:r w:rsidRPr="00E50E9C">
        <w:t xml:space="preserve">Dosadašnje točke </w:t>
      </w:r>
      <w:r w:rsidR="00215586" w:rsidRPr="00E50E9C">
        <w:t>7</w:t>
      </w:r>
      <w:r w:rsidR="009B41EA" w:rsidRPr="00E50E9C">
        <w:t>9</w:t>
      </w:r>
      <w:r w:rsidRPr="00E50E9C">
        <w:t xml:space="preserve">. </w:t>
      </w:r>
      <w:r w:rsidR="00AC03ED" w:rsidRPr="00E50E9C">
        <w:t>do</w:t>
      </w:r>
      <w:r w:rsidRPr="00E50E9C">
        <w:t xml:space="preserve"> </w:t>
      </w:r>
      <w:r w:rsidR="00B739A0" w:rsidRPr="00E50E9C">
        <w:t>9</w:t>
      </w:r>
      <w:r w:rsidR="007C1B5A" w:rsidRPr="00E50E9C">
        <w:t>3</w:t>
      </w:r>
      <w:r w:rsidRPr="00E50E9C">
        <w:t xml:space="preserve">. postaju točke </w:t>
      </w:r>
      <w:r w:rsidR="00215586" w:rsidRPr="00E50E9C">
        <w:t>7</w:t>
      </w:r>
      <w:r w:rsidR="009B41EA" w:rsidRPr="00E50E9C">
        <w:t>4</w:t>
      </w:r>
      <w:r w:rsidRPr="00E50E9C">
        <w:t xml:space="preserve">. </w:t>
      </w:r>
      <w:r w:rsidR="00AC03ED" w:rsidRPr="00E50E9C">
        <w:t>do</w:t>
      </w:r>
      <w:r w:rsidRPr="00E50E9C">
        <w:t xml:space="preserve"> </w:t>
      </w:r>
      <w:r w:rsidR="00B739A0" w:rsidRPr="00E50E9C">
        <w:t>8</w:t>
      </w:r>
      <w:r w:rsidR="007C1B5A" w:rsidRPr="00E50E9C">
        <w:t>8</w:t>
      </w:r>
      <w:r w:rsidRPr="00E50E9C">
        <w:t>.</w:t>
      </w:r>
    </w:p>
    <w:p w14:paraId="692B2FF5" w14:textId="77777777" w:rsidR="005527F8" w:rsidRPr="00E50E9C" w:rsidRDefault="005527F8" w:rsidP="00EB5D75">
      <w:pPr>
        <w:pStyle w:val="clanak"/>
        <w:shd w:val="clear" w:color="auto" w:fill="FFFFFF"/>
        <w:spacing w:before="0" w:beforeAutospacing="0" w:after="0" w:afterAutospacing="0"/>
        <w:jc w:val="both"/>
        <w:textAlignment w:val="baseline"/>
      </w:pPr>
    </w:p>
    <w:p w14:paraId="02B6CF95" w14:textId="05D18EB1" w:rsidR="00A530D6" w:rsidRPr="00E50E9C" w:rsidRDefault="00A530D6" w:rsidP="00085A41">
      <w:pPr>
        <w:pStyle w:val="clanak"/>
        <w:shd w:val="clear" w:color="auto" w:fill="FFFFFF"/>
        <w:spacing w:before="0" w:beforeAutospacing="0" w:after="0" w:afterAutospacing="0"/>
        <w:ind w:firstLine="708"/>
        <w:jc w:val="both"/>
        <w:textAlignment w:val="baseline"/>
      </w:pPr>
      <w:r w:rsidRPr="00E50E9C">
        <w:t xml:space="preserve">Iza </w:t>
      </w:r>
      <w:r w:rsidR="007C1B5A" w:rsidRPr="00E50E9C">
        <w:t>točke</w:t>
      </w:r>
      <w:r w:rsidRPr="00E50E9C">
        <w:t xml:space="preserve"> 8</w:t>
      </w:r>
      <w:r w:rsidR="00992E68" w:rsidRPr="00E50E9C">
        <w:t>8</w:t>
      </w:r>
      <w:r w:rsidRPr="00E50E9C">
        <w:t>. dodaje se nova točka 8</w:t>
      </w:r>
      <w:r w:rsidR="00992E68" w:rsidRPr="00E50E9C">
        <w:t>9</w:t>
      </w:r>
      <w:r w:rsidRPr="00E50E9C">
        <w:t>. koja glasi:</w:t>
      </w:r>
    </w:p>
    <w:p w14:paraId="3A464864" w14:textId="77777777" w:rsidR="00A530D6" w:rsidRPr="00E50E9C" w:rsidRDefault="00A530D6" w:rsidP="00EB5D75">
      <w:pPr>
        <w:pStyle w:val="clanak"/>
        <w:shd w:val="clear" w:color="auto" w:fill="FFFFFF"/>
        <w:spacing w:before="0" w:beforeAutospacing="0" w:after="0" w:afterAutospacing="0"/>
        <w:jc w:val="both"/>
        <w:textAlignment w:val="baseline"/>
      </w:pPr>
    </w:p>
    <w:p w14:paraId="35540630" w14:textId="3ED652BC" w:rsidR="00A530D6" w:rsidRPr="00E50E9C" w:rsidRDefault="00A530D6" w:rsidP="00EB5D75">
      <w:pPr>
        <w:pStyle w:val="clanak"/>
        <w:shd w:val="clear" w:color="auto" w:fill="FFFFFF"/>
        <w:spacing w:before="0" w:beforeAutospacing="0" w:after="0" w:afterAutospacing="0"/>
        <w:jc w:val="both"/>
        <w:textAlignment w:val="baseline"/>
      </w:pPr>
      <w:r w:rsidRPr="00E50E9C">
        <w:t>"8</w:t>
      </w:r>
      <w:r w:rsidR="00992E68" w:rsidRPr="00E50E9C">
        <w:t>9</w:t>
      </w:r>
      <w:r w:rsidRPr="00E50E9C">
        <w:t>. ne prikuplja i elektronički ne razmjenjuje nužne podatke o korisnicima u svrhu procjene platežne sposobnosti podnositelja zahtjeva za sklapanje ugovora (članak 141. stavak 1.)".</w:t>
      </w:r>
    </w:p>
    <w:p w14:paraId="737E3275" w14:textId="77777777" w:rsidR="00916EBC" w:rsidRPr="00E50E9C" w:rsidRDefault="00916EBC" w:rsidP="00EB5D75">
      <w:pPr>
        <w:pStyle w:val="clanak"/>
        <w:shd w:val="clear" w:color="auto" w:fill="FFFFFF"/>
        <w:spacing w:before="0" w:beforeAutospacing="0" w:after="0" w:afterAutospacing="0"/>
        <w:jc w:val="both"/>
        <w:textAlignment w:val="baseline"/>
      </w:pPr>
    </w:p>
    <w:p w14:paraId="4B62963C" w14:textId="4A55766C" w:rsidR="00631122" w:rsidRPr="00E50E9C" w:rsidRDefault="00631122" w:rsidP="00085A41">
      <w:pPr>
        <w:pStyle w:val="clanak"/>
        <w:shd w:val="clear" w:color="auto" w:fill="FFFFFF"/>
        <w:spacing w:before="0" w:beforeAutospacing="0" w:after="0" w:afterAutospacing="0"/>
        <w:ind w:firstLine="708"/>
        <w:jc w:val="both"/>
        <w:textAlignment w:val="baseline"/>
      </w:pPr>
      <w:r w:rsidRPr="00E50E9C">
        <w:t xml:space="preserve">Dosadašnje točke 94. do 141. postaju točke </w:t>
      </w:r>
      <w:r w:rsidR="00992E68" w:rsidRPr="00E50E9C">
        <w:t>90</w:t>
      </w:r>
      <w:r w:rsidRPr="00E50E9C">
        <w:t>. do 13</w:t>
      </w:r>
      <w:r w:rsidR="00992E68" w:rsidRPr="00E50E9C">
        <w:t>7</w:t>
      </w:r>
      <w:r w:rsidRPr="00E50E9C">
        <w:t>.</w:t>
      </w:r>
    </w:p>
    <w:p w14:paraId="202A4CA6" w14:textId="77777777" w:rsidR="00631122" w:rsidRPr="00E50E9C" w:rsidRDefault="00631122" w:rsidP="00EB5D75">
      <w:pPr>
        <w:pStyle w:val="clanak"/>
        <w:shd w:val="clear" w:color="auto" w:fill="FFFFFF"/>
        <w:spacing w:before="0" w:beforeAutospacing="0" w:after="0" w:afterAutospacing="0"/>
        <w:jc w:val="both"/>
        <w:textAlignment w:val="baseline"/>
      </w:pPr>
    </w:p>
    <w:p w14:paraId="11CB2F69" w14:textId="2422755D" w:rsidR="00916EBC" w:rsidRPr="00E50E9C" w:rsidRDefault="00916EBC" w:rsidP="00085A41">
      <w:pPr>
        <w:pStyle w:val="clanak"/>
        <w:shd w:val="clear" w:color="auto" w:fill="FFFFFF"/>
        <w:spacing w:before="0" w:beforeAutospacing="0" w:after="0" w:afterAutospacing="0"/>
        <w:ind w:firstLine="708"/>
        <w:jc w:val="both"/>
        <w:textAlignment w:val="baseline"/>
      </w:pPr>
      <w:r w:rsidRPr="00E50E9C">
        <w:t>U s</w:t>
      </w:r>
      <w:r w:rsidR="00631122" w:rsidRPr="00E50E9C">
        <w:t>tavku</w:t>
      </w:r>
      <w:r w:rsidRPr="00E50E9C">
        <w:t xml:space="preserve"> 5. riječi: "točaka 19., 20. i 21." zamjenjuju se riječima: "točaka 13., 14. i 15.".</w:t>
      </w:r>
    </w:p>
    <w:p w14:paraId="58FD2BE7" w14:textId="77777777" w:rsidR="009C4B91" w:rsidRPr="00E50E9C" w:rsidRDefault="009C4B91" w:rsidP="00EB5D75">
      <w:pPr>
        <w:pStyle w:val="clanak"/>
        <w:shd w:val="clear" w:color="auto" w:fill="FFFFFF"/>
        <w:spacing w:before="0" w:beforeAutospacing="0" w:after="0" w:afterAutospacing="0"/>
        <w:jc w:val="both"/>
        <w:textAlignment w:val="baseline"/>
      </w:pPr>
    </w:p>
    <w:p w14:paraId="377BA774" w14:textId="0571FCD3" w:rsidR="007E0DAE" w:rsidRPr="00E50E9C" w:rsidRDefault="00251C71" w:rsidP="00EB5D75">
      <w:pPr>
        <w:pStyle w:val="clanak"/>
        <w:shd w:val="clear" w:color="auto" w:fill="FFFFFF"/>
        <w:spacing w:before="0" w:beforeAutospacing="0" w:after="0" w:afterAutospacing="0"/>
        <w:jc w:val="center"/>
        <w:textAlignment w:val="baseline"/>
        <w:rPr>
          <w:b/>
        </w:rPr>
      </w:pPr>
      <w:r w:rsidRPr="00E50E9C">
        <w:rPr>
          <w:b/>
        </w:rPr>
        <w:t>Č</w:t>
      </w:r>
      <w:r w:rsidR="0030691E" w:rsidRPr="00E50E9C">
        <w:rPr>
          <w:b/>
        </w:rPr>
        <w:t xml:space="preserve">lanak </w:t>
      </w:r>
      <w:r w:rsidR="00661B65" w:rsidRPr="00E50E9C">
        <w:rPr>
          <w:b/>
        </w:rPr>
        <w:t>3</w:t>
      </w:r>
      <w:r w:rsidR="00882547" w:rsidRPr="00E50E9C">
        <w:rPr>
          <w:b/>
        </w:rPr>
        <w:t>0</w:t>
      </w:r>
      <w:r w:rsidR="00A63F14" w:rsidRPr="00E50E9C">
        <w:rPr>
          <w:b/>
        </w:rPr>
        <w:t>.</w:t>
      </w:r>
    </w:p>
    <w:p w14:paraId="1DD3D97F" w14:textId="77777777" w:rsidR="00916EBC" w:rsidRPr="00E50E9C" w:rsidRDefault="00916EBC" w:rsidP="00EB5D75">
      <w:pPr>
        <w:pStyle w:val="clanak"/>
        <w:shd w:val="clear" w:color="auto" w:fill="FFFFFF"/>
        <w:spacing w:before="0" w:beforeAutospacing="0" w:after="0" w:afterAutospacing="0"/>
        <w:jc w:val="both"/>
        <w:textAlignment w:val="baseline"/>
      </w:pPr>
    </w:p>
    <w:p w14:paraId="634B9422" w14:textId="5CF40D69" w:rsidR="008246C8" w:rsidRPr="00E50E9C" w:rsidRDefault="007E0DAE" w:rsidP="00085A41">
      <w:pPr>
        <w:pStyle w:val="clanak"/>
        <w:shd w:val="clear" w:color="auto" w:fill="FFFFFF"/>
        <w:spacing w:before="0" w:beforeAutospacing="0" w:after="0" w:afterAutospacing="0"/>
        <w:ind w:firstLine="708"/>
        <w:jc w:val="both"/>
        <w:textAlignment w:val="baseline"/>
      </w:pPr>
      <w:r w:rsidRPr="00E50E9C">
        <w:t xml:space="preserve">U članku 171. </w:t>
      </w:r>
      <w:r w:rsidR="008246C8" w:rsidRPr="00E50E9C">
        <w:t xml:space="preserve">stavku 1. iza točke 21. dodaje se </w:t>
      </w:r>
      <w:r w:rsidR="00F75926" w:rsidRPr="00E50E9C">
        <w:t xml:space="preserve">nova </w:t>
      </w:r>
      <w:r w:rsidR="008246C8" w:rsidRPr="00E50E9C">
        <w:t>točka 22. koja glasi:</w:t>
      </w:r>
    </w:p>
    <w:p w14:paraId="19B3586D" w14:textId="77777777" w:rsidR="00862542" w:rsidRPr="00E50E9C" w:rsidRDefault="00862542" w:rsidP="00EB5D75">
      <w:pPr>
        <w:pStyle w:val="clanak"/>
        <w:shd w:val="clear" w:color="auto" w:fill="FFFFFF"/>
        <w:spacing w:before="0" w:beforeAutospacing="0" w:after="0" w:afterAutospacing="0"/>
        <w:jc w:val="both"/>
        <w:textAlignment w:val="baseline"/>
      </w:pPr>
    </w:p>
    <w:p w14:paraId="4AFD7201" w14:textId="04B1D1CC" w:rsidR="008246C8" w:rsidRPr="00E50E9C" w:rsidRDefault="00C04CD0" w:rsidP="00EB5D75">
      <w:pPr>
        <w:pStyle w:val="clanak"/>
        <w:shd w:val="clear" w:color="auto" w:fill="FFFFFF"/>
        <w:spacing w:before="0" w:beforeAutospacing="0" w:after="0" w:afterAutospacing="0"/>
        <w:jc w:val="both"/>
        <w:textAlignment w:val="baseline"/>
      </w:pPr>
      <w:r w:rsidRPr="00E50E9C">
        <w:t>"</w:t>
      </w:r>
      <w:r w:rsidR="008246C8" w:rsidRPr="00E50E9C">
        <w:t>22. ako postup</w:t>
      </w:r>
      <w:r w:rsidR="00F75926" w:rsidRPr="00E50E9C">
        <w:t>a</w:t>
      </w:r>
      <w:r w:rsidR="008246C8" w:rsidRPr="00E50E9C">
        <w:t xml:space="preserve"> protivno </w:t>
      </w:r>
      <w:r w:rsidR="00F20FA6" w:rsidRPr="00E50E9C">
        <w:t xml:space="preserve">sektorski specifičnim zahtjevima koji se odnose na sigurnost elektroničkih komunikacijskih mreža i usluga u skladu s pravilnikom Vijeća Agencije </w:t>
      </w:r>
      <w:r w:rsidR="008246C8" w:rsidRPr="00E50E9C">
        <w:t>(članak 55. stavak 9.)</w:t>
      </w:r>
      <w:r w:rsidRPr="00E50E9C">
        <w:t>"</w:t>
      </w:r>
      <w:r w:rsidR="00F75926" w:rsidRPr="00E50E9C">
        <w:t>.</w:t>
      </w:r>
    </w:p>
    <w:p w14:paraId="7D5B21D5" w14:textId="77777777" w:rsidR="00502CAE" w:rsidRPr="00E50E9C" w:rsidRDefault="00502CAE" w:rsidP="00EB5D75">
      <w:pPr>
        <w:pStyle w:val="clanak"/>
        <w:shd w:val="clear" w:color="auto" w:fill="FFFFFF"/>
        <w:spacing w:before="0" w:beforeAutospacing="0" w:after="0" w:afterAutospacing="0"/>
        <w:jc w:val="both"/>
        <w:textAlignment w:val="baseline"/>
      </w:pPr>
    </w:p>
    <w:p w14:paraId="69DC1437" w14:textId="4A3D4A99" w:rsidR="00F75926" w:rsidRPr="00E50E9C" w:rsidRDefault="00F75926" w:rsidP="00085A41">
      <w:pPr>
        <w:pStyle w:val="clanak"/>
        <w:shd w:val="clear" w:color="auto" w:fill="FFFFFF"/>
        <w:spacing w:before="0" w:beforeAutospacing="0" w:after="0" w:afterAutospacing="0"/>
        <w:ind w:firstLine="708"/>
        <w:jc w:val="both"/>
        <w:textAlignment w:val="baseline"/>
      </w:pPr>
      <w:r w:rsidRPr="00E50E9C">
        <w:t>U dosadašnjoj točki 22., koja postaje točka 23., riječi: "stavak 9." zamjenjuju se riječima: "stavak 10."</w:t>
      </w:r>
    </w:p>
    <w:p w14:paraId="3B006B1B" w14:textId="77777777" w:rsidR="00F75926" w:rsidRPr="00E50E9C" w:rsidRDefault="00F75926" w:rsidP="00EB5D75">
      <w:pPr>
        <w:pStyle w:val="clanak"/>
        <w:shd w:val="clear" w:color="auto" w:fill="FFFFFF"/>
        <w:spacing w:before="0" w:beforeAutospacing="0" w:after="0" w:afterAutospacing="0"/>
        <w:jc w:val="both"/>
        <w:textAlignment w:val="baseline"/>
      </w:pPr>
    </w:p>
    <w:p w14:paraId="1A19BE95" w14:textId="31ECB646" w:rsidR="00F75926" w:rsidRPr="00E50E9C" w:rsidRDefault="008246C8" w:rsidP="00085A41">
      <w:pPr>
        <w:pStyle w:val="clanak"/>
        <w:shd w:val="clear" w:color="auto" w:fill="FFFFFF"/>
        <w:spacing w:before="0" w:beforeAutospacing="0" w:after="0" w:afterAutospacing="0"/>
        <w:ind w:firstLine="708"/>
        <w:jc w:val="both"/>
        <w:textAlignment w:val="baseline"/>
      </w:pPr>
      <w:r w:rsidRPr="00E50E9C">
        <w:t>Dosadašnj</w:t>
      </w:r>
      <w:r w:rsidR="00F65BB9" w:rsidRPr="00E50E9C">
        <w:t>a</w:t>
      </w:r>
      <w:r w:rsidRPr="00E50E9C">
        <w:t xml:space="preserve"> točk</w:t>
      </w:r>
      <w:r w:rsidR="00F65BB9" w:rsidRPr="00E50E9C">
        <w:t>a</w:t>
      </w:r>
      <w:r w:rsidRPr="00E50E9C">
        <w:t xml:space="preserve"> 2</w:t>
      </w:r>
      <w:r w:rsidR="00F75926" w:rsidRPr="00E50E9C">
        <w:t>3</w:t>
      </w:r>
      <w:r w:rsidRPr="00E50E9C">
        <w:t xml:space="preserve">. </w:t>
      </w:r>
      <w:r w:rsidR="00555DC0" w:rsidRPr="00E50E9C">
        <w:t>briš</w:t>
      </w:r>
      <w:r w:rsidR="00F65BB9" w:rsidRPr="00E50E9C">
        <w:t>e</w:t>
      </w:r>
      <w:r w:rsidR="00555DC0" w:rsidRPr="00E50E9C">
        <w:t xml:space="preserve"> se</w:t>
      </w:r>
      <w:r w:rsidRPr="00E50E9C">
        <w:t>.</w:t>
      </w:r>
    </w:p>
    <w:p w14:paraId="68B11073" w14:textId="77777777" w:rsidR="00C449B5" w:rsidRPr="00E50E9C" w:rsidRDefault="00C449B5" w:rsidP="00EB5D75">
      <w:pPr>
        <w:pStyle w:val="clanak"/>
        <w:shd w:val="clear" w:color="auto" w:fill="FFFFFF"/>
        <w:spacing w:before="0" w:beforeAutospacing="0" w:after="0" w:afterAutospacing="0"/>
        <w:jc w:val="both"/>
        <w:textAlignment w:val="baseline"/>
      </w:pPr>
    </w:p>
    <w:p w14:paraId="6BD10010" w14:textId="18604B3D" w:rsidR="00C449B5" w:rsidRPr="00E50E9C" w:rsidRDefault="00F65BB9" w:rsidP="00085A41">
      <w:pPr>
        <w:pStyle w:val="clanak"/>
        <w:shd w:val="clear" w:color="auto" w:fill="FFFFFF"/>
        <w:spacing w:before="0" w:beforeAutospacing="0" w:after="0" w:afterAutospacing="0"/>
        <w:ind w:firstLine="708"/>
        <w:jc w:val="both"/>
        <w:textAlignment w:val="baseline"/>
      </w:pPr>
      <w:r w:rsidRPr="00E50E9C">
        <w:t>Točka 24. mijenja se i glasi:</w:t>
      </w:r>
    </w:p>
    <w:p w14:paraId="10F4EE0C" w14:textId="360045C8" w:rsidR="00F65BB9" w:rsidRPr="00E50E9C" w:rsidRDefault="00F65BB9" w:rsidP="00EB5D75">
      <w:pPr>
        <w:pStyle w:val="clanak"/>
        <w:shd w:val="clear" w:color="auto" w:fill="FFFFFF"/>
        <w:spacing w:before="0" w:beforeAutospacing="0" w:after="0" w:afterAutospacing="0"/>
        <w:jc w:val="both"/>
        <w:textAlignment w:val="baseline"/>
      </w:pPr>
    </w:p>
    <w:p w14:paraId="4381D688" w14:textId="3759AFA5" w:rsidR="00F65BB9" w:rsidRPr="00E50E9C" w:rsidRDefault="00F65BB9" w:rsidP="00EB5D75">
      <w:pPr>
        <w:pStyle w:val="clanak"/>
        <w:shd w:val="clear" w:color="auto" w:fill="FFFFFF"/>
        <w:spacing w:before="0" w:beforeAutospacing="0" w:after="0" w:afterAutospacing="0"/>
        <w:jc w:val="both"/>
        <w:textAlignment w:val="baseline"/>
      </w:pPr>
      <w:r w:rsidRPr="00E50E9C">
        <w:t xml:space="preserve">"24. u svojstvu investitora zgrade ili investitora opsežnih radova na obnovi zgrade ne izgradi zajednički antenski sustav za prijam zemaljskih radijskih i televizijskih programa, ili ne izvede potrebno kabliranje, ili ne postavi opremu za priključenje svake pojedine stambene ili poslovne jedinice u zgradi (članak 56. </w:t>
      </w:r>
      <w:r w:rsidR="00085A41" w:rsidRPr="00E50E9C">
        <w:t>stav</w:t>
      </w:r>
      <w:r w:rsidR="00085A41">
        <w:t>ci</w:t>
      </w:r>
      <w:r w:rsidR="00085A41" w:rsidRPr="00E50E9C">
        <w:t xml:space="preserve"> </w:t>
      </w:r>
      <w:r w:rsidRPr="00E50E9C">
        <w:t>1. i 2.)".</w:t>
      </w:r>
    </w:p>
    <w:p w14:paraId="4BFC626B" w14:textId="77EC5424" w:rsidR="00C449B5" w:rsidRPr="00E50E9C" w:rsidRDefault="00C449B5" w:rsidP="00EB5D75">
      <w:pPr>
        <w:pStyle w:val="clanak"/>
        <w:shd w:val="clear" w:color="auto" w:fill="FFFFFF"/>
        <w:spacing w:before="0" w:beforeAutospacing="0" w:after="0" w:afterAutospacing="0"/>
        <w:jc w:val="both"/>
        <w:textAlignment w:val="baseline"/>
      </w:pPr>
    </w:p>
    <w:p w14:paraId="4064E11D" w14:textId="6A3AFCB6" w:rsidR="00F65BB9" w:rsidRPr="00E50E9C" w:rsidRDefault="00F65BB9" w:rsidP="00085A41">
      <w:pPr>
        <w:pStyle w:val="clanak"/>
        <w:shd w:val="clear" w:color="auto" w:fill="FFFFFF"/>
        <w:spacing w:before="0" w:beforeAutospacing="0" w:after="0" w:afterAutospacing="0"/>
        <w:ind w:firstLine="708"/>
        <w:jc w:val="both"/>
        <w:textAlignment w:val="baseline"/>
      </w:pPr>
      <w:r w:rsidRPr="00E50E9C">
        <w:t>Točke 25. do 29. brišu se.</w:t>
      </w:r>
    </w:p>
    <w:p w14:paraId="73FDC415" w14:textId="77777777" w:rsidR="00D837C2" w:rsidRPr="00E50E9C" w:rsidRDefault="00D837C2" w:rsidP="00EB5D75">
      <w:pPr>
        <w:pStyle w:val="clanak"/>
        <w:shd w:val="clear" w:color="auto" w:fill="FFFFFF"/>
        <w:spacing w:before="0" w:beforeAutospacing="0" w:after="0" w:afterAutospacing="0"/>
        <w:jc w:val="both"/>
        <w:textAlignment w:val="baseline"/>
      </w:pPr>
    </w:p>
    <w:p w14:paraId="2C587F69" w14:textId="62DAFBA6" w:rsidR="00C449B5" w:rsidRPr="00E50E9C" w:rsidRDefault="00C449B5" w:rsidP="00085A41">
      <w:pPr>
        <w:pStyle w:val="clanak"/>
        <w:shd w:val="clear" w:color="auto" w:fill="FFFFFF"/>
        <w:spacing w:before="0" w:beforeAutospacing="0" w:after="0" w:afterAutospacing="0"/>
        <w:ind w:firstLine="708"/>
        <w:jc w:val="both"/>
        <w:textAlignment w:val="baseline"/>
      </w:pPr>
      <w:r w:rsidRPr="00E50E9C">
        <w:t xml:space="preserve">Dosadašnje točke 30. </w:t>
      </w:r>
      <w:r w:rsidR="00AC03ED" w:rsidRPr="00E50E9C">
        <w:t>do</w:t>
      </w:r>
      <w:r w:rsidRPr="00E50E9C">
        <w:t xml:space="preserve"> 8</w:t>
      </w:r>
      <w:r w:rsidR="002F240A" w:rsidRPr="00E50E9C">
        <w:t>0</w:t>
      </w:r>
      <w:r w:rsidRPr="00E50E9C">
        <w:t>. postaju točke 2</w:t>
      </w:r>
      <w:r w:rsidR="00F65BB9" w:rsidRPr="00E50E9C">
        <w:t>5</w:t>
      </w:r>
      <w:r w:rsidRPr="00E50E9C">
        <w:t xml:space="preserve">. </w:t>
      </w:r>
      <w:r w:rsidR="00AC03ED" w:rsidRPr="00E50E9C">
        <w:t>do</w:t>
      </w:r>
      <w:r w:rsidRPr="00E50E9C">
        <w:t xml:space="preserve"> 7</w:t>
      </w:r>
      <w:r w:rsidR="00F65BB9" w:rsidRPr="00E50E9C">
        <w:t>5</w:t>
      </w:r>
      <w:r w:rsidRPr="00E50E9C">
        <w:t>.</w:t>
      </w:r>
    </w:p>
    <w:p w14:paraId="5A1C9F22" w14:textId="77777777" w:rsidR="008246C8" w:rsidRPr="00E50E9C" w:rsidRDefault="008246C8" w:rsidP="00EB5D75">
      <w:pPr>
        <w:pStyle w:val="clanak"/>
        <w:shd w:val="clear" w:color="auto" w:fill="FFFFFF"/>
        <w:spacing w:before="0" w:beforeAutospacing="0" w:after="0" w:afterAutospacing="0"/>
        <w:jc w:val="both"/>
        <w:textAlignment w:val="baseline"/>
      </w:pPr>
    </w:p>
    <w:p w14:paraId="1711B9D7" w14:textId="26F86A8A" w:rsidR="007E0DAE" w:rsidRPr="00E50E9C" w:rsidRDefault="008246C8" w:rsidP="00085A41">
      <w:pPr>
        <w:pStyle w:val="clanak"/>
        <w:shd w:val="clear" w:color="auto" w:fill="FFFFFF"/>
        <w:spacing w:before="0" w:beforeAutospacing="0" w:after="0" w:afterAutospacing="0"/>
        <w:ind w:firstLine="708"/>
        <w:jc w:val="both"/>
        <w:textAlignment w:val="baseline"/>
      </w:pPr>
      <w:r w:rsidRPr="00E50E9C">
        <w:t>Iza dosadašnje točke 81.</w:t>
      </w:r>
      <w:r w:rsidR="00F75926" w:rsidRPr="00E50E9C">
        <w:t>,</w:t>
      </w:r>
      <w:r w:rsidRPr="00E50E9C">
        <w:t xml:space="preserve"> koja postaje točka </w:t>
      </w:r>
      <w:r w:rsidR="00C449B5" w:rsidRPr="00E50E9C">
        <w:t>7</w:t>
      </w:r>
      <w:r w:rsidR="00F65BB9" w:rsidRPr="00E50E9C">
        <w:t>6</w:t>
      </w:r>
      <w:r w:rsidRPr="00E50E9C">
        <w:t>.</w:t>
      </w:r>
      <w:r w:rsidR="00F75926" w:rsidRPr="00E50E9C">
        <w:t>,</w:t>
      </w:r>
      <w:r w:rsidRPr="00E50E9C">
        <w:t xml:space="preserve"> </w:t>
      </w:r>
      <w:r w:rsidR="002F240A" w:rsidRPr="00E50E9C">
        <w:t xml:space="preserve">briše se točka te se </w:t>
      </w:r>
      <w:r w:rsidR="007E0DAE" w:rsidRPr="00E50E9C">
        <w:t xml:space="preserve">dodaju </w:t>
      </w:r>
      <w:r w:rsidR="00F87383" w:rsidRPr="00E50E9C">
        <w:t xml:space="preserve">nove </w:t>
      </w:r>
      <w:r w:rsidR="007E0DAE" w:rsidRPr="00E50E9C">
        <w:t xml:space="preserve">točke </w:t>
      </w:r>
      <w:r w:rsidR="00C449B5" w:rsidRPr="00E50E9C">
        <w:t>7</w:t>
      </w:r>
      <w:r w:rsidR="00636033" w:rsidRPr="00E50E9C">
        <w:t>7</w:t>
      </w:r>
      <w:r w:rsidR="006240B3" w:rsidRPr="00E50E9C">
        <w:t xml:space="preserve">. </w:t>
      </w:r>
      <w:r w:rsidR="00AC03ED" w:rsidRPr="00E50E9C">
        <w:t>do</w:t>
      </w:r>
      <w:r w:rsidRPr="00E50E9C">
        <w:t xml:space="preserve"> </w:t>
      </w:r>
      <w:r w:rsidR="00C449B5" w:rsidRPr="00E50E9C">
        <w:t>8</w:t>
      </w:r>
      <w:r w:rsidR="00F87383" w:rsidRPr="00E50E9C">
        <w:t>1</w:t>
      </w:r>
      <w:r w:rsidR="006240B3" w:rsidRPr="00E50E9C">
        <w:t xml:space="preserve">. </w:t>
      </w:r>
      <w:r w:rsidR="00F87383" w:rsidRPr="00E50E9C">
        <w:t>i točke 82. do 8</w:t>
      </w:r>
      <w:r w:rsidR="00636033" w:rsidRPr="00E50E9C">
        <w:t>6</w:t>
      </w:r>
      <w:r w:rsidR="00F87383" w:rsidRPr="00E50E9C">
        <w:t xml:space="preserve">. </w:t>
      </w:r>
      <w:r w:rsidR="007E0DAE" w:rsidRPr="00E50E9C">
        <w:t>koje glase:</w:t>
      </w:r>
    </w:p>
    <w:p w14:paraId="1E132275" w14:textId="77777777" w:rsidR="00F75926" w:rsidRPr="00E50E9C" w:rsidRDefault="00F75926" w:rsidP="00EB5D75">
      <w:pPr>
        <w:pStyle w:val="clanak"/>
        <w:shd w:val="clear" w:color="auto" w:fill="FFFFFF"/>
        <w:spacing w:before="0" w:beforeAutospacing="0" w:after="0" w:afterAutospacing="0"/>
        <w:jc w:val="both"/>
        <w:textAlignment w:val="baseline"/>
      </w:pPr>
    </w:p>
    <w:p w14:paraId="5F1DA291" w14:textId="32BAC8DD" w:rsidR="00BD160D" w:rsidRPr="00E50E9C" w:rsidRDefault="00C04CD0" w:rsidP="00EB5D75">
      <w:pPr>
        <w:pStyle w:val="clanak"/>
        <w:shd w:val="clear" w:color="auto" w:fill="FFFFFF"/>
        <w:spacing w:before="0" w:beforeAutospacing="0" w:after="0" w:afterAutospacing="0"/>
        <w:jc w:val="both"/>
        <w:textAlignment w:val="baseline"/>
      </w:pPr>
      <w:r w:rsidRPr="00E50E9C">
        <w:t>"</w:t>
      </w:r>
      <w:r w:rsidR="00C449B5" w:rsidRPr="00E50E9C">
        <w:t>7</w:t>
      </w:r>
      <w:r w:rsidR="00636033" w:rsidRPr="00E50E9C">
        <w:t>7</w:t>
      </w:r>
      <w:r w:rsidR="006240B3" w:rsidRPr="00E50E9C">
        <w:t xml:space="preserve">. </w:t>
      </w:r>
      <w:r w:rsidR="00BD160D" w:rsidRPr="00E50E9C">
        <w:t>u svojstvu mrežnog operatora ne omogući operatoru javne komunikacijske mreže pristup postojećoj fizičkoj infrastrukturi u skladu s člankom 3. stavkom 1. Uredbe (EU) 2024/1309</w:t>
      </w:r>
    </w:p>
    <w:p w14:paraId="0EF27A22" w14:textId="42B895EF" w:rsidR="00BD160D" w:rsidRPr="00E50E9C" w:rsidRDefault="00C449B5" w:rsidP="00EB5D75">
      <w:pPr>
        <w:pStyle w:val="clanak"/>
        <w:shd w:val="clear" w:color="auto" w:fill="FFFFFF"/>
        <w:spacing w:before="0" w:beforeAutospacing="0" w:after="0" w:afterAutospacing="0"/>
        <w:jc w:val="both"/>
        <w:textAlignment w:val="baseline"/>
      </w:pPr>
      <w:r w:rsidRPr="00E50E9C">
        <w:t>7</w:t>
      </w:r>
      <w:r w:rsidR="00636033" w:rsidRPr="00E50E9C">
        <w:t>8</w:t>
      </w:r>
      <w:r w:rsidR="006240B3" w:rsidRPr="00E50E9C">
        <w:t xml:space="preserve">. </w:t>
      </w:r>
      <w:r w:rsidR="00BD160D" w:rsidRPr="00E50E9C">
        <w:t xml:space="preserve">u svojstvu mrežnog operatora ne dostavi obavijest o odbijanju zahtjeva za pristup </w:t>
      </w:r>
      <w:r w:rsidR="00386644" w:rsidRPr="00E50E9C">
        <w:t>u skladu s člankom 3. stavkom 7. Uredbe (EU) 2024/1309</w:t>
      </w:r>
    </w:p>
    <w:p w14:paraId="07441B95" w14:textId="3E5CCEE3" w:rsidR="00386644" w:rsidRPr="00E50E9C" w:rsidRDefault="00B61CBC" w:rsidP="00EB5D75">
      <w:pPr>
        <w:pStyle w:val="clanak"/>
        <w:shd w:val="clear" w:color="auto" w:fill="FFFFFF"/>
        <w:spacing w:before="0" w:beforeAutospacing="0" w:after="0" w:afterAutospacing="0"/>
        <w:jc w:val="both"/>
        <w:textAlignment w:val="baseline"/>
      </w:pPr>
      <w:r w:rsidRPr="00E50E9C">
        <w:t>7</w:t>
      </w:r>
      <w:r w:rsidR="00636033" w:rsidRPr="00E50E9C">
        <w:t>9</w:t>
      </w:r>
      <w:r w:rsidR="006240B3" w:rsidRPr="00E50E9C">
        <w:t xml:space="preserve">. </w:t>
      </w:r>
      <w:r w:rsidR="00386644" w:rsidRPr="00E50E9C">
        <w:t xml:space="preserve">u svojstvu mrežnog operatora ne stavi na raspolaganje osnovne informacije </w:t>
      </w:r>
      <w:r w:rsidR="001A535A" w:rsidRPr="00E50E9C">
        <w:t xml:space="preserve">o postojećoj fizičkoj infrastrukturi </w:t>
      </w:r>
      <w:r w:rsidR="00386644" w:rsidRPr="00E50E9C">
        <w:t>u skladu s člankom 4. stavcima 1. i 3. Uredbe (EU) 2024/1309</w:t>
      </w:r>
    </w:p>
    <w:p w14:paraId="5AE2E391" w14:textId="0979A4DF" w:rsidR="00386644" w:rsidRPr="00E50E9C" w:rsidRDefault="00636033" w:rsidP="00EB5D75">
      <w:pPr>
        <w:pStyle w:val="clanak"/>
        <w:shd w:val="clear" w:color="auto" w:fill="FFFFFF"/>
        <w:spacing w:before="0" w:beforeAutospacing="0" w:after="0" w:afterAutospacing="0"/>
        <w:jc w:val="both"/>
        <w:textAlignment w:val="baseline"/>
      </w:pPr>
      <w:r w:rsidRPr="00E50E9C">
        <w:t>80</w:t>
      </w:r>
      <w:r w:rsidR="006240B3" w:rsidRPr="00E50E9C">
        <w:t xml:space="preserve">. </w:t>
      </w:r>
      <w:r w:rsidR="00386644" w:rsidRPr="00E50E9C">
        <w:t>u svojstvu mrežnog operatora ne omogući operatoru javne komunikacijske mreže pregled određenih sastavnica svoje fizičke infrastrukture u skladu s člankom 4. stavkom 5. Uredbe (EU) 2024/1309</w:t>
      </w:r>
    </w:p>
    <w:p w14:paraId="4D41139B" w14:textId="1AB6C0A7" w:rsidR="00386644" w:rsidRPr="00E50E9C" w:rsidRDefault="008246C8" w:rsidP="00EB5D75">
      <w:pPr>
        <w:pStyle w:val="clanak"/>
        <w:shd w:val="clear" w:color="auto" w:fill="FFFFFF"/>
        <w:spacing w:before="0" w:beforeAutospacing="0" w:after="0" w:afterAutospacing="0"/>
        <w:jc w:val="both"/>
        <w:textAlignment w:val="baseline"/>
      </w:pPr>
      <w:r w:rsidRPr="00E50E9C">
        <w:t>8</w:t>
      </w:r>
      <w:r w:rsidR="00636033" w:rsidRPr="00E50E9C">
        <w:t>1</w:t>
      </w:r>
      <w:r w:rsidR="006240B3" w:rsidRPr="00E50E9C">
        <w:t xml:space="preserve">. </w:t>
      </w:r>
      <w:r w:rsidR="00386644" w:rsidRPr="00E50E9C">
        <w:t xml:space="preserve">u svojstvu mrežnog operatora </w:t>
      </w:r>
      <w:r w:rsidR="00E92C41" w:rsidRPr="00E50E9C">
        <w:t>ne omogući operatoru javne komunikacijske mreže koordiniranje građevinskih radova radi postavljanja sastavnica elektroničkih komunikacijskih mreža vrlo velikog kapaciteta ili povezane opreme u skladu s člankom 5. stavkom 2. Uredbe (EU) 2024/1309</w:t>
      </w:r>
    </w:p>
    <w:p w14:paraId="549A0AA8" w14:textId="70097EA3" w:rsidR="00E92C41" w:rsidRPr="00E50E9C" w:rsidRDefault="008246C8" w:rsidP="00EB5D75">
      <w:pPr>
        <w:pStyle w:val="clanak"/>
        <w:shd w:val="clear" w:color="auto" w:fill="FFFFFF"/>
        <w:spacing w:before="0" w:beforeAutospacing="0" w:after="0" w:afterAutospacing="0"/>
        <w:jc w:val="both"/>
        <w:textAlignment w:val="baseline"/>
      </w:pPr>
      <w:r w:rsidRPr="00E50E9C">
        <w:t>8</w:t>
      </w:r>
      <w:r w:rsidR="00636033" w:rsidRPr="00E50E9C">
        <w:t>2</w:t>
      </w:r>
      <w:r w:rsidR="006240B3" w:rsidRPr="00E50E9C">
        <w:t>.</w:t>
      </w:r>
      <w:r w:rsidR="00E92C41" w:rsidRPr="00E50E9C">
        <w:t xml:space="preserve"> </w:t>
      </w:r>
      <w:r w:rsidR="00FB3A5D" w:rsidRPr="00E50E9C">
        <w:t xml:space="preserve">u </w:t>
      </w:r>
      <w:r w:rsidR="00E92C41" w:rsidRPr="00E50E9C">
        <w:t>svojstvu mrežnog operatora ne stavi na raspolaganje osnovne informacije o planiranim građevinskim radovima u skladu s člankom 6. stavkom 1. Uredbe (EU) 2024/1309</w:t>
      </w:r>
    </w:p>
    <w:p w14:paraId="3497B7B5" w14:textId="374C275B" w:rsidR="005A26A2" w:rsidRPr="00E50E9C" w:rsidRDefault="008246C8" w:rsidP="00EB5D75">
      <w:pPr>
        <w:pStyle w:val="clanak"/>
        <w:shd w:val="clear" w:color="auto" w:fill="FFFFFF"/>
        <w:spacing w:before="0" w:beforeAutospacing="0" w:after="0" w:afterAutospacing="0"/>
        <w:jc w:val="both"/>
        <w:textAlignment w:val="baseline"/>
      </w:pPr>
      <w:r w:rsidRPr="00E50E9C">
        <w:t>8</w:t>
      </w:r>
      <w:r w:rsidR="00636033" w:rsidRPr="00E50E9C">
        <w:t>3</w:t>
      </w:r>
      <w:r w:rsidR="006240B3" w:rsidRPr="00E50E9C">
        <w:t xml:space="preserve">. </w:t>
      </w:r>
      <w:r w:rsidR="00760BB7" w:rsidRPr="00E50E9C">
        <w:t xml:space="preserve">u </w:t>
      </w:r>
      <w:r w:rsidR="005A26A2" w:rsidRPr="00E50E9C">
        <w:t>svojstvu investitora zgrade ili investitora opsežnih radova na obnovi zgrade</w:t>
      </w:r>
      <w:r w:rsidR="008F3A7B" w:rsidRPr="00E50E9C">
        <w:t xml:space="preserve"> n</w:t>
      </w:r>
      <w:r w:rsidR="00C439F1" w:rsidRPr="00E50E9C">
        <w:t xml:space="preserve">e postavi </w:t>
      </w:r>
      <w:r w:rsidR="008F3A7B" w:rsidRPr="00E50E9C">
        <w:t>fizičku infrastrukturu namijenjenu</w:t>
      </w:r>
      <w:r w:rsidR="005A26A2" w:rsidRPr="00E50E9C">
        <w:t xml:space="preserve"> za postavljanje svjetlovodne </w:t>
      </w:r>
      <w:r w:rsidR="00760BB7" w:rsidRPr="00E50E9C">
        <w:t>instalacije</w:t>
      </w:r>
      <w:r w:rsidR="008F3A7B" w:rsidRPr="00E50E9C">
        <w:t xml:space="preserve"> i svjetlovodnu instalaciju</w:t>
      </w:r>
      <w:r w:rsidR="005A26A2" w:rsidRPr="00E50E9C">
        <w:t xml:space="preserve"> unutar zgrade, </w:t>
      </w:r>
      <w:r w:rsidR="00C50FEA" w:rsidRPr="00E50E9C">
        <w:t xml:space="preserve">uključujući priključke do fizičke točke na kojoj se krajnji korisnik priključuje na javnu </w:t>
      </w:r>
      <w:r w:rsidR="00C10572" w:rsidRPr="00E50E9C">
        <w:t xml:space="preserve">komunikacijsku </w:t>
      </w:r>
      <w:r w:rsidR="00C50FEA" w:rsidRPr="00E50E9C">
        <w:t xml:space="preserve">mrežu, </w:t>
      </w:r>
      <w:r w:rsidR="005A26A2" w:rsidRPr="00E50E9C">
        <w:t xml:space="preserve">u skladu s člankom 10. stavkom </w:t>
      </w:r>
      <w:r w:rsidR="00760BB7" w:rsidRPr="00E50E9C">
        <w:t>1. Uredbe (EU) 2024/1309</w:t>
      </w:r>
    </w:p>
    <w:p w14:paraId="3B6F6B14" w14:textId="7F8E9683" w:rsidR="008F3A7B" w:rsidRPr="00E50E9C" w:rsidRDefault="00C449B5" w:rsidP="00EB5D75">
      <w:pPr>
        <w:pStyle w:val="clanak"/>
        <w:shd w:val="clear" w:color="auto" w:fill="FFFFFF"/>
        <w:spacing w:before="0" w:beforeAutospacing="0" w:after="0" w:afterAutospacing="0"/>
        <w:jc w:val="both"/>
        <w:textAlignment w:val="baseline"/>
      </w:pPr>
      <w:r w:rsidRPr="00E50E9C">
        <w:t>8</w:t>
      </w:r>
      <w:r w:rsidR="00636033" w:rsidRPr="00E50E9C">
        <w:t>4</w:t>
      </w:r>
      <w:r w:rsidR="006240B3" w:rsidRPr="00E50E9C">
        <w:t xml:space="preserve">. </w:t>
      </w:r>
      <w:r w:rsidR="00760BB7" w:rsidRPr="00E50E9C">
        <w:t>u svojstvu investitora zgrade ili investitora opse</w:t>
      </w:r>
      <w:r w:rsidR="00C439F1" w:rsidRPr="00E50E9C">
        <w:t>žnih radova na obnovi zgr</w:t>
      </w:r>
      <w:r w:rsidR="004438F3" w:rsidRPr="00E50E9C">
        <w:t>ade ne postavi pristupn</w:t>
      </w:r>
      <w:r w:rsidR="00C439F1" w:rsidRPr="00E50E9C">
        <w:t>u točku</w:t>
      </w:r>
      <w:r w:rsidR="00760BB7" w:rsidRPr="00E50E9C">
        <w:t>, u skladu s člankom 10. stavkom 2. Uredbe (EU) 2024/1309</w:t>
      </w:r>
    </w:p>
    <w:p w14:paraId="3C6BAD51" w14:textId="1C31123C" w:rsidR="00455E4C" w:rsidRPr="00E50E9C" w:rsidRDefault="00C449B5" w:rsidP="00EB5D75">
      <w:pPr>
        <w:pStyle w:val="clanak"/>
        <w:shd w:val="clear" w:color="auto" w:fill="FFFFFF"/>
        <w:spacing w:before="0" w:beforeAutospacing="0" w:after="0" w:afterAutospacing="0"/>
        <w:jc w:val="both"/>
        <w:textAlignment w:val="baseline"/>
      </w:pPr>
      <w:r w:rsidRPr="00E50E9C">
        <w:t>8</w:t>
      </w:r>
      <w:r w:rsidR="00636033" w:rsidRPr="00E50E9C">
        <w:t>5</w:t>
      </w:r>
      <w:r w:rsidR="006240B3" w:rsidRPr="00E50E9C">
        <w:t xml:space="preserve">. </w:t>
      </w:r>
      <w:r w:rsidR="00455E4C" w:rsidRPr="00E50E9C">
        <w:t>u svojstvu vlasnika ili drugog nositelja prava korištenja pristupne točke ili postojeće fizičke infrastrukture unutar zgrade ne udovolji razumnom zahtjevu za pristup operatora javnih komunikacijskih mreža</w:t>
      </w:r>
      <w:r w:rsidR="004E2404" w:rsidRPr="00E50E9C">
        <w:t xml:space="preserve"> u skladu s člankom 11. stavkom 3. Uredbe (EU) 2024/1309</w:t>
      </w:r>
    </w:p>
    <w:p w14:paraId="09E4C81B" w14:textId="219537FA" w:rsidR="007E0DAE" w:rsidRPr="00E50E9C" w:rsidRDefault="00C449B5" w:rsidP="00EB5D75">
      <w:pPr>
        <w:pStyle w:val="clanak"/>
        <w:shd w:val="clear" w:color="auto" w:fill="FFFFFF"/>
        <w:spacing w:before="0" w:beforeAutospacing="0" w:after="0" w:afterAutospacing="0"/>
        <w:jc w:val="both"/>
        <w:textAlignment w:val="baseline"/>
      </w:pPr>
      <w:r w:rsidRPr="00E50E9C">
        <w:t>8</w:t>
      </w:r>
      <w:r w:rsidR="00636033" w:rsidRPr="00E50E9C">
        <w:t>6</w:t>
      </w:r>
      <w:r w:rsidR="006240B3" w:rsidRPr="00E50E9C">
        <w:t xml:space="preserve">. </w:t>
      </w:r>
      <w:r w:rsidR="00455E4C" w:rsidRPr="00E50E9C">
        <w:t xml:space="preserve">u svojstvu operatora javne komunikacijske mreže postavlja fizičku infrastrukturu unutar zgrade </w:t>
      </w:r>
      <w:r w:rsidR="004E2404" w:rsidRPr="00E50E9C">
        <w:t>protivno članku 11. stavku 4. Uredbe (EU) 2024/1309</w:t>
      </w:r>
      <w:r w:rsidR="00FF1019" w:rsidRPr="00E50E9C">
        <w:t>.</w:t>
      </w:r>
      <w:r w:rsidR="00C04CD0" w:rsidRPr="00E50E9C">
        <w:t>"</w:t>
      </w:r>
      <w:r w:rsidR="00F75926" w:rsidRPr="00E50E9C">
        <w:t>.</w:t>
      </w:r>
    </w:p>
    <w:p w14:paraId="5EEB6F4F" w14:textId="53DAD1F2" w:rsidR="00D16EA8" w:rsidRPr="00E50E9C" w:rsidRDefault="00D16EA8" w:rsidP="00EB5D75">
      <w:pPr>
        <w:pStyle w:val="clanak"/>
        <w:shd w:val="clear" w:color="auto" w:fill="FFFFFF"/>
        <w:spacing w:before="0" w:beforeAutospacing="0" w:after="0" w:afterAutospacing="0"/>
        <w:jc w:val="both"/>
        <w:textAlignment w:val="baseline"/>
      </w:pPr>
    </w:p>
    <w:p w14:paraId="0CB50B22" w14:textId="77777777" w:rsidR="00D837C2" w:rsidRPr="00E50E9C" w:rsidRDefault="00D837C2" w:rsidP="00EB5D75">
      <w:pPr>
        <w:pStyle w:val="clanak"/>
        <w:shd w:val="clear" w:color="auto" w:fill="FFFFFF"/>
        <w:spacing w:before="0" w:beforeAutospacing="0" w:after="0" w:afterAutospacing="0"/>
        <w:jc w:val="both"/>
        <w:textAlignment w:val="baseline"/>
      </w:pPr>
    </w:p>
    <w:p w14:paraId="5370CEEE" w14:textId="77777777" w:rsidR="00420552" w:rsidRPr="00E50E9C" w:rsidRDefault="00420552" w:rsidP="00EB5D75">
      <w:pPr>
        <w:pStyle w:val="t-10-9-sred"/>
        <w:shd w:val="clear" w:color="auto" w:fill="FFFFFF"/>
        <w:spacing w:before="0" w:beforeAutospacing="0" w:after="0" w:afterAutospacing="0"/>
        <w:jc w:val="center"/>
        <w:textAlignment w:val="baseline"/>
        <w:rPr>
          <w:b/>
        </w:rPr>
      </w:pPr>
      <w:r w:rsidRPr="00E50E9C">
        <w:rPr>
          <w:b/>
        </w:rPr>
        <w:t>PRIJELAZNE I ZAVRŠNE ODREDBE</w:t>
      </w:r>
    </w:p>
    <w:p w14:paraId="29BF549B" w14:textId="77777777" w:rsidR="002315FD" w:rsidRPr="00E50E9C" w:rsidRDefault="002315FD" w:rsidP="00EB5D75">
      <w:pPr>
        <w:pStyle w:val="t-10-9-sred"/>
        <w:shd w:val="clear" w:color="auto" w:fill="FFFFFF"/>
        <w:spacing w:before="0" w:beforeAutospacing="0" w:after="0" w:afterAutospacing="0"/>
        <w:jc w:val="center"/>
        <w:textAlignment w:val="baseline"/>
        <w:rPr>
          <w:i/>
        </w:rPr>
      </w:pPr>
    </w:p>
    <w:p w14:paraId="2C1D977A" w14:textId="77777777" w:rsidR="00D17BCE" w:rsidRPr="00E50E9C" w:rsidRDefault="00835714" w:rsidP="00EB5D75">
      <w:pPr>
        <w:pStyle w:val="t-10-9-sred"/>
        <w:shd w:val="clear" w:color="auto" w:fill="FFFFFF"/>
        <w:spacing w:before="0" w:beforeAutospacing="0" w:after="0" w:afterAutospacing="0"/>
        <w:jc w:val="center"/>
        <w:textAlignment w:val="baseline"/>
        <w:rPr>
          <w:b/>
        </w:rPr>
      </w:pPr>
      <w:r w:rsidRPr="00E50E9C">
        <w:rPr>
          <w:b/>
        </w:rPr>
        <w:t>Započeti postupci</w:t>
      </w:r>
    </w:p>
    <w:p w14:paraId="0648DCA5" w14:textId="77777777" w:rsidR="002315FD" w:rsidRPr="00E50E9C" w:rsidRDefault="002315FD" w:rsidP="00EB5D75">
      <w:pPr>
        <w:pStyle w:val="t-10-9-sred"/>
        <w:shd w:val="clear" w:color="auto" w:fill="FFFFFF"/>
        <w:spacing w:before="0" w:beforeAutospacing="0" w:after="0" w:afterAutospacing="0"/>
        <w:jc w:val="center"/>
        <w:textAlignment w:val="baseline"/>
      </w:pPr>
    </w:p>
    <w:p w14:paraId="344557B2" w14:textId="5573F1B3" w:rsidR="001C5AB5" w:rsidRPr="00E50E9C" w:rsidRDefault="0030691E" w:rsidP="00EB5D75">
      <w:pPr>
        <w:pStyle w:val="t-10-9-sred"/>
        <w:shd w:val="clear" w:color="auto" w:fill="FFFFFF"/>
        <w:spacing w:before="0" w:beforeAutospacing="0" w:after="0" w:afterAutospacing="0"/>
        <w:jc w:val="center"/>
        <w:textAlignment w:val="baseline"/>
        <w:rPr>
          <w:b/>
        </w:rPr>
      </w:pPr>
      <w:r w:rsidRPr="00E50E9C">
        <w:rPr>
          <w:b/>
        </w:rPr>
        <w:t xml:space="preserve">Članak </w:t>
      </w:r>
      <w:r w:rsidR="00A63F14" w:rsidRPr="00E50E9C">
        <w:rPr>
          <w:b/>
        </w:rPr>
        <w:t>3</w:t>
      </w:r>
      <w:r w:rsidR="00882547" w:rsidRPr="00E50E9C">
        <w:rPr>
          <w:b/>
        </w:rPr>
        <w:t>1</w:t>
      </w:r>
      <w:r w:rsidR="001C5AB5" w:rsidRPr="00E50E9C">
        <w:rPr>
          <w:b/>
        </w:rPr>
        <w:t>.</w:t>
      </w:r>
    </w:p>
    <w:p w14:paraId="63421284" w14:textId="77777777" w:rsidR="006E7F4A" w:rsidRPr="00E50E9C" w:rsidRDefault="006E7F4A" w:rsidP="00EB5D75">
      <w:pPr>
        <w:pStyle w:val="t-10-9-sred"/>
        <w:shd w:val="clear" w:color="auto" w:fill="FFFFFF"/>
        <w:spacing w:before="0" w:beforeAutospacing="0" w:after="0" w:afterAutospacing="0"/>
        <w:jc w:val="both"/>
        <w:textAlignment w:val="baseline"/>
      </w:pPr>
    </w:p>
    <w:p w14:paraId="78CD3D66" w14:textId="2D25434A" w:rsidR="002315FD" w:rsidRPr="00E50E9C" w:rsidRDefault="00D17BCE" w:rsidP="00EB5D75">
      <w:pPr>
        <w:pStyle w:val="t-10-9-sred"/>
        <w:shd w:val="clear" w:color="auto" w:fill="FFFFFF"/>
        <w:spacing w:before="0" w:beforeAutospacing="0" w:after="0" w:afterAutospacing="0"/>
        <w:jc w:val="both"/>
        <w:textAlignment w:val="baseline"/>
      </w:pPr>
      <w:r w:rsidRPr="00E50E9C">
        <w:lastRenderedPageBreak/>
        <w:t>Postupci rješavanja sporova</w:t>
      </w:r>
      <w:r w:rsidR="000777B8" w:rsidRPr="00E50E9C">
        <w:t>,</w:t>
      </w:r>
      <w:r w:rsidRPr="00E50E9C">
        <w:t xml:space="preserve"> započeti po odredbama Zakona o mjerama za smanjenje troškova </w:t>
      </w:r>
      <w:r w:rsidR="008E04FC" w:rsidRPr="00E50E9C">
        <w:t>postavljanja elektroničkih komunikacijskih mreža velikih brzina (</w:t>
      </w:r>
      <w:r w:rsidR="006E7F4A" w:rsidRPr="00E50E9C">
        <w:t>"</w:t>
      </w:r>
      <w:r w:rsidR="008E04FC" w:rsidRPr="00E50E9C">
        <w:t>'Narodne novine</w:t>
      </w:r>
      <w:r w:rsidR="00C04CD0" w:rsidRPr="00E50E9C">
        <w:t>"</w:t>
      </w:r>
      <w:r w:rsidR="008E04FC" w:rsidRPr="00E50E9C">
        <w:t>, br</w:t>
      </w:r>
      <w:r w:rsidR="00A23F10">
        <w:t>oj</w:t>
      </w:r>
      <w:r w:rsidR="008E04FC" w:rsidRPr="00E50E9C">
        <w:t xml:space="preserve"> 121/16.) </w:t>
      </w:r>
      <w:r w:rsidRPr="00E50E9C">
        <w:t>do dana stupanja na snagu ovoga Zakona</w:t>
      </w:r>
      <w:r w:rsidR="000777B8" w:rsidRPr="00E50E9C">
        <w:t>,</w:t>
      </w:r>
      <w:r w:rsidRPr="00E50E9C">
        <w:t xml:space="preserve"> dovršit će se prema odredbama toga Zakona.</w:t>
      </w:r>
    </w:p>
    <w:p w14:paraId="02019E8F" w14:textId="77777777" w:rsidR="00A33AFC" w:rsidRDefault="00A33AFC" w:rsidP="00943754">
      <w:pPr>
        <w:pStyle w:val="t-10-9-sred"/>
        <w:shd w:val="clear" w:color="auto" w:fill="FFFFFF"/>
        <w:spacing w:before="0" w:beforeAutospacing="0" w:after="0" w:afterAutospacing="0"/>
        <w:jc w:val="center"/>
        <w:textAlignment w:val="baseline"/>
        <w:rPr>
          <w:b/>
        </w:rPr>
      </w:pPr>
    </w:p>
    <w:p w14:paraId="065902A5" w14:textId="68AE4E60" w:rsidR="00835714" w:rsidRPr="00E50E9C" w:rsidRDefault="00835714" w:rsidP="00943754">
      <w:pPr>
        <w:pStyle w:val="t-10-9-sred"/>
        <w:shd w:val="clear" w:color="auto" w:fill="FFFFFF"/>
        <w:spacing w:before="0" w:beforeAutospacing="0" w:after="0" w:afterAutospacing="0"/>
        <w:jc w:val="center"/>
        <w:textAlignment w:val="baseline"/>
        <w:rPr>
          <w:b/>
        </w:rPr>
      </w:pPr>
      <w:r w:rsidRPr="00E50E9C">
        <w:rPr>
          <w:b/>
        </w:rPr>
        <w:t xml:space="preserve">Uspostava </w:t>
      </w:r>
      <w:r w:rsidR="00D75031" w:rsidRPr="00E50E9C">
        <w:rPr>
          <w:b/>
        </w:rPr>
        <w:t>digitaliziranih jedinstvenih informacijskih točaka</w:t>
      </w:r>
    </w:p>
    <w:p w14:paraId="1FC72E2A" w14:textId="77777777" w:rsidR="002315FD" w:rsidRPr="00E50E9C" w:rsidRDefault="002315FD" w:rsidP="00631122">
      <w:pPr>
        <w:pStyle w:val="t-10-9-sred"/>
        <w:shd w:val="clear" w:color="auto" w:fill="FFFFFF"/>
        <w:spacing w:before="0" w:beforeAutospacing="0" w:after="0" w:afterAutospacing="0"/>
        <w:jc w:val="both"/>
        <w:textAlignment w:val="baseline"/>
      </w:pPr>
    </w:p>
    <w:p w14:paraId="3742B9E8" w14:textId="78952090" w:rsidR="00835714" w:rsidRPr="00E50E9C" w:rsidRDefault="0030691E" w:rsidP="00943754">
      <w:pPr>
        <w:pStyle w:val="t-10-9-sred"/>
        <w:shd w:val="clear" w:color="auto" w:fill="FFFFFF"/>
        <w:spacing w:before="0" w:beforeAutospacing="0" w:after="0" w:afterAutospacing="0"/>
        <w:jc w:val="center"/>
        <w:textAlignment w:val="baseline"/>
        <w:rPr>
          <w:b/>
        </w:rPr>
      </w:pPr>
      <w:r w:rsidRPr="00E50E9C">
        <w:rPr>
          <w:b/>
        </w:rPr>
        <w:t xml:space="preserve">Članak </w:t>
      </w:r>
      <w:r w:rsidR="00943754" w:rsidRPr="00E50E9C">
        <w:rPr>
          <w:b/>
        </w:rPr>
        <w:t>3</w:t>
      </w:r>
      <w:r w:rsidR="00882547" w:rsidRPr="00E50E9C">
        <w:rPr>
          <w:b/>
        </w:rPr>
        <w:t>2</w:t>
      </w:r>
      <w:r w:rsidR="00835714" w:rsidRPr="00E50E9C">
        <w:rPr>
          <w:b/>
        </w:rPr>
        <w:t>.</w:t>
      </w:r>
    </w:p>
    <w:p w14:paraId="15E2B90C" w14:textId="77777777" w:rsidR="002315FD" w:rsidRPr="00E50E9C" w:rsidRDefault="002315FD" w:rsidP="00EB5D75">
      <w:pPr>
        <w:pStyle w:val="t-10-9-sred"/>
        <w:shd w:val="clear" w:color="auto" w:fill="FFFFFF"/>
        <w:spacing w:before="0" w:beforeAutospacing="0" w:after="0" w:afterAutospacing="0"/>
        <w:jc w:val="both"/>
        <w:textAlignment w:val="baseline"/>
      </w:pPr>
    </w:p>
    <w:p w14:paraId="35E1CAF1" w14:textId="1869572C" w:rsidR="002315FD" w:rsidRPr="00E50E9C" w:rsidRDefault="00746E8F" w:rsidP="00EB5D75">
      <w:pPr>
        <w:pStyle w:val="t-10-9-sred"/>
        <w:shd w:val="clear" w:color="auto" w:fill="FFFFFF"/>
        <w:spacing w:before="0" w:beforeAutospacing="0" w:after="0" w:afterAutospacing="0"/>
        <w:jc w:val="both"/>
        <w:textAlignment w:val="baseline"/>
      </w:pPr>
      <w:r w:rsidRPr="00E50E9C">
        <w:t>Nadležna tijela iz članka 6a.</w:t>
      </w:r>
      <w:r w:rsidR="00943754" w:rsidRPr="00E50E9C">
        <w:t xml:space="preserve">, koji </w:t>
      </w:r>
      <w:r w:rsidR="00F5304B" w:rsidRPr="00E50E9C">
        <w:t>je dodan</w:t>
      </w:r>
      <w:r w:rsidR="00943754" w:rsidRPr="00E50E9C">
        <w:t xml:space="preserve"> člankom 4. ovoga Zakona,</w:t>
      </w:r>
      <w:r w:rsidR="00835714" w:rsidRPr="00E50E9C">
        <w:t xml:space="preserve"> </w:t>
      </w:r>
      <w:r w:rsidR="005C3779" w:rsidRPr="00E50E9C">
        <w:t xml:space="preserve">uspostavit će digitalizirane </w:t>
      </w:r>
      <w:r w:rsidR="00835714" w:rsidRPr="00E50E9C">
        <w:t xml:space="preserve">jedinstvene informacijske točke </w:t>
      </w:r>
      <w:r w:rsidR="005C3779" w:rsidRPr="00E50E9C">
        <w:t xml:space="preserve">u skladu </w:t>
      </w:r>
      <w:r w:rsidRPr="00E50E9C">
        <w:t xml:space="preserve">sa </w:t>
      </w:r>
      <w:r w:rsidR="00F97F84" w:rsidRPr="00E50E9C">
        <w:t xml:space="preserve">zahtjevima iz </w:t>
      </w:r>
      <w:r w:rsidR="00835714" w:rsidRPr="00E50E9C">
        <w:t>čl</w:t>
      </w:r>
      <w:r w:rsidR="007E414B" w:rsidRPr="00E50E9C">
        <w:t xml:space="preserve">anka 12. Uredbe (EU) 2024/1309 </w:t>
      </w:r>
      <w:r w:rsidRPr="00E50E9C">
        <w:t>najkasnije do 12. svibnja 2026.</w:t>
      </w:r>
    </w:p>
    <w:p w14:paraId="1C41E44A" w14:textId="77777777" w:rsidR="00E8202A" w:rsidRPr="00E50E9C" w:rsidRDefault="00E8202A" w:rsidP="00EB5D75">
      <w:pPr>
        <w:pStyle w:val="t-10-9-sred"/>
        <w:shd w:val="clear" w:color="auto" w:fill="FFFFFF"/>
        <w:spacing w:before="0" w:beforeAutospacing="0" w:after="0" w:afterAutospacing="0"/>
        <w:jc w:val="both"/>
        <w:textAlignment w:val="baseline"/>
      </w:pPr>
    </w:p>
    <w:p w14:paraId="109ABF2E" w14:textId="77777777" w:rsidR="005527F8" w:rsidRPr="00E50E9C" w:rsidRDefault="005527F8" w:rsidP="005527F8">
      <w:pPr>
        <w:pStyle w:val="t-10-9-sred"/>
        <w:shd w:val="clear" w:color="auto" w:fill="FFFFFF"/>
        <w:spacing w:before="0" w:beforeAutospacing="0" w:after="0" w:afterAutospacing="0"/>
        <w:jc w:val="center"/>
        <w:textAlignment w:val="baseline"/>
        <w:rPr>
          <w:b/>
        </w:rPr>
      </w:pPr>
      <w:r w:rsidRPr="00E50E9C">
        <w:rPr>
          <w:b/>
        </w:rPr>
        <w:t>Obveze operatora u odnosu na korisnike kritičnih komunikacija</w:t>
      </w:r>
    </w:p>
    <w:p w14:paraId="1BA512F1" w14:textId="77777777" w:rsidR="005527F8" w:rsidRPr="00E50E9C" w:rsidRDefault="005527F8" w:rsidP="005527F8">
      <w:pPr>
        <w:pStyle w:val="t-10-9-sred"/>
        <w:shd w:val="clear" w:color="auto" w:fill="FFFFFF"/>
        <w:spacing w:before="0" w:beforeAutospacing="0" w:after="0" w:afterAutospacing="0"/>
        <w:jc w:val="both"/>
        <w:textAlignment w:val="baseline"/>
      </w:pPr>
    </w:p>
    <w:p w14:paraId="26D4691D" w14:textId="5F5F7834" w:rsidR="005527F8" w:rsidRPr="00E50E9C" w:rsidRDefault="005527F8" w:rsidP="005527F8">
      <w:pPr>
        <w:pStyle w:val="t-10-9-sred"/>
        <w:shd w:val="clear" w:color="auto" w:fill="FFFFFF"/>
        <w:spacing w:before="0" w:beforeAutospacing="0" w:after="0" w:afterAutospacing="0"/>
        <w:jc w:val="center"/>
        <w:textAlignment w:val="baseline"/>
        <w:rPr>
          <w:b/>
        </w:rPr>
      </w:pPr>
      <w:r w:rsidRPr="00E50E9C">
        <w:rPr>
          <w:b/>
        </w:rPr>
        <w:t>Članak 33.</w:t>
      </w:r>
    </w:p>
    <w:p w14:paraId="3DD154E7" w14:textId="77777777" w:rsidR="005527F8" w:rsidRPr="00E50E9C" w:rsidRDefault="005527F8" w:rsidP="005527F8">
      <w:pPr>
        <w:pStyle w:val="t-10-9-sred"/>
        <w:shd w:val="clear" w:color="auto" w:fill="FFFFFF"/>
        <w:spacing w:before="0" w:beforeAutospacing="0" w:after="0" w:afterAutospacing="0"/>
        <w:jc w:val="both"/>
        <w:textAlignment w:val="baseline"/>
      </w:pPr>
    </w:p>
    <w:p w14:paraId="22B2F3D1" w14:textId="160441C2" w:rsidR="005527F8" w:rsidRPr="00E50E9C" w:rsidRDefault="005527F8" w:rsidP="005527F8">
      <w:pPr>
        <w:pStyle w:val="t-10-9-sred"/>
        <w:shd w:val="clear" w:color="auto" w:fill="FFFFFF"/>
        <w:spacing w:before="0" w:beforeAutospacing="0" w:after="0" w:afterAutospacing="0"/>
        <w:jc w:val="both"/>
        <w:textAlignment w:val="baseline"/>
      </w:pPr>
      <w:r w:rsidRPr="00E50E9C">
        <w:t>Do početka rada jedinstvenog pružatelja usluga kritičnih komunikacija operatori moraju ispunjavati obveze iz članka 59. stavka 8., koji je izmijenjen člankom 1</w:t>
      </w:r>
      <w:r w:rsidR="004625F2" w:rsidRPr="00E50E9C">
        <w:t>6</w:t>
      </w:r>
      <w:r w:rsidRPr="00E50E9C">
        <w:t>. ovoga Zakona, izravno prema korisnicima kritičnih komunikacija.</w:t>
      </w:r>
    </w:p>
    <w:p w14:paraId="490D9CC3" w14:textId="5A0000BF" w:rsidR="005527F8" w:rsidRPr="00E50E9C" w:rsidRDefault="005527F8" w:rsidP="00EB5D75">
      <w:pPr>
        <w:pStyle w:val="t-10-9-sred"/>
        <w:shd w:val="clear" w:color="auto" w:fill="FFFFFF"/>
        <w:spacing w:before="0" w:beforeAutospacing="0" w:after="0" w:afterAutospacing="0"/>
        <w:jc w:val="both"/>
        <w:textAlignment w:val="baseline"/>
      </w:pPr>
    </w:p>
    <w:p w14:paraId="76780421" w14:textId="19149923" w:rsidR="000916FE" w:rsidRPr="00E50E9C" w:rsidRDefault="000916FE" w:rsidP="000916FE">
      <w:pPr>
        <w:pStyle w:val="t-10-9-sred"/>
        <w:shd w:val="clear" w:color="auto" w:fill="FFFFFF"/>
        <w:spacing w:before="0" w:beforeAutospacing="0" w:after="0" w:afterAutospacing="0"/>
        <w:jc w:val="center"/>
        <w:textAlignment w:val="baseline"/>
        <w:rPr>
          <w:b/>
        </w:rPr>
      </w:pPr>
      <w:r w:rsidRPr="00E50E9C">
        <w:rPr>
          <w:b/>
        </w:rPr>
        <w:t>Donošenje odluke Vlade Republike Hrvatske</w:t>
      </w:r>
    </w:p>
    <w:p w14:paraId="7543551B" w14:textId="77777777" w:rsidR="000916FE" w:rsidRPr="00E50E9C" w:rsidRDefault="000916FE" w:rsidP="000916FE">
      <w:pPr>
        <w:pStyle w:val="t-10-9-sred"/>
        <w:shd w:val="clear" w:color="auto" w:fill="FFFFFF"/>
        <w:spacing w:before="0" w:beforeAutospacing="0" w:after="0" w:afterAutospacing="0"/>
        <w:jc w:val="both"/>
        <w:textAlignment w:val="baseline"/>
      </w:pPr>
    </w:p>
    <w:p w14:paraId="3324D509" w14:textId="77829F63" w:rsidR="000916FE" w:rsidRPr="00E50E9C" w:rsidRDefault="000916FE" w:rsidP="000916FE">
      <w:pPr>
        <w:pStyle w:val="t-10-9-sred"/>
        <w:shd w:val="clear" w:color="auto" w:fill="FFFFFF"/>
        <w:spacing w:before="0" w:beforeAutospacing="0" w:after="0" w:afterAutospacing="0"/>
        <w:jc w:val="center"/>
        <w:textAlignment w:val="baseline"/>
        <w:rPr>
          <w:b/>
        </w:rPr>
      </w:pPr>
      <w:r w:rsidRPr="00E50E9C">
        <w:rPr>
          <w:b/>
        </w:rPr>
        <w:t>Članak 34.</w:t>
      </w:r>
    </w:p>
    <w:p w14:paraId="270D8739" w14:textId="77777777" w:rsidR="000916FE" w:rsidRPr="00E50E9C" w:rsidRDefault="000916FE" w:rsidP="000916FE">
      <w:pPr>
        <w:pStyle w:val="t-10-9-sred"/>
        <w:shd w:val="clear" w:color="auto" w:fill="FFFFFF"/>
        <w:spacing w:before="0" w:beforeAutospacing="0" w:after="0" w:afterAutospacing="0"/>
        <w:jc w:val="both"/>
        <w:textAlignment w:val="baseline"/>
      </w:pPr>
    </w:p>
    <w:p w14:paraId="4D095E16" w14:textId="1B24A73D" w:rsidR="000916FE" w:rsidRPr="00E50E9C" w:rsidRDefault="000916FE" w:rsidP="000916FE">
      <w:pPr>
        <w:pStyle w:val="t-10-9-sred"/>
        <w:shd w:val="clear" w:color="auto" w:fill="FFFFFF"/>
        <w:spacing w:before="0" w:beforeAutospacing="0" w:after="0" w:afterAutospacing="0"/>
        <w:jc w:val="both"/>
        <w:textAlignment w:val="baseline"/>
      </w:pPr>
      <w:r w:rsidRPr="00E50E9C">
        <w:t>Vlada Republike Hrvatske će u roku od šest mjeseci od dana stupanja na snagu ovoga Zakona donijeti odluku iz članka 16. ovoga Zakona.</w:t>
      </w:r>
    </w:p>
    <w:p w14:paraId="763DEDE0" w14:textId="77777777" w:rsidR="000916FE" w:rsidRPr="00E50E9C" w:rsidRDefault="000916FE" w:rsidP="00EB5D75">
      <w:pPr>
        <w:pStyle w:val="t-10-9-sred"/>
        <w:shd w:val="clear" w:color="auto" w:fill="FFFFFF"/>
        <w:spacing w:before="0" w:beforeAutospacing="0" w:after="0" w:afterAutospacing="0"/>
        <w:jc w:val="both"/>
        <w:textAlignment w:val="baseline"/>
      </w:pPr>
    </w:p>
    <w:p w14:paraId="735B8CA4" w14:textId="29E7708D" w:rsidR="00420552" w:rsidRPr="00E50E9C" w:rsidRDefault="00420552" w:rsidP="00EB5D75">
      <w:pPr>
        <w:pStyle w:val="t-10-9-sred"/>
        <w:shd w:val="clear" w:color="auto" w:fill="FFFFFF"/>
        <w:spacing w:before="0" w:beforeAutospacing="0" w:after="0" w:afterAutospacing="0"/>
        <w:jc w:val="center"/>
        <w:textAlignment w:val="baseline"/>
        <w:rPr>
          <w:b/>
        </w:rPr>
      </w:pPr>
      <w:r w:rsidRPr="00E50E9C">
        <w:rPr>
          <w:b/>
        </w:rPr>
        <w:t>Donošenje provedben</w:t>
      </w:r>
      <w:r w:rsidR="00B85DE8" w:rsidRPr="00E50E9C">
        <w:rPr>
          <w:b/>
        </w:rPr>
        <w:t>ih</w:t>
      </w:r>
      <w:r w:rsidRPr="00E50E9C">
        <w:rPr>
          <w:b/>
        </w:rPr>
        <w:t xml:space="preserve"> propisa</w:t>
      </w:r>
      <w:r w:rsidR="000916FE" w:rsidRPr="00E50E9C">
        <w:rPr>
          <w:b/>
        </w:rPr>
        <w:t xml:space="preserve"> Vijeća Agencije</w:t>
      </w:r>
    </w:p>
    <w:p w14:paraId="1A2F5F99" w14:textId="77777777" w:rsidR="002315FD" w:rsidRPr="00E50E9C" w:rsidRDefault="002315FD" w:rsidP="00EB5D75">
      <w:pPr>
        <w:pStyle w:val="t-10-9-sred"/>
        <w:shd w:val="clear" w:color="auto" w:fill="FFFFFF"/>
        <w:spacing w:before="0" w:beforeAutospacing="0" w:after="0" w:afterAutospacing="0"/>
        <w:jc w:val="both"/>
        <w:textAlignment w:val="baseline"/>
      </w:pPr>
    </w:p>
    <w:p w14:paraId="26733957" w14:textId="73BDBA5A" w:rsidR="00420552" w:rsidRPr="00E50E9C" w:rsidRDefault="0030691E" w:rsidP="00EB5D75">
      <w:pPr>
        <w:pStyle w:val="t-10-9-sred"/>
        <w:shd w:val="clear" w:color="auto" w:fill="FFFFFF"/>
        <w:spacing w:before="0" w:beforeAutospacing="0" w:after="0" w:afterAutospacing="0"/>
        <w:jc w:val="center"/>
        <w:textAlignment w:val="baseline"/>
        <w:rPr>
          <w:b/>
        </w:rPr>
      </w:pPr>
      <w:r w:rsidRPr="00E50E9C">
        <w:rPr>
          <w:b/>
        </w:rPr>
        <w:t xml:space="preserve">Članak </w:t>
      </w:r>
      <w:r w:rsidR="00943754" w:rsidRPr="00E50E9C">
        <w:rPr>
          <w:b/>
        </w:rPr>
        <w:t>3</w:t>
      </w:r>
      <w:r w:rsidR="000916FE" w:rsidRPr="00E50E9C">
        <w:rPr>
          <w:b/>
        </w:rPr>
        <w:t>5</w:t>
      </w:r>
      <w:r w:rsidR="00420552" w:rsidRPr="00E50E9C">
        <w:rPr>
          <w:b/>
        </w:rPr>
        <w:t>.</w:t>
      </w:r>
    </w:p>
    <w:p w14:paraId="2D6B8065" w14:textId="77777777" w:rsidR="002315FD" w:rsidRPr="00E50E9C" w:rsidRDefault="002315FD" w:rsidP="00EB5D75">
      <w:pPr>
        <w:pStyle w:val="t-10-9-sred"/>
        <w:shd w:val="clear" w:color="auto" w:fill="FFFFFF"/>
        <w:spacing w:before="0" w:beforeAutospacing="0" w:after="0" w:afterAutospacing="0"/>
        <w:jc w:val="both"/>
        <w:textAlignment w:val="baseline"/>
      </w:pPr>
    </w:p>
    <w:p w14:paraId="1029689A" w14:textId="10902320" w:rsidR="002315FD" w:rsidRPr="00E50E9C" w:rsidRDefault="006C01C5" w:rsidP="00EB5D75">
      <w:pPr>
        <w:pStyle w:val="t-10-9-sred"/>
        <w:shd w:val="clear" w:color="auto" w:fill="FFFFFF"/>
        <w:spacing w:before="0" w:beforeAutospacing="0" w:after="0" w:afterAutospacing="0"/>
        <w:jc w:val="both"/>
        <w:textAlignment w:val="baseline"/>
      </w:pPr>
      <w:r w:rsidRPr="00E50E9C">
        <w:t>Vi</w:t>
      </w:r>
      <w:r w:rsidR="00FE5A83" w:rsidRPr="00E50E9C">
        <w:t xml:space="preserve">jeće Agencije </w:t>
      </w:r>
      <w:r w:rsidR="002315FD" w:rsidRPr="00E50E9C">
        <w:t>će</w:t>
      </w:r>
      <w:r w:rsidR="00FE5A83" w:rsidRPr="00E50E9C">
        <w:t xml:space="preserve"> </w:t>
      </w:r>
      <w:r w:rsidR="00AA056A" w:rsidRPr="00E50E9C">
        <w:t xml:space="preserve">u roku od jedne godine od dana stupanja na snagu ovoga Zakona donijeti </w:t>
      </w:r>
      <w:r w:rsidR="00FE5A83" w:rsidRPr="00E50E9C">
        <w:t>pr</w:t>
      </w:r>
      <w:r w:rsidR="00AD1572" w:rsidRPr="00E50E9C">
        <w:t>avilnik</w:t>
      </w:r>
      <w:r w:rsidR="00E85CD9" w:rsidRPr="00E50E9C">
        <w:t>e</w:t>
      </w:r>
      <w:r w:rsidR="00FE5A83" w:rsidRPr="00E50E9C">
        <w:t xml:space="preserve"> iz </w:t>
      </w:r>
      <w:r w:rsidR="00F74544" w:rsidRPr="00E50E9C">
        <w:t>članaka</w:t>
      </w:r>
      <w:r w:rsidR="00F90EF2" w:rsidRPr="00E50E9C">
        <w:t xml:space="preserve"> 1</w:t>
      </w:r>
      <w:r w:rsidR="003B61C3" w:rsidRPr="00E50E9C">
        <w:t>3</w:t>
      </w:r>
      <w:r w:rsidR="00F90EF2" w:rsidRPr="00E50E9C">
        <w:t>.</w:t>
      </w:r>
      <w:r w:rsidR="00F74544" w:rsidRPr="00E50E9C">
        <w:t>,</w:t>
      </w:r>
      <w:r w:rsidR="00FE5A83" w:rsidRPr="00E50E9C">
        <w:t xml:space="preserve"> </w:t>
      </w:r>
      <w:r w:rsidR="00E85CD9" w:rsidRPr="00E50E9C">
        <w:t>1</w:t>
      </w:r>
      <w:r w:rsidR="003B61C3" w:rsidRPr="00E50E9C">
        <w:t>6</w:t>
      </w:r>
      <w:r w:rsidR="00E85CD9" w:rsidRPr="00E50E9C">
        <w:t xml:space="preserve">. </w:t>
      </w:r>
      <w:r w:rsidR="00F74544" w:rsidRPr="00E50E9C">
        <w:t>i 2</w:t>
      </w:r>
      <w:r w:rsidR="003B61C3" w:rsidRPr="00E50E9C">
        <w:t>2</w:t>
      </w:r>
      <w:r w:rsidR="00F74544" w:rsidRPr="00E50E9C">
        <w:t>. ovoga Zakona</w:t>
      </w:r>
      <w:r w:rsidR="00AA056A" w:rsidRPr="00E50E9C">
        <w:t>.</w:t>
      </w:r>
    </w:p>
    <w:p w14:paraId="5ED2F46A" w14:textId="77777777" w:rsidR="00B85DE8" w:rsidRPr="00E50E9C" w:rsidRDefault="00B85DE8" w:rsidP="00EB5D75">
      <w:pPr>
        <w:pStyle w:val="t-10-9-sred"/>
        <w:shd w:val="clear" w:color="auto" w:fill="FFFFFF"/>
        <w:spacing w:before="0" w:beforeAutospacing="0" w:after="0" w:afterAutospacing="0"/>
        <w:jc w:val="both"/>
        <w:textAlignment w:val="baseline"/>
      </w:pPr>
    </w:p>
    <w:p w14:paraId="23A5B4BE" w14:textId="6013C18F" w:rsidR="00420552" w:rsidRPr="00E50E9C" w:rsidRDefault="00420552" w:rsidP="00EB5D75">
      <w:pPr>
        <w:pStyle w:val="t-9-8"/>
        <w:shd w:val="clear" w:color="auto" w:fill="FFFFFF"/>
        <w:spacing w:before="0" w:beforeAutospacing="0" w:after="0" w:afterAutospacing="0"/>
        <w:jc w:val="center"/>
        <w:textAlignment w:val="baseline"/>
        <w:rPr>
          <w:b/>
        </w:rPr>
      </w:pPr>
      <w:r w:rsidRPr="00E50E9C">
        <w:rPr>
          <w:b/>
        </w:rPr>
        <w:t xml:space="preserve">Prestanak važenja </w:t>
      </w:r>
      <w:r w:rsidR="00AD22BE" w:rsidRPr="00E50E9C">
        <w:rPr>
          <w:b/>
        </w:rPr>
        <w:t xml:space="preserve">provedbenog </w:t>
      </w:r>
      <w:r w:rsidRPr="00E50E9C">
        <w:rPr>
          <w:b/>
        </w:rPr>
        <w:t>propisa</w:t>
      </w:r>
    </w:p>
    <w:p w14:paraId="27139453" w14:textId="77777777" w:rsidR="00E21213" w:rsidRPr="00E50E9C" w:rsidRDefault="00E21213" w:rsidP="008A0FA6">
      <w:pPr>
        <w:pStyle w:val="t-9-8"/>
        <w:shd w:val="clear" w:color="auto" w:fill="FFFFFF"/>
        <w:spacing w:before="0" w:beforeAutospacing="0" w:after="0" w:afterAutospacing="0"/>
        <w:jc w:val="both"/>
        <w:textAlignment w:val="baseline"/>
      </w:pPr>
    </w:p>
    <w:p w14:paraId="352DE994" w14:textId="5CFDE3A6" w:rsidR="00420552" w:rsidRPr="00E50E9C" w:rsidRDefault="00420552" w:rsidP="00EB5D75">
      <w:pPr>
        <w:pStyle w:val="t-9-8"/>
        <w:shd w:val="clear" w:color="auto" w:fill="FFFFFF"/>
        <w:spacing w:before="0" w:beforeAutospacing="0" w:after="0" w:afterAutospacing="0"/>
        <w:jc w:val="center"/>
        <w:textAlignment w:val="baseline"/>
        <w:rPr>
          <w:b/>
        </w:rPr>
      </w:pPr>
      <w:r w:rsidRPr="00E50E9C">
        <w:rPr>
          <w:b/>
        </w:rPr>
        <w:t>Čl</w:t>
      </w:r>
      <w:r w:rsidR="00A55222" w:rsidRPr="00E50E9C">
        <w:rPr>
          <w:b/>
        </w:rPr>
        <w:t>a</w:t>
      </w:r>
      <w:r w:rsidR="0030691E" w:rsidRPr="00E50E9C">
        <w:rPr>
          <w:b/>
        </w:rPr>
        <w:t xml:space="preserve">nak </w:t>
      </w:r>
      <w:r w:rsidR="00943754" w:rsidRPr="00E50E9C">
        <w:rPr>
          <w:b/>
        </w:rPr>
        <w:t>3</w:t>
      </w:r>
      <w:r w:rsidR="00AA056A" w:rsidRPr="00E50E9C">
        <w:rPr>
          <w:b/>
        </w:rPr>
        <w:t>6</w:t>
      </w:r>
      <w:r w:rsidRPr="00E50E9C">
        <w:rPr>
          <w:b/>
        </w:rPr>
        <w:t>.</w:t>
      </w:r>
    </w:p>
    <w:p w14:paraId="3D6699CC" w14:textId="32924260" w:rsidR="00E21213" w:rsidRPr="00E50E9C" w:rsidRDefault="00E21213" w:rsidP="00EB5D75">
      <w:pPr>
        <w:pStyle w:val="t-9-8"/>
        <w:shd w:val="clear" w:color="auto" w:fill="FFFFFF"/>
        <w:spacing w:before="0" w:beforeAutospacing="0" w:after="0" w:afterAutospacing="0"/>
        <w:jc w:val="both"/>
        <w:textAlignment w:val="baseline"/>
      </w:pPr>
    </w:p>
    <w:p w14:paraId="30091BE4" w14:textId="0A32B3A4" w:rsidR="00AD22BE" w:rsidRPr="00E50E9C" w:rsidRDefault="00B87841" w:rsidP="00EB5D75">
      <w:pPr>
        <w:pStyle w:val="t-9-8"/>
        <w:shd w:val="clear" w:color="auto" w:fill="FFFFFF"/>
        <w:spacing w:before="0" w:beforeAutospacing="0" w:after="0" w:afterAutospacing="0"/>
        <w:jc w:val="both"/>
        <w:textAlignment w:val="baseline"/>
      </w:pPr>
      <w:r w:rsidRPr="00E50E9C">
        <w:t xml:space="preserve">Do stupanja na snagu pravilnika iz članka 13. ovoga Zakona ostaje na snazi </w:t>
      </w:r>
      <w:r w:rsidR="00AD22BE" w:rsidRPr="00E50E9C">
        <w:t>Pravilnik o načinu i rokovima provedbe mjera zaštite sigurnosti mreža i usluga ("Naro</w:t>
      </w:r>
      <w:r w:rsidRPr="00E50E9C">
        <w:t>dne novine", br</w:t>
      </w:r>
      <w:r w:rsidR="00B431B4">
        <w:t>oj</w:t>
      </w:r>
      <w:r w:rsidRPr="00E50E9C">
        <w:t xml:space="preserve"> 52/23.).</w:t>
      </w:r>
    </w:p>
    <w:p w14:paraId="22506D00" w14:textId="29209BAD" w:rsidR="00AD22BE" w:rsidRPr="00E50E9C" w:rsidRDefault="00AD22BE" w:rsidP="00EB5D75">
      <w:pPr>
        <w:pStyle w:val="t-9-8"/>
        <w:shd w:val="clear" w:color="auto" w:fill="FFFFFF"/>
        <w:spacing w:before="0" w:beforeAutospacing="0" w:after="0" w:afterAutospacing="0"/>
        <w:jc w:val="both"/>
        <w:textAlignment w:val="baseline"/>
      </w:pPr>
    </w:p>
    <w:p w14:paraId="0A9CB38C" w14:textId="77777777" w:rsidR="00AD22BE" w:rsidRPr="00E50E9C" w:rsidRDefault="00AD22BE" w:rsidP="00AD22BE">
      <w:pPr>
        <w:pStyle w:val="t-9-8"/>
        <w:shd w:val="clear" w:color="auto" w:fill="FFFFFF"/>
        <w:spacing w:before="0" w:beforeAutospacing="0" w:after="0" w:afterAutospacing="0"/>
        <w:jc w:val="center"/>
        <w:textAlignment w:val="baseline"/>
        <w:rPr>
          <w:b/>
        </w:rPr>
      </w:pPr>
      <w:r w:rsidRPr="00E50E9C">
        <w:rPr>
          <w:b/>
        </w:rPr>
        <w:t>Prestanak važenja Zakona o mjerama za smanjenje troškova postavljanja</w:t>
      </w:r>
    </w:p>
    <w:p w14:paraId="789B8CC9" w14:textId="3FB1C001" w:rsidR="00AD22BE" w:rsidRPr="00E50E9C" w:rsidRDefault="00AD22BE" w:rsidP="00AD22BE">
      <w:pPr>
        <w:pStyle w:val="t-9-8"/>
        <w:shd w:val="clear" w:color="auto" w:fill="FFFFFF"/>
        <w:spacing w:before="0" w:beforeAutospacing="0" w:after="0" w:afterAutospacing="0"/>
        <w:jc w:val="center"/>
        <w:textAlignment w:val="baseline"/>
        <w:rPr>
          <w:b/>
        </w:rPr>
      </w:pPr>
      <w:r w:rsidRPr="00E50E9C">
        <w:rPr>
          <w:b/>
        </w:rPr>
        <w:t>elektroničkih komunikacijskih mreža velikih brzina</w:t>
      </w:r>
    </w:p>
    <w:p w14:paraId="02750651" w14:textId="77777777" w:rsidR="00AD22BE" w:rsidRPr="00E50E9C" w:rsidRDefault="00AD22BE" w:rsidP="00AD22BE">
      <w:pPr>
        <w:pStyle w:val="t-9-8"/>
        <w:shd w:val="clear" w:color="auto" w:fill="FFFFFF"/>
        <w:spacing w:before="0" w:beforeAutospacing="0" w:after="0" w:afterAutospacing="0"/>
        <w:jc w:val="both"/>
        <w:textAlignment w:val="baseline"/>
      </w:pPr>
    </w:p>
    <w:p w14:paraId="5E7FF850" w14:textId="2A6BFA4E" w:rsidR="00AD22BE" w:rsidRPr="00E50E9C" w:rsidRDefault="00AD22BE" w:rsidP="00AD22BE">
      <w:pPr>
        <w:pStyle w:val="t-9-8"/>
        <w:shd w:val="clear" w:color="auto" w:fill="FFFFFF"/>
        <w:spacing w:before="0" w:beforeAutospacing="0" w:after="0" w:afterAutospacing="0"/>
        <w:jc w:val="center"/>
        <w:textAlignment w:val="baseline"/>
        <w:rPr>
          <w:b/>
        </w:rPr>
      </w:pPr>
      <w:r w:rsidRPr="00E50E9C">
        <w:rPr>
          <w:b/>
        </w:rPr>
        <w:t>Članak 3</w:t>
      </w:r>
      <w:r w:rsidR="00AA056A" w:rsidRPr="00E50E9C">
        <w:rPr>
          <w:b/>
        </w:rPr>
        <w:t>7</w:t>
      </w:r>
      <w:r w:rsidRPr="00E50E9C">
        <w:rPr>
          <w:b/>
        </w:rPr>
        <w:t>.</w:t>
      </w:r>
    </w:p>
    <w:p w14:paraId="06B650F9" w14:textId="77777777" w:rsidR="00AD22BE" w:rsidRPr="00E50E9C" w:rsidRDefault="00AD22BE" w:rsidP="00EB5D75">
      <w:pPr>
        <w:pStyle w:val="t-9-8"/>
        <w:shd w:val="clear" w:color="auto" w:fill="FFFFFF"/>
        <w:spacing w:before="0" w:beforeAutospacing="0" w:after="0" w:afterAutospacing="0"/>
        <w:jc w:val="both"/>
        <w:textAlignment w:val="baseline"/>
      </w:pPr>
    </w:p>
    <w:p w14:paraId="0BF60FBD" w14:textId="77C0CD05" w:rsidR="00654764" w:rsidRPr="00E50E9C" w:rsidRDefault="003D45C3" w:rsidP="00054B4D">
      <w:pPr>
        <w:pStyle w:val="t-9-8"/>
        <w:shd w:val="clear" w:color="auto" w:fill="FFFFFF"/>
        <w:spacing w:before="0" w:beforeAutospacing="0" w:after="0" w:afterAutospacing="0"/>
        <w:jc w:val="both"/>
        <w:textAlignment w:val="baseline"/>
      </w:pPr>
      <w:r w:rsidRPr="00E50E9C">
        <w:t xml:space="preserve">Danom stupanja na snagu ovoga Zakona prestaje važiti </w:t>
      </w:r>
      <w:r w:rsidR="00420552" w:rsidRPr="00E50E9C">
        <w:t>Zakon o mjerama za smanjenje troškova postavljanja elektroničkih komunikacijskih mreža velikih brzina (</w:t>
      </w:r>
      <w:r w:rsidR="003D6217" w:rsidRPr="00E50E9C">
        <w:t>"</w:t>
      </w:r>
      <w:r w:rsidR="00420552" w:rsidRPr="00E50E9C">
        <w:t>Narodne novine</w:t>
      </w:r>
      <w:r w:rsidR="003D6217" w:rsidRPr="00E50E9C">
        <w:t>"</w:t>
      </w:r>
      <w:r w:rsidR="00420552" w:rsidRPr="00E50E9C">
        <w:t>, br</w:t>
      </w:r>
      <w:r w:rsidR="00B431B4">
        <w:t>oj</w:t>
      </w:r>
      <w:r w:rsidR="00420552" w:rsidRPr="00E50E9C">
        <w:t xml:space="preserve"> 121/16.)</w:t>
      </w:r>
      <w:r w:rsidR="00AD22BE" w:rsidRPr="00E50E9C">
        <w:t>.</w:t>
      </w:r>
    </w:p>
    <w:p w14:paraId="22DB7959" w14:textId="7F7D7743" w:rsidR="00A21265" w:rsidRPr="00E50E9C" w:rsidRDefault="00A21265" w:rsidP="00EB5D75">
      <w:pPr>
        <w:pStyle w:val="t-9-8"/>
        <w:shd w:val="clear" w:color="auto" w:fill="FFFFFF"/>
        <w:spacing w:before="0" w:beforeAutospacing="0" w:after="0" w:afterAutospacing="0"/>
        <w:jc w:val="both"/>
        <w:textAlignment w:val="baseline"/>
      </w:pPr>
    </w:p>
    <w:p w14:paraId="7F543489" w14:textId="77777777" w:rsidR="00420552" w:rsidRPr="00E50E9C" w:rsidRDefault="00420552" w:rsidP="00EB5D75">
      <w:pPr>
        <w:pStyle w:val="clanak"/>
        <w:shd w:val="clear" w:color="auto" w:fill="FFFFFF"/>
        <w:spacing w:before="0" w:beforeAutospacing="0" w:after="0" w:afterAutospacing="0"/>
        <w:jc w:val="center"/>
        <w:textAlignment w:val="baseline"/>
        <w:rPr>
          <w:b/>
        </w:rPr>
      </w:pPr>
      <w:r w:rsidRPr="00E50E9C">
        <w:rPr>
          <w:b/>
        </w:rPr>
        <w:lastRenderedPageBreak/>
        <w:t>Stupanje na snagu Zakona</w:t>
      </w:r>
    </w:p>
    <w:p w14:paraId="5C70793C" w14:textId="77777777" w:rsidR="00593765" w:rsidRPr="00E50E9C" w:rsidRDefault="00593765" w:rsidP="00EB5D75">
      <w:pPr>
        <w:pStyle w:val="clanak"/>
        <w:shd w:val="clear" w:color="auto" w:fill="FFFFFF"/>
        <w:spacing w:before="0" w:beforeAutospacing="0" w:after="0" w:afterAutospacing="0"/>
        <w:jc w:val="both"/>
        <w:textAlignment w:val="baseline"/>
      </w:pPr>
    </w:p>
    <w:p w14:paraId="61E7CA3D" w14:textId="6E20BAAE" w:rsidR="00353D3F" w:rsidRPr="00E50E9C" w:rsidRDefault="0030691E" w:rsidP="00EB5D75">
      <w:pPr>
        <w:pStyle w:val="clanak"/>
        <w:shd w:val="clear" w:color="auto" w:fill="FFFFFF"/>
        <w:spacing w:before="0" w:beforeAutospacing="0" w:after="0" w:afterAutospacing="0"/>
        <w:jc w:val="center"/>
        <w:textAlignment w:val="baseline"/>
        <w:rPr>
          <w:b/>
        </w:rPr>
      </w:pPr>
      <w:r w:rsidRPr="00E50E9C">
        <w:rPr>
          <w:b/>
        </w:rPr>
        <w:t xml:space="preserve">Članak </w:t>
      </w:r>
      <w:r w:rsidR="00CE5442" w:rsidRPr="00E50E9C">
        <w:rPr>
          <w:b/>
        </w:rPr>
        <w:t>3</w:t>
      </w:r>
      <w:r w:rsidR="00AA056A" w:rsidRPr="00E50E9C">
        <w:rPr>
          <w:b/>
        </w:rPr>
        <w:t>8</w:t>
      </w:r>
      <w:r w:rsidR="00353D3F" w:rsidRPr="00E50E9C">
        <w:rPr>
          <w:b/>
        </w:rPr>
        <w:t>.</w:t>
      </w:r>
    </w:p>
    <w:p w14:paraId="14465F07" w14:textId="77777777" w:rsidR="00593765" w:rsidRPr="00E50E9C" w:rsidRDefault="00593765" w:rsidP="00EB5D75">
      <w:pPr>
        <w:spacing w:after="0"/>
        <w:jc w:val="both"/>
        <w:rPr>
          <w:rFonts w:ascii="Times New Roman" w:hAnsi="Times New Roman" w:cs="Times New Roman"/>
          <w:sz w:val="24"/>
          <w:szCs w:val="24"/>
        </w:rPr>
      </w:pPr>
    </w:p>
    <w:p w14:paraId="6AB8535A" w14:textId="2286232A" w:rsidR="00541D01" w:rsidRPr="00E50E9C" w:rsidRDefault="00D131B7" w:rsidP="00EB5D75">
      <w:pPr>
        <w:spacing w:after="0"/>
        <w:jc w:val="both"/>
        <w:rPr>
          <w:rFonts w:ascii="Times New Roman" w:hAnsi="Times New Roman" w:cs="Times New Roman"/>
          <w:sz w:val="24"/>
          <w:szCs w:val="24"/>
        </w:rPr>
      </w:pPr>
      <w:r w:rsidRPr="00E50E9C">
        <w:rPr>
          <w:rFonts w:ascii="Times New Roman" w:hAnsi="Times New Roman" w:cs="Times New Roman"/>
          <w:sz w:val="24"/>
          <w:szCs w:val="24"/>
        </w:rPr>
        <w:t>Ovaj Zakon stupa na snagu osmoga dana od dana objave u "Narodnim novinama",</w:t>
      </w:r>
      <w:r w:rsidR="00324D3C" w:rsidRPr="00E50E9C">
        <w:rPr>
          <w:rFonts w:ascii="Times New Roman" w:hAnsi="Times New Roman" w:cs="Times New Roman"/>
          <w:sz w:val="24"/>
          <w:szCs w:val="24"/>
        </w:rPr>
        <w:t xml:space="preserve"> osim</w:t>
      </w:r>
      <w:r w:rsidR="00AD22BE" w:rsidRPr="00E50E9C">
        <w:rPr>
          <w:rFonts w:ascii="Times New Roman" w:hAnsi="Times New Roman" w:cs="Times New Roman"/>
          <w:sz w:val="24"/>
          <w:szCs w:val="24"/>
        </w:rPr>
        <w:t xml:space="preserve"> </w:t>
      </w:r>
      <w:r w:rsidR="00987B23" w:rsidRPr="00E50E9C">
        <w:rPr>
          <w:rFonts w:ascii="Times New Roman" w:hAnsi="Times New Roman" w:cs="Times New Roman"/>
          <w:sz w:val="24"/>
          <w:szCs w:val="24"/>
        </w:rPr>
        <w:t>članka 1</w:t>
      </w:r>
      <w:r w:rsidR="003B61C3" w:rsidRPr="00E50E9C">
        <w:rPr>
          <w:rFonts w:ascii="Times New Roman" w:hAnsi="Times New Roman" w:cs="Times New Roman"/>
          <w:sz w:val="24"/>
          <w:szCs w:val="24"/>
        </w:rPr>
        <w:t>4</w:t>
      </w:r>
      <w:r w:rsidR="00987B23" w:rsidRPr="00E50E9C">
        <w:rPr>
          <w:rFonts w:ascii="Times New Roman" w:hAnsi="Times New Roman" w:cs="Times New Roman"/>
          <w:sz w:val="24"/>
          <w:szCs w:val="24"/>
        </w:rPr>
        <w:t>. i članka 30. stavka 3. ovoga Zakona koji stupaju na snagu 12. veljače 2026.</w:t>
      </w:r>
    </w:p>
    <w:p w14:paraId="1699AD64" w14:textId="77777777" w:rsidR="00987B23" w:rsidRPr="00E50E9C" w:rsidRDefault="00987B23" w:rsidP="00EB5D75">
      <w:pPr>
        <w:spacing w:after="0"/>
        <w:jc w:val="both"/>
        <w:rPr>
          <w:rFonts w:ascii="Times New Roman" w:hAnsi="Times New Roman" w:cs="Times New Roman"/>
          <w:sz w:val="24"/>
          <w:szCs w:val="24"/>
        </w:rPr>
      </w:pPr>
    </w:p>
    <w:p w14:paraId="74A4A63C" w14:textId="23EF62DF" w:rsidR="00803AC1" w:rsidRPr="00E50E9C" w:rsidRDefault="00803AC1" w:rsidP="00882547">
      <w:pPr>
        <w:spacing w:after="0"/>
        <w:jc w:val="both"/>
        <w:rPr>
          <w:rFonts w:ascii="Times New Roman" w:hAnsi="Times New Roman" w:cs="Times New Roman"/>
          <w:sz w:val="24"/>
          <w:szCs w:val="24"/>
        </w:rPr>
      </w:pPr>
      <w:r w:rsidRPr="00E50E9C">
        <w:rPr>
          <w:rFonts w:ascii="Times New Roman" w:hAnsi="Times New Roman" w:cs="Times New Roman"/>
          <w:sz w:val="24"/>
          <w:szCs w:val="24"/>
        </w:rPr>
        <w:br w:type="page"/>
      </w:r>
    </w:p>
    <w:p w14:paraId="6B8A4567" w14:textId="39438116" w:rsidR="00DB24DA" w:rsidRPr="00E50E9C" w:rsidRDefault="00DB24DA" w:rsidP="00A33AFC">
      <w:pPr>
        <w:spacing w:after="0" w:line="240" w:lineRule="auto"/>
        <w:jc w:val="center"/>
        <w:rPr>
          <w:rFonts w:ascii="Times New Roman" w:eastAsia="Times New Roman" w:hAnsi="Times New Roman" w:cs="Times New Roman"/>
          <w:b/>
          <w:sz w:val="24"/>
          <w:szCs w:val="24"/>
          <w:lang w:eastAsia="hr-HR"/>
        </w:rPr>
      </w:pPr>
      <w:r w:rsidRPr="00E50E9C">
        <w:rPr>
          <w:rFonts w:ascii="Times New Roman" w:eastAsia="Times New Roman" w:hAnsi="Times New Roman" w:cs="Times New Roman"/>
          <w:b/>
          <w:sz w:val="24"/>
          <w:szCs w:val="24"/>
          <w:lang w:eastAsia="hr-HR"/>
        </w:rPr>
        <w:lastRenderedPageBreak/>
        <w:t>O</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B</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R</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A</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Z</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L</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O</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Ž</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E</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N</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J</w:t>
      </w:r>
      <w:r w:rsidR="00A33AFC">
        <w:rPr>
          <w:rFonts w:ascii="Times New Roman" w:eastAsia="Times New Roman" w:hAnsi="Times New Roman" w:cs="Times New Roman"/>
          <w:b/>
          <w:sz w:val="24"/>
          <w:szCs w:val="24"/>
          <w:lang w:eastAsia="hr-HR"/>
        </w:rPr>
        <w:t xml:space="preserve"> </w:t>
      </w:r>
      <w:r w:rsidRPr="00E50E9C">
        <w:rPr>
          <w:rFonts w:ascii="Times New Roman" w:eastAsia="Times New Roman" w:hAnsi="Times New Roman" w:cs="Times New Roman"/>
          <w:b/>
          <w:sz w:val="24"/>
          <w:szCs w:val="24"/>
          <w:lang w:eastAsia="hr-HR"/>
        </w:rPr>
        <w:t>E</w:t>
      </w:r>
    </w:p>
    <w:p w14:paraId="2B54B271" w14:textId="7E11F101" w:rsidR="003D3CCE" w:rsidRPr="00E50E9C" w:rsidRDefault="003D3CCE" w:rsidP="00A33AFC">
      <w:pPr>
        <w:spacing w:after="0" w:line="240" w:lineRule="auto"/>
        <w:rPr>
          <w:rFonts w:ascii="Times New Roman" w:hAnsi="Times New Roman" w:cs="Times New Roman"/>
          <w:sz w:val="24"/>
          <w:szCs w:val="24"/>
        </w:rPr>
      </w:pPr>
    </w:p>
    <w:p w14:paraId="1157BC56" w14:textId="77777777" w:rsidR="00C66B5B" w:rsidRPr="00E50E9C" w:rsidRDefault="00C66B5B" w:rsidP="00A33AFC">
      <w:pPr>
        <w:spacing w:after="0" w:line="240" w:lineRule="auto"/>
        <w:rPr>
          <w:rFonts w:ascii="Times New Roman" w:hAnsi="Times New Roman" w:cs="Times New Roman"/>
          <w:sz w:val="24"/>
          <w:szCs w:val="24"/>
        </w:rPr>
      </w:pPr>
    </w:p>
    <w:p w14:paraId="6B4E6F84" w14:textId="77777777" w:rsidR="006D3997" w:rsidRPr="00E50E9C" w:rsidRDefault="006D3997"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p>
    <w:p w14:paraId="3B190C52" w14:textId="7E36C273"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iz predmeta Zakona o elektroničkim komunikacijama ("Narodne novine", br. 76/22. i 14/24.) briše područje sigurnosti elektroničkih komunikacijskih mreža i usluga, koje je uređeno Zakonom o kibernetičkoj sigurnosti ("Narodne novine", br</w:t>
      </w:r>
      <w:r w:rsidR="00284767">
        <w:rPr>
          <w:rFonts w:ascii="Times New Roman" w:hAnsi="Times New Roman" w:cs="Times New Roman"/>
          <w:sz w:val="24"/>
          <w:szCs w:val="24"/>
        </w:rPr>
        <w:t>oj</w:t>
      </w:r>
      <w:r w:rsidRPr="00E50E9C">
        <w:rPr>
          <w:rFonts w:ascii="Times New Roman" w:hAnsi="Times New Roman" w:cs="Times New Roman"/>
          <w:sz w:val="24"/>
          <w:szCs w:val="24"/>
        </w:rPr>
        <w:t xml:space="preserve"> 14/24.).</w:t>
      </w:r>
    </w:p>
    <w:p w14:paraId="4AFA78E2" w14:textId="77777777" w:rsidR="006312CC" w:rsidRPr="00E50E9C" w:rsidRDefault="006312CC" w:rsidP="00A33AFC">
      <w:pPr>
        <w:spacing w:after="0" w:line="240" w:lineRule="auto"/>
        <w:jc w:val="both"/>
        <w:rPr>
          <w:rFonts w:ascii="Times New Roman" w:hAnsi="Times New Roman" w:cs="Times New Roman"/>
          <w:sz w:val="24"/>
          <w:szCs w:val="24"/>
        </w:rPr>
      </w:pPr>
    </w:p>
    <w:p w14:paraId="05FC60CE" w14:textId="77777777"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p>
    <w:p w14:paraId="3E1A6520" w14:textId="33C19748" w:rsidR="006735E3"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w:t>
      </w:r>
      <w:r w:rsidR="006735E3" w:rsidRPr="00E50E9C">
        <w:rPr>
          <w:rFonts w:ascii="Times New Roman" w:hAnsi="Times New Roman" w:cs="Times New Roman"/>
          <w:sz w:val="24"/>
          <w:szCs w:val="24"/>
        </w:rPr>
        <w:t xml:space="preserve"> briše Direktiva 2014/61/EU Europskog parlamenta i Vijeća od 15. svibnja 2014. o mjerama za smanjenje troškova postavljanja elektroničkih komunikacijskih mreža velikih brzina, koja je stavljena izvan snage </w:t>
      </w:r>
      <w:r w:rsidR="004503E1" w:rsidRPr="00E50E9C">
        <w:rPr>
          <w:rFonts w:ascii="Times New Roman" w:hAnsi="Times New Roman" w:cs="Times New Roman"/>
          <w:sz w:val="24"/>
          <w:szCs w:val="24"/>
        </w:rPr>
        <w:t xml:space="preserve">s učinkom od </w:t>
      </w:r>
      <w:r w:rsidR="006735E3" w:rsidRPr="00E50E9C">
        <w:rPr>
          <w:rFonts w:ascii="Times New Roman" w:hAnsi="Times New Roman" w:cs="Times New Roman"/>
          <w:sz w:val="24"/>
          <w:szCs w:val="24"/>
        </w:rPr>
        <w:t xml:space="preserve">11. svibnja 2024, te se dodaje </w:t>
      </w:r>
      <w:r w:rsidR="004503E1" w:rsidRPr="00E50E9C">
        <w:rPr>
          <w:rFonts w:ascii="Times New Roman" w:hAnsi="Times New Roman" w:cs="Times New Roman"/>
          <w:sz w:val="24"/>
          <w:szCs w:val="24"/>
        </w:rPr>
        <w:t>Uredba (EU) 2024/1309 Europskog parlamenta i Vijeća od 29. travnja 2024. o mjerama za smanjenje troškova postavljanja gigabitnih elektroničkih komunikacijskih mreža, izmjeni Uredbe (EU) 2015/2120 i stavljanju izvan snage Direktive 2014/61/EU (Akt o gigabitnoj infrastrukturi) (SL L, 2024/1309, 8. 5. 2024.) (u daljnjem tekstu: Uredba (EU) 2024/1309), provedba koje se osigurava ovim Zakonom.</w:t>
      </w:r>
    </w:p>
    <w:p w14:paraId="15A64F80" w14:textId="77777777" w:rsidR="006735E3" w:rsidRPr="00E50E9C" w:rsidRDefault="006735E3" w:rsidP="00A33AFC">
      <w:pPr>
        <w:spacing w:after="0" w:line="240" w:lineRule="auto"/>
        <w:jc w:val="both"/>
        <w:rPr>
          <w:rFonts w:ascii="Times New Roman" w:hAnsi="Times New Roman" w:cs="Times New Roman"/>
          <w:sz w:val="24"/>
          <w:szCs w:val="24"/>
        </w:rPr>
      </w:pPr>
    </w:p>
    <w:p w14:paraId="284490EE" w14:textId="77777777"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p>
    <w:p w14:paraId="6978D379" w14:textId="4DEF102D"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C168C1" w:rsidRPr="00E50E9C">
        <w:rPr>
          <w:rFonts w:ascii="Times New Roman" w:hAnsi="Times New Roman" w:cs="Times New Roman"/>
          <w:sz w:val="24"/>
          <w:szCs w:val="24"/>
        </w:rPr>
        <w:t>dopunjuje članak 5. Zakona o elektroničkim komunikacijama novim pojmovima "</w:t>
      </w:r>
      <w:r w:rsidR="001E6865" w:rsidRPr="00E50E9C">
        <w:rPr>
          <w:rFonts w:ascii="Times New Roman" w:hAnsi="Times New Roman" w:cs="Times New Roman"/>
          <w:sz w:val="24"/>
          <w:szCs w:val="24"/>
        </w:rPr>
        <w:t>jedinstveni pružatelj usluga kritičnih komunikacija", "korisnici kritičnih komunikacija"</w:t>
      </w:r>
      <w:r w:rsidR="00D83DF3" w:rsidRPr="00E50E9C">
        <w:rPr>
          <w:rFonts w:ascii="Times New Roman" w:hAnsi="Times New Roman" w:cs="Times New Roman"/>
          <w:sz w:val="24"/>
          <w:szCs w:val="24"/>
        </w:rPr>
        <w:t>, "kritične komunikacije", "tijelo nadležno za sustav kritičnih komunikacija"</w:t>
      </w:r>
      <w:r w:rsidR="001E6865" w:rsidRPr="00E50E9C">
        <w:rPr>
          <w:rFonts w:ascii="Times New Roman" w:hAnsi="Times New Roman" w:cs="Times New Roman"/>
          <w:sz w:val="24"/>
          <w:szCs w:val="24"/>
        </w:rPr>
        <w:t xml:space="preserve"> i "usluge kritičnih komunikacija" te se propisuje njihovo značenje, brišu se pojmovi koji su uređeni Zakonom o kibernetičkoj sigurnosti, te se utvrđuje da pojmovi u smislu ovoga Zakona imaju jednako značenje kao pojmovi određeni Uredbom (EU) 2024/1309.</w:t>
      </w:r>
    </w:p>
    <w:p w14:paraId="5B55C111" w14:textId="77777777" w:rsidR="006312CC" w:rsidRPr="00E50E9C" w:rsidRDefault="006312CC" w:rsidP="00A33AFC">
      <w:pPr>
        <w:spacing w:after="0" w:line="240" w:lineRule="auto"/>
        <w:jc w:val="both"/>
        <w:rPr>
          <w:rFonts w:ascii="Times New Roman" w:hAnsi="Times New Roman" w:cs="Times New Roman"/>
          <w:sz w:val="24"/>
          <w:szCs w:val="24"/>
        </w:rPr>
      </w:pPr>
    </w:p>
    <w:p w14:paraId="03DC898A" w14:textId="77777777"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4.</w:t>
      </w:r>
    </w:p>
    <w:p w14:paraId="3E9516E0" w14:textId="63E64732"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091468" w:rsidRPr="00E50E9C">
        <w:rPr>
          <w:rFonts w:ascii="Times New Roman" w:hAnsi="Times New Roman" w:cs="Times New Roman"/>
          <w:sz w:val="24"/>
          <w:szCs w:val="24"/>
        </w:rPr>
        <w:t xml:space="preserve">Zakon o elektroničkim komunikacijama dopunjuje novim člancima kojima se utvrđuju tijela nadležna za provedbu Uredbe (EU) 2024/1309, i to Ministarstvo prostornoga uređenja, graditeljstva i državne imovine, </w:t>
      </w:r>
      <w:r w:rsidR="007C5655" w:rsidRPr="00E50E9C">
        <w:rPr>
          <w:rFonts w:ascii="Times New Roman" w:hAnsi="Times New Roman" w:cs="Times New Roman"/>
          <w:sz w:val="24"/>
          <w:szCs w:val="24"/>
        </w:rPr>
        <w:t xml:space="preserve">Ministarstvo pravosuđa, uprave i digitalne transformacije, </w:t>
      </w:r>
      <w:r w:rsidR="00091468" w:rsidRPr="00E50E9C">
        <w:rPr>
          <w:rFonts w:ascii="Times New Roman" w:hAnsi="Times New Roman" w:cs="Times New Roman"/>
          <w:sz w:val="24"/>
          <w:szCs w:val="24"/>
        </w:rPr>
        <w:t xml:space="preserve">Državna geodetska uprava i </w:t>
      </w:r>
      <w:r w:rsidR="000A096B" w:rsidRPr="00E50E9C">
        <w:rPr>
          <w:rFonts w:ascii="Times New Roman" w:hAnsi="Times New Roman" w:cs="Times New Roman"/>
          <w:sz w:val="24"/>
          <w:szCs w:val="24"/>
        </w:rPr>
        <w:t xml:space="preserve">Hrvatska regulatorna agencija za mrežne djelatnosti (u daljnjem tekstu: </w:t>
      </w:r>
      <w:r w:rsidR="00D921CB" w:rsidRPr="00E50E9C">
        <w:rPr>
          <w:rFonts w:ascii="Times New Roman" w:hAnsi="Times New Roman" w:cs="Times New Roman"/>
          <w:sz w:val="24"/>
          <w:szCs w:val="24"/>
        </w:rPr>
        <w:t>Agencija</w:t>
      </w:r>
      <w:r w:rsidR="000A096B" w:rsidRPr="00E50E9C">
        <w:rPr>
          <w:rFonts w:ascii="Times New Roman" w:hAnsi="Times New Roman" w:cs="Times New Roman"/>
          <w:sz w:val="24"/>
          <w:szCs w:val="24"/>
        </w:rPr>
        <w:t>), te se propisuj</w:t>
      </w:r>
      <w:r w:rsidR="007C5655" w:rsidRPr="00E50E9C">
        <w:rPr>
          <w:rFonts w:ascii="Times New Roman" w:hAnsi="Times New Roman" w:cs="Times New Roman"/>
          <w:sz w:val="24"/>
          <w:szCs w:val="24"/>
        </w:rPr>
        <w:t>e</w:t>
      </w:r>
      <w:r w:rsidR="000A096B" w:rsidRPr="00E50E9C">
        <w:rPr>
          <w:rFonts w:ascii="Times New Roman" w:hAnsi="Times New Roman" w:cs="Times New Roman"/>
          <w:sz w:val="24"/>
          <w:szCs w:val="24"/>
        </w:rPr>
        <w:t xml:space="preserve"> </w:t>
      </w:r>
      <w:r w:rsidR="001D31CE" w:rsidRPr="00E50E9C">
        <w:rPr>
          <w:rFonts w:ascii="Times New Roman" w:hAnsi="Times New Roman" w:cs="Times New Roman"/>
          <w:sz w:val="24"/>
          <w:szCs w:val="24"/>
        </w:rPr>
        <w:t>pravni lijek protiv odluka donesenih u vezi s provedbom Uredbe (EU) 2024/1309.</w:t>
      </w:r>
    </w:p>
    <w:p w14:paraId="789B5B80" w14:textId="114DF323" w:rsidR="006312CC" w:rsidRPr="00E50E9C" w:rsidRDefault="006312CC" w:rsidP="00A33AFC">
      <w:pPr>
        <w:spacing w:after="0" w:line="240" w:lineRule="auto"/>
        <w:jc w:val="both"/>
        <w:rPr>
          <w:rFonts w:ascii="Times New Roman" w:hAnsi="Times New Roman" w:cs="Times New Roman"/>
          <w:sz w:val="24"/>
          <w:szCs w:val="24"/>
        </w:rPr>
      </w:pPr>
    </w:p>
    <w:p w14:paraId="4F31FAD1" w14:textId="2F0FA870" w:rsidR="00652AC4" w:rsidRPr="00E50E9C" w:rsidRDefault="00652AC4"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5.</w:t>
      </w:r>
    </w:p>
    <w:p w14:paraId="41BF4109" w14:textId="10931F44" w:rsidR="00652AC4" w:rsidRPr="00E50E9C" w:rsidRDefault="0096583D"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usklađuje</w:t>
      </w:r>
      <w:r w:rsidR="00652AC4" w:rsidRPr="00E50E9C">
        <w:rPr>
          <w:rFonts w:ascii="Times New Roman" w:hAnsi="Times New Roman" w:cs="Times New Roman"/>
          <w:sz w:val="24"/>
          <w:szCs w:val="24"/>
        </w:rPr>
        <w:t xml:space="preserve"> popis poslova u kojima odlučuje Vijeće Agencije s izmjenama i dopunama u popisu regulatornih i drugih poslova u nadležnosti Agencije iz članka 16. Zakona o elektroničkim komunikacijama.</w:t>
      </w:r>
    </w:p>
    <w:p w14:paraId="369B19F2" w14:textId="77777777" w:rsidR="00652AC4" w:rsidRPr="00E50E9C" w:rsidRDefault="00652AC4" w:rsidP="00A33AFC">
      <w:pPr>
        <w:spacing w:after="0" w:line="240" w:lineRule="auto"/>
        <w:jc w:val="both"/>
        <w:rPr>
          <w:rFonts w:ascii="Times New Roman" w:hAnsi="Times New Roman" w:cs="Times New Roman"/>
          <w:sz w:val="24"/>
          <w:szCs w:val="24"/>
        </w:rPr>
      </w:pPr>
    </w:p>
    <w:p w14:paraId="3A39AAD7" w14:textId="0638DD8E"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96583D" w:rsidRPr="00E50E9C">
        <w:rPr>
          <w:rFonts w:ascii="Times New Roman" w:hAnsi="Times New Roman" w:cs="Times New Roman"/>
          <w:b/>
          <w:sz w:val="24"/>
          <w:szCs w:val="24"/>
        </w:rPr>
        <w:t>6</w:t>
      </w:r>
      <w:r w:rsidRPr="00E50E9C">
        <w:rPr>
          <w:rFonts w:ascii="Times New Roman" w:hAnsi="Times New Roman" w:cs="Times New Roman"/>
          <w:b/>
          <w:sz w:val="24"/>
          <w:szCs w:val="24"/>
        </w:rPr>
        <w:t>.</w:t>
      </w:r>
    </w:p>
    <w:p w14:paraId="515BBE21" w14:textId="164BCB3B"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5D2556" w:rsidRPr="00E50E9C">
        <w:rPr>
          <w:rFonts w:ascii="Times New Roman" w:hAnsi="Times New Roman" w:cs="Times New Roman"/>
          <w:sz w:val="24"/>
          <w:szCs w:val="24"/>
        </w:rPr>
        <w:t>dopunjuje popis regulatornih i drugih poslova u nadležnosti Agencije</w:t>
      </w:r>
      <w:r w:rsidR="003E5CC0" w:rsidRPr="00E50E9C">
        <w:rPr>
          <w:rFonts w:ascii="Times New Roman" w:hAnsi="Times New Roman" w:cs="Times New Roman"/>
          <w:sz w:val="24"/>
          <w:szCs w:val="24"/>
        </w:rPr>
        <w:t xml:space="preserve"> rješavanjem sporova između investitora građevine i operatora elektroničke komunikacijske infrastrukture i/ili mreže u vezi s tehničkim rješenjem za izvedbu priključka nove </w:t>
      </w:r>
      <w:r w:rsidR="00BB6AFF" w:rsidRPr="00E50E9C">
        <w:rPr>
          <w:rFonts w:ascii="Times New Roman" w:hAnsi="Times New Roman" w:cs="Times New Roman"/>
          <w:sz w:val="24"/>
          <w:szCs w:val="24"/>
        </w:rPr>
        <w:t xml:space="preserve">ili postojeće </w:t>
      </w:r>
      <w:r w:rsidR="003E5CC0" w:rsidRPr="00E50E9C">
        <w:rPr>
          <w:rFonts w:ascii="Times New Roman" w:hAnsi="Times New Roman" w:cs="Times New Roman"/>
          <w:sz w:val="24"/>
          <w:szCs w:val="24"/>
        </w:rPr>
        <w:t xml:space="preserve">građevine na elektroničku komunikacijsku infrastrukturu i/ili mrežu, te se </w:t>
      </w:r>
      <w:r w:rsidR="00762F28" w:rsidRPr="00E50E9C">
        <w:rPr>
          <w:rFonts w:ascii="Times New Roman" w:hAnsi="Times New Roman" w:cs="Times New Roman"/>
          <w:sz w:val="24"/>
          <w:szCs w:val="24"/>
        </w:rPr>
        <w:t>usklađuju</w:t>
      </w:r>
      <w:r w:rsidR="003E5CC0" w:rsidRPr="00E50E9C">
        <w:rPr>
          <w:rFonts w:ascii="Times New Roman" w:hAnsi="Times New Roman" w:cs="Times New Roman"/>
          <w:sz w:val="24"/>
          <w:szCs w:val="24"/>
        </w:rPr>
        <w:t xml:space="preserve"> poslovi </w:t>
      </w:r>
      <w:r w:rsidR="00762F28" w:rsidRPr="00E50E9C">
        <w:rPr>
          <w:rFonts w:ascii="Times New Roman" w:hAnsi="Times New Roman" w:cs="Times New Roman"/>
          <w:sz w:val="24"/>
          <w:szCs w:val="24"/>
        </w:rPr>
        <w:t>iz nadležnosti Agencije s odredbama</w:t>
      </w:r>
      <w:r w:rsidR="003E5CC0" w:rsidRPr="00E50E9C">
        <w:rPr>
          <w:rFonts w:ascii="Times New Roman" w:hAnsi="Times New Roman" w:cs="Times New Roman"/>
          <w:sz w:val="24"/>
          <w:szCs w:val="24"/>
        </w:rPr>
        <w:t xml:space="preserve"> Zakona o kibernetičkoj sigurnosti.</w:t>
      </w:r>
    </w:p>
    <w:p w14:paraId="2C33E1F8" w14:textId="77777777" w:rsidR="00373A7F" w:rsidRDefault="00373A7F" w:rsidP="00A33AFC">
      <w:pPr>
        <w:spacing w:after="0" w:line="240" w:lineRule="auto"/>
        <w:jc w:val="both"/>
        <w:rPr>
          <w:rFonts w:ascii="Times New Roman" w:hAnsi="Times New Roman" w:cs="Times New Roman"/>
          <w:b/>
          <w:sz w:val="24"/>
          <w:szCs w:val="24"/>
        </w:rPr>
      </w:pPr>
    </w:p>
    <w:p w14:paraId="700193AA" w14:textId="5B10BD1D" w:rsidR="008B2632" w:rsidRPr="00E50E9C" w:rsidRDefault="008B2632"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96583D" w:rsidRPr="00E50E9C">
        <w:rPr>
          <w:rFonts w:ascii="Times New Roman" w:hAnsi="Times New Roman" w:cs="Times New Roman"/>
          <w:b/>
          <w:sz w:val="24"/>
          <w:szCs w:val="24"/>
        </w:rPr>
        <w:t>7</w:t>
      </w:r>
      <w:r w:rsidRPr="00E50E9C">
        <w:rPr>
          <w:rFonts w:ascii="Times New Roman" w:hAnsi="Times New Roman" w:cs="Times New Roman"/>
          <w:b/>
          <w:sz w:val="24"/>
          <w:szCs w:val="24"/>
        </w:rPr>
        <w:t>.</w:t>
      </w:r>
    </w:p>
    <w:p w14:paraId="7B3FBE01" w14:textId="441E213F" w:rsidR="008255B4" w:rsidRPr="00E50E9C" w:rsidRDefault="008B2632"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8255B4" w:rsidRPr="00E50E9C">
        <w:rPr>
          <w:rFonts w:ascii="Times New Roman" w:hAnsi="Times New Roman" w:cs="Times New Roman"/>
          <w:sz w:val="24"/>
          <w:szCs w:val="24"/>
        </w:rPr>
        <w:t>usklađuj</w:t>
      </w:r>
      <w:r w:rsidR="007712A6" w:rsidRPr="00E50E9C">
        <w:rPr>
          <w:rFonts w:ascii="Times New Roman" w:hAnsi="Times New Roman" w:cs="Times New Roman"/>
          <w:sz w:val="24"/>
          <w:szCs w:val="24"/>
        </w:rPr>
        <w:t>e odredba članka 27.</w:t>
      </w:r>
      <w:r w:rsidR="008255B4" w:rsidRPr="00E50E9C">
        <w:rPr>
          <w:rFonts w:ascii="Times New Roman" w:hAnsi="Times New Roman" w:cs="Times New Roman"/>
          <w:sz w:val="24"/>
          <w:szCs w:val="24"/>
        </w:rPr>
        <w:t xml:space="preserve"> </w:t>
      </w:r>
      <w:r w:rsidR="007712A6" w:rsidRPr="00E50E9C">
        <w:rPr>
          <w:rFonts w:ascii="Times New Roman" w:hAnsi="Times New Roman" w:cs="Times New Roman"/>
          <w:sz w:val="24"/>
          <w:szCs w:val="24"/>
        </w:rPr>
        <w:t xml:space="preserve">Zakona o elektroničkim komunikacijama </w:t>
      </w:r>
      <w:r w:rsidR="008255B4" w:rsidRPr="00E50E9C">
        <w:rPr>
          <w:rFonts w:ascii="Times New Roman" w:hAnsi="Times New Roman" w:cs="Times New Roman"/>
          <w:sz w:val="24"/>
          <w:szCs w:val="24"/>
        </w:rPr>
        <w:t>sa Zakonom o uvođenju eura kao službene</w:t>
      </w:r>
      <w:r w:rsidR="007712A6" w:rsidRPr="00E50E9C">
        <w:rPr>
          <w:rFonts w:ascii="Times New Roman" w:hAnsi="Times New Roman" w:cs="Times New Roman"/>
          <w:sz w:val="24"/>
          <w:szCs w:val="24"/>
        </w:rPr>
        <w:t xml:space="preserve"> valute u Republici Hrvatskoj ("</w:t>
      </w:r>
      <w:r w:rsidR="008255B4" w:rsidRPr="00E50E9C">
        <w:rPr>
          <w:rFonts w:ascii="Times New Roman" w:hAnsi="Times New Roman" w:cs="Times New Roman"/>
          <w:sz w:val="24"/>
          <w:szCs w:val="24"/>
        </w:rPr>
        <w:t>Narodne novine</w:t>
      </w:r>
      <w:r w:rsidR="007712A6" w:rsidRPr="00E50E9C">
        <w:rPr>
          <w:rFonts w:ascii="Times New Roman" w:hAnsi="Times New Roman" w:cs="Times New Roman"/>
          <w:sz w:val="24"/>
          <w:szCs w:val="24"/>
        </w:rPr>
        <w:t>"</w:t>
      </w:r>
      <w:r w:rsidR="008255B4" w:rsidRPr="00E50E9C">
        <w:rPr>
          <w:rFonts w:ascii="Times New Roman" w:hAnsi="Times New Roman" w:cs="Times New Roman"/>
          <w:sz w:val="24"/>
          <w:szCs w:val="24"/>
        </w:rPr>
        <w:t>, br</w:t>
      </w:r>
      <w:r w:rsidR="007712A6" w:rsidRPr="00E50E9C">
        <w:rPr>
          <w:rFonts w:ascii="Times New Roman" w:hAnsi="Times New Roman" w:cs="Times New Roman"/>
          <w:sz w:val="24"/>
          <w:szCs w:val="24"/>
        </w:rPr>
        <w:t>.</w:t>
      </w:r>
      <w:r w:rsidR="008255B4" w:rsidRPr="00E50E9C">
        <w:rPr>
          <w:rFonts w:ascii="Times New Roman" w:hAnsi="Times New Roman" w:cs="Times New Roman"/>
          <w:sz w:val="24"/>
          <w:szCs w:val="24"/>
        </w:rPr>
        <w:t xml:space="preserve"> </w:t>
      </w:r>
      <w:r w:rsidR="008255B4" w:rsidRPr="00E50E9C">
        <w:rPr>
          <w:rFonts w:ascii="Times New Roman" w:hAnsi="Times New Roman" w:cs="Times New Roman"/>
          <w:sz w:val="24"/>
          <w:szCs w:val="24"/>
        </w:rPr>
        <w:lastRenderedPageBreak/>
        <w:t>57/22</w:t>
      </w:r>
      <w:r w:rsidR="007712A6" w:rsidRPr="00E50E9C">
        <w:rPr>
          <w:rFonts w:ascii="Times New Roman" w:hAnsi="Times New Roman" w:cs="Times New Roman"/>
          <w:sz w:val="24"/>
          <w:szCs w:val="24"/>
        </w:rPr>
        <w:t>. i 88/</w:t>
      </w:r>
      <w:r w:rsidR="008255B4" w:rsidRPr="00E50E9C">
        <w:rPr>
          <w:rFonts w:ascii="Times New Roman" w:hAnsi="Times New Roman" w:cs="Times New Roman"/>
          <w:sz w:val="24"/>
          <w:szCs w:val="24"/>
        </w:rPr>
        <w:t>22.)</w:t>
      </w:r>
      <w:r w:rsidR="007712A6" w:rsidRPr="00E50E9C">
        <w:rPr>
          <w:rFonts w:ascii="Times New Roman" w:hAnsi="Times New Roman" w:cs="Times New Roman"/>
          <w:sz w:val="24"/>
          <w:szCs w:val="24"/>
        </w:rPr>
        <w:t>, na način da se iznos izražen u kunskoj protuvrijednosti</w:t>
      </w:r>
      <w:r w:rsidR="008255B4" w:rsidRPr="00E50E9C">
        <w:rPr>
          <w:rFonts w:ascii="Times New Roman" w:hAnsi="Times New Roman" w:cs="Times New Roman"/>
          <w:sz w:val="24"/>
          <w:szCs w:val="24"/>
        </w:rPr>
        <w:t xml:space="preserve"> </w:t>
      </w:r>
      <w:r w:rsidR="007712A6" w:rsidRPr="00E50E9C">
        <w:rPr>
          <w:rFonts w:ascii="Times New Roman" w:hAnsi="Times New Roman" w:cs="Times New Roman"/>
          <w:sz w:val="24"/>
          <w:szCs w:val="24"/>
        </w:rPr>
        <w:t>iskazuje samo iznosom</w:t>
      </w:r>
      <w:r w:rsidR="008255B4" w:rsidRPr="00E50E9C">
        <w:rPr>
          <w:rFonts w:ascii="Times New Roman" w:hAnsi="Times New Roman" w:cs="Times New Roman"/>
          <w:sz w:val="24"/>
          <w:szCs w:val="24"/>
        </w:rPr>
        <w:t xml:space="preserve"> izra</w:t>
      </w:r>
      <w:r w:rsidR="007712A6" w:rsidRPr="00E50E9C">
        <w:rPr>
          <w:rFonts w:ascii="Times New Roman" w:hAnsi="Times New Roman" w:cs="Times New Roman"/>
          <w:sz w:val="24"/>
          <w:szCs w:val="24"/>
        </w:rPr>
        <w:t>ženim u euru.</w:t>
      </w:r>
    </w:p>
    <w:p w14:paraId="52EE4B79" w14:textId="77777777" w:rsidR="00F51B6C" w:rsidRPr="00E50E9C" w:rsidRDefault="00F51B6C" w:rsidP="00A33AFC">
      <w:pPr>
        <w:spacing w:after="0" w:line="240" w:lineRule="auto"/>
        <w:jc w:val="both"/>
        <w:rPr>
          <w:rFonts w:ascii="Times New Roman" w:hAnsi="Times New Roman" w:cs="Times New Roman"/>
          <w:sz w:val="24"/>
          <w:szCs w:val="24"/>
        </w:rPr>
      </w:pPr>
    </w:p>
    <w:p w14:paraId="79805296" w14:textId="2D7834DE"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96583D" w:rsidRPr="00E50E9C">
        <w:rPr>
          <w:rFonts w:ascii="Times New Roman" w:hAnsi="Times New Roman" w:cs="Times New Roman"/>
          <w:b/>
          <w:sz w:val="24"/>
          <w:szCs w:val="24"/>
        </w:rPr>
        <w:t>8</w:t>
      </w:r>
      <w:r w:rsidRPr="00E50E9C">
        <w:rPr>
          <w:rFonts w:ascii="Times New Roman" w:hAnsi="Times New Roman" w:cs="Times New Roman"/>
          <w:b/>
          <w:sz w:val="24"/>
          <w:szCs w:val="24"/>
        </w:rPr>
        <w:t>.</w:t>
      </w:r>
    </w:p>
    <w:p w14:paraId="4AED2BF8" w14:textId="56407313"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0437AC" w:rsidRPr="00E50E9C">
        <w:rPr>
          <w:rFonts w:ascii="Times New Roman" w:hAnsi="Times New Roman" w:cs="Times New Roman"/>
          <w:sz w:val="24"/>
          <w:szCs w:val="24"/>
        </w:rPr>
        <w:t>ovlast Agencije u vezi sa Zakonom o mjerama za smanjenje troškova postavljanja elektroničkih komunikacijskih mreža velikih brzina ("Narodne novine", br</w:t>
      </w:r>
      <w:r w:rsidR="00284767">
        <w:rPr>
          <w:rFonts w:ascii="Times New Roman" w:hAnsi="Times New Roman" w:cs="Times New Roman"/>
          <w:sz w:val="24"/>
          <w:szCs w:val="24"/>
        </w:rPr>
        <w:t>oj</w:t>
      </w:r>
      <w:r w:rsidR="000437AC" w:rsidRPr="00E50E9C">
        <w:rPr>
          <w:rFonts w:ascii="Times New Roman" w:hAnsi="Times New Roman" w:cs="Times New Roman"/>
          <w:sz w:val="24"/>
          <w:szCs w:val="24"/>
        </w:rPr>
        <w:t xml:space="preserve"> 121/16.), koji danom stupanja na snagu ovoga Zakona prestaju važiti, zamjenjuje ovlašću Agencije za traženje podataka od tijela nadležnih za provedbu Uredbe (EU) 2024/1309.</w:t>
      </w:r>
    </w:p>
    <w:p w14:paraId="07BC9D18" w14:textId="77777777" w:rsidR="006D3997" w:rsidRPr="00E50E9C" w:rsidRDefault="006D3997" w:rsidP="00A33AFC">
      <w:pPr>
        <w:spacing w:after="0" w:line="240" w:lineRule="auto"/>
        <w:rPr>
          <w:rFonts w:ascii="Times New Roman" w:hAnsi="Times New Roman" w:cs="Times New Roman"/>
          <w:sz w:val="24"/>
          <w:szCs w:val="24"/>
        </w:rPr>
      </w:pPr>
    </w:p>
    <w:p w14:paraId="69E34695" w14:textId="4F7839D5" w:rsidR="006312CC" w:rsidRPr="00E50E9C" w:rsidRDefault="008B2632"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96583D" w:rsidRPr="00E50E9C">
        <w:rPr>
          <w:rFonts w:ascii="Times New Roman" w:hAnsi="Times New Roman" w:cs="Times New Roman"/>
          <w:b/>
          <w:sz w:val="24"/>
          <w:szCs w:val="24"/>
        </w:rPr>
        <w:t>9</w:t>
      </w:r>
      <w:r w:rsidR="006312CC" w:rsidRPr="00E50E9C">
        <w:rPr>
          <w:rFonts w:ascii="Times New Roman" w:hAnsi="Times New Roman" w:cs="Times New Roman"/>
          <w:b/>
          <w:sz w:val="24"/>
          <w:szCs w:val="24"/>
        </w:rPr>
        <w:t>.</w:t>
      </w:r>
    </w:p>
    <w:p w14:paraId="4F17AA0E"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0437AC" w:rsidRPr="00E50E9C">
        <w:rPr>
          <w:rFonts w:ascii="Times New Roman" w:hAnsi="Times New Roman" w:cs="Times New Roman"/>
          <w:sz w:val="24"/>
          <w:szCs w:val="24"/>
        </w:rPr>
        <w:t>obveza provedbe javnog savjetovanja, koje provodi Agencija, proširuje na postupak donošenja plana provjere izloženosti elektromagnetskim poljima.</w:t>
      </w:r>
    </w:p>
    <w:p w14:paraId="59E3B273" w14:textId="77777777" w:rsidR="006312CC" w:rsidRPr="00E50E9C" w:rsidRDefault="006312CC" w:rsidP="00A33AFC">
      <w:pPr>
        <w:spacing w:after="0" w:line="240" w:lineRule="auto"/>
        <w:rPr>
          <w:rFonts w:ascii="Times New Roman" w:hAnsi="Times New Roman" w:cs="Times New Roman"/>
          <w:sz w:val="24"/>
          <w:szCs w:val="24"/>
        </w:rPr>
      </w:pPr>
    </w:p>
    <w:p w14:paraId="0F41DE0A" w14:textId="5BC108C3" w:rsidR="006312CC" w:rsidRPr="00E50E9C" w:rsidRDefault="008B2632"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96583D" w:rsidRPr="00E50E9C">
        <w:rPr>
          <w:rFonts w:ascii="Times New Roman" w:hAnsi="Times New Roman" w:cs="Times New Roman"/>
          <w:b/>
          <w:sz w:val="24"/>
          <w:szCs w:val="24"/>
        </w:rPr>
        <w:t>10</w:t>
      </w:r>
      <w:r w:rsidR="006312CC" w:rsidRPr="00E50E9C">
        <w:rPr>
          <w:rFonts w:ascii="Times New Roman" w:hAnsi="Times New Roman" w:cs="Times New Roman"/>
          <w:b/>
          <w:sz w:val="24"/>
          <w:szCs w:val="24"/>
        </w:rPr>
        <w:t>.</w:t>
      </w:r>
    </w:p>
    <w:p w14:paraId="6CEFED90"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FC3233" w:rsidRPr="00E50E9C">
        <w:rPr>
          <w:rFonts w:ascii="Times New Roman" w:hAnsi="Times New Roman" w:cs="Times New Roman"/>
          <w:sz w:val="24"/>
          <w:szCs w:val="24"/>
        </w:rPr>
        <w:t xml:space="preserve">Zakon o elektroničkim komunikacijama dopunjuje novim člankom kojim se </w:t>
      </w:r>
      <w:r w:rsidR="00252ABC" w:rsidRPr="00E50E9C">
        <w:rPr>
          <w:rFonts w:ascii="Times New Roman" w:hAnsi="Times New Roman" w:cs="Times New Roman"/>
          <w:sz w:val="24"/>
          <w:szCs w:val="24"/>
        </w:rPr>
        <w:t xml:space="preserve">propisuje postupak </w:t>
      </w:r>
      <w:r w:rsidR="00F10E14" w:rsidRPr="00E50E9C">
        <w:rPr>
          <w:rFonts w:ascii="Times New Roman" w:hAnsi="Times New Roman" w:cs="Times New Roman"/>
          <w:sz w:val="24"/>
          <w:szCs w:val="24"/>
        </w:rPr>
        <w:t>rješavanja sporova pred Agencijom u vezi s provedbom Uredbe (EU) 2024/1309.</w:t>
      </w:r>
    </w:p>
    <w:p w14:paraId="4B79958A" w14:textId="77777777" w:rsidR="006312CC" w:rsidRPr="00E50E9C" w:rsidRDefault="006312CC" w:rsidP="00A33AFC">
      <w:pPr>
        <w:spacing w:after="0" w:line="240" w:lineRule="auto"/>
        <w:rPr>
          <w:rFonts w:ascii="Times New Roman" w:hAnsi="Times New Roman" w:cs="Times New Roman"/>
          <w:sz w:val="24"/>
          <w:szCs w:val="24"/>
        </w:rPr>
      </w:pPr>
    </w:p>
    <w:p w14:paraId="126A9C16" w14:textId="737CD324" w:rsidR="006312CC" w:rsidRPr="00E50E9C" w:rsidRDefault="008B2632"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1</w:t>
      </w:r>
      <w:r w:rsidR="006312CC" w:rsidRPr="00E50E9C">
        <w:rPr>
          <w:rFonts w:ascii="Times New Roman" w:hAnsi="Times New Roman" w:cs="Times New Roman"/>
          <w:b/>
          <w:sz w:val="24"/>
          <w:szCs w:val="24"/>
        </w:rPr>
        <w:t>.</w:t>
      </w:r>
    </w:p>
    <w:p w14:paraId="1EF2C060"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1C7428" w:rsidRPr="00E50E9C">
        <w:rPr>
          <w:rFonts w:ascii="Times New Roman" w:hAnsi="Times New Roman" w:cs="Times New Roman"/>
          <w:sz w:val="24"/>
          <w:szCs w:val="24"/>
        </w:rPr>
        <w:t>nomotehnički usklađuje članak 51. Zakona o elektroničkim komunikacijama s obzirom na prestanak važenja članka 41. toga Zakona danom stupanja na snagu Zakona o kibernetičkoj sigurnosti.</w:t>
      </w:r>
    </w:p>
    <w:p w14:paraId="61CAE82F" w14:textId="77777777" w:rsidR="006312CC" w:rsidRPr="00E50E9C" w:rsidRDefault="006312CC" w:rsidP="00A33AFC">
      <w:pPr>
        <w:spacing w:after="0" w:line="240" w:lineRule="auto"/>
        <w:rPr>
          <w:rFonts w:ascii="Times New Roman" w:hAnsi="Times New Roman" w:cs="Times New Roman"/>
          <w:sz w:val="24"/>
          <w:szCs w:val="24"/>
        </w:rPr>
      </w:pPr>
    </w:p>
    <w:p w14:paraId="403A2D97" w14:textId="0CEEB7B1" w:rsidR="006312CC" w:rsidRPr="00E50E9C" w:rsidRDefault="008B2632"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2</w:t>
      </w:r>
      <w:r w:rsidR="006312CC" w:rsidRPr="00E50E9C">
        <w:rPr>
          <w:rFonts w:ascii="Times New Roman" w:hAnsi="Times New Roman" w:cs="Times New Roman"/>
          <w:b/>
          <w:sz w:val="24"/>
          <w:szCs w:val="24"/>
        </w:rPr>
        <w:t>.</w:t>
      </w:r>
    </w:p>
    <w:p w14:paraId="12F3BD85" w14:textId="77777777" w:rsidR="00667EE7" w:rsidRPr="00E50E9C" w:rsidRDefault="00667EE7"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nomotehnički usklađuje članak 52. Zakona o elektroničkim komunikacijama s obzirom na prestanak važenja članka 41. toga Zakona danom stupanja na snagu Zakona o kibernetičkoj sigurnosti.</w:t>
      </w:r>
    </w:p>
    <w:p w14:paraId="2BBA4B9E" w14:textId="77777777" w:rsidR="006312CC" w:rsidRPr="00E50E9C" w:rsidRDefault="006312CC" w:rsidP="00A33AFC">
      <w:pPr>
        <w:spacing w:after="0" w:line="240" w:lineRule="auto"/>
        <w:rPr>
          <w:rFonts w:ascii="Times New Roman" w:hAnsi="Times New Roman" w:cs="Times New Roman"/>
          <w:sz w:val="24"/>
          <w:szCs w:val="24"/>
        </w:rPr>
      </w:pPr>
    </w:p>
    <w:p w14:paraId="24F3BDFF" w14:textId="6418CF92"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3</w:t>
      </w:r>
      <w:r w:rsidRPr="00E50E9C">
        <w:rPr>
          <w:rFonts w:ascii="Times New Roman" w:hAnsi="Times New Roman" w:cs="Times New Roman"/>
          <w:b/>
          <w:sz w:val="24"/>
          <w:szCs w:val="24"/>
        </w:rPr>
        <w:t>.</w:t>
      </w:r>
    </w:p>
    <w:p w14:paraId="35CCB20F"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667EE7" w:rsidRPr="00E50E9C">
        <w:rPr>
          <w:rFonts w:ascii="Times New Roman" w:hAnsi="Times New Roman" w:cs="Times New Roman"/>
          <w:sz w:val="24"/>
          <w:szCs w:val="24"/>
        </w:rPr>
        <w:t>propisuje pravna osnova za donošenje pravilnika Vijeća Agencije kojim će se pobliže urediti sektorski specifični zahtjevi koji se odnose na sigurnost elektroničkih komunikacijskih mreža i usluga, pri čemu ti zahtjevi ne utječu na primjenu propisa iz područja kibernetičke sigurnosti.</w:t>
      </w:r>
    </w:p>
    <w:p w14:paraId="08D7BBCD" w14:textId="77777777" w:rsidR="006312CC" w:rsidRPr="00E50E9C" w:rsidRDefault="006312CC" w:rsidP="00A33AFC">
      <w:pPr>
        <w:spacing w:after="0" w:line="240" w:lineRule="auto"/>
        <w:rPr>
          <w:rFonts w:ascii="Times New Roman" w:hAnsi="Times New Roman" w:cs="Times New Roman"/>
          <w:sz w:val="24"/>
          <w:szCs w:val="24"/>
        </w:rPr>
      </w:pPr>
    </w:p>
    <w:p w14:paraId="574C4C7C" w14:textId="125486CC"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4</w:t>
      </w:r>
      <w:r w:rsidRPr="00E50E9C">
        <w:rPr>
          <w:rFonts w:ascii="Times New Roman" w:hAnsi="Times New Roman" w:cs="Times New Roman"/>
          <w:b/>
          <w:sz w:val="24"/>
          <w:szCs w:val="24"/>
        </w:rPr>
        <w:t>.</w:t>
      </w:r>
    </w:p>
    <w:p w14:paraId="251F26E9" w14:textId="0C33AFB8"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DC67EA" w:rsidRPr="00E50E9C">
        <w:rPr>
          <w:rFonts w:ascii="Times New Roman" w:hAnsi="Times New Roman" w:cs="Times New Roman"/>
          <w:sz w:val="24"/>
          <w:szCs w:val="24"/>
        </w:rPr>
        <w:t>briš</w:t>
      </w:r>
      <w:r w:rsidR="00191877" w:rsidRPr="00E50E9C">
        <w:rPr>
          <w:rFonts w:ascii="Times New Roman" w:hAnsi="Times New Roman" w:cs="Times New Roman"/>
          <w:sz w:val="24"/>
          <w:szCs w:val="24"/>
        </w:rPr>
        <w:t>u</w:t>
      </w:r>
      <w:r w:rsidR="00DC67EA" w:rsidRPr="00E50E9C">
        <w:rPr>
          <w:rFonts w:ascii="Times New Roman" w:hAnsi="Times New Roman" w:cs="Times New Roman"/>
          <w:sz w:val="24"/>
          <w:szCs w:val="24"/>
        </w:rPr>
        <w:t xml:space="preserve"> </w:t>
      </w:r>
      <w:r w:rsidR="00191877" w:rsidRPr="00E50E9C">
        <w:rPr>
          <w:rFonts w:ascii="Times New Roman" w:hAnsi="Times New Roman" w:cs="Times New Roman"/>
          <w:sz w:val="24"/>
          <w:szCs w:val="24"/>
        </w:rPr>
        <w:t xml:space="preserve">odredbe </w:t>
      </w:r>
      <w:r w:rsidR="00DC67EA" w:rsidRPr="00E50E9C">
        <w:rPr>
          <w:rFonts w:ascii="Times New Roman" w:hAnsi="Times New Roman" w:cs="Times New Roman"/>
          <w:sz w:val="24"/>
          <w:szCs w:val="24"/>
        </w:rPr>
        <w:t>član</w:t>
      </w:r>
      <w:r w:rsidR="00191877" w:rsidRPr="00E50E9C">
        <w:rPr>
          <w:rFonts w:ascii="Times New Roman" w:hAnsi="Times New Roman" w:cs="Times New Roman"/>
          <w:sz w:val="24"/>
          <w:szCs w:val="24"/>
        </w:rPr>
        <w:t>ka</w:t>
      </w:r>
      <w:r w:rsidR="00DC67EA" w:rsidRPr="00E50E9C">
        <w:rPr>
          <w:rFonts w:ascii="Times New Roman" w:hAnsi="Times New Roman" w:cs="Times New Roman"/>
          <w:sz w:val="24"/>
          <w:szCs w:val="24"/>
        </w:rPr>
        <w:t xml:space="preserve"> 56. Zakona o elektroničkim komunikacijama, koji uređuje fizičku infrastrukturu unutar zgrade, budući da je navedena materija uređena člankom 10. Uredbe (EU) 2024/1309 koja se izravno primjenjuje u Republici Hrvatskoj</w:t>
      </w:r>
      <w:r w:rsidR="00191877" w:rsidRPr="00E50E9C">
        <w:rPr>
          <w:rFonts w:ascii="Times New Roman" w:hAnsi="Times New Roman" w:cs="Times New Roman"/>
          <w:sz w:val="24"/>
          <w:szCs w:val="24"/>
        </w:rPr>
        <w:t>, osim u dijelu odredaba koje propisuju obvezu izgradnje zajedničkog antenskog sustava, a koje ostaju na snazi.</w:t>
      </w:r>
    </w:p>
    <w:p w14:paraId="342DE1B1" w14:textId="24F785C0" w:rsidR="00C66B5B" w:rsidRPr="00E50E9C" w:rsidRDefault="00C66B5B" w:rsidP="00A33AFC">
      <w:pPr>
        <w:spacing w:after="0" w:line="240" w:lineRule="auto"/>
        <w:rPr>
          <w:rFonts w:ascii="Times New Roman" w:hAnsi="Times New Roman" w:cs="Times New Roman"/>
          <w:sz w:val="24"/>
          <w:szCs w:val="24"/>
        </w:rPr>
      </w:pPr>
    </w:p>
    <w:p w14:paraId="46D2CEB9" w14:textId="77777777" w:rsidR="0096583D" w:rsidRPr="00E50E9C" w:rsidRDefault="0096583D" w:rsidP="00A33AFC">
      <w:pPr>
        <w:spacing w:after="0" w:line="240" w:lineRule="auto"/>
        <w:rPr>
          <w:rFonts w:ascii="Times New Roman" w:hAnsi="Times New Roman" w:cs="Times New Roman"/>
          <w:sz w:val="24"/>
          <w:szCs w:val="24"/>
        </w:rPr>
      </w:pPr>
    </w:p>
    <w:p w14:paraId="0F796337" w14:textId="5EE1C697"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5</w:t>
      </w:r>
      <w:r w:rsidRPr="00E50E9C">
        <w:rPr>
          <w:rFonts w:ascii="Times New Roman" w:hAnsi="Times New Roman" w:cs="Times New Roman"/>
          <w:b/>
          <w:sz w:val="24"/>
          <w:szCs w:val="24"/>
        </w:rPr>
        <w:t>.</w:t>
      </w:r>
    </w:p>
    <w:p w14:paraId="3EDFF5DE" w14:textId="39A0A5BE" w:rsidR="00DC67EA" w:rsidRPr="00E50E9C" w:rsidRDefault="00DC67EA"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briše članak 57. Zakona o elektroničkim komunikacijama, koji uređuje pristup fizičkoj infrastrukturi unutar zgrade, budući da je navedena materija uređena člankom 11. Uredbe (EU) 2024/1309, koja se izravno primjenjuje u Republici Hrvatskoj.</w:t>
      </w:r>
    </w:p>
    <w:p w14:paraId="63034A14" w14:textId="77777777" w:rsidR="00AF2136" w:rsidRPr="00E50E9C" w:rsidRDefault="00AF2136" w:rsidP="00A33AFC">
      <w:pPr>
        <w:spacing w:after="0" w:line="240" w:lineRule="auto"/>
        <w:jc w:val="both"/>
        <w:rPr>
          <w:rFonts w:ascii="Times New Roman" w:hAnsi="Times New Roman" w:cs="Times New Roman"/>
          <w:sz w:val="24"/>
          <w:szCs w:val="24"/>
        </w:rPr>
      </w:pPr>
    </w:p>
    <w:p w14:paraId="55C77C2A" w14:textId="4BC8324A"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6</w:t>
      </w:r>
      <w:r w:rsidRPr="00E50E9C">
        <w:rPr>
          <w:rFonts w:ascii="Times New Roman" w:hAnsi="Times New Roman" w:cs="Times New Roman"/>
          <w:b/>
          <w:sz w:val="24"/>
          <w:szCs w:val="24"/>
        </w:rPr>
        <w:t>.</w:t>
      </w:r>
    </w:p>
    <w:p w14:paraId="60F3422E" w14:textId="12162F14"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980E65" w:rsidRPr="00E50E9C">
        <w:rPr>
          <w:rFonts w:ascii="Times New Roman" w:hAnsi="Times New Roman" w:cs="Times New Roman"/>
          <w:sz w:val="24"/>
          <w:szCs w:val="24"/>
        </w:rPr>
        <w:t xml:space="preserve">sadržajno i nomotehnički usklađuju odredbe članka 59. Zakona o elektroničkim komunikacijama s pojmovima jedinstvenog pružatelja usluga kritičnih komunikacija, korisnika kritičnih komunikacija i usluga kritičnih komunikacija, </w:t>
      </w:r>
      <w:r w:rsidR="003E4F41" w:rsidRPr="00E50E9C">
        <w:rPr>
          <w:rFonts w:ascii="Times New Roman" w:hAnsi="Times New Roman" w:cs="Times New Roman"/>
          <w:sz w:val="24"/>
          <w:szCs w:val="24"/>
        </w:rPr>
        <w:t>propisanima</w:t>
      </w:r>
      <w:r w:rsidR="00980E65" w:rsidRPr="00E50E9C">
        <w:rPr>
          <w:rFonts w:ascii="Times New Roman" w:hAnsi="Times New Roman" w:cs="Times New Roman"/>
          <w:sz w:val="24"/>
          <w:szCs w:val="24"/>
        </w:rPr>
        <w:t xml:space="preserve"> </w:t>
      </w:r>
      <w:r w:rsidR="00980E65" w:rsidRPr="00E50E9C">
        <w:rPr>
          <w:rFonts w:ascii="Times New Roman" w:hAnsi="Times New Roman" w:cs="Times New Roman"/>
          <w:sz w:val="24"/>
          <w:szCs w:val="24"/>
        </w:rPr>
        <w:lastRenderedPageBreak/>
        <w:t>dopunama članka 5. Zakona o elektroničkim komunikacijama, te se utvrđuje pravna osnova za donošenje odluke Vlade Republike Hrvatske kojom će se odrediti jedinstveni pružatelj usluga kritičnih komunikacija</w:t>
      </w:r>
      <w:r w:rsidR="003E4F41" w:rsidRPr="00E50E9C">
        <w:rPr>
          <w:rFonts w:ascii="Times New Roman" w:hAnsi="Times New Roman" w:cs="Times New Roman"/>
          <w:sz w:val="24"/>
          <w:szCs w:val="24"/>
        </w:rPr>
        <w:t>,</w:t>
      </w:r>
      <w:r w:rsidR="00980E65" w:rsidRPr="00E50E9C">
        <w:rPr>
          <w:rFonts w:ascii="Times New Roman" w:hAnsi="Times New Roman" w:cs="Times New Roman"/>
          <w:sz w:val="24"/>
          <w:szCs w:val="24"/>
        </w:rPr>
        <w:t xml:space="preserve"> putem kojeg operatori elektroničkih komunikacija osiguravaju usluge kritičnih komunikacija korisnicima kritičnih komunikacija.</w:t>
      </w:r>
      <w:r w:rsidR="00E36ECC" w:rsidRPr="00E50E9C">
        <w:rPr>
          <w:rFonts w:ascii="Times New Roman" w:hAnsi="Times New Roman" w:cs="Times New Roman"/>
          <w:sz w:val="24"/>
          <w:szCs w:val="24"/>
        </w:rPr>
        <w:t xml:space="preserve"> Također se propisuje zakonska osnova za donošenje pravilnika Vijeća Agencije kojim će se pobliže </w:t>
      </w:r>
      <w:r w:rsidR="002E1487" w:rsidRPr="00E50E9C">
        <w:rPr>
          <w:rFonts w:ascii="Times New Roman" w:hAnsi="Times New Roman" w:cs="Times New Roman"/>
          <w:sz w:val="24"/>
          <w:szCs w:val="24"/>
        </w:rPr>
        <w:t xml:space="preserve">urediti </w:t>
      </w:r>
      <w:r w:rsidR="00E36ECC" w:rsidRPr="00E50E9C">
        <w:rPr>
          <w:rFonts w:ascii="Times New Roman" w:hAnsi="Times New Roman" w:cs="Times New Roman"/>
          <w:sz w:val="24"/>
          <w:szCs w:val="24"/>
        </w:rPr>
        <w:t>opseg, postupak i uvjeti pružanja usluga kritičnih komunikacija.</w:t>
      </w:r>
    </w:p>
    <w:p w14:paraId="7818BF4C" w14:textId="77777777" w:rsidR="00CB536C" w:rsidRPr="00E50E9C" w:rsidRDefault="00CB536C" w:rsidP="00A33AFC">
      <w:pPr>
        <w:spacing w:after="0" w:line="240" w:lineRule="auto"/>
        <w:jc w:val="both"/>
        <w:rPr>
          <w:rFonts w:ascii="Times New Roman" w:hAnsi="Times New Roman" w:cs="Times New Roman"/>
          <w:sz w:val="24"/>
          <w:szCs w:val="24"/>
        </w:rPr>
      </w:pPr>
    </w:p>
    <w:p w14:paraId="39016433" w14:textId="5AB5A49A" w:rsidR="00803F0F" w:rsidRPr="00E50E9C" w:rsidRDefault="007119B0"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Nadalje, propisuje se iznimka za elektroničke komunikacijske mreže, elektroničku komunikacijsku infrastrukturu i drugu povezanu opremu, koja će se upotrebljavati za pružanje usluga kritičnih komunikacija, u postupku izdavanja akta za građenje, pri čemu se </w:t>
      </w:r>
      <w:r w:rsidR="006A66CE" w:rsidRPr="00E50E9C">
        <w:rPr>
          <w:rFonts w:ascii="Times New Roman" w:hAnsi="Times New Roman" w:cs="Times New Roman"/>
          <w:sz w:val="24"/>
          <w:szCs w:val="24"/>
        </w:rPr>
        <w:t xml:space="preserve">navedene mreže i infrastruktura mogu graditi unutar prostorno-planskih koridora infrastrukturnih građevina te unutar obuhvata zahvata postojećih infrastrukturnih građevina, kada na drugi način nije moguće osigurati zadovoljavajuću raspoloživost i kakvoću usluga kritičnih komunikacija za potrebe obavljanja poslova obrane i nacionalne sigurnosti, unutarnjih poslova, poslova civilne zaštite, sigurnosno-obavještajnih poslova, poslova sigurnosti zračnog prometa, pomorskog prometa i plovidbe unutarnjim vodama, poslova hitnih služba te drugih poslova uz prethodnu suglasnost tijela nadležnog za sustav kritičnih komunikacija. U takvim slučajevima investitor u postupku izdavanja akta za građenje mora dostaviti potvrdu tijela nadležnog za sustav kritičnih komunikacija, kojom se dokazuje postojanje okolnosti zbog kojih je nužno izdavanje akta za građenje unutar prostorno planskih koridora infrastrukturnih građevina te unutar obuhvata zahvata postojećih infrastrukturnih građevina. </w:t>
      </w:r>
      <w:r w:rsidRPr="00E50E9C">
        <w:rPr>
          <w:rFonts w:ascii="Times New Roman" w:hAnsi="Times New Roman" w:cs="Times New Roman"/>
          <w:sz w:val="24"/>
          <w:szCs w:val="24"/>
        </w:rPr>
        <w:t>Slijedom navedenog</w:t>
      </w:r>
      <w:r w:rsidR="00373A7F">
        <w:rPr>
          <w:rFonts w:ascii="Times New Roman" w:hAnsi="Times New Roman" w:cs="Times New Roman"/>
          <w:sz w:val="24"/>
          <w:szCs w:val="24"/>
        </w:rPr>
        <w:t>a</w:t>
      </w:r>
      <w:r w:rsidRPr="00E50E9C">
        <w:rPr>
          <w:rFonts w:ascii="Times New Roman" w:hAnsi="Times New Roman" w:cs="Times New Roman"/>
          <w:sz w:val="24"/>
          <w:szCs w:val="24"/>
        </w:rPr>
        <w:t>, propisivanje ovakve iznimke smatra se nužnim, i to samo kada se radi o najvažnijim poslovima od interesa za opstojnost, si</w:t>
      </w:r>
      <w:r w:rsidR="006A66CE" w:rsidRPr="00E50E9C">
        <w:rPr>
          <w:rFonts w:ascii="Times New Roman" w:hAnsi="Times New Roman" w:cs="Times New Roman"/>
          <w:sz w:val="24"/>
          <w:szCs w:val="24"/>
        </w:rPr>
        <w:t>gurnost i funkcioniranje države.</w:t>
      </w:r>
    </w:p>
    <w:p w14:paraId="6F3EC044" w14:textId="77777777" w:rsidR="006312CC" w:rsidRPr="00E50E9C" w:rsidRDefault="006312CC" w:rsidP="00A33AFC">
      <w:pPr>
        <w:spacing w:after="0" w:line="240" w:lineRule="auto"/>
        <w:rPr>
          <w:rFonts w:ascii="Times New Roman" w:hAnsi="Times New Roman" w:cs="Times New Roman"/>
          <w:sz w:val="24"/>
          <w:szCs w:val="24"/>
        </w:rPr>
      </w:pPr>
    </w:p>
    <w:p w14:paraId="5562DD93" w14:textId="60CF35DA"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7</w:t>
      </w:r>
      <w:r w:rsidRPr="00E50E9C">
        <w:rPr>
          <w:rFonts w:ascii="Times New Roman" w:hAnsi="Times New Roman" w:cs="Times New Roman"/>
          <w:b/>
          <w:sz w:val="24"/>
          <w:szCs w:val="24"/>
        </w:rPr>
        <w:t>.</w:t>
      </w:r>
    </w:p>
    <w:p w14:paraId="4CDB2765"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7B7F7D" w:rsidRPr="00E50E9C">
        <w:rPr>
          <w:rFonts w:ascii="Times New Roman" w:hAnsi="Times New Roman" w:cs="Times New Roman"/>
          <w:sz w:val="24"/>
          <w:szCs w:val="24"/>
        </w:rPr>
        <w:t>ispravlja pogreška u pisanju u članku 67. Zakona o elektroničkim komunikacijama.</w:t>
      </w:r>
    </w:p>
    <w:p w14:paraId="0E83231D" w14:textId="77777777" w:rsidR="006312CC" w:rsidRPr="00E50E9C" w:rsidRDefault="006312CC" w:rsidP="00A33AFC">
      <w:pPr>
        <w:spacing w:after="0" w:line="240" w:lineRule="auto"/>
        <w:rPr>
          <w:rFonts w:ascii="Times New Roman" w:hAnsi="Times New Roman" w:cs="Times New Roman"/>
          <w:sz w:val="24"/>
          <w:szCs w:val="24"/>
        </w:rPr>
      </w:pPr>
    </w:p>
    <w:p w14:paraId="57E6C5B5" w14:textId="22974330"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8</w:t>
      </w:r>
      <w:r w:rsidRPr="00E50E9C">
        <w:rPr>
          <w:rFonts w:ascii="Times New Roman" w:hAnsi="Times New Roman" w:cs="Times New Roman"/>
          <w:b/>
          <w:sz w:val="24"/>
          <w:szCs w:val="24"/>
        </w:rPr>
        <w:t>.</w:t>
      </w:r>
    </w:p>
    <w:p w14:paraId="4B3B971B"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4630A2" w:rsidRPr="00E50E9C">
        <w:rPr>
          <w:rFonts w:ascii="Times New Roman" w:hAnsi="Times New Roman" w:cs="Times New Roman"/>
          <w:sz w:val="24"/>
          <w:szCs w:val="24"/>
        </w:rPr>
        <w:t xml:space="preserve">precizira odredba prema kojoj određena </w:t>
      </w:r>
      <w:r w:rsidR="006440ED" w:rsidRPr="00E50E9C">
        <w:rPr>
          <w:rFonts w:ascii="Times New Roman" w:hAnsi="Times New Roman" w:cs="Times New Roman"/>
          <w:sz w:val="24"/>
          <w:szCs w:val="24"/>
        </w:rPr>
        <w:t xml:space="preserve">tijela državne uprave </w:t>
      </w:r>
      <w:r w:rsidR="004630A2" w:rsidRPr="00E50E9C">
        <w:rPr>
          <w:rFonts w:ascii="Times New Roman" w:hAnsi="Times New Roman" w:cs="Times New Roman"/>
          <w:sz w:val="24"/>
          <w:szCs w:val="24"/>
        </w:rPr>
        <w:t>i službe upotrebljavaju radiofrekvencijske pojase za uređaje za ometanje radijskih frekvencija bez pribavljanja dozvole za uporabu radiofrekvencijskog spektra.</w:t>
      </w:r>
    </w:p>
    <w:p w14:paraId="4820C54B" w14:textId="77777777" w:rsidR="006312CC" w:rsidRPr="00E50E9C" w:rsidRDefault="006312CC" w:rsidP="00A33AFC">
      <w:pPr>
        <w:spacing w:after="0" w:line="240" w:lineRule="auto"/>
        <w:rPr>
          <w:rFonts w:ascii="Times New Roman" w:hAnsi="Times New Roman" w:cs="Times New Roman"/>
          <w:sz w:val="24"/>
          <w:szCs w:val="24"/>
        </w:rPr>
      </w:pPr>
    </w:p>
    <w:p w14:paraId="2C3DA9F6" w14:textId="7850A981"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1</w:t>
      </w:r>
      <w:r w:rsidR="0096583D" w:rsidRPr="00E50E9C">
        <w:rPr>
          <w:rFonts w:ascii="Times New Roman" w:hAnsi="Times New Roman" w:cs="Times New Roman"/>
          <w:b/>
          <w:sz w:val="24"/>
          <w:szCs w:val="24"/>
        </w:rPr>
        <w:t>9</w:t>
      </w:r>
      <w:r w:rsidRPr="00E50E9C">
        <w:rPr>
          <w:rFonts w:ascii="Times New Roman" w:hAnsi="Times New Roman" w:cs="Times New Roman"/>
          <w:b/>
          <w:sz w:val="24"/>
          <w:szCs w:val="24"/>
        </w:rPr>
        <w:t>.</w:t>
      </w:r>
    </w:p>
    <w:p w14:paraId="54AE026E" w14:textId="6D4FCBE5"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4630A2" w:rsidRPr="00E50E9C">
        <w:rPr>
          <w:rFonts w:ascii="Times New Roman" w:hAnsi="Times New Roman" w:cs="Times New Roman"/>
          <w:sz w:val="24"/>
          <w:szCs w:val="24"/>
        </w:rPr>
        <w:t xml:space="preserve">precizira odredba prema kojoj će </w:t>
      </w:r>
      <w:r w:rsidR="006440ED" w:rsidRPr="00E50E9C">
        <w:rPr>
          <w:rFonts w:ascii="Times New Roman" w:hAnsi="Times New Roman" w:cs="Times New Roman"/>
          <w:sz w:val="24"/>
          <w:szCs w:val="24"/>
        </w:rPr>
        <w:t>Agencija na temelju podnesenog zahtjeva nadležnog tijela državne uprave ili drugoga podnositelja zahtjeva, ovlaštenog na temelju posebnog propisa, izdati pojedinačnu dozvolu za uporabu radiofrekvencijskog spektra za uređaje za ometanje radijskih frekvencija na određenom prostoru ili području.</w:t>
      </w:r>
    </w:p>
    <w:p w14:paraId="294DFF3D" w14:textId="77777777" w:rsidR="008B2DEE" w:rsidRPr="00E50E9C" w:rsidRDefault="008B2DEE" w:rsidP="00A33AFC">
      <w:pPr>
        <w:spacing w:after="0" w:line="240" w:lineRule="auto"/>
        <w:jc w:val="both"/>
        <w:rPr>
          <w:rFonts w:ascii="Times New Roman" w:hAnsi="Times New Roman" w:cs="Times New Roman"/>
          <w:sz w:val="24"/>
          <w:szCs w:val="24"/>
        </w:rPr>
      </w:pPr>
    </w:p>
    <w:p w14:paraId="43488919" w14:textId="1ECA2DB5"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80580E" w:rsidRPr="00E50E9C">
        <w:rPr>
          <w:rFonts w:ascii="Times New Roman" w:hAnsi="Times New Roman" w:cs="Times New Roman"/>
          <w:b/>
          <w:sz w:val="24"/>
          <w:szCs w:val="24"/>
        </w:rPr>
        <w:t>20</w:t>
      </w:r>
      <w:r w:rsidRPr="00E50E9C">
        <w:rPr>
          <w:rFonts w:ascii="Times New Roman" w:hAnsi="Times New Roman" w:cs="Times New Roman"/>
          <w:b/>
          <w:sz w:val="24"/>
          <w:szCs w:val="24"/>
        </w:rPr>
        <w:t>.</w:t>
      </w:r>
    </w:p>
    <w:p w14:paraId="50C06AE2" w14:textId="487E508E"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2508D8" w:rsidRPr="00E50E9C">
        <w:rPr>
          <w:rFonts w:ascii="Times New Roman" w:hAnsi="Times New Roman" w:cs="Times New Roman"/>
          <w:sz w:val="24"/>
          <w:szCs w:val="24"/>
        </w:rPr>
        <w:t>upućivanje na Zakon o mjerama za smanjenje troškova postavljanja elektroničkih komunikacijskih mreža velikih brzina, koji danom stupanja na snagu ovoga Zakona prestaje važiti, zamjenjuje upućivanjem na Uredbu (EU) 2024/1309.</w:t>
      </w:r>
    </w:p>
    <w:p w14:paraId="30E521B1" w14:textId="77777777" w:rsidR="00CB558B" w:rsidRPr="00E50E9C" w:rsidRDefault="00CB558B" w:rsidP="00A33AFC">
      <w:pPr>
        <w:spacing w:after="0" w:line="240" w:lineRule="auto"/>
        <w:jc w:val="both"/>
        <w:rPr>
          <w:rFonts w:ascii="Times New Roman" w:hAnsi="Times New Roman" w:cs="Times New Roman"/>
          <w:sz w:val="24"/>
          <w:szCs w:val="24"/>
        </w:rPr>
      </w:pPr>
    </w:p>
    <w:p w14:paraId="76DF1641" w14:textId="3289AD6A"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80580E" w:rsidRPr="00E50E9C">
        <w:rPr>
          <w:rFonts w:ascii="Times New Roman" w:hAnsi="Times New Roman" w:cs="Times New Roman"/>
          <w:b/>
          <w:sz w:val="24"/>
          <w:szCs w:val="24"/>
        </w:rPr>
        <w:t>1</w:t>
      </w:r>
      <w:r w:rsidRPr="00E50E9C">
        <w:rPr>
          <w:rFonts w:ascii="Times New Roman" w:hAnsi="Times New Roman" w:cs="Times New Roman"/>
          <w:b/>
          <w:sz w:val="24"/>
          <w:szCs w:val="24"/>
        </w:rPr>
        <w:t>.</w:t>
      </w:r>
    </w:p>
    <w:p w14:paraId="6765A44A" w14:textId="542C053F"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805AF8" w:rsidRPr="00E50E9C">
        <w:rPr>
          <w:rFonts w:ascii="Times New Roman" w:hAnsi="Times New Roman" w:cs="Times New Roman"/>
          <w:sz w:val="24"/>
          <w:szCs w:val="24"/>
        </w:rPr>
        <w:t>dopunjuje zakonska osnova za donošenje pravilnika Vijeća Agencije</w:t>
      </w:r>
      <w:r w:rsidR="00772175" w:rsidRPr="00E50E9C">
        <w:rPr>
          <w:rFonts w:ascii="Times New Roman" w:hAnsi="Times New Roman" w:cs="Times New Roman"/>
          <w:sz w:val="24"/>
          <w:szCs w:val="24"/>
        </w:rPr>
        <w:t>, na način da se pravilnikom propisuju i sadržaj i rokovi za izradu plana procjene izloženosti elektromagnetskim poljima za radijske postaje.</w:t>
      </w:r>
      <w:r w:rsidR="005166F9" w:rsidRPr="00E50E9C">
        <w:rPr>
          <w:rFonts w:ascii="Times New Roman" w:hAnsi="Times New Roman" w:cs="Times New Roman"/>
          <w:sz w:val="24"/>
          <w:szCs w:val="24"/>
        </w:rPr>
        <w:t xml:space="preserve"> Također se obvezuje nositelja dozvole za uporabu radiofrekvencijskog spektra da o promjeni podataka u potvrdi o usklađenosti prethodno obavješćuje Agenciju.</w:t>
      </w:r>
    </w:p>
    <w:p w14:paraId="69687E07" w14:textId="77777777" w:rsidR="00C66B5B" w:rsidRPr="00E50E9C" w:rsidRDefault="00C66B5B" w:rsidP="00A33AFC">
      <w:pPr>
        <w:spacing w:after="0" w:line="240" w:lineRule="auto"/>
        <w:rPr>
          <w:rFonts w:ascii="Times New Roman" w:hAnsi="Times New Roman" w:cs="Times New Roman"/>
          <w:sz w:val="24"/>
          <w:szCs w:val="24"/>
        </w:rPr>
      </w:pPr>
    </w:p>
    <w:p w14:paraId="15ACFB43" w14:textId="084B6D5E"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80580E" w:rsidRPr="00E50E9C">
        <w:rPr>
          <w:rFonts w:ascii="Times New Roman" w:hAnsi="Times New Roman" w:cs="Times New Roman"/>
          <w:b/>
          <w:sz w:val="24"/>
          <w:szCs w:val="24"/>
        </w:rPr>
        <w:t>2</w:t>
      </w:r>
      <w:r w:rsidRPr="00E50E9C">
        <w:rPr>
          <w:rFonts w:ascii="Times New Roman" w:hAnsi="Times New Roman" w:cs="Times New Roman"/>
          <w:b/>
          <w:sz w:val="24"/>
          <w:szCs w:val="24"/>
        </w:rPr>
        <w:t>.</w:t>
      </w:r>
    </w:p>
    <w:p w14:paraId="282FEC11" w14:textId="5D0DFB3F"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56270E" w:rsidRPr="00E50E9C">
        <w:rPr>
          <w:rFonts w:ascii="Times New Roman" w:hAnsi="Times New Roman" w:cs="Times New Roman"/>
          <w:sz w:val="24"/>
          <w:szCs w:val="24"/>
        </w:rPr>
        <w:t xml:space="preserve">dodatno uređuje </w:t>
      </w:r>
      <w:r w:rsidR="001D02A8" w:rsidRPr="00E50E9C">
        <w:rPr>
          <w:rFonts w:ascii="Times New Roman" w:hAnsi="Times New Roman" w:cs="Times New Roman"/>
          <w:sz w:val="24"/>
          <w:szCs w:val="24"/>
        </w:rPr>
        <w:t xml:space="preserve">zakonska osnova za donošenje pravilnika kojim će se pobliže propisati način i </w:t>
      </w:r>
      <w:r w:rsidR="00144231" w:rsidRPr="00E50E9C">
        <w:rPr>
          <w:rFonts w:ascii="Times New Roman" w:hAnsi="Times New Roman" w:cs="Times New Roman"/>
          <w:sz w:val="24"/>
          <w:szCs w:val="24"/>
        </w:rPr>
        <w:t xml:space="preserve">tehnički </w:t>
      </w:r>
      <w:r w:rsidR="001D02A8" w:rsidRPr="00E50E9C">
        <w:rPr>
          <w:rFonts w:ascii="Times New Roman" w:hAnsi="Times New Roman" w:cs="Times New Roman"/>
          <w:sz w:val="24"/>
          <w:szCs w:val="24"/>
        </w:rPr>
        <w:t>uvjeti odašiljanja radijskih i televizijskih programa te pristupa položajima u multipleksu u zemaljskoj digitalnoj radiodifuziji.</w:t>
      </w:r>
    </w:p>
    <w:p w14:paraId="518020E4" w14:textId="4F8ED952" w:rsidR="006312CC" w:rsidRPr="00E50E9C" w:rsidRDefault="006312CC" w:rsidP="00A33AFC">
      <w:pPr>
        <w:spacing w:after="0" w:line="240" w:lineRule="auto"/>
        <w:rPr>
          <w:rFonts w:ascii="Times New Roman" w:hAnsi="Times New Roman" w:cs="Times New Roman"/>
          <w:sz w:val="24"/>
          <w:szCs w:val="24"/>
        </w:rPr>
      </w:pPr>
    </w:p>
    <w:p w14:paraId="09582CE4" w14:textId="60EF290A" w:rsidR="00CB536C" w:rsidRPr="00E50E9C" w:rsidRDefault="00CB536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80580E" w:rsidRPr="00E50E9C">
        <w:rPr>
          <w:rFonts w:ascii="Times New Roman" w:hAnsi="Times New Roman" w:cs="Times New Roman"/>
          <w:b/>
          <w:sz w:val="24"/>
          <w:szCs w:val="24"/>
        </w:rPr>
        <w:t>3</w:t>
      </w:r>
      <w:r w:rsidRPr="00E50E9C">
        <w:rPr>
          <w:rFonts w:ascii="Times New Roman" w:hAnsi="Times New Roman" w:cs="Times New Roman"/>
          <w:b/>
          <w:sz w:val="24"/>
          <w:szCs w:val="24"/>
        </w:rPr>
        <w:t>.</w:t>
      </w:r>
    </w:p>
    <w:p w14:paraId="16BED7C2" w14:textId="36F42AE1" w:rsidR="00CB536C" w:rsidRPr="00E50E9C" w:rsidRDefault="00CB536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dodatno terminološki usklađuju odredbe o pružanju univerzalnih usluga s Direktivom (EU) 2018/1972 Europskog parlamenta i Vijeća od 11. prosinca 2018. o Europskom zakoniku elektroničkih komunikacija (preinaka).</w:t>
      </w:r>
    </w:p>
    <w:p w14:paraId="11901CCF" w14:textId="77777777" w:rsidR="00CB536C" w:rsidRPr="00E50E9C" w:rsidRDefault="00CB536C" w:rsidP="00A33AFC">
      <w:pPr>
        <w:spacing w:after="0" w:line="240" w:lineRule="auto"/>
        <w:rPr>
          <w:rFonts w:ascii="Times New Roman" w:hAnsi="Times New Roman" w:cs="Times New Roman"/>
          <w:sz w:val="24"/>
          <w:szCs w:val="24"/>
        </w:rPr>
      </w:pPr>
    </w:p>
    <w:p w14:paraId="3B7AA711" w14:textId="35C544C0"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80580E" w:rsidRPr="00E50E9C">
        <w:rPr>
          <w:rFonts w:ascii="Times New Roman" w:hAnsi="Times New Roman" w:cs="Times New Roman"/>
          <w:b/>
          <w:sz w:val="24"/>
          <w:szCs w:val="24"/>
        </w:rPr>
        <w:t>4</w:t>
      </w:r>
      <w:r w:rsidRPr="00E50E9C">
        <w:rPr>
          <w:rFonts w:ascii="Times New Roman" w:hAnsi="Times New Roman" w:cs="Times New Roman"/>
          <w:b/>
          <w:sz w:val="24"/>
          <w:szCs w:val="24"/>
        </w:rPr>
        <w:t>.</w:t>
      </w:r>
    </w:p>
    <w:p w14:paraId="6B6801A7"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B50B64" w:rsidRPr="00E50E9C">
        <w:rPr>
          <w:rFonts w:ascii="Times New Roman" w:hAnsi="Times New Roman" w:cs="Times New Roman"/>
          <w:sz w:val="24"/>
          <w:szCs w:val="24"/>
        </w:rPr>
        <w:t xml:space="preserve">usklađuje naziv tijela državne uprave nadležnog za digitalnu transformaciju s izmjenama </w:t>
      </w:r>
      <w:r w:rsidR="000C6EB8" w:rsidRPr="00E50E9C">
        <w:rPr>
          <w:rFonts w:ascii="Times New Roman" w:hAnsi="Times New Roman" w:cs="Times New Roman"/>
          <w:sz w:val="24"/>
          <w:szCs w:val="24"/>
        </w:rPr>
        <w:t>u Zakonu o ustrojstvu i djelokrugu tijela državne uprave ("Narodne novine", br. 85/20., 21/23. i 57/24.).</w:t>
      </w:r>
    </w:p>
    <w:p w14:paraId="683C63D0" w14:textId="77777777" w:rsidR="007D6E3F" w:rsidRPr="00E50E9C" w:rsidRDefault="007D6E3F" w:rsidP="00A33AFC">
      <w:pPr>
        <w:spacing w:after="0" w:line="240" w:lineRule="auto"/>
        <w:rPr>
          <w:rFonts w:ascii="Times New Roman" w:hAnsi="Times New Roman" w:cs="Times New Roman"/>
          <w:sz w:val="24"/>
          <w:szCs w:val="24"/>
        </w:rPr>
      </w:pPr>
    </w:p>
    <w:p w14:paraId="76B31180" w14:textId="66381EC6"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7A7177" w:rsidRPr="00E50E9C">
        <w:rPr>
          <w:rFonts w:ascii="Times New Roman" w:hAnsi="Times New Roman" w:cs="Times New Roman"/>
          <w:b/>
          <w:sz w:val="24"/>
          <w:szCs w:val="24"/>
        </w:rPr>
        <w:t>5</w:t>
      </w:r>
      <w:r w:rsidRPr="00E50E9C">
        <w:rPr>
          <w:rFonts w:ascii="Times New Roman" w:hAnsi="Times New Roman" w:cs="Times New Roman"/>
          <w:b/>
          <w:sz w:val="24"/>
          <w:szCs w:val="24"/>
        </w:rPr>
        <w:t>.</w:t>
      </w:r>
    </w:p>
    <w:p w14:paraId="4EB356FB" w14:textId="77777777" w:rsidR="00D54D04"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8836C9" w:rsidRPr="00E50E9C">
        <w:rPr>
          <w:rFonts w:ascii="Times New Roman" w:hAnsi="Times New Roman" w:cs="Times New Roman"/>
          <w:sz w:val="24"/>
          <w:szCs w:val="24"/>
        </w:rPr>
        <w:t xml:space="preserve">mijenjaju odredbe članka 141. Zakona o elektroničkim komunikacijama, kojim je uređena procjena platežne sposobnosti podnositelja zahtjeva za sklapanje ugovora, na način da se postojeća mogućnost prikupljanja i elektroničke razmjene podataka o korisnicima zamjenjuje obvezom operatora javno dostupnih elektroničkih komunikacijskih usluga, u svrhu procjene platežne sposobnosti podnositelja zahtjeva za sklapanje ugovora kojim se uređuju prava i obveze između operatora </w:t>
      </w:r>
      <w:r w:rsidR="00807195" w:rsidRPr="00E50E9C">
        <w:rPr>
          <w:rFonts w:ascii="Times New Roman" w:hAnsi="Times New Roman" w:cs="Times New Roman"/>
          <w:sz w:val="24"/>
          <w:szCs w:val="24"/>
        </w:rPr>
        <w:t xml:space="preserve">i krajnjih korisnika. </w:t>
      </w:r>
      <w:r w:rsidR="00AF6610" w:rsidRPr="00E50E9C">
        <w:rPr>
          <w:rFonts w:ascii="Times New Roman" w:hAnsi="Times New Roman" w:cs="Times New Roman"/>
          <w:sz w:val="24"/>
          <w:szCs w:val="24"/>
        </w:rPr>
        <w:t xml:space="preserve">Ovom izmjenom dodatno će se doprinijeti ostvarenju cilja od općeg interesa za Republiku Hrvatsku, a to je smanjenje broja dužnika, iznosa njihova duga, a time i smanjenja ukupnog broja blokiranih dužnika </w:t>
      </w:r>
      <w:r w:rsidR="00D54D04" w:rsidRPr="00E50E9C">
        <w:rPr>
          <w:rFonts w:ascii="Times New Roman" w:hAnsi="Times New Roman" w:cs="Times New Roman"/>
          <w:sz w:val="24"/>
          <w:szCs w:val="24"/>
        </w:rPr>
        <w:t xml:space="preserve">na razini države, a </w:t>
      </w:r>
      <w:r w:rsidR="00AF6610" w:rsidRPr="00E50E9C">
        <w:rPr>
          <w:rFonts w:ascii="Times New Roman" w:hAnsi="Times New Roman" w:cs="Times New Roman"/>
          <w:sz w:val="24"/>
          <w:szCs w:val="24"/>
        </w:rPr>
        <w:t>Financijskoj agenciji</w:t>
      </w:r>
      <w:r w:rsidR="00D54D04" w:rsidRPr="00E50E9C">
        <w:rPr>
          <w:rFonts w:ascii="Times New Roman" w:hAnsi="Times New Roman" w:cs="Times New Roman"/>
          <w:sz w:val="24"/>
          <w:szCs w:val="24"/>
        </w:rPr>
        <w:t>, koja ima zakonsku ovlast za posredovanje izmeđ</w:t>
      </w:r>
      <w:r w:rsidR="00AF6610" w:rsidRPr="00E50E9C">
        <w:rPr>
          <w:rFonts w:ascii="Times New Roman" w:hAnsi="Times New Roman" w:cs="Times New Roman"/>
          <w:sz w:val="24"/>
          <w:szCs w:val="24"/>
        </w:rPr>
        <w:t>u operatora u</w:t>
      </w:r>
      <w:r w:rsidR="00D54D04" w:rsidRPr="00E50E9C">
        <w:rPr>
          <w:rFonts w:ascii="Times New Roman" w:hAnsi="Times New Roman" w:cs="Times New Roman"/>
          <w:sz w:val="24"/>
          <w:szCs w:val="24"/>
        </w:rPr>
        <w:t xml:space="preserve"> </w:t>
      </w:r>
      <w:r w:rsidR="00AF6610" w:rsidRPr="00E50E9C">
        <w:rPr>
          <w:rFonts w:ascii="Times New Roman" w:hAnsi="Times New Roman" w:cs="Times New Roman"/>
          <w:sz w:val="24"/>
          <w:szCs w:val="24"/>
        </w:rPr>
        <w:t>elektroni</w:t>
      </w:r>
      <w:r w:rsidR="00D54D04" w:rsidRPr="00E50E9C">
        <w:rPr>
          <w:rFonts w:ascii="Times New Roman" w:hAnsi="Times New Roman" w:cs="Times New Roman"/>
          <w:sz w:val="24"/>
          <w:szCs w:val="24"/>
        </w:rPr>
        <w:t>č</w:t>
      </w:r>
      <w:r w:rsidR="00AF6610" w:rsidRPr="00E50E9C">
        <w:rPr>
          <w:rFonts w:ascii="Times New Roman" w:hAnsi="Times New Roman" w:cs="Times New Roman"/>
          <w:sz w:val="24"/>
          <w:szCs w:val="24"/>
        </w:rPr>
        <w:t>koj razmjeni nu</w:t>
      </w:r>
      <w:r w:rsidR="00D54D04" w:rsidRPr="00E50E9C">
        <w:rPr>
          <w:rFonts w:ascii="Times New Roman" w:hAnsi="Times New Roman" w:cs="Times New Roman"/>
          <w:sz w:val="24"/>
          <w:szCs w:val="24"/>
        </w:rPr>
        <w:t>ž</w:t>
      </w:r>
      <w:r w:rsidR="00AF6610" w:rsidRPr="00E50E9C">
        <w:rPr>
          <w:rFonts w:ascii="Times New Roman" w:hAnsi="Times New Roman" w:cs="Times New Roman"/>
          <w:sz w:val="24"/>
          <w:szCs w:val="24"/>
        </w:rPr>
        <w:t>nih podataka njihovih korisnika</w:t>
      </w:r>
      <w:r w:rsidR="00D54D04" w:rsidRPr="00E50E9C">
        <w:rPr>
          <w:rFonts w:ascii="Times New Roman" w:hAnsi="Times New Roman" w:cs="Times New Roman"/>
          <w:sz w:val="24"/>
          <w:szCs w:val="24"/>
        </w:rPr>
        <w:t xml:space="preserve">, olakšat će se predlaganje </w:t>
      </w:r>
      <w:r w:rsidR="002E5DE3" w:rsidRPr="00E50E9C">
        <w:rPr>
          <w:rFonts w:ascii="Times New Roman" w:hAnsi="Times New Roman" w:cs="Times New Roman"/>
          <w:sz w:val="24"/>
          <w:szCs w:val="24"/>
        </w:rPr>
        <w:t xml:space="preserve">pravilnika </w:t>
      </w:r>
      <w:r w:rsidR="00D54D04" w:rsidRPr="00E50E9C">
        <w:rPr>
          <w:rFonts w:ascii="Times New Roman" w:hAnsi="Times New Roman" w:cs="Times New Roman"/>
          <w:sz w:val="24"/>
          <w:szCs w:val="24"/>
        </w:rPr>
        <w:t xml:space="preserve">predviđenog </w:t>
      </w:r>
      <w:r w:rsidR="002E5DE3" w:rsidRPr="00E50E9C">
        <w:rPr>
          <w:rFonts w:ascii="Times New Roman" w:hAnsi="Times New Roman" w:cs="Times New Roman"/>
          <w:sz w:val="24"/>
          <w:szCs w:val="24"/>
        </w:rPr>
        <w:t xml:space="preserve">za provedbu ovoga članka </w:t>
      </w:r>
      <w:r w:rsidR="00D54D04" w:rsidRPr="00E50E9C">
        <w:rPr>
          <w:rFonts w:ascii="Times New Roman" w:hAnsi="Times New Roman" w:cs="Times New Roman"/>
          <w:sz w:val="24"/>
          <w:szCs w:val="24"/>
        </w:rPr>
        <w:t>Zakon</w:t>
      </w:r>
      <w:r w:rsidR="002E5DE3" w:rsidRPr="00E50E9C">
        <w:rPr>
          <w:rFonts w:ascii="Times New Roman" w:hAnsi="Times New Roman" w:cs="Times New Roman"/>
          <w:sz w:val="24"/>
          <w:szCs w:val="24"/>
        </w:rPr>
        <w:t>a</w:t>
      </w:r>
      <w:r w:rsidR="00D54D04" w:rsidRPr="00E50E9C">
        <w:rPr>
          <w:rFonts w:ascii="Times New Roman" w:hAnsi="Times New Roman" w:cs="Times New Roman"/>
          <w:sz w:val="24"/>
          <w:szCs w:val="24"/>
        </w:rPr>
        <w:t xml:space="preserve"> o elektroničkim komunikacijama.</w:t>
      </w:r>
    </w:p>
    <w:p w14:paraId="5B5AD66A" w14:textId="284F8B14" w:rsidR="008B2DEE" w:rsidRPr="00E50E9C" w:rsidRDefault="008B2DEE" w:rsidP="00A33AFC">
      <w:pPr>
        <w:spacing w:after="0" w:line="240" w:lineRule="auto"/>
        <w:rPr>
          <w:rFonts w:ascii="Times New Roman" w:hAnsi="Times New Roman" w:cs="Times New Roman"/>
          <w:sz w:val="24"/>
          <w:szCs w:val="24"/>
        </w:rPr>
      </w:pPr>
    </w:p>
    <w:p w14:paraId="27ED938B" w14:textId="7F9CA559"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7A7177" w:rsidRPr="00E50E9C">
        <w:rPr>
          <w:rFonts w:ascii="Times New Roman" w:hAnsi="Times New Roman" w:cs="Times New Roman"/>
          <w:b/>
          <w:sz w:val="24"/>
          <w:szCs w:val="24"/>
        </w:rPr>
        <w:t>6</w:t>
      </w:r>
      <w:r w:rsidRPr="00E50E9C">
        <w:rPr>
          <w:rFonts w:ascii="Times New Roman" w:hAnsi="Times New Roman" w:cs="Times New Roman"/>
          <w:b/>
          <w:sz w:val="24"/>
          <w:szCs w:val="24"/>
        </w:rPr>
        <w:t>.</w:t>
      </w:r>
    </w:p>
    <w:p w14:paraId="6041F317" w14:textId="7841113B"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405930" w:rsidRPr="00E50E9C">
        <w:rPr>
          <w:rFonts w:ascii="Times New Roman" w:hAnsi="Times New Roman" w:cs="Times New Roman"/>
          <w:sz w:val="24"/>
          <w:szCs w:val="24"/>
        </w:rPr>
        <w:t>poslovi inspekcijskog nadzora inspektora elektroničkih komunikacija</w:t>
      </w:r>
      <w:r w:rsidR="007D6E3F" w:rsidRPr="00E50E9C">
        <w:rPr>
          <w:rFonts w:ascii="Times New Roman" w:hAnsi="Times New Roman" w:cs="Times New Roman"/>
          <w:sz w:val="24"/>
          <w:szCs w:val="24"/>
        </w:rPr>
        <w:t xml:space="preserve"> dopunjuju i poslovima stručnog nadzora</w:t>
      </w:r>
      <w:r w:rsidR="00405930" w:rsidRPr="00E50E9C">
        <w:rPr>
          <w:rFonts w:ascii="Times New Roman" w:hAnsi="Times New Roman" w:cs="Times New Roman"/>
          <w:sz w:val="24"/>
          <w:szCs w:val="24"/>
        </w:rPr>
        <w:t xml:space="preserve"> </w:t>
      </w:r>
      <w:r w:rsidR="007D6E3F" w:rsidRPr="00E50E9C">
        <w:rPr>
          <w:rFonts w:ascii="Times New Roman" w:hAnsi="Times New Roman" w:cs="Times New Roman"/>
          <w:sz w:val="24"/>
          <w:szCs w:val="24"/>
        </w:rPr>
        <w:t>u skladu s propisima kojima se uređuje područje kibernetičke sigurnosti.</w:t>
      </w:r>
    </w:p>
    <w:p w14:paraId="733EF533" w14:textId="77777777" w:rsidR="008B2DEE" w:rsidRPr="00E50E9C" w:rsidRDefault="008B2DEE" w:rsidP="00A33AFC">
      <w:pPr>
        <w:spacing w:after="0" w:line="240" w:lineRule="auto"/>
        <w:jc w:val="both"/>
        <w:rPr>
          <w:rFonts w:ascii="Times New Roman" w:hAnsi="Times New Roman" w:cs="Times New Roman"/>
          <w:sz w:val="24"/>
          <w:szCs w:val="24"/>
        </w:rPr>
      </w:pPr>
    </w:p>
    <w:p w14:paraId="70EEC35D" w14:textId="2157FA46"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7A7177" w:rsidRPr="00E50E9C">
        <w:rPr>
          <w:rFonts w:ascii="Times New Roman" w:hAnsi="Times New Roman" w:cs="Times New Roman"/>
          <w:b/>
          <w:sz w:val="24"/>
          <w:szCs w:val="24"/>
        </w:rPr>
        <w:t>7</w:t>
      </w:r>
      <w:r w:rsidRPr="00E50E9C">
        <w:rPr>
          <w:rFonts w:ascii="Times New Roman" w:hAnsi="Times New Roman" w:cs="Times New Roman"/>
          <w:b/>
          <w:sz w:val="24"/>
          <w:szCs w:val="24"/>
        </w:rPr>
        <w:t>.</w:t>
      </w:r>
    </w:p>
    <w:p w14:paraId="12C9A99E"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E92CC7" w:rsidRPr="00E50E9C">
        <w:rPr>
          <w:rFonts w:ascii="Times New Roman" w:hAnsi="Times New Roman" w:cs="Times New Roman"/>
          <w:sz w:val="24"/>
          <w:szCs w:val="24"/>
        </w:rPr>
        <w:t>usklađuju ovlasti inspektora elektroničkih komunikacija s obzirom na prestanak važenja članka 41. Zakona o elektroničkim komunikacijama.</w:t>
      </w:r>
    </w:p>
    <w:p w14:paraId="194215CF" w14:textId="77777777" w:rsidR="006312CC" w:rsidRPr="00E50E9C" w:rsidRDefault="006312CC" w:rsidP="00A33AFC">
      <w:pPr>
        <w:spacing w:after="0" w:line="240" w:lineRule="auto"/>
        <w:rPr>
          <w:rFonts w:ascii="Times New Roman" w:hAnsi="Times New Roman" w:cs="Times New Roman"/>
          <w:sz w:val="24"/>
          <w:szCs w:val="24"/>
        </w:rPr>
      </w:pPr>
    </w:p>
    <w:p w14:paraId="174B5D46" w14:textId="02286664"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2</w:t>
      </w:r>
      <w:r w:rsidR="00B900FE" w:rsidRPr="00E50E9C">
        <w:rPr>
          <w:rFonts w:ascii="Times New Roman" w:hAnsi="Times New Roman" w:cs="Times New Roman"/>
          <w:b/>
          <w:sz w:val="24"/>
          <w:szCs w:val="24"/>
        </w:rPr>
        <w:t>8</w:t>
      </w:r>
      <w:r w:rsidRPr="00E50E9C">
        <w:rPr>
          <w:rFonts w:ascii="Times New Roman" w:hAnsi="Times New Roman" w:cs="Times New Roman"/>
          <w:b/>
          <w:sz w:val="24"/>
          <w:szCs w:val="24"/>
        </w:rPr>
        <w:t>.</w:t>
      </w:r>
    </w:p>
    <w:p w14:paraId="41460D50" w14:textId="10B0900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3D5906" w:rsidRPr="00E50E9C">
        <w:rPr>
          <w:rFonts w:ascii="Times New Roman" w:hAnsi="Times New Roman" w:cs="Times New Roman"/>
          <w:sz w:val="24"/>
          <w:szCs w:val="24"/>
        </w:rPr>
        <w:t xml:space="preserve">za osobito teške povrede Zakona o elektroničkim komunikacijama usklađuje raspon postotaka </w:t>
      </w:r>
      <w:r w:rsidR="006571F8" w:rsidRPr="00E50E9C">
        <w:rPr>
          <w:rFonts w:ascii="Times New Roman" w:hAnsi="Times New Roman" w:cs="Times New Roman"/>
          <w:sz w:val="24"/>
          <w:szCs w:val="24"/>
        </w:rPr>
        <w:t>od vrijednosti ukupnoga godišnjeg brutoprihoda od obavljanja djelatnosti elektroničkih komunikacijskih mreža i usluga, briše se prekršaj u vezi s člankom 41. Zakona o elektroničkim komunikacijama koji je prestao važiti, te se dodatno usklađuju odredbe o drugim osobito teškim prekršajima iz ovoga članka.</w:t>
      </w:r>
    </w:p>
    <w:p w14:paraId="35B58E67" w14:textId="77777777" w:rsidR="00B900FE" w:rsidRPr="00E50E9C" w:rsidRDefault="00B900FE" w:rsidP="00A33AFC">
      <w:pPr>
        <w:spacing w:after="0" w:line="240" w:lineRule="auto"/>
        <w:jc w:val="both"/>
        <w:rPr>
          <w:rFonts w:ascii="Times New Roman" w:hAnsi="Times New Roman" w:cs="Times New Roman"/>
          <w:sz w:val="24"/>
          <w:szCs w:val="24"/>
        </w:rPr>
      </w:pPr>
    </w:p>
    <w:p w14:paraId="37BB91AD" w14:textId="24E4CB7C"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 xml:space="preserve">Uz članak </w:t>
      </w:r>
      <w:r w:rsidR="00B900FE" w:rsidRPr="00E50E9C">
        <w:rPr>
          <w:rFonts w:ascii="Times New Roman" w:hAnsi="Times New Roman" w:cs="Times New Roman"/>
          <w:b/>
          <w:sz w:val="24"/>
          <w:szCs w:val="24"/>
        </w:rPr>
        <w:t>29</w:t>
      </w:r>
      <w:r w:rsidRPr="00E50E9C">
        <w:rPr>
          <w:rFonts w:ascii="Times New Roman" w:hAnsi="Times New Roman" w:cs="Times New Roman"/>
          <w:b/>
          <w:sz w:val="24"/>
          <w:szCs w:val="24"/>
        </w:rPr>
        <w:t>.</w:t>
      </w:r>
    </w:p>
    <w:p w14:paraId="31D061B5"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223FCB" w:rsidRPr="00E50E9C">
        <w:rPr>
          <w:rFonts w:ascii="Times New Roman" w:hAnsi="Times New Roman" w:cs="Times New Roman"/>
          <w:sz w:val="24"/>
          <w:szCs w:val="24"/>
        </w:rPr>
        <w:t>sadržajno i nomotehnički usklađuju odredbe o teškim povredama Zakona o elektroničkim komunikacijama</w:t>
      </w:r>
      <w:r w:rsidR="00D72A04" w:rsidRPr="00E50E9C">
        <w:rPr>
          <w:rFonts w:ascii="Times New Roman" w:hAnsi="Times New Roman" w:cs="Times New Roman"/>
          <w:sz w:val="24"/>
          <w:szCs w:val="24"/>
        </w:rPr>
        <w:t xml:space="preserve"> s odredbama ovoga Zakona.</w:t>
      </w:r>
    </w:p>
    <w:p w14:paraId="224117A6" w14:textId="77777777" w:rsidR="006312CC" w:rsidRPr="00E50E9C" w:rsidRDefault="006312CC" w:rsidP="00A33AFC">
      <w:pPr>
        <w:spacing w:after="0" w:line="240" w:lineRule="auto"/>
        <w:rPr>
          <w:rFonts w:ascii="Times New Roman" w:hAnsi="Times New Roman" w:cs="Times New Roman"/>
          <w:sz w:val="24"/>
          <w:szCs w:val="24"/>
        </w:rPr>
      </w:pPr>
    </w:p>
    <w:p w14:paraId="36350C4E" w14:textId="0415F840"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B900FE" w:rsidRPr="00E50E9C">
        <w:rPr>
          <w:rFonts w:ascii="Times New Roman" w:hAnsi="Times New Roman" w:cs="Times New Roman"/>
          <w:b/>
          <w:sz w:val="24"/>
          <w:szCs w:val="24"/>
        </w:rPr>
        <w:t>0</w:t>
      </w:r>
      <w:r w:rsidRPr="00E50E9C">
        <w:rPr>
          <w:rFonts w:ascii="Times New Roman" w:hAnsi="Times New Roman" w:cs="Times New Roman"/>
          <w:b/>
          <w:sz w:val="24"/>
          <w:szCs w:val="24"/>
        </w:rPr>
        <w:t>.</w:t>
      </w:r>
    </w:p>
    <w:p w14:paraId="2C25CD60" w14:textId="77777777" w:rsidR="006312CC" w:rsidRPr="00E50E9C" w:rsidRDefault="00D72A04"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lastRenderedPageBreak/>
        <w:t xml:space="preserve">Ovim se člankom sadržajno i nomotehnički usklađuju odredbe o </w:t>
      </w:r>
      <w:r w:rsidR="00C03B90" w:rsidRPr="00E50E9C">
        <w:rPr>
          <w:rFonts w:ascii="Times New Roman" w:hAnsi="Times New Roman" w:cs="Times New Roman"/>
          <w:sz w:val="24"/>
          <w:szCs w:val="24"/>
        </w:rPr>
        <w:t>ostalim</w:t>
      </w:r>
      <w:r w:rsidRPr="00E50E9C">
        <w:rPr>
          <w:rFonts w:ascii="Times New Roman" w:hAnsi="Times New Roman" w:cs="Times New Roman"/>
          <w:sz w:val="24"/>
          <w:szCs w:val="24"/>
        </w:rPr>
        <w:t xml:space="preserve"> povredama Zakona o elektroničkim komunikacijama s odredbama ovoga Zakona.</w:t>
      </w:r>
    </w:p>
    <w:p w14:paraId="4144A8D4" w14:textId="77777777" w:rsidR="006312CC" w:rsidRPr="00E50E9C" w:rsidRDefault="006312CC" w:rsidP="00A33AFC">
      <w:pPr>
        <w:spacing w:after="0" w:line="240" w:lineRule="auto"/>
        <w:rPr>
          <w:rFonts w:ascii="Times New Roman" w:hAnsi="Times New Roman" w:cs="Times New Roman"/>
          <w:sz w:val="24"/>
          <w:szCs w:val="24"/>
        </w:rPr>
      </w:pPr>
    </w:p>
    <w:p w14:paraId="020D9567" w14:textId="78E93E97"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B900FE" w:rsidRPr="00E50E9C">
        <w:rPr>
          <w:rFonts w:ascii="Times New Roman" w:hAnsi="Times New Roman" w:cs="Times New Roman"/>
          <w:b/>
          <w:sz w:val="24"/>
          <w:szCs w:val="24"/>
        </w:rPr>
        <w:t>1</w:t>
      </w:r>
      <w:r w:rsidRPr="00E50E9C">
        <w:rPr>
          <w:rFonts w:ascii="Times New Roman" w:hAnsi="Times New Roman" w:cs="Times New Roman"/>
          <w:b/>
          <w:sz w:val="24"/>
          <w:szCs w:val="24"/>
        </w:rPr>
        <w:t>.</w:t>
      </w:r>
    </w:p>
    <w:p w14:paraId="5E292F5D" w14:textId="75B9AF0E"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F807B0" w:rsidRPr="00E50E9C">
        <w:rPr>
          <w:rFonts w:ascii="Times New Roman" w:hAnsi="Times New Roman" w:cs="Times New Roman"/>
          <w:sz w:val="24"/>
          <w:szCs w:val="24"/>
        </w:rPr>
        <w:t>utvrđuje da će se postupci rješavanja sporova, započeti po odredbama Zakona o mjerama za smanjenje troškova postavljanja elektroničkih komunikacijskih mreža velikih brzina ("'Narodne novine", br</w:t>
      </w:r>
      <w:r w:rsidR="00284767">
        <w:rPr>
          <w:rFonts w:ascii="Times New Roman" w:hAnsi="Times New Roman" w:cs="Times New Roman"/>
          <w:sz w:val="24"/>
          <w:szCs w:val="24"/>
        </w:rPr>
        <w:t>oj</w:t>
      </w:r>
      <w:r w:rsidR="00F807B0" w:rsidRPr="00E50E9C">
        <w:rPr>
          <w:rFonts w:ascii="Times New Roman" w:hAnsi="Times New Roman" w:cs="Times New Roman"/>
          <w:sz w:val="24"/>
          <w:szCs w:val="24"/>
        </w:rPr>
        <w:t xml:space="preserve"> 121/16.) do dana stupanja na snagu ovoga Zakona, dovršiti prema odredbama toga Zakona.</w:t>
      </w:r>
    </w:p>
    <w:p w14:paraId="6D0ADD4C" w14:textId="77777777" w:rsidR="006312CC" w:rsidRPr="00E50E9C" w:rsidRDefault="006312CC" w:rsidP="00A33AFC">
      <w:pPr>
        <w:spacing w:after="0" w:line="240" w:lineRule="auto"/>
        <w:rPr>
          <w:rFonts w:ascii="Times New Roman" w:hAnsi="Times New Roman" w:cs="Times New Roman"/>
          <w:sz w:val="24"/>
          <w:szCs w:val="24"/>
        </w:rPr>
      </w:pPr>
    </w:p>
    <w:p w14:paraId="54D8ADA3" w14:textId="5671CAB2"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B900FE" w:rsidRPr="00E50E9C">
        <w:rPr>
          <w:rFonts w:ascii="Times New Roman" w:hAnsi="Times New Roman" w:cs="Times New Roman"/>
          <w:b/>
          <w:sz w:val="24"/>
          <w:szCs w:val="24"/>
        </w:rPr>
        <w:t>2</w:t>
      </w:r>
      <w:r w:rsidRPr="00E50E9C">
        <w:rPr>
          <w:rFonts w:ascii="Times New Roman" w:hAnsi="Times New Roman" w:cs="Times New Roman"/>
          <w:b/>
          <w:sz w:val="24"/>
          <w:szCs w:val="24"/>
        </w:rPr>
        <w:t>.</w:t>
      </w:r>
    </w:p>
    <w:p w14:paraId="178A17F7" w14:textId="77777777"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883C7E" w:rsidRPr="00E50E9C">
        <w:rPr>
          <w:rFonts w:ascii="Times New Roman" w:hAnsi="Times New Roman" w:cs="Times New Roman"/>
          <w:sz w:val="24"/>
          <w:szCs w:val="24"/>
        </w:rPr>
        <w:t>određuje da će tijela nadležna za provedbu Uredbe (EU) 2024/1309, utvrđena ovim Zakonom, uspostaviti digitalizirane jedinstvene informacijske točke u skladu sa zahtjevima iz članka 12. Uredbe (EU) 2024/1309 najkasnije do 12. svibnja 2026.</w:t>
      </w:r>
    </w:p>
    <w:p w14:paraId="27C618BA" w14:textId="77777777" w:rsidR="006312CC" w:rsidRPr="00E50E9C" w:rsidRDefault="006312CC" w:rsidP="00A33AFC">
      <w:pPr>
        <w:spacing w:after="0" w:line="240" w:lineRule="auto"/>
        <w:rPr>
          <w:rFonts w:ascii="Times New Roman" w:hAnsi="Times New Roman" w:cs="Times New Roman"/>
          <w:sz w:val="24"/>
          <w:szCs w:val="24"/>
        </w:rPr>
      </w:pPr>
    </w:p>
    <w:p w14:paraId="75AF61AC" w14:textId="0EE93BF2"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B900FE" w:rsidRPr="00E50E9C">
        <w:rPr>
          <w:rFonts w:ascii="Times New Roman" w:hAnsi="Times New Roman" w:cs="Times New Roman"/>
          <w:b/>
          <w:sz w:val="24"/>
          <w:szCs w:val="24"/>
        </w:rPr>
        <w:t>3</w:t>
      </w:r>
      <w:r w:rsidRPr="00E50E9C">
        <w:rPr>
          <w:rFonts w:ascii="Times New Roman" w:hAnsi="Times New Roman" w:cs="Times New Roman"/>
          <w:b/>
          <w:sz w:val="24"/>
          <w:szCs w:val="24"/>
        </w:rPr>
        <w:t>.</w:t>
      </w:r>
    </w:p>
    <w:p w14:paraId="01795DDE" w14:textId="796FAE59" w:rsidR="00EC5EBD" w:rsidRPr="00E50E9C" w:rsidRDefault="0047518F" w:rsidP="00A33AFC">
      <w:pPr>
        <w:spacing w:after="0" w:line="240" w:lineRule="auto"/>
        <w:rPr>
          <w:rFonts w:ascii="Times New Roman" w:hAnsi="Times New Roman" w:cs="Times New Roman"/>
          <w:sz w:val="24"/>
          <w:szCs w:val="24"/>
        </w:rPr>
      </w:pPr>
      <w:r w:rsidRPr="00E50E9C">
        <w:rPr>
          <w:rFonts w:ascii="Times New Roman" w:hAnsi="Times New Roman" w:cs="Times New Roman"/>
          <w:sz w:val="24"/>
          <w:szCs w:val="24"/>
        </w:rPr>
        <w:t>Ovim se člankom obvezuju operatori da u prijelaznom razdoblju, do početka rada jedinstvenog pružatelja usluga kritičnih komunikacija, ispunjavaju obveze u pogledu pristupa elektroničkoj komunikacijskoj mreži, elektroničkoj komunikacijskoj infrastrukturi i drugoj povezanoj opremi izravno prema korisnicima kritičnih komunikacija.</w:t>
      </w:r>
    </w:p>
    <w:p w14:paraId="4422D9E9" w14:textId="77777777" w:rsidR="008B2DEE" w:rsidRPr="00E50E9C" w:rsidRDefault="008B2DEE"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34.</w:t>
      </w:r>
    </w:p>
    <w:p w14:paraId="080E94FE" w14:textId="264D080C" w:rsidR="008B2DEE" w:rsidRPr="00E50E9C" w:rsidRDefault="008B2DEE"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utvrđuje da će </w:t>
      </w:r>
      <w:r w:rsidR="00EC5EBD" w:rsidRPr="00E50E9C">
        <w:rPr>
          <w:rFonts w:ascii="Times New Roman" w:hAnsi="Times New Roman" w:cs="Times New Roman"/>
          <w:sz w:val="24"/>
          <w:szCs w:val="24"/>
        </w:rPr>
        <w:t>Vlada Republike Hrvatske donijeti odluku o određivanju jedinstvenog pružatelja usluga kritičnih komunikacija iz članka 16. ovoga Zakona u roku od šest mjeseci od dana stupanja na snagu ovoga Zakona</w:t>
      </w:r>
      <w:r w:rsidRPr="00E50E9C">
        <w:rPr>
          <w:rFonts w:ascii="Times New Roman" w:hAnsi="Times New Roman" w:cs="Times New Roman"/>
          <w:sz w:val="24"/>
          <w:szCs w:val="24"/>
        </w:rPr>
        <w:t>.</w:t>
      </w:r>
    </w:p>
    <w:p w14:paraId="62FFC4DB" w14:textId="77777777" w:rsidR="008B2DEE" w:rsidRPr="00E50E9C" w:rsidRDefault="008B2DEE" w:rsidP="00A33AFC">
      <w:pPr>
        <w:spacing w:after="0" w:line="240" w:lineRule="auto"/>
        <w:rPr>
          <w:rFonts w:ascii="Times New Roman" w:hAnsi="Times New Roman" w:cs="Times New Roman"/>
          <w:sz w:val="24"/>
          <w:szCs w:val="24"/>
        </w:rPr>
      </w:pPr>
    </w:p>
    <w:p w14:paraId="22DA70DA" w14:textId="48269CAC" w:rsidR="00D36D70" w:rsidRPr="00E50E9C" w:rsidRDefault="00D36D70"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EC5EBD" w:rsidRPr="00E50E9C">
        <w:rPr>
          <w:rFonts w:ascii="Times New Roman" w:hAnsi="Times New Roman" w:cs="Times New Roman"/>
          <w:b/>
          <w:sz w:val="24"/>
          <w:szCs w:val="24"/>
        </w:rPr>
        <w:t>5</w:t>
      </w:r>
      <w:r w:rsidRPr="00E50E9C">
        <w:rPr>
          <w:rFonts w:ascii="Times New Roman" w:hAnsi="Times New Roman" w:cs="Times New Roman"/>
          <w:b/>
          <w:sz w:val="24"/>
          <w:szCs w:val="24"/>
        </w:rPr>
        <w:t>.</w:t>
      </w:r>
    </w:p>
    <w:p w14:paraId="1CE9E43D" w14:textId="7EBCD0B3" w:rsidR="0047518F" w:rsidRPr="00E50E9C" w:rsidRDefault="0047518F"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Ovim se člankom utvrđuje da će Vijeće Agencije donijeti pravilnike iz članaka 1</w:t>
      </w:r>
      <w:r w:rsidR="007A7177" w:rsidRPr="00E50E9C">
        <w:rPr>
          <w:rFonts w:ascii="Times New Roman" w:hAnsi="Times New Roman" w:cs="Times New Roman"/>
          <w:sz w:val="24"/>
          <w:szCs w:val="24"/>
        </w:rPr>
        <w:t>3</w:t>
      </w:r>
      <w:r w:rsidRPr="00E50E9C">
        <w:rPr>
          <w:rFonts w:ascii="Times New Roman" w:hAnsi="Times New Roman" w:cs="Times New Roman"/>
          <w:sz w:val="24"/>
          <w:szCs w:val="24"/>
        </w:rPr>
        <w:t>.</w:t>
      </w:r>
      <w:r w:rsidR="00D20530" w:rsidRPr="00E50E9C">
        <w:rPr>
          <w:rFonts w:ascii="Times New Roman" w:hAnsi="Times New Roman" w:cs="Times New Roman"/>
          <w:sz w:val="24"/>
          <w:szCs w:val="24"/>
        </w:rPr>
        <w:t>,</w:t>
      </w:r>
      <w:r w:rsidRPr="00E50E9C">
        <w:rPr>
          <w:rFonts w:ascii="Times New Roman" w:hAnsi="Times New Roman" w:cs="Times New Roman"/>
          <w:sz w:val="24"/>
          <w:szCs w:val="24"/>
        </w:rPr>
        <w:t xml:space="preserve"> 1</w:t>
      </w:r>
      <w:r w:rsidR="007A7177" w:rsidRPr="00E50E9C">
        <w:rPr>
          <w:rFonts w:ascii="Times New Roman" w:hAnsi="Times New Roman" w:cs="Times New Roman"/>
          <w:sz w:val="24"/>
          <w:szCs w:val="24"/>
        </w:rPr>
        <w:t>6</w:t>
      </w:r>
      <w:r w:rsidRPr="00E50E9C">
        <w:rPr>
          <w:rFonts w:ascii="Times New Roman" w:hAnsi="Times New Roman" w:cs="Times New Roman"/>
          <w:sz w:val="24"/>
          <w:szCs w:val="24"/>
        </w:rPr>
        <w:t xml:space="preserve">. </w:t>
      </w:r>
      <w:r w:rsidR="00D20530" w:rsidRPr="00E50E9C">
        <w:rPr>
          <w:rFonts w:ascii="Times New Roman" w:hAnsi="Times New Roman" w:cs="Times New Roman"/>
          <w:sz w:val="24"/>
          <w:szCs w:val="24"/>
        </w:rPr>
        <w:t>i 2</w:t>
      </w:r>
      <w:r w:rsidR="007A7177" w:rsidRPr="00E50E9C">
        <w:rPr>
          <w:rFonts w:ascii="Times New Roman" w:hAnsi="Times New Roman" w:cs="Times New Roman"/>
          <w:sz w:val="24"/>
          <w:szCs w:val="24"/>
        </w:rPr>
        <w:t>2</w:t>
      </w:r>
      <w:r w:rsidR="00D20530" w:rsidRPr="00E50E9C">
        <w:rPr>
          <w:rFonts w:ascii="Times New Roman" w:hAnsi="Times New Roman" w:cs="Times New Roman"/>
          <w:sz w:val="24"/>
          <w:szCs w:val="24"/>
        </w:rPr>
        <w:t xml:space="preserve">. </w:t>
      </w:r>
      <w:r w:rsidRPr="00E50E9C">
        <w:rPr>
          <w:rFonts w:ascii="Times New Roman" w:hAnsi="Times New Roman" w:cs="Times New Roman"/>
          <w:sz w:val="24"/>
          <w:szCs w:val="24"/>
        </w:rPr>
        <w:t>ovoga Zakona u roku od jedne godine od dana stupanja na snagu ovoga Zakona.</w:t>
      </w:r>
    </w:p>
    <w:p w14:paraId="2C9F633B" w14:textId="77777777" w:rsidR="00EC5EBD" w:rsidRPr="00E50E9C" w:rsidRDefault="00EC5EBD" w:rsidP="00A33AFC">
      <w:pPr>
        <w:spacing w:after="0" w:line="240" w:lineRule="auto"/>
        <w:jc w:val="both"/>
        <w:rPr>
          <w:rFonts w:ascii="Times New Roman" w:hAnsi="Times New Roman" w:cs="Times New Roman"/>
          <w:sz w:val="24"/>
          <w:szCs w:val="24"/>
        </w:rPr>
      </w:pPr>
    </w:p>
    <w:p w14:paraId="6425B011" w14:textId="43372BBF"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EC5EBD" w:rsidRPr="00E50E9C">
        <w:rPr>
          <w:rFonts w:ascii="Times New Roman" w:hAnsi="Times New Roman" w:cs="Times New Roman"/>
          <w:b/>
          <w:sz w:val="24"/>
          <w:szCs w:val="24"/>
        </w:rPr>
        <w:t>6</w:t>
      </w:r>
      <w:r w:rsidRPr="00E50E9C">
        <w:rPr>
          <w:rFonts w:ascii="Times New Roman" w:hAnsi="Times New Roman" w:cs="Times New Roman"/>
          <w:b/>
          <w:sz w:val="24"/>
          <w:szCs w:val="24"/>
        </w:rPr>
        <w:t>.</w:t>
      </w:r>
    </w:p>
    <w:p w14:paraId="14E07916" w14:textId="63DCA2C4" w:rsidR="006312CC" w:rsidRPr="00E50E9C" w:rsidRDefault="006312CC"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C454FF" w:rsidRPr="00E50E9C">
        <w:rPr>
          <w:rFonts w:ascii="Times New Roman" w:hAnsi="Times New Roman" w:cs="Times New Roman"/>
          <w:sz w:val="24"/>
          <w:szCs w:val="24"/>
        </w:rPr>
        <w:t xml:space="preserve">određuje da </w:t>
      </w:r>
      <w:r w:rsidR="00976EF4" w:rsidRPr="00E50E9C">
        <w:rPr>
          <w:rFonts w:ascii="Times New Roman" w:hAnsi="Times New Roman" w:cs="Times New Roman"/>
          <w:sz w:val="24"/>
          <w:szCs w:val="24"/>
        </w:rPr>
        <w:t>će do stupanja na snagu pravilnika iz članka 13. ovoga Zakona ostati na snazi Pravilnik o načinu i rokovima provedbe mjera zaštite sigurnosti mreža i usluga ("Narodne novine", br</w:t>
      </w:r>
      <w:r w:rsidR="00284767">
        <w:rPr>
          <w:rFonts w:ascii="Times New Roman" w:hAnsi="Times New Roman" w:cs="Times New Roman"/>
          <w:sz w:val="24"/>
          <w:szCs w:val="24"/>
        </w:rPr>
        <w:t>oj</w:t>
      </w:r>
      <w:r w:rsidR="00976EF4" w:rsidRPr="00E50E9C">
        <w:rPr>
          <w:rFonts w:ascii="Times New Roman" w:hAnsi="Times New Roman" w:cs="Times New Roman"/>
          <w:sz w:val="24"/>
          <w:szCs w:val="24"/>
        </w:rPr>
        <w:t xml:space="preserve"> 52/23.).</w:t>
      </w:r>
    </w:p>
    <w:p w14:paraId="4040C2A8" w14:textId="77777777" w:rsidR="00EC5EBD" w:rsidRPr="00E50E9C" w:rsidRDefault="00EC5EBD" w:rsidP="00A33AFC">
      <w:pPr>
        <w:spacing w:after="0" w:line="240" w:lineRule="auto"/>
        <w:jc w:val="both"/>
        <w:rPr>
          <w:rFonts w:ascii="Times New Roman" w:hAnsi="Times New Roman" w:cs="Times New Roman"/>
          <w:sz w:val="24"/>
          <w:szCs w:val="24"/>
        </w:rPr>
      </w:pPr>
    </w:p>
    <w:p w14:paraId="21F79514" w14:textId="18E4C21C" w:rsidR="00003B61" w:rsidRPr="00E50E9C" w:rsidRDefault="00003B61"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976EF4" w:rsidRPr="00E50E9C">
        <w:rPr>
          <w:rFonts w:ascii="Times New Roman" w:hAnsi="Times New Roman" w:cs="Times New Roman"/>
          <w:b/>
          <w:sz w:val="24"/>
          <w:szCs w:val="24"/>
        </w:rPr>
        <w:t>7</w:t>
      </w:r>
      <w:r w:rsidRPr="00E50E9C">
        <w:rPr>
          <w:rFonts w:ascii="Times New Roman" w:hAnsi="Times New Roman" w:cs="Times New Roman"/>
          <w:b/>
          <w:sz w:val="24"/>
          <w:szCs w:val="24"/>
        </w:rPr>
        <w:t>.</w:t>
      </w:r>
    </w:p>
    <w:p w14:paraId="584C37E2" w14:textId="462B6326" w:rsidR="0065434B" w:rsidRPr="00E50E9C" w:rsidRDefault="00003B61" w:rsidP="00A33AFC">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određuje da </w:t>
      </w:r>
      <w:r w:rsidR="0065434B" w:rsidRPr="00E50E9C">
        <w:rPr>
          <w:rFonts w:ascii="Times New Roman" w:hAnsi="Times New Roman" w:cs="Times New Roman"/>
          <w:sz w:val="24"/>
          <w:szCs w:val="24"/>
        </w:rPr>
        <w:t>Zakon o mjerama za smanjenje troškova postavljanja elektroničkih komunikacijskih mreža velikih brzina ("Narodne novine", br</w:t>
      </w:r>
      <w:r w:rsidR="00284767">
        <w:rPr>
          <w:rFonts w:ascii="Times New Roman" w:hAnsi="Times New Roman" w:cs="Times New Roman"/>
          <w:sz w:val="24"/>
          <w:szCs w:val="24"/>
        </w:rPr>
        <w:t>oj</w:t>
      </w:r>
      <w:r w:rsidR="0065434B" w:rsidRPr="00E50E9C">
        <w:rPr>
          <w:rFonts w:ascii="Times New Roman" w:hAnsi="Times New Roman" w:cs="Times New Roman"/>
          <w:sz w:val="24"/>
          <w:szCs w:val="24"/>
        </w:rPr>
        <w:t xml:space="preserve"> 121/16.) prestaje važiti danom stupanja na snagu ovoga Zakon</w:t>
      </w:r>
      <w:r w:rsidR="002D0A71" w:rsidRPr="00E50E9C">
        <w:rPr>
          <w:rFonts w:ascii="Times New Roman" w:hAnsi="Times New Roman" w:cs="Times New Roman"/>
          <w:sz w:val="24"/>
          <w:szCs w:val="24"/>
        </w:rPr>
        <w:t>a,</w:t>
      </w:r>
      <w:r w:rsidR="00976EF4" w:rsidRPr="00E50E9C">
        <w:rPr>
          <w:rFonts w:ascii="Times New Roman" w:hAnsi="Times New Roman" w:cs="Times New Roman"/>
          <w:sz w:val="24"/>
          <w:szCs w:val="24"/>
        </w:rPr>
        <w:t xml:space="preserve"> </w:t>
      </w:r>
      <w:r w:rsidR="002D0A71" w:rsidRPr="00E50E9C">
        <w:rPr>
          <w:rFonts w:ascii="Times New Roman" w:hAnsi="Times New Roman" w:cs="Times New Roman"/>
          <w:sz w:val="24"/>
          <w:szCs w:val="24"/>
        </w:rPr>
        <w:t>budući da se ovim Zakonom osigurava pravni okvir za izravnu primjenu Uredbe (EU) 2024/1309, kojom se stavlja izvan snage Direktiva 2014/61/EU, a koja je bila preuzeta u hrvatsko zakonodavstvo upravo Zakonom o mjerama za smanjenje troškova postavljanja elektroničkih komunikacijskih mreža velikih brzina.</w:t>
      </w:r>
    </w:p>
    <w:p w14:paraId="36C2134F" w14:textId="77777777" w:rsidR="0065434B" w:rsidRPr="00E50E9C" w:rsidRDefault="0065434B" w:rsidP="00A33AFC">
      <w:pPr>
        <w:spacing w:after="0" w:line="240" w:lineRule="auto"/>
        <w:jc w:val="both"/>
        <w:rPr>
          <w:rFonts w:ascii="Times New Roman" w:hAnsi="Times New Roman" w:cs="Times New Roman"/>
          <w:sz w:val="24"/>
          <w:szCs w:val="24"/>
        </w:rPr>
      </w:pPr>
    </w:p>
    <w:p w14:paraId="332E9ED9" w14:textId="49C822EE" w:rsidR="006312CC" w:rsidRPr="00E50E9C" w:rsidRDefault="006312CC" w:rsidP="00A33AFC">
      <w:pPr>
        <w:spacing w:after="0" w:line="240" w:lineRule="auto"/>
        <w:jc w:val="both"/>
        <w:rPr>
          <w:rFonts w:ascii="Times New Roman" w:hAnsi="Times New Roman" w:cs="Times New Roman"/>
          <w:b/>
          <w:sz w:val="24"/>
          <w:szCs w:val="24"/>
        </w:rPr>
      </w:pPr>
      <w:r w:rsidRPr="00E50E9C">
        <w:rPr>
          <w:rFonts w:ascii="Times New Roman" w:hAnsi="Times New Roman" w:cs="Times New Roman"/>
          <w:b/>
          <w:sz w:val="24"/>
          <w:szCs w:val="24"/>
        </w:rPr>
        <w:t>Uz članak 3</w:t>
      </w:r>
      <w:r w:rsidR="00393D3A" w:rsidRPr="00E50E9C">
        <w:rPr>
          <w:rFonts w:ascii="Times New Roman" w:hAnsi="Times New Roman" w:cs="Times New Roman"/>
          <w:b/>
          <w:sz w:val="24"/>
          <w:szCs w:val="24"/>
        </w:rPr>
        <w:t>8</w:t>
      </w:r>
      <w:r w:rsidRPr="00E50E9C">
        <w:rPr>
          <w:rFonts w:ascii="Times New Roman" w:hAnsi="Times New Roman" w:cs="Times New Roman"/>
          <w:b/>
          <w:sz w:val="24"/>
          <w:szCs w:val="24"/>
        </w:rPr>
        <w:t>.</w:t>
      </w:r>
    </w:p>
    <w:p w14:paraId="5509D9D2" w14:textId="353FBC5E" w:rsidR="00C66B5B" w:rsidRPr="00E50E9C" w:rsidRDefault="006312CC" w:rsidP="00373A7F">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 xml:space="preserve">Ovim se člankom </w:t>
      </w:r>
      <w:r w:rsidR="002C1388" w:rsidRPr="00E50E9C">
        <w:rPr>
          <w:rFonts w:ascii="Times New Roman" w:hAnsi="Times New Roman" w:cs="Times New Roman"/>
          <w:sz w:val="24"/>
          <w:szCs w:val="24"/>
        </w:rPr>
        <w:t>utvrđuje stupanje na snagu Zakona, pri čemu</w:t>
      </w:r>
      <w:r w:rsidR="00003B61" w:rsidRPr="00E50E9C">
        <w:rPr>
          <w:rFonts w:ascii="Times New Roman" w:hAnsi="Times New Roman" w:cs="Times New Roman"/>
          <w:sz w:val="24"/>
          <w:szCs w:val="24"/>
        </w:rPr>
        <w:t xml:space="preserve"> </w:t>
      </w:r>
      <w:r w:rsidR="000977B5" w:rsidRPr="00E50E9C">
        <w:rPr>
          <w:rFonts w:ascii="Times New Roman" w:hAnsi="Times New Roman" w:cs="Times New Roman"/>
          <w:sz w:val="24"/>
          <w:szCs w:val="24"/>
        </w:rPr>
        <w:t xml:space="preserve">članak 14. </w:t>
      </w:r>
      <w:r w:rsidR="00003B61" w:rsidRPr="00E50E9C">
        <w:rPr>
          <w:rFonts w:ascii="Times New Roman" w:hAnsi="Times New Roman" w:cs="Times New Roman"/>
          <w:sz w:val="24"/>
          <w:szCs w:val="24"/>
        </w:rPr>
        <w:t>ovoga Zakona</w:t>
      </w:r>
      <w:r w:rsidR="000977B5" w:rsidRPr="00E50E9C">
        <w:rPr>
          <w:rFonts w:ascii="Times New Roman" w:hAnsi="Times New Roman" w:cs="Times New Roman"/>
          <w:sz w:val="24"/>
          <w:szCs w:val="24"/>
        </w:rPr>
        <w:t xml:space="preserve">, kojim se </w:t>
      </w:r>
      <w:r w:rsidR="0084420A" w:rsidRPr="00E50E9C">
        <w:rPr>
          <w:rFonts w:ascii="Times New Roman" w:hAnsi="Times New Roman" w:cs="Times New Roman"/>
          <w:sz w:val="24"/>
          <w:szCs w:val="24"/>
        </w:rPr>
        <w:t>mijenja članak 56. Zakona o elektroničkim komunikacijama</w:t>
      </w:r>
      <w:r w:rsidR="00373A7F">
        <w:rPr>
          <w:rFonts w:ascii="Times New Roman" w:hAnsi="Times New Roman" w:cs="Times New Roman"/>
          <w:sz w:val="24"/>
          <w:szCs w:val="24"/>
        </w:rPr>
        <w:t>,</w:t>
      </w:r>
      <w:r w:rsidR="0084420A" w:rsidRPr="00E50E9C">
        <w:rPr>
          <w:rFonts w:ascii="Times New Roman" w:hAnsi="Times New Roman" w:cs="Times New Roman"/>
          <w:sz w:val="24"/>
          <w:szCs w:val="24"/>
        </w:rPr>
        <w:t xml:space="preserve"> o fizičkoj infrastrukturi unutar zgrade, i članak 30. stavak 3. ovoga Zakona, kojim se briše prekršajna sankcija u vezi s člankom 56. Zakona o elektroničkim komunikacijama, </w:t>
      </w:r>
      <w:r w:rsidR="000E7778" w:rsidRPr="00E50E9C">
        <w:rPr>
          <w:rFonts w:ascii="Times New Roman" w:hAnsi="Times New Roman" w:cs="Times New Roman"/>
          <w:sz w:val="24"/>
          <w:szCs w:val="24"/>
        </w:rPr>
        <w:t xml:space="preserve">stupaju na snagu </w:t>
      </w:r>
      <w:r w:rsidR="00003B61" w:rsidRPr="00E50E9C">
        <w:rPr>
          <w:rFonts w:ascii="Times New Roman" w:hAnsi="Times New Roman" w:cs="Times New Roman"/>
          <w:sz w:val="24"/>
          <w:szCs w:val="24"/>
        </w:rPr>
        <w:t>12. veljače</w:t>
      </w:r>
      <w:r w:rsidR="000E7778" w:rsidRPr="00E50E9C">
        <w:rPr>
          <w:rFonts w:ascii="Times New Roman" w:hAnsi="Times New Roman" w:cs="Times New Roman"/>
          <w:sz w:val="24"/>
          <w:szCs w:val="24"/>
        </w:rPr>
        <w:t xml:space="preserve"> 2026., u skladu s rokovima iz Uredbe (EU) 2024/1309.</w:t>
      </w:r>
    </w:p>
    <w:p w14:paraId="1C12F35C" w14:textId="77777777" w:rsidR="00E1232A" w:rsidRPr="00E50E9C" w:rsidRDefault="00E1232A">
      <w:pPr>
        <w:rPr>
          <w:rFonts w:ascii="Times New Roman" w:hAnsi="Times New Roman" w:cs="Times New Roman"/>
          <w:sz w:val="24"/>
          <w:szCs w:val="24"/>
        </w:rPr>
      </w:pPr>
      <w:r w:rsidRPr="00E50E9C">
        <w:rPr>
          <w:rFonts w:ascii="Times New Roman" w:hAnsi="Times New Roman" w:cs="Times New Roman"/>
          <w:sz w:val="24"/>
          <w:szCs w:val="24"/>
        </w:rPr>
        <w:br w:type="page"/>
      </w:r>
    </w:p>
    <w:p w14:paraId="1E0EC5FF" w14:textId="77777777" w:rsidR="003D6B8B" w:rsidRPr="00E50E9C" w:rsidRDefault="005760DC" w:rsidP="00E1232A">
      <w:pPr>
        <w:spacing w:after="0" w:line="240" w:lineRule="auto"/>
        <w:jc w:val="center"/>
        <w:rPr>
          <w:rFonts w:ascii="Times New Roman" w:hAnsi="Times New Roman" w:cs="Times New Roman"/>
          <w:b/>
          <w:sz w:val="24"/>
          <w:szCs w:val="24"/>
        </w:rPr>
      </w:pPr>
      <w:r w:rsidRPr="00E50E9C">
        <w:rPr>
          <w:rFonts w:ascii="Times New Roman" w:hAnsi="Times New Roman" w:cs="Times New Roman"/>
          <w:b/>
          <w:sz w:val="24"/>
          <w:szCs w:val="24"/>
        </w:rPr>
        <w:lastRenderedPageBreak/>
        <w:t xml:space="preserve">TEKST </w:t>
      </w:r>
      <w:r w:rsidR="00E1232A" w:rsidRPr="00E50E9C">
        <w:rPr>
          <w:rFonts w:ascii="Times New Roman" w:hAnsi="Times New Roman" w:cs="Times New Roman"/>
          <w:b/>
          <w:sz w:val="24"/>
          <w:szCs w:val="24"/>
        </w:rPr>
        <w:t>ODRED</w:t>
      </w:r>
      <w:r w:rsidRPr="00E50E9C">
        <w:rPr>
          <w:rFonts w:ascii="Times New Roman" w:hAnsi="Times New Roman" w:cs="Times New Roman"/>
          <w:b/>
          <w:sz w:val="24"/>
          <w:szCs w:val="24"/>
        </w:rPr>
        <w:t>ABA</w:t>
      </w:r>
      <w:r w:rsidR="00E1232A" w:rsidRPr="00E50E9C">
        <w:rPr>
          <w:rFonts w:ascii="Times New Roman" w:hAnsi="Times New Roman" w:cs="Times New Roman"/>
          <w:b/>
          <w:sz w:val="24"/>
          <w:szCs w:val="24"/>
        </w:rPr>
        <w:t xml:space="preserve"> VAŽEĆEG ZAKONA KOJE SE MIJENJAJU</w:t>
      </w:r>
      <w:r w:rsidRPr="00E50E9C">
        <w:rPr>
          <w:rFonts w:ascii="Times New Roman" w:hAnsi="Times New Roman" w:cs="Times New Roman"/>
          <w:b/>
          <w:sz w:val="24"/>
          <w:szCs w:val="24"/>
        </w:rPr>
        <w:t>,</w:t>
      </w:r>
    </w:p>
    <w:p w14:paraId="37CE9C9B" w14:textId="77777777" w:rsidR="00E1232A" w:rsidRPr="00E50E9C" w:rsidRDefault="005760DC" w:rsidP="00E1232A">
      <w:pPr>
        <w:spacing w:after="0" w:line="240" w:lineRule="auto"/>
        <w:jc w:val="center"/>
        <w:rPr>
          <w:rFonts w:ascii="Times New Roman" w:hAnsi="Times New Roman" w:cs="Times New Roman"/>
          <w:b/>
          <w:sz w:val="24"/>
          <w:szCs w:val="24"/>
        </w:rPr>
      </w:pPr>
      <w:r w:rsidRPr="00E50E9C">
        <w:rPr>
          <w:rFonts w:ascii="Times New Roman" w:hAnsi="Times New Roman" w:cs="Times New Roman"/>
          <w:b/>
          <w:sz w:val="24"/>
          <w:szCs w:val="24"/>
        </w:rPr>
        <w:t>ODNOSNO</w:t>
      </w:r>
      <w:r w:rsidR="00E1232A" w:rsidRPr="00E50E9C">
        <w:rPr>
          <w:rFonts w:ascii="Times New Roman" w:hAnsi="Times New Roman" w:cs="Times New Roman"/>
          <w:b/>
          <w:sz w:val="24"/>
          <w:szCs w:val="24"/>
        </w:rPr>
        <w:t xml:space="preserve"> DOPUNJUJU</w:t>
      </w:r>
    </w:p>
    <w:p w14:paraId="106D84C6" w14:textId="640734F6" w:rsidR="00E1232A" w:rsidRPr="00E50E9C" w:rsidRDefault="00E1232A" w:rsidP="00373A7F">
      <w:pPr>
        <w:spacing w:after="0" w:line="240" w:lineRule="auto"/>
        <w:rPr>
          <w:rFonts w:ascii="Times New Roman" w:hAnsi="Times New Roman" w:cs="Times New Roman"/>
          <w:sz w:val="24"/>
          <w:szCs w:val="24"/>
        </w:rPr>
      </w:pPr>
    </w:p>
    <w:p w14:paraId="548B55CD" w14:textId="77777777" w:rsidR="006249EF" w:rsidRPr="00373A7F" w:rsidRDefault="006249EF" w:rsidP="00B56C72">
      <w:pPr>
        <w:pStyle w:val="box471582"/>
        <w:spacing w:before="0" w:beforeAutospacing="0" w:after="0" w:afterAutospacing="0"/>
        <w:jc w:val="center"/>
        <w:rPr>
          <w:iCs/>
        </w:rPr>
      </w:pPr>
      <w:r w:rsidRPr="00373A7F">
        <w:rPr>
          <w:iCs/>
        </w:rPr>
        <w:t>Predmet Zakona</w:t>
      </w:r>
    </w:p>
    <w:p w14:paraId="00678A52" w14:textId="77777777" w:rsidR="006249EF" w:rsidRPr="00E50E9C" w:rsidRDefault="006249EF" w:rsidP="00B56C72">
      <w:pPr>
        <w:pStyle w:val="box471582"/>
        <w:spacing w:before="0" w:beforeAutospacing="0" w:after="0" w:afterAutospacing="0"/>
        <w:jc w:val="center"/>
      </w:pPr>
      <w:r w:rsidRPr="00E50E9C">
        <w:t>Članak 1.</w:t>
      </w:r>
    </w:p>
    <w:p w14:paraId="6C35470C" w14:textId="77777777" w:rsidR="00007847" w:rsidRDefault="00007847" w:rsidP="00B56C72">
      <w:pPr>
        <w:pStyle w:val="box471582"/>
        <w:spacing w:before="0" w:beforeAutospacing="0" w:after="0" w:afterAutospacing="0"/>
        <w:jc w:val="both"/>
      </w:pPr>
    </w:p>
    <w:p w14:paraId="1F320E09" w14:textId="3398139D" w:rsidR="006249EF" w:rsidRPr="00E50E9C" w:rsidRDefault="006249EF" w:rsidP="00B56C72">
      <w:pPr>
        <w:pStyle w:val="box471582"/>
        <w:spacing w:before="0" w:beforeAutospacing="0" w:after="0" w:afterAutospacing="0"/>
        <w:jc w:val="both"/>
      </w:pPr>
      <w:r w:rsidRPr="00E50E9C">
        <w:t>(1) Ovim se Zakonom uređuje područje elektroničkih komunikacija, i to pružanje elektroničkih komunikacijskih mreža i usluga, pružanje univerzalnih usluga te zaštita prava korisnika, gradnja, postavljanje, održavanje i korištenje elektroničke komunikacijske infrastrukture, povezane opreme i povezanih usluga te određenih značajki terminalne opreme, uvjeti tržišnog natjecanja te prava i obveze sudionika na tržištu elektroničkih komunikacijskih mreža i usluga, djelotvorno upravljanje radiofrekvencijskim spektrom te adresnim i brojevnim prostorom, digitalni radio i televizija, zaštita podataka, sigurnost elektroničkih komunikacijskih mreža i usluga te obavljanje inspekcijskog nadzora i kontrole u elektroničkim komunikacijama, postupak donošenja odluka i rješavanja sporova u elektroničkim komunikacijama, kao i ustrojstvo, djelokrug i nadležnost nacionalnog regulatornog tijela za elektroničke komunikacije, poštanske usluge i željezničke usluge.</w:t>
      </w:r>
    </w:p>
    <w:p w14:paraId="4A8E8536" w14:textId="77777777" w:rsidR="00B56C72" w:rsidRDefault="00B56C72" w:rsidP="00B56C72">
      <w:pPr>
        <w:pStyle w:val="box471582"/>
        <w:spacing w:before="0" w:beforeAutospacing="0" w:after="0" w:afterAutospacing="0"/>
        <w:jc w:val="both"/>
      </w:pPr>
    </w:p>
    <w:p w14:paraId="5E51231F" w14:textId="532B98B7" w:rsidR="006249EF" w:rsidRPr="00E50E9C" w:rsidRDefault="006249EF" w:rsidP="00B56C72">
      <w:pPr>
        <w:pStyle w:val="box471582"/>
        <w:spacing w:before="0" w:beforeAutospacing="0" w:after="0" w:afterAutospacing="0"/>
        <w:jc w:val="both"/>
      </w:pPr>
      <w:r w:rsidRPr="00E50E9C">
        <w:t>(2) Sastavni dio ovoga Zakona su:</w:t>
      </w:r>
    </w:p>
    <w:p w14:paraId="69BD38CC" w14:textId="77777777" w:rsidR="006249EF" w:rsidRPr="00E50E9C" w:rsidRDefault="006249EF" w:rsidP="00B56C72">
      <w:pPr>
        <w:pStyle w:val="box471582"/>
        <w:numPr>
          <w:ilvl w:val="0"/>
          <w:numId w:val="11"/>
        </w:numPr>
        <w:spacing w:before="0" w:beforeAutospacing="0" w:after="0" w:afterAutospacing="0"/>
        <w:jc w:val="both"/>
      </w:pPr>
      <w:r w:rsidRPr="00E50E9C">
        <w:t>Prilog 1. Popis uvjeta povezanih s općim ovlaštenjima, pravima uporabe radiofrekvencijskog spektra i pravima uporabe brojevnog prostora</w:t>
      </w:r>
    </w:p>
    <w:p w14:paraId="1B38D077" w14:textId="77777777" w:rsidR="006249EF" w:rsidRPr="00E50E9C" w:rsidRDefault="006249EF" w:rsidP="00B56C72">
      <w:pPr>
        <w:pStyle w:val="box471582"/>
        <w:numPr>
          <w:ilvl w:val="0"/>
          <w:numId w:val="11"/>
        </w:numPr>
        <w:spacing w:before="0" w:beforeAutospacing="0" w:after="0" w:afterAutospacing="0"/>
        <w:jc w:val="both"/>
      </w:pPr>
      <w:r w:rsidRPr="00E50E9C">
        <w:t>Prilog 2. Mjerila za utvrđivanje veleprodajnih cijena završavanja govornih poziva</w:t>
      </w:r>
    </w:p>
    <w:p w14:paraId="6DA21D59" w14:textId="77777777" w:rsidR="006249EF" w:rsidRPr="00E50E9C" w:rsidRDefault="006249EF" w:rsidP="00B56C72">
      <w:pPr>
        <w:pStyle w:val="box471582"/>
        <w:numPr>
          <w:ilvl w:val="0"/>
          <w:numId w:val="11"/>
        </w:numPr>
        <w:spacing w:before="0" w:beforeAutospacing="0" w:after="0" w:afterAutospacing="0"/>
        <w:jc w:val="both"/>
      </w:pPr>
      <w:r w:rsidRPr="00E50E9C">
        <w:t>Prilog 3. Mjerila za ocjenjivanje ponuda zajedničkog ulaganja</w:t>
      </w:r>
    </w:p>
    <w:p w14:paraId="7F4CE167" w14:textId="77777777" w:rsidR="006249EF" w:rsidRPr="00E50E9C" w:rsidRDefault="006249EF" w:rsidP="00B56C72">
      <w:pPr>
        <w:pStyle w:val="box471582"/>
        <w:numPr>
          <w:ilvl w:val="0"/>
          <w:numId w:val="11"/>
        </w:numPr>
        <w:spacing w:before="0" w:beforeAutospacing="0" w:after="0" w:afterAutospacing="0"/>
        <w:jc w:val="both"/>
      </w:pPr>
      <w:r w:rsidRPr="00E50E9C">
        <w:t>Prilog 4. Najmanji skup usluga koje mora podržavati usluga odgovarajućeg širokopojasnog pristupa internetu u skladu s člankom 117. ovoga Zakona</w:t>
      </w:r>
    </w:p>
    <w:p w14:paraId="43703935" w14:textId="77777777" w:rsidR="006249EF" w:rsidRPr="00E50E9C" w:rsidRDefault="006249EF" w:rsidP="00B56C72">
      <w:pPr>
        <w:pStyle w:val="box471582"/>
        <w:numPr>
          <w:ilvl w:val="0"/>
          <w:numId w:val="11"/>
        </w:numPr>
        <w:spacing w:before="0" w:beforeAutospacing="0" w:after="0" w:afterAutospacing="0"/>
        <w:jc w:val="both"/>
      </w:pPr>
      <w:r w:rsidRPr="00E50E9C">
        <w:t>Prilog 5. Opis mogućnosti i usluga iz članka 121. (Posebne obveze operatora univerzalnih usluga), članka 139. (Opće odredbe o pravima krajnjih korisnika) i članka 152. ovoga Zakona (Prenosivost broja i promjena operatora)</w:t>
      </w:r>
    </w:p>
    <w:p w14:paraId="434F8BC8" w14:textId="77777777" w:rsidR="006249EF" w:rsidRPr="00E50E9C" w:rsidRDefault="006249EF" w:rsidP="00B56C72">
      <w:pPr>
        <w:pStyle w:val="box471582"/>
        <w:numPr>
          <w:ilvl w:val="0"/>
          <w:numId w:val="11"/>
        </w:numPr>
        <w:spacing w:before="0" w:beforeAutospacing="0" w:after="0" w:afterAutospacing="0"/>
        <w:jc w:val="both"/>
      </w:pPr>
      <w:r w:rsidRPr="00E50E9C">
        <w:t>Prilog 6. Izračun mogućeg netotroška obveze pružanja univerzalnih usluga i uspostava mehanizma nadoknade ili podjele troškova u skladu s člancima 122. i 123. ovoga Zakona</w:t>
      </w:r>
    </w:p>
    <w:p w14:paraId="5DB25637" w14:textId="77777777" w:rsidR="006249EF" w:rsidRPr="00E50E9C" w:rsidRDefault="006249EF" w:rsidP="00B56C72">
      <w:pPr>
        <w:pStyle w:val="box471582"/>
        <w:numPr>
          <w:ilvl w:val="0"/>
          <w:numId w:val="11"/>
        </w:numPr>
        <w:spacing w:before="0" w:beforeAutospacing="0" w:after="0" w:afterAutospacing="0"/>
        <w:jc w:val="both"/>
      </w:pPr>
      <w:r w:rsidRPr="00E50E9C">
        <w:t>Prilog 7. Zahtjevi u vezi s podacima koje treba pružiti u skladu s člankom 140. ovoga Zakona (Ugovor između operatora i krajnjeg korisnika)</w:t>
      </w:r>
    </w:p>
    <w:p w14:paraId="1DA25EAA" w14:textId="77777777" w:rsidR="006249EF" w:rsidRPr="00E50E9C" w:rsidRDefault="006249EF" w:rsidP="00B56C72">
      <w:pPr>
        <w:pStyle w:val="box471582"/>
        <w:numPr>
          <w:ilvl w:val="0"/>
          <w:numId w:val="11"/>
        </w:numPr>
        <w:spacing w:before="0" w:beforeAutospacing="0" w:after="0" w:afterAutospacing="0"/>
        <w:jc w:val="both"/>
      </w:pPr>
      <w:r w:rsidRPr="00E50E9C">
        <w:t>Prilog 8. Podaci koje treba objaviti u skladu s člankom 142. ovoga Zakona (Transparentnost uvjeta poslovanja, usporedba ponuda i objava podataka)</w:t>
      </w:r>
    </w:p>
    <w:p w14:paraId="79165BB3" w14:textId="77777777" w:rsidR="006249EF" w:rsidRPr="00E50E9C" w:rsidRDefault="006249EF" w:rsidP="00B56C72">
      <w:pPr>
        <w:pStyle w:val="box471582"/>
        <w:numPr>
          <w:ilvl w:val="0"/>
          <w:numId w:val="11"/>
        </w:numPr>
        <w:spacing w:before="0" w:beforeAutospacing="0" w:after="0" w:afterAutospacing="0"/>
        <w:jc w:val="both"/>
      </w:pPr>
      <w:r w:rsidRPr="00E50E9C">
        <w:t>Prilog 9. Parametri kakvoće usluge</w:t>
      </w:r>
    </w:p>
    <w:p w14:paraId="69C8C7DA" w14:textId="77777777" w:rsidR="006249EF" w:rsidRPr="00E50E9C" w:rsidRDefault="006249EF" w:rsidP="00B56C72">
      <w:pPr>
        <w:pStyle w:val="box471582"/>
        <w:numPr>
          <w:ilvl w:val="0"/>
          <w:numId w:val="11"/>
        </w:numPr>
        <w:spacing w:before="0" w:beforeAutospacing="0" w:after="0" w:afterAutospacing="0"/>
        <w:jc w:val="both"/>
      </w:pPr>
      <w:r w:rsidRPr="00E50E9C">
        <w:t>Prilog 10. Interoperabilnost automobilskih radioprijamnika i potrošačke digitalne televizijske opreme iz članka 159. ovoga Zakona.</w:t>
      </w:r>
    </w:p>
    <w:p w14:paraId="56A7F0B4" w14:textId="77777777" w:rsidR="006249EF" w:rsidRPr="00E50E9C" w:rsidRDefault="006249EF" w:rsidP="00B56C72">
      <w:pPr>
        <w:spacing w:after="0" w:line="240" w:lineRule="auto"/>
        <w:jc w:val="both"/>
        <w:rPr>
          <w:rFonts w:ascii="Times New Roman" w:hAnsi="Times New Roman" w:cs="Times New Roman"/>
          <w:sz w:val="24"/>
          <w:szCs w:val="24"/>
        </w:rPr>
      </w:pPr>
    </w:p>
    <w:p w14:paraId="03CA028F" w14:textId="77777777" w:rsidR="006249EF" w:rsidRPr="00373A7F" w:rsidRDefault="006249EF" w:rsidP="00B56C72">
      <w:pPr>
        <w:pStyle w:val="box471582"/>
        <w:spacing w:before="0" w:beforeAutospacing="0" w:after="0" w:afterAutospacing="0"/>
        <w:jc w:val="center"/>
        <w:rPr>
          <w:iCs/>
        </w:rPr>
      </w:pPr>
      <w:r w:rsidRPr="00373A7F">
        <w:rPr>
          <w:iCs/>
        </w:rPr>
        <w:t>Usklađivanje propisa s pravnim aktima Europske unije</w:t>
      </w:r>
    </w:p>
    <w:p w14:paraId="77D0E144" w14:textId="4A6EE805" w:rsidR="006249EF" w:rsidRDefault="006249EF" w:rsidP="00B56C72">
      <w:pPr>
        <w:pStyle w:val="box471582"/>
        <w:spacing w:before="0" w:beforeAutospacing="0" w:after="0" w:afterAutospacing="0"/>
        <w:jc w:val="center"/>
      </w:pPr>
      <w:r w:rsidRPr="00E50E9C">
        <w:t>Članak 2.</w:t>
      </w:r>
    </w:p>
    <w:p w14:paraId="1BC7E70E" w14:textId="77777777" w:rsidR="00007847" w:rsidRPr="00E50E9C" w:rsidRDefault="00007847" w:rsidP="00B56C72">
      <w:pPr>
        <w:pStyle w:val="box471582"/>
        <w:spacing w:before="0" w:beforeAutospacing="0" w:after="0" w:afterAutospacing="0"/>
        <w:jc w:val="center"/>
      </w:pPr>
    </w:p>
    <w:p w14:paraId="235EEC2F" w14:textId="77777777" w:rsidR="006249EF" w:rsidRPr="00E50E9C" w:rsidRDefault="006249EF" w:rsidP="00B56C72">
      <w:pPr>
        <w:pStyle w:val="box471582"/>
        <w:spacing w:before="0" w:beforeAutospacing="0" w:after="0" w:afterAutospacing="0"/>
        <w:jc w:val="both"/>
      </w:pPr>
      <w:r w:rsidRPr="00E50E9C">
        <w:t>(1) Ovim se Zakonom u hrvatsko zakonodavstvo preuzimaju sljedeći akti Europske unije:</w:t>
      </w:r>
    </w:p>
    <w:p w14:paraId="0B9791EE" w14:textId="77777777" w:rsidR="006249EF" w:rsidRPr="00E50E9C" w:rsidRDefault="006249EF" w:rsidP="00B56C72">
      <w:pPr>
        <w:pStyle w:val="box471582"/>
        <w:numPr>
          <w:ilvl w:val="0"/>
          <w:numId w:val="13"/>
        </w:numPr>
        <w:spacing w:before="0" w:beforeAutospacing="0" w:after="0" w:afterAutospacing="0"/>
        <w:jc w:val="both"/>
      </w:pPr>
      <w:r w:rsidRPr="00E50E9C">
        <w:t>Direktiva (EU) 2018/1972 Europskog parlamenta i Vijeća od 11. prosinca 2018. o Europskom zakoniku elektroničkih komunikacija (preinaka) (SL L 321, 17. 12. 2018.)</w:t>
      </w:r>
    </w:p>
    <w:p w14:paraId="50C61C8B" w14:textId="77777777" w:rsidR="006249EF" w:rsidRPr="00E50E9C" w:rsidRDefault="006249EF" w:rsidP="00B56C72">
      <w:pPr>
        <w:pStyle w:val="box471582"/>
        <w:numPr>
          <w:ilvl w:val="0"/>
          <w:numId w:val="13"/>
        </w:numPr>
        <w:spacing w:before="0" w:beforeAutospacing="0" w:after="0" w:afterAutospacing="0"/>
        <w:jc w:val="both"/>
      </w:pPr>
      <w:r w:rsidRPr="00E50E9C">
        <w:t>Direktiva 2002/58/EZ Europskog parlamenta i Vijeća od 12. srpnja 2002. o obradi osobnih podataka i zaštiti privatnosti u području elektroničkih komunikacija (Direktiva o privatnosti i elektroničkim komunikacijama) (SL L 201, 31. 7. 2002.)</w:t>
      </w:r>
    </w:p>
    <w:p w14:paraId="5B41EC77" w14:textId="77777777" w:rsidR="006249EF" w:rsidRPr="00E50E9C" w:rsidRDefault="006249EF" w:rsidP="00B56C72">
      <w:pPr>
        <w:pStyle w:val="box471582"/>
        <w:numPr>
          <w:ilvl w:val="0"/>
          <w:numId w:val="13"/>
        </w:numPr>
        <w:spacing w:before="0" w:beforeAutospacing="0" w:after="0" w:afterAutospacing="0"/>
        <w:jc w:val="both"/>
      </w:pPr>
      <w:r w:rsidRPr="00E50E9C">
        <w:t xml:space="preserve">Direktiva 2009/136/EZ Europskog parlamenta i Vijeća od 25. studenoga 2009. o izmjeni Direktive 2002/22/EZ o univerzalnim uslugama i pravima korisnika s obzirom na elektroničke komunikacijske mreže i usluge (Direktiva o univerzalnim uslugama), </w:t>
      </w:r>
      <w:r w:rsidRPr="00E50E9C">
        <w:lastRenderedPageBreak/>
        <w:t>Direktive 2002/58/EZ o obradi osobnih podataka i zaštiti privatnosti u sektoru elektroničkih komunikacija (Direktiva o privatnosti i elektroničkim komunikacijama) i Uredbe (EZ) br. 2006/2004 o suradnji između nacionalnih tijela odgovornih za provedbu zakona o zaštiti potrošača (SL L 337, 18. 12. 2009.)</w:t>
      </w:r>
    </w:p>
    <w:p w14:paraId="0B19879F" w14:textId="77777777" w:rsidR="006249EF" w:rsidRPr="00E50E9C" w:rsidRDefault="006249EF" w:rsidP="00B56C72">
      <w:pPr>
        <w:pStyle w:val="box471582"/>
        <w:numPr>
          <w:ilvl w:val="0"/>
          <w:numId w:val="13"/>
        </w:numPr>
        <w:spacing w:before="0" w:beforeAutospacing="0" w:after="0" w:afterAutospacing="0"/>
        <w:jc w:val="both"/>
      </w:pPr>
      <w:r w:rsidRPr="00E50E9C">
        <w:t>Direktiva 2014/61/EU Europskog parlamenta i Vijeća od 15. svibnja 2014. o mjerama za smanjenje troškova postavljanja elektroničkih komunikacijskih mreža velikih brzina (SL L 155, 23. 5. 2014.)</w:t>
      </w:r>
    </w:p>
    <w:p w14:paraId="6D7491EF" w14:textId="77777777" w:rsidR="006249EF" w:rsidRPr="00E50E9C" w:rsidRDefault="006249EF" w:rsidP="00B56C72">
      <w:pPr>
        <w:pStyle w:val="box471582"/>
        <w:numPr>
          <w:ilvl w:val="0"/>
          <w:numId w:val="13"/>
        </w:numPr>
        <w:spacing w:before="0" w:beforeAutospacing="0" w:after="0" w:afterAutospacing="0"/>
        <w:jc w:val="both"/>
      </w:pPr>
      <w:r w:rsidRPr="00E50E9C">
        <w:t>Direktiva (EU) 2019/882 Europskog parlamenta i Vijeća od 17. travnja 2019. o zahtjevima za pristupačnost proizvoda i usluga (SL L 151, 7. 6. 2019.)</w:t>
      </w:r>
    </w:p>
    <w:p w14:paraId="2C0F805A" w14:textId="77777777" w:rsidR="006249EF" w:rsidRPr="00E50E9C" w:rsidRDefault="006249EF" w:rsidP="00B56C72">
      <w:pPr>
        <w:pStyle w:val="box471582"/>
        <w:numPr>
          <w:ilvl w:val="0"/>
          <w:numId w:val="13"/>
        </w:numPr>
        <w:spacing w:before="0" w:beforeAutospacing="0" w:after="0" w:afterAutospacing="0"/>
        <w:jc w:val="both"/>
      </w:pPr>
      <w:r w:rsidRPr="00E50E9C">
        <w:t>Direktiva Komisije 2002/77/EZ od 16. rujna 2002. o tržišnom natjecanju na tržištima elektroničkih komunikacijskih mreža i usluga (SL L 249, 17. 9. 2002.)</w:t>
      </w:r>
    </w:p>
    <w:p w14:paraId="69BBC05A" w14:textId="77777777" w:rsidR="006249EF" w:rsidRPr="00E50E9C" w:rsidRDefault="006249EF" w:rsidP="00B56C72">
      <w:pPr>
        <w:pStyle w:val="box471582"/>
        <w:numPr>
          <w:ilvl w:val="0"/>
          <w:numId w:val="13"/>
        </w:numPr>
        <w:spacing w:before="0" w:beforeAutospacing="0" w:after="0" w:afterAutospacing="0"/>
        <w:jc w:val="both"/>
      </w:pPr>
      <w:r w:rsidRPr="00E50E9C">
        <w:t>Odluka br. 676/2002/EZ Europskog parlamenta i Vijeća od 7. ožujka 2002. o regulatornom okviru za politiku radiofrekvencijskog spektra u Europskoj zajednici (Odluka o radiofrekvencijskom spektru) (SL L 108, 24. 4. 2002.) (u daljnjem tekstu: Odluka br. 676/2002/EZ)</w:t>
      </w:r>
    </w:p>
    <w:p w14:paraId="62CF3DB8" w14:textId="77777777" w:rsidR="006249EF" w:rsidRPr="00E50E9C" w:rsidRDefault="006249EF" w:rsidP="00B56C72">
      <w:pPr>
        <w:pStyle w:val="box471582"/>
        <w:numPr>
          <w:ilvl w:val="0"/>
          <w:numId w:val="13"/>
        </w:numPr>
        <w:spacing w:before="0" w:beforeAutospacing="0" w:after="0" w:afterAutospacing="0"/>
        <w:jc w:val="both"/>
      </w:pPr>
      <w:r w:rsidRPr="00E50E9C">
        <w:t>Odluka br. 585/2014/EU Europskog parlamenta i Vijeća od 15. svibnja 2014. o uvođenju interoperabilne usluge e-poziva (eCall) na području cijele Europske unije (SL L 164, 3. 6. 2014.).</w:t>
      </w:r>
    </w:p>
    <w:p w14:paraId="0EB1C0F7" w14:textId="77777777" w:rsidR="00B56C72" w:rsidRDefault="00B56C72" w:rsidP="00B56C72">
      <w:pPr>
        <w:pStyle w:val="box471582"/>
        <w:spacing w:before="0" w:beforeAutospacing="0" w:after="0" w:afterAutospacing="0"/>
        <w:jc w:val="both"/>
      </w:pPr>
    </w:p>
    <w:p w14:paraId="437FB3CE" w14:textId="360C3DF5" w:rsidR="006249EF" w:rsidRPr="00E50E9C" w:rsidRDefault="006249EF" w:rsidP="00B56C72">
      <w:pPr>
        <w:pStyle w:val="box471582"/>
        <w:spacing w:before="0" w:beforeAutospacing="0" w:after="0" w:afterAutospacing="0"/>
        <w:jc w:val="both"/>
      </w:pPr>
      <w:r w:rsidRPr="00E50E9C">
        <w:t>(2) Ovim se Zakonom osigurava provedba sljedećih akata Europske unije:</w:t>
      </w:r>
    </w:p>
    <w:p w14:paraId="1521B843" w14:textId="77777777" w:rsidR="006249EF" w:rsidRPr="00E50E9C" w:rsidRDefault="006249EF" w:rsidP="00B56C72">
      <w:pPr>
        <w:pStyle w:val="box471582"/>
        <w:numPr>
          <w:ilvl w:val="0"/>
          <w:numId w:val="15"/>
        </w:numPr>
        <w:spacing w:before="0" w:beforeAutospacing="0" w:after="0" w:afterAutospacing="0"/>
        <w:jc w:val="both"/>
      </w:pPr>
      <w:r w:rsidRPr="00E50E9C">
        <w:t>Uredbe (EU) 2022/612 Europskog parlamenta i Vijeća od 6. travnja 2022. o roamingu u javnim pokretnim komunikacijskim mrežama u Uniji (preinaka) (SL L 115, 13. 4. 2022.) (u daljnjem tekstu: Uredba (EU) 2022/612)</w:t>
      </w:r>
    </w:p>
    <w:p w14:paraId="49A68E53" w14:textId="77777777" w:rsidR="006249EF" w:rsidRPr="00E50E9C" w:rsidRDefault="006249EF" w:rsidP="00B56C72">
      <w:pPr>
        <w:pStyle w:val="box471582"/>
        <w:numPr>
          <w:ilvl w:val="0"/>
          <w:numId w:val="15"/>
        </w:numPr>
        <w:spacing w:before="0" w:beforeAutospacing="0" w:after="0" w:afterAutospacing="0"/>
        <w:jc w:val="both"/>
      </w:pPr>
      <w:r w:rsidRPr="00E50E9C">
        <w:t>Uredbe (EU) 2015/2120 Europskog parlamenta i Vijeća od 25. studenoga 2015. o utvrđivanju mjera u vezi s pristupom otvorenom internetu te o izmjeni Direktive 2002/22/EZ o univerzalnoj usluzi i pravima korisnika u vezi s elektroničkim komunikacijskim mrežama i uslugama i Uredbe (EU) br. 531/2012 o roamingu u javnim pokretnim komunikacijskim mrežama u Uniji (SL L 310, 26. 11. 2015.) (u daljnjem tekstu: Uredba (EU) 2015/2120).</w:t>
      </w:r>
    </w:p>
    <w:p w14:paraId="15AED188" w14:textId="77777777" w:rsidR="006249EF" w:rsidRPr="00E50E9C" w:rsidRDefault="006249EF" w:rsidP="00B56C72">
      <w:pPr>
        <w:spacing w:after="0" w:line="240" w:lineRule="auto"/>
        <w:jc w:val="both"/>
        <w:rPr>
          <w:rFonts w:ascii="Times New Roman" w:hAnsi="Times New Roman" w:cs="Times New Roman"/>
          <w:sz w:val="24"/>
          <w:szCs w:val="24"/>
        </w:rPr>
      </w:pPr>
    </w:p>
    <w:p w14:paraId="6EA91DE7" w14:textId="77777777" w:rsidR="00CA31A9" w:rsidRPr="006A4C3E" w:rsidRDefault="00CA31A9" w:rsidP="00B56C72">
      <w:pPr>
        <w:pStyle w:val="box471582"/>
        <w:spacing w:before="0" w:beforeAutospacing="0" w:after="0" w:afterAutospacing="0"/>
        <w:jc w:val="center"/>
        <w:rPr>
          <w:iCs/>
        </w:rPr>
      </w:pPr>
      <w:r w:rsidRPr="006A4C3E">
        <w:rPr>
          <w:iCs/>
        </w:rPr>
        <w:t>Značenje pojmova</w:t>
      </w:r>
    </w:p>
    <w:p w14:paraId="68ED1C67" w14:textId="3D4E6CD5" w:rsidR="00CA31A9" w:rsidRDefault="00CA31A9" w:rsidP="00B56C72">
      <w:pPr>
        <w:pStyle w:val="box471582"/>
        <w:spacing w:before="0" w:beforeAutospacing="0" w:after="0" w:afterAutospacing="0"/>
        <w:jc w:val="center"/>
      </w:pPr>
      <w:r w:rsidRPr="006A4C3E">
        <w:t>Članak 5.</w:t>
      </w:r>
    </w:p>
    <w:p w14:paraId="04B1F4C9" w14:textId="77777777" w:rsidR="00007847" w:rsidRPr="006A4C3E" w:rsidRDefault="00007847" w:rsidP="00B56C72">
      <w:pPr>
        <w:pStyle w:val="box471582"/>
        <w:spacing w:before="0" w:beforeAutospacing="0" w:after="0" w:afterAutospacing="0"/>
        <w:jc w:val="center"/>
      </w:pPr>
    </w:p>
    <w:p w14:paraId="6B67946D" w14:textId="77777777" w:rsidR="00CA31A9" w:rsidRPr="006A4C3E" w:rsidRDefault="00CA31A9" w:rsidP="00B56C72">
      <w:pPr>
        <w:pStyle w:val="box471582"/>
        <w:spacing w:before="0" w:beforeAutospacing="0" w:after="0" w:afterAutospacing="0"/>
        <w:jc w:val="both"/>
      </w:pPr>
      <w:r w:rsidRPr="006A4C3E">
        <w:t>(1) U smislu ovoga Zakona pojedini pojmovi imaju sljedeće značenje:</w:t>
      </w:r>
    </w:p>
    <w:p w14:paraId="7FB600D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adresa: </w:t>
      </w:r>
      <w:r w:rsidRPr="006A4C3E">
        <w:t>ukupnost svih sastavnica adresiranja (znakovi, slova, znamenke i signali) koje se upotrebljavaju za određivanje odredišta veze</w:t>
      </w:r>
    </w:p>
    <w:p w14:paraId="044B6A5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BEREC: </w:t>
      </w:r>
      <w:r w:rsidRPr="006A4C3E">
        <w:t>Tijelo europskih regulatora za elektroničke komunikacije</w:t>
      </w:r>
    </w:p>
    <w:p w14:paraId="5C3C2A0E"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bežična pristupna točka kratkog dometa: </w:t>
      </w:r>
      <w:r w:rsidRPr="006A4C3E">
        <w:t>oprema za pristup bežičnoj mreži male snage, male veličine i kratkog dometa, koja upotrebljava radiofrekvencijski spektar za koji je izdana dozvola ili za koji se ne izdaje dozvola, ili njihova kombinacija, koja se može upotrebljavati kao dio javne elektroničke komunikacijske mreže, a sastoji se od jedne ili više vizualno neupadljivih antena, te kojom se korisnicima omogućuje bežični pristup elektroničkim komunikacijskim mrežama neovisno o tome je li osnovna mrežna topologija pokretna ili nepokretna</w:t>
      </w:r>
    </w:p>
    <w:p w14:paraId="0B2644B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brojevi: </w:t>
      </w:r>
      <w:r w:rsidRPr="006A4C3E">
        <w:t>nizovi znamenaka koji se upotrebljavaju za adresiranje u elektroničkim komunikacijskim mrežama</w:t>
      </w:r>
    </w:p>
    <w:p w14:paraId="5627BE7B"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brojevno neovisna interpersonalna komunikacijska usluga: </w:t>
      </w:r>
      <w:r w:rsidRPr="006A4C3E">
        <w:t xml:space="preserve">interpersonalna komunikacijska usluga koja nije povezana s javno dodijeljenim brojevnim prostorom odnosno brojem ili brojevima u nacionalnim ili međunarodnim planovima numeriranja, </w:t>
      </w:r>
      <w:r w:rsidRPr="006A4C3E">
        <w:lastRenderedPageBreak/>
        <w:t>ili koja ne omogućuje komunikaciju brojem ili brojevima u nacionalnim ili međunarodnim planovima numeriranja</w:t>
      </w:r>
    </w:p>
    <w:p w14:paraId="4DC35AE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brojevno utemeljena interpersonalna komunikacijska usluga: </w:t>
      </w:r>
      <w:r w:rsidRPr="006A4C3E">
        <w:t>interpersonalna komunikacijska usluga koja se povezuje ili omogućuje komunikaciju s javno dodijeljenim brojevnim prostorom odnosno brojem ili brojevima u nacionalnim ili međunarodnim planovima numeriranja, ili koja omogućuje komunikaciju brojem ili brojevima u nacionalnim ili međunarodnim planovima numeriranja</w:t>
      </w:r>
    </w:p>
    <w:p w14:paraId="5A82870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djelatnost elektroničkih komunikacijskih mreža i usluga: </w:t>
      </w:r>
      <w:r w:rsidRPr="006A4C3E">
        <w:t>postavljanje, rad, upravljanje i davanje na korištenje elektroničkih komunikacijskih mreža i elektroničke komunikacijske infrastrukture i povezane opreme te pružanje elektroničkih komunikacijskih usluga</w:t>
      </w:r>
    </w:p>
    <w:p w14:paraId="5C82620B"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dodjela brojeva i adresa: </w:t>
      </w:r>
      <w:r w:rsidRPr="006A4C3E">
        <w:t>prijenos prava na uporabu brojeva i adresa, bez prijenosa vlasništva nad brojevima i adresama</w:t>
      </w:r>
    </w:p>
    <w:p w14:paraId="10F825A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elektromagnetska kompatibilnost (EMC): </w:t>
      </w:r>
      <w:r w:rsidRPr="006A4C3E">
        <w:t>mogućnost naprave, uređaja ili sustava da radi na zadovoljavajući način u svojem elektromagnetskom okruženju i da ne stvara štetne elektromagnetske smetnje drugoj opremi ili sustavima u tom okruženju</w:t>
      </w:r>
    </w:p>
    <w:p w14:paraId="1ACA23FC"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komunikacijska mreža: </w:t>
      </w:r>
      <w:r w:rsidRPr="006A4C3E">
        <w:t>prijenosni sustavi koji se temelje na stalnoj infrastrukturi ili centraliziranom upravljačkom kapacitetu i, ako je primjenjivo, oprema za prospajanje (komutaciju) ili usmjeravanje i druga sredstva, uključujući dijelove mreže koji nisu aktivni, a koji omogućuju prijenos signala žičnim, radijskim, svjetlosnim ili drugim elektromagnetskim sustavom, što obuhvaća satelitske mreže, nepokretne zemaljske mreže (s prospajanjem kanala i prospajanjem paketa, uključujući internet), zemaljske mreže pokretnih komunikacija, elektroenergetske kabelske sustave u mjeri u kojoj se upotrebljavaju za prijenos signala, radiodifuzijske mreže i mreže kabelske televizije, bez obzira na vrstu podataka koji se prenose</w:t>
      </w:r>
    </w:p>
    <w:p w14:paraId="57D32E9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komunikacijska mreža velike brzine: </w:t>
      </w:r>
      <w:r w:rsidRPr="006A4C3E">
        <w:t>elektronička komunikacijska mreža koja omogućuje pružanje usluga širokopojasnog pristupa brzinama od najmanje 30 Mbit/s</w:t>
      </w:r>
    </w:p>
    <w:p w14:paraId="5BB06CD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komunikacijska infrastruktura i druga povezana oprema: </w:t>
      </w:r>
      <w:r w:rsidRPr="006A4C3E">
        <w:t>fizička infrastruktura, povezane usluge i druga oprema ili sastavnice povezane s elektroničkom komunikacijskom mrežom ili elektroničkom komunikacijskom uslugom, koje omogućuju ili podržavaju pružanje usluga putem te mreže ili usluge, ili imaju takvu mogućnost, a obuhvaćaju zgrade ili ulaze u zgrade, žične instalacije unutar zgrada, antene, antenske stupove, antenske prihvate, tornjeve i druge potporne građevine, kabelsku kanalizaciju, cijevi, zdence i ulične ormare, bežične pristupne točke kratkog dometa te sustave uvjetovanog pristupa i elektroničke programske vodiče</w:t>
      </w:r>
    </w:p>
    <w:p w14:paraId="1A4B6CB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komunikacijska oprema: </w:t>
      </w:r>
      <w:r w:rsidRPr="006A4C3E">
        <w:t>oprema koja se upotrebljava za obavljanje djelatnosti elektroničkih komunikacijskih mreža i usluga</w:t>
      </w:r>
    </w:p>
    <w:p w14:paraId="5A965357"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komunikacijska usluga: </w:t>
      </w:r>
      <w:r w:rsidRPr="006A4C3E">
        <w:t>usluga koja se, u pravilu, pruža uz naknadu putem elektroničkih komunikacijskih mreža, a sastoji se od usluge pristupa internetu, kako je utvrđeno člankom 2. stavkom 2. Uredbe (EU) 2015/2120, interpersonalne komunikacijske usluge, usluga koje se u cijelosti ili većim dijelom sastoje od prijenosa signala, uključujući i pružanje komunikacijskih usluga među strojevima, te usluge prijenosa u radiodifuzijskim mrežama. Ova usluga ne obuhvaća usluge pružanja sadržaja i obavljanja uredničkog nadzora nad sadržajem koji se prenosi korištenjem elektroničkih komunikacijskih mreža i usluga</w:t>
      </w:r>
    </w:p>
    <w:p w14:paraId="5408068C"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elektronička pošta: </w:t>
      </w:r>
      <w:r w:rsidRPr="006A4C3E">
        <w:t>svaka tekstna, glasovna, zvučna ili slikovna poruka odaslana javnom komunikacijskom mrežom, koja se može pohraniti u mreži ili u terminalnoj opremi primatelja poruke sve dok je primatelj ne preuzme</w:t>
      </w:r>
    </w:p>
    <w:p w14:paraId="52F00FC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lastRenderedPageBreak/>
        <w:t>elektronički komunikacijski vod: </w:t>
      </w:r>
      <w:r w:rsidRPr="006A4C3E">
        <w:t>podzemni ili nadzemni žični vod, svjetlovod ili srodni vod između završnih točaka mreže s odgovarajućim sučeljima, bez funkcije prospajanja (komutacije)</w:t>
      </w:r>
    </w:p>
    <w:p w14:paraId="5E9B681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elektronički programski vodič: </w:t>
      </w:r>
      <w:r w:rsidRPr="006A4C3E">
        <w:t>vodič kroz radijske i televizijske programe na zaslonu</w:t>
      </w:r>
    </w:p>
    <w:p w14:paraId="0AF4354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ENISA: </w:t>
      </w:r>
      <w:r w:rsidRPr="006A4C3E">
        <w:t>Europska agencija za kibernetičku sigurnost</w:t>
      </w:r>
    </w:p>
    <w:p w14:paraId="55ACF49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e-poziv: </w:t>
      </w:r>
      <w:r w:rsidRPr="006A4C3E">
        <w:t>hitni poziv iz vozila na broj 112, koji se uspostavlja automatskim aktiviranjem senzora ugrađenih u vozilo ili ručno, i koji putem javnih pokretnih komunikacijskih mreža prenosi standardizirani minimalni skup podataka te uspostavlja audiokanal između vozila i Centra 112</w:t>
      </w:r>
    </w:p>
    <w:p w14:paraId="672FC16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fizička infrastruktura unutar zgrade: </w:t>
      </w:r>
      <w:r w:rsidRPr="006A4C3E">
        <w:t>fizička infrastruktura ili instalacije na lokaciji krajnjeg korisnika, uključujući sastavnice zajedničkih dijelova nekretnine, namijenjene smještanju žičnih i/ili bežičnih pristupnih mreža, ako se putem takvih pristupnih mreža mogu pružati elektroničke komunikacijske usluge i povezivati pristupna točka zgrade sa završnom točkom mreže</w:t>
      </w:r>
    </w:p>
    <w:p w14:paraId="2E1BA55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fizička infrastruktura unutar zgrade prilagođena mreži velike brzine: </w:t>
      </w:r>
      <w:r w:rsidRPr="006A4C3E">
        <w:t>fizička infrastruktura unutar zgrade namijenjena smještanju sastavnica elektroničkih komunikacijskih mreža velikih brzina ili omogućivanju njihova postavljanja</w:t>
      </w:r>
    </w:p>
    <w:p w14:paraId="75A316C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forum za istorazinsku ocjenu: </w:t>
      </w:r>
      <w:r w:rsidRPr="006A4C3E">
        <w:t>instrument uzajamnog učenja koji saziva RSPG, na zahtjev nadležnog nacionalnog regulatornoga tijela ili, iznimno, na vlastiti prijedlog, radi preispitivanja prijedloga mjera u postupku dodjele radiofrekvencijskog spektra prije nego što se dodijeli taj radiofrekvencijski spektar, a u cilju bolje razmjene najboljih praksi između država članica Europske unije i povećanja transparentnosti postupaka dodjele</w:t>
      </w:r>
    </w:p>
    <w:p w14:paraId="0CACD8A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harmonizirani radiofrekvencijski </w:t>
      </w:r>
      <w:r w:rsidRPr="006A4C3E">
        <w:t>spektar: radiofrekvencijski spektar za koji su tehničkim provedbenim mjerama, u skladu s mjerodavnom odlukom Europske komisije, utvrđeni harmonizirani uvjeti dostupnosti i djelotvorne uporabe</w:t>
      </w:r>
    </w:p>
    <w:p w14:paraId="5DFF95B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hitna služba: </w:t>
      </w:r>
      <w:r w:rsidRPr="006A4C3E">
        <w:t>služba koja na području Republike Hrvatske, u skladu s posebnim propisima, pruža trenutačnu i brzu pomoć u slučaju postojanja neposredne opasnosti po život pojedinca i opasnosti od tjelesnih ozljeda pojedinca, opasnosti po javno zdravlje ili sigurnost, te opasnosti po privatnu ili javnu imovinu ili okoliš</w:t>
      </w:r>
    </w:p>
    <w:p w14:paraId="311E952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infrastrukturni operator: </w:t>
      </w:r>
      <w:r w:rsidRPr="006A4C3E">
        <w:t>pravna ili fizička osoba koja se koristi vlastitim nekretninama i/ili nekretninama drugih u svrhu građenja, održavanja, razvoja i korištenja elektroničke komunikacijske mreže i elektroničke komunikacijske infrastrukture, ili koja je zasnovala pravo puta u skladu s ovim Zakonom, ili je obveznik davanja pristupa elektroničkoj komunikacijskoj infrastrukturi i povezanoj opremi na temelju analize mjerodavnog tržišta provedene u skladu s ovim Zakonom</w:t>
      </w:r>
    </w:p>
    <w:p w14:paraId="7D4C9137"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interpersonalna komunikacijska usluga: </w:t>
      </w:r>
      <w:r w:rsidRPr="006A4C3E">
        <w:t>usluga koja se, u pravilu, pruža uz naknadu, a omogućuje izravnu interpersonalnu i interaktivnu razmjenu obavijesti putem elektroničkih komunikacijskih mreža između ograničenog broja osoba, pri čemu osobe koje pokreću komunikaciju ili sudjeluju u njoj određuju njezina primatelja ili više njih. Ova usluga ne obuhvaća usluge koje omogućuju interpersonalnu i interaktivnu komunikaciju samo kao manje bitnu pomoćnu značajku koja je suštinski povezana s drugom uslugom</w:t>
      </w:r>
    </w:p>
    <w:p w14:paraId="7D6BF6F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javna elektronička komunikacijska mreža: </w:t>
      </w:r>
      <w:r w:rsidRPr="006A4C3E">
        <w:t>elektronička komunikacijska mreža koja se u cijelosti ili većim dijelom upotrebljava za pružanje javno dostupnih elektroničkih komunikacijskih usluga i koja podržava prijenos podataka između završnih točaka mreže</w:t>
      </w:r>
    </w:p>
    <w:p w14:paraId="31ED877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javna elektronička komunikacijska usluga: </w:t>
      </w:r>
      <w:r w:rsidRPr="006A4C3E">
        <w:t>elektronička komunikacijska usluga koja je javno dostupna na tržišnoj osnovi</w:t>
      </w:r>
    </w:p>
    <w:p w14:paraId="0071D8B0" w14:textId="5000C6A7" w:rsidR="00CA31A9" w:rsidRPr="006A4C3E" w:rsidRDefault="00007847" w:rsidP="00B56C72">
      <w:pPr>
        <w:pStyle w:val="box471582"/>
        <w:numPr>
          <w:ilvl w:val="0"/>
          <w:numId w:val="17"/>
        </w:numPr>
        <w:spacing w:before="0" w:beforeAutospacing="0" w:after="0" w:afterAutospacing="0"/>
        <w:jc w:val="both"/>
      </w:pPr>
      <w:r>
        <w:rPr>
          <w:rStyle w:val="kurziv"/>
          <w:i/>
          <w:iCs/>
        </w:rPr>
        <w:lastRenderedPageBreak/>
        <w:t xml:space="preserve">kolokacija: </w:t>
      </w:r>
      <w:r w:rsidR="00CA31A9" w:rsidRPr="006A4C3E">
        <w:t>omogućivanje uporabe prostora i tehničkih sadržaja koji su potrebni za prikladan smještaj i povezivanje potrebne opreme operatora korisnika u svrhu korištenja veleprodajne usluge</w:t>
      </w:r>
    </w:p>
    <w:p w14:paraId="2A929B3A"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Komisija: </w:t>
      </w:r>
      <w:r w:rsidRPr="006A4C3E">
        <w:t>Europska komisija</w:t>
      </w:r>
    </w:p>
    <w:p w14:paraId="5559B7E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komunikacija: </w:t>
      </w:r>
      <w:r w:rsidRPr="006A4C3E">
        <w:t>svaka obavijest razmijenjena ili prenesena između konačnog broja sudionika putem javno dostupne elektroničke komunikacijske usluge, što ne obuhvaća obavijesti koje se prenose javnosti elektroničkom komunikacijskom mrežom u sklopu djelatnosti radija i televizije, osim obavijesti koje se mogu povezati s odredivim krajnjim korisnikom ili korisnikom koji ih prima</w:t>
      </w:r>
    </w:p>
    <w:p w14:paraId="6DF0978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komunikacija prema hitnim službama: </w:t>
      </w:r>
      <w:r w:rsidRPr="006A4C3E">
        <w:t>komunikacija putem interpersonalnih komunikacijskih usluga između krajnjeg korisnika i pristupne točke hitnog poziva (u daljnjem tekstu: PSAP) s ciljem traženja i primanja brze pomoći od hitnih služba</w:t>
      </w:r>
    </w:p>
    <w:p w14:paraId="41F21B9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korisnik: </w:t>
      </w:r>
      <w:r w:rsidRPr="006A4C3E">
        <w:t>pravna ili fizička osoba koja se koristi javno dostupnom elektroničkom komunikacijskom uslugom ili zahtijeva tu uslugu</w:t>
      </w:r>
    </w:p>
    <w:p w14:paraId="0018578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krajnji korisnik: </w:t>
      </w:r>
      <w:r w:rsidRPr="006A4C3E">
        <w:t>korisnik koji ne pruža javne elektroničke komunikacijske mreže ni javno dostupne elektroničke komunikacijske usluge</w:t>
      </w:r>
    </w:p>
    <w:p w14:paraId="40E2A55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lokalna petlja: </w:t>
      </w:r>
      <w:r w:rsidRPr="006A4C3E">
        <w:t>fizički put elektroničkih komunikacijskih signala (vod) koji povezuje završnu točku mreže s razdjelnikom ili s drugom odgovarajućom opremom u nepokretnoj javnoj elektroničkoj komunikacijskoj mreži</w:t>
      </w:r>
    </w:p>
    <w:p w14:paraId="51ECF50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međupovezivanje (interkonekcija): </w:t>
      </w:r>
      <w:r w:rsidRPr="006A4C3E">
        <w:t>posebna vrsta pristupa ostvarenog između operatora javnih komunikacijskih mreža, kojim se uspostavlja fizičko i logičko povezivanje javnih komunikacijskih mreža jednog ili više različitih operatora, kako bi se korisnicima jednog operatora omogućila međusobna komunikacija ili komunikacija s korisnicima drugih operatora, ili pristup uslugama koje pružaju drugi operatori, pri čemu usluge mogu pružati međusobno povezane strane ili druge strane koje imaju pristup mreži</w:t>
      </w:r>
    </w:p>
    <w:p w14:paraId="0A803A60"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ministar: </w:t>
      </w:r>
      <w:r w:rsidRPr="006A4C3E">
        <w:t>ministar nadležan za elektroničke komunikacije</w:t>
      </w:r>
    </w:p>
    <w:p w14:paraId="744C36E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Ministarstvo: </w:t>
      </w:r>
      <w:r w:rsidRPr="006A4C3E">
        <w:t>ministarstvo nadležno za elektroničke komunikacije</w:t>
      </w:r>
    </w:p>
    <w:p w14:paraId="2AE27D4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mreža vrlo velikog kapaciteta: </w:t>
      </w:r>
      <w:r w:rsidRPr="006A4C3E">
        <w:t>elektronička komunikacijska mreža koju u cijelosti čine svjetlovodne sastavnice najmanje do razdjelne točke na završnoj lokaciji, ili elektronička komunikacijska mreža koja, u uobičajenim radnim uvjetima u vrijeme vršnog opterećenja, može ostvariti sličan rad mreže u odnosu na propusne širine silazne i uzlazne veze, otpornost, parametre pogrešaka, kašnjenja (latencije) i njegovih promjena. Rad mreže može se smatrati sličnim neovisno o tome mijenja li se iskustvo krajnjeg korisnika zbog različitih svojstava medija kojim se mreža povezuje sa završnom točkom mreže</w:t>
      </w:r>
    </w:p>
    <w:p w14:paraId="4DECEC5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multipleks: </w:t>
      </w:r>
      <w:r w:rsidRPr="006A4C3E">
        <w:t>slijed digitalnih signala koji sadržava više radijskih ili televizijskih programa i/ili drugih podataka što se istodobno prenose u jednom radiofrekvencijskom kanalu</w:t>
      </w:r>
    </w:p>
    <w:p w14:paraId="15331CB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najprimjereniji PSAP: </w:t>
      </w:r>
      <w:r w:rsidRPr="006A4C3E">
        <w:t>PSAP koji su nadležna tijela unaprijed odredila za primanje komunikacije prema hitnim službama na određenom području ili za komunikaciju prema hitnim službama određene vrste</w:t>
      </w:r>
    </w:p>
    <w:p w14:paraId="64E0ABC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namjena radiofrekvencijskog spektra: </w:t>
      </w:r>
      <w:r w:rsidRPr="006A4C3E">
        <w:t>određivanje namjene određenog pojasa radiofrekvencijskog spektra, ako je primjenjivo, uz utvrđene uvjete, za jednu ili više vrsta radiokomunikacijskih služba</w:t>
      </w:r>
    </w:p>
    <w:p w14:paraId="1A2A1C2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napredna oprema za digitalnu televiziju: </w:t>
      </w:r>
      <w:r w:rsidRPr="006A4C3E">
        <w:t>uređaji namijenjeni spajanju na televizijski prijamnik ili ugrađeni digitalni televizijski prijamnik, koji mogu primati interaktivne digitalne televizijske usluge</w:t>
      </w:r>
    </w:p>
    <w:p w14:paraId="5C87B6F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neuspješni poziv: </w:t>
      </w:r>
      <w:r w:rsidRPr="006A4C3E">
        <w:t>komunikacija u kojoj je telefonski poziv uspješno uspostavljen, ali bez javljanja pozvane strane, ili je komunikaciju prekinula služba upravljanja mrežom</w:t>
      </w:r>
    </w:p>
    <w:p w14:paraId="5D844DD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lastRenderedPageBreak/>
        <w:t>nezemljopisni broj: </w:t>
      </w:r>
      <w:r w:rsidRPr="006A4C3E">
        <w:t>broj iz nacionalnog Plana numeriranja koji nije zemljopisni broj, a obuhvaća, uz ostalo, brojeve u pokretnim mrežama, brojeve usluga besplatnog poziva i brojeve usluga s posebnom tarifom</w:t>
      </w:r>
    </w:p>
    <w:p w14:paraId="37AC39CE"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opće ovlaštenje: </w:t>
      </w:r>
      <w:r w:rsidRPr="006A4C3E">
        <w:t>pravni okvir kojim se osiguravaju prava pružanja elektroničkih komunikacijskih mreža ili usluga i utvrđuju posebne obveze primjenjive na sve ili na određene vrste elektroničkih komunikacijskih mreža i usluga, u skladu s ovim Zakonom</w:t>
      </w:r>
    </w:p>
    <w:p w14:paraId="65326CD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operator: </w:t>
      </w:r>
      <w:r w:rsidRPr="006A4C3E">
        <w:t>pravna ili fizička osoba koja pruža elektroničke komunikacijske mreže i/ili usluge, ili koja daje ili je ovlaštena davati na korištenje javnu komunikacijsku mrežu ili povezanu opremu</w:t>
      </w:r>
    </w:p>
    <w:p w14:paraId="5A86B8F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operator korisnik: </w:t>
      </w:r>
      <w:r w:rsidRPr="006A4C3E">
        <w:t>operator koji se u skladu s ovim Zakonom koristi elektroničkom komunikacijskom infrastrukturom infrastrukturnog operatora u svrhu postavljanja i korištenja vlastite elektroničke komunikacijske mreže. Operator korisnik nije vlasnik ni nositelj drugoga stvarnog prava ili prava puta na elektroničkoj komunikacijskoj infrastrukturi</w:t>
      </w:r>
    </w:p>
    <w:p w14:paraId="7D71D5E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opsežni radovi na obnovi: </w:t>
      </w:r>
      <w:r w:rsidRPr="006A4C3E">
        <w:t>građenje ili rekonstrukcija građevine na lokaciji krajnjeg korisnika koja obuhvaća strukturne izmjene cijele fizičke infrastrukture unutar zgrade ili njezina značajnog dijela, a za koje je potrebna građevinska dozvola, u skladu sa zakonom kojim se uređuje gradnja</w:t>
      </w:r>
    </w:p>
    <w:p w14:paraId="132815C0"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osobe s invaliditetom: </w:t>
      </w:r>
      <w:r w:rsidRPr="006A4C3E">
        <w:t>osobe koje imaju dugotrajna tjelesna, mentalna, intelektualna ili osjetilna oštećenja koja u međudjelovanju s različitim preprekama mogu sprječavati njihovo puno i učinkovito sudjelovanje u društvu na ravnopravnoj osnovi s ostalima</w:t>
      </w:r>
    </w:p>
    <w:p w14:paraId="03D732F5"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Plan adresiranja: </w:t>
      </w:r>
      <w:r w:rsidRPr="006A4C3E">
        <w:t>ukupnost svih mogućih kombinacija sastavnica adresiranja koje se upotrebljavaju za jedinstveno prepoznavanje osoba, računalnih procesa, strojeva, uređaja ili elektroničke komunikacijske opreme koja je uključena u postupak ostvarivanja veze,</w:t>
      </w:r>
    </w:p>
    <w:p w14:paraId="71CA8A10"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Plan numeriranja: </w:t>
      </w:r>
      <w:r w:rsidRPr="006A4C3E">
        <w:t>ukupnost svih mogućih kombinacija sastavnica adresiranja uz pomoć znamenaka radi jedinstvenog prepoznavanja osoba, računalnih procesa, strojeva, uređaja ili elektroničke komunikacijske opreme koja je uključena u postupak ostvarivanja veze</w:t>
      </w:r>
    </w:p>
    <w:p w14:paraId="021F765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podaci o lokaciji pozivatelja: </w:t>
      </w:r>
      <w:r w:rsidRPr="006A4C3E">
        <w:t>bilo koji podaci iz mrežne infrastrukture ili pokretnih uređaja obrađeni u javnim pokretnim mrežama, koji označavaju zemljopisni položaj pokretne terminalne opreme krajnjeg korisnika, ili podaci o fizičkoj adresi završne točke mreže u javnim nepokretnim mrežama</w:t>
      </w:r>
    </w:p>
    <w:p w14:paraId="0C0B71B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potrošač: </w:t>
      </w:r>
      <w:r w:rsidRPr="006A4C3E">
        <w:t>svaka fizička osoba koja se koristi javno dostupnom elektroničkom komunikacijskom uslugom ili zahtijeva tu uslugu u svrhe koje nisu namijenjene njezinoj poslovnoj djelatnosti, obrtu ili djelatnosti slobodnog zanimanja</w:t>
      </w:r>
    </w:p>
    <w:p w14:paraId="2E168DB1"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povezane usluge: </w:t>
      </w:r>
      <w:r w:rsidRPr="006A4C3E">
        <w:t>usluge povezane s elektroničkom komunikacijskom mrežom ili elektroničkom komunikacijskom uslugom, koje omogućuju ili podržavaju pružanje usluga, samostalno pružanje ili automatizirano pružanje usluga putem te mreže ili usluge, ili imaju takvu mogućnost, a obuhvaćaju, uz ostalo, sustave za pretvaranje brojeva ili sustave istovjetne funkcionalnosti, sustave uvjetovanog pristupa i elektroničke programske vodiče, te druge usluge, kao što su identifikacijske i lokacijske usluge te usluge prisutnosti</w:t>
      </w:r>
    </w:p>
    <w:p w14:paraId="324694B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povreda osobnih podataka: </w:t>
      </w:r>
      <w:r w:rsidRPr="006A4C3E">
        <w:t>povreda sigurnosti koja uzrokuje slučajno ili nezakonito uništenje, gubitak, izmjenu, neovlašteno razotkrivanje ili pristup osobnim podacima što se prenose, pohranjuju ili na drugi način obrađuju u vezi s pružanjem javno dostupnih elektroničkih komunikacijskih usluga u Europskoj uniji</w:t>
      </w:r>
    </w:p>
    <w:p w14:paraId="58C3D76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poziv: </w:t>
      </w:r>
      <w:r w:rsidRPr="006A4C3E">
        <w:t>veza uspostavljena putem javno dostupne interpersonalne komunikacijske usluge koja omogućuje dvosmjernu govornu komunikaciju</w:t>
      </w:r>
    </w:p>
    <w:p w14:paraId="6C2B855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pravo puta: </w:t>
      </w:r>
      <w:r w:rsidRPr="006A4C3E">
        <w:t xml:space="preserve">pravo pristupa, postavljanja, korištenja, popravljanja i održavanja elektroničke komunikacijske mreže i elektroničke komunikacijske infrastrukture i druge </w:t>
      </w:r>
      <w:r w:rsidRPr="006A4C3E">
        <w:lastRenderedPageBreak/>
        <w:t>povezane opreme, što obuhvaća i kabelsku kanalizaciju, kao i druga s tim povezana prava koja čine teret na nekretnini na kojoj je izgrađena elektronička komunikacijska infrastruktura i druga povezana oprema</w:t>
      </w:r>
    </w:p>
    <w:p w14:paraId="5CA7209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prekogranična tržišta: </w:t>
      </w:r>
      <w:r w:rsidRPr="006A4C3E">
        <w:t>tržišta utvrđena u skladu s odredbama ovoga Zakona, koja u zemljopisnoj dimenziji obuhvaćaju cijelu Europsku uniju ili njezin pretežiti dio, a koji obuhvaća više od jedne države članice Europske unije</w:t>
      </w:r>
    </w:p>
    <w:p w14:paraId="129A0D8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prenosivost broja: </w:t>
      </w:r>
      <w:r w:rsidRPr="006A4C3E">
        <w:t>mogućnost da krajnji korisnik javno dostupnih usluga govorne komunikacije, uključujući i usluge u pokretnoj elektroničkoj komunikacijskoj mreži, na vlastiti zahtjev zadrži dodijeljeni broj neovisno o promjeni operatora</w:t>
      </w:r>
    </w:p>
    <w:p w14:paraId="3B05071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pristup: </w:t>
      </w:r>
      <w:r w:rsidRPr="006A4C3E">
        <w:t>omogućivanje dostupnosti opreme i/ili usluga drugom operatoru uz utvrđene uvjete, na isključivoj ili neisključivoj osnovi, radi pružanja elektroničkih komunikacijskih usluga, uključujući pružanje usluga informacijskog društva ili odašiljanje usluga sadržaja, što, uz ostalo, obuhvaća: pristup sastavnicama mreže i povezanoj opremi, koji može sadržavati i priključenje opreme putem nepokretnih ili pokretnih veza (osobito pristup lokalnoj petlji te opremi i uslugama nužnim za pružanje usluga putem lokalne petlje), pristup fizičkoj infrastrukturi, uključujući zgrade, kabelsku kanalizaciju i antenske stupove, pristup odgovarajućim programskim sustavima, uključujući sustave za operativnu potporu, pristup informacijskim sustavima ili bazama podataka za podnošenje zahtjeva za prednaručivanje, pružanje, naručivanje, održavanje, popravke i izdavanje računa, pristup sustavima za pretvaranje brojeva ili sustavima istovjetne funkcionalnosti, pristup nepokretnim i pokretnim mrežama, osobito za potrebe roaminga, pristup sustavima uvjetovanog pristupa za usluge digitalne televizije te pristup virtualnim mrežnim uslugama</w:t>
      </w:r>
    </w:p>
    <w:p w14:paraId="4AEE1FE0"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pristupna točka: </w:t>
      </w:r>
      <w:r w:rsidRPr="006A4C3E">
        <w:t>fizička točka smještena unutar ili izvan zgrade, koja je dostupna operatorima, pri čemu je omogućena veza s fizičkom infrastrukturom unutar zgrade prilagođenom mreži velike brzine</w:t>
      </w:r>
    </w:p>
    <w:p w14:paraId="2C49AD6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pristupna točka hitnog poziva (PSAP): </w:t>
      </w:r>
      <w:r w:rsidRPr="006A4C3E">
        <w:t>fizička lokacija u nadležnosti državnog tijela ili privatne pravne osobe, određenih u skladu s posebnim propisima u Republici Hrvatskoj, na kojoj se najprvo zaprima komunikacija prema hitnim službama</w:t>
      </w:r>
    </w:p>
    <w:p w14:paraId="218DA71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prometni podaci: </w:t>
      </w:r>
      <w:r w:rsidRPr="006A4C3E">
        <w:t>bilo koji podaci obrađeni u svrhu prijenosa komunikacije elektroničkom komunikacijskom mrežom ili u svrhu obračuna i naplate troškova</w:t>
      </w:r>
    </w:p>
    <w:p w14:paraId="524F644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pružanje elektroničkih komunikacijskih mreža: </w:t>
      </w:r>
      <w:r w:rsidRPr="006A4C3E">
        <w:t>uspostava, rad, nadzor ili osiguravanje dostupnosti elektroničkih komunikacijskih mreža</w:t>
      </w:r>
    </w:p>
    <w:p w14:paraId="4AC6287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radijska lokalna mreža (RLAN): </w:t>
      </w:r>
      <w:r w:rsidRPr="006A4C3E">
        <w:t>sustav bežičnog pristupa male snage i kratkog dometa te s malim rizikom od smetnja za istovjetne sustave u njegovoj blizini, koji na neisključivoj osnovi upotrebljava usklađeni radiofrekvencijski spektar</w:t>
      </w:r>
    </w:p>
    <w:p w14:paraId="2F0A698B"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radijska oprema: </w:t>
      </w:r>
      <w:r w:rsidRPr="006A4C3E">
        <w:t>električni ili elektronički proizvod koji namjerno odašilje i/ili prima radijske valove u cilju radijske komunikacije i/ili radiodeterminacije, ili električni ili elektronički proizvod kojemu se mora dodati dodatak, kao što je antena, kako bi namjerno odašiljao i/ili primao radijske valove u cilju radijske komunikacije i/ili radiodeterminacije</w:t>
      </w:r>
    </w:p>
    <w:p w14:paraId="3D7FC1F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radijska postaja: </w:t>
      </w:r>
      <w:r w:rsidRPr="006A4C3E">
        <w:t>jedan ili više odašiljača ili prijamnika, ili kombinacija odašiljača i prijamnika, uključujući pripadajuću opremu koja je potrebna na jednom mjestu za rad radiokomunikacijske službe</w:t>
      </w:r>
    </w:p>
    <w:p w14:paraId="694079EA"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radijske komunikacije: </w:t>
      </w:r>
      <w:r w:rsidRPr="006A4C3E">
        <w:t>elektroničke komunikacije putem radijskih valova</w:t>
      </w:r>
    </w:p>
    <w:p w14:paraId="699202C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radio: </w:t>
      </w:r>
      <w:r w:rsidRPr="006A4C3E">
        <w:t>jednosmjerne radijske komunikacije za analogni ili digitalni prijenos zvuka, glasa, govora, glazbe i drugih podataka iz jedne odašiljačke točke (zemaljskog odašiljača ili satelita) prema većem broju točaka prijma, na određenom zemljopisnom području</w:t>
      </w:r>
    </w:p>
    <w:p w14:paraId="2180DD3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radiodeterminacija: </w:t>
      </w:r>
      <w:r w:rsidRPr="006A4C3E">
        <w:t>određivanje položaja, brzine i/ili drugih značajki kakvog objekta ili dobivanje podataka o tim parametrima primjenom svojstava širenja radijskih valova</w:t>
      </w:r>
    </w:p>
    <w:p w14:paraId="67B4444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lastRenderedPageBreak/>
        <w:t>radiodifuzija: </w:t>
      </w:r>
      <w:r w:rsidRPr="006A4C3E">
        <w:t>jednosmjerne radijske komunikacije za analogni ili digitalni prijenos zvuka, glasa, govora, glazbe, slike i drugih podataka iz jedne odašiljačke točke (zemaljskog odašiljača ili satelita) prema većem broju točaka prijma, na određenom zemljopisnom području</w:t>
      </w:r>
    </w:p>
    <w:p w14:paraId="09AD2155"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radiofrekvencijski spektar: </w:t>
      </w:r>
      <w:r w:rsidRPr="006A4C3E">
        <w:t>elektromagnetski valovi u frekvencijskom području do 3000 GHz koji se šire u prostoru bez umjetnog vođenja</w:t>
      </w:r>
    </w:p>
    <w:p w14:paraId="51E467C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radiokomunikacijska služba: </w:t>
      </w:r>
      <w:r w:rsidRPr="006A4C3E">
        <w:t>vrsta radijskih komunikacija u skladu s Radijskim propisima (Radio </w:t>
      </w:r>
      <w:r w:rsidRPr="006A4C3E">
        <w:rPr>
          <w:rStyle w:val="kurziv"/>
          <w:i/>
          <w:iCs/>
        </w:rPr>
        <w:t>Regulations) </w:t>
      </w:r>
      <w:r w:rsidRPr="006A4C3E">
        <w:t>Međunarodne telekomunikacijske unije (ITU)</w:t>
      </w:r>
    </w:p>
    <w:p w14:paraId="426F574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RSPG: </w:t>
      </w:r>
      <w:r w:rsidRPr="006A4C3E">
        <w:t>Skupina za politiku radiofrekvencijskog spektra – savjetodavna skupina na visokoj razini koja pomaže Komisiji u razvoju politike radiofrekvencijskog spektra</w:t>
      </w:r>
    </w:p>
    <w:p w14:paraId="4474FC6A"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sigurnosni incident: </w:t>
      </w:r>
      <w:r w:rsidRPr="006A4C3E">
        <w:t>događaj koji ima stvarni negativni učinak na sigurnost elektroničkih komunikacijskih mreža ili usluga</w:t>
      </w:r>
    </w:p>
    <w:p w14:paraId="5704475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sigurnost mreža i usluga: </w:t>
      </w:r>
      <w:r w:rsidRPr="006A4C3E">
        <w:t>sposobnost elektroničkih komunikacijskih mreža i usluga da određenom pouzdanošću odolijevaju bilo kojoj radnji kojom se ugrožava dostupnost, autentičnost, cjelovitost ili povjerljivost tih mreža i usluga, pohranjenih, prenesenih ili obrađenih podataka, ili povezanih usluga koje se pružaju ili su dostupne tim elektroničkim komunikacijskim mrežama ili uslugama</w:t>
      </w:r>
    </w:p>
    <w:p w14:paraId="5A32F1A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smetnja: </w:t>
      </w:r>
      <w:r w:rsidRPr="006A4C3E">
        <w:t>učinak neželjenog utjecaja na prijam u radiokomunikacijskom sustavu, uzrokovan odašiljanjem, zračenjem ili indukcijom, ili njihovom kombinacijom, koji se očituje bilo kakvim narušavanjem svojstava toga sustava, pogrešnim prikazom ili gubitkom podataka koji bi se mogli sačuvati u slučaju izostanka takvog neželjenog utjecaja</w:t>
      </w:r>
    </w:p>
    <w:p w14:paraId="6F6EAF2C"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sučelje: </w:t>
      </w:r>
      <w:r w:rsidRPr="006A4C3E">
        <w:t>završna točka mreže ili radijski priključak koji određuje radijski put između radijske opreme, zajedno s njihovim tehničkim specifikacijama</w:t>
      </w:r>
    </w:p>
    <w:p w14:paraId="04431AB5"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sučelje aplikacijskog programa (API): </w:t>
      </w:r>
      <w:r w:rsidRPr="006A4C3E">
        <w:t>programsko sučelje između aplikacijskih programa koje su nakladnici elektroničkih medija ili pružatelji usluga učinili dostupnim, kao i sredstva u naprednoj digitalnoj opremi za usluge digitalnog radija i televizije</w:t>
      </w:r>
    </w:p>
    <w:p w14:paraId="1D643EA3"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sustav uvjetovanog pristupa: </w:t>
      </w:r>
      <w:r w:rsidRPr="006A4C3E">
        <w:t>bilo koja tehnička mjera, sustav autentifikacije i/ili rješenje kojim se omogućuje pristup u razumljivom obliku zaštićenim radijskim ili televizijskim uslugama uz uvjet plaćanja pretplate ili drugi oblik prethodnog pojedinačnog odobrenja</w:t>
      </w:r>
    </w:p>
    <w:p w14:paraId="29C3C57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štetna smetnja: </w:t>
      </w:r>
      <w:r w:rsidRPr="006A4C3E">
        <w:t>smetnja koja ugrožava rad radionavigacijske službe ili drugih sigurnosnih služba, ili na drugi način ozbiljno umanjuje kakvoću, ometa ili opetovano prekida radiokomunikacijsku službu koja radi u skladu s mjerodavnim međunarodnim i nacionalnim propisima ili propisima Europske unije</w:t>
      </w:r>
    </w:p>
    <w:p w14:paraId="567C10D2"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tekstna komunikacija u stvarnom vremenu: </w:t>
      </w:r>
      <w:r w:rsidRPr="006A4C3E">
        <w:t>oblik tekstnog razgovora u slučajevima dvostrane ili višestrane komunikacije u kojoj se uneseni tekst šalje na način kojim se kod korisnika stvara dojam da sudjeluje u kontinuiranoj komunikaciji prema načelu »znak po znak«</w:t>
      </w:r>
    </w:p>
    <w:p w14:paraId="709E1BE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televizija: </w:t>
      </w:r>
      <w:r w:rsidRPr="006A4C3E">
        <w:t>elektroničke komunikacije koje obuhvaćaju prijenos, odašiljanje i/ili prijam slike i zvuka te drugih podataka namijenjenih za izravan prijam u javnosti</w:t>
      </w:r>
    </w:p>
    <w:p w14:paraId="7CA1886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terminalna oprema: oprema koja je, izravno ili neizravno, povezana žičnim putem, svjetlovodom ili elektromagnetskim sustavom sa sučeljem javne elektroničke komunikacijske mreže u svrhu slanja, obrade ili primanja podataka. Ako je oprema smještena između terminala i sučelja mreže, povezivanje je neizravno</w:t>
      </w:r>
    </w:p>
    <w:p w14:paraId="5BFA60EF"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umrežena televizija: </w:t>
      </w:r>
      <w:r w:rsidRPr="006A4C3E">
        <w:t>uređaji namijenjeni spajanju na televizijske prijamnike ili ugrađeni u digitalne televizijske prijamnike, uključujući naprednu opremu za digitalnu televiziju, koji omogućuju spajanje na internet i pristup multimedijskim sadržajima</w:t>
      </w:r>
    </w:p>
    <w:p w14:paraId="2F658D5D"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univerzalne usluge: </w:t>
      </w:r>
      <w:r w:rsidRPr="006A4C3E">
        <w:t>najmanji skup usluga određene kakvoće koje su dostupne po pristupačnoj cijeni svim krajnjim korisnicima na cijelom području Republike Hrvatske, neovisno o njihovoj zemljopisnoj lokaciji</w:t>
      </w:r>
    </w:p>
    <w:p w14:paraId="65ECE8C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lastRenderedPageBreak/>
        <w:t>usluga cjelovitog razgovora: </w:t>
      </w:r>
      <w:r w:rsidRPr="006A4C3E">
        <w:t>multimedijska komunikacija u stvarnom vremenu kojom se omogućuje dvosmjeran simetrični prijenos u stvarnom vremenu videozapisa, teksta i govora između korisnika na dvije ili više lokacija</w:t>
      </w:r>
    </w:p>
    <w:p w14:paraId="4CAAD26A"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usluga govorne komunikacije: </w:t>
      </w:r>
      <w:r w:rsidRPr="006A4C3E">
        <w:t>javno dostupna elektronička komunikacijska usluga za izravno ili neizravno slanje i primanje nacionalnih poziva, ili nacionalnih i međunarodnih poziva biranjem broja ili brojeva iz nacionalnog ili međunarodnog plana numeriranja</w:t>
      </w:r>
    </w:p>
    <w:p w14:paraId="50570838"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usluga s posebnom tarifom: </w:t>
      </w:r>
      <w:r w:rsidRPr="006A4C3E">
        <w:t>usluga koja se pruža putem javnih komunikacijskih mreža i usluga uz uporabu posebnih brojeva ili posebnih kodova iz Plana numeriranja ili Plana adresiranja, u svrhu ostvarivanja unaprijed određenih dodatnih sadržaja i/ili usluga u okviru toga sadržaja izvan opsega javnih komunikacija</w:t>
      </w:r>
    </w:p>
    <w:p w14:paraId="35E332C6"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zajednička uporaba radiofrekvencijskog spektra: </w:t>
      </w:r>
      <w:r w:rsidRPr="006A4C3E">
        <w:t>pristup istim frekvencijskim pojasima dvaju ili više korisnika, na temelju sporazuma o zajedničkoj uporabi odobrenog na temelju općeg ovlaštenja, dozvole za uporabu radiofrekvencijskog spektra ili njihove kombinacije, uključujući dijeljeni pristup uz dozvolu, u svrhu olakšavanja zajedničke uporabe radiofrekvencijskog spektra, a na podlozi obvezujućeg ugovora svih uključenih strana, u skladu s pravilima zajedničke uporabe koja su određena dozvolom za uporabu radiofrekvencijskog spektra, kako bi se svim korisnicima zajamčili predvidljivi i pouzdani sporazumi o zajedničkoj uporabi, ne dovodeći u pitanje primjenu prava tržišnog natjecanja</w:t>
      </w:r>
    </w:p>
    <w:p w14:paraId="681F9504"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završna točka mreže: </w:t>
      </w:r>
      <w:r w:rsidRPr="006A4C3E">
        <w:t>fizička točka na kojoj se krajnjem korisniku omogućuje pristup javnoj elektroničkoj komunikacijskoj mreži, a koja se u mrežama, što uključuju prospajanje (komutaciju) ili usmjeravanje, prepoznaje uz pomoć posebne mrežne adrese koja može biti povezana s brojem ili imenom krajnjeg korisnika</w:t>
      </w:r>
    </w:p>
    <w:p w14:paraId="1EA4B869" w14:textId="77777777" w:rsidR="00CA31A9" w:rsidRPr="006A4C3E" w:rsidRDefault="00CA31A9" w:rsidP="00B56C72">
      <w:pPr>
        <w:pStyle w:val="box471582"/>
        <w:numPr>
          <w:ilvl w:val="0"/>
          <w:numId w:val="17"/>
        </w:numPr>
        <w:spacing w:before="0" w:beforeAutospacing="0" w:after="0" w:afterAutospacing="0"/>
        <w:jc w:val="both"/>
      </w:pPr>
      <w:r w:rsidRPr="006A4C3E">
        <w:rPr>
          <w:rStyle w:val="kurziv"/>
          <w:i/>
          <w:iCs/>
        </w:rPr>
        <w:t>zemljopisni broj: </w:t>
      </w:r>
      <w:r w:rsidRPr="006A4C3E">
        <w:t>broj iz nacionalnog Plana numeriranja u kojem dio njegovih znamenaka ima zemljopisno značenje koje se upotrebljava za usmjeravanje poziva na fizičko mjesto završne točke mreže.</w:t>
      </w:r>
    </w:p>
    <w:p w14:paraId="14252D82" w14:textId="77777777" w:rsidR="00B56C72" w:rsidRDefault="00B56C72" w:rsidP="00B56C72">
      <w:pPr>
        <w:pStyle w:val="box471582"/>
        <w:spacing w:before="0" w:beforeAutospacing="0" w:after="0" w:afterAutospacing="0"/>
        <w:jc w:val="both"/>
      </w:pPr>
    </w:p>
    <w:p w14:paraId="30435496" w14:textId="3085B2B2" w:rsidR="00CA31A9" w:rsidRPr="006A4C3E" w:rsidRDefault="00CA31A9" w:rsidP="00B56C72">
      <w:pPr>
        <w:pStyle w:val="box471582"/>
        <w:spacing w:before="0" w:beforeAutospacing="0" w:after="0" w:afterAutospacing="0"/>
        <w:jc w:val="both"/>
      </w:pPr>
      <w:r w:rsidRPr="006A4C3E">
        <w:t>(2) Pojmovi: nakladnik elektroničkih medija, mikropoduzetnik, mali i srednji poduzetnik, neprofitna organizacija, privola, fizička infrastruktura i tijelo javnog sektora imaju značenje utvrđeno propisima kojima se uređuju elektronički mediji, računovodstvo poduzetnika, računovodstvo neprofitnih organizacija, zaštita podataka te mjere za smanjenje troškova postavljanja elektroničkih komunikacijskih mreža velikih brzina.</w:t>
      </w:r>
    </w:p>
    <w:p w14:paraId="63F77B1B" w14:textId="77777777" w:rsidR="00B56C72" w:rsidRDefault="00B56C72" w:rsidP="00B56C72">
      <w:pPr>
        <w:pStyle w:val="box471582"/>
        <w:spacing w:before="0" w:beforeAutospacing="0" w:after="0" w:afterAutospacing="0"/>
        <w:jc w:val="both"/>
      </w:pPr>
    </w:p>
    <w:p w14:paraId="2210BA10" w14:textId="6F8532B7" w:rsidR="00CA31A9" w:rsidRDefault="00CA31A9" w:rsidP="00B56C72">
      <w:pPr>
        <w:pStyle w:val="box471582"/>
        <w:spacing w:before="0" w:beforeAutospacing="0" w:after="0" w:afterAutospacing="0"/>
        <w:jc w:val="both"/>
      </w:pPr>
      <w:r w:rsidRPr="006A4C3E">
        <w:t>(3) Pojmovi i izrazi koji se koriste u ovome Zakonu, a imaju rodno značenje, odnose se jednako na muški i ženski rod.</w:t>
      </w:r>
    </w:p>
    <w:p w14:paraId="2FD4407C" w14:textId="77777777" w:rsidR="0097746B" w:rsidRPr="006A4C3E" w:rsidRDefault="0097746B" w:rsidP="00CA31A9">
      <w:pPr>
        <w:pStyle w:val="box471582"/>
        <w:spacing w:before="0" w:beforeAutospacing="0" w:after="48" w:afterAutospacing="0"/>
        <w:jc w:val="both"/>
      </w:pPr>
    </w:p>
    <w:p w14:paraId="034E603C" w14:textId="77777777" w:rsidR="0097746B" w:rsidRPr="0097746B" w:rsidRDefault="0097746B" w:rsidP="0097746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97746B">
        <w:rPr>
          <w:rFonts w:ascii="Times New Roman" w:eastAsia="Times New Roman" w:hAnsi="Times New Roman" w:cs="Times New Roman"/>
          <w:iCs/>
          <w:sz w:val="24"/>
          <w:szCs w:val="24"/>
          <w:lang w:eastAsia="hr-HR"/>
        </w:rPr>
        <w:t>Nadležna državna tijela</w:t>
      </w:r>
    </w:p>
    <w:p w14:paraId="70CE9AA3" w14:textId="77777777" w:rsidR="0097746B" w:rsidRPr="0097746B" w:rsidRDefault="0097746B" w:rsidP="0097746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Članak 6.</w:t>
      </w:r>
    </w:p>
    <w:p w14:paraId="2CC374BE" w14:textId="77777777" w:rsidR="0097746B" w:rsidRDefault="0097746B"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10F4BF0" w14:textId="0DFC8D3F" w:rsidR="0097746B" w:rsidRPr="0097746B" w:rsidRDefault="0097746B"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(1) Vlada Republike Hrvatske donosi nacionalne planove, smjernice i programe kojima se utvrđuju temeljna načela i ciljevi politike razvoja elektroničkih komunikacija u Republici Hrvatskoj te određuju nacionalni prioriteti u planiranju gradnje, postavljanja i pružanja elektroničkih komunikacijskih mreža i usluga, elektroničke komunikacijske infrastrukture i povezane opreme od posebnog interesa za Republiku Hrvatsku.</w:t>
      </w:r>
    </w:p>
    <w:p w14:paraId="349F4EE6" w14:textId="77777777" w:rsidR="00B56C72" w:rsidRDefault="00B56C72"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2E1162D" w14:textId="48EFDA87" w:rsidR="0097746B" w:rsidRPr="0097746B" w:rsidRDefault="0097746B"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(2) Ministarstvo izrađuje studije i prijedloge nacionalnih planova, smjernica i provedbenih programa iz stavka 1. ovoga članka te u vezi s njihovom provedbom obavlja sljedeće poslove:</w:t>
      </w:r>
    </w:p>
    <w:p w14:paraId="101C639D" w14:textId="77777777" w:rsidR="0097746B" w:rsidRPr="0097746B" w:rsidRDefault="0097746B" w:rsidP="0097746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 usklađuje i nadzire rad svih nositelja pojedinih mjera i aktivnosti u provedbi nacionalnih planova, smjernica i provedbenih programa iz stavka 1. ovoga članka</w:t>
      </w:r>
    </w:p>
    <w:p w14:paraId="2C263868" w14:textId="77777777" w:rsidR="0097746B" w:rsidRPr="0097746B" w:rsidRDefault="0097746B" w:rsidP="0097746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lastRenderedPageBreak/>
        <w:t>− može davati Hrvatskoj regulatornoj agenciji za mrežne djelatnosti smjernice za provedbu utvrđenih načela i ciljeva politike razvoja elektroničkih komunikacija, pri čemu tim smjernicama, koje se moraju objaviti na javno dostupan način, ne smije utjecati na donošenje odluka Hrvatske regulatorne agencije za mrežne djelatnosti u pojedinim slučajevima</w:t>
      </w:r>
    </w:p>
    <w:p w14:paraId="514ECB5E" w14:textId="77777777" w:rsidR="0097746B" w:rsidRPr="0097746B" w:rsidRDefault="0097746B" w:rsidP="0097746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 obavlja i druge poslove u vezi s provedbom utvrđenih načela i ciljeva politike razvoja elektroničkih komunikacija.</w:t>
      </w:r>
    </w:p>
    <w:p w14:paraId="14DEDB6A" w14:textId="77777777" w:rsidR="00B56C72" w:rsidRDefault="00B56C72"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6DCA9F7" w14:textId="0E595A03" w:rsidR="0097746B" w:rsidRPr="0097746B" w:rsidRDefault="0097746B" w:rsidP="0097746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7746B">
        <w:rPr>
          <w:rFonts w:ascii="Times New Roman" w:eastAsia="Times New Roman" w:hAnsi="Times New Roman" w:cs="Times New Roman"/>
          <w:sz w:val="24"/>
          <w:szCs w:val="24"/>
          <w:lang w:eastAsia="hr-HR"/>
        </w:rPr>
        <w:t>(3) Ministarstvo predstavlja Republiku Hrvatsku u europskim i međunarodnim organizacijama i institucijama u području elektroničkih komunikacija i informacijskog društva te je odgovorno za provedbu međunarodnih ugovora, sporazuma i konvencija iz područja elektroničkih komunikacija i informacijskog društva. Ministarstvo i Hrvatska regulatorna agencija za mrežne djelatnosti sudjeluju u radu upravnih i radnih tijela tih međunarodnih organizacija i institucija.</w:t>
      </w:r>
    </w:p>
    <w:p w14:paraId="04CC83CD" w14:textId="499FB409" w:rsidR="006249EF" w:rsidRPr="00E50E9C" w:rsidRDefault="006249EF" w:rsidP="0097746B">
      <w:pPr>
        <w:spacing w:after="0" w:line="240" w:lineRule="auto"/>
        <w:jc w:val="both"/>
        <w:rPr>
          <w:rFonts w:ascii="Times New Roman" w:hAnsi="Times New Roman" w:cs="Times New Roman"/>
          <w:sz w:val="24"/>
          <w:szCs w:val="24"/>
        </w:rPr>
      </w:pPr>
    </w:p>
    <w:p w14:paraId="5F9A0AD9" w14:textId="77777777" w:rsidR="00F94C99" w:rsidRPr="0097746B" w:rsidRDefault="00F94C99" w:rsidP="00B56C72">
      <w:pPr>
        <w:pStyle w:val="box471582"/>
        <w:spacing w:before="0" w:beforeAutospacing="0" w:after="0" w:afterAutospacing="0"/>
        <w:jc w:val="center"/>
        <w:rPr>
          <w:iCs/>
        </w:rPr>
      </w:pPr>
      <w:r w:rsidRPr="0097746B">
        <w:rPr>
          <w:iCs/>
        </w:rPr>
        <w:t>Nadležnost Vijeća Agencije</w:t>
      </w:r>
    </w:p>
    <w:p w14:paraId="339F2131" w14:textId="7D27E530" w:rsidR="00F94C99" w:rsidRDefault="00F94C99" w:rsidP="00B56C72">
      <w:pPr>
        <w:pStyle w:val="box471582"/>
        <w:spacing w:before="0" w:beforeAutospacing="0" w:after="0" w:afterAutospacing="0"/>
        <w:jc w:val="center"/>
      </w:pPr>
      <w:r w:rsidRPr="00E50E9C">
        <w:t>Članak 12.</w:t>
      </w:r>
    </w:p>
    <w:p w14:paraId="7E906FAD" w14:textId="77777777" w:rsidR="00007847" w:rsidRPr="00E50E9C" w:rsidRDefault="00007847" w:rsidP="00B56C72">
      <w:pPr>
        <w:pStyle w:val="box471582"/>
        <w:spacing w:before="0" w:beforeAutospacing="0" w:after="0" w:afterAutospacing="0"/>
        <w:jc w:val="center"/>
      </w:pPr>
    </w:p>
    <w:p w14:paraId="7AC92007" w14:textId="77777777" w:rsidR="00F94C99" w:rsidRPr="00E50E9C" w:rsidRDefault="00F94C99" w:rsidP="00B56C72">
      <w:pPr>
        <w:pStyle w:val="box471582"/>
        <w:spacing w:before="0" w:beforeAutospacing="0" w:after="0" w:afterAutospacing="0"/>
        <w:ind w:firstLine="408"/>
        <w:jc w:val="both"/>
      </w:pPr>
      <w:r w:rsidRPr="00E50E9C">
        <w:t>(1) Vijeće Agencije odlučuje u poslovima Agencije iz članka 16. stavka 1. točaka 1. do 13. i točke 39. ovoga Zakona, te o poslovima iz članka 16. stavka 2. ovoga Zakona koji su u nadležnosti Vijeća Agencije u skladu s posebnim zakonima kojima se uređuje područje poštanskih usluga i regulacija tržišta željezničkih usluga.</w:t>
      </w:r>
    </w:p>
    <w:p w14:paraId="4BB1FDAA" w14:textId="77777777" w:rsidR="00B56C72" w:rsidRDefault="00B56C72" w:rsidP="00B56C72">
      <w:pPr>
        <w:pStyle w:val="box471582"/>
        <w:spacing w:before="0" w:beforeAutospacing="0" w:after="0" w:afterAutospacing="0"/>
        <w:ind w:firstLine="408"/>
        <w:jc w:val="both"/>
      </w:pPr>
    </w:p>
    <w:p w14:paraId="10DE9479" w14:textId="3CBA21DD" w:rsidR="00F94C99" w:rsidRPr="00E50E9C" w:rsidRDefault="00F94C99" w:rsidP="00B56C72">
      <w:pPr>
        <w:pStyle w:val="box471582"/>
        <w:spacing w:before="0" w:beforeAutospacing="0" w:after="0" w:afterAutospacing="0"/>
        <w:ind w:firstLine="408"/>
        <w:jc w:val="both"/>
      </w:pPr>
      <w:r w:rsidRPr="00E50E9C">
        <w:t>(2) Osim poslova iz stavka 1. ovoga članka Vijeće Agencije obavlja i sljedeće poslove:</w:t>
      </w:r>
    </w:p>
    <w:p w14:paraId="45F29709" w14:textId="628105AD" w:rsidR="00F94C99" w:rsidRPr="00E50E9C" w:rsidRDefault="00F94C99" w:rsidP="00B56C72">
      <w:pPr>
        <w:pStyle w:val="box471582"/>
        <w:numPr>
          <w:ilvl w:val="0"/>
          <w:numId w:val="57"/>
        </w:numPr>
        <w:spacing w:before="0" w:beforeAutospacing="0" w:after="0" w:afterAutospacing="0"/>
        <w:jc w:val="both"/>
      </w:pPr>
      <w:r w:rsidRPr="00E50E9C">
        <w:t>podnosi godišnje izvješće o radu Agencije u skladu s člankom 20. ovoga Zakona</w:t>
      </w:r>
    </w:p>
    <w:p w14:paraId="06990D23" w14:textId="0E6A9C48" w:rsidR="00F94C99" w:rsidRPr="00E50E9C" w:rsidRDefault="00F94C99" w:rsidP="00B56C72">
      <w:pPr>
        <w:pStyle w:val="box471582"/>
        <w:numPr>
          <w:ilvl w:val="0"/>
          <w:numId w:val="57"/>
        </w:numPr>
        <w:spacing w:before="0" w:beforeAutospacing="0" w:after="0" w:afterAutospacing="0"/>
        <w:jc w:val="both"/>
      </w:pPr>
      <w:r w:rsidRPr="00E50E9C">
        <w:t>donosi provedbene propise iz članka 16. stavka 1. točke 1. ovoga Zakona</w:t>
      </w:r>
    </w:p>
    <w:p w14:paraId="3899BB87" w14:textId="2AFA28F6" w:rsidR="00F94C99" w:rsidRPr="00E50E9C" w:rsidRDefault="00F94C99" w:rsidP="00B56C72">
      <w:pPr>
        <w:pStyle w:val="box471582"/>
        <w:numPr>
          <w:ilvl w:val="0"/>
          <w:numId w:val="57"/>
        </w:numPr>
        <w:spacing w:before="0" w:beforeAutospacing="0" w:after="0" w:afterAutospacing="0"/>
        <w:jc w:val="both"/>
      </w:pPr>
      <w:r w:rsidRPr="00E50E9C">
        <w:t>donosi opće akte Agencije iz članka 18. ovoga Zakona</w:t>
      </w:r>
    </w:p>
    <w:p w14:paraId="7CBBEC47" w14:textId="5A021EB0" w:rsidR="00F94C99" w:rsidRPr="00E50E9C" w:rsidRDefault="00F94C99" w:rsidP="00B56C72">
      <w:pPr>
        <w:pStyle w:val="box471582"/>
        <w:numPr>
          <w:ilvl w:val="0"/>
          <w:numId w:val="57"/>
        </w:numPr>
        <w:spacing w:before="0" w:beforeAutospacing="0" w:after="0" w:afterAutospacing="0"/>
        <w:jc w:val="both"/>
      </w:pPr>
      <w:r w:rsidRPr="00E50E9C">
        <w:t>nadzire provedbu i ostvarivanje godišnjeg programa rada i financijskog plana Agencije te drugih programa, planova i akata iz svoje nadležnosti</w:t>
      </w:r>
    </w:p>
    <w:p w14:paraId="50644F83" w14:textId="1E601E0E" w:rsidR="00F94C99" w:rsidRPr="00E50E9C" w:rsidRDefault="00F94C99" w:rsidP="00B56C72">
      <w:pPr>
        <w:pStyle w:val="box471582"/>
        <w:numPr>
          <w:ilvl w:val="0"/>
          <w:numId w:val="57"/>
        </w:numPr>
        <w:spacing w:before="0" w:beforeAutospacing="0" w:after="0" w:afterAutospacing="0"/>
        <w:jc w:val="both"/>
      </w:pPr>
      <w:r w:rsidRPr="00E50E9C">
        <w:t>daje smjernice i naputke ravnatelju i stručnoj službi Agencije u vezi s poslovima iz nadležnosti Vijeća Agencije, te nadzire provedbu tih smjernica i naputaka</w:t>
      </w:r>
    </w:p>
    <w:p w14:paraId="334B27D6" w14:textId="686DC9F0" w:rsidR="00F94C99" w:rsidRPr="00E50E9C" w:rsidRDefault="00F94C99" w:rsidP="00B56C72">
      <w:pPr>
        <w:pStyle w:val="box471582"/>
        <w:numPr>
          <w:ilvl w:val="0"/>
          <w:numId w:val="57"/>
        </w:numPr>
        <w:spacing w:before="0" w:beforeAutospacing="0" w:after="0" w:afterAutospacing="0"/>
        <w:jc w:val="both"/>
      </w:pPr>
      <w:r w:rsidRPr="00E50E9C">
        <w:t>donosi poslovnik o svojem radu</w:t>
      </w:r>
    </w:p>
    <w:p w14:paraId="65440F03" w14:textId="56E8E7A2" w:rsidR="00F94C99" w:rsidRPr="00E50E9C" w:rsidRDefault="00F94C99" w:rsidP="00B56C72">
      <w:pPr>
        <w:pStyle w:val="box471582"/>
        <w:numPr>
          <w:ilvl w:val="0"/>
          <w:numId w:val="57"/>
        </w:numPr>
        <w:spacing w:before="0" w:beforeAutospacing="0" w:after="0" w:afterAutospacing="0"/>
        <w:jc w:val="both"/>
      </w:pPr>
      <w:r w:rsidRPr="00E50E9C">
        <w:t>obavlja i druge poslove utvrđene ovim Zakonom i Statutom Agencije.</w:t>
      </w:r>
    </w:p>
    <w:p w14:paraId="19111787" w14:textId="77777777" w:rsidR="00F94C99" w:rsidRPr="00E50E9C" w:rsidRDefault="00F94C99" w:rsidP="00B56C72">
      <w:pPr>
        <w:spacing w:after="0" w:line="240" w:lineRule="auto"/>
        <w:jc w:val="both"/>
        <w:rPr>
          <w:rFonts w:ascii="Times New Roman" w:hAnsi="Times New Roman" w:cs="Times New Roman"/>
          <w:sz w:val="24"/>
          <w:szCs w:val="24"/>
        </w:rPr>
      </w:pPr>
    </w:p>
    <w:p w14:paraId="34E8F6BC" w14:textId="77777777" w:rsidR="004177FA" w:rsidRPr="0097746B" w:rsidRDefault="004177FA" w:rsidP="00B56C72">
      <w:pPr>
        <w:pStyle w:val="box471582"/>
        <w:spacing w:before="0" w:beforeAutospacing="0" w:after="0" w:afterAutospacing="0"/>
        <w:jc w:val="center"/>
        <w:rPr>
          <w:iCs/>
        </w:rPr>
      </w:pPr>
      <w:r w:rsidRPr="0097746B">
        <w:rPr>
          <w:iCs/>
        </w:rPr>
        <w:t>Nadležnost Agencije</w:t>
      </w:r>
    </w:p>
    <w:p w14:paraId="684E6B07" w14:textId="72D9B6BA" w:rsidR="004177FA" w:rsidRDefault="004177FA" w:rsidP="00B56C72">
      <w:pPr>
        <w:pStyle w:val="box471582"/>
        <w:spacing w:before="0" w:beforeAutospacing="0" w:after="0" w:afterAutospacing="0"/>
        <w:jc w:val="center"/>
      </w:pPr>
      <w:r w:rsidRPr="00E50E9C">
        <w:t>Članak 16.</w:t>
      </w:r>
    </w:p>
    <w:p w14:paraId="2543F6BC" w14:textId="77777777" w:rsidR="00007847" w:rsidRPr="00E50E9C" w:rsidRDefault="00007847" w:rsidP="00B56C72">
      <w:pPr>
        <w:pStyle w:val="box471582"/>
        <w:spacing w:before="0" w:beforeAutospacing="0" w:after="0" w:afterAutospacing="0"/>
        <w:jc w:val="center"/>
      </w:pPr>
    </w:p>
    <w:p w14:paraId="236CD87E" w14:textId="77777777" w:rsidR="004177FA" w:rsidRPr="00E50E9C" w:rsidRDefault="004177FA" w:rsidP="00B56C72">
      <w:pPr>
        <w:pStyle w:val="box471582"/>
        <w:spacing w:before="0" w:beforeAutospacing="0" w:after="0" w:afterAutospacing="0"/>
        <w:jc w:val="both"/>
      </w:pPr>
      <w:r w:rsidRPr="00E50E9C">
        <w:t>(1) U nadležnosti Agencije su sljedeći regulatorni i drugi poslovi:</w:t>
      </w:r>
    </w:p>
    <w:p w14:paraId="21BA114C" w14:textId="77777777" w:rsidR="004177FA" w:rsidRPr="00E50E9C" w:rsidRDefault="004177FA" w:rsidP="00B56C72">
      <w:pPr>
        <w:pStyle w:val="box471582"/>
        <w:numPr>
          <w:ilvl w:val="0"/>
          <w:numId w:val="21"/>
        </w:numPr>
        <w:spacing w:before="0" w:beforeAutospacing="0" w:after="0" w:afterAutospacing="0"/>
        <w:jc w:val="both"/>
      </w:pPr>
      <w:r w:rsidRPr="00E50E9C">
        <w:t>donošenje provedbenih propisa koji su u nadležnosti Agencije u skladu s odredbama ovoga Zakona</w:t>
      </w:r>
    </w:p>
    <w:p w14:paraId="7A365AEF" w14:textId="77777777" w:rsidR="004177FA" w:rsidRPr="00E50E9C" w:rsidRDefault="004177FA" w:rsidP="00B56C72">
      <w:pPr>
        <w:pStyle w:val="box471582"/>
        <w:numPr>
          <w:ilvl w:val="0"/>
          <w:numId w:val="21"/>
        </w:numPr>
        <w:spacing w:before="0" w:beforeAutospacing="0" w:after="0" w:afterAutospacing="0"/>
        <w:jc w:val="both"/>
      </w:pPr>
      <w:r w:rsidRPr="00E50E9C">
        <w:t>nadzor i regulacija cijena, cjenika usluga i općih uvjeta poslovanja operatora na tržištu elektroničkih komunikacijskih mreža i/ili usluga</w:t>
      </w:r>
    </w:p>
    <w:p w14:paraId="124B8A39"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provedbom prethodne regulacije tržišta, uključujući određivanje obveze pristupa i međupovezivanja</w:t>
      </w:r>
    </w:p>
    <w:p w14:paraId="770268DF"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utvrđivanjem mjerodavnih tržišta, provedbom analize tržišta, određivanjem i ukidanjem regulatornih obveza operatorima sa značajnom tržišnom snagom, te ocjenjivanjem koncentracije i pripajanja, spajanja ili drugog oblika zajedničkog ili usklađenog djelovanja operatora u skladu s člankom 116. ovoga Zakona</w:t>
      </w:r>
    </w:p>
    <w:p w14:paraId="327E2DBF" w14:textId="77777777" w:rsidR="004177FA" w:rsidRPr="00E50E9C" w:rsidRDefault="004177FA" w:rsidP="00B56C72">
      <w:pPr>
        <w:pStyle w:val="box471582"/>
        <w:numPr>
          <w:ilvl w:val="0"/>
          <w:numId w:val="21"/>
        </w:numPr>
        <w:spacing w:before="0" w:beforeAutospacing="0" w:after="0" w:afterAutospacing="0"/>
        <w:jc w:val="both"/>
      </w:pPr>
      <w:r w:rsidRPr="00E50E9C">
        <w:t>nadzor razvoja tržišta i tržišnog natjecanja u vezi s otvorenim pristupom internetu</w:t>
      </w:r>
    </w:p>
    <w:p w14:paraId="2DADC03F"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određivanjem operatora univerzalnih usluga i utvrđivanjem njihovih prava i obveza, ocjenjivanje nepravednog opterećenja za operatora univerzalnih usluga te izračun netotroškova obveze pružanja univerzalnih usluga</w:t>
      </w:r>
    </w:p>
    <w:p w14:paraId="7DB4EBC7" w14:textId="77777777" w:rsidR="004177FA" w:rsidRPr="00E50E9C" w:rsidRDefault="004177FA" w:rsidP="00B56C72">
      <w:pPr>
        <w:pStyle w:val="box471582"/>
        <w:numPr>
          <w:ilvl w:val="0"/>
          <w:numId w:val="21"/>
        </w:numPr>
        <w:spacing w:before="0" w:beforeAutospacing="0" w:after="0" w:afterAutospacing="0"/>
        <w:jc w:val="both"/>
      </w:pPr>
      <w:r w:rsidRPr="00E50E9C">
        <w:lastRenderedPageBreak/>
        <w:t>redovita provedba postupka zemljopisnog pregleda dostupnosti elektroničkih komunikacijskih mreža u skladu s člankom 58. ovoga Zakona te donošenje odluka o određivanju prava i obveza u vezi sa zemljopisnim pregledom i procjenom dostupnosti širokopojasnih mreža u budućnosti, uključujući i mreže vrlo velikog kapaciteta</w:t>
      </w:r>
    </w:p>
    <w:p w14:paraId="20C628A8" w14:textId="77777777" w:rsidR="004177FA" w:rsidRPr="00E50E9C" w:rsidRDefault="004177FA" w:rsidP="00B56C72">
      <w:pPr>
        <w:pStyle w:val="box471582"/>
        <w:numPr>
          <w:ilvl w:val="0"/>
          <w:numId w:val="21"/>
        </w:numPr>
        <w:spacing w:before="0" w:beforeAutospacing="0" w:after="0" w:afterAutospacing="0"/>
        <w:jc w:val="both"/>
      </w:pPr>
      <w:r w:rsidRPr="00E50E9C">
        <w:t>rješavanje sporova između operatora elektroničkih komunikacijskih mreža i/ili usluga</w:t>
      </w:r>
    </w:p>
    <w:p w14:paraId="6D127624" w14:textId="77777777" w:rsidR="004177FA" w:rsidRPr="00E50E9C" w:rsidRDefault="004177FA" w:rsidP="00B56C72">
      <w:pPr>
        <w:pStyle w:val="box471582"/>
        <w:numPr>
          <w:ilvl w:val="0"/>
          <w:numId w:val="21"/>
        </w:numPr>
        <w:spacing w:before="0" w:beforeAutospacing="0" w:after="0" w:afterAutospacing="0"/>
        <w:jc w:val="both"/>
      </w:pPr>
      <w:r w:rsidRPr="00E50E9C">
        <w:t>rješavanje sporova u vezi s pristupom, kolokacijom i zajedničkim korištenjem elektroničke komunikacijske infrastrukture i druge povezane opreme</w:t>
      </w:r>
    </w:p>
    <w:p w14:paraId="784B3D5C" w14:textId="77777777" w:rsidR="004177FA" w:rsidRPr="00E50E9C" w:rsidRDefault="004177FA" w:rsidP="00B56C72">
      <w:pPr>
        <w:pStyle w:val="box471582"/>
        <w:numPr>
          <w:ilvl w:val="0"/>
          <w:numId w:val="21"/>
        </w:numPr>
        <w:spacing w:before="0" w:beforeAutospacing="0" w:after="0" w:afterAutospacing="0"/>
        <w:jc w:val="both"/>
      </w:pPr>
      <w:r w:rsidRPr="00E50E9C">
        <w:t>nadzor nad provedbom obveza iz općeg ovlaštenja i donošenje odluka o zabrani pružanja elektroničkih komunikacijskih mreža i/ili usluga</w:t>
      </w:r>
    </w:p>
    <w:p w14:paraId="797DDD0B"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izdavanjem, izmjenom, produljenjem, prijenosom, obnovom, ograničenjem i oduzimanjem pojedinačnih dozvola za uporabu radiofrekvencijskog spektra, izdanih na temelju javnog poziva, javnog natječaja i javne dražbe</w:t>
      </w:r>
    </w:p>
    <w:p w14:paraId="6C95DB1D" w14:textId="77777777" w:rsidR="004177FA" w:rsidRPr="00E50E9C" w:rsidRDefault="004177FA" w:rsidP="00B56C72">
      <w:pPr>
        <w:pStyle w:val="box471582"/>
        <w:numPr>
          <w:ilvl w:val="0"/>
          <w:numId w:val="21"/>
        </w:numPr>
        <w:spacing w:before="0" w:beforeAutospacing="0" w:after="0" w:afterAutospacing="0"/>
        <w:jc w:val="both"/>
      </w:pPr>
      <w:r w:rsidRPr="00E50E9C">
        <w:t>donošenje Plana adresiranja, Plana numeriranja i planova dodjele radijskih frekvencija te utvrđivanje prijedloga Tablice namjene radiofrekvencijskog spektra</w:t>
      </w:r>
    </w:p>
    <w:p w14:paraId="4C03EBEF"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obveznim prijenosom radijskih i televizijskih programa</w:t>
      </w:r>
    </w:p>
    <w:p w14:paraId="4D7F082A" w14:textId="77777777" w:rsidR="004177FA" w:rsidRPr="00E50E9C" w:rsidRDefault="004177FA" w:rsidP="00B56C72">
      <w:pPr>
        <w:pStyle w:val="box471582"/>
        <w:numPr>
          <w:ilvl w:val="0"/>
          <w:numId w:val="21"/>
        </w:numPr>
        <w:spacing w:before="0" w:beforeAutospacing="0" w:after="0" w:afterAutospacing="0"/>
        <w:jc w:val="both"/>
      </w:pPr>
      <w:r w:rsidRPr="00E50E9C">
        <w:t>djelotvorno upravljanje radiofrekvencijskim spektrom, adresnim i brojevnim prostorom te osiguravanje prenosivosti broja između operatora elektroničkih komunikacijskih usluga</w:t>
      </w:r>
    </w:p>
    <w:p w14:paraId="1D691305" w14:textId="77777777" w:rsidR="004177FA" w:rsidRPr="00E50E9C" w:rsidRDefault="004177FA" w:rsidP="00B56C72">
      <w:pPr>
        <w:pStyle w:val="box471582"/>
        <w:numPr>
          <w:ilvl w:val="0"/>
          <w:numId w:val="21"/>
        </w:numPr>
        <w:spacing w:before="0" w:beforeAutospacing="0" w:after="0" w:afterAutospacing="0"/>
        <w:jc w:val="both"/>
      </w:pPr>
      <w:r w:rsidRPr="00E50E9C">
        <w:t>usklađivanje radiofrekvencijskog spektra između država članica Europske unije i obavljanje poslova u vezi s usklađenom dodjelom radiofrekvencijskog spektra</w:t>
      </w:r>
    </w:p>
    <w:p w14:paraId="630B5F89" w14:textId="77777777" w:rsidR="004177FA" w:rsidRPr="00E50E9C" w:rsidRDefault="004177FA" w:rsidP="00B56C72">
      <w:pPr>
        <w:pStyle w:val="box471582"/>
        <w:numPr>
          <w:ilvl w:val="0"/>
          <w:numId w:val="21"/>
        </w:numPr>
        <w:spacing w:before="0" w:beforeAutospacing="0" w:after="0" w:afterAutospacing="0"/>
        <w:jc w:val="both"/>
      </w:pPr>
      <w:r w:rsidRPr="00E50E9C">
        <w:t>određivanje obveza u odnosu na sustave uvjetovanog pristupa i prijenos digitalnoga radijskog i televizijskog signala</w:t>
      </w:r>
    </w:p>
    <w:p w14:paraId="465CF7DD" w14:textId="77777777" w:rsidR="004177FA" w:rsidRPr="00E50E9C" w:rsidRDefault="004177FA" w:rsidP="00B56C72">
      <w:pPr>
        <w:pStyle w:val="box471582"/>
        <w:numPr>
          <w:ilvl w:val="0"/>
          <w:numId w:val="21"/>
        </w:numPr>
        <w:spacing w:before="0" w:beforeAutospacing="0" w:after="0" w:afterAutospacing="0"/>
        <w:jc w:val="both"/>
      </w:pPr>
      <w:r w:rsidRPr="00E50E9C">
        <w:t>rješavanje sporova između krajnjih korisnika i operatora elektroničkih komunikacijskih usluga</w:t>
      </w:r>
    </w:p>
    <w:p w14:paraId="779DC51B" w14:textId="77777777" w:rsidR="004177FA" w:rsidRPr="00E50E9C" w:rsidRDefault="004177FA" w:rsidP="00B56C72">
      <w:pPr>
        <w:pStyle w:val="box471582"/>
        <w:numPr>
          <w:ilvl w:val="0"/>
          <w:numId w:val="21"/>
        </w:numPr>
        <w:spacing w:before="0" w:beforeAutospacing="0" w:after="0" w:afterAutospacing="0"/>
        <w:jc w:val="both"/>
      </w:pPr>
      <w:r w:rsidRPr="00E50E9C">
        <w:t>donošenje odluka i rješavanje sporova u vezi s pristupom fizičkoj infrastrukturi unutar zgrade</w:t>
      </w:r>
    </w:p>
    <w:p w14:paraId="7A9F8541" w14:textId="77777777" w:rsidR="004177FA" w:rsidRPr="00E50E9C" w:rsidRDefault="004177FA" w:rsidP="00B56C72">
      <w:pPr>
        <w:pStyle w:val="box471582"/>
        <w:numPr>
          <w:ilvl w:val="0"/>
          <w:numId w:val="21"/>
        </w:numPr>
        <w:spacing w:before="0" w:beforeAutospacing="0" w:after="0" w:afterAutospacing="0"/>
        <w:jc w:val="both"/>
      </w:pPr>
      <w:r w:rsidRPr="00E50E9C">
        <w:t>utvrđivanje infrastrukturnog operatora na općem dobru i nekretninama drugih osoba</w:t>
      </w:r>
    </w:p>
    <w:p w14:paraId="54C816E8"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osiguravanjem nesmetanog pristupa elektroničkoj komunikacijskoj mreži te elektroničkoj komunikacijskoj infrastrukturi i drugoj povezanoj opremi u svrhu korištenja, popravljanja i održavanja te neprekinutog pružanja elektroničkih komunikacijskih usluga ugovorene kakvoće</w:t>
      </w:r>
    </w:p>
    <w:p w14:paraId="1B23ABB5"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održavanjem elektroničke komunikacijske mreže te elektroničke komunikacijske infrastrukture i druge povezane opreme u svrhu osiguravanja sigurnosti i cjelovitosti ugovorenih elektroničkih komunikacijskih usluga</w:t>
      </w:r>
    </w:p>
    <w:p w14:paraId="427F0809" w14:textId="77777777" w:rsidR="004177FA" w:rsidRPr="00E50E9C" w:rsidRDefault="004177FA" w:rsidP="00B56C72">
      <w:pPr>
        <w:pStyle w:val="box471582"/>
        <w:numPr>
          <w:ilvl w:val="0"/>
          <w:numId w:val="21"/>
        </w:numPr>
        <w:spacing w:before="0" w:beforeAutospacing="0" w:after="0" w:afterAutospacing="0"/>
        <w:jc w:val="both"/>
      </w:pPr>
      <w:r w:rsidRPr="00E50E9C">
        <w:t>nadzor nad ispunjavanjem obveza koje je iskazao podnositelj iskaza tržišnog interesa za gradnju širokopojasnih mreža državnim potporama</w:t>
      </w:r>
    </w:p>
    <w:p w14:paraId="1E640D79" w14:textId="77777777" w:rsidR="004177FA" w:rsidRPr="00E50E9C" w:rsidRDefault="004177FA" w:rsidP="00B56C72">
      <w:pPr>
        <w:pStyle w:val="box471582"/>
        <w:numPr>
          <w:ilvl w:val="0"/>
          <w:numId w:val="21"/>
        </w:numPr>
        <w:spacing w:before="0" w:beforeAutospacing="0" w:after="0" w:afterAutospacing="0"/>
        <w:jc w:val="both"/>
      </w:pPr>
      <w:r w:rsidRPr="00E50E9C">
        <w:t>donošenje odluka u vezi s izvođenjem radova u zoni elektroničke komunikacijske infrastrukture i druge povezane opreme, zaštitnoj zoni i radijskom koridoru, te u vezi sa zaštitom ili premještanjem elektroničke komunikacijske infrastrukture i druge povezane opreme</w:t>
      </w:r>
    </w:p>
    <w:p w14:paraId="7F65AA61" w14:textId="77777777" w:rsidR="004177FA" w:rsidRPr="00E50E9C" w:rsidRDefault="004177FA" w:rsidP="00B56C72">
      <w:pPr>
        <w:pStyle w:val="box471582"/>
        <w:numPr>
          <w:ilvl w:val="0"/>
          <w:numId w:val="21"/>
        </w:numPr>
        <w:spacing w:before="0" w:beforeAutospacing="0" w:after="0" w:afterAutospacing="0"/>
        <w:jc w:val="both"/>
      </w:pPr>
      <w:r w:rsidRPr="00E50E9C">
        <w:t>obavljanje poslova u svrhu osiguravanja usklađenosti poslovanja operatora elektroničkih komunikacijskih mreža i/ili usluga s odredbama ovoga Zakona o sigurnosti i cjelovitosti elektroničkih komunikacijskih mreža i usluga te zaštiti osobnih podataka</w:t>
      </w:r>
    </w:p>
    <w:p w14:paraId="7A4639C1" w14:textId="77777777" w:rsidR="004177FA" w:rsidRPr="00E50E9C" w:rsidRDefault="004177FA" w:rsidP="00B56C72">
      <w:pPr>
        <w:pStyle w:val="box471582"/>
        <w:numPr>
          <w:ilvl w:val="0"/>
          <w:numId w:val="21"/>
        </w:numPr>
        <w:spacing w:before="0" w:beforeAutospacing="0" w:after="0" w:afterAutospacing="0"/>
        <w:jc w:val="both"/>
      </w:pPr>
      <w:r w:rsidRPr="00E50E9C">
        <w:t>inspekcijski nadzor nad primjenom ovoga Zakona i propisa donesenih na temelju ovoga Zakona</w:t>
      </w:r>
    </w:p>
    <w:p w14:paraId="73229E51" w14:textId="77777777" w:rsidR="004177FA" w:rsidRPr="00E50E9C" w:rsidRDefault="004177FA" w:rsidP="00B56C72">
      <w:pPr>
        <w:pStyle w:val="box471582"/>
        <w:numPr>
          <w:ilvl w:val="0"/>
          <w:numId w:val="21"/>
        </w:numPr>
        <w:spacing w:before="0" w:beforeAutospacing="0" w:after="0" w:afterAutospacing="0"/>
        <w:jc w:val="both"/>
      </w:pPr>
      <w:r w:rsidRPr="00E50E9C">
        <w:t>kontrola radiofrekvencijskog spektra i obavljanje mjerenja, ispitivanja i utvrđivanja uzroka smetnja u radiofrekvencijskom spektru</w:t>
      </w:r>
    </w:p>
    <w:p w14:paraId="12207759" w14:textId="77777777" w:rsidR="004177FA" w:rsidRPr="00E50E9C" w:rsidRDefault="004177FA" w:rsidP="00B56C72">
      <w:pPr>
        <w:pStyle w:val="box471582"/>
        <w:numPr>
          <w:ilvl w:val="0"/>
          <w:numId w:val="21"/>
        </w:numPr>
        <w:spacing w:before="0" w:beforeAutospacing="0" w:after="0" w:afterAutospacing="0"/>
        <w:jc w:val="both"/>
      </w:pPr>
      <w:r w:rsidRPr="00E50E9C">
        <w:t>obavljanje tehničkih pregleda i radijskih mjerenja te izračun i mjerenje vrijednosti elektromagnetskog polja</w:t>
      </w:r>
    </w:p>
    <w:p w14:paraId="028F56CB" w14:textId="77777777" w:rsidR="004177FA" w:rsidRPr="00E50E9C" w:rsidRDefault="004177FA" w:rsidP="00B56C72">
      <w:pPr>
        <w:pStyle w:val="box471582"/>
        <w:numPr>
          <w:ilvl w:val="0"/>
          <w:numId w:val="21"/>
        </w:numPr>
        <w:spacing w:before="0" w:beforeAutospacing="0" w:after="0" w:afterAutospacing="0"/>
        <w:jc w:val="both"/>
      </w:pPr>
      <w:r w:rsidRPr="00E50E9C">
        <w:lastRenderedPageBreak/>
        <w:t>utvrđivanje tehničke podloge za davanje koncesija za obavljanje djelatnosti pružanja medijskih usluga radija i televizije, u skladu sa zakonom kojim se uređuje područje elektroničkih medija</w:t>
      </w:r>
    </w:p>
    <w:p w14:paraId="50016BD5" w14:textId="77777777" w:rsidR="004177FA" w:rsidRPr="00E50E9C" w:rsidRDefault="004177FA" w:rsidP="00B56C72">
      <w:pPr>
        <w:pStyle w:val="box471582"/>
        <w:numPr>
          <w:ilvl w:val="0"/>
          <w:numId w:val="21"/>
        </w:numPr>
        <w:spacing w:before="0" w:beforeAutospacing="0" w:after="0" w:afterAutospacing="0"/>
        <w:jc w:val="both"/>
      </w:pPr>
      <w:r w:rsidRPr="00E50E9C">
        <w:t>izdavanje potvrda, odobrenja, posebnih ovlaštenja i drugih akata u skladu s odredbama ovoga Zakona i propisa donesenih na temelju ovoga Zakona</w:t>
      </w:r>
    </w:p>
    <w:p w14:paraId="6192AC29" w14:textId="77777777" w:rsidR="004177FA" w:rsidRPr="00E50E9C" w:rsidRDefault="004177FA" w:rsidP="00B56C72">
      <w:pPr>
        <w:pStyle w:val="box471582"/>
        <w:numPr>
          <w:ilvl w:val="0"/>
          <w:numId w:val="21"/>
        </w:numPr>
        <w:spacing w:before="0" w:beforeAutospacing="0" w:after="0" w:afterAutospacing="0"/>
        <w:jc w:val="both"/>
      </w:pPr>
      <w:r w:rsidRPr="00E50E9C">
        <w:t>vođenje i redovito obnavljanje baze podataka elektroničke komunikacijske infrastrukture i druge povezane opreme, baze podataka radiofrekvencijskog spektra, brojevnog i adresnog prostora i drugih baza podataka te očevidnika, upisnika i drugih podataka koje Agencija prikuplja u skladu s odredbama ovoga Zakona i propisa donesenih na temelju ovoga Zakona</w:t>
      </w:r>
    </w:p>
    <w:p w14:paraId="52E3934F" w14:textId="77777777" w:rsidR="004177FA" w:rsidRPr="00E50E9C" w:rsidRDefault="004177FA" w:rsidP="00B56C72">
      <w:pPr>
        <w:pStyle w:val="box471582"/>
        <w:numPr>
          <w:ilvl w:val="0"/>
          <w:numId w:val="21"/>
        </w:numPr>
        <w:spacing w:before="0" w:beforeAutospacing="0" w:after="0" w:afterAutospacing="0"/>
        <w:jc w:val="both"/>
      </w:pPr>
      <w:r w:rsidRPr="00E50E9C">
        <w:t>redovito objavljivanje podataka, obavijesti i dokumenata iz područja elektroničkih komunikacija, a osobito pokazatelja razvoja tržišta, u skladu s odredbama ovoga Zakona i propisa donesenih na temelju ovoga Zakona</w:t>
      </w:r>
    </w:p>
    <w:p w14:paraId="7F97258C" w14:textId="77777777" w:rsidR="004177FA" w:rsidRPr="00E50E9C" w:rsidRDefault="004177FA" w:rsidP="00B56C72">
      <w:pPr>
        <w:pStyle w:val="box471582"/>
        <w:numPr>
          <w:ilvl w:val="0"/>
          <w:numId w:val="21"/>
        </w:numPr>
        <w:spacing w:before="0" w:beforeAutospacing="0" w:after="0" w:afterAutospacing="0"/>
        <w:jc w:val="both"/>
      </w:pPr>
      <w:r w:rsidRPr="00E50E9C">
        <w:t>obavljanje poslova Nadležnog ureda za širokopojasnost (BCO)</w:t>
      </w:r>
    </w:p>
    <w:p w14:paraId="6488629E" w14:textId="77777777" w:rsidR="004177FA" w:rsidRPr="00E50E9C" w:rsidRDefault="004177FA" w:rsidP="00B56C72">
      <w:pPr>
        <w:pStyle w:val="box471582"/>
        <w:numPr>
          <w:ilvl w:val="0"/>
          <w:numId w:val="21"/>
        </w:numPr>
        <w:spacing w:before="0" w:beforeAutospacing="0" w:after="0" w:afterAutospacing="0"/>
        <w:jc w:val="both"/>
      </w:pPr>
      <w:r w:rsidRPr="00E50E9C">
        <w:t>sudjelovanje u izradi prijedloga nacionalnih planova, smjernica, studija i programa iz članka 6. stavka 1. ovoga Zakona</w:t>
      </w:r>
    </w:p>
    <w:p w14:paraId="5F3C43DA" w14:textId="77777777" w:rsidR="004177FA" w:rsidRPr="00E50E9C" w:rsidRDefault="004177FA" w:rsidP="00B56C72">
      <w:pPr>
        <w:pStyle w:val="box471582"/>
        <w:numPr>
          <w:ilvl w:val="0"/>
          <w:numId w:val="21"/>
        </w:numPr>
        <w:spacing w:before="0" w:beforeAutospacing="0" w:after="0" w:afterAutospacing="0"/>
        <w:jc w:val="both"/>
      </w:pPr>
      <w:r w:rsidRPr="00E50E9C">
        <w:t>davanje stručnih mišljenja i objašnjenja u primjeni ovoga Zakona i propisa donesenih na temelju ovoga Zakona</w:t>
      </w:r>
    </w:p>
    <w:p w14:paraId="2603F716" w14:textId="77777777" w:rsidR="004177FA" w:rsidRPr="00E50E9C" w:rsidRDefault="004177FA" w:rsidP="00B56C72">
      <w:pPr>
        <w:pStyle w:val="box471582"/>
        <w:numPr>
          <w:ilvl w:val="0"/>
          <w:numId w:val="21"/>
        </w:numPr>
        <w:spacing w:before="0" w:beforeAutospacing="0" w:after="0" w:afterAutospacing="0"/>
        <w:jc w:val="both"/>
      </w:pPr>
      <w:r w:rsidRPr="00E50E9C">
        <w:t>priređivanje javnih savjetovanja i stručnih skupova te provedba istraživanja tržišta i javnog mnijenja u vezi s pojedinim pitanjima iz područja elektroničkih komunikacija</w:t>
      </w:r>
    </w:p>
    <w:p w14:paraId="012AC842" w14:textId="77777777" w:rsidR="004177FA" w:rsidRPr="00E50E9C" w:rsidRDefault="004177FA" w:rsidP="00B56C72">
      <w:pPr>
        <w:pStyle w:val="box471582"/>
        <w:numPr>
          <w:ilvl w:val="0"/>
          <w:numId w:val="21"/>
        </w:numPr>
        <w:spacing w:before="0" w:beforeAutospacing="0" w:after="0" w:afterAutospacing="0"/>
        <w:jc w:val="both"/>
      </w:pPr>
      <w:r w:rsidRPr="00E50E9C">
        <w:t>međunarodna suradnja u području elektroničkih komunikacija te sudjelovanje u radu upravnih i radnih tijela nadležnih europskih i međunarodnih organizacija i institucija u području elektroničkih komunikacija</w:t>
      </w:r>
    </w:p>
    <w:p w14:paraId="61514778" w14:textId="77777777" w:rsidR="004177FA" w:rsidRPr="00E50E9C" w:rsidRDefault="004177FA" w:rsidP="00B56C72">
      <w:pPr>
        <w:pStyle w:val="box471582"/>
        <w:numPr>
          <w:ilvl w:val="0"/>
          <w:numId w:val="21"/>
        </w:numPr>
        <w:spacing w:before="0" w:beforeAutospacing="0" w:after="0" w:afterAutospacing="0"/>
        <w:jc w:val="both"/>
      </w:pPr>
      <w:r w:rsidRPr="00E50E9C">
        <w:t>sklapanje provedbenih sporazuma iz područja elektroničkih komunikacija na dvostranoj ili višestranoj razini, na temelju dobivene ovlasti</w:t>
      </w:r>
    </w:p>
    <w:p w14:paraId="062FA8FB" w14:textId="77777777" w:rsidR="004177FA" w:rsidRPr="00E50E9C" w:rsidRDefault="004177FA" w:rsidP="00B56C72">
      <w:pPr>
        <w:pStyle w:val="box471582"/>
        <w:numPr>
          <w:ilvl w:val="0"/>
          <w:numId w:val="21"/>
        </w:numPr>
        <w:spacing w:before="0" w:beforeAutospacing="0" w:after="0" w:afterAutospacing="0"/>
        <w:jc w:val="both"/>
      </w:pPr>
      <w:r w:rsidRPr="00E50E9C">
        <w:t>obavljanje poslova koji se odnose na sudjelovanje Republike Hrvatske u radu tijela Europske unije u području elektroničkih komunikacija</w:t>
      </w:r>
    </w:p>
    <w:p w14:paraId="6D7250B7" w14:textId="77777777" w:rsidR="004177FA" w:rsidRPr="00E50E9C" w:rsidRDefault="004177FA" w:rsidP="00B56C72">
      <w:pPr>
        <w:pStyle w:val="box471582"/>
        <w:numPr>
          <w:ilvl w:val="0"/>
          <w:numId w:val="21"/>
        </w:numPr>
        <w:spacing w:before="0" w:beforeAutospacing="0" w:after="0" w:afterAutospacing="0"/>
        <w:jc w:val="both"/>
      </w:pPr>
      <w:r w:rsidRPr="00E50E9C">
        <w:t>suradnja s nadležnim nacionalnim regulatornim tijelima drugih država članica Europske unije, BEREC-om, udrugama nadležnih nacionalnih regulatornih tijela i nacionalnim regulatornim tijelima drugih država u elektroničkim komunikacijama</w:t>
      </w:r>
    </w:p>
    <w:p w14:paraId="558F6AC6" w14:textId="77777777" w:rsidR="004177FA" w:rsidRPr="00E50E9C" w:rsidRDefault="004177FA" w:rsidP="00B56C72">
      <w:pPr>
        <w:pStyle w:val="box471582"/>
        <w:numPr>
          <w:ilvl w:val="0"/>
          <w:numId w:val="21"/>
        </w:numPr>
        <w:spacing w:before="0" w:beforeAutospacing="0" w:after="0" w:afterAutospacing="0"/>
        <w:jc w:val="both"/>
      </w:pPr>
      <w:r w:rsidRPr="00E50E9C">
        <w:t>obavljanje drugih poslova utvrđenih ovim Zakonom, drugim propisima, odlukama Vlade Republike Hrvatske i Statutom Agencije.</w:t>
      </w:r>
    </w:p>
    <w:p w14:paraId="7A001627" w14:textId="77777777" w:rsidR="004177FA" w:rsidRPr="00E50E9C" w:rsidRDefault="004177FA" w:rsidP="00B56C72">
      <w:pPr>
        <w:pStyle w:val="box471582"/>
        <w:spacing w:before="0" w:beforeAutospacing="0" w:after="0" w:afterAutospacing="0"/>
        <w:jc w:val="both"/>
      </w:pPr>
      <w:r w:rsidRPr="00E50E9C">
        <w:t>(2) Regulatorne i druge poslove u području poštanskih usluga i u području željezničkih usluga Agencija obavlja u skladu s posebnim zakonima kojima se uređuje područje poštanskih usluga i regulacija tržišta željezničkih usluga.</w:t>
      </w:r>
    </w:p>
    <w:p w14:paraId="705EC968" w14:textId="77777777" w:rsidR="004177FA" w:rsidRPr="00E50E9C" w:rsidRDefault="004177FA" w:rsidP="00B56C72">
      <w:pPr>
        <w:pStyle w:val="box471582"/>
        <w:spacing w:before="0" w:beforeAutospacing="0" w:after="0" w:afterAutospacing="0"/>
        <w:jc w:val="both"/>
      </w:pPr>
      <w:r w:rsidRPr="00E50E9C">
        <w:t>(3) Regulatorne i druge poslove iz stavka 1. točaka 1. do 32. i stavka 2. ovoga članka Agencija obavlja kao javne ovlasti.</w:t>
      </w:r>
    </w:p>
    <w:p w14:paraId="7F6182B4" w14:textId="77777777" w:rsidR="004177FA" w:rsidRPr="00E50E9C" w:rsidRDefault="004177FA" w:rsidP="00B56C72">
      <w:pPr>
        <w:pStyle w:val="box471582"/>
        <w:spacing w:before="0" w:beforeAutospacing="0" w:after="0" w:afterAutospacing="0"/>
        <w:jc w:val="both"/>
      </w:pPr>
      <w:r w:rsidRPr="00E50E9C">
        <w:t>(4) Agencija je nadležno tijelo za provedbu akata iz članka 2. stavka 2. ovoga Zakona.</w:t>
      </w:r>
    </w:p>
    <w:p w14:paraId="5AE03132" w14:textId="15296A76" w:rsidR="00DB14EA" w:rsidRPr="00E50E9C" w:rsidRDefault="00DB14EA" w:rsidP="00B56C72">
      <w:pPr>
        <w:spacing w:after="0" w:line="240" w:lineRule="auto"/>
        <w:jc w:val="both"/>
        <w:rPr>
          <w:rFonts w:ascii="Times New Roman" w:hAnsi="Times New Roman" w:cs="Times New Roman"/>
          <w:sz w:val="24"/>
          <w:szCs w:val="24"/>
        </w:rPr>
      </w:pPr>
    </w:p>
    <w:p w14:paraId="45592912" w14:textId="77777777" w:rsidR="00F9668B" w:rsidRPr="00B67C5B" w:rsidRDefault="00F9668B" w:rsidP="00B56C72">
      <w:pPr>
        <w:pStyle w:val="box471582"/>
        <w:spacing w:before="0" w:beforeAutospacing="0" w:after="0" w:afterAutospacing="0"/>
        <w:jc w:val="center"/>
        <w:rPr>
          <w:iCs/>
        </w:rPr>
      </w:pPr>
      <w:r w:rsidRPr="00B67C5B">
        <w:rPr>
          <w:iCs/>
        </w:rPr>
        <w:t>Računovodstveno razdvajanje i financijska izvješća</w:t>
      </w:r>
    </w:p>
    <w:p w14:paraId="088977FA" w14:textId="68262A0D" w:rsidR="00F9668B" w:rsidRDefault="00F9668B" w:rsidP="00B56C72">
      <w:pPr>
        <w:pStyle w:val="box471582"/>
        <w:spacing w:before="0" w:beforeAutospacing="0" w:after="0" w:afterAutospacing="0"/>
        <w:jc w:val="center"/>
      </w:pPr>
      <w:r w:rsidRPr="00E50E9C">
        <w:t>Članak 27.</w:t>
      </w:r>
    </w:p>
    <w:p w14:paraId="1B281109" w14:textId="77777777" w:rsidR="00007847" w:rsidRPr="00E50E9C" w:rsidRDefault="00007847" w:rsidP="00B56C72">
      <w:pPr>
        <w:pStyle w:val="box471582"/>
        <w:spacing w:before="0" w:beforeAutospacing="0" w:after="0" w:afterAutospacing="0"/>
        <w:jc w:val="center"/>
      </w:pPr>
    </w:p>
    <w:p w14:paraId="1CCC5C88" w14:textId="77777777" w:rsidR="00F9668B" w:rsidRPr="00E50E9C" w:rsidRDefault="00F9668B" w:rsidP="00B56C72">
      <w:pPr>
        <w:pStyle w:val="box471582"/>
        <w:spacing w:before="0" w:beforeAutospacing="0" w:after="0" w:afterAutospacing="0"/>
        <w:jc w:val="both"/>
      </w:pPr>
      <w:r w:rsidRPr="00E50E9C">
        <w:t>(1) Operatori, koji pružaju javne elektroničke komunikacijske mreže ili javno dostupne elektroničke komunikacijske usluge, te imaju posebna ili isključiva prava na pružanje usluga u drugim djelatnostima u Republici Hrvatskoj ili u drugoj državi članici Europske unije, obvezni su ispuniti jedan od sljedećih zahtjeva:</w:t>
      </w:r>
    </w:p>
    <w:p w14:paraId="67069569" w14:textId="2570EFFA" w:rsidR="00F9668B" w:rsidRPr="00E50E9C" w:rsidRDefault="00F9668B" w:rsidP="00B56C72">
      <w:pPr>
        <w:pStyle w:val="box471582"/>
        <w:numPr>
          <w:ilvl w:val="0"/>
          <w:numId w:val="50"/>
        </w:numPr>
        <w:spacing w:before="0" w:beforeAutospacing="0" w:after="0" w:afterAutospacing="0"/>
        <w:jc w:val="both"/>
      </w:pPr>
      <w:r w:rsidRPr="00E50E9C">
        <w:t xml:space="preserve">voditi zasebno računovodstvo za poslove u vezi s obavljanjem djelatnosti elektroničkih komunikacijskih mreža ili usluga, u mjeri u kojoj bi to bilo potrebno ako bi te poslovne djelatnosti obavljala neovisna pravna osoba, kako bi se mogle utvrditi sve sastavnice troškova i prihoda, zajedno s osnovama za njihov izračun i podrobno opisanim </w:t>
      </w:r>
      <w:r w:rsidRPr="00E50E9C">
        <w:lastRenderedPageBreak/>
        <w:t>postupcima njihova pripisivanja, koji su ostvareni obavljanjem te djelatnosti, uključujući po stavkama razrađen popis dugotrajne imovine i strukturnih troškova, ili</w:t>
      </w:r>
    </w:p>
    <w:p w14:paraId="029ECC58" w14:textId="69145DEB" w:rsidR="00F9668B" w:rsidRPr="00E50E9C" w:rsidRDefault="00F9668B" w:rsidP="00B56C72">
      <w:pPr>
        <w:pStyle w:val="box471582"/>
        <w:numPr>
          <w:ilvl w:val="0"/>
          <w:numId w:val="50"/>
        </w:numPr>
        <w:spacing w:before="0" w:beforeAutospacing="0" w:after="0" w:afterAutospacing="0"/>
        <w:jc w:val="both"/>
      </w:pPr>
      <w:r w:rsidRPr="00E50E9C">
        <w:t>ustrojstveno razdvojiti poslovanje u vezi s obavljanjem djelatnosti elektroničkih komunikacijskih mreža ili usluga.</w:t>
      </w:r>
    </w:p>
    <w:p w14:paraId="21A43022" w14:textId="77777777" w:rsidR="00B56C72" w:rsidRDefault="00B56C72" w:rsidP="00B56C72">
      <w:pPr>
        <w:pStyle w:val="box471582"/>
        <w:spacing w:before="0" w:beforeAutospacing="0" w:after="0" w:afterAutospacing="0"/>
        <w:jc w:val="both"/>
      </w:pPr>
    </w:p>
    <w:p w14:paraId="2111EE5D" w14:textId="380136E8" w:rsidR="00F9668B" w:rsidRPr="00E50E9C" w:rsidRDefault="00F9668B" w:rsidP="00B56C72">
      <w:pPr>
        <w:pStyle w:val="box471582"/>
        <w:spacing w:before="0" w:beforeAutospacing="0" w:after="0" w:afterAutospacing="0"/>
        <w:jc w:val="both"/>
      </w:pPr>
      <w:r w:rsidRPr="00E50E9C">
        <w:t>(2) Zahtjevi iz stavka 1. ovoga članka ne odnose se na operatore kojima je ukupan prihod, ostvaren u prethodnoj godini u obavljanju djelatnosti elektroničkih komunikacijskih mreža i usluga u Republici Hrvatskoj i u državama članicama Europske unije, manji od 50 milijuna eura u kunskoj protuvrijednosti, pri čemu se prihod ostvaren u državama članicama Europske unije računa prema srednjem tečaju Hrvatske narodne banke na dan 31. prosinca prethodne godine.</w:t>
      </w:r>
    </w:p>
    <w:p w14:paraId="5FDD4AFF" w14:textId="77777777" w:rsidR="00B56C72" w:rsidRDefault="00B56C72" w:rsidP="00B56C72">
      <w:pPr>
        <w:pStyle w:val="box471582"/>
        <w:spacing w:before="0" w:beforeAutospacing="0" w:after="0" w:afterAutospacing="0"/>
        <w:jc w:val="both"/>
      </w:pPr>
    </w:p>
    <w:p w14:paraId="47F22793" w14:textId="295292FA" w:rsidR="00F9668B" w:rsidRPr="00E50E9C" w:rsidRDefault="00F9668B" w:rsidP="00B56C72">
      <w:pPr>
        <w:pStyle w:val="box471582"/>
        <w:spacing w:before="0" w:beforeAutospacing="0" w:after="0" w:afterAutospacing="0"/>
        <w:jc w:val="both"/>
      </w:pPr>
      <w:r w:rsidRPr="00E50E9C">
        <w:t>(3) Operatori, koji pružaju javne elektroničke komunikacijske mreže ili javno dostupne elektroničke komunikacijske usluge, na koje se ne primjenjuje pravo trgovačkih društava i koji ne udovoljavaju mjerilima za malo i srednje poduzetništvo u skladu s propisima iz područja računovodstva, obvezni su sastaviti i objaviti financijska izvješća, na prikladan i javno dostupan način, te obaviti godišnju reviziju svojeg poslovanja.</w:t>
      </w:r>
    </w:p>
    <w:p w14:paraId="45F10B26" w14:textId="77777777" w:rsidR="00B56C72" w:rsidRDefault="00B56C72" w:rsidP="00B56C72">
      <w:pPr>
        <w:pStyle w:val="box471582"/>
        <w:spacing w:before="0" w:beforeAutospacing="0" w:after="0" w:afterAutospacing="0"/>
        <w:jc w:val="both"/>
      </w:pPr>
    </w:p>
    <w:p w14:paraId="2FE50F51" w14:textId="679B2541" w:rsidR="00F9668B" w:rsidRPr="00E50E9C" w:rsidRDefault="00F9668B" w:rsidP="00B56C72">
      <w:pPr>
        <w:pStyle w:val="box471582"/>
        <w:spacing w:before="0" w:beforeAutospacing="0" w:after="0" w:afterAutospacing="0"/>
        <w:jc w:val="both"/>
      </w:pPr>
      <w:r w:rsidRPr="00E50E9C">
        <w:t>(4) Reviziju poslovanja iz stavka 3. ovoga članka obavlja ovlašteni neovisni revizor, u skladu s posebnim propisima o reviziji.</w:t>
      </w:r>
    </w:p>
    <w:p w14:paraId="1451AF2C" w14:textId="77777777" w:rsidR="00B56C72" w:rsidRDefault="00B56C72" w:rsidP="00B56C72">
      <w:pPr>
        <w:pStyle w:val="box471582"/>
        <w:spacing w:before="0" w:beforeAutospacing="0" w:after="0" w:afterAutospacing="0"/>
        <w:jc w:val="both"/>
      </w:pPr>
    </w:p>
    <w:p w14:paraId="018952E6" w14:textId="560B8DF4" w:rsidR="00F9668B" w:rsidRPr="00E50E9C" w:rsidRDefault="00F9668B" w:rsidP="00B56C72">
      <w:pPr>
        <w:pStyle w:val="box471582"/>
        <w:spacing w:before="0" w:beforeAutospacing="0" w:after="0" w:afterAutospacing="0"/>
        <w:jc w:val="both"/>
      </w:pPr>
      <w:r w:rsidRPr="00E50E9C">
        <w:t>(5) Obveze iz stavaka 3. i 4. ovoga članka primjenjuju se i na operatore koji su obvezni voditi zasebno računovodstvo u skladu sa stavkom 1. točkom 1. ovoga članka.</w:t>
      </w:r>
    </w:p>
    <w:p w14:paraId="23363D62" w14:textId="77777777" w:rsidR="00B56C72" w:rsidRDefault="00B56C72" w:rsidP="00B56C72">
      <w:pPr>
        <w:pStyle w:val="box471582"/>
        <w:spacing w:before="0" w:beforeAutospacing="0" w:after="0" w:afterAutospacing="0"/>
        <w:jc w:val="both"/>
      </w:pPr>
    </w:p>
    <w:p w14:paraId="0C3DE513" w14:textId="3D69E9AC" w:rsidR="00F9668B" w:rsidRPr="00E50E9C" w:rsidRDefault="00F9668B" w:rsidP="00B56C72">
      <w:pPr>
        <w:pStyle w:val="box471582"/>
        <w:spacing w:before="0" w:beforeAutospacing="0" w:after="0" w:afterAutospacing="0"/>
        <w:jc w:val="both"/>
      </w:pPr>
      <w:r w:rsidRPr="00E50E9C">
        <w:t>(6) Agencija može, po službenoj dužnosti ili na zahtjev operatora, pokrenuti postupak provjere, što obuhvaća i provedbu revizije u skladu sa stavkom 4. ovoga članka, ako postoji osnovana sumnja u postupanje protivno odredbama ovoga članka ili članka 104. ovoga Zakona, te donijeti odgovarajuću odluku na temelju provedenog postupka i utvrđenoga činjeničnog stanja.</w:t>
      </w:r>
    </w:p>
    <w:p w14:paraId="421FB010" w14:textId="02A6FA4F" w:rsidR="00F9668B" w:rsidRPr="00E50E9C" w:rsidRDefault="00F9668B" w:rsidP="00B56C72">
      <w:pPr>
        <w:spacing w:after="0" w:line="240" w:lineRule="auto"/>
        <w:jc w:val="both"/>
        <w:rPr>
          <w:rFonts w:ascii="Times New Roman" w:hAnsi="Times New Roman" w:cs="Times New Roman"/>
          <w:sz w:val="24"/>
          <w:szCs w:val="24"/>
        </w:rPr>
      </w:pPr>
    </w:p>
    <w:p w14:paraId="65CC241A" w14:textId="77777777" w:rsidR="00B01939" w:rsidRPr="00B67C5B" w:rsidRDefault="00B01939" w:rsidP="00B56C72">
      <w:pPr>
        <w:pStyle w:val="box471582"/>
        <w:spacing w:before="0" w:beforeAutospacing="0" w:after="0" w:afterAutospacing="0"/>
        <w:jc w:val="center"/>
        <w:rPr>
          <w:iCs/>
        </w:rPr>
      </w:pPr>
      <w:r w:rsidRPr="00B67C5B">
        <w:rPr>
          <w:iCs/>
        </w:rPr>
        <w:t>Dostava podataka</w:t>
      </w:r>
    </w:p>
    <w:p w14:paraId="6391EA96" w14:textId="28F483AF" w:rsidR="00B01939" w:rsidRDefault="00B01939" w:rsidP="00B56C72">
      <w:pPr>
        <w:pStyle w:val="box471582"/>
        <w:spacing w:before="0" w:beforeAutospacing="0" w:after="0" w:afterAutospacing="0"/>
        <w:jc w:val="center"/>
      </w:pPr>
      <w:r w:rsidRPr="00E50E9C">
        <w:t>Članak 28.</w:t>
      </w:r>
    </w:p>
    <w:p w14:paraId="476C9309" w14:textId="77777777" w:rsidR="00007847" w:rsidRPr="00E50E9C" w:rsidRDefault="00007847" w:rsidP="00B56C72">
      <w:pPr>
        <w:pStyle w:val="box471582"/>
        <w:spacing w:before="0" w:beforeAutospacing="0" w:after="0" w:afterAutospacing="0"/>
        <w:jc w:val="center"/>
      </w:pPr>
    </w:p>
    <w:p w14:paraId="6FE160F8" w14:textId="77777777" w:rsidR="00B01939" w:rsidRPr="00E50E9C" w:rsidRDefault="00B01939" w:rsidP="00B56C72">
      <w:pPr>
        <w:pStyle w:val="box471582"/>
        <w:spacing w:before="0" w:beforeAutospacing="0" w:after="0" w:afterAutospacing="0"/>
        <w:jc w:val="both"/>
      </w:pPr>
      <w:r w:rsidRPr="00E50E9C">
        <w:t>(1) Radi obavljanja poslova iz članka 16. ovoga Zakona te poslova koje Agencija obavlja u skladu s posebnim zakonima kojima se uređuje područje poštanskih usluga i regulacija tržišta željezničkih usluga, operatori, koji pružaju elektroničke komunikacijske mreže i usluge, povezanu opremu ili povezane usluge, te osobe određene posebnim zakonima kojima se uređuje područje poštanskih usluga i regulacija tržišta željezničkih usluga, obvezne su, na zahtjev i u roku koji odredi Agencija, dostaviti tražene podatke, uključujući i financijske podatke, a osobito sljedeće:</w:t>
      </w:r>
    </w:p>
    <w:p w14:paraId="3451FA30" w14:textId="77777777" w:rsidR="00B01939" w:rsidRPr="00E50E9C" w:rsidRDefault="00B01939" w:rsidP="00B56C72">
      <w:pPr>
        <w:pStyle w:val="box471582"/>
        <w:numPr>
          <w:ilvl w:val="0"/>
          <w:numId w:val="11"/>
        </w:numPr>
        <w:spacing w:before="0" w:beforeAutospacing="0" w:after="0" w:afterAutospacing="0"/>
        <w:jc w:val="both"/>
      </w:pPr>
      <w:r w:rsidRPr="00E50E9C">
        <w:t>podatke koji su određeni poslovnom tajnom, kao i omogućivanje neposrednog uvida u potrebne podatke i dokumentaciju</w:t>
      </w:r>
    </w:p>
    <w:p w14:paraId="47F7D316" w14:textId="77777777" w:rsidR="00B01939" w:rsidRPr="00E50E9C" w:rsidRDefault="00B01939" w:rsidP="00B56C72">
      <w:pPr>
        <w:pStyle w:val="box471582"/>
        <w:numPr>
          <w:ilvl w:val="0"/>
          <w:numId w:val="11"/>
        </w:numPr>
        <w:spacing w:before="0" w:beforeAutospacing="0" w:after="0" w:afterAutospacing="0"/>
        <w:jc w:val="both"/>
      </w:pPr>
      <w:r w:rsidRPr="00E50E9C">
        <w:t>neposredan uvid u poslovne prostorije, pripadajuću infrastrukturu, opremu i druga tehnička sredstva za obavljanje djelatnosti elektroničkih komunikacijskih mreža i usluga, poštanskih usluga i željezničkih usluga, te u poslovne knjige, pismohranu, baze podataka i drugu dokumentaciju</w:t>
      </w:r>
    </w:p>
    <w:p w14:paraId="0969D00F" w14:textId="77777777" w:rsidR="00B01939" w:rsidRPr="00E50E9C" w:rsidRDefault="00B01939" w:rsidP="00B56C72">
      <w:pPr>
        <w:pStyle w:val="box471582"/>
        <w:numPr>
          <w:ilvl w:val="0"/>
          <w:numId w:val="11"/>
        </w:numPr>
        <w:spacing w:before="0" w:beforeAutospacing="0" w:after="0" w:afterAutospacing="0"/>
        <w:jc w:val="both"/>
      </w:pPr>
      <w:r w:rsidRPr="00E50E9C">
        <w:t>obavljanje drugih radnji koje Agencija ocijeni potrebnima radi utvrđivanja svih bitnih činjenica u postupku donošenja odluke.</w:t>
      </w:r>
    </w:p>
    <w:p w14:paraId="4B873124" w14:textId="77777777" w:rsidR="00B56C72" w:rsidRDefault="00B56C72" w:rsidP="00B56C72">
      <w:pPr>
        <w:pStyle w:val="box471582"/>
        <w:spacing w:before="0" w:beforeAutospacing="0" w:after="0" w:afterAutospacing="0"/>
        <w:jc w:val="both"/>
      </w:pPr>
    </w:p>
    <w:p w14:paraId="3B5F737E" w14:textId="27498BDC" w:rsidR="00B01939" w:rsidRPr="00E50E9C" w:rsidRDefault="00B01939" w:rsidP="00B56C72">
      <w:pPr>
        <w:pStyle w:val="box471582"/>
        <w:spacing w:before="0" w:beforeAutospacing="0" w:after="0" w:afterAutospacing="0"/>
        <w:jc w:val="both"/>
      </w:pPr>
      <w:r w:rsidRPr="00E50E9C">
        <w:t xml:space="preserve">(2) Agencija je ovlaštena od operatora iz stavka 1. ovoga članka zahtijevati i dostavljanje podataka o razvoju budućih mreža i usluga koje bi mogle utjecati na veleprodajne usluge, kao i podataka o elektroničkim komunikacijskim mrežama i povezanoj opremi odgovarajuće razine </w:t>
      </w:r>
      <w:r w:rsidRPr="00E50E9C">
        <w:lastRenderedPageBreak/>
        <w:t>podrobnosti i područne raščlanjenosti koja omogućuje zemljopisni pregled i određivanje područja u skladu s člankom 58. ovoga Zakona.</w:t>
      </w:r>
    </w:p>
    <w:p w14:paraId="28602E85" w14:textId="77777777" w:rsidR="00B56C72" w:rsidRDefault="00B56C72" w:rsidP="00B56C72">
      <w:pPr>
        <w:pStyle w:val="box471582"/>
        <w:spacing w:before="0" w:beforeAutospacing="0" w:after="0" w:afterAutospacing="0"/>
        <w:jc w:val="both"/>
      </w:pPr>
    </w:p>
    <w:p w14:paraId="57DE6A69" w14:textId="718C2479" w:rsidR="00B01939" w:rsidRPr="00E50E9C" w:rsidRDefault="00B01939" w:rsidP="00B56C72">
      <w:pPr>
        <w:pStyle w:val="box471582"/>
        <w:spacing w:before="0" w:beforeAutospacing="0" w:after="0" w:afterAutospacing="0"/>
        <w:jc w:val="both"/>
      </w:pPr>
      <w:r w:rsidRPr="00E50E9C">
        <w:t>(3) Ako podaci prikupljeni u skladu sa stavcima 1. i 2. ovoga članka nisu dostatni za provedbu regulatornih poslova na temelju ovoga Zakona, Agencija može zatražiti podatke i od drugih poduzetnika koji rade u djelatnosti elektroničkih komunikacija ili u blisko povezanim djelatnostima, a ti poduzetnici obvezni su dostaviti tražene podatke.</w:t>
      </w:r>
    </w:p>
    <w:p w14:paraId="4B46718B" w14:textId="77777777" w:rsidR="00B56C72" w:rsidRDefault="00B56C72" w:rsidP="00B56C72">
      <w:pPr>
        <w:pStyle w:val="box471582"/>
        <w:spacing w:before="0" w:beforeAutospacing="0" w:after="0" w:afterAutospacing="0"/>
        <w:jc w:val="both"/>
      </w:pPr>
    </w:p>
    <w:p w14:paraId="0AA51C7C" w14:textId="4E1D0B47" w:rsidR="00B01939" w:rsidRPr="00E50E9C" w:rsidRDefault="00B01939" w:rsidP="00B56C72">
      <w:pPr>
        <w:pStyle w:val="box471582"/>
        <w:spacing w:before="0" w:beforeAutospacing="0" w:after="0" w:afterAutospacing="0"/>
        <w:jc w:val="both"/>
      </w:pPr>
      <w:r w:rsidRPr="00E50E9C">
        <w:t>(4) Agencija može zatražiti podatke i od tijela nadležnog za uspostavu i vođenje jedinstvene informacijske točke, u skladu sa zakonom kojim se uređuju mjere za smanjenje troškova postavljanja elektroničkih komunikacijskih mreža velikih brzina, a to tijelo obvezno je, bez odgode i bez naknade, dostaviti tražene podatke.</w:t>
      </w:r>
    </w:p>
    <w:p w14:paraId="3F0C9FE3" w14:textId="77777777" w:rsidR="00B56C72" w:rsidRDefault="00B56C72" w:rsidP="00B56C72">
      <w:pPr>
        <w:pStyle w:val="box471582"/>
        <w:spacing w:before="0" w:beforeAutospacing="0" w:after="0" w:afterAutospacing="0"/>
        <w:jc w:val="both"/>
      </w:pPr>
    </w:p>
    <w:p w14:paraId="7B426875" w14:textId="04DA200F" w:rsidR="00B01939" w:rsidRPr="00E50E9C" w:rsidRDefault="00B01939" w:rsidP="00B56C72">
      <w:pPr>
        <w:pStyle w:val="box471582"/>
        <w:spacing w:before="0" w:beforeAutospacing="0" w:after="0" w:afterAutospacing="0"/>
        <w:jc w:val="both"/>
      </w:pPr>
      <w:r w:rsidRPr="00E50E9C">
        <w:t>(5) Zahtjevi Agencije iz stavaka 1. do 4. ovoga članka moraju biti razmjerni poslovima koje Agencija obavlja, i moraju sadržavati pravni temelj, predmet, svrhu zahtjeva i razinu podrobnosti zatraženih podataka te primjeren rok za dostavu. Zatražene podatke potrebno je dostaviti Agenciji bez odgode, u skladu s utvrđenim rokovima i razinom podrobnosti.</w:t>
      </w:r>
    </w:p>
    <w:p w14:paraId="122C47A8" w14:textId="77777777" w:rsidR="00B56C72" w:rsidRDefault="00B56C72" w:rsidP="00B56C72">
      <w:pPr>
        <w:pStyle w:val="box471582"/>
        <w:spacing w:before="0" w:beforeAutospacing="0" w:after="0" w:afterAutospacing="0"/>
        <w:jc w:val="both"/>
      </w:pPr>
    </w:p>
    <w:p w14:paraId="3DAE3F2C" w14:textId="27696AA0" w:rsidR="00B01939" w:rsidRPr="00E50E9C" w:rsidRDefault="00B01939" w:rsidP="00B56C72">
      <w:pPr>
        <w:pStyle w:val="box471582"/>
        <w:spacing w:before="0" w:beforeAutospacing="0" w:after="0" w:afterAutospacing="0"/>
        <w:jc w:val="both"/>
      </w:pPr>
      <w:r w:rsidRPr="00E50E9C">
        <w:t>(6) Agencija ne smije od operatora elektroničkih komunikacijskih mreža i usluga zahtijevati dostavu podataka prije pristupa ili kao uvjet pristupa tržištu, osim ako se ti podaci odnose na provedbu postupaka za ocjenjivanje zahtjeva za dodjelu prava uporabe radiofrekvencijskog spektra ili uporabe brojevnog prostora i provedbu ocjenjivanja takvih zahtjeva.</w:t>
      </w:r>
    </w:p>
    <w:p w14:paraId="72E32DA9" w14:textId="77777777" w:rsidR="00B56C72" w:rsidRDefault="00B56C72" w:rsidP="00B56C72">
      <w:pPr>
        <w:pStyle w:val="box471582"/>
        <w:spacing w:before="0" w:beforeAutospacing="0" w:after="0" w:afterAutospacing="0"/>
        <w:jc w:val="both"/>
      </w:pPr>
    </w:p>
    <w:p w14:paraId="60BA5FC3" w14:textId="61897F3D" w:rsidR="00B01939" w:rsidRPr="00E50E9C" w:rsidRDefault="00B01939" w:rsidP="00B56C72">
      <w:pPr>
        <w:pStyle w:val="box471582"/>
        <w:spacing w:before="0" w:beforeAutospacing="0" w:after="0" w:afterAutospacing="0"/>
        <w:jc w:val="both"/>
      </w:pPr>
      <w:r w:rsidRPr="00E50E9C">
        <w:t>(7) Podatke iz stavaka 1. do 4. ovoga članka Agencija dostavlja Ministarstvu ili drugom nadležnom državnom tijelu na njegov pisani zahtjev, koji mora biti obrazložen u skladu sa stavkom 5. ovoga članka, vodeći računa o posebnim propisima o tajnosti podataka.</w:t>
      </w:r>
    </w:p>
    <w:p w14:paraId="5060863B" w14:textId="77777777" w:rsidR="00B56C72" w:rsidRDefault="00B56C72" w:rsidP="00B56C72">
      <w:pPr>
        <w:pStyle w:val="box471582"/>
        <w:spacing w:before="0" w:beforeAutospacing="0" w:after="0" w:afterAutospacing="0"/>
        <w:jc w:val="both"/>
      </w:pPr>
    </w:p>
    <w:p w14:paraId="68F8A171" w14:textId="54F83044" w:rsidR="00B01939" w:rsidRPr="00E50E9C" w:rsidRDefault="00B01939" w:rsidP="00B56C72">
      <w:pPr>
        <w:pStyle w:val="box471582"/>
        <w:spacing w:before="0" w:beforeAutospacing="0" w:after="0" w:afterAutospacing="0"/>
        <w:jc w:val="both"/>
      </w:pPr>
      <w:r w:rsidRPr="00E50E9C">
        <w:t>(8) Podatke, koje Agencija prikuplja na temelju stavaka 1. do 4. ovoga članka, i druge podatke koje prikuplja na temelju članka 16. stavka 1. ovoga Zakona, Agencija može dostaviti Komisiji, BEREC-u i nadležnim nacionalnim regulatornim tijelima drugih država članica Europske unije, na temelju njihova zahtjeva, ako je to nužno za obavljanje poslova iz Ugovora o funkcioniranju Europske unije ili za ispunjavanje obveza BEREC-a u skladu s mjerodavnim pravom Europske unije. Zahtjev za dostavu podataka iz stavaka 1. do 4. ovoga članka mora biti obrazložen u skladu sa stavkom 5. ovoga članka, vodeći računa o posebnim propisima o tajnosti podataka.</w:t>
      </w:r>
    </w:p>
    <w:p w14:paraId="59FC2700" w14:textId="77777777" w:rsidR="00B56C72" w:rsidRDefault="00B56C72" w:rsidP="00B56C72">
      <w:pPr>
        <w:pStyle w:val="box471582"/>
        <w:spacing w:before="0" w:beforeAutospacing="0" w:after="0" w:afterAutospacing="0"/>
        <w:jc w:val="both"/>
      </w:pPr>
    </w:p>
    <w:p w14:paraId="25565195" w14:textId="466CE0E2" w:rsidR="00B01939" w:rsidRPr="00E50E9C" w:rsidRDefault="00B01939" w:rsidP="00B56C72">
      <w:pPr>
        <w:pStyle w:val="box471582"/>
        <w:spacing w:before="0" w:beforeAutospacing="0" w:after="0" w:afterAutospacing="0"/>
        <w:jc w:val="both"/>
      </w:pPr>
      <w:r w:rsidRPr="00E50E9C">
        <w:t>(9) U slučaju dostave podataka iz stavka 8. ovoga članka Agencija će o tome obavijestiti operatora, osobu ili tijelo iz stavaka 1., 3. i 4. ovoga članka, koji su dostavili podatke. Komisija ili BEREC mogu dostavljene podatke staviti na raspolaganje nadležnim nacionalnim regulatornim tijelima drugih država članica Europske unije, osim ako se Agencija tome izričito ne usprotivi.</w:t>
      </w:r>
    </w:p>
    <w:p w14:paraId="301678B4" w14:textId="77777777" w:rsidR="00B56C72" w:rsidRDefault="00B56C72" w:rsidP="00B56C72">
      <w:pPr>
        <w:pStyle w:val="box471582"/>
        <w:spacing w:before="0" w:beforeAutospacing="0" w:after="0" w:afterAutospacing="0"/>
        <w:jc w:val="both"/>
      </w:pPr>
    </w:p>
    <w:p w14:paraId="7B847952" w14:textId="446D4C57" w:rsidR="00B01939" w:rsidRPr="00E50E9C" w:rsidRDefault="00B01939" w:rsidP="00B56C72">
      <w:pPr>
        <w:pStyle w:val="box471582"/>
        <w:spacing w:before="0" w:beforeAutospacing="0" w:after="0" w:afterAutospacing="0"/>
        <w:jc w:val="both"/>
      </w:pPr>
      <w:r w:rsidRPr="00E50E9C">
        <w:t>(10) Agencija ne smije zahtijevati dostavu podataka koje je BEREC, u skladu s posebnim propisom, već učinio dostupnima.</w:t>
      </w:r>
    </w:p>
    <w:p w14:paraId="1AC96216" w14:textId="77777777" w:rsidR="00B56C72" w:rsidRDefault="00B56C72" w:rsidP="00B56C72">
      <w:pPr>
        <w:pStyle w:val="box471582"/>
        <w:spacing w:before="0" w:beforeAutospacing="0" w:after="0" w:afterAutospacing="0"/>
        <w:jc w:val="both"/>
      </w:pPr>
    </w:p>
    <w:p w14:paraId="242F47D6" w14:textId="12C14038" w:rsidR="00B01939" w:rsidRPr="00E50E9C" w:rsidRDefault="00B01939" w:rsidP="00B56C72">
      <w:pPr>
        <w:pStyle w:val="box471582"/>
        <w:spacing w:before="0" w:beforeAutospacing="0" w:after="0" w:afterAutospacing="0"/>
        <w:jc w:val="both"/>
      </w:pPr>
      <w:r w:rsidRPr="00E50E9C">
        <w:t>(11) Ako Agencija ocijeni da su podaci iz stavaka 1. do 4. ovoga članka povjerljivi u skladu s posebnim propisima i pravom Europske unije o zaštiti poslovne tajne, Komisija, BEREC i sva druga nadležna tijela, kojima se ti podaci dostavljaju, moraju osigurati istu razinu povjerljivosti.</w:t>
      </w:r>
    </w:p>
    <w:p w14:paraId="74CD1ABA" w14:textId="77777777" w:rsidR="00B56C72" w:rsidRDefault="00B56C72" w:rsidP="00B56C72">
      <w:pPr>
        <w:pStyle w:val="box471582"/>
        <w:spacing w:before="0" w:beforeAutospacing="0" w:after="0" w:afterAutospacing="0"/>
        <w:jc w:val="both"/>
      </w:pPr>
    </w:p>
    <w:p w14:paraId="44E398C3" w14:textId="0B130C57" w:rsidR="00B01939" w:rsidRPr="00E50E9C" w:rsidRDefault="00B01939" w:rsidP="00B56C72">
      <w:pPr>
        <w:pStyle w:val="box471582"/>
        <w:spacing w:before="0" w:beforeAutospacing="0" w:after="0" w:afterAutospacing="0"/>
        <w:jc w:val="both"/>
      </w:pPr>
      <w:r w:rsidRPr="00E50E9C">
        <w:t xml:space="preserve">(12) Agencija objavljuje samo one podatke prikupljene na temelju ovoga članka koji doprinose otvorenom tržištu i tržišnom natjecanju, u skladu s propisima kojima se uređuje pravo na pristup </w:t>
      </w:r>
      <w:r w:rsidRPr="00E50E9C">
        <w:lastRenderedPageBreak/>
        <w:t>informacijama, poslovna tajna i zaštita osobnih podataka, uključujući i način pristupa tim podacima.</w:t>
      </w:r>
    </w:p>
    <w:p w14:paraId="6A683745" w14:textId="77777777" w:rsidR="006249EF" w:rsidRPr="005A160B" w:rsidRDefault="006249EF" w:rsidP="00B56C72">
      <w:pPr>
        <w:spacing w:after="0" w:line="240" w:lineRule="auto"/>
        <w:jc w:val="both"/>
        <w:rPr>
          <w:rFonts w:ascii="Times New Roman" w:hAnsi="Times New Roman" w:cs="Times New Roman"/>
          <w:sz w:val="24"/>
          <w:szCs w:val="24"/>
        </w:rPr>
      </w:pPr>
    </w:p>
    <w:p w14:paraId="3B1D4861" w14:textId="77777777" w:rsidR="00B01939" w:rsidRPr="005A160B" w:rsidRDefault="00B01939" w:rsidP="00B56C72">
      <w:pPr>
        <w:pStyle w:val="box471582"/>
        <w:spacing w:before="0" w:beforeAutospacing="0" w:after="0" w:afterAutospacing="0"/>
        <w:jc w:val="center"/>
        <w:rPr>
          <w:iCs/>
        </w:rPr>
      </w:pPr>
      <w:r w:rsidRPr="005A160B">
        <w:rPr>
          <w:iCs/>
        </w:rPr>
        <w:t>Postupak javnog savjetovanja</w:t>
      </w:r>
    </w:p>
    <w:p w14:paraId="6D6E83CF" w14:textId="285AFBC0" w:rsidR="00B01939" w:rsidRDefault="00B01939" w:rsidP="00B56C72">
      <w:pPr>
        <w:pStyle w:val="box471582"/>
        <w:spacing w:before="0" w:beforeAutospacing="0" w:after="0" w:afterAutospacing="0"/>
        <w:jc w:val="center"/>
      </w:pPr>
      <w:r w:rsidRPr="00E50E9C">
        <w:t>Članak 30.</w:t>
      </w:r>
    </w:p>
    <w:p w14:paraId="4578C599" w14:textId="77777777" w:rsidR="00007847" w:rsidRPr="00E50E9C" w:rsidRDefault="00007847" w:rsidP="00B56C72">
      <w:pPr>
        <w:pStyle w:val="box471582"/>
        <w:spacing w:before="0" w:beforeAutospacing="0" w:after="0" w:afterAutospacing="0"/>
        <w:jc w:val="center"/>
      </w:pPr>
    </w:p>
    <w:p w14:paraId="43C37C7B" w14:textId="77777777" w:rsidR="00B01939" w:rsidRPr="00E50E9C" w:rsidRDefault="00B01939" w:rsidP="00B56C72">
      <w:pPr>
        <w:pStyle w:val="box471582"/>
        <w:spacing w:before="0" w:beforeAutospacing="0" w:after="0" w:afterAutospacing="0"/>
        <w:jc w:val="both"/>
      </w:pPr>
      <w:r w:rsidRPr="00E50E9C">
        <w:t>(1) Prije donošenja mjere od znatnijeg utjecaja na mjerodavno tržište, koje donosi u skladu s odredbama ovoga Zakona, ili određivanja ograničenja iz članka 69. stavaka 5. i 6. ovoga Zakona, Agencija će na svojim internetskim stranicama objaviti prijedlog mjere zajedno s pripadajućim obrazloženjem u svrhu provedbe javnog savjetovanja, kako bi se svim zainteresiranim stranama omogućilo davanje mišljenja, primjedaba i prijedloga u vezi s predloženom mjerom.</w:t>
      </w:r>
    </w:p>
    <w:p w14:paraId="681EA23F" w14:textId="77777777" w:rsidR="00B56C72" w:rsidRDefault="00B56C72" w:rsidP="00B56C72">
      <w:pPr>
        <w:pStyle w:val="box471582"/>
        <w:spacing w:before="0" w:beforeAutospacing="0" w:after="0" w:afterAutospacing="0"/>
        <w:jc w:val="both"/>
      </w:pPr>
    </w:p>
    <w:p w14:paraId="3D8B6442" w14:textId="18F773B5" w:rsidR="00B01939" w:rsidRPr="00E50E9C" w:rsidRDefault="00B01939" w:rsidP="00B56C72">
      <w:pPr>
        <w:pStyle w:val="box471582"/>
        <w:spacing w:before="0" w:beforeAutospacing="0" w:after="0" w:afterAutospacing="0"/>
        <w:jc w:val="both"/>
      </w:pPr>
      <w:r w:rsidRPr="00E50E9C">
        <w:t>(2) Obveza iz stavka 1. ovoga članka ne odnosi se na postupke regulatornih sporova između operatora iz članka 31. ovoga Zakona, na postupke prekograničnih sporova iz članka 32. ovoga Zakona te na postupke donošenja privremenih mjera iz članka 37. stavka 18. ovoga Zakona.</w:t>
      </w:r>
    </w:p>
    <w:p w14:paraId="09B81FD7" w14:textId="77777777" w:rsidR="00B56C72" w:rsidRDefault="00B56C72" w:rsidP="00B56C72">
      <w:pPr>
        <w:pStyle w:val="box471582"/>
        <w:spacing w:before="0" w:beforeAutospacing="0" w:after="0" w:afterAutospacing="0"/>
        <w:jc w:val="both"/>
      </w:pPr>
    </w:p>
    <w:p w14:paraId="27920F32" w14:textId="7051B5CB" w:rsidR="00B01939" w:rsidRPr="00E50E9C" w:rsidRDefault="00B01939" w:rsidP="00B56C72">
      <w:pPr>
        <w:pStyle w:val="box471582"/>
        <w:spacing w:before="0" w:beforeAutospacing="0" w:after="0" w:afterAutospacing="0"/>
        <w:jc w:val="both"/>
      </w:pPr>
      <w:r w:rsidRPr="00E50E9C">
        <w:t>(3) Javno savjetovanje iz stavka 1. ovoga članka ne može biti kraće od 30 dana, osim u iznimnim okolnostima i ako je ovim Zakonom određen drukčiji rok. Predmet, postupak, trajanje te ishod javnog savjetovanja Agencija objavljuje u skladu s odredbama članka 21. ovoga Zakona.</w:t>
      </w:r>
    </w:p>
    <w:p w14:paraId="5E20A127" w14:textId="77777777" w:rsidR="00B56C72" w:rsidRDefault="00B56C72" w:rsidP="00B56C72">
      <w:pPr>
        <w:pStyle w:val="box471582"/>
        <w:spacing w:before="0" w:beforeAutospacing="0" w:after="0" w:afterAutospacing="0"/>
        <w:jc w:val="both"/>
      </w:pPr>
    </w:p>
    <w:p w14:paraId="295DB520" w14:textId="60DB74E7" w:rsidR="00B01939" w:rsidRPr="00E50E9C" w:rsidRDefault="00B01939" w:rsidP="00B56C72">
      <w:pPr>
        <w:pStyle w:val="box471582"/>
        <w:spacing w:before="0" w:beforeAutospacing="0" w:after="0" w:afterAutospacing="0"/>
        <w:jc w:val="both"/>
      </w:pPr>
      <w:r w:rsidRPr="00E50E9C">
        <w:t>(4) Nakon isteka razdoblja trajanja javnog savjetovanja iz stavka 1. ovoga članka Agencija će objaviti sva zaprimljena mišljenja, primjedbe i prijedloge, a može odrediti i dodatni rok za davanje očitovanja zainteresiranih strana na zaprimljena mišljenja, primjedbe i prijedloge, prije donošenja odluke koja se odnosi na mjeru iz stavka 1. ovoga članka.</w:t>
      </w:r>
    </w:p>
    <w:p w14:paraId="5A2F1FC5" w14:textId="77777777" w:rsidR="00B56C72" w:rsidRDefault="00B56C72" w:rsidP="00B56C72">
      <w:pPr>
        <w:pStyle w:val="box471582"/>
        <w:spacing w:before="0" w:beforeAutospacing="0" w:after="0" w:afterAutospacing="0"/>
        <w:jc w:val="both"/>
      </w:pPr>
    </w:p>
    <w:p w14:paraId="0AFA5CCD" w14:textId="62E3DA00" w:rsidR="00B01939" w:rsidRPr="00E50E9C" w:rsidRDefault="00B01939" w:rsidP="00B56C72">
      <w:pPr>
        <w:pStyle w:val="box471582"/>
        <w:spacing w:before="0" w:beforeAutospacing="0" w:after="0" w:afterAutospacing="0"/>
        <w:jc w:val="both"/>
      </w:pPr>
      <w:r w:rsidRPr="00E50E9C">
        <w:t>(5) Javno savjetovanje iz stavka 1. ovoga članka obvezno se provodi u sljedećim postupcima:</w:t>
      </w:r>
    </w:p>
    <w:p w14:paraId="41C6E596"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donošenja propisa za provedbu ovoga Zakona koji su u nadležnosti Agencije, u skladu s odredbama ovoga Zakona i posebnih zakona kojima se uređuje područje poštanskih usluga i regulacija tržišta željezničkih usluga</w:t>
      </w:r>
    </w:p>
    <w:p w14:paraId="06627F6A"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donošenja propisa iz članka 127. stavka 5. točke 2. i članka 70. stavka 1. točke 1. ovoga Zakona</w:t>
      </w:r>
    </w:p>
    <w:p w14:paraId="0BBEC9C5"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donošenja godišnjega financijskog plana Agencije i godišnjega programa rada Agencije</w:t>
      </w:r>
    </w:p>
    <w:p w14:paraId="314F5040"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donošenja Plana adresiranja i Plana numeriranja, Tablice namjene radiofrekvencijskog spektra i planova dodjele radijskih frekvencija</w:t>
      </w:r>
    </w:p>
    <w:p w14:paraId="4AC67E3E"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iz članka 74. stavka 5., članaka 78., 79., 80., 82. i 83., članka 84. stavka 4., članaka 85., 93., 97., 100., 101. i 115., članka 116. stavka 8., članka 119. stavka 2. i stavka 4. točke 2., članka 131. stavka 1. i članka 135. stavka 1. točke 9. ovoga Zakona</w:t>
      </w:r>
    </w:p>
    <w:p w14:paraId="3BE5E5F1" w14:textId="77777777" w:rsidR="00B01939" w:rsidRPr="00E50E9C" w:rsidRDefault="00B01939" w:rsidP="00B56C72">
      <w:pPr>
        <w:pStyle w:val="box471582"/>
        <w:numPr>
          <w:ilvl w:val="1"/>
          <w:numId w:val="13"/>
        </w:numPr>
        <w:spacing w:before="0" w:beforeAutospacing="0" w:after="0" w:afterAutospacing="0"/>
        <w:ind w:left="567" w:hanging="283"/>
        <w:jc w:val="both"/>
      </w:pPr>
      <w:r w:rsidRPr="00E50E9C">
        <w:t>postupcima donošenja izmjena i dopuna akata iz ovoga stavka.</w:t>
      </w:r>
    </w:p>
    <w:p w14:paraId="78BF3891" w14:textId="77777777" w:rsidR="00B56C72" w:rsidRDefault="00B56C72" w:rsidP="00B56C72">
      <w:pPr>
        <w:pStyle w:val="box471582"/>
        <w:spacing w:before="0" w:beforeAutospacing="0" w:after="0" w:afterAutospacing="0"/>
        <w:jc w:val="both"/>
      </w:pPr>
    </w:p>
    <w:p w14:paraId="7DB32B15" w14:textId="25819F0B" w:rsidR="00B01939" w:rsidRPr="00E50E9C" w:rsidRDefault="00B01939" w:rsidP="00B56C72">
      <w:pPr>
        <w:pStyle w:val="box471582"/>
        <w:spacing w:before="0" w:beforeAutospacing="0" w:after="0" w:afterAutospacing="0"/>
        <w:jc w:val="both"/>
      </w:pPr>
      <w:r w:rsidRPr="00E50E9C">
        <w:t>(6) Agencija mora osigurati, u okviru svojih internetskih stranica, uspostavu jedinstvenoga informacijskog središta koje omogućuje neposredan javni uvid i sudjelovanje u svim trenutačno otvorenim javnim savjetovanjima, te pristup javnosti ishodima provedenih javnih savjetovanja, vodeći računa o tajnosti podataka u skladu s odredbama članka 29. ovoga Zakona.</w:t>
      </w:r>
    </w:p>
    <w:p w14:paraId="7E1404D8" w14:textId="77777777" w:rsidR="00B56C72" w:rsidRDefault="00B56C72" w:rsidP="00B56C72">
      <w:pPr>
        <w:pStyle w:val="box471582"/>
        <w:spacing w:before="0" w:beforeAutospacing="0" w:after="0" w:afterAutospacing="0"/>
        <w:jc w:val="both"/>
      </w:pPr>
    </w:p>
    <w:p w14:paraId="5D88D158" w14:textId="44229752" w:rsidR="00B01939" w:rsidRPr="00E50E9C" w:rsidRDefault="00B01939" w:rsidP="00B56C72">
      <w:pPr>
        <w:pStyle w:val="box471582"/>
        <w:spacing w:before="0" w:beforeAutospacing="0" w:after="0" w:afterAutospacing="0"/>
        <w:jc w:val="both"/>
      </w:pPr>
      <w:r w:rsidRPr="00E50E9C">
        <w:t xml:space="preserve">(7) Javno savjetovanje u postupcima donošenja propisa za provedbu ovoga Zakona, koji su u nadležnosti Agencije u skladu s odredbama ovoga Zakona i posebnih zakona kojima se uređuje područje poštanskih usluga i regulacija tržišta željezničkih usluga, donošenja godišnjeg financijskog plana Agencije i godišnjeg programa rada Agencije te postupcima donošenja Plana adresiranja i Plana numeriranja, Tablice namjene radiofrekvencijskog spektra i planova dodjele </w:t>
      </w:r>
      <w:r w:rsidRPr="00E50E9C">
        <w:lastRenderedPageBreak/>
        <w:t>radijskih frekvencija objavljuje se na središnjem državnom internetskom portalu za savjetovanja s javnošću.</w:t>
      </w:r>
    </w:p>
    <w:p w14:paraId="74FFFBF0" w14:textId="77777777" w:rsidR="00B56C72" w:rsidRDefault="00B56C72" w:rsidP="00B56C72">
      <w:pPr>
        <w:pStyle w:val="box471582"/>
        <w:spacing w:before="0" w:beforeAutospacing="0" w:after="0" w:afterAutospacing="0"/>
        <w:jc w:val="both"/>
      </w:pPr>
    </w:p>
    <w:p w14:paraId="64D3FB9A" w14:textId="5498624D" w:rsidR="00B01939" w:rsidRPr="00E50E9C" w:rsidRDefault="00B01939" w:rsidP="00B56C72">
      <w:pPr>
        <w:pStyle w:val="box471582"/>
        <w:spacing w:before="0" w:beforeAutospacing="0" w:after="0" w:afterAutospacing="0"/>
        <w:jc w:val="both"/>
      </w:pPr>
      <w:r w:rsidRPr="00E50E9C">
        <w:t>(8) Agencija će prigodom provedbe javnog savjetovanja, ako je to primjenjivo, uzeti u obzir stajališta krajnjih korisnika, osobito potrošača i krajnjih korisnika s invaliditetom, proizvođača i operatora elektroničkih komunikacijskih mreža ili usluga, u vezi s pitanjima koja se odnose na sva prava krajnjih korisnika i potrošača, uključujući jednak pristup i mogućnost izbora za krajnje korisnike s invaliditetom, a s obzirom na javno dostupne elektroničke komunikacijske usluge, osobito u slučajevima kada postoji značajan utjecaj na tržište. U tu svrhu Agencija će uspostaviti mehanizam savjetovanja pristupačan krajnjim korisnicima s invaliditetom.</w:t>
      </w:r>
    </w:p>
    <w:p w14:paraId="02D4BBB6" w14:textId="77777777" w:rsidR="00B56C72" w:rsidRDefault="00B56C72" w:rsidP="00B56C72">
      <w:pPr>
        <w:pStyle w:val="box471582"/>
        <w:spacing w:before="0" w:beforeAutospacing="0" w:after="0" w:afterAutospacing="0"/>
        <w:jc w:val="both"/>
      </w:pPr>
    </w:p>
    <w:p w14:paraId="33682C98" w14:textId="39C983DE" w:rsidR="00B01939" w:rsidRPr="00E50E9C" w:rsidRDefault="00B01939" w:rsidP="00B56C72">
      <w:pPr>
        <w:pStyle w:val="box471582"/>
        <w:spacing w:before="0" w:beforeAutospacing="0" w:after="0" w:afterAutospacing="0"/>
        <w:jc w:val="both"/>
      </w:pPr>
      <w:r w:rsidRPr="00E50E9C">
        <w:t>(9) Zainteresirane strane mogu u suradnji s Agencijom, a u svrhu poboljšanja kakvoće pružanja elektroničkih komunikacijskih usluga, razviti mehanizme koji obuhvaćaju potrošače, korisničke skupine i operatore tih usluga, a koji mogu uključivati izradu i nadzor kodeksa ponašanja i operativnih načela.</w:t>
      </w:r>
    </w:p>
    <w:p w14:paraId="569DA6E5" w14:textId="77777777" w:rsidR="00B56C72" w:rsidRDefault="00B56C72" w:rsidP="00B56C72">
      <w:pPr>
        <w:pStyle w:val="box471582"/>
        <w:spacing w:before="0" w:beforeAutospacing="0" w:after="0" w:afterAutospacing="0"/>
        <w:jc w:val="both"/>
      </w:pPr>
    </w:p>
    <w:p w14:paraId="3E83A167" w14:textId="5105626C" w:rsidR="00B01939" w:rsidRPr="00E50E9C" w:rsidRDefault="00B01939" w:rsidP="00B56C72">
      <w:pPr>
        <w:pStyle w:val="box471582"/>
        <w:spacing w:before="0" w:beforeAutospacing="0" w:after="0" w:afterAutospacing="0"/>
        <w:jc w:val="both"/>
      </w:pPr>
      <w:r w:rsidRPr="00E50E9C">
        <w:t>(10) Agencija može promicati suradnju između operatora i dionika zainteresiranih za promicanje zakonitog sadržaja putem elektroničkih komunikacijskih mreža i usluga, ne dovodeći u pitanje propise iz područja kulture i medija. Ta suradnja može uključivati i usklađivanje pružanja obavijesti o podacima od javnog interesa u skladu s člankom 142. stavkom 8. ovoga Zakona.</w:t>
      </w:r>
    </w:p>
    <w:p w14:paraId="280A9181" w14:textId="77777777" w:rsidR="00007847" w:rsidRDefault="00007847" w:rsidP="00007847">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4AD250D9" w14:textId="271D3F1A" w:rsidR="00007847" w:rsidRPr="00007847" w:rsidRDefault="00007847" w:rsidP="00007847">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007847">
        <w:rPr>
          <w:rFonts w:ascii="Times New Roman" w:eastAsia="Times New Roman" w:hAnsi="Times New Roman" w:cs="Times New Roman"/>
          <w:iCs/>
          <w:sz w:val="24"/>
          <w:szCs w:val="24"/>
          <w:lang w:eastAsia="hr-HR"/>
        </w:rPr>
        <w:t>Rješavanje sporova između operatora</w:t>
      </w:r>
    </w:p>
    <w:p w14:paraId="017462C3" w14:textId="77777777" w:rsidR="00007847" w:rsidRPr="00007847" w:rsidRDefault="00007847" w:rsidP="00007847">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Članak 31.</w:t>
      </w:r>
    </w:p>
    <w:p w14:paraId="68FD82B8" w14:textId="77777777"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608CA94E" w14:textId="77777777"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(1) U slučaju spora između dvaju ili više operatora elektroničkih komunikacijskih mreža i/ili usluga u vezi s obvezama iz ovoga Zakona, ili spora između tih operatora i drugih pravnih osoba koje se koriste uslugama pristupa i/ili međupovezivanja na temelju ovoga Zakona, Agencija mora, na zahtjev bilo koje od stranaka u sporu, donijeti odluku o rješenju spora u najkraćem mogućem roku, a najkasnije u roku od četiri mjeseca od dana pokretanja postupka rješavanja spora, osim u iznimnim okolnostima.</w:t>
      </w:r>
    </w:p>
    <w:p w14:paraId="5471240D" w14:textId="77777777" w:rsidR="001E1AF8" w:rsidRDefault="001E1AF8"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0F480030" w14:textId="4348A1BA"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(2) Sve stranke u sporu moraju surađivati s Agencijom u svrhu rješenja spora.</w:t>
      </w:r>
    </w:p>
    <w:p w14:paraId="398C4DF6" w14:textId="77777777" w:rsidR="001E1AF8" w:rsidRDefault="001E1AF8"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583BE5A9" w14:textId="3332A90E"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(3) U postupku rješavanja spora Agencija donosi odluke kojima se ostvaruju regulatorni ciljevi iz članka 7. ovoga Zakona. Svaka obveza, koju Agencija određuje operatoru u svrhu rješenja spora, mora se temeljiti na odredbama ovoga Zakona.</w:t>
      </w:r>
    </w:p>
    <w:p w14:paraId="03397146" w14:textId="77777777" w:rsidR="001E1AF8" w:rsidRDefault="001E1AF8"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0CE67564" w14:textId="6C07D313"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(4) Odluke Agencije o rješenju spora moraju biti podrobno obrazložene, te se dostavljaju svim strankama u sporu i objavljuju u skladu s odredbama članka 21. ovoga Zakona, vodeći računa o tajnosti poslovnih podataka i zaštiti osobnih podataka.</w:t>
      </w:r>
    </w:p>
    <w:p w14:paraId="6BD9141D" w14:textId="77777777" w:rsidR="001E1AF8" w:rsidRDefault="001E1AF8"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2008A633" w14:textId="2CA25D11" w:rsidR="00007847" w:rsidRPr="00007847" w:rsidRDefault="00007847" w:rsidP="00007847">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007847">
        <w:rPr>
          <w:rFonts w:ascii="Times New Roman" w:eastAsia="Times New Roman" w:hAnsi="Times New Roman" w:cs="Times New Roman"/>
          <w:sz w:val="24"/>
          <w:szCs w:val="24"/>
          <w:lang w:eastAsia="hr-HR"/>
        </w:rPr>
        <w:t>(5) Postupak rješavanja spora iz ovoga članka ne isključuje pravo bilo koje stranke u sporu na pokretanje sudskog postupka pred nadležnim sudom.</w:t>
      </w:r>
    </w:p>
    <w:p w14:paraId="5AD3D29E" w14:textId="77777777" w:rsidR="006249EF" w:rsidRPr="00E50E9C" w:rsidRDefault="006249EF" w:rsidP="00007847">
      <w:pPr>
        <w:spacing w:after="0" w:line="240" w:lineRule="auto"/>
        <w:jc w:val="both"/>
        <w:rPr>
          <w:rFonts w:ascii="Times New Roman" w:hAnsi="Times New Roman" w:cs="Times New Roman"/>
          <w:sz w:val="24"/>
          <w:szCs w:val="24"/>
        </w:rPr>
      </w:pPr>
    </w:p>
    <w:p w14:paraId="0B43EE50" w14:textId="77777777" w:rsidR="00047CEB" w:rsidRPr="00007847" w:rsidRDefault="00047CEB" w:rsidP="00007847">
      <w:pPr>
        <w:pStyle w:val="box471582"/>
        <w:spacing w:before="0" w:beforeAutospacing="0" w:after="0" w:afterAutospacing="0"/>
        <w:jc w:val="center"/>
        <w:rPr>
          <w:iCs/>
        </w:rPr>
      </w:pPr>
      <w:r w:rsidRPr="00007847">
        <w:rPr>
          <w:iCs/>
        </w:rPr>
        <w:t>Provedba zaštite podataka i sigurnosti elektroničkih komunikacija</w:t>
      </w:r>
    </w:p>
    <w:p w14:paraId="481A30A7" w14:textId="6466EB76" w:rsidR="00047CEB" w:rsidRDefault="00047CEB" w:rsidP="00007847">
      <w:pPr>
        <w:pStyle w:val="box471582"/>
        <w:spacing w:before="0" w:beforeAutospacing="0" w:after="0" w:afterAutospacing="0"/>
        <w:jc w:val="center"/>
      </w:pPr>
      <w:r w:rsidRPr="00E50E9C">
        <w:t>Članak 51.</w:t>
      </w:r>
    </w:p>
    <w:p w14:paraId="5B63EE13" w14:textId="77777777" w:rsidR="00007847" w:rsidRPr="00E50E9C" w:rsidRDefault="00007847" w:rsidP="00007847">
      <w:pPr>
        <w:pStyle w:val="box471582"/>
        <w:spacing w:before="0" w:beforeAutospacing="0" w:after="0" w:afterAutospacing="0"/>
        <w:jc w:val="center"/>
      </w:pPr>
    </w:p>
    <w:p w14:paraId="2FC95C59" w14:textId="12DB98E3" w:rsidR="00047CEB" w:rsidRDefault="00047CEB" w:rsidP="00047CEB">
      <w:pPr>
        <w:pStyle w:val="box471582"/>
        <w:spacing w:before="0" w:beforeAutospacing="0" w:after="48" w:afterAutospacing="0"/>
        <w:jc w:val="both"/>
      </w:pPr>
      <w:r w:rsidRPr="00E50E9C">
        <w:t>(1) Agencija ili tijelo nadležno za zaštitu osobnih podataka mogu, u skladu sa svojim ovlastima, po službenoj dužnosti ili na zahtjev zainteresirane strane, odlukom narediti prestanak povreda odredaba članaka 41. do 50. ovoga Zakona.</w:t>
      </w:r>
    </w:p>
    <w:p w14:paraId="0D84FE55" w14:textId="77777777" w:rsidR="001E1AF8" w:rsidRPr="00E50E9C" w:rsidRDefault="001E1AF8" w:rsidP="00047CEB">
      <w:pPr>
        <w:pStyle w:val="box471582"/>
        <w:spacing w:before="0" w:beforeAutospacing="0" w:after="48" w:afterAutospacing="0"/>
        <w:jc w:val="both"/>
      </w:pPr>
    </w:p>
    <w:p w14:paraId="5AE88877" w14:textId="77777777" w:rsidR="00047CEB" w:rsidRPr="00E50E9C" w:rsidRDefault="00047CEB" w:rsidP="00047CEB">
      <w:pPr>
        <w:pStyle w:val="box471582"/>
        <w:spacing w:before="0" w:beforeAutospacing="0" w:after="48" w:afterAutospacing="0"/>
        <w:jc w:val="both"/>
      </w:pPr>
      <w:r w:rsidRPr="00E50E9C">
        <w:t>(2) U svrhu provedbe odluke iz stavka 1. ovoga članka Agencija ili tijelo nadležno za zaštitu osobnih podataka imaju pravo tražiti sve podatke koje smatraju potrebnima za utvrđivanje mogućih povreda odredaba članaka 41. do 50. ovoga Zakona, ili koje smatraju potrebnima za nadzor i primjenu odredaba članaka 41. do 50. ovoga Zakona.</w:t>
      </w:r>
    </w:p>
    <w:p w14:paraId="50EF9915" w14:textId="77777777" w:rsidR="001E1AF8" w:rsidRDefault="001E1AF8" w:rsidP="00047CEB">
      <w:pPr>
        <w:pStyle w:val="box471582"/>
        <w:spacing w:before="0" w:beforeAutospacing="0" w:after="48" w:afterAutospacing="0"/>
        <w:jc w:val="both"/>
      </w:pPr>
    </w:p>
    <w:p w14:paraId="25C817AC" w14:textId="01AC7ACC" w:rsidR="00047CEB" w:rsidRPr="00E50E9C" w:rsidRDefault="00047CEB" w:rsidP="00047CEB">
      <w:pPr>
        <w:pStyle w:val="box471582"/>
        <w:spacing w:before="0" w:beforeAutospacing="0" w:after="48" w:afterAutospacing="0"/>
        <w:jc w:val="both"/>
      </w:pPr>
      <w:r w:rsidRPr="00E50E9C">
        <w:t>(3) Vijeće Agencije propisuje pravilnikom iz članka 41. stavka 6. ovoga Zakona mjere za osiguravanje djelotvorne prekogranične suradnje u provedbi odredaba članaka 41. do 50. ovoga Zakona i za stvaranje usklađenih uvjeta za pružanje usluga koje obuhvaćaju prekogranični protok podataka.</w:t>
      </w:r>
    </w:p>
    <w:p w14:paraId="12B5D19C" w14:textId="77777777" w:rsidR="001E1AF8" w:rsidRDefault="001E1AF8" w:rsidP="00047CEB">
      <w:pPr>
        <w:pStyle w:val="box471582"/>
        <w:spacing w:before="0" w:beforeAutospacing="0" w:after="48" w:afterAutospacing="0"/>
        <w:jc w:val="both"/>
      </w:pPr>
    </w:p>
    <w:p w14:paraId="0840DE2E" w14:textId="3FF770F9" w:rsidR="00047CEB" w:rsidRPr="00E50E9C" w:rsidRDefault="00047CEB" w:rsidP="00047CEB">
      <w:pPr>
        <w:pStyle w:val="box471582"/>
        <w:spacing w:before="0" w:beforeAutospacing="0" w:after="48" w:afterAutospacing="0"/>
        <w:jc w:val="both"/>
      </w:pPr>
      <w:r w:rsidRPr="00E50E9C">
        <w:t>(4) Prije donošenja pravilnika iz članka 41. stavka 6. ovoga Zakona Agencija će pravodobno dostaviti Komisiji prijedlog mjera iz stavka 3. ovoga članka, s obrazloženim razlozima za njihovo donošenje i namjeravanim djelovanjem. Komisija može dati prijedloge ili preporuke u vezi s predloženim mjerama, i to osobito kako bi osigurala da te mjere neće štetno utjecati na djelovanje unutarnjeg tržišta Europske unije.</w:t>
      </w:r>
    </w:p>
    <w:p w14:paraId="5112E2C2" w14:textId="77777777" w:rsidR="001E1AF8" w:rsidRDefault="001E1AF8" w:rsidP="00007847">
      <w:pPr>
        <w:pStyle w:val="box471582"/>
        <w:spacing w:before="0" w:beforeAutospacing="0" w:after="0" w:afterAutospacing="0"/>
        <w:jc w:val="both"/>
      </w:pPr>
    </w:p>
    <w:p w14:paraId="3B984322" w14:textId="1416FDCA" w:rsidR="00047CEB" w:rsidRPr="00E50E9C" w:rsidRDefault="00047CEB" w:rsidP="00007847">
      <w:pPr>
        <w:pStyle w:val="box471582"/>
        <w:spacing w:before="0" w:beforeAutospacing="0" w:after="0" w:afterAutospacing="0"/>
        <w:jc w:val="both"/>
      </w:pPr>
      <w:r w:rsidRPr="00E50E9C">
        <w:t>(5) U postupku donošenja pravilnika iz članka 41. stavka 6. ovoga Zakona Vijeće Agencije će u najvećoj mogućoj mjeri voditi računa o prijedlozima i preporukama Komisije iz stavka 4. ovoga članka.</w:t>
      </w:r>
    </w:p>
    <w:p w14:paraId="5B544093" w14:textId="77777777" w:rsidR="006249EF" w:rsidRPr="00007847" w:rsidRDefault="006249EF" w:rsidP="00007847">
      <w:pPr>
        <w:spacing w:after="0" w:line="240" w:lineRule="auto"/>
        <w:jc w:val="both"/>
        <w:rPr>
          <w:rFonts w:ascii="Times New Roman" w:hAnsi="Times New Roman" w:cs="Times New Roman"/>
          <w:sz w:val="24"/>
          <w:szCs w:val="24"/>
        </w:rPr>
      </w:pPr>
    </w:p>
    <w:p w14:paraId="4A3E1D58" w14:textId="77777777" w:rsidR="001D7CA2" w:rsidRPr="00007847" w:rsidRDefault="001D7CA2" w:rsidP="001E1AF8">
      <w:pPr>
        <w:pStyle w:val="box471582"/>
        <w:spacing w:before="0" w:beforeAutospacing="0" w:after="0" w:afterAutospacing="0"/>
        <w:jc w:val="center"/>
        <w:rPr>
          <w:iCs/>
        </w:rPr>
      </w:pPr>
      <w:r w:rsidRPr="00007847">
        <w:rPr>
          <w:iCs/>
        </w:rPr>
        <w:t>Tajni nadzor elektroničkih komunikacijskih mreža i usluga</w:t>
      </w:r>
    </w:p>
    <w:p w14:paraId="4BF89FEB" w14:textId="77777777" w:rsidR="001D7CA2" w:rsidRPr="00E50E9C" w:rsidRDefault="001D7CA2" w:rsidP="001E1AF8">
      <w:pPr>
        <w:pStyle w:val="box471582"/>
        <w:spacing w:before="0" w:beforeAutospacing="0" w:after="0" w:afterAutospacing="0"/>
        <w:jc w:val="center"/>
      </w:pPr>
      <w:r w:rsidRPr="00E50E9C">
        <w:t>Članak 52.</w:t>
      </w:r>
    </w:p>
    <w:p w14:paraId="4B64DC81" w14:textId="77777777" w:rsidR="00007847" w:rsidRDefault="00007847" w:rsidP="001E1AF8">
      <w:pPr>
        <w:pStyle w:val="box471582"/>
        <w:spacing w:before="0" w:beforeAutospacing="0" w:after="0" w:afterAutospacing="0"/>
        <w:jc w:val="both"/>
      </w:pPr>
    </w:p>
    <w:p w14:paraId="1C1BEA3E" w14:textId="3C420273" w:rsidR="001D7CA2" w:rsidRPr="00E50E9C" w:rsidRDefault="001D7CA2" w:rsidP="001E1AF8">
      <w:pPr>
        <w:pStyle w:val="box471582"/>
        <w:spacing w:before="0" w:beforeAutospacing="0" w:after="0" w:afterAutospacing="0"/>
        <w:jc w:val="both"/>
      </w:pPr>
      <w:r w:rsidRPr="00E50E9C">
        <w:t>(1) Operatori javnih komunikacijskih mreža i javno dostupnih elektroničkih komunikacijskih usluga te pravne i fizičke osobe, koje na temelju posebnih propisa obavljaju djelatnost elektroničkih komunikacijskih mreža i usluga na području Republike Hrvatske, moraju obavljati tu djelatnost te razvijati i upotrebljavati elektroničke komunikacijske mreže i usluge na način koji nije u suprotnosti s nacionalnim interesima u području nacionalne sigurnosti, u skladu sa zakonom kojim se uređuje sigurnosno-obavještajni sustav Republike Hrvatske, te moraju o vlastitom trošku osigurati i održavati funkciju tajnog nadzora elektroničkih komunikacijskih mreža i usluga, kao i elektroničke komunikacijske vodove do operativno-tehničkog tijela nadležnog za aktivaciju i upravljanje mjerom tajnog nadzora elektroničkih komunikacija.</w:t>
      </w:r>
    </w:p>
    <w:p w14:paraId="2F29E0E8" w14:textId="77777777" w:rsidR="001E1AF8" w:rsidRDefault="001E1AF8" w:rsidP="001E1AF8">
      <w:pPr>
        <w:pStyle w:val="box471582"/>
        <w:spacing w:before="0" w:beforeAutospacing="0" w:after="0" w:afterAutospacing="0"/>
        <w:jc w:val="both"/>
      </w:pPr>
    </w:p>
    <w:p w14:paraId="75F60744" w14:textId="026671D6" w:rsidR="001D7CA2" w:rsidRPr="00E50E9C" w:rsidRDefault="001D7CA2" w:rsidP="001E1AF8">
      <w:pPr>
        <w:pStyle w:val="box471582"/>
        <w:spacing w:before="0" w:beforeAutospacing="0" w:after="0" w:afterAutospacing="0"/>
        <w:jc w:val="both"/>
      </w:pPr>
      <w:r w:rsidRPr="00E50E9C">
        <w:t>(2) Postupak, kojim se utvrđuje izvršavanje obveza operatora te pravnih i fizičkih osoba iz stavka 1. ovoga članka, propisuje se zakonom kojim se uređuje sigurnosno-obavještajni sustav Republike Hrvatske.</w:t>
      </w:r>
    </w:p>
    <w:p w14:paraId="370D934A" w14:textId="77777777" w:rsidR="001E1AF8" w:rsidRDefault="001E1AF8" w:rsidP="001E1AF8">
      <w:pPr>
        <w:pStyle w:val="box471582"/>
        <w:spacing w:before="0" w:beforeAutospacing="0" w:after="0" w:afterAutospacing="0"/>
        <w:jc w:val="both"/>
      </w:pPr>
    </w:p>
    <w:p w14:paraId="7A81A520" w14:textId="4BA293D1" w:rsidR="001D7CA2" w:rsidRPr="00E50E9C" w:rsidRDefault="001D7CA2" w:rsidP="001E1AF8">
      <w:pPr>
        <w:pStyle w:val="box471582"/>
        <w:spacing w:before="0" w:beforeAutospacing="0" w:after="0" w:afterAutospacing="0"/>
        <w:jc w:val="both"/>
      </w:pPr>
      <w:r w:rsidRPr="00E50E9C">
        <w:t>(3) Nadležno tijelo iz stavka 1. ovoga članka određuje mjere i standarde informacijske sigurnosti u vezi s obvezama operatora iz stavka 1. ovoga članka u osiguranju i održavanju funkcije tajnog nadzora elektroničkih komunikacijskih mreža i usluga, te u suradnji s tijelima ovlaštenima za primjenu mjera tajnog nadzora elektroničkih komunikacijskih mreža i usluga nadzire provedbu mjera i standarda informacijske sigurnosti.</w:t>
      </w:r>
    </w:p>
    <w:p w14:paraId="72C820D0" w14:textId="77777777" w:rsidR="001E1AF8" w:rsidRDefault="001E1AF8" w:rsidP="001E1AF8">
      <w:pPr>
        <w:pStyle w:val="box471582"/>
        <w:spacing w:before="0" w:beforeAutospacing="0" w:after="0" w:afterAutospacing="0"/>
        <w:jc w:val="both"/>
      </w:pPr>
    </w:p>
    <w:p w14:paraId="5AA8AC57" w14:textId="6AD11965" w:rsidR="001D7CA2" w:rsidRPr="00E50E9C" w:rsidRDefault="001D7CA2" w:rsidP="001E1AF8">
      <w:pPr>
        <w:pStyle w:val="box471582"/>
        <w:spacing w:before="0" w:beforeAutospacing="0" w:after="0" w:afterAutospacing="0"/>
        <w:jc w:val="both"/>
      </w:pPr>
      <w:r w:rsidRPr="00E50E9C">
        <w:t>(4) Operatori iz stavka 1. ovoga članka obvezni su odrediti osobe odgovorne za provedbu mjera i standarda informacijske sigurnosti, kao i za provedbu obveza tajnog nadzora iz ovoga članka i članaka 53. i 54. ovoga Zakona.</w:t>
      </w:r>
    </w:p>
    <w:p w14:paraId="6053F5B2" w14:textId="77777777" w:rsidR="001E1AF8" w:rsidRDefault="001E1AF8" w:rsidP="001E1AF8">
      <w:pPr>
        <w:pStyle w:val="box471582"/>
        <w:spacing w:before="0" w:beforeAutospacing="0" w:after="0" w:afterAutospacing="0"/>
        <w:jc w:val="both"/>
      </w:pPr>
    </w:p>
    <w:p w14:paraId="13E87F38" w14:textId="04E50095" w:rsidR="001D7CA2" w:rsidRPr="00E50E9C" w:rsidRDefault="001D7CA2" w:rsidP="001E1AF8">
      <w:pPr>
        <w:pStyle w:val="box471582"/>
        <w:spacing w:before="0" w:beforeAutospacing="0" w:after="0" w:afterAutospacing="0"/>
        <w:jc w:val="both"/>
      </w:pPr>
      <w:r w:rsidRPr="00E50E9C">
        <w:lastRenderedPageBreak/>
        <w:t>(5) Obveze operatora te pravnih i fizičkih osoba iz stavka 1. ovoga članka prema nadležnom tijelu iz stavka 1. ovoga članka i prema tijelima ovlaštenima za primjenu mjera tajnog nadzora elektroničkih komunikacijskih mreža i usluga iz stavka 3. ovoga članka, u skladu sa zakonima iz područja nacionalne sigurnosti i kaznenog postupka, utvrđuju se tim zakonima i posebnim propisom kojim se uređuju obveze iz područja nacionalne sigurnosti za pravne i fizičke osobe u elektroničkim komunikacijama.</w:t>
      </w:r>
    </w:p>
    <w:p w14:paraId="5C76F4E7" w14:textId="77777777" w:rsidR="001E1AF8" w:rsidRDefault="001E1AF8" w:rsidP="001E1AF8">
      <w:pPr>
        <w:pStyle w:val="box471582"/>
        <w:spacing w:before="0" w:beforeAutospacing="0" w:after="0" w:afterAutospacing="0"/>
        <w:jc w:val="both"/>
      </w:pPr>
    </w:p>
    <w:p w14:paraId="59653340" w14:textId="1E69D0AB" w:rsidR="001D7CA2" w:rsidRPr="00E50E9C" w:rsidRDefault="001D7CA2" w:rsidP="001E1AF8">
      <w:pPr>
        <w:pStyle w:val="box471582"/>
        <w:spacing w:before="0" w:beforeAutospacing="0" w:after="0" w:afterAutospacing="0"/>
        <w:jc w:val="both"/>
      </w:pPr>
      <w:r w:rsidRPr="00E50E9C">
        <w:t>(6) Na obveze iz stavka 5. ovoga članka, koje imaju operatori te pravne i fizičke osobe iz stavka 1. ovoga članka, ne primjenjuju se odredbe članaka 41. do 47. ovoga Zakona, ni odredbe propisa kojima se uređuje zaštita osobnih podataka.</w:t>
      </w:r>
    </w:p>
    <w:p w14:paraId="509B8A34" w14:textId="77777777" w:rsidR="001E1AF8" w:rsidRDefault="001E1AF8" w:rsidP="001E1AF8">
      <w:pPr>
        <w:pStyle w:val="box471582"/>
        <w:spacing w:before="0" w:beforeAutospacing="0" w:after="0" w:afterAutospacing="0"/>
        <w:jc w:val="both"/>
      </w:pPr>
    </w:p>
    <w:p w14:paraId="1A6C0907" w14:textId="41435EE0" w:rsidR="001D7CA2" w:rsidRPr="00E50E9C" w:rsidRDefault="001D7CA2" w:rsidP="001E1AF8">
      <w:pPr>
        <w:pStyle w:val="box471582"/>
        <w:spacing w:before="0" w:beforeAutospacing="0" w:after="0" w:afterAutospacing="0"/>
        <w:jc w:val="both"/>
      </w:pPr>
      <w:r w:rsidRPr="00E50E9C">
        <w:t>(7) Operatori iz stavka 1. ovoga članka moraju voditi popis krajnjih korisnika svojih usluga koji su obvezni dostaviti nadležnim tijelima iz stavka 5. ovoga članka na temelju njihova zahtjeva. Popis krajnjih korisnika mora sadržavati sve potrebne podatke koji omogućuju jednoznačnu i trenutačnu identifikaciju svakoga krajnjeg korisnika.</w:t>
      </w:r>
    </w:p>
    <w:p w14:paraId="53881514" w14:textId="77777777" w:rsidR="001E1AF8" w:rsidRDefault="001E1AF8" w:rsidP="001E1AF8">
      <w:pPr>
        <w:pStyle w:val="box471582"/>
        <w:spacing w:before="0" w:beforeAutospacing="0" w:after="0" w:afterAutospacing="0"/>
        <w:jc w:val="both"/>
      </w:pPr>
    </w:p>
    <w:p w14:paraId="3DA2FECD" w14:textId="3DBE95DD" w:rsidR="001D7CA2" w:rsidRPr="00E50E9C" w:rsidRDefault="001D7CA2" w:rsidP="001E1AF8">
      <w:pPr>
        <w:pStyle w:val="box471582"/>
        <w:spacing w:before="0" w:beforeAutospacing="0" w:after="0" w:afterAutospacing="0"/>
        <w:jc w:val="both"/>
      </w:pPr>
      <w:r w:rsidRPr="00E50E9C">
        <w:t>(8) Ako operatori iz stavka 1. ovoga članka sažimaju ili kodiraju (enkriptiraju) elektronički komunikacijski promet, takve prometne podatke moraju dostaviti nadležnim tijelima iz stavka 5. ovoga članka u izvornom obliku.</w:t>
      </w:r>
    </w:p>
    <w:p w14:paraId="1035D30B" w14:textId="77777777" w:rsidR="001E1AF8" w:rsidRDefault="001E1AF8" w:rsidP="001E1AF8">
      <w:pPr>
        <w:pStyle w:val="box471582"/>
        <w:spacing w:before="0" w:beforeAutospacing="0" w:after="0" w:afterAutospacing="0"/>
        <w:jc w:val="both"/>
      </w:pPr>
    </w:p>
    <w:p w14:paraId="3115CD39" w14:textId="52AE9FD0" w:rsidR="001D7CA2" w:rsidRPr="00E50E9C" w:rsidRDefault="001D7CA2" w:rsidP="001E1AF8">
      <w:pPr>
        <w:pStyle w:val="box471582"/>
        <w:spacing w:before="0" w:beforeAutospacing="0" w:after="0" w:afterAutospacing="0"/>
        <w:jc w:val="both"/>
      </w:pPr>
      <w:r w:rsidRPr="00E50E9C">
        <w:t>(9) Na zahtjev nadležnih tijela iz stavka 5. ovoga članka operatori iz stavka 1. ovoga članka moraju onemogućiti korisnicima uporabu programa koji kodiraju (enkriptiraju) sadržaj komunikacije ili omogućiti nadležnim tijelima iz stavka 5. ovoga članka provedbu mjera za uklanjanje kodiranja (enkripcije) u svrhu osiguravanja i održavanja funkcije tajnog nadzora elektroničkih komunikacijskih mreža i usluga.</w:t>
      </w:r>
    </w:p>
    <w:p w14:paraId="124F688E" w14:textId="77777777" w:rsidR="001E1AF8" w:rsidRDefault="001E1AF8" w:rsidP="001E1AF8">
      <w:pPr>
        <w:pStyle w:val="box471582"/>
        <w:spacing w:before="0" w:beforeAutospacing="0" w:after="0" w:afterAutospacing="0"/>
        <w:jc w:val="both"/>
      </w:pPr>
    </w:p>
    <w:p w14:paraId="2C6ED9E0" w14:textId="753BCDB4" w:rsidR="001D7CA2" w:rsidRPr="00E50E9C" w:rsidRDefault="001D7CA2" w:rsidP="001E1AF8">
      <w:pPr>
        <w:pStyle w:val="box471582"/>
        <w:spacing w:before="0" w:beforeAutospacing="0" w:after="0" w:afterAutospacing="0"/>
        <w:jc w:val="both"/>
      </w:pPr>
      <w:r w:rsidRPr="00E50E9C">
        <w:t>(10) Operatori iz stavka 1. ovoga članka obvezni su dostaviti nadležnom tijelu iz stavka 1. ovoga članka, na njegov zahtjev, podatke tehničke ili prometne prirode koji se odnose na njihove mreže, usluge i opremu, a vrsta, opseg i druge značajke tih podataka, kao i način njihove dostave pobliže se utvrđuju posebnim propisom kojim se uređuju obveze iz područja nacionalne sigurnosti za pravne i fizičke osobe u elektroničkim komunikacijama.</w:t>
      </w:r>
    </w:p>
    <w:p w14:paraId="7EE2F68D" w14:textId="77777777" w:rsidR="001E1AF8" w:rsidRDefault="001E1AF8" w:rsidP="001E1AF8">
      <w:pPr>
        <w:pStyle w:val="box471582"/>
        <w:spacing w:before="0" w:beforeAutospacing="0" w:after="0" w:afterAutospacing="0"/>
        <w:jc w:val="both"/>
      </w:pPr>
    </w:p>
    <w:p w14:paraId="33A93BDF" w14:textId="5C7E933A" w:rsidR="001D7CA2" w:rsidRPr="00E50E9C" w:rsidRDefault="001D7CA2" w:rsidP="001E1AF8">
      <w:pPr>
        <w:pStyle w:val="box471582"/>
        <w:spacing w:before="0" w:beforeAutospacing="0" w:after="0" w:afterAutospacing="0"/>
        <w:jc w:val="both"/>
      </w:pPr>
      <w:r w:rsidRPr="00E50E9C">
        <w:t>(11) Na prijedlog nadležnog tijela iz stavka 1. ovoga članka Agencija će provesti postupak inspekcijskog nadzora u vezi s ispunjavanjem obveza iz ovoga članka, koje su određene operatorima iz stavka 1. ovoga članka.</w:t>
      </w:r>
    </w:p>
    <w:p w14:paraId="454BAFC7" w14:textId="77777777" w:rsidR="001E1AF8" w:rsidRDefault="001E1AF8" w:rsidP="001E1AF8">
      <w:pPr>
        <w:pStyle w:val="box471582"/>
        <w:spacing w:before="0" w:beforeAutospacing="0" w:after="0" w:afterAutospacing="0"/>
        <w:jc w:val="both"/>
      </w:pPr>
    </w:p>
    <w:p w14:paraId="7E6A9726" w14:textId="21F4BEE2" w:rsidR="001D7CA2" w:rsidRPr="00E50E9C" w:rsidRDefault="001D7CA2" w:rsidP="001E1AF8">
      <w:pPr>
        <w:pStyle w:val="box471582"/>
        <w:spacing w:before="0" w:beforeAutospacing="0" w:after="0" w:afterAutospacing="0"/>
        <w:jc w:val="both"/>
      </w:pPr>
      <w:r w:rsidRPr="00E50E9C">
        <w:t>(12) Odredbe ovoga članka primjenjuju se i na operatore iz članka 24. stavka 11. ovoga Zakona.</w:t>
      </w:r>
    </w:p>
    <w:p w14:paraId="4599F9E3" w14:textId="77777777" w:rsidR="001E1AF8" w:rsidRDefault="001E1AF8" w:rsidP="001E1AF8">
      <w:pPr>
        <w:pStyle w:val="box471582"/>
        <w:spacing w:before="0" w:beforeAutospacing="0" w:after="0" w:afterAutospacing="0"/>
        <w:jc w:val="both"/>
      </w:pPr>
    </w:p>
    <w:p w14:paraId="5A359566" w14:textId="5FE3EA22" w:rsidR="001D7CA2" w:rsidRPr="00E50E9C" w:rsidRDefault="001D7CA2" w:rsidP="001E1AF8">
      <w:pPr>
        <w:pStyle w:val="box471582"/>
        <w:spacing w:before="0" w:beforeAutospacing="0" w:after="0" w:afterAutospacing="0"/>
        <w:jc w:val="both"/>
      </w:pPr>
      <w:r w:rsidRPr="00E50E9C">
        <w:t>(13) Obveze propisane ovim člankom i člancima 53. i 54. ovoga Zakona na odgovarajući se način primjenjuju na sve pravne i fizičke osobe koje pružaju, uz naknadu ili bez naknade, elektroničke komunikacijske usluge.</w:t>
      </w:r>
    </w:p>
    <w:p w14:paraId="54B148FD" w14:textId="77777777" w:rsidR="006249EF" w:rsidRPr="00E50E9C" w:rsidRDefault="006249EF" w:rsidP="001E1AF8">
      <w:pPr>
        <w:spacing w:after="0" w:line="240" w:lineRule="auto"/>
        <w:jc w:val="both"/>
        <w:rPr>
          <w:rFonts w:ascii="Times New Roman" w:hAnsi="Times New Roman" w:cs="Times New Roman"/>
          <w:sz w:val="24"/>
          <w:szCs w:val="24"/>
        </w:rPr>
      </w:pPr>
    </w:p>
    <w:p w14:paraId="3049F112" w14:textId="77777777" w:rsidR="00AD7262" w:rsidRPr="00007847" w:rsidRDefault="00AD7262" w:rsidP="001E1AF8">
      <w:pPr>
        <w:pStyle w:val="box471582"/>
        <w:spacing w:before="0" w:beforeAutospacing="0" w:after="0" w:afterAutospacing="0"/>
        <w:jc w:val="center"/>
        <w:rPr>
          <w:iCs/>
        </w:rPr>
      </w:pPr>
      <w:r w:rsidRPr="00007847">
        <w:rPr>
          <w:iCs/>
        </w:rPr>
        <w:t>Temeljni zahtjevi za elektroničku komunikacijsku infrastrukturu i drugu povezanu opremu</w:t>
      </w:r>
    </w:p>
    <w:p w14:paraId="1FB20D3E" w14:textId="3BD266EF" w:rsidR="00AD7262" w:rsidRDefault="00AD7262" w:rsidP="001E1AF8">
      <w:pPr>
        <w:pStyle w:val="box471582"/>
        <w:spacing w:before="0" w:beforeAutospacing="0" w:after="0" w:afterAutospacing="0"/>
        <w:jc w:val="center"/>
      </w:pPr>
      <w:r w:rsidRPr="00E50E9C">
        <w:t>Članak 55.</w:t>
      </w:r>
    </w:p>
    <w:p w14:paraId="11C3A1BD" w14:textId="77777777" w:rsidR="00007847" w:rsidRPr="00E50E9C" w:rsidRDefault="00007847" w:rsidP="001E1AF8">
      <w:pPr>
        <w:pStyle w:val="box471582"/>
        <w:spacing w:before="0" w:beforeAutospacing="0" w:after="0" w:afterAutospacing="0"/>
        <w:jc w:val="center"/>
      </w:pPr>
    </w:p>
    <w:p w14:paraId="0CB2C4DD" w14:textId="77777777" w:rsidR="00AD7262" w:rsidRPr="00E50E9C" w:rsidRDefault="00AD7262" w:rsidP="001E1AF8">
      <w:pPr>
        <w:pStyle w:val="box471582"/>
        <w:spacing w:before="0" w:beforeAutospacing="0" w:after="0" w:afterAutospacing="0"/>
        <w:jc w:val="both"/>
      </w:pPr>
      <w:r w:rsidRPr="00E50E9C">
        <w:t>(1) Elektronička komunikacijska mreža, elektronička komunikacijska infrastruktura i druga povezana oprema mora se planirati, projektirati, proizvoditi, graditi, održavati i upotrebljavati u skladu s normama i tehničkim specifikacijama sadržanima u popisu obvezujućih norma i/ili tehničkih specifikacija, koji se objavljuje u Službenom listu Europske unije u skladu s mjerodavnim pravom Europske unije.</w:t>
      </w:r>
    </w:p>
    <w:p w14:paraId="327B734C" w14:textId="77777777" w:rsidR="001E1AF8" w:rsidRDefault="001E1AF8" w:rsidP="001E1AF8">
      <w:pPr>
        <w:pStyle w:val="box471582"/>
        <w:spacing w:before="0" w:beforeAutospacing="0" w:after="0" w:afterAutospacing="0"/>
        <w:jc w:val="both"/>
      </w:pPr>
    </w:p>
    <w:p w14:paraId="413714BF" w14:textId="4B205576" w:rsidR="00AD7262" w:rsidRPr="00E50E9C" w:rsidRDefault="00AD7262" w:rsidP="001E1AF8">
      <w:pPr>
        <w:pStyle w:val="box471582"/>
        <w:spacing w:before="0" w:beforeAutospacing="0" w:after="0" w:afterAutospacing="0"/>
        <w:jc w:val="both"/>
      </w:pPr>
      <w:r w:rsidRPr="00E50E9C">
        <w:t>(2) Ako ne postoje odgovarajuće obvezujuće norme i/ili tehničke specifikacije objavljene u skladu sa stavkom 1. ovoga članka, primjenjuju se norme i tehničke specifikacije Europskog instituta za telekomunikacijske norme (ETSI), Europskog odbora za normizaciju (CEN) i Europskog odbora za elektrotehničku normizaciju (CENELEC) te norme, odluke i preporuke Međunarodne telekomunikacijske unije (ITU), Međunarodne organizacije za normizaciju (ISO), Međunarodnoga elektrotehničkog povjerenstva (IEC) i Europske konferencije poštanskih i telekomunikacijskih uprava (CEPT), te drugih mjerodavnih međunarodnih normizacijskih/normirnih organizacija.</w:t>
      </w:r>
    </w:p>
    <w:p w14:paraId="52C8993A" w14:textId="77777777" w:rsidR="001E1AF8" w:rsidRDefault="001E1AF8" w:rsidP="001E1AF8">
      <w:pPr>
        <w:pStyle w:val="box471582"/>
        <w:spacing w:before="0" w:beforeAutospacing="0" w:after="0" w:afterAutospacing="0"/>
        <w:jc w:val="both"/>
      </w:pPr>
    </w:p>
    <w:p w14:paraId="7923C1A5" w14:textId="25C00690" w:rsidR="00AD7262" w:rsidRPr="00E50E9C" w:rsidRDefault="00AD7262" w:rsidP="001E1AF8">
      <w:pPr>
        <w:pStyle w:val="box471582"/>
        <w:spacing w:before="0" w:beforeAutospacing="0" w:after="0" w:afterAutospacing="0"/>
        <w:jc w:val="both"/>
      </w:pPr>
      <w:r w:rsidRPr="00E50E9C">
        <w:t>(3) Ako ne postoje odgovarajuće norme, tehničke specifikacije ili drugi međunarodni propisi iz stavka 2. ovoga članka, na odgovarajući se način primjenjuju izvorne hrvatske norme.</w:t>
      </w:r>
    </w:p>
    <w:p w14:paraId="4DFA570C" w14:textId="77777777" w:rsidR="001E1AF8" w:rsidRDefault="001E1AF8" w:rsidP="001E1AF8">
      <w:pPr>
        <w:pStyle w:val="box471582"/>
        <w:spacing w:before="0" w:beforeAutospacing="0" w:after="0" w:afterAutospacing="0"/>
        <w:jc w:val="both"/>
      </w:pPr>
    </w:p>
    <w:p w14:paraId="6BC8C41C" w14:textId="0829FDCD" w:rsidR="00AD7262" w:rsidRPr="00E50E9C" w:rsidRDefault="00AD7262" w:rsidP="001E1AF8">
      <w:pPr>
        <w:pStyle w:val="box471582"/>
        <w:spacing w:before="0" w:beforeAutospacing="0" w:after="0" w:afterAutospacing="0"/>
        <w:jc w:val="both"/>
      </w:pPr>
      <w:r w:rsidRPr="00E50E9C">
        <w:t>(4) Elektronička komunikacijska mreža, elektronička komunikacijska infrastruktura i druga povezana oprema mora se planirati, projektirati, proizvoditi, postavljati i ugrađivati na način kojim se omogućuje pristup i dostupnost javnih elektroničkih komunikacijskih usluga i osobama s invaliditetom.</w:t>
      </w:r>
    </w:p>
    <w:p w14:paraId="00AFC390" w14:textId="77777777" w:rsidR="001E1AF8" w:rsidRDefault="001E1AF8" w:rsidP="001E1AF8">
      <w:pPr>
        <w:pStyle w:val="box471582"/>
        <w:spacing w:before="0" w:beforeAutospacing="0" w:after="0" w:afterAutospacing="0"/>
        <w:jc w:val="both"/>
      </w:pPr>
    </w:p>
    <w:p w14:paraId="1018590A" w14:textId="6BD90C0A" w:rsidR="00AD7262" w:rsidRPr="00E50E9C" w:rsidRDefault="00AD7262" w:rsidP="001E1AF8">
      <w:pPr>
        <w:pStyle w:val="box471582"/>
        <w:spacing w:before="0" w:beforeAutospacing="0" w:after="0" w:afterAutospacing="0"/>
        <w:jc w:val="both"/>
      </w:pPr>
      <w:r w:rsidRPr="00E50E9C">
        <w:t>(5) Ako gradnjom stambene, poslovne ili druge zgrade ili građevine nastupe smetnje u prijmu domaćih radijskih ili televizijskih programa nakladnika elektroničkih medija, investitor te zgrade ili građevine obvezan je, u roku od 60 dana od dana utvrđivanja smetnje, o vlastitom trošku osigurati prijam tih radijskih ili televizijskih programa jednake kakvoće koja je postojala prije nastupanja smetnje.</w:t>
      </w:r>
    </w:p>
    <w:p w14:paraId="11EC0023" w14:textId="77777777" w:rsidR="001E1AF8" w:rsidRDefault="001E1AF8" w:rsidP="001E1AF8">
      <w:pPr>
        <w:pStyle w:val="box471582"/>
        <w:spacing w:before="0" w:beforeAutospacing="0" w:after="0" w:afterAutospacing="0"/>
        <w:jc w:val="both"/>
      </w:pPr>
    </w:p>
    <w:p w14:paraId="111C99A5" w14:textId="305A43E9" w:rsidR="00AD7262" w:rsidRPr="00E50E9C" w:rsidRDefault="00AD7262" w:rsidP="001E1AF8">
      <w:pPr>
        <w:pStyle w:val="box471582"/>
        <w:spacing w:before="0" w:beforeAutospacing="0" w:after="0" w:afterAutospacing="0"/>
        <w:jc w:val="both"/>
      </w:pPr>
      <w:r w:rsidRPr="00E50E9C">
        <w:t>(6) Ministar, uz prethodno mišljenje Vijeća Agencije i nadležnog tijela iz stavka 7. ovoga članka, u svrhu procjene sigurnosnog rizika proizvođača i dobavljača opreme za elektroničke komunikacijske mreže koje se upotrebljavaju ili namjeravaju upotrebljavati u Republici Hrvatskoj za pružanje javno dostupnih elektroničkih komunikacijskih usluga ili kao potpora sustavima kritičnih infrastruktura, donosi pravilnik kojim se utvrđuju mjerila za procjenu sigurnosnog rizika te propisuju postupci, obveze i ograničenja za pravne i fizičke osobe koje imaju izgrađenu elektroničku komunikacijsku mrežu ili je namjeravaju izgraditi u svrhu pružanja javno dostupnih elektroničkih komunikacijskih usluga ili kao potporu sustavima kritičnih infrastruktura, kao i uvjeti i rokovi zamjene takve opreme koja je ugrađena u elektroničke komunikacijske mreže prije dana stupanja na snagu toga pravilnika.</w:t>
      </w:r>
    </w:p>
    <w:p w14:paraId="73DBAAF8" w14:textId="77777777" w:rsidR="001E1AF8" w:rsidRDefault="001E1AF8" w:rsidP="001E1AF8">
      <w:pPr>
        <w:pStyle w:val="box471582"/>
        <w:spacing w:before="0" w:beforeAutospacing="0" w:after="0" w:afterAutospacing="0"/>
        <w:jc w:val="both"/>
      </w:pPr>
    </w:p>
    <w:p w14:paraId="113F0D96" w14:textId="76AA0701" w:rsidR="00AD7262" w:rsidRPr="00E50E9C" w:rsidRDefault="00AD7262" w:rsidP="001E1AF8">
      <w:pPr>
        <w:pStyle w:val="box471582"/>
        <w:spacing w:before="0" w:beforeAutospacing="0" w:after="0" w:afterAutospacing="0"/>
        <w:jc w:val="both"/>
      </w:pPr>
      <w:r w:rsidRPr="00E50E9C">
        <w:t>(7) Procjenu sigurnosnog rizika iz stavka 6. ovoga članka provodi nadležno tijelo određeno zakonom kojim se uređuje sigurnosno-obavještajni sustav Republike Hrvatske, u skladu s pravilnikom iz stavka 6. ovoga članka. U procjeni sigurnosnog rizika, kojom se utvrđuje rizik za nacionalnu sigurnost, navest će se pravni temelj te oni podaci otkrivanje kojih ne bi moglo ugroziti interese nacionalne sigurnosti, dok su ostali podaci klasificirani odgovarajućim stupnjem tajnosti i mogu se dobiti na uvid u skladu sa zakonom kojim se uređuje tajnost podataka.</w:t>
      </w:r>
    </w:p>
    <w:p w14:paraId="4CA137D3" w14:textId="77777777" w:rsidR="001E1AF8" w:rsidRDefault="001E1AF8" w:rsidP="001E1AF8">
      <w:pPr>
        <w:pStyle w:val="box471582"/>
        <w:spacing w:before="0" w:beforeAutospacing="0" w:after="0" w:afterAutospacing="0"/>
        <w:jc w:val="both"/>
      </w:pPr>
    </w:p>
    <w:p w14:paraId="3AF8E146" w14:textId="7C7C6E52" w:rsidR="00AD7262" w:rsidRPr="00E50E9C" w:rsidRDefault="00AD7262" w:rsidP="001E1AF8">
      <w:pPr>
        <w:pStyle w:val="box471582"/>
        <w:spacing w:before="0" w:beforeAutospacing="0" w:after="0" w:afterAutospacing="0"/>
        <w:jc w:val="both"/>
      </w:pPr>
      <w:r w:rsidRPr="00E50E9C">
        <w:t>(8) Ako se na temelju procjene sigurnosnog rizika iz stavka 6. ovoga članka utvrdi visoki sigurnosni rizik, Vijeće Agencije donijet će odluku kojom se pravnoj ili fizičkoj osobi iz stavka 6. ovoga članka određuje postupanje u vezi s opremom proizvođača ili dobavljača opreme iz stavka 6. ovoga članka.</w:t>
      </w:r>
    </w:p>
    <w:p w14:paraId="4E51C87B" w14:textId="77777777" w:rsidR="001E1AF8" w:rsidRDefault="001E1AF8" w:rsidP="001E1AF8">
      <w:pPr>
        <w:pStyle w:val="box471582"/>
        <w:spacing w:before="0" w:beforeAutospacing="0" w:after="0" w:afterAutospacing="0"/>
        <w:jc w:val="both"/>
      </w:pPr>
    </w:p>
    <w:p w14:paraId="78E71397" w14:textId="5B5105A1" w:rsidR="00AD7262" w:rsidRPr="00E50E9C" w:rsidRDefault="00AD7262" w:rsidP="001E1AF8">
      <w:pPr>
        <w:pStyle w:val="box471582"/>
        <w:spacing w:before="0" w:beforeAutospacing="0" w:after="0" w:afterAutospacing="0"/>
        <w:jc w:val="both"/>
      </w:pPr>
      <w:r w:rsidRPr="00E50E9C">
        <w:t xml:space="preserve">(9) Vijeće Agencije pravilnicima pobliže propisuje tehničke, uporabne i druge uvjete za određene vrste elektroničkih komunikacijskih mreža, elektroničke komunikacijske infrastrukture i druge </w:t>
      </w:r>
      <w:r w:rsidRPr="00E50E9C">
        <w:lastRenderedPageBreak/>
        <w:t>povezane opreme te terminalne opreme, kao i tehničke, uporabne i druge uvjete za pristup fizičkoj infrastrukturi unutar zgrade.</w:t>
      </w:r>
    </w:p>
    <w:p w14:paraId="24E282F9" w14:textId="77777777" w:rsidR="001E1AF8" w:rsidRDefault="001E1AF8" w:rsidP="001E1AF8">
      <w:pPr>
        <w:pStyle w:val="box471582"/>
        <w:spacing w:before="0" w:beforeAutospacing="0" w:after="0" w:afterAutospacing="0"/>
        <w:jc w:val="both"/>
      </w:pPr>
    </w:p>
    <w:p w14:paraId="53E78DE7" w14:textId="3BFE467A" w:rsidR="00AD7262" w:rsidRPr="00E50E9C" w:rsidRDefault="00AD7262" w:rsidP="001E1AF8">
      <w:pPr>
        <w:pStyle w:val="box471582"/>
        <w:spacing w:before="0" w:beforeAutospacing="0" w:after="0" w:afterAutospacing="0"/>
        <w:jc w:val="both"/>
      </w:pPr>
      <w:r w:rsidRPr="00E50E9C">
        <w:t>(10) Pravilnike iz stavka 9. ovoga članka, kojima se propisuju i uvjeti za prostorno planiranje i gradnju elektroničke komunikacijske infrastrukture, i koji se odnose na temeljne zahtjeve za građevinu, Vijeće Agencije donosi uz prethodnu suglasnost ministra nadležnog za prostorno uređenje i graditeljstvo.</w:t>
      </w:r>
    </w:p>
    <w:p w14:paraId="753BAF1B" w14:textId="77777777" w:rsidR="00AD7262" w:rsidRPr="00E50E9C" w:rsidRDefault="00AD7262" w:rsidP="001E1AF8">
      <w:pPr>
        <w:spacing w:after="0" w:line="240" w:lineRule="auto"/>
        <w:jc w:val="both"/>
        <w:rPr>
          <w:rFonts w:ascii="Times New Roman" w:hAnsi="Times New Roman" w:cs="Times New Roman"/>
          <w:sz w:val="24"/>
          <w:szCs w:val="24"/>
        </w:rPr>
      </w:pPr>
    </w:p>
    <w:p w14:paraId="0DB996FF" w14:textId="77777777" w:rsidR="003509CF" w:rsidRPr="00007847" w:rsidRDefault="003509CF" w:rsidP="001E1AF8">
      <w:pPr>
        <w:pStyle w:val="box471582"/>
        <w:spacing w:before="0" w:beforeAutospacing="0" w:after="0" w:afterAutospacing="0"/>
        <w:jc w:val="center"/>
        <w:rPr>
          <w:iCs/>
        </w:rPr>
      </w:pPr>
      <w:r w:rsidRPr="00007847">
        <w:rPr>
          <w:iCs/>
        </w:rPr>
        <w:t>Fizička infrastruktura unutar zgrade</w:t>
      </w:r>
    </w:p>
    <w:p w14:paraId="23E2759A" w14:textId="76E9897F" w:rsidR="003509CF" w:rsidRDefault="003509CF" w:rsidP="001E1AF8">
      <w:pPr>
        <w:pStyle w:val="box471582"/>
        <w:spacing w:before="0" w:beforeAutospacing="0" w:after="0" w:afterAutospacing="0"/>
        <w:jc w:val="center"/>
      </w:pPr>
      <w:r w:rsidRPr="00E50E9C">
        <w:t>Članak 56.</w:t>
      </w:r>
    </w:p>
    <w:p w14:paraId="784CCC23" w14:textId="77777777" w:rsidR="00007847" w:rsidRPr="00E50E9C" w:rsidRDefault="00007847" w:rsidP="001E1AF8">
      <w:pPr>
        <w:pStyle w:val="box471582"/>
        <w:spacing w:before="0" w:beforeAutospacing="0" w:after="0" w:afterAutospacing="0"/>
        <w:jc w:val="center"/>
      </w:pPr>
    </w:p>
    <w:p w14:paraId="41C65AEE" w14:textId="77777777" w:rsidR="003509CF" w:rsidRPr="00E50E9C" w:rsidRDefault="003509CF" w:rsidP="001E1AF8">
      <w:pPr>
        <w:pStyle w:val="box471582"/>
        <w:spacing w:before="0" w:beforeAutospacing="0" w:after="0" w:afterAutospacing="0"/>
        <w:jc w:val="both"/>
      </w:pPr>
      <w:r w:rsidRPr="00E50E9C">
        <w:t>(1) U svakoj novoizgrađenoj zgradi investitor zgrade obvezan je izgraditi elektroničku komunikacijsku infrastrukturu za postavljanje pristupne elektroničke komunikacijske mreže velike brzine do granice građevne čestice, te izgraditi i postaviti pristupnu točku i fizičku infrastrukturu unutar zgrade prilagođenu mreži velike brzine za potrebe te zgrade. Fizička infrastruktura unutar zgrade prilagođena mreži velike brzine obvezno obuhvaća cijevi promjera i kapaciteta primjerenih potrebama te zgrade.</w:t>
      </w:r>
    </w:p>
    <w:p w14:paraId="6F7C1526" w14:textId="77777777" w:rsidR="001E1AF8" w:rsidRDefault="001E1AF8" w:rsidP="001E1AF8">
      <w:pPr>
        <w:pStyle w:val="box471582"/>
        <w:spacing w:before="0" w:beforeAutospacing="0" w:after="0" w:afterAutospacing="0"/>
        <w:jc w:val="both"/>
      </w:pPr>
    </w:p>
    <w:p w14:paraId="719B28F6" w14:textId="38DC1E1D" w:rsidR="003509CF" w:rsidRPr="00E50E9C" w:rsidRDefault="003509CF" w:rsidP="001E1AF8">
      <w:pPr>
        <w:pStyle w:val="box471582"/>
        <w:spacing w:before="0" w:beforeAutospacing="0" w:after="0" w:afterAutospacing="0"/>
        <w:jc w:val="both"/>
      </w:pPr>
      <w:r w:rsidRPr="00E50E9C">
        <w:t>(2) Osim fizičke infrastrukture iz stavka 1. ovoga članka investitor zgrade obvezan je izgraditi i zajednički antenski sustav za prijam zemaljskih radijskih i televizijskih programa, izvesti vertikalno i horizontalno kabliranje od pristupne točke do svake pojedine stambene ili poslovne jedinice te postaviti svu drugu potrebnu opremu za priključenje svih stambenih ili poslovnih jedinica, koje se nalaze u zgradi, na pristupnu elektroničku komunikacijsku mrežu velike brzine.</w:t>
      </w:r>
    </w:p>
    <w:p w14:paraId="63FC827D" w14:textId="77777777" w:rsidR="001E1AF8" w:rsidRDefault="001E1AF8" w:rsidP="001E1AF8">
      <w:pPr>
        <w:pStyle w:val="box471582"/>
        <w:spacing w:before="0" w:beforeAutospacing="0" w:after="0" w:afterAutospacing="0"/>
        <w:jc w:val="both"/>
      </w:pPr>
    </w:p>
    <w:p w14:paraId="687F50AA" w14:textId="2C7D74F4" w:rsidR="003509CF" w:rsidRPr="00E50E9C" w:rsidRDefault="003509CF" w:rsidP="001E1AF8">
      <w:pPr>
        <w:pStyle w:val="box471582"/>
        <w:spacing w:before="0" w:beforeAutospacing="0" w:after="0" w:afterAutospacing="0"/>
        <w:jc w:val="both"/>
      </w:pPr>
      <w:r w:rsidRPr="00E50E9C">
        <w:t>(3) Obveze iz stavaka 1. i 2. ovoga članka primjenjuju se i u slučaju opsežnih radova na obnovi zgrade.</w:t>
      </w:r>
    </w:p>
    <w:p w14:paraId="2CED866A" w14:textId="77777777" w:rsidR="001E1AF8" w:rsidRDefault="001E1AF8" w:rsidP="001E1AF8">
      <w:pPr>
        <w:pStyle w:val="box471582"/>
        <w:spacing w:before="0" w:beforeAutospacing="0" w:after="0" w:afterAutospacing="0"/>
        <w:jc w:val="both"/>
      </w:pPr>
    </w:p>
    <w:p w14:paraId="774667CA" w14:textId="4C712D8E" w:rsidR="003509CF" w:rsidRPr="00E50E9C" w:rsidRDefault="003509CF" w:rsidP="001E1AF8">
      <w:pPr>
        <w:pStyle w:val="box471582"/>
        <w:spacing w:before="0" w:beforeAutospacing="0" w:after="0" w:afterAutospacing="0"/>
        <w:jc w:val="both"/>
      </w:pPr>
      <w:r w:rsidRPr="00E50E9C">
        <w:t>(4) Zgrade opremljene u skladu sa stavcima 1. i 2. ovoga članka označavaju se oznakom "Pripremljeno za širokopojasni pristup internetu".</w:t>
      </w:r>
    </w:p>
    <w:p w14:paraId="32E40955" w14:textId="77777777" w:rsidR="001E1AF8" w:rsidRDefault="001E1AF8" w:rsidP="001E1AF8">
      <w:pPr>
        <w:pStyle w:val="box471582"/>
        <w:spacing w:before="0" w:beforeAutospacing="0" w:after="0" w:afterAutospacing="0"/>
        <w:jc w:val="both"/>
      </w:pPr>
    </w:p>
    <w:p w14:paraId="6308AF03" w14:textId="33D2A3D6" w:rsidR="003509CF" w:rsidRPr="00E50E9C" w:rsidRDefault="003509CF" w:rsidP="001E1AF8">
      <w:pPr>
        <w:pStyle w:val="box471582"/>
        <w:spacing w:before="0" w:beforeAutospacing="0" w:after="0" w:afterAutospacing="0"/>
        <w:jc w:val="both"/>
      </w:pPr>
      <w:r w:rsidRPr="00E50E9C">
        <w:t>(5) Agencija će odlukom odrediti oblik i veličinu oznake iz stavka 4. ovoga članka te način i uvjete njezine dodjele.</w:t>
      </w:r>
    </w:p>
    <w:p w14:paraId="5F2EDF07" w14:textId="77777777" w:rsidR="003509CF" w:rsidRPr="00E50E9C" w:rsidRDefault="003509CF" w:rsidP="001E1AF8">
      <w:pPr>
        <w:pStyle w:val="box471582"/>
        <w:spacing w:before="0" w:beforeAutospacing="0" w:after="0" w:afterAutospacing="0"/>
        <w:jc w:val="both"/>
      </w:pPr>
    </w:p>
    <w:p w14:paraId="242F00B0" w14:textId="77777777" w:rsidR="003509CF" w:rsidRPr="00007847" w:rsidRDefault="003509CF" w:rsidP="001E1AF8">
      <w:pPr>
        <w:pStyle w:val="box471582"/>
        <w:spacing w:before="0" w:beforeAutospacing="0" w:after="0" w:afterAutospacing="0"/>
        <w:jc w:val="center"/>
        <w:rPr>
          <w:iCs/>
        </w:rPr>
      </w:pPr>
      <w:r w:rsidRPr="00007847">
        <w:rPr>
          <w:iCs/>
        </w:rPr>
        <w:t>Pristup fizičkoj infrastrukturi unutar zgrade</w:t>
      </w:r>
    </w:p>
    <w:p w14:paraId="3A3A1E0E" w14:textId="02DE7E9C" w:rsidR="003509CF" w:rsidRDefault="003509CF" w:rsidP="001E1AF8">
      <w:pPr>
        <w:pStyle w:val="box471582"/>
        <w:spacing w:before="0" w:beforeAutospacing="0" w:after="0" w:afterAutospacing="0"/>
        <w:jc w:val="center"/>
      </w:pPr>
      <w:r w:rsidRPr="00E50E9C">
        <w:t>Članak 57.</w:t>
      </w:r>
    </w:p>
    <w:p w14:paraId="2CABC83E" w14:textId="77777777" w:rsidR="00007847" w:rsidRPr="00E50E9C" w:rsidRDefault="00007847" w:rsidP="001E1AF8">
      <w:pPr>
        <w:pStyle w:val="box471582"/>
        <w:spacing w:before="0" w:beforeAutospacing="0" w:after="0" w:afterAutospacing="0"/>
        <w:jc w:val="center"/>
      </w:pPr>
    </w:p>
    <w:p w14:paraId="629FC8D0" w14:textId="77777777" w:rsidR="003509CF" w:rsidRPr="00E50E9C" w:rsidRDefault="003509CF" w:rsidP="001E1AF8">
      <w:pPr>
        <w:pStyle w:val="box471582"/>
        <w:spacing w:before="0" w:beforeAutospacing="0" w:after="0" w:afterAutospacing="0"/>
        <w:jc w:val="both"/>
      </w:pPr>
      <w:r w:rsidRPr="00E50E9C">
        <w:t>(1) Svi operatori javnih komunikacijskih mreža imaju pravo, bez utjecaja na temeljne zahtjeve za zgradu u skladu sa zakonom kojim se uređuje gradnja, na temelju sporazuma o pristupu s vlasnicima ili nositeljima prava korištenja pristupne točke i fizičke infrastrukture unutar zgrade, o vlastitom trošku postaviti svoju mrežu do pristupne točke te pristupiti bilo kojoj postojećoj fizičkoj infrastrukturi unutar zgrade radi postavljanja elektroničke komunikacijske mreže velike brzine, ako je udvostručavanje fizičke infrastrukture unutar zgrade tehnički neizvedivo ili gospodarski neučinkovito.</w:t>
      </w:r>
    </w:p>
    <w:p w14:paraId="0A3074C3" w14:textId="77777777" w:rsidR="001E1AF8" w:rsidRDefault="001E1AF8" w:rsidP="001E1AF8">
      <w:pPr>
        <w:pStyle w:val="box471582"/>
        <w:spacing w:before="0" w:beforeAutospacing="0" w:after="0" w:afterAutospacing="0"/>
        <w:jc w:val="both"/>
      </w:pPr>
    </w:p>
    <w:p w14:paraId="26E7C994" w14:textId="02D03FE9" w:rsidR="003509CF" w:rsidRPr="00E50E9C" w:rsidRDefault="003509CF" w:rsidP="001E1AF8">
      <w:pPr>
        <w:pStyle w:val="box471582"/>
        <w:spacing w:before="0" w:beforeAutospacing="0" w:after="0" w:afterAutospacing="0"/>
        <w:jc w:val="both"/>
      </w:pPr>
      <w:r w:rsidRPr="00E50E9C">
        <w:t>(2) Vlasnici ili drugi nositelji prava korištenja pristupne točke i postojeće fizičke infrastrukture unutar zgrade moraju, uz pravične i nediskriminirajuće uvjete, uključujući i cijenu, udovoljiti svakom razumnom zahtjevu za pristup koji su podnijeli operatori javnih komunikacijskih mreža.</w:t>
      </w:r>
    </w:p>
    <w:p w14:paraId="1BD1DB3D" w14:textId="77777777" w:rsidR="001E1AF8" w:rsidRDefault="001E1AF8" w:rsidP="001E1AF8">
      <w:pPr>
        <w:pStyle w:val="box471582"/>
        <w:spacing w:before="0" w:beforeAutospacing="0" w:after="0" w:afterAutospacing="0"/>
        <w:jc w:val="both"/>
      </w:pPr>
    </w:p>
    <w:p w14:paraId="252CE977" w14:textId="29DCEF37" w:rsidR="003509CF" w:rsidRPr="00E50E9C" w:rsidRDefault="003509CF" w:rsidP="001E1AF8">
      <w:pPr>
        <w:pStyle w:val="box471582"/>
        <w:spacing w:before="0" w:beforeAutospacing="0" w:after="0" w:afterAutospacing="0"/>
        <w:jc w:val="both"/>
      </w:pPr>
      <w:r w:rsidRPr="00E50E9C">
        <w:t xml:space="preserve">(3) Ako se sporazum o pristupu iz stavka 1. ovoga članka ne postigne u roku od 60 dana od dana zaprimanja zahtjeva za pristup, svaka stranka može u daljnjem roku od 30 dana podnijeti zahtjev </w:t>
      </w:r>
      <w:r w:rsidRPr="00E50E9C">
        <w:lastRenderedPageBreak/>
        <w:t>Agenciji za rješavanje spora, kako bi se procijenila usklađenost s uvjetima iz stavka 1. ovoga članka.</w:t>
      </w:r>
    </w:p>
    <w:p w14:paraId="32D91611" w14:textId="77777777" w:rsidR="001E1AF8" w:rsidRDefault="001E1AF8" w:rsidP="001E1AF8">
      <w:pPr>
        <w:pStyle w:val="box471582"/>
        <w:spacing w:before="0" w:beforeAutospacing="0" w:after="0" w:afterAutospacing="0"/>
        <w:jc w:val="both"/>
      </w:pPr>
    </w:p>
    <w:p w14:paraId="470544A2" w14:textId="61B68A00" w:rsidR="003509CF" w:rsidRPr="00E50E9C" w:rsidRDefault="003509CF" w:rsidP="001E1AF8">
      <w:pPr>
        <w:pStyle w:val="box471582"/>
        <w:spacing w:before="0" w:beforeAutospacing="0" w:after="0" w:afterAutospacing="0"/>
        <w:jc w:val="both"/>
      </w:pPr>
      <w:r w:rsidRPr="00E50E9C">
        <w:t>(4) Agencija donosi odluku o zahtjevu iz stavka 3. ovoga članka, vodeći u potpunosti računa o načelu razmjernosti, u najkraćem mogućem roku, a najkasnije u roku od 60 dana od dana zaprimanja urednog zahtjeva.</w:t>
      </w:r>
    </w:p>
    <w:p w14:paraId="767BF71D" w14:textId="77777777" w:rsidR="001E1AF8" w:rsidRDefault="001E1AF8" w:rsidP="001E1AF8">
      <w:pPr>
        <w:pStyle w:val="box471582"/>
        <w:spacing w:before="0" w:beforeAutospacing="0" w:after="0" w:afterAutospacing="0"/>
        <w:jc w:val="both"/>
      </w:pPr>
    </w:p>
    <w:p w14:paraId="3026E2DA" w14:textId="6D9133C5" w:rsidR="003509CF" w:rsidRPr="00E50E9C" w:rsidRDefault="003509CF" w:rsidP="001E1AF8">
      <w:pPr>
        <w:pStyle w:val="box471582"/>
        <w:spacing w:before="0" w:beforeAutospacing="0" w:after="0" w:afterAutospacing="0"/>
        <w:jc w:val="both"/>
      </w:pPr>
      <w:r w:rsidRPr="00E50E9C">
        <w:t>(5) Obveze iz stavaka 1. i 2. ovoga članka ne primjenjuju se na zgrade u kojima je pristup postojećoj mreži, koja završava na lokaciji krajnjeg korisnika i prikladna je za pružanje usluga elektroničkih komunikacijskih mreža vrlo velikog kapaciteta, osiguran uz objektivne, transparentne, razmjerne i nediskriminirajuće uvjete, uključujući i cijenu.</w:t>
      </w:r>
    </w:p>
    <w:p w14:paraId="28C35A60" w14:textId="77777777" w:rsidR="001E1AF8" w:rsidRDefault="001E1AF8" w:rsidP="001E1AF8">
      <w:pPr>
        <w:pStyle w:val="box471582"/>
        <w:spacing w:before="0" w:beforeAutospacing="0" w:after="0" w:afterAutospacing="0"/>
        <w:jc w:val="both"/>
      </w:pPr>
    </w:p>
    <w:p w14:paraId="5ED9A387" w14:textId="2AB2CF31" w:rsidR="003509CF" w:rsidRPr="00E50E9C" w:rsidRDefault="003509CF" w:rsidP="001E1AF8">
      <w:pPr>
        <w:pStyle w:val="box471582"/>
        <w:spacing w:before="0" w:beforeAutospacing="0" w:after="0" w:afterAutospacing="0"/>
        <w:jc w:val="both"/>
      </w:pPr>
      <w:r w:rsidRPr="00E50E9C">
        <w:t>(6) Ako ne postoji fizička infrastruktura unutar zgrade prilagođena mreži vrlo velikog kapaciteta, svaki operator javne komunikacijske mreže ima pravo, o vlastitom trošku, završiti svoju mrežu u prostorijama krajnjeg korisnika, uz njegovu suglasnost te uz uvjet da se pri tome na najmanju moguću mjeru svede utjecaj na privatnu imovinu trećih osoba. Ako operator javne komunikacijske mreže u tom slučaju ima potrebu po zajedničkim dijelovima zgrade postaviti fizičku infrastrukturu i mrežu samo za potrebe pojedinačnih krajnjih korisnika, obvezan je o tome dostaviti predstavniku suvlasnika pisanu obavijest te ponudu za sklapanje sporazuma o izgradnji fizičke infrastrukture i pristupne točke za potrebe cijele zgrade.</w:t>
      </w:r>
    </w:p>
    <w:p w14:paraId="2A7C3A87" w14:textId="77777777" w:rsidR="001E1AF8" w:rsidRDefault="001E1AF8" w:rsidP="001E1AF8">
      <w:pPr>
        <w:pStyle w:val="box471582"/>
        <w:spacing w:before="0" w:beforeAutospacing="0" w:after="0" w:afterAutospacing="0"/>
        <w:jc w:val="both"/>
      </w:pPr>
    </w:p>
    <w:p w14:paraId="5E63662E" w14:textId="3A2EA4FC" w:rsidR="003509CF" w:rsidRPr="00E50E9C" w:rsidRDefault="003509CF" w:rsidP="001E1AF8">
      <w:pPr>
        <w:pStyle w:val="box471582"/>
        <w:spacing w:before="0" w:beforeAutospacing="0" w:after="0" w:afterAutospacing="0"/>
        <w:jc w:val="both"/>
      </w:pPr>
      <w:r w:rsidRPr="00E50E9C">
        <w:t>(7) U slučaju neprihvaćanja ponude za sklapanje sporazuma iz stavka 6. ovoga članka, suvlasnici mogu zabraniti postavljanje fizičke infrastrukture samo za potrebe pojedinačnih krajnjih korisnika isključivo ako:</w:t>
      </w:r>
    </w:p>
    <w:p w14:paraId="2653E162" w14:textId="77777777" w:rsidR="003509CF" w:rsidRPr="00E50E9C" w:rsidRDefault="003509CF" w:rsidP="001E1AF8">
      <w:pPr>
        <w:pStyle w:val="box471582"/>
        <w:numPr>
          <w:ilvl w:val="0"/>
          <w:numId w:val="11"/>
        </w:numPr>
        <w:spacing w:before="0" w:beforeAutospacing="0" w:after="0" w:afterAutospacing="0"/>
        <w:jc w:val="both"/>
      </w:pPr>
      <w:r w:rsidRPr="00E50E9C">
        <w:t>postoji odgovarajuća zajednička fizička infrastruktura unutar zgrade ili</w:t>
      </w:r>
    </w:p>
    <w:p w14:paraId="7AFA2AF0" w14:textId="77777777" w:rsidR="003509CF" w:rsidRPr="00E50E9C" w:rsidRDefault="003509CF" w:rsidP="001E1AF8">
      <w:pPr>
        <w:pStyle w:val="box471582"/>
        <w:numPr>
          <w:ilvl w:val="0"/>
          <w:numId w:val="11"/>
        </w:numPr>
        <w:spacing w:before="0" w:beforeAutospacing="0" w:after="0" w:afterAutospacing="0"/>
        <w:jc w:val="both"/>
      </w:pPr>
      <w:r w:rsidRPr="00E50E9C">
        <w:t>suvlasnici, u roku od 60 dana od dana kada je predstavnik suvlasnika zaprimio pisanu obavijest o namjeri postavljanja takve fizičke infrastrukture samo za potrebe pojedinačnih krajnjih korisnika, o vlastitom trošku postave odgovarajuću zajedničku fizičku infrastrukturu za potrebe cijele zgrade.</w:t>
      </w:r>
    </w:p>
    <w:p w14:paraId="6A4E3E2F" w14:textId="77777777" w:rsidR="00AD7262" w:rsidRPr="00E50E9C" w:rsidRDefault="00AD7262" w:rsidP="001E1AF8">
      <w:pPr>
        <w:spacing w:after="0" w:line="240" w:lineRule="auto"/>
        <w:jc w:val="both"/>
        <w:rPr>
          <w:rFonts w:ascii="Times New Roman" w:hAnsi="Times New Roman" w:cs="Times New Roman"/>
          <w:sz w:val="24"/>
          <w:szCs w:val="24"/>
        </w:rPr>
      </w:pPr>
    </w:p>
    <w:p w14:paraId="56B47ACC" w14:textId="77777777" w:rsidR="00D5760F" w:rsidRPr="00007847" w:rsidRDefault="00D5760F" w:rsidP="001E1AF8">
      <w:pPr>
        <w:pStyle w:val="box471582"/>
        <w:spacing w:before="0" w:beforeAutospacing="0" w:after="0" w:afterAutospacing="0"/>
        <w:jc w:val="center"/>
        <w:rPr>
          <w:iCs/>
        </w:rPr>
      </w:pPr>
      <w:r w:rsidRPr="00007847">
        <w:rPr>
          <w:iCs/>
        </w:rPr>
        <w:t>Gradnja, korištenje i održavanje elektroničke komunikacijske mreže, elektroničke komunikacijske infrastrukture i druge povezane opreme</w:t>
      </w:r>
    </w:p>
    <w:p w14:paraId="64D7C943" w14:textId="6A971873" w:rsidR="00D5760F" w:rsidRDefault="00D5760F" w:rsidP="001E1AF8">
      <w:pPr>
        <w:pStyle w:val="box471582"/>
        <w:spacing w:before="0" w:beforeAutospacing="0" w:after="0" w:afterAutospacing="0"/>
        <w:jc w:val="center"/>
      </w:pPr>
      <w:r w:rsidRPr="00E50E9C">
        <w:t>Članak 59.</w:t>
      </w:r>
    </w:p>
    <w:p w14:paraId="4191DD5A" w14:textId="77777777" w:rsidR="00007847" w:rsidRPr="00E50E9C" w:rsidRDefault="00007847" w:rsidP="001E1AF8">
      <w:pPr>
        <w:pStyle w:val="box471582"/>
        <w:spacing w:before="0" w:beforeAutospacing="0" w:after="0" w:afterAutospacing="0"/>
        <w:jc w:val="center"/>
      </w:pPr>
    </w:p>
    <w:p w14:paraId="4550F16C" w14:textId="77777777" w:rsidR="00D5760F" w:rsidRPr="00E50E9C" w:rsidRDefault="00D5760F" w:rsidP="001E1AF8">
      <w:pPr>
        <w:pStyle w:val="box471582"/>
        <w:spacing w:before="0" w:beforeAutospacing="0" w:after="0" w:afterAutospacing="0"/>
        <w:jc w:val="both"/>
      </w:pPr>
      <w:r w:rsidRPr="00E50E9C">
        <w:t>(1) Postavljanje i korištenje elektroničkih komunikacijskih mreža te pružanje elektroničkih komunikacijskih usluga moraju udovoljavati uvjetima sigurnosti uporabe mreže, cjelovitosti mreže i interoperabilnosti elektroničkih komunikacijskih usluga. Elektroničke komunikacijske mreže, namijenjene za pružanje javnih elektroničkih komunikacijskih usluga, uključujući i elektroničke komunikacijske mreže s uporabom radiofrekvencijskog spektra u okviru njihovih tehničkih mogućnosti, moraju se graditi, postavljati i koristiti tako da se ne narušava kakvoća usluge, niti omogućuje međusobno prisluškivanje korisnika.</w:t>
      </w:r>
    </w:p>
    <w:p w14:paraId="21A73029" w14:textId="77777777" w:rsidR="001E1AF8" w:rsidRDefault="001E1AF8" w:rsidP="001E1AF8">
      <w:pPr>
        <w:pStyle w:val="box471582"/>
        <w:spacing w:before="0" w:beforeAutospacing="0" w:after="0" w:afterAutospacing="0"/>
        <w:jc w:val="both"/>
      </w:pPr>
    </w:p>
    <w:p w14:paraId="4D4A8D28" w14:textId="2E0C1C52" w:rsidR="00D5760F" w:rsidRPr="00E50E9C" w:rsidRDefault="00D5760F" w:rsidP="001E1AF8">
      <w:pPr>
        <w:pStyle w:val="box471582"/>
        <w:spacing w:before="0" w:beforeAutospacing="0" w:after="0" w:afterAutospacing="0"/>
        <w:jc w:val="both"/>
      </w:pPr>
      <w:r w:rsidRPr="00E50E9C">
        <w:t>(2) Jedinice lokalne i područne (regionalne) samouprave obvezne su, uzimajući u obzir i podatke iz članka 58. ovoga Zakona, planirati u svojim dokumentima prostornog uređenja elektroničku komunikacijsku infrastrukturu i drugu povezanu opremu, koja osobito obuhvaća samostojeće antenske stupove, tornjeve i kabelsku kanalizaciju, na način kojim se ne ograničuje razvoj elektroničke komunikacijske mreže i elektroničke komunikacijske infrastrukture, pri čemu se osobito moraju zadovoljiti zahtjevi zaštite ljudskog zdravlja, zaštite prostora i očuvanja okoliša.</w:t>
      </w:r>
    </w:p>
    <w:p w14:paraId="75E609F7" w14:textId="77777777" w:rsidR="001E1AF8" w:rsidRDefault="001E1AF8" w:rsidP="001E1AF8">
      <w:pPr>
        <w:pStyle w:val="box471582"/>
        <w:spacing w:before="0" w:beforeAutospacing="0" w:after="0" w:afterAutospacing="0"/>
        <w:jc w:val="both"/>
      </w:pPr>
    </w:p>
    <w:p w14:paraId="401617F7" w14:textId="75D48B04" w:rsidR="00D5760F" w:rsidRPr="00E50E9C" w:rsidRDefault="00D5760F" w:rsidP="001E1AF8">
      <w:pPr>
        <w:pStyle w:val="box471582"/>
        <w:spacing w:before="0" w:beforeAutospacing="0" w:after="0" w:afterAutospacing="0"/>
        <w:jc w:val="both"/>
      </w:pPr>
      <w:r w:rsidRPr="00E50E9C">
        <w:lastRenderedPageBreak/>
        <w:t>(3) U postupku donošenja dokumenata prostornog uređenja iz stavka 2. ovoga članka potrebno je pribaviti prethodno mišljenje Agencije o konačnom prijedlogu prostornog plana, kojim se potvrđuje da se dokumentom prostornog uređenja uređuje gradnja elektroničke komunikacijske infrastrukture i druge povezane opreme u skladu sa stavkom 2. ovoga članka i pravilnicima iz članka 55. stavka 9. ovoga Zakona. Agencija daje prethodno mišljenje u skladu s mjerilima razvoja elektroničke komunikacijske infrastrukture i druge povezane opreme, koja se propisuju uredbom Vlade Republike Hrvatske, na prijedlog ministra i uz prethodno pribavljeno mišljenje Vijeća Agencije.</w:t>
      </w:r>
    </w:p>
    <w:p w14:paraId="1FA43FF8" w14:textId="77777777" w:rsidR="001E1AF8" w:rsidRDefault="001E1AF8" w:rsidP="001E1AF8">
      <w:pPr>
        <w:pStyle w:val="box471582"/>
        <w:spacing w:before="0" w:beforeAutospacing="0" w:after="0" w:afterAutospacing="0"/>
        <w:jc w:val="both"/>
      </w:pPr>
    </w:p>
    <w:p w14:paraId="2AA22FCE" w14:textId="6CB61082" w:rsidR="00D5760F" w:rsidRPr="00E50E9C" w:rsidRDefault="00D5760F" w:rsidP="001E1AF8">
      <w:pPr>
        <w:pStyle w:val="box471582"/>
        <w:spacing w:before="0" w:beforeAutospacing="0" w:after="0" w:afterAutospacing="0"/>
        <w:jc w:val="both"/>
      </w:pPr>
      <w:r w:rsidRPr="00E50E9C">
        <w:t>(4) Ako Republika Hrvatska ili jedinica lokalne i područne (regionalne) samouprave ostvaruje vlasništvo ili zadržava nadzor nad pravnim osobama koje upravljaju javnom elektroničkom komunikacijskom mrežom i/ili pružaju javno dostupne elektroničke komunikacijske usluge, tijela nadležna za izdavanje dozvola za građenje i uporabu elektroničkih komunikacijskih mreža, elektroničke komunikacijske infrastrukture i druge povezane opreme moraju biti strukturno odvojena od tijela koja ostvaruju vlasničke ili nadzorne ovlasti nad tim pravnim osobama, uz poštovanje načela nediskriminacije.</w:t>
      </w:r>
    </w:p>
    <w:p w14:paraId="7DFC854F" w14:textId="77777777" w:rsidR="001E1AF8" w:rsidRDefault="001E1AF8" w:rsidP="001E1AF8">
      <w:pPr>
        <w:pStyle w:val="box471582"/>
        <w:spacing w:before="0" w:beforeAutospacing="0" w:after="0" w:afterAutospacing="0"/>
        <w:jc w:val="both"/>
      </w:pPr>
    </w:p>
    <w:p w14:paraId="2B10B9D8" w14:textId="31254609" w:rsidR="00D5760F" w:rsidRPr="00E50E9C" w:rsidRDefault="00D5760F" w:rsidP="001E1AF8">
      <w:pPr>
        <w:pStyle w:val="box471582"/>
        <w:spacing w:before="0" w:beforeAutospacing="0" w:after="0" w:afterAutospacing="0"/>
        <w:jc w:val="both"/>
      </w:pPr>
      <w:r w:rsidRPr="00E50E9C">
        <w:t>(5) U slučaju ratnog stanja ili neposredne ugroženosti neovisnosti i jedinstvenosti države, kao i u slučaju velikih nesreća ili prirodnih nepogoda, operatori moraju omogućiti prednost u pružanju elektroničkih komunikacijskih usluga tijelima državne uprave nadležnima za poslove obrane i nacionalne sigurnosti, unutarnje poslove te poslove civilne zaštite, nadležnim sigurnosno-obavještajnim agencijama, pravnim osobama nadležnima za sigurnost zračnog prometa, pomorskog prometa i plovidbe unutarnjim vodama te hitnim službama.</w:t>
      </w:r>
    </w:p>
    <w:p w14:paraId="64EFCBA5" w14:textId="77777777" w:rsidR="001E1AF8" w:rsidRDefault="001E1AF8" w:rsidP="001E1AF8">
      <w:pPr>
        <w:pStyle w:val="box471582"/>
        <w:spacing w:before="0" w:beforeAutospacing="0" w:after="0" w:afterAutospacing="0"/>
        <w:jc w:val="both"/>
      </w:pPr>
    </w:p>
    <w:p w14:paraId="3BB65C4D" w14:textId="463B1DB7" w:rsidR="00D5760F" w:rsidRPr="00E50E9C" w:rsidRDefault="00D5760F" w:rsidP="001E1AF8">
      <w:pPr>
        <w:pStyle w:val="box471582"/>
        <w:spacing w:before="0" w:beforeAutospacing="0" w:after="0" w:afterAutospacing="0"/>
        <w:jc w:val="both"/>
      </w:pPr>
      <w:r w:rsidRPr="00E50E9C">
        <w:t>(6) Operatori i vlasnici ili korisnici radijskih postaja moraju u slučajevima iz stavka 5. ovoga članka svoju elektroničku komunikacijsku mrežu, elektroničku komunikacijsku infrastrukturu i drugu povezanu opremu ili radijsku postaju u potpunosti staviti na raspolaganje i besplatno dati na uporabu nadležnim tijelima državne uprave, agencijama, pravnim osobama i hitnim službama iz stavka 5. ovoga članka te besplatno omogućiti prijenos poruka i obavijesti u slučaju opasnosti za život i ljudsko zdravlje, ili imovinu veće vrijednosti ili okoliš, u skladu s posebnim propisima, kao i poduzimati sve nužne mjere za osiguravanje neprekinutog pristupa svih korisnika brojevima hitnih služba.</w:t>
      </w:r>
    </w:p>
    <w:p w14:paraId="18A2A5BF" w14:textId="77777777" w:rsidR="001E1AF8" w:rsidRDefault="001E1AF8" w:rsidP="001E1AF8">
      <w:pPr>
        <w:pStyle w:val="box471582"/>
        <w:spacing w:before="0" w:beforeAutospacing="0" w:after="0" w:afterAutospacing="0"/>
        <w:jc w:val="both"/>
      </w:pPr>
    </w:p>
    <w:p w14:paraId="5DFFBEBA" w14:textId="55E6F71B" w:rsidR="00D5760F" w:rsidRPr="00E50E9C" w:rsidRDefault="00D5760F" w:rsidP="001E1AF8">
      <w:pPr>
        <w:pStyle w:val="box471582"/>
        <w:spacing w:before="0" w:beforeAutospacing="0" w:after="0" w:afterAutospacing="0"/>
        <w:jc w:val="both"/>
      </w:pPr>
      <w:r w:rsidRPr="00E50E9C">
        <w:t>(7) Operatori moraju nadležnim tijelima državne uprave, agencijama, pravnim osobama i hitnim službama iz stavka 5. ovoga članka osigurati pristup svojoj elektroničkoj komunikacijskoj mreži, elektroničkoj komunikacijskoj infrastrukturi i drugoj povezanoj opremi po cijeni koja uključuje samo stvarne troškove održavanja, te, na njihov zahtjev, omogućiti prednost u uporabi određenih elektroničkih komunikacijskih usluga, u skladu s pravilnikom koji donosi Vijeće Agencije, uz prethodno pribavljeno mišljenje ministra i ministra nadležnog za unutarnje poslove.</w:t>
      </w:r>
    </w:p>
    <w:p w14:paraId="7DFD3F65" w14:textId="77777777" w:rsidR="001E1AF8" w:rsidRDefault="001E1AF8" w:rsidP="001E1AF8">
      <w:pPr>
        <w:pStyle w:val="box471582"/>
        <w:spacing w:before="0" w:beforeAutospacing="0" w:after="0" w:afterAutospacing="0"/>
        <w:jc w:val="both"/>
      </w:pPr>
    </w:p>
    <w:p w14:paraId="3744CDB9" w14:textId="11477918" w:rsidR="00D5760F" w:rsidRPr="00E50E9C" w:rsidRDefault="00D5760F" w:rsidP="001E1AF8">
      <w:pPr>
        <w:pStyle w:val="box471582"/>
        <w:spacing w:before="0" w:beforeAutospacing="0" w:after="0" w:afterAutospacing="0"/>
        <w:jc w:val="both"/>
      </w:pPr>
      <w:r w:rsidRPr="00E50E9C">
        <w:t>(8) Upravitelji općeg dobra i vlasnici nekretnina moraju, radi osiguravanja neprekinutog pristupa nadležnim tijelima državne uprave, agencijama, pravnim osobama i hitnim službama iz stavka 5. ovoga članka, ili uklanjanja opasnosti za život i ljudsko zdravlje te imovinu veće vrijednosti, bez odgode osigurati operatorima nesmetan pristup općem dobru ili svojim nekretninama na kojima je postavljena elektronička komunikacijska infrastruktura i druga povezana oprema, u svrhu njezina hitnog popravljanja ili hitnog održavanja.</w:t>
      </w:r>
    </w:p>
    <w:p w14:paraId="5281F73D" w14:textId="77777777" w:rsidR="001E1AF8" w:rsidRDefault="001E1AF8" w:rsidP="001E1AF8">
      <w:pPr>
        <w:pStyle w:val="box471582"/>
        <w:spacing w:before="0" w:beforeAutospacing="0" w:after="0" w:afterAutospacing="0"/>
        <w:jc w:val="both"/>
      </w:pPr>
    </w:p>
    <w:p w14:paraId="6594F81D" w14:textId="30AF5CA5" w:rsidR="00D5760F" w:rsidRPr="00E50E9C" w:rsidRDefault="00D5760F" w:rsidP="001E1AF8">
      <w:pPr>
        <w:pStyle w:val="box471582"/>
        <w:spacing w:before="0" w:beforeAutospacing="0" w:after="0" w:afterAutospacing="0"/>
        <w:jc w:val="both"/>
      </w:pPr>
      <w:r w:rsidRPr="00E50E9C">
        <w:t xml:space="preserve">(9) Operatori moraju u svakom trenutku osigurati nesmetani pristup svojoj elektroničkoj komunikacijskoj mreži te elektroničkoj komunikacijskoj infrastrukturi i drugoj povezanoj </w:t>
      </w:r>
      <w:r w:rsidRPr="00E50E9C">
        <w:lastRenderedPageBreak/>
        <w:t>opremi u svrhu njezina korištenja, popravljanja i održavanja te neprekinutog pružanja elektroničkih komunikacijskih usluga ugovorene kakvoće.</w:t>
      </w:r>
    </w:p>
    <w:p w14:paraId="6825B3DB" w14:textId="77777777" w:rsidR="001E1AF8" w:rsidRDefault="001E1AF8" w:rsidP="001E1AF8">
      <w:pPr>
        <w:pStyle w:val="box471582"/>
        <w:spacing w:before="0" w:beforeAutospacing="0" w:after="0" w:afterAutospacing="0"/>
        <w:jc w:val="both"/>
      </w:pPr>
    </w:p>
    <w:p w14:paraId="1EFF5C6F" w14:textId="08C42756" w:rsidR="00D5760F" w:rsidRPr="00E50E9C" w:rsidRDefault="00D5760F" w:rsidP="001E1AF8">
      <w:pPr>
        <w:pStyle w:val="box471582"/>
        <w:spacing w:before="0" w:beforeAutospacing="0" w:after="0" w:afterAutospacing="0"/>
        <w:jc w:val="both"/>
      </w:pPr>
      <w:r w:rsidRPr="00E50E9C">
        <w:t>(10) Operatori moraju održavati svoju elektroničku komunikacijsku mrežu te elektroničku komunikacijsku infrastrukturu i drugu povezanu opremu u svrhu osiguravanja sigurnosti i cjelovitosti ugovorenih elektroničkih komunikacijskih usluga.</w:t>
      </w:r>
    </w:p>
    <w:p w14:paraId="78B60EF9" w14:textId="77777777" w:rsidR="001E1AF8" w:rsidRDefault="001E1AF8" w:rsidP="001E1AF8">
      <w:pPr>
        <w:pStyle w:val="box471582"/>
        <w:spacing w:before="0" w:beforeAutospacing="0" w:after="0" w:afterAutospacing="0"/>
        <w:jc w:val="both"/>
      </w:pPr>
    </w:p>
    <w:p w14:paraId="4589D761" w14:textId="4AFA204D" w:rsidR="00D5760F" w:rsidRPr="00E50E9C" w:rsidRDefault="00D5760F" w:rsidP="001E1AF8">
      <w:pPr>
        <w:pStyle w:val="box471582"/>
        <w:spacing w:before="0" w:beforeAutospacing="0" w:after="0" w:afterAutospacing="0"/>
        <w:jc w:val="both"/>
      </w:pPr>
      <w:r w:rsidRPr="00E50E9C">
        <w:t>(11) Za zahvate u prostoru, unutar zone elektroničke komunikacijske infrastrukture i druge povezane opreme te zaštitne zone i radijskog koridora određenih radijskih postaja, Agencija u skladu sa zakonima, kojima se uređuje prostorno uređenje i gradnja te postupanje i uvjeti gradnje radi poticanja ulaganja, utvrđuje i izdaje:</w:t>
      </w:r>
    </w:p>
    <w:p w14:paraId="541881E6" w14:textId="77777777" w:rsidR="00D5760F" w:rsidRPr="00E50E9C" w:rsidRDefault="00D5760F" w:rsidP="001E1AF8">
      <w:pPr>
        <w:pStyle w:val="box471582"/>
        <w:numPr>
          <w:ilvl w:val="0"/>
          <w:numId w:val="11"/>
        </w:numPr>
        <w:spacing w:before="0" w:beforeAutospacing="0" w:after="0" w:afterAutospacing="0"/>
        <w:jc w:val="both"/>
      </w:pPr>
      <w:r w:rsidRPr="00E50E9C">
        <w:t>zahtjeve, podatke i uvjete za izradu prostornog plana iz stavka 3. ovoga članka i mišljenja u tijeku javne rasprave u postupku izrade i donošenja prostornog plana, u skladu sa zakonom kojim se uređuje prostorno uređenje</w:t>
      </w:r>
    </w:p>
    <w:p w14:paraId="4B3C3057" w14:textId="77777777" w:rsidR="00D5760F" w:rsidRPr="00E50E9C" w:rsidRDefault="00D5760F" w:rsidP="001E1AF8">
      <w:pPr>
        <w:pStyle w:val="box471582"/>
        <w:numPr>
          <w:ilvl w:val="0"/>
          <w:numId w:val="11"/>
        </w:numPr>
        <w:spacing w:before="0" w:beforeAutospacing="0" w:after="0" w:afterAutospacing="0"/>
        <w:jc w:val="both"/>
      </w:pPr>
      <w:r w:rsidRPr="00E50E9C">
        <w:t>posebne uvjete, uvjete priključenja i potvrde glavnih projekata, koje se odnose na usklađenost s odredbama ovoga Zakona i propisa donesenih na temelju ovoga Zakona, u skladu sa zakonom kojim se uređuje gradnja.</w:t>
      </w:r>
    </w:p>
    <w:p w14:paraId="3CCC1367" w14:textId="77777777" w:rsidR="001E1AF8" w:rsidRDefault="001E1AF8" w:rsidP="001E1AF8">
      <w:pPr>
        <w:pStyle w:val="box471582"/>
        <w:spacing w:before="0" w:beforeAutospacing="0" w:after="0" w:afterAutospacing="0"/>
        <w:jc w:val="both"/>
      </w:pPr>
    </w:p>
    <w:p w14:paraId="5F176700" w14:textId="0ACB8578" w:rsidR="00D5760F" w:rsidRPr="00E50E9C" w:rsidRDefault="00D5760F" w:rsidP="001E1AF8">
      <w:pPr>
        <w:pStyle w:val="box471582"/>
        <w:spacing w:before="0" w:beforeAutospacing="0" w:after="0" w:afterAutospacing="0"/>
        <w:jc w:val="both"/>
      </w:pPr>
      <w:r w:rsidRPr="00E50E9C">
        <w:t>(12) Postupak utvrđivanja uvjeta priključenja iz stavka 11. podstavka 2. ovoga članka te pobliže obveze investitora propisuju se pravilnikom koji donosi Vijeće Agencije, uz prethodnu suglasnost ministra nadležnog za prostorno uređenje i graditeljstvo.</w:t>
      </w:r>
    </w:p>
    <w:p w14:paraId="1C7F48A1" w14:textId="77777777" w:rsidR="001E1AF8" w:rsidRDefault="001E1AF8" w:rsidP="001E1AF8">
      <w:pPr>
        <w:pStyle w:val="box471582"/>
        <w:spacing w:before="0" w:beforeAutospacing="0" w:after="0" w:afterAutospacing="0"/>
        <w:jc w:val="both"/>
      </w:pPr>
    </w:p>
    <w:p w14:paraId="1FD74C56" w14:textId="3F64E3AD" w:rsidR="00D5760F" w:rsidRPr="00E50E9C" w:rsidRDefault="00D5760F" w:rsidP="001E1AF8">
      <w:pPr>
        <w:pStyle w:val="box471582"/>
        <w:spacing w:before="0" w:beforeAutospacing="0" w:after="0" w:afterAutospacing="0"/>
        <w:jc w:val="both"/>
      </w:pPr>
      <w:r w:rsidRPr="00E50E9C">
        <w:t>(13) U slučaju neusklađenosti dokumenata prostornog uređenja iz stavka 2. ovoga članka s uredbom iz stavka 3. ovoga članka, primjenjuju se odredbe te uredbe.</w:t>
      </w:r>
    </w:p>
    <w:p w14:paraId="219830D9" w14:textId="77777777" w:rsidR="00AD7262" w:rsidRPr="00E50E9C" w:rsidRDefault="00AD7262" w:rsidP="001E1AF8">
      <w:pPr>
        <w:spacing w:after="0" w:line="240" w:lineRule="auto"/>
        <w:jc w:val="both"/>
        <w:rPr>
          <w:rFonts w:ascii="Times New Roman" w:hAnsi="Times New Roman" w:cs="Times New Roman"/>
          <w:sz w:val="24"/>
          <w:szCs w:val="24"/>
        </w:rPr>
      </w:pPr>
    </w:p>
    <w:p w14:paraId="6696B1BF" w14:textId="77777777" w:rsidR="002C7025" w:rsidRPr="00007847" w:rsidRDefault="002C7025" w:rsidP="001E1AF8">
      <w:pPr>
        <w:pStyle w:val="box471582"/>
        <w:spacing w:before="0" w:beforeAutospacing="0" w:after="0" w:afterAutospacing="0"/>
        <w:jc w:val="center"/>
        <w:rPr>
          <w:iCs/>
        </w:rPr>
      </w:pPr>
      <w:r w:rsidRPr="00007847">
        <w:rPr>
          <w:iCs/>
        </w:rPr>
        <w:t>Namjena radiofrekvencijskog spektra</w:t>
      </w:r>
    </w:p>
    <w:p w14:paraId="3E2DE014" w14:textId="03298CD2" w:rsidR="002C7025" w:rsidRDefault="002C7025" w:rsidP="001E1AF8">
      <w:pPr>
        <w:pStyle w:val="box471582"/>
        <w:spacing w:before="0" w:beforeAutospacing="0" w:after="0" w:afterAutospacing="0"/>
        <w:jc w:val="center"/>
      </w:pPr>
      <w:r w:rsidRPr="00E50E9C">
        <w:t>Članak 67.</w:t>
      </w:r>
    </w:p>
    <w:p w14:paraId="6C0C1746" w14:textId="77777777" w:rsidR="00007847" w:rsidRPr="00E50E9C" w:rsidRDefault="00007847" w:rsidP="001E1AF8">
      <w:pPr>
        <w:pStyle w:val="box471582"/>
        <w:spacing w:before="0" w:beforeAutospacing="0" w:after="0" w:afterAutospacing="0"/>
        <w:jc w:val="center"/>
      </w:pPr>
    </w:p>
    <w:p w14:paraId="00FA2421" w14:textId="77777777" w:rsidR="002C7025" w:rsidRPr="00E50E9C" w:rsidRDefault="002C7025" w:rsidP="001E1AF8">
      <w:pPr>
        <w:pStyle w:val="box471582"/>
        <w:spacing w:before="0" w:beforeAutospacing="0" w:after="0" w:afterAutospacing="0"/>
        <w:jc w:val="both"/>
      </w:pPr>
      <w:r w:rsidRPr="00E50E9C">
        <w:t>(1) Pravilnikom o namjeni radiofrekvencijskog spektra, sastavni dio kojega je i Tablica namjene radiofrekvencijskog spektra, a koji na prijedlog Vijeća Agencije donosi ministar, propisuju se namjena radiofrekvencijskog spektra u Republici Hrvatskoj.</w:t>
      </w:r>
    </w:p>
    <w:p w14:paraId="1748B6B2" w14:textId="77777777" w:rsidR="002C7025" w:rsidRPr="00E50E9C" w:rsidRDefault="002C7025" w:rsidP="001E1AF8">
      <w:pPr>
        <w:pStyle w:val="box471582"/>
        <w:spacing w:before="0" w:beforeAutospacing="0" w:after="0" w:afterAutospacing="0"/>
        <w:jc w:val="both"/>
      </w:pPr>
      <w:r w:rsidRPr="00E50E9C">
        <w:t>(2) Tablica namjene radiofrekvencijskog spektra određuje namjenu radiofrekvencijskih pojasa za pojedine radiokomunikacijske službe, u skladu s Radijskim propisima Međunarodne telekomunikacijske unije (ITU) i mjerodavnim propisima Europske unije, te za svaki radiofrekvencijski pojas dodatno utvrđuje sljedeće:</w:t>
      </w:r>
    </w:p>
    <w:p w14:paraId="5B9580B0" w14:textId="77777777" w:rsidR="002C7025" w:rsidRPr="00E50E9C" w:rsidRDefault="002C7025" w:rsidP="001E1AF8">
      <w:pPr>
        <w:pStyle w:val="box471582"/>
        <w:numPr>
          <w:ilvl w:val="0"/>
          <w:numId w:val="11"/>
        </w:numPr>
        <w:spacing w:before="0" w:beforeAutospacing="0" w:after="0" w:afterAutospacing="0"/>
        <w:jc w:val="both"/>
      </w:pPr>
      <w:r w:rsidRPr="00E50E9C">
        <w:t>njegovu namjenu za jednu ili više radiokomunikacijskih služba u Republici Hrvatskoj, pri čemu pojedini radiofrekvencijski pojas ne mora biti namijenjen određenim radiokomunikacijskim službama (uporaba neovisna o vrsti radiokomunikacijske službe)</w:t>
      </w:r>
    </w:p>
    <w:p w14:paraId="1176C3DC" w14:textId="77777777" w:rsidR="002C7025" w:rsidRPr="00E50E9C" w:rsidRDefault="002C7025" w:rsidP="001E1AF8">
      <w:pPr>
        <w:pStyle w:val="box471582"/>
        <w:numPr>
          <w:ilvl w:val="0"/>
          <w:numId w:val="11"/>
        </w:numPr>
        <w:spacing w:before="0" w:beforeAutospacing="0" w:after="0" w:afterAutospacing="0"/>
        <w:jc w:val="both"/>
      </w:pPr>
      <w:r w:rsidRPr="00E50E9C">
        <w:t>njegovu dodjelu za jednu ili više odgovarajućih primjena ili tehnologija, pri čemu uporaba pojedinoga radiofrekvencijskog pojasa može biti neovisna o primijenjenoj tehnologiji (tehnološki neovisna uporaba)</w:t>
      </w:r>
    </w:p>
    <w:p w14:paraId="14447789" w14:textId="77777777" w:rsidR="002C7025" w:rsidRPr="00E50E9C" w:rsidRDefault="002C7025" w:rsidP="001E1AF8">
      <w:pPr>
        <w:pStyle w:val="box471582"/>
        <w:numPr>
          <w:ilvl w:val="0"/>
          <w:numId w:val="11"/>
        </w:numPr>
        <w:spacing w:before="0" w:beforeAutospacing="0" w:after="0" w:afterAutospacing="0"/>
        <w:jc w:val="both"/>
      </w:pPr>
      <w:r w:rsidRPr="00E50E9C">
        <w:t>njegovu namjenu u svrhu civilne i/ili vojne uporabe</w:t>
      </w:r>
    </w:p>
    <w:p w14:paraId="21AA877B" w14:textId="77777777" w:rsidR="002C7025" w:rsidRPr="00E50E9C" w:rsidRDefault="002C7025" w:rsidP="001E1AF8">
      <w:pPr>
        <w:pStyle w:val="box471582"/>
        <w:numPr>
          <w:ilvl w:val="0"/>
          <w:numId w:val="11"/>
        </w:numPr>
        <w:spacing w:before="0" w:beforeAutospacing="0" w:after="0" w:afterAutospacing="0"/>
        <w:jc w:val="both"/>
      </w:pPr>
      <w:r w:rsidRPr="00E50E9C">
        <w:t>mogućnost njegova prijenosa ili najma</w:t>
      </w:r>
    </w:p>
    <w:p w14:paraId="261C42D1" w14:textId="77777777" w:rsidR="002C7025" w:rsidRPr="00E50E9C" w:rsidRDefault="002C7025" w:rsidP="001E1AF8">
      <w:pPr>
        <w:pStyle w:val="box471582"/>
        <w:numPr>
          <w:ilvl w:val="0"/>
          <w:numId w:val="11"/>
        </w:numPr>
        <w:spacing w:before="0" w:beforeAutospacing="0" w:after="0" w:afterAutospacing="0"/>
        <w:jc w:val="both"/>
      </w:pPr>
      <w:r w:rsidRPr="00E50E9C">
        <w:t>uvjete dodjele i uporabe pripadajućih radijskih frekvencija koji osobito mogu upućivati na primjenu odluka i preporuka Međunarodne telekomunikacijske unije (ITU) i Europske konferencije poštanskih i telekomunikacijskih uprava (CEPT), mjerodavnih odluka i propisa Europske unije i drugih nadležnih međunarodnih organizacija i institucija, te drugih mjerodavnih propisa, međunarodnih ugovora i sporazuma</w:t>
      </w:r>
    </w:p>
    <w:p w14:paraId="253C0A31" w14:textId="77777777" w:rsidR="002C7025" w:rsidRPr="00E50E9C" w:rsidRDefault="002C7025" w:rsidP="001E1AF8">
      <w:pPr>
        <w:pStyle w:val="box471582"/>
        <w:numPr>
          <w:ilvl w:val="0"/>
          <w:numId w:val="11"/>
        </w:numPr>
        <w:spacing w:before="0" w:beforeAutospacing="0" w:after="0" w:afterAutospacing="0"/>
        <w:jc w:val="both"/>
      </w:pPr>
      <w:r w:rsidRPr="00E50E9C">
        <w:t>način izdavanja dozvola za uporabu radiofrekvencijskog spektra.</w:t>
      </w:r>
    </w:p>
    <w:p w14:paraId="64A470C8" w14:textId="77777777" w:rsidR="004D05B2" w:rsidRPr="00E50E9C" w:rsidRDefault="004D05B2" w:rsidP="001E1AF8">
      <w:pPr>
        <w:spacing w:after="0" w:line="240" w:lineRule="auto"/>
        <w:jc w:val="both"/>
        <w:rPr>
          <w:rFonts w:ascii="Times New Roman" w:hAnsi="Times New Roman" w:cs="Times New Roman"/>
          <w:sz w:val="24"/>
          <w:szCs w:val="24"/>
        </w:rPr>
      </w:pPr>
    </w:p>
    <w:p w14:paraId="75F3AFFF" w14:textId="77777777" w:rsidR="00AB0B18" w:rsidRPr="00007847" w:rsidRDefault="00AB0B18" w:rsidP="001E1AF8">
      <w:pPr>
        <w:pStyle w:val="box471582"/>
        <w:spacing w:before="0" w:beforeAutospacing="0" w:after="0" w:afterAutospacing="0"/>
        <w:jc w:val="center"/>
        <w:rPr>
          <w:iCs/>
        </w:rPr>
      </w:pPr>
      <w:r w:rsidRPr="00007847">
        <w:rPr>
          <w:iCs/>
        </w:rPr>
        <w:lastRenderedPageBreak/>
        <w:t>Uporaba radiofrekvencijskog spektra bez dozvole</w:t>
      </w:r>
    </w:p>
    <w:p w14:paraId="20B3CDD0" w14:textId="4841CED6" w:rsidR="00AB0B18" w:rsidRDefault="00AB0B18" w:rsidP="001E1AF8">
      <w:pPr>
        <w:pStyle w:val="box471582"/>
        <w:spacing w:before="0" w:beforeAutospacing="0" w:after="0" w:afterAutospacing="0"/>
        <w:jc w:val="center"/>
      </w:pPr>
      <w:r w:rsidRPr="00E50E9C">
        <w:t>Članak 72.</w:t>
      </w:r>
    </w:p>
    <w:p w14:paraId="1FA8BE96" w14:textId="77777777" w:rsidR="00007847" w:rsidRPr="00E50E9C" w:rsidRDefault="00007847" w:rsidP="001E1AF8">
      <w:pPr>
        <w:pStyle w:val="box471582"/>
        <w:spacing w:before="0" w:beforeAutospacing="0" w:after="0" w:afterAutospacing="0"/>
        <w:jc w:val="center"/>
      </w:pPr>
    </w:p>
    <w:p w14:paraId="2CEB67ED" w14:textId="77777777" w:rsidR="00AB0B18" w:rsidRPr="00E50E9C" w:rsidRDefault="00AB0B18" w:rsidP="001E1AF8">
      <w:pPr>
        <w:pStyle w:val="box471582"/>
        <w:spacing w:before="0" w:beforeAutospacing="0" w:after="0" w:afterAutospacing="0"/>
        <w:jc w:val="both"/>
      </w:pPr>
      <w:r w:rsidRPr="00E50E9C">
        <w:t>(1) Oružane snage Republike Hrvatske upotrebljavaju radiofrekvencijske pojase, koji su Tablicom namjene radiofrekvencijskog spektra određeni isključivo za vojnu uporabu, bez pribavljanja dozvole za uporabu radiofrekvencijskog spektra, u skladu s uvjetima dodjele i uporabe utvrđenima u toj Tablici i pravilniku iz članka 68. stavka 4. ovoga Zakona. Izvješće o uporabi tih radiofrekvencijskih pojasa mora se dostaviti Agenciji, na njezin zahtjev.</w:t>
      </w:r>
    </w:p>
    <w:p w14:paraId="5DFEADE3" w14:textId="77777777" w:rsidR="00AB0B18" w:rsidRPr="00E50E9C" w:rsidRDefault="00AB0B18" w:rsidP="001E1AF8">
      <w:pPr>
        <w:pStyle w:val="box471582"/>
        <w:spacing w:before="0" w:beforeAutospacing="0" w:after="0" w:afterAutospacing="0"/>
        <w:jc w:val="both"/>
      </w:pPr>
      <w:r w:rsidRPr="00E50E9C">
        <w:t>(2) Oružane snage Republike Hrvatske, policija, sigurnosno-obavještajne agencije, tijelo državne uprave nadležno za civilnu zaštitu i hitne službe upotrebljavaju radiofrekvencijske pojase koji su Tablicom namjene radiofrekvencijskog spektra određeni za civilnu i/ili vojnu uporabu, bez pribavljanja dozvole za uporabu radiofrekvencijskog spektra, u skladu s uvjetima dodjele i uporabe utvrđenima u toj Tablici i pravilniku iz članka 68. stavka 4. ovoga Zakona. Za takvu uporabu radiofrekvencijskih pojasa potrebno je pribaviti prethodno odobrenje Agencije.</w:t>
      </w:r>
    </w:p>
    <w:p w14:paraId="0E61BF8D" w14:textId="77777777" w:rsidR="00AB0B18" w:rsidRPr="00E50E9C" w:rsidRDefault="00AB0B18" w:rsidP="001E1AF8">
      <w:pPr>
        <w:pStyle w:val="box471582"/>
        <w:spacing w:before="0" w:beforeAutospacing="0" w:after="0" w:afterAutospacing="0"/>
        <w:jc w:val="both"/>
      </w:pPr>
      <w:r w:rsidRPr="00E50E9C">
        <w:t>(3) U slučaju iz stavka 2. ovoga članka Oružane snage Republike Hrvatske, policija, sigurnosno-obavještajne agencije, tijelo državne uprave nadležno za civilnu zaštitu i hitne službe moraju poduzimati djelotvorne mjere za sprječavanje i uklanjanje smetnja.</w:t>
      </w:r>
    </w:p>
    <w:p w14:paraId="56FE2EC8" w14:textId="77777777" w:rsidR="00AB0B18" w:rsidRPr="00E50E9C" w:rsidRDefault="00AB0B18" w:rsidP="001E1AF8">
      <w:pPr>
        <w:pStyle w:val="box471582"/>
        <w:spacing w:before="0" w:beforeAutospacing="0" w:after="0" w:afterAutospacing="0"/>
        <w:jc w:val="both"/>
      </w:pPr>
      <w:r w:rsidRPr="00E50E9C">
        <w:t>(4) Za uporabu radiofrekvencijskog spektra u slučajevima iz stavaka 1. i 2. ovoga članka ne plaća se naknada iz članka 70. ovoga Zakona.</w:t>
      </w:r>
    </w:p>
    <w:p w14:paraId="70558F16" w14:textId="77777777" w:rsidR="00E1232A" w:rsidRPr="00E50E9C" w:rsidRDefault="00E1232A" w:rsidP="001E1AF8">
      <w:pPr>
        <w:spacing w:after="0" w:line="240" w:lineRule="auto"/>
        <w:jc w:val="both"/>
        <w:rPr>
          <w:rFonts w:ascii="Times New Roman" w:hAnsi="Times New Roman" w:cs="Times New Roman"/>
          <w:sz w:val="24"/>
          <w:szCs w:val="24"/>
        </w:rPr>
      </w:pPr>
    </w:p>
    <w:p w14:paraId="1D5F366E" w14:textId="77777777" w:rsidR="00AB0B18" w:rsidRPr="00007847" w:rsidRDefault="00AB0B18" w:rsidP="00007847">
      <w:pPr>
        <w:pStyle w:val="box471582"/>
        <w:spacing w:before="0" w:beforeAutospacing="0" w:after="0" w:afterAutospacing="0"/>
        <w:jc w:val="center"/>
        <w:rPr>
          <w:iCs/>
        </w:rPr>
      </w:pPr>
      <w:r w:rsidRPr="00007847">
        <w:rPr>
          <w:iCs/>
        </w:rPr>
        <w:t>Postupak izdavanja pojedinačne dozvole na temelju zahtjeva</w:t>
      </w:r>
    </w:p>
    <w:p w14:paraId="68B7E21D" w14:textId="06879E96" w:rsidR="00AB0B18" w:rsidRDefault="00AB0B18" w:rsidP="00007847">
      <w:pPr>
        <w:pStyle w:val="box471582"/>
        <w:spacing w:before="0" w:beforeAutospacing="0" w:after="0" w:afterAutospacing="0"/>
        <w:jc w:val="center"/>
      </w:pPr>
      <w:r w:rsidRPr="00E50E9C">
        <w:t>Članak 77.</w:t>
      </w:r>
    </w:p>
    <w:p w14:paraId="1BDB8EA7" w14:textId="77777777" w:rsidR="00007847" w:rsidRPr="00E50E9C" w:rsidRDefault="00007847" w:rsidP="00007847">
      <w:pPr>
        <w:pStyle w:val="box471582"/>
        <w:spacing w:before="0" w:beforeAutospacing="0" w:after="0" w:afterAutospacing="0"/>
        <w:jc w:val="center"/>
      </w:pPr>
    </w:p>
    <w:p w14:paraId="716A6FAA" w14:textId="77777777" w:rsidR="00AB0B18" w:rsidRPr="00E50E9C" w:rsidRDefault="00AB0B18" w:rsidP="00AB0B18">
      <w:pPr>
        <w:pStyle w:val="box471582"/>
        <w:spacing w:before="0" w:beforeAutospacing="0" w:after="48" w:afterAutospacing="0"/>
        <w:jc w:val="both"/>
      </w:pPr>
      <w:r w:rsidRPr="00E50E9C">
        <w:t>(1) Agencija izdaje pojedinačnu dozvolu za uporabu radiofrekvencijskog spektra na temelju podnesenog zahtjeva za izdavanje dozvole, za radiofrekvencijski pojas u kojem je takav način izdavanja dozvole utvrđen Pravilnikom o namjeni radiofrekvencijskog spektra.</w:t>
      </w:r>
    </w:p>
    <w:p w14:paraId="1B4AB3A3" w14:textId="77777777" w:rsidR="00AB0B18" w:rsidRPr="00E50E9C" w:rsidRDefault="00AB0B18" w:rsidP="00AB0B18">
      <w:pPr>
        <w:pStyle w:val="box471582"/>
        <w:spacing w:before="0" w:beforeAutospacing="0" w:after="48" w:afterAutospacing="0"/>
        <w:jc w:val="both"/>
      </w:pPr>
      <w:r w:rsidRPr="00E50E9C">
        <w:t>(2) Agencija će izdati dozvolu iz stavka 1. ovoga članka ako su ispunjeni sljedeći uvjeti:</w:t>
      </w:r>
    </w:p>
    <w:p w14:paraId="1BDA36D4" w14:textId="77777777" w:rsidR="00AB0B18" w:rsidRPr="00E50E9C" w:rsidRDefault="00AB0B18" w:rsidP="00AB0B18">
      <w:pPr>
        <w:pStyle w:val="box471582"/>
        <w:numPr>
          <w:ilvl w:val="1"/>
          <w:numId w:val="13"/>
        </w:numPr>
        <w:spacing w:before="0" w:beforeAutospacing="0" w:after="48" w:afterAutospacing="0"/>
        <w:ind w:left="851" w:hanging="425"/>
        <w:jc w:val="both"/>
      </w:pPr>
      <w:r w:rsidRPr="00E50E9C">
        <w:t>ako je zahtjev za izdavanje dozvole podnesen u skladu s pravilnikom iz članka 68. stavka 4. ovoga Zakona</w:t>
      </w:r>
    </w:p>
    <w:p w14:paraId="1D7628DA" w14:textId="77777777" w:rsidR="00AB0B18" w:rsidRPr="00E50E9C" w:rsidRDefault="00AB0B18" w:rsidP="00AB0B18">
      <w:pPr>
        <w:pStyle w:val="box471582"/>
        <w:numPr>
          <w:ilvl w:val="1"/>
          <w:numId w:val="13"/>
        </w:numPr>
        <w:spacing w:before="0" w:beforeAutospacing="0" w:after="48" w:afterAutospacing="0"/>
        <w:ind w:left="851" w:hanging="425"/>
        <w:jc w:val="both"/>
      </w:pPr>
      <w:r w:rsidRPr="00E50E9C">
        <w:t>ako je zahtjev za izdavanje dozvole usklađen s uvjetima dodjele i uporabe koji su za pripadajuće radijske frekvencije utvrđeni Tablicom namjene radiofrekvencijskog spektra i planom dodjele radijskih frekvencija</w:t>
      </w:r>
    </w:p>
    <w:p w14:paraId="5909F1C2" w14:textId="77777777" w:rsidR="00AB0B18" w:rsidRPr="00E50E9C" w:rsidRDefault="00AB0B18" w:rsidP="00AB0B18">
      <w:pPr>
        <w:pStyle w:val="box471582"/>
        <w:numPr>
          <w:ilvl w:val="1"/>
          <w:numId w:val="13"/>
        </w:numPr>
        <w:spacing w:before="0" w:beforeAutospacing="0" w:after="48" w:afterAutospacing="0"/>
        <w:ind w:left="851" w:hanging="425"/>
        <w:jc w:val="both"/>
      </w:pPr>
      <w:r w:rsidRPr="00E50E9C">
        <w:t>ako su zatražene radijske frekvencije raspoložive.</w:t>
      </w:r>
    </w:p>
    <w:p w14:paraId="6D8C9303" w14:textId="77777777" w:rsidR="00AB0B18" w:rsidRPr="00E50E9C" w:rsidRDefault="00AB0B18" w:rsidP="00AB0B18">
      <w:pPr>
        <w:pStyle w:val="box471582"/>
        <w:spacing w:before="0" w:beforeAutospacing="0" w:after="48" w:afterAutospacing="0"/>
        <w:jc w:val="both"/>
      </w:pPr>
      <w:r w:rsidRPr="00E50E9C">
        <w:t>(3) Zahtjevi za izdavanje dozvole iz stavka 1. ovoga članka rješavaju se prema redoslijedu njihova zaprimanja u Agenciji.</w:t>
      </w:r>
    </w:p>
    <w:p w14:paraId="44F0DDBD" w14:textId="77777777" w:rsidR="00AB0B18" w:rsidRPr="00E50E9C" w:rsidRDefault="00AB0B18" w:rsidP="00AB0B18">
      <w:pPr>
        <w:pStyle w:val="box471582"/>
        <w:spacing w:before="0" w:beforeAutospacing="0" w:after="48" w:afterAutospacing="0"/>
        <w:jc w:val="both"/>
      </w:pPr>
      <w:r w:rsidRPr="00E50E9C">
        <w:t>(4) Agencija će odbiti zahtjev za izdavanje dozvole iz stavka 1. ovoga članka ako utvrdi da nisu ispunjeni uvjeti iz stavka 2. ovoga članka.</w:t>
      </w:r>
    </w:p>
    <w:p w14:paraId="67777B0B" w14:textId="77777777" w:rsidR="00AB0B18" w:rsidRPr="00E50E9C" w:rsidRDefault="00AB0B18" w:rsidP="00AB0B18">
      <w:pPr>
        <w:pStyle w:val="box471582"/>
        <w:spacing w:before="0" w:beforeAutospacing="0" w:after="48" w:afterAutospacing="0"/>
        <w:jc w:val="both"/>
      </w:pPr>
      <w:r w:rsidRPr="00E50E9C">
        <w:t>(5) Uvoz, proizvodnja, prodaja, iznajmljivanje, posjedovanje i uporaba uređaja za ometanje radijskih frekvencija javnih elektroničkih komunikacijskih mreža ili radijskih frekvencija koje upotrebljavaju bespilotni zrakoplovi nisu dopušteni, osim u slučajevima kada to zahtijevaju interesi obrane ili nacionalne sigurnosti, ili kada je to nužno radi zaštite života i ljudskog zdravlja ili imovine veće vrijednosti.</w:t>
      </w:r>
    </w:p>
    <w:p w14:paraId="6DB83799" w14:textId="77777777" w:rsidR="00AB0B18" w:rsidRPr="00E50E9C" w:rsidRDefault="00AB0B18" w:rsidP="00AB0B18">
      <w:pPr>
        <w:pStyle w:val="box471582"/>
        <w:spacing w:before="0" w:beforeAutospacing="0" w:after="48" w:afterAutospacing="0"/>
        <w:jc w:val="both"/>
      </w:pPr>
      <w:r w:rsidRPr="00E50E9C">
        <w:t>(6) Agencija će na temelju podnesenog zahtjeva nadležnog tijela državne uprave, nadležne sigurnosno-obavještajne agencije ili drugoga ovlaštenog podnositelja izdati pojedinačnu dozvolu za uporabu uređaja iz stavka 5. ovoga članka na određenom prostoru ili području.</w:t>
      </w:r>
    </w:p>
    <w:p w14:paraId="4F39EA48" w14:textId="77777777" w:rsidR="00AB0B18" w:rsidRPr="00E50E9C" w:rsidRDefault="00AB0B18" w:rsidP="00AB0B18">
      <w:pPr>
        <w:pStyle w:val="box471582"/>
        <w:spacing w:before="0" w:beforeAutospacing="0" w:after="48" w:afterAutospacing="0"/>
        <w:jc w:val="both"/>
      </w:pPr>
      <w:r w:rsidRPr="00E50E9C">
        <w:t>(7) Način i postupak podnošenja zahtjeva iz stavaka 1. i 6. ovoga članka, način, postupak i rokovi izdavanja dozvole iz stavaka 1. i 6. ovoga članka te uvjeti uporabe radiofrekvencijskog spektra, za koji se izdaje dozvola iz stavaka 1. i 6. ovoga članka, pobliže se propisuju pravilnikom iz članka 68. stavka 4. ovoga Zakona.</w:t>
      </w:r>
    </w:p>
    <w:p w14:paraId="7BDDB62D" w14:textId="77777777" w:rsidR="002C7025" w:rsidRPr="00E50E9C" w:rsidRDefault="002C7025" w:rsidP="0089673B">
      <w:pPr>
        <w:spacing w:after="0" w:line="240" w:lineRule="auto"/>
        <w:jc w:val="both"/>
        <w:rPr>
          <w:rFonts w:ascii="Times New Roman" w:hAnsi="Times New Roman" w:cs="Times New Roman"/>
          <w:sz w:val="24"/>
          <w:szCs w:val="24"/>
        </w:rPr>
      </w:pPr>
    </w:p>
    <w:p w14:paraId="03A2DD61" w14:textId="77777777" w:rsidR="00C432B2" w:rsidRPr="0089673B" w:rsidRDefault="00C432B2" w:rsidP="0089673B">
      <w:pPr>
        <w:pStyle w:val="box471582"/>
        <w:spacing w:before="0" w:beforeAutospacing="0" w:after="0" w:afterAutospacing="0"/>
        <w:jc w:val="center"/>
        <w:rPr>
          <w:iCs/>
        </w:rPr>
      </w:pPr>
      <w:r w:rsidRPr="0089673B">
        <w:rPr>
          <w:iCs/>
        </w:rPr>
        <w:t>Postavljanje i rad bežičnih pristupnih točaka kratkog dometa</w:t>
      </w:r>
    </w:p>
    <w:p w14:paraId="1A137DA0" w14:textId="5C05A99E" w:rsidR="00C432B2" w:rsidRDefault="00C432B2" w:rsidP="0089673B">
      <w:pPr>
        <w:pStyle w:val="box471582"/>
        <w:spacing w:before="0" w:beforeAutospacing="0" w:after="0" w:afterAutospacing="0"/>
        <w:jc w:val="center"/>
      </w:pPr>
      <w:r w:rsidRPr="00E50E9C">
        <w:t>Članak 88.</w:t>
      </w:r>
    </w:p>
    <w:p w14:paraId="6048EB90" w14:textId="77777777" w:rsidR="0089673B" w:rsidRPr="00E50E9C" w:rsidRDefault="0089673B" w:rsidP="0089673B">
      <w:pPr>
        <w:pStyle w:val="box471582"/>
        <w:spacing w:before="0" w:beforeAutospacing="0" w:after="0" w:afterAutospacing="0"/>
        <w:jc w:val="center"/>
      </w:pPr>
    </w:p>
    <w:p w14:paraId="78C71D1E" w14:textId="77777777" w:rsidR="00C432B2" w:rsidRPr="00E50E9C" w:rsidRDefault="00C432B2" w:rsidP="00C432B2">
      <w:pPr>
        <w:pStyle w:val="box471582"/>
        <w:spacing w:before="0" w:beforeAutospacing="0" w:after="48" w:afterAutospacing="0"/>
        <w:jc w:val="both"/>
      </w:pPr>
      <w:r w:rsidRPr="00E50E9C">
        <w:t>(1) Postavljanje bežične pristupne točke kratkog dometa, koja ima značajke u skladu sa stavkom 3. ovoga članka, ne smije se uvjetovati bilo kojom građevinskom, urbanističkom ili drugom prethodnom dozvolom.</w:t>
      </w:r>
    </w:p>
    <w:p w14:paraId="09B4F85F" w14:textId="77777777" w:rsidR="00C432B2" w:rsidRPr="00E50E9C" w:rsidRDefault="00C432B2" w:rsidP="00C432B2">
      <w:pPr>
        <w:pStyle w:val="box471582"/>
        <w:spacing w:before="0" w:beforeAutospacing="0" w:after="48" w:afterAutospacing="0"/>
        <w:jc w:val="both"/>
      </w:pPr>
      <w:r w:rsidRPr="00E50E9C">
        <w:t>(2) Ministar nadležan za poslove prostornog uređenja i graditeljstva može iznimno pravilnikom propisati izdavanje dozvole za postavljanje bežičnih pristupnih točaka kratkog dometa na zgradama ili mjestima arhitektonske, povijesne ili prirodne vrijednosti, koja su zaštićena zakonom ili drugim propisom, te iz razloga javne sigurnosti.</w:t>
      </w:r>
    </w:p>
    <w:p w14:paraId="7EA8FA59" w14:textId="77777777" w:rsidR="00C432B2" w:rsidRPr="00E50E9C" w:rsidRDefault="00C432B2" w:rsidP="00C432B2">
      <w:pPr>
        <w:pStyle w:val="box471582"/>
        <w:spacing w:before="0" w:beforeAutospacing="0" w:after="48" w:afterAutospacing="0"/>
        <w:jc w:val="both"/>
      </w:pPr>
      <w:r w:rsidRPr="00E50E9C">
        <w:t>(3) Potrebne fizičke i tehničke značajke, kao što je najveća veličina, težina i, ako je to primjenjivo, snaga emisije bežičnih pristupnih točaka kratkog dometa, utvrđuju se provedbenim propisima Komisije.</w:t>
      </w:r>
    </w:p>
    <w:p w14:paraId="33991E1F" w14:textId="77777777" w:rsidR="00C432B2" w:rsidRPr="00E50E9C" w:rsidRDefault="00C432B2" w:rsidP="00C432B2">
      <w:pPr>
        <w:pStyle w:val="box471582"/>
        <w:spacing w:before="0" w:beforeAutospacing="0" w:after="48" w:afterAutospacing="0"/>
        <w:jc w:val="both"/>
      </w:pPr>
      <w:r w:rsidRPr="00E50E9C">
        <w:t>(4) Agencija i druga nadležna tijela, u skladu sa zakonom o mjerama za smanjenje troškova postavljanja elektroničkih komunikacijskih mreža velikih brzina, osiguravaju da operatori imaju pravo pristupa svakoj javnoj fizičkoj infrastrukturi koja je tehnički prikladna za ugradnju bežične pristupne točke kratkog dometa, ili koja je potrebna za povezivanje takvih pristupnih točaka s jezgrenom mrežom, uključujući uličnu opremu, kao što su stupovi ulične rasvjete, prometni znakovi, stupovi prometne signalizacije, reklamne ploče, autobusne, željezničke i tramvajske postaje te postaje podzemne željeznice.</w:t>
      </w:r>
    </w:p>
    <w:p w14:paraId="1425536C" w14:textId="77777777" w:rsidR="00C432B2" w:rsidRPr="00E50E9C" w:rsidRDefault="00C432B2" w:rsidP="00C432B2">
      <w:pPr>
        <w:pStyle w:val="box471582"/>
        <w:spacing w:before="0" w:beforeAutospacing="0" w:after="48" w:afterAutospacing="0"/>
        <w:jc w:val="both"/>
      </w:pPr>
      <w:r w:rsidRPr="00E50E9C">
        <w:t>(5) Tijela javne vlasti moraju u jedinstvenoj informacijskoj točki objaviti uvjete poslovanja i udovoljiti svim razumnim zahtjevima za pristup fizičkoj infrastrukturi iz stavka 4. ovoga članka uz pravedne, razumne, transparentne i nediskriminirajuće uvjete.</w:t>
      </w:r>
    </w:p>
    <w:p w14:paraId="76FE06A3" w14:textId="77777777" w:rsidR="00C432B2" w:rsidRPr="00E50E9C" w:rsidRDefault="00C432B2" w:rsidP="00C432B2">
      <w:pPr>
        <w:pStyle w:val="box471582"/>
        <w:spacing w:before="0" w:beforeAutospacing="0" w:after="48" w:afterAutospacing="0"/>
        <w:jc w:val="both"/>
      </w:pPr>
      <w:r w:rsidRPr="00E50E9C">
        <w:t>(6) Ako se za postavljanje bežične pristupne točke kratkog dometa iz stavka 1. ovoga članka naplaćuje naknada ili pristojba, iznos te naknade ili pristojbe ne može biti veći od stvarnih troškova obrade zahtjeva za postavljanje bežične pristupne točke kratkog dometa, ne dovodeći u pitanje bilo kakav sporazum sklopljen na tržišnoj osnovi.</w:t>
      </w:r>
    </w:p>
    <w:p w14:paraId="0A518218" w14:textId="37712D3B" w:rsidR="00C432B2" w:rsidRDefault="00C432B2" w:rsidP="00C432B2">
      <w:pPr>
        <w:pStyle w:val="box471582"/>
        <w:spacing w:before="0" w:beforeAutospacing="0" w:after="48" w:afterAutospacing="0"/>
        <w:jc w:val="both"/>
      </w:pPr>
      <w:r w:rsidRPr="00E50E9C">
        <w:t>(7) Iznimno od odredbe stavka 6. ovoga članka, za postavljanje bežične pristupne točke kratkog dometa iz stavka 1. ovoga članka na zgradama ili u prostorima u vlasništvu ili pod upravljanjem tijela javne vlasti ne plaća se nikakva naknada ni pristojba.</w:t>
      </w:r>
    </w:p>
    <w:p w14:paraId="0BE0F7FE" w14:textId="77777777" w:rsidR="0089673B" w:rsidRPr="00E50E9C" w:rsidRDefault="0089673B" w:rsidP="00C432B2">
      <w:pPr>
        <w:pStyle w:val="box471582"/>
        <w:spacing w:before="0" w:beforeAutospacing="0" w:after="48" w:afterAutospacing="0"/>
        <w:jc w:val="both"/>
      </w:pPr>
    </w:p>
    <w:p w14:paraId="2285A3B7" w14:textId="77777777" w:rsidR="00704C3F" w:rsidRPr="0089673B" w:rsidRDefault="00704C3F" w:rsidP="0089673B">
      <w:pPr>
        <w:pStyle w:val="box471582"/>
        <w:spacing w:before="0" w:beforeAutospacing="0" w:after="0" w:afterAutospacing="0"/>
        <w:jc w:val="center"/>
        <w:rPr>
          <w:iCs/>
        </w:rPr>
      </w:pPr>
      <w:r w:rsidRPr="0089673B">
        <w:rPr>
          <w:iCs/>
        </w:rPr>
        <w:t>Ograničenje djelovanja elektromagnetskog polja</w:t>
      </w:r>
    </w:p>
    <w:p w14:paraId="7BE6620B" w14:textId="3CC325D1" w:rsidR="00704C3F" w:rsidRDefault="00704C3F" w:rsidP="0089673B">
      <w:pPr>
        <w:pStyle w:val="box471582"/>
        <w:spacing w:before="0" w:beforeAutospacing="0" w:after="0" w:afterAutospacing="0"/>
        <w:jc w:val="center"/>
      </w:pPr>
      <w:r w:rsidRPr="00E50E9C">
        <w:t>Članak 91.</w:t>
      </w:r>
    </w:p>
    <w:p w14:paraId="258E8F94" w14:textId="77777777" w:rsidR="0089673B" w:rsidRPr="00E50E9C" w:rsidRDefault="0089673B" w:rsidP="0089673B">
      <w:pPr>
        <w:pStyle w:val="box471582"/>
        <w:spacing w:before="0" w:beforeAutospacing="0" w:after="0" w:afterAutospacing="0"/>
        <w:jc w:val="center"/>
      </w:pPr>
    </w:p>
    <w:p w14:paraId="504C3389" w14:textId="77777777" w:rsidR="00704C3F" w:rsidRPr="00E50E9C" w:rsidRDefault="00704C3F" w:rsidP="00704C3F">
      <w:pPr>
        <w:pStyle w:val="box471582"/>
        <w:spacing w:before="0" w:beforeAutospacing="0" w:after="48" w:afterAutospacing="0"/>
        <w:jc w:val="both"/>
      </w:pPr>
      <w:r w:rsidRPr="00E50E9C">
        <w:t>(1) Radi djelotvorne zaštite ljudskog zdravlja od djelovanja elektromagnetskog polja, elektroničke komunikacijske mreže, radijske postaje i druga radijska oprema te druga elektronička komunikacijska oprema, kao izvori elektromagnetskog zračenja, podliježu ograničenjima u pogledu vrijednosti određenih veličina elektromagnetskog polja, u skladu s ovim Zakonom i propisima kojima se uređuje zaštita od neionizirajućeg zračenja.</w:t>
      </w:r>
    </w:p>
    <w:p w14:paraId="1661EC35" w14:textId="77777777" w:rsidR="00704C3F" w:rsidRPr="00E50E9C" w:rsidRDefault="00704C3F" w:rsidP="00704C3F">
      <w:pPr>
        <w:pStyle w:val="box471582"/>
        <w:spacing w:before="0" w:beforeAutospacing="0" w:after="48" w:afterAutospacing="0"/>
        <w:jc w:val="both"/>
      </w:pPr>
      <w:r w:rsidRPr="00E50E9C">
        <w:t>(2) Posebni uvjeti postavljanja i uporabe određenih vrsta radijskih postaja te način i uvjeti obavljanja izračuna i mjerenja vrijednosti elektromagnetskog polja propisuju se pravilnikom koji donosi Vijeće Agencije.</w:t>
      </w:r>
    </w:p>
    <w:p w14:paraId="45AF7423" w14:textId="77777777" w:rsidR="00704C3F" w:rsidRPr="00E50E9C" w:rsidRDefault="00704C3F" w:rsidP="00704C3F">
      <w:pPr>
        <w:pStyle w:val="box471582"/>
        <w:spacing w:before="0" w:beforeAutospacing="0" w:after="48" w:afterAutospacing="0"/>
        <w:jc w:val="both"/>
      </w:pPr>
      <w:r w:rsidRPr="00E50E9C">
        <w:t>(3) Pravilnikom iz stavka 2. ovoga članka propisuje se, kada je to nužno radi djelotvorne zaštite ljudskog zdravlja, izdavanje potvrde o usklađenosti radijske postaje s odredbama toga pravilnika, kojom Agencija potvrđuje da postavljena radijska postaja ne stvara razine elektromagnetskog polja koje prelaze vrijednosti utvrđene tim pravilnikom.</w:t>
      </w:r>
    </w:p>
    <w:p w14:paraId="7707361B" w14:textId="77777777" w:rsidR="00704C3F" w:rsidRPr="00E50E9C" w:rsidRDefault="00704C3F" w:rsidP="00704C3F">
      <w:pPr>
        <w:pStyle w:val="box471582"/>
        <w:spacing w:before="0" w:beforeAutospacing="0" w:after="48" w:afterAutospacing="0"/>
        <w:jc w:val="both"/>
      </w:pPr>
      <w:r w:rsidRPr="00E50E9C">
        <w:lastRenderedPageBreak/>
        <w:t>(4) Agencija može izdati potvrdu o usklađenosti iz stavka 3. ovoga članka, na zahtjev nositelja dozvole za uporabu radiofrekvencijskog spektra, i u slučaju kada pravilnik iz stavka 2. ovoga članka ne obvezuje nositelja dozvole na pribavljanje potvrde o usklađenosti.</w:t>
      </w:r>
    </w:p>
    <w:p w14:paraId="6AB3B061" w14:textId="77777777" w:rsidR="00704C3F" w:rsidRPr="00E50E9C" w:rsidRDefault="00704C3F" w:rsidP="00704C3F">
      <w:pPr>
        <w:pStyle w:val="box471582"/>
        <w:spacing w:before="0" w:beforeAutospacing="0" w:after="48" w:afterAutospacing="0"/>
        <w:jc w:val="both"/>
      </w:pPr>
      <w:r w:rsidRPr="00E50E9C">
        <w:t>(5) Izračun i mjerenje vrijednosti elektromagnetskog polja iz stavka 2. ovoga članka obavlja Agencija ili pravna osoba koja je pribavila posebno ovlaštenje Agencije iz članka 90. ovoga Zakona.</w:t>
      </w:r>
    </w:p>
    <w:p w14:paraId="0A825BC6" w14:textId="77777777" w:rsidR="002C7025" w:rsidRPr="00E50E9C" w:rsidRDefault="002C7025" w:rsidP="0089673B">
      <w:pPr>
        <w:spacing w:after="0" w:line="240" w:lineRule="auto"/>
        <w:jc w:val="both"/>
        <w:rPr>
          <w:rFonts w:ascii="Times New Roman" w:hAnsi="Times New Roman" w:cs="Times New Roman"/>
          <w:sz w:val="24"/>
          <w:szCs w:val="24"/>
        </w:rPr>
      </w:pPr>
    </w:p>
    <w:p w14:paraId="460768F0" w14:textId="77777777" w:rsidR="00795BE1" w:rsidRPr="0089673B" w:rsidRDefault="00795BE1" w:rsidP="0089673B">
      <w:pPr>
        <w:pStyle w:val="box471582"/>
        <w:spacing w:before="0" w:beforeAutospacing="0" w:after="0" w:afterAutospacing="0"/>
        <w:jc w:val="center"/>
        <w:rPr>
          <w:iCs/>
        </w:rPr>
      </w:pPr>
      <w:r w:rsidRPr="0089673B">
        <w:rPr>
          <w:iCs/>
        </w:rPr>
        <w:t>Prijenos digitalnog radijskog i televizijskog signala</w:t>
      </w:r>
    </w:p>
    <w:p w14:paraId="255186E5" w14:textId="304EE491" w:rsidR="00795BE1" w:rsidRDefault="00795BE1" w:rsidP="0089673B">
      <w:pPr>
        <w:pStyle w:val="box471582"/>
        <w:spacing w:before="0" w:beforeAutospacing="0" w:after="0" w:afterAutospacing="0"/>
        <w:jc w:val="center"/>
      </w:pPr>
      <w:r w:rsidRPr="00E50E9C">
        <w:t>Članak 95.</w:t>
      </w:r>
    </w:p>
    <w:p w14:paraId="5DA35183" w14:textId="77777777" w:rsidR="0089673B" w:rsidRPr="00E50E9C" w:rsidRDefault="0089673B" w:rsidP="0089673B">
      <w:pPr>
        <w:pStyle w:val="box471582"/>
        <w:spacing w:before="0" w:beforeAutospacing="0" w:after="0" w:afterAutospacing="0"/>
        <w:jc w:val="center"/>
      </w:pPr>
    </w:p>
    <w:p w14:paraId="43B0D283" w14:textId="77777777" w:rsidR="00795BE1" w:rsidRPr="00E50E9C" w:rsidRDefault="00795BE1">
      <w:pPr>
        <w:pStyle w:val="box471582"/>
        <w:spacing w:before="0" w:beforeAutospacing="0" w:after="48" w:afterAutospacing="0"/>
        <w:jc w:val="both"/>
      </w:pPr>
      <w:r w:rsidRPr="00E50E9C">
        <w:t>(1) Javne komunikacijske mreže namijenjene pružanju usluga digitalne televizije moraju se planirati na način prikladan za usluge digitalne televizije i programe s povećanim omjerom stranica slike (16:9).</w:t>
      </w:r>
    </w:p>
    <w:p w14:paraId="7188C4D4" w14:textId="77777777" w:rsidR="00795BE1" w:rsidRPr="00E50E9C" w:rsidRDefault="00795BE1">
      <w:pPr>
        <w:pStyle w:val="box471582"/>
        <w:spacing w:before="0" w:beforeAutospacing="0" w:after="48" w:afterAutospacing="0"/>
        <w:jc w:val="both"/>
      </w:pPr>
      <w:r w:rsidRPr="00E50E9C">
        <w:t>(2) Operatori javnih komunikacijskih mreža iz stavka 1. ovoga članka moraju u prijmu i ponovnom prijenosu usluga i programa iz stavka 1. ovoga članka zadržati povećani omjer stranica slike ako su namijenjeni za prijam na televizijskom zaslonu. Operatori javnih komunikacijskih mreža mogu prenositi televizijske programe i s drugim omjerom stranica slike.</w:t>
      </w:r>
    </w:p>
    <w:p w14:paraId="26F3DFAB" w14:textId="77777777" w:rsidR="00795BE1" w:rsidRPr="00E50E9C" w:rsidRDefault="00795BE1" w:rsidP="00795BE1">
      <w:pPr>
        <w:pStyle w:val="box471582"/>
        <w:spacing w:before="0" w:beforeAutospacing="0" w:after="48" w:afterAutospacing="0"/>
        <w:jc w:val="both"/>
      </w:pPr>
      <w:r w:rsidRPr="00E50E9C">
        <w:t>(3) Agencija može, u svrhu osiguravanja dostupnosti usluga digitalnog radija i televizije krajnjim korisnicima, odlukom utvrditi sljedeće obveze operatorima javnih komunikacijskih mreža iz stavka 2. ovoga članka:</w:t>
      </w:r>
    </w:p>
    <w:p w14:paraId="74D87743" w14:textId="77777777" w:rsidR="00795BE1" w:rsidRPr="00E50E9C" w:rsidRDefault="00795BE1" w:rsidP="00795BE1">
      <w:pPr>
        <w:pStyle w:val="box471582"/>
        <w:numPr>
          <w:ilvl w:val="0"/>
          <w:numId w:val="11"/>
        </w:numPr>
        <w:spacing w:before="0" w:beforeAutospacing="0" w:after="48" w:afterAutospacing="0"/>
        <w:jc w:val="both"/>
      </w:pPr>
      <w:r w:rsidRPr="00E50E9C">
        <w:t>da osiguraju pristup sučeljima aplikacijskih programa i/ili elektroničkim programskim vodičima uz pravedne, razumne i nediskriminirajuće uvjete</w:t>
      </w:r>
    </w:p>
    <w:p w14:paraId="2F6444DF" w14:textId="77777777" w:rsidR="00795BE1" w:rsidRPr="00E50E9C" w:rsidRDefault="00795BE1" w:rsidP="00795BE1">
      <w:pPr>
        <w:pStyle w:val="box471582"/>
        <w:numPr>
          <w:ilvl w:val="0"/>
          <w:numId w:val="11"/>
        </w:numPr>
        <w:spacing w:before="0" w:beforeAutospacing="0" w:after="48" w:afterAutospacing="0"/>
        <w:jc w:val="both"/>
      </w:pPr>
      <w:r w:rsidRPr="00E50E9C">
        <w:t>da primjenjuju norme prijenosa digitalnoga radijskog i televizijskog signala koje je Komisija odredila obvezujućima</w:t>
      </w:r>
    </w:p>
    <w:p w14:paraId="34B2D87C" w14:textId="77777777" w:rsidR="00795BE1" w:rsidRPr="00E50E9C" w:rsidRDefault="00795BE1" w:rsidP="00795BE1">
      <w:pPr>
        <w:pStyle w:val="box471582"/>
        <w:numPr>
          <w:ilvl w:val="0"/>
          <w:numId w:val="11"/>
        </w:numPr>
        <w:spacing w:before="0" w:beforeAutospacing="0" w:after="48" w:afterAutospacing="0"/>
        <w:jc w:val="both"/>
      </w:pPr>
      <w:r w:rsidRPr="00E50E9C">
        <w:t>da u suradnji s proizvođačima opreme osiguraju krajnjim korisnicima s invaliditetom pružanje međusobno povezanih usluga digitalne televizije.</w:t>
      </w:r>
    </w:p>
    <w:p w14:paraId="4C27CCBC" w14:textId="77777777" w:rsidR="00795BE1" w:rsidRPr="00E50E9C" w:rsidRDefault="00795BE1" w:rsidP="00795BE1">
      <w:pPr>
        <w:pStyle w:val="box471582"/>
        <w:spacing w:before="0" w:beforeAutospacing="0" w:after="48" w:afterAutospacing="0"/>
        <w:jc w:val="both"/>
      </w:pPr>
      <w:r w:rsidRPr="00E50E9C">
        <w:t>(4) Način i uvjeti promjene tehnologije odašiljanja radijskih i televizijskih programa te pristupa položajima u multipleksu u zemaljskoj digitalnoj radiodifuziji pobliže se propisuju pravilnikom koji donosi ministar, uz prethodno mišljenje Agencije i tijela nadležnog za elektroničke medije.</w:t>
      </w:r>
    </w:p>
    <w:p w14:paraId="27C79F37" w14:textId="1FA66492" w:rsidR="005838DA" w:rsidRPr="00E50E9C" w:rsidRDefault="005838DA" w:rsidP="0089673B">
      <w:pPr>
        <w:spacing w:after="0" w:line="240" w:lineRule="auto"/>
        <w:jc w:val="both"/>
        <w:rPr>
          <w:rFonts w:ascii="Times New Roman" w:hAnsi="Times New Roman" w:cs="Times New Roman"/>
          <w:sz w:val="24"/>
          <w:szCs w:val="24"/>
        </w:rPr>
      </w:pPr>
    </w:p>
    <w:p w14:paraId="659D5953" w14:textId="77777777" w:rsidR="00455B6B" w:rsidRPr="0089673B" w:rsidRDefault="00455B6B" w:rsidP="0089673B">
      <w:pPr>
        <w:spacing w:after="0" w:line="240" w:lineRule="auto"/>
        <w:jc w:val="center"/>
        <w:rPr>
          <w:rFonts w:ascii="Times New Roman" w:hAnsi="Times New Roman" w:cs="Times New Roman"/>
          <w:iCs/>
          <w:sz w:val="24"/>
          <w:szCs w:val="24"/>
        </w:rPr>
      </w:pPr>
      <w:r w:rsidRPr="0089673B">
        <w:rPr>
          <w:rFonts w:ascii="Times New Roman" w:hAnsi="Times New Roman" w:cs="Times New Roman"/>
          <w:iCs/>
          <w:sz w:val="24"/>
          <w:szCs w:val="24"/>
        </w:rPr>
        <w:t>Pružanje cjenovno pristupačnih univerzalnih usluga</w:t>
      </w:r>
    </w:p>
    <w:p w14:paraId="6078A030" w14:textId="480B8BE9" w:rsidR="00455B6B" w:rsidRDefault="00455B6B" w:rsidP="0089673B">
      <w:pPr>
        <w:spacing w:after="0" w:line="240" w:lineRule="auto"/>
        <w:jc w:val="center"/>
        <w:rPr>
          <w:rFonts w:ascii="Times New Roman" w:hAnsi="Times New Roman" w:cs="Times New Roman"/>
          <w:sz w:val="24"/>
          <w:szCs w:val="24"/>
        </w:rPr>
      </w:pPr>
      <w:r w:rsidRPr="00E50E9C">
        <w:rPr>
          <w:rFonts w:ascii="Times New Roman" w:hAnsi="Times New Roman" w:cs="Times New Roman"/>
          <w:sz w:val="24"/>
          <w:szCs w:val="24"/>
        </w:rPr>
        <w:t>Članak 118.</w:t>
      </w:r>
    </w:p>
    <w:p w14:paraId="7E034820" w14:textId="77777777" w:rsidR="0089673B" w:rsidRPr="00E50E9C" w:rsidRDefault="0089673B" w:rsidP="0089673B">
      <w:pPr>
        <w:spacing w:after="0" w:line="240" w:lineRule="auto"/>
        <w:jc w:val="center"/>
        <w:rPr>
          <w:rFonts w:ascii="Times New Roman" w:hAnsi="Times New Roman" w:cs="Times New Roman"/>
          <w:sz w:val="24"/>
          <w:szCs w:val="24"/>
        </w:rPr>
      </w:pPr>
    </w:p>
    <w:p w14:paraId="0EA645E1"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(1) Agencija prati razvoj i razinu maloprodajnih cijena usluga iz članka 117. stavaka 1. i 2. ovoga Zakona, i to osobito u odnosu na maloprodajne cijene i prihode potrošača.</w:t>
      </w:r>
    </w:p>
    <w:p w14:paraId="1BD3868F"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(2) Operatori univerzalnih usluga, određeni u skladu s člankom 119. ovoga Zakona, moraju pribaviti prethodno odobrenje Agencije za maloprodajne cijene tih usluga. O zahtjevu za davanje prethodnog odobrenja Agencija će odlučiti u roku od 30 dana od dana zaprimanja zahtjeva. Cijena pojedine univerzalne usluge mora biti pristupačna i istovjetna na cijelom području na kojem određeni operator pruža tu univerzalnu uslugu.</w:t>
      </w:r>
    </w:p>
    <w:p w14:paraId="1CDDC9CF"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(3) Ako Agencija utvrdi da maloprodajne cijene univerzalnih usluga nisu cjenovno pristupačne socijalno ugroženoj skupini potrošača, obvezat će operatora univerzalnih usluga na ponudu cjenovno pristupačnih tarifnih opcija ili paketa, i to najmanje na nepokretnoj lokaciji.</w:t>
      </w:r>
    </w:p>
    <w:p w14:paraId="0393C3F9"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(4) Operator univerzalnih usluga obvezan je potrošačima iz stavka 3. ovoga članka osigurati dostupnost korisničkog broja u razdoblju od 30 dana od dana raskida ugovora.</w:t>
      </w:r>
    </w:p>
    <w:p w14:paraId="56D1DCA8"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 xml:space="preserve">(5) Operatori univerzalnih usluga moraju, na prikladan, transparentan i javno dostupan način, objavljivati tarifne opcije i pakete iz stavka 3. ovoga članka, redovito obavješćivati Agenciju o </w:t>
      </w:r>
      <w:r w:rsidRPr="00E50E9C">
        <w:rPr>
          <w:rFonts w:ascii="Times New Roman" w:hAnsi="Times New Roman" w:cs="Times New Roman"/>
          <w:sz w:val="24"/>
          <w:szCs w:val="24"/>
        </w:rPr>
        <w:lastRenderedPageBreak/>
        <w:t>pojedinostima ponuda tih tarifnih opcija i paketa te ih primjenjivati u skladu s načelom nediskriminacije. Ako Agencija utvrdi neprikladnost ponude tih tarifnih opcija ili paketa, može zahtijevati njihovu izmjenu ili ukidanje.</w:t>
      </w:r>
    </w:p>
    <w:p w14:paraId="4C0AF185"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(6) Operatori univerzalnih usluga moraju poduzeti posebne mjere i pružiti odgovarajuću podršku potrošačima s invaliditetom, u svrhu osiguravanja raspoloživosti i cjenovne pristupačnosti povezane terminalne opreme te posebne opreme i posebnih usluga kojima se tim potrošačima omogućuje pristup univerzalnim uslugama na jednak način kakvim pristupaju i drugi potrošači, što, prema potrebi i ako je to primjenjivo, obuhvaća i usluge cjelovitog razgovora i usluge prijenosa.</w:t>
      </w:r>
    </w:p>
    <w:p w14:paraId="5AE06903" w14:textId="77777777" w:rsidR="00455B6B" w:rsidRPr="00E50E9C" w:rsidRDefault="00455B6B" w:rsidP="00657F64">
      <w:pPr>
        <w:spacing w:after="48"/>
        <w:jc w:val="both"/>
        <w:rPr>
          <w:rFonts w:ascii="Times New Roman" w:hAnsi="Times New Roman" w:cs="Times New Roman"/>
          <w:sz w:val="24"/>
          <w:szCs w:val="24"/>
        </w:rPr>
      </w:pPr>
      <w:r w:rsidRPr="00E50E9C">
        <w:rPr>
          <w:rFonts w:ascii="Times New Roman" w:hAnsi="Times New Roman" w:cs="Times New Roman"/>
          <w:sz w:val="24"/>
          <w:szCs w:val="24"/>
        </w:rPr>
        <w:t>(7) U primjeni odredaba ovoga članka Agencija će na najmanju moguću mjeru nastojati svesti narušavanje tržišta.</w:t>
      </w:r>
    </w:p>
    <w:p w14:paraId="6E296EEE" w14:textId="77777777" w:rsidR="00455B6B" w:rsidRPr="00E50E9C" w:rsidRDefault="00455B6B" w:rsidP="00551594">
      <w:pPr>
        <w:spacing w:after="0" w:line="240" w:lineRule="auto"/>
        <w:jc w:val="both"/>
        <w:rPr>
          <w:rFonts w:ascii="Times New Roman" w:hAnsi="Times New Roman" w:cs="Times New Roman"/>
          <w:sz w:val="24"/>
          <w:szCs w:val="24"/>
        </w:rPr>
      </w:pPr>
      <w:r w:rsidRPr="00E50E9C">
        <w:rPr>
          <w:rFonts w:ascii="Times New Roman" w:hAnsi="Times New Roman" w:cs="Times New Roman"/>
          <w:sz w:val="24"/>
          <w:szCs w:val="24"/>
        </w:rPr>
        <w:t>(8) Obveze iz ovoga članka mogu se na odgovarajući način primijeniti i na krajnje korisnike koji su mikropoduzetnici, mali i srednji poduzetnici te neprofitne organizacije, u skladu s odlukom Agencije.</w:t>
      </w:r>
    </w:p>
    <w:p w14:paraId="57A4686B" w14:textId="77777777" w:rsidR="00455B6B" w:rsidRPr="00E50E9C" w:rsidRDefault="00455B6B" w:rsidP="00551594">
      <w:pPr>
        <w:spacing w:after="0" w:line="240" w:lineRule="auto"/>
        <w:jc w:val="both"/>
        <w:rPr>
          <w:rFonts w:ascii="Times New Roman" w:hAnsi="Times New Roman" w:cs="Times New Roman"/>
          <w:sz w:val="24"/>
          <w:szCs w:val="24"/>
        </w:rPr>
      </w:pPr>
    </w:p>
    <w:p w14:paraId="72FD1043" w14:textId="77777777" w:rsidR="00CA784B" w:rsidRPr="00551594" w:rsidRDefault="00CA784B" w:rsidP="00551594">
      <w:pPr>
        <w:pStyle w:val="box471582"/>
        <w:spacing w:before="0" w:beforeAutospacing="0" w:after="0" w:afterAutospacing="0"/>
        <w:jc w:val="center"/>
        <w:rPr>
          <w:iCs/>
        </w:rPr>
      </w:pPr>
      <w:r w:rsidRPr="00551594">
        <w:rPr>
          <w:iCs/>
        </w:rPr>
        <w:t>Upravljanje vršnom nacionalnom internetskom domenom</w:t>
      </w:r>
    </w:p>
    <w:p w14:paraId="7165BF44" w14:textId="54D7A751" w:rsidR="00CA784B" w:rsidRDefault="00CA784B" w:rsidP="00551594">
      <w:pPr>
        <w:pStyle w:val="box471582"/>
        <w:spacing w:before="0" w:beforeAutospacing="0" w:after="0" w:afterAutospacing="0"/>
        <w:jc w:val="center"/>
      </w:pPr>
      <w:r w:rsidRPr="00E50E9C">
        <w:t>Članak 138.</w:t>
      </w:r>
    </w:p>
    <w:p w14:paraId="703ABE71" w14:textId="77777777" w:rsidR="00551594" w:rsidRPr="00E50E9C" w:rsidRDefault="00551594" w:rsidP="00551594">
      <w:pPr>
        <w:pStyle w:val="box471582"/>
        <w:spacing w:before="0" w:beforeAutospacing="0" w:after="0" w:afterAutospacing="0"/>
        <w:jc w:val="center"/>
      </w:pPr>
    </w:p>
    <w:p w14:paraId="67678751" w14:textId="77777777" w:rsidR="00CA784B" w:rsidRPr="00E50E9C" w:rsidRDefault="00CA784B" w:rsidP="00CA784B">
      <w:pPr>
        <w:pStyle w:val="box471582"/>
        <w:spacing w:before="0" w:beforeAutospacing="0" w:after="48" w:afterAutospacing="0"/>
        <w:jc w:val="both"/>
      </w:pPr>
      <w:r w:rsidRPr="00E50E9C">
        <w:t>(1) Upravljanje vršnom nacionalnom internetskom domenom Republike Hrvatske – domenom .hr u nadležnosti je javne ustanove Hrvatske akademske i istraživačke mreže – CARNet, kojoj je nadležna međunarodna organizacija dodijelila na upravljanje nacionalnu internetsku domenu.</w:t>
      </w:r>
    </w:p>
    <w:p w14:paraId="09BF12C2" w14:textId="77777777" w:rsidR="00CA784B" w:rsidRPr="00E50E9C" w:rsidRDefault="00CA784B" w:rsidP="00551594">
      <w:pPr>
        <w:pStyle w:val="box471582"/>
        <w:spacing w:before="0" w:beforeAutospacing="0" w:after="0" w:afterAutospacing="0"/>
        <w:jc w:val="both"/>
      </w:pPr>
      <w:r w:rsidRPr="00E50E9C">
        <w:t>(2) Ustrojstvo nacionalnoga domenskog prostora Republike Hrvatske, načela upravljanja vršnom nacionalnom internetskom domenom, sekundarnim domenama i domenama niže razine, međusobni odnosi, prava i obveze javne ustanove iz stavka 1. ovoga članka i korisnika domena unutar vršne nacionalne internetske domene, kao i drugih zainteresiranih osoba, te postupak rješavanja sporova u vezi s uporabom nacionalnoga domenskog prostora Republike Hrvatske propisuju se pravilnikom koji, na prijedlog upravnog vijeća javne ustanove iz stavka 1. ovoga članka, donosi čelnik tijela državne uprave nadležnog za tu javnu ustanovu, uz prethodnu suglasnost ministra i čelnika tijela državne uprave nadležnog za razvoj digitalnog društva.</w:t>
      </w:r>
    </w:p>
    <w:p w14:paraId="023F5846" w14:textId="77777777" w:rsidR="00C432B2" w:rsidRPr="00E50E9C" w:rsidRDefault="00C432B2" w:rsidP="00551594">
      <w:pPr>
        <w:spacing w:after="0" w:line="240" w:lineRule="auto"/>
        <w:jc w:val="both"/>
        <w:rPr>
          <w:rFonts w:ascii="Times New Roman" w:hAnsi="Times New Roman" w:cs="Times New Roman"/>
          <w:sz w:val="24"/>
          <w:szCs w:val="24"/>
        </w:rPr>
      </w:pPr>
    </w:p>
    <w:p w14:paraId="532A26F5" w14:textId="77777777" w:rsidR="0049026C" w:rsidRPr="00551594" w:rsidRDefault="0049026C" w:rsidP="00551594">
      <w:pPr>
        <w:pStyle w:val="box471582"/>
        <w:spacing w:before="0" w:beforeAutospacing="0" w:after="0" w:afterAutospacing="0"/>
        <w:jc w:val="center"/>
        <w:rPr>
          <w:iCs/>
        </w:rPr>
      </w:pPr>
      <w:r w:rsidRPr="00551594">
        <w:rPr>
          <w:iCs/>
        </w:rPr>
        <w:t>Procjena platežne sposobnosti podnositelja zahtjeva za sklapanje ugovora</w:t>
      </w:r>
    </w:p>
    <w:p w14:paraId="13256152" w14:textId="588323EE" w:rsidR="0049026C" w:rsidRDefault="0049026C" w:rsidP="00096A56">
      <w:pPr>
        <w:pStyle w:val="box471582"/>
        <w:spacing w:before="0" w:beforeAutospacing="0" w:after="0" w:afterAutospacing="0"/>
        <w:jc w:val="center"/>
      </w:pPr>
      <w:r w:rsidRPr="00E50E9C">
        <w:t>Članak 141.</w:t>
      </w:r>
    </w:p>
    <w:p w14:paraId="3A064F15" w14:textId="77777777" w:rsidR="00551594" w:rsidRPr="00E50E9C" w:rsidRDefault="00551594" w:rsidP="00096A56">
      <w:pPr>
        <w:pStyle w:val="box471582"/>
        <w:spacing w:before="0" w:beforeAutospacing="0" w:after="0" w:afterAutospacing="0"/>
        <w:jc w:val="center"/>
      </w:pPr>
    </w:p>
    <w:p w14:paraId="1C1348E1" w14:textId="77777777" w:rsidR="0049026C" w:rsidRPr="00E50E9C" w:rsidRDefault="0049026C" w:rsidP="0049026C">
      <w:pPr>
        <w:pStyle w:val="box471582"/>
        <w:spacing w:before="0" w:beforeAutospacing="0" w:after="48" w:afterAutospacing="0"/>
        <w:jc w:val="both"/>
      </w:pPr>
      <w:r w:rsidRPr="00E50E9C">
        <w:t>(1) Operatori javno dostupnih elektroničkih komunikacijskih usluga mogu prikupljati i elektronički razmjenjivati nužne podatke o korisnicima iz stavka 4. ovoga članka u svrhu procjene platežne sposobnosti podnositelja zahtjeva za sklapanje ugovora iz članka 140. stavka 1. ovoga Zakona.</w:t>
      </w:r>
    </w:p>
    <w:p w14:paraId="2ADF9B28" w14:textId="77777777" w:rsidR="0049026C" w:rsidRPr="00E50E9C" w:rsidRDefault="0049026C" w:rsidP="0049026C">
      <w:pPr>
        <w:pStyle w:val="box471582"/>
        <w:spacing w:before="0" w:beforeAutospacing="0" w:after="48" w:afterAutospacing="0"/>
        <w:jc w:val="both"/>
      </w:pPr>
      <w:r w:rsidRPr="00E50E9C">
        <w:t>(2) Elektronička razmjena prikupljenih nužnih podataka iz stavka 4. ovoga članka između operatora obavlja se posredovanjem Financijske agencije koja je posebnim propisima za poslovne subjekte ovlaštena voditi registre, evidencije i zbirke podataka, te davati podatke o oznaci blokade računa i danima trajanja blokade.</w:t>
      </w:r>
    </w:p>
    <w:p w14:paraId="5F5028F1" w14:textId="77777777" w:rsidR="0049026C" w:rsidRPr="00E50E9C" w:rsidRDefault="0049026C" w:rsidP="0049026C">
      <w:pPr>
        <w:pStyle w:val="box471582"/>
        <w:spacing w:before="0" w:beforeAutospacing="0" w:after="48" w:afterAutospacing="0"/>
        <w:jc w:val="both"/>
      </w:pPr>
      <w:r w:rsidRPr="00E50E9C">
        <w:t>(3) Razmjena nužnih podataka iz stavka 4. ovoga članka odvija se tako da operatori Financijskoj agenciji dostavljaju ili omogućuju pristup nužnim podacima svojih korisnika, pri čemu ni jedan operator nema pravo uvida u podatke o konkretnom dugovanju, iznosu dugovanja ni o vjerovniku.</w:t>
      </w:r>
    </w:p>
    <w:p w14:paraId="213F9678" w14:textId="77777777" w:rsidR="0049026C" w:rsidRPr="00E50E9C" w:rsidRDefault="0049026C" w:rsidP="0049026C">
      <w:pPr>
        <w:pStyle w:val="box471582"/>
        <w:spacing w:before="0" w:beforeAutospacing="0" w:after="48" w:afterAutospacing="0"/>
        <w:jc w:val="both"/>
      </w:pPr>
      <w:r w:rsidRPr="00E50E9C">
        <w:t>(4) Nužni podaci obuhvaćaju:</w:t>
      </w:r>
    </w:p>
    <w:p w14:paraId="1F7C492B" w14:textId="77777777" w:rsidR="0049026C" w:rsidRPr="00E50E9C" w:rsidRDefault="0049026C" w:rsidP="0049026C">
      <w:pPr>
        <w:pStyle w:val="box471582"/>
        <w:numPr>
          <w:ilvl w:val="0"/>
          <w:numId w:val="11"/>
        </w:numPr>
        <w:spacing w:before="0" w:beforeAutospacing="0" w:after="48" w:afterAutospacing="0"/>
        <w:jc w:val="both"/>
      </w:pPr>
      <w:r w:rsidRPr="00E50E9C">
        <w:t>ime, prezime i osobni identifikacijski broj</w:t>
      </w:r>
    </w:p>
    <w:p w14:paraId="7E0FCCB6" w14:textId="77777777" w:rsidR="0049026C" w:rsidRPr="00E50E9C" w:rsidRDefault="0049026C" w:rsidP="0049026C">
      <w:pPr>
        <w:pStyle w:val="box471582"/>
        <w:numPr>
          <w:ilvl w:val="0"/>
          <w:numId w:val="11"/>
        </w:numPr>
        <w:spacing w:before="0" w:beforeAutospacing="0" w:after="48" w:afterAutospacing="0"/>
        <w:jc w:val="both"/>
      </w:pPr>
      <w:r w:rsidRPr="00E50E9C">
        <w:lastRenderedPageBreak/>
        <w:t>podatke o urednosti u plaćanju računa (učestalost i broj dana neplaćanja duljeg od 60 dana nakon dospijeća računa)</w:t>
      </w:r>
    </w:p>
    <w:p w14:paraId="3F2D5701" w14:textId="77777777" w:rsidR="0049026C" w:rsidRPr="00E50E9C" w:rsidRDefault="0049026C" w:rsidP="0049026C">
      <w:pPr>
        <w:pStyle w:val="box471582"/>
        <w:numPr>
          <w:ilvl w:val="0"/>
          <w:numId w:val="11"/>
        </w:numPr>
        <w:spacing w:before="0" w:beforeAutospacing="0" w:after="48" w:afterAutospacing="0"/>
        <w:jc w:val="both"/>
      </w:pPr>
      <w:r w:rsidRPr="00E50E9C">
        <w:t>podatke o pokrenutom postupku prisilne naplate ili prodaje potraživanja zbog nepodmirenih dugovanja za elektroničke komunikacijske usluge i/ili uređaje.</w:t>
      </w:r>
    </w:p>
    <w:p w14:paraId="496FA8FD" w14:textId="77777777" w:rsidR="0049026C" w:rsidRPr="00E50E9C" w:rsidRDefault="0049026C" w:rsidP="0049026C">
      <w:pPr>
        <w:pStyle w:val="box471582"/>
        <w:spacing w:before="0" w:beforeAutospacing="0" w:after="48" w:afterAutospacing="0"/>
        <w:jc w:val="both"/>
      </w:pPr>
      <w:r w:rsidRPr="00E50E9C">
        <w:t>(5) Financijska agencija na zahtjev operatora, koji je zaprimio zahtjev za sklapanje ugovora iz stavka 1. ovoga članka, a na temelju nužnih podataka iz stavka 4. ovoga članka i potvrde operatora o danoj izričitoj suglasnosti podnositelja zahtjeva za jednokratnu provjeru podataka o blokadi njegova računa i danima trajanja blokade, dostavlja operatoru prethodnu procjenu platežne sposobnosti podnositelja zahtjeva izrađenu na temelju sljedećih podataka:</w:t>
      </w:r>
    </w:p>
    <w:p w14:paraId="5BB2D3C4" w14:textId="77777777" w:rsidR="0049026C" w:rsidRPr="00E50E9C" w:rsidRDefault="0049026C" w:rsidP="0049026C">
      <w:pPr>
        <w:pStyle w:val="box471582"/>
        <w:numPr>
          <w:ilvl w:val="0"/>
          <w:numId w:val="11"/>
        </w:numPr>
        <w:spacing w:before="0" w:beforeAutospacing="0" w:after="48" w:afterAutospacing="0"/>
        <w:jc w:val="both"/>
      </w:pPr>
      <w:r w:rsidRPr="00E50E9C">
        <w:t>postojanju ili nepostojanju dugovanja podnositelja zahtjeva</w:t>
      </w:r>
    </w:p>
    <w:p w14:paraId="7672E895" w14:textId="77777777" w:rsidR="0049026C" w:rsidRPr="00E50E9C" w:rsidRDefault="0049026C" w:rsidP="0049026C">
      <w:pPr>
        <w:pStyle w:val="box471582"/>
        <w:numPr>
          <w:ilvl w:val="0"/>
          <w:numId w:val="11"/>
        </w:numPr>
        <w:spacing w:before="0" w:beforeAutospacing="0" w:after="48" w:afterAutospacing="0"/>
        <w:jc w:val="both"/>
      </w:pPr>
      <w:r w:rsidRPr="00E50E9C">
        <w:t>učestalosti i broju dana neplaćanja duljeg od 60 dana</w:t>
      </w:r>
    </w:p>
    <w:p w14:paraId="315188ED" w14:textId="77777777" w:rsidR="0049026C" w:rsidRPr="00E50E9C" w:rsidRDefault="0049026C" w:rsidP="0049026C">
      <w:pPr>
        <w:pStyle w:val="box471582"/>
        <w:numPr>
          <w:ilvl w:val="0"/>
          <w:numId w:val="11"/>
        </w:numPr>
        <w:spacing w:before="0" w:beforeAutospacing="0" w:after="48" w:afterAutospacing="0"/>
        <w:jc w:val="both"/>
      </w:pPr>
      <w:r w:rsidRPr="00E50E9C">
        <w:t>postojanju ili nepostojanju pokrenutog postupka prisilne naplate ili prodaje potraživanja zbog nepodmirenih dugovanja za elektroničke komunikacijske usluge i/ili uređaje</w:t>
      </w:r>
    </w:p>
    <w:p w14:paraId="1FFEBC0C" w14:textId="77777777" w:rsidR="0049026C" w:rsidRPr="00E50E9C" w:rsidRDefault="0049026C" w:rsidP="0049026C">
      <w:pPr>
        <w:pStyle w:val="box471582"/>
        <w:numPr>
          <w:ilvl w:val="0"/>
          <w:numId w:val="11"/>
        </w:numPr>
        <w:spacing w:before="0" w:beforeAutospacing="0" w:after="48" w:afterAutospacing="0"/>
        <w:jc w:val="both"/>
      </w:pPr>
      <w:r w:rsidRPr="00E50E9C">
        <w:t>oznaci blokade računa podnositelja zahtjeva i danima trajanja blokade.</w:t>
      </w:r>
    </w:p>
    <w:p w14:paraId="0A80EAEF" w14:textId="77777777" w:rsidR="0049026C" w:rsidRPr="00E50E9C" w:rsidRDefault="0049026C" w:rsidP="0049026C">
      <w:pPr>
        <w:pStyle w:val="box471582"/>
        <w:spacing w:before="0" w:beforeAutospacing="0" w:after="48" w:afterAutospacing="0"/>
        <w:jc w:val="both"/>
      </w:pPr>
      <w:r w:rsidRPr="00E50E9C">
        <w:t>(6) Prethodnu procjenu platežne sposobnosti podnositelja zahtjeva iz stavka 5. ovoga članka operatori mogu upotrebljavati isključivo nakon zaprimanja zahtjeva iz stavka 1. ovoga članka u svrhu samostalne procjene platežne sposobnosti podnositelja zahtjeva i donošenja odluke o prihvaćanju ili odbijanju zahtjeva za sklapanje ugovora, te je ne smiju upotrebljavati u druge svrhe.</w:t>
      </w:r>
    </w:p>
    <w:p w14:paraId="0EC18CBF" w14:textId="77777777" w:rsidR="0049026C" w:rsidRPr="00E50E9C" w:rsidRDefault="0049026C" w:rsidP="0049026C">
      <w:pPr>
        <w:pStyle w:val="box471582"/>
        <w:spacing w:before="0" w:beforeAutospacing="0" w:after="48" w:afterAutospacing="0"/>
        <w:jc w:val="both"/>
      </w:pPr>
      <w:r w:rsidRPr="00E50E9C">
        <w:t>(7) Ako operator na temelju samostalne procjene platežne sposobnosti iz stavka 6. ovoga članka odbije zahtjev za sklapanje ugovora iz stavka 1. ovoga članka, mora podnositelju zahtjeva ponuditi drugu odgovarajuću uslugu ili zatražiti odgovarajuće sredstvo osiguranja plaćanja.</w:t>
      </w:r>
    </w:p>
    <w:p w14:paraId="32413E86" w14:textId="77777777" w:rsidR="0049026C" w:rsidRPr="00E50E9C" w:rsidRDefault="0049026C" w:rsidP="0049026C">
      <w:pPr>
        <w:pStyle w:val="box471582"/>
        <w:spacing w:before="0" w:beforeAutospacing="0" w:after="48" w:afterAutospacing="0"/>
        <w:jc w:val="both"/>
      </w:pPr>
      <w:r w:rsidRPr="00E50E9C">
        <w:t>(8) Nužni podaci iz stavka 4. ovoga članka obrađuju se vodeći računa o propisanim rokovima njihova čuvanja i arhiviranja, protekom kojih se moraju obrisati. Operator iz stavka 1. ovoga članka mora osigurati da su nužni podaci, koji su dostavljeni i/ili dani na uvid Financijskoj agenciji, točni i ažurni.</w:t>
      </w:r>
    </w:p>
    <w:p w14:paraId="0C086AEE" w14:textId="77777777" w:rsidR="0049026C" w:rsidRPr="00E50E9C" w:rsidRDefault="0049026C" w:rsidP="0049026C">
      <w:pPr>
        <w:pStyle w:val="box471582"/>
        <w:spacing w:before="0" w:beforeAutospacing="0" w:after="48" w:afterAutospacing="0"/>
        <w:jc w:val="both"/>
      </w:pPr>
      <w:r w:rsidRPr="00E50E9C">
        <w:t>(9) Međusobni odnosi između operatora kao voditelja obrade osobnih podataka i Financijske agencije kao izvršitelja obrade osobnih podataka, u vezi s osobnim podacima koji se obrađuju u postupku prikupljanja, razmjene, uporabe i arhiviranja razmijenjenih podataka, uređuju se u skladu s propisima koji uređuju zaštitu osobnih podataka.</w:t>
      </w:r>
    </w:p>
    <w:p w14:paraId="39FAF48B" w14:textId="77777777" w:rsidR="0049026C" w:rsidRPr="00E50E9C" w:rsidRDefault="0049026C" w:rsidP="0049026C">
      <w:pPr>
        <w:pStyle w:val="box471582"/>
        <w:spacing w:before="0" w:beforeAutospacing="0" w:after="48" w:afterAutospacing="0"/>
        <w:jc w:val="both"/>
      </w:pPr>
      <w:r w:rsidRPr="00E50E9C">
        <w:t>(10) Odredbe ovoga članka ni na koji način ne ograničuju pravo operatora iz stavka l. ovoga članka na druge zakonite načine provjere platežne sposobnosti podnositelja zahtjeva koji su pravne osobe.</w:t>
      </w:r>
    </w:p>
    <w:p w14:paraId="6B84484B" w14:textId="77777777" w:rsidR="0049026C" w:rsidRPr="00E50E9C" w:rsidRDefault="0049026C" w:rsidP="0049026C">
      <w:pPr>
        <w:pStyle w:val="box471582"/>
        <w:spacing w:before="0" w:beforeAutospacing="0" w:after="48" w:afterAutospacing="0"/>
        <w:jc w:val="both"/>
      </w:pPr>
      <w:r w:rsidRPr="00E50E9C">
        <w:t>(11) Sadržaj i struktura podataka, način i rokovi razmjene podataka, način provjere podataka, način i metodologija izrade prethodne procjene iz stavka 5. ovoga članka, postupak nadzora nad razmjenom podataka, obnavljanja i točnosti podataka, vrste i visine naknada Financijske agencije te potrebni tehnološki i drugi preduvjeti za uspostavu postupka razmjene podataka pobliže se propisuju pravilnikom koji donosi ministar na prijedlog Financijske agencije.</w:t>
      </w:r>
    </w:p>
    <w:p w14:paraId="6C529EE9" w14:textId="77777777" w:rsidR="00455B6B" w:rsidRPr="00E50E9C" w:rsidRDefault="00455B6B" w:rsidP="00AF6E33">
      <w:pPr>
        <w:spacing w:after="0" w:line="240" w:lineRule="auto"/>
        <w:jc w:val="both"/>
        <w:rPr>
          <w:rFonts w:ascii="Times New Roman" w:hAnsi="Times New Roman" w:cs="Times New Roman"/>
          <w:sz w:val="24"/>
          <w:szCs w:val="24"/>
        </w:rPr>
      </w:pPr>
    </w:p>
    <w:p w14:paraId="6288B15D" w14:textId="77777777" w:rsidR="003867B3" w:rsidRPr="00AF6E33" w:rsidRDefault="003867B3" w:rsidP="00AF6E33">
      <w:pPr>
        <w:pStyle w:val="box471582"/>
        <w:spacing w:before="0" w:beforeAutospacing="0" w:after="0" w:afterAutospacing="0"/>
        <w:jc w:val="center"/>
        <w:rPr>
          <w:iCs/>
        </w:rPr>
      </w:pPr>
      <w:r w:rsidRPr="00AF6E33">
        <w:rPr>
          <w:iCs/>
        </w:rPr>
        <w:t>Obavljanje poslova inspekcijskog nadzora</w:t>
      </w:r>
    </w:p>
    <w:p w14:paraId="310933D9" w14:textId="63460014" w:rsidR="003867B3" w:rsidRDefault="003867B3" w:rsidP="00AF6E33">
      <w:pPr>
        <w:pStyle w:val="box471582"/>
        <w:spacing w:before="0" w:beforeAutospacing="0" w:after="0" w:afterAutospacing="0"/>
        <w:jc w:val="center"/>
      </w:pPr>
      <w:r w:rsidRPr="00E50E9C">
        <w:t>Članak 161.</w:t>
      </w:r>
    </w:p>
    <w:p w14:paraId="0F7DF671" w14:textId="77777777" w:rsidR="00AF6E33" w:rsidRPr="00E50E9C" w:rsidRDefault="00AF6E33" w:rsidP="00AF6E33">
      <w:pPr>
        <w:pStyle w:val="box471582"/>
        <w:spacing w:before="0" w:beforeAutospacing="0" w:after="0" w:afterAutospacing="0"/>
        <w:jc w:val="center"/>
      </w:pPr>
    </w:p>
    <w:p w14:paraId="4916D75C" w14:textId="77777777" w:rsidR="003867B3" w:rsidRPr="00E50E9C" w:rsidRDefault="003867B3" w:rsidP="003867B3">
      <w:pPr>
        <w:pStyle w:val="box471582"/>
        <w:spacing w:before="0" w:beforeAutospacing="0" w:after="48" w:afterAutospacing="0"/>
        <w:jc w:val="both"/>
      </w:pPr>
      <w:r w:rsidRPr="00E50E9C">
        <w:t>(1) Inspekcijski nadzor nad primjenom ovoga Zakona i propisa donesenih na temelju ovoga Zakona, te međunarodnih ugovora i sporazuma iz područja elektroničkih komunikacija koji obvezuju Republiku Hrvatsku, obavlja Agencija.</w:t>
      </w:r>
    </w:p>
    <w:p w14:paraId="0C50C1DC" w14:textId="77777777" w:rsidR="003867B3" w:rsidRPr="00E50E9C" w:rsidRDefault="003867B3" w:rsidP="003867B3">
      <w:pPr>
        <w:pStyle w:val="box471582"/>
        <w:spacing w:before="0" w:beforeAutospacing="0" w:after="48" w:afterAutospacing="0"/>
        <w:jc w:val="both"/>
      </w:pPr>
      <w:r w:rsidRPr="00E50E9C">
        <w:t>(2) Poslove inspekcijskog nadzora iz stavka 1. ovoga članka provode inspektori elektroničkih komunikacija (u daljnjem tekstu: inspektori), koji su ovlašteni radnici Agencije.</w:t>
      </w:r>
    </w:p>
    <w:p w14:paraId="1129DBCF" w14:textId="77777777" w:rsidR="003867B3" w:rsidRPr="00E50E9C" w:rsidRDefault="003867B3" w:rsidP="003867B3">
      <w:pPr>
        <w:pStyle w:val="box471582"/>
        <w:spacing w:before="0" w:beforeAutospacing="0" w:after="48" w:afterAutospacing="0"/>
        <w:jc w:val="both"/>
      </w:pPr>
      <w:r w:rsidRPr="00E50E9C">
        <w:lastRenderedPageBreak/>
        <w:t>(3) Poslove inspekcijskog nadzora nad primjenom odredaba ovoga Zakona i propisa donesenih na temelju ovoga Zakona te posebnih propisa kojima se uređuje radijska oprema provode inspektori, koji imaju ovlast poduzimati mjere u vezi s tim nadzorom u skladu s ovim Zakonom i posebnim propisima.</w:t>
      </w:r>
    </w:p>
    <w:p w14:paraId="0DE2413C" w14:textId="77777777" w:rsidR="003867B3" w:rsidRPr="00E50E9C" w:rsidRDefault="003867B3" w:rsidP="003867B3">
      <w:pPr>
        <w:pStyle w:val="box471582"/>
        <w:spacing w:before="0" w:beforeAutospacing="0" w:after="48" w:afterAutospacing="0"/>
        <w:jc w:val="both"/>
      </w:pPr>
      <w:r w:rsidRPr="00E50E9C">
        <w:t>(4) Poslovi inspekcijskog nadzora iz stavaka 1. i 3. ovoga članka smatraju se poslovima kod kojih postoje posebni uvjeti rada.</w:t>
      </w:r>
    </w:p>
    <w:p w14:paraId="3BED54A4" w14:textId="77777777" w:rsidR="003867B3" w:rsidRPr="00E50E9C" w:rsidRDefault="003867B3" w:rsidP="003867B3">
      <w:pPr>
        <w:pStyle w:val="box471582"/>
        <w:spacing w:before="0" w:beforeAutospacing="0" w:after="48" w:afterAutospacing="0"/>
        <w:jc w:val="both"/>
      </w:pPr>
      <w:r w:rsidRPr="00E50E9C">
        <w:t>(5) Radna mjesta s ovlastima inspekcijskog nadzora i podrobnijim uvjetima koje moraju ispunjavati osobe na tim radnim mjestima utvrđuju se općim aktom Agencije.</w:t>
      </w:r>
    </w:p>
    <w:p w14:paraId="1AD4FA1D" w14:textId="77777777" w:rsidR="003867B3" w:rsidRPr="00E50E9C" w:rsidRDefault="003867B3" w:rsidP="003867B3">
      <w:pPr>
        <w:pStyle w:val="box471582"/>
        <w:spacing w:before="0" w:beforeAutospacing="0" w:after="48" w:afterAutospacing="0"/>
        <w:jc w:val="both"/>
      </w:pPr>
      <w:r w:rsidRPr="00E50E9C">
        <w:t>(6) Inspektor mora imati službenu iskaznicu i značku, kojima dokazuje službeno svojstvo, identitet i ovlasti.</w:t>
      </w:r>
    </w:p>
    <w:p w14:paraId="778BD88A" w14:textId="77777777" w:rsidR="003867B3" w:rsidRPr="00E50E9C" w:rsidRDefault="003867B3" w:rsidP="003867B3">
      <w:pPr>
        <w:pStyle w:val="box471582"/>
        <w:spacing w:before="0" w:beforeAutospacing="0" w:after="48" w:afterAutospacing="0"/>
        <w:jc w:val="both"/>
      </w:pPr>
      <w:r w:rsidRPr="00E50E9C">
        <w:t>(7) Oblik i sadržaj obrasca službene iskaznice i značke te način izdavanja, uporabe i vođenja upisnika o izdanim službenim iskaznicama i značkama propisuju se pravilnikom koji donosi ministar.</w:t>
      </w:r>
    </w:p>
    <w:p w14:paraId="4AFF1434" w14:textId="77777777" w:rsidR="003867B3" w:rsidRPr="00E50E9C" w:rsidRDefault="003867B3" w:rsidP="003867B3">
      <w:pPr>
        <w:pStyle w:val="box471582"/>
        <w:spacing w:before="0" w:beforeAutospacing="0" w:after="48" w:afterAutospacing="0"/>
        <w:jc w:val="both"/>
      </w:pPr>
      <w:r w:rsidRPr="00E50E9C">
        <w:t>(8) Inspektor sastavlja zapisnik o izvršenom inspekcijskom pregledu, utvrđenom činjeničnom stanju i poduzetim ili naređenim mjerama i radnjama. Primjerak zapisnika o inspekcijskom pregledu inspektor uručuje nadziranoj osobi.</w:t>
      </w:r>
    </w:p>
    <w:p w14:paraId="36B6E249" w14:textId="77777777" w:rsidR="003867B3" w:rsidRPr="00E50E9C" w:rsidRDefault="003867B3" w:rsidP="003867B3">
      <w:pPr>
        <w:pStyle w:val="box471582"/>
        <w:spacing w:before="0" w:beforeAutospacing="0" w:after="48" w:afterAutospacing="0"/>
        <w:jc w:val="both"/>
      </w:pPr>
      <w:r w:rsidRPr="00E50E9C">
        <w:t>(9) Inspektor vodi očevidnik o obavljenim inspekcijskim pregledima. Sadržaj i način vođenja očevidnika propisuju se pravilnikom koji donosi ministar.</w:t>
      </w:r>
    </w:p>
    <w:p w14:paraId="2113EABB" w14:textId="77777777" w:rsidR="003867B3" w:rsidRPr="00E50E9C" w:rsidRDefault="003867B3" w:rsidP="003867B3">
      <w:pPr>
        <w:pStyle w:val="box471582"/>
        <w:spacing w:before="0" w:beforeAutospacing="0" w:after="48" w:afterAutospacing="0"/>
        <w:jc w:val="both"/>
      </w:pPr>
      <w:r w:rsidRPr="00E50E9C">
        <w:t>(10) Inspektor je u obavljanju inspekcijskog nadzora odgovoran ako propusti poduzeti ili odrediti mjere ili radnje koje je prema ovome Zakonu ili propisima donesenim na temelju ovoga Zakona, ili posebnim propisima kojima se uređuje radijska oprema bio obvezan poduzeti ili odrediti, ako prekorači svoje propisane ovlasti, ako ne donese rješenje u skladu s odredbama ovoga Zakona, ako ne predloži Agenciji podnošenje optužnog prijedloga radi pokretanja prekršajnog postupka pred nadležnim sudom ili ne izda prekršajni nalog u skladu s odredbama ovoga Zakona i zakona kojim se uređuju prekršaji, ili ne obavijesti nadležna državna tijela o utvrđenim nedostacima.</w:t>
      </w:r>
    </w:p>
    <w:p w14:paraId="1420C41B" w14:textId="77777777" w:rsidR="00542571" w:rsidRPr="00E50E9C" w:rsidRDefault="00542571" w:rsidP="009C6D58">
      <w:pPr>
        <w:spacing w:after="0" w:line="240" w:lineRule="auto"/>
        <w:jc w:val="both"/>
        <w:rPr>
          <w:rFonts w:ascii="Times New Roman" w:hAnsi="Times New Roman" w:cs="Times New Roman"/>
          <w:sz w:val="24"/>
          <w:szCs w:val="24"/>
        </w:rPr>
      </w:pPr>
    </w:p>
    <w:p w14:paraId="480FEDD0" w14:textId="77777777" w:rsidR="00020374" w:rsidRPr="009C6D58" w:rsidRDefault="00020374" w:rsidP="009C6D58">
      <w:pPr>
        <w:pStyle w:val="box471582"/>
        <w:spacing w:before="0" w:beforeAutospacing="0" w:after="0" w:afterAutospacing="0"/>
        <w:jc w:val="center"/>
        <w:rPr>
          <w:iCs/>
        </w:rPr>
      </w:pPr>
      <w:r w:rsidRPr="009C6D58">
        <w:rPr>
          <w:iCs/>
        </w:rPr>
        <w:t>Ovlasti inspektora elektroničkih komunikacija</w:t>
      </w:r>
    </w:p>
    <w:p w14:paraId="262332A2" w14:textId="3230971B" w:rsidR="00020374" w:rsidRDefault="00020374" w:rsidP="009C6D58">
      <w:pPr>
        <w:pStyle w:val="box471582"/>
        <w:spacing w:before="0" w:beforeAutospacing="0" w:after="0" w:afterAutospacing="0"/>
        <w:jc w:val="center"/>
      </w:pPr>
      <w:r w:rsidRPr="00E50E9C">
        <w:t>Članak 162.</w:t>
      </w:r>
    </w:p>
    <w:p w14:paraId="0D21C0BA" w14:textId="77777777" w:rsidR="009C6D58" w:rsidRPr="00E50E9C" w:rsidRDefault="009C6D58" w:rsidP="009C6D58">
      <w:pPr>
        <w:pStyle w:val="box471582"/>
        <w:spacing w:before="0" w:beforeAutospacing="0" w:after="0" w:afterAutospacing="0"/>
        <w:jc w:val="center"/>
      </w:pPr>
    </w:p>
    <w:p w14:paraId="2F5A442C" w14:textId="77777777" w:rsidR="00020374" w:rsidRPr="00E50E9C" w:rsidRDefault="00020374" w:rsidP="00020374">
      <w:pPr>
        <w:pStyle w:val="box471582"/>
        <w:spacing w:before="0" w:beforeAutospacing="0" w:after="48" w:afterAutospacing="0"/>
        <w:jc w:val="both"/>
      </w:pPr>
      <w:r w:rsidRPr="00E50E9C">
        <w:t>(1) U obavljanju inspekcijskog nadzora inspektor je ovlašten:</w:t>
      </w:r>
    </w:p>
    <w:p w14:paraId="34F6253A" w14:textId="77777777" w:rsidR="00020374" w:rsidRPr="00E50E9C" w:rsidRDefault="00020374" w:rsidP="00020374">
      <w:pPr>
        <w:pStyle w:val="box471582"/>
        <w:numPr>
          <w:ilvl w:val="0"/>
          <w:numId w:val="33"/>
        </w:numPr>
        <w:spacing w:before="0" w:beforeAutospacing="0" w:after="48" w:afterAutospacing="0"/>
        <w:jc w:val="both"/>
      </w:pPr>
      <w:r w:rsidRPr="00E50E9C">
        <w:t>zatražiti i pregledati isprave (osobna iskaznica, putovnica i sl.) na temelju kojih može utvrditi identitet nadzirane osobe, kao i drugih osoba nazočnih inspekcijskom nadzoru</w:t>
      </w:r>
    </w:p>
    <w:p w14:paraId="61FEE25B" w14:textId="77777777" w:rsidR="00020374" w:rsidRPr="00E50E9C" w:rsidRDefault="00020374" w:rsidP="00020374">
      <w:pPr>
        <w:pStyle w:val="box471582"/>
        <w:numPr>
          <w:ilvl w:val="0"/>
          <w:numId w:val="33"/>
        </w:numPr>
        <w:spacing w:before="0" w:beforeAutospacing="0" w:after="48" w:afterAutospacing="0"/>
        <w:jc w:val="both"/>
      </w:pPr>
      <w:r w:rsidRPr="00E50E9C">
        <w:t>ući i pregledati poslovne prostorije, zgrade, građevine, gradilišta i zemljišta, te se koristiti tehničkim sredstvima i opremom nadzirane osobe u svrhu obavljanja inspekcijskog nadzora</w:t>
      </w:r>
    </w:p>
    <w:p w14:paraId="0A3EB76C" w14:textId="77777777" w:rsidR="00020374" w:rsidRPr="00E50E9C" w:rsidRDefault="00020374" w:rsidP="00020374">
      <w:pPr>
        <w:pStyle w:val="box471582"/>
        <w:numPr>
          <w:ilvl w:val="0"/>
          <w:numId w:val="33"/>
        </w:numPr>
        <w:spacing w:before="0" w:beforeAutospacing="0" w:after="48" w:afterAutospacing="0"/>
        <w:jc w:val="both"/>
      </w:pPr>
      <w:r w:rsidRPr="00E50E9C">
        <w:t>pregledati poslovnu dokumentaciju, opremu i druge stvari koje omogućuju uvid u poslovanje nadzirane osobe u vezi s primjenom ovoga Zakona</w:t>
      </w:r>
    </w:p>
    <w:p w14:paraId="230F4F1A" w14:textId="77777777" w:rsidR="00020374" w:rsidRPr="00E50E9C" w:rsidRDefault="00020374" w:rsidP="00020374">
      <w:pPr>
        <w:pStyle w:val="box471582"/>
        <w:numPr>
          <w:ilvl w:val="0"/>
          <w:numId w:val="33"/>
        </w:numPr>
        <w:spacing w:before="0" w:beforeAutospacing="0" w:after="48" w:afterAutospacing="0"/>
        <w:jc w:val="both"/>
      </w:pPr>
      <w:r w:rsidRPr="00E50E9C">
        <w:t>uzimati izjave od odgovornih osoba, radi pribavljanja dokaza o činjenicama koje se ne mogu izravno utvrditi, kao i od drugih osoba nazočnih inspekcijskom nadzoru, te saslušati pojedine osobe u upravnom postupku</w:t>
      </w:r>
    </w:p>
    <w:p w14:paraId="1D5A5A03" w14:textId="77777777" w:rsidR="00020374" w:rsidRPr="00E50E9C" w:rsidRDefault="00020374" w:rsidP="00020374">
      <w:pPr>
        <w:pStyle w:val="box471582"/>
        <w:numPr>
          <w:ilvl w:val="0"/>
          <w:numId w:val="33"/>
        </w:numPr>
        <w:spacing w:before="0" w:beforeAutospacing="0" w:after="48" w:afterAutospacing="0"/>
        <w:jc w:val="both"/>
      </w:pPr>
      <w:r w:rsidRPr="00E50E9C">
        <w:t>zatražiti pisanim putem od nadzirane osobe točne i potpune podatke i dokumentaciju potrebnu radi provedbe inspekcijskog nadzora</w:t>
      </w:r>
    </w:p>
    <w:p w14:paraId="2E3BD618" w14:textId="77777777" w:rsidR="00020374" w:rsidRPr="00E50E9C" w:rsidRDefault="00020374" w:rsidP="00020374">
      <w:pPr>
        <w:pStyle w:val="box471582"/>
        <w:numPr>
          <w:ilvl w:val="0"/>
          <w:numId w:val="33"/>
        </w:numPr>
        <w:spacing w:before="0" w:beforeAutospacing="0" w:after="48" w:afterAutospacing="0"/>
        <w:jc w:val="both"/>
      </w:pPr>
      <w:r w:rsidRPr="00E50E9C">
        <w:t>zatražiti pisano izvješće nadzirane osobe o poduzetim mjerama i radnjama naređenima u inspekcijskom nadzoru</w:t>
      </w:r>
    </w:p>
    <w:p w14:paraId="4891289D" w14:textId="77777777" w:rsidR="00020374" w:rsidRPr="00E50E9C" w:rsidRDefault="00020374" w:rsidP="00020374">
      <w:pPr>
        <w:pStyle w:val="box471582"/>
        <w:numPr>
          <w:ilvl w:val="0"/>
          <w:numId w:val="33"/>
        </w:numPr>
        <w:spacing w:before="0" w:beforeAutospacing="0" w:after="48" w:afterAutospacing="0"/>
        <w:jc w:val="both"/>
      </w:pPr>
      <w:r w:rsidRPr="00E50E9C">
        <w:t>nadzirati pružanje elektroničkih komunikacijskih mreža i usluga, a osobito provjeravati ispunjavanje uvjeta iz općeg ovlaštenja, koji su utvrđeni ovim Zakonom i propisima donesenim na temelju ovoga Zakona</w:t>
      </w:r>
    </w:p>
    <w:p w14:paraId="03CFFD55" w14:textId="77777777" w:rsidR="00020374" w:rsidRPr="00E50E9C" w:rsidRDefault="00020374" w:rsidP="00020374">
      <w:pPr>
        <w:pStyle w:val="box471582"/>
        <w:numPr>
          <w:ilvl w:val="0"/>
          <w:numId w:val="33"/>
        </w:numPr>
        <w:spacing w:before="0" w:beforeAutospacing="0" w:after="48" w:afterAutospacing="0"/>
        <w:jc w:val="both"/>
      </w:pPr>
      <w:r w:rsidRPr="00E50E9C">
        <w:lastRenderedPageBreak/>
        <w:t>narediti usklađivanje pružanja elektroničkih komunikacijskih mreža i usluga s odredbama ovoga Zakona i propisa donesenih na temelju ovoga Zakona te odluka Agencije</w:t>
      </w:r>
    </w:p>
    <w:p w14:paraId="5D3667BD" w14:textId="77777777" w:rsidR="00020374" w:rsidRPr="00E50E9C" w:rsidRDefault="00020374" w:rsidP="00020374">
      <w:pPr>
        <w:pStyle w:val="box471582"/>
        <w:numPr>
          <w:ilvl w:val="0"/>
          <w:numId w:val="33"/>
        </w:numPr>
        <w:spacing w:before="0" w:beforeAutospacing="0" w:after="48" w:afterAutospacing="0"/>
        <w:jc w:val="both"/>
      </w:pPr>
      <w:r w:rsidRPr="00E50E9C">
        <w:t>privremeno zabraniti pružanje elektroničkih komunikacijskih mreža i usluga o kojem nije obaviještena Agencija, ili se opetovano pružaju protivno odredbama ovoga Zakona i propisa donesenih na temelju ovoga Zakona, te narediti mjere kojima se onemogućuje daljnje pružanje tih mreža i usluga, do donošenja odluke Agencije</w:t>
      </w:r>
    </w:p>
    <w:p w14:paraId="0B36B0E7" w14:textId="77777777" w:rsidR="00020374" w:rsidRPr="00E50E9C" w:rsidRDefault="00020374" w:rsidP="00020374">
      <w:pPr>
        <w:pStyle w:val="box471582"/>
        <w:numPr>
          <w:ilvl w:val="0"/>
          <w:numId w:val="33"/>
        </w:numPr>
        <w:spacing w:before="0" w:beforeAutospacing="0" w:after="48" w:afterAutospacing="0"/>
        <w:jc w:val="both"/>
      </w:pPr>
      <w:r w:rsidRPr="00E50E9C">
        <w:t>zabraniti uvoz, proizvodnju, prodaju, iznajmljivanje i uporabu radijske postaje, radijske opreme ili druge elektroničke komunikacijske opreme koja ne zadovoljava uvjete utvrđene ovim Zakonom, propisima donesenim na temelju ovoga Zakona i posebnim propisima, te narediti mjere za njezino privremeno ili trajno povlačenje s tržišta</w:t>
      </w:r>
    </w:p>
    <w:p w14:paraId="4C2D4F54" w14:textId="77777777" w:rsidR="00020374" w:rsidRPr="00E50E9C" w:rsidRDefault="00020374" w:rsidP="00020374">
      <w:pPr>
        <w:pStyle w:val="box471582"/>
        <w:numPr>
          <w:ilvl w:val="0"/>
          <w:numId w:val="33"/>
        </w:numPr>
        <w:spacing w:before="0" w:beforeAutospacing="0" w:after="48" w:afterAutospacing="0"/>
        <w:jc w:val="both"/>
      </w:pPr>
      <w:r w:rsidRPr="00E50E9C">
        <w:t>nadzirati uporabu radiofrekvencijskog spektra te provjeravati rad i uporabu radijskih postaja, a osobito ispunjavanje uvjeta utvrđenih ovim Zakonom i propisima donesenim na temelju ovoga Zakona, te uvjeta utvrđenih u dozvolama za uporabu radiofrekvencijskog spektra</w:t>
      </w:r>
    </w:p>
    <w:p w14:paraId="01493950" w14:textId="77777777" w:rsidR="00020374" w:rsidRPr="00E50E9C" w:rsidRDefault="00020374" w:rsidP="00020374">
      <w:pPr>
        <w:pStyle w:val="box471582"/>
        <w:numPr>
          <w:ilvl w:val="0"/>
          <w:numId w:val="33"/>
        </w:numPr>
        <w:spacing w:before="0" w:beforeAutospacing="0" w:after="48" w:afterAutospacing="0"/>
        <w:jc w:val="both"/>
      </w:pPr>
      <w:r w:rsidRPr="00E50E9C">
        <w:t>zabraniti rad i uporabu radijske postaje bez pribavljene propisane dozvole ili obavljenoga tehničkog pregleda, ili radijske postaje koja se opetovano upotrebljava protivno odredbama ovoga Zakona i propisa donesenih na temelju ovoga Zakona, te narediti mjere kojima se onemogućuje daljnji rad i uporaba takve radijske postaje</w:t>
      </w:r>
    </w:p>
    <w:p w14:paraId="712865D6" w14:textId="77777777" w:rsidR="00020374" w:rsidRPr="00E50E9C" w:rsidRDefault="00020374" w:rsidP="00020374">
      <w:pPr>
        <w:pStyle w:val="box471582"/>
        <w:numPr>
          <w:ilvl w:val="0"/>
          <w:numId w:val="33"/>
        </w:numPr>
        <w:spacing w:before="0" w:beforeAutospacing="0" w:after="48" w:afterAutospacing="0"/>
        <w:jc w:val="both"/>
      </w:pPr>
      <w:r w:rsidRPr="00E50E9C">
        <w:t>utvrditi uzroke smetnja u radiofrekvencijskom spektru koje stvara radijska postaja, radijska oprema, elektronička komunikacijska mreža ili druga elektronička komunikacijska oprema, ili druga tehnička oprema, te poduzeti ili narediti mjere za njihovo uklanjanje</w:t>
      </w:r>
    </w:p>
    <w:p w14:paraId="35D7B04A" w14:textId="77777777" w:rsidR="00020374" w:rsidRPr="00E50E9C" w:rsidRDefault="00020374" w:rsidP="00020374">
      <w:pPr>
        <w:pStyle w:val="box471582"/>
        <w:numPr>
          <w:ilvl w:val="0"/>
          <w:numId w:val="33"/>
        </w:numPr>
        <w:spacing w:before="0" w:beforeAutospacing="0" w:after="48" w:afterAutospacing="0"/>
        <w:jc w:val="both"/>
      </w:pPr>
      <w:r w:rsidRPr="00E50E9C">
        <w:t>privremeno zabraniti rad i uporabu radijske postaje, radijske opreme, elektroničke komunikacijske mreže ili druge elektroničke komunikacijske opreme, ili druge tehničke opreme koja stvara smetnje u radiofrekvencijskom spektru, dok se te smetnje ne uklone</w:t>
      </w:r>
    </w:p>
    <w:p w14:paraId="2E92DB54" w14:textId="77777777" w:rsidR="00020374" w:rsidRPr="00E50E9C" w:rsidRDefault="00020374" w:rsidP="00020374">
      <w:pPr>
        <w:pStyle w:val="box471582"/>
        <w:numPr>
          <w:ilvl w:val="0"/>
          <w:numId w:val="33"/>
        </w:numPr>
        <w:spacing w:before="0" w:beforeAutospacing="0" w:after="48" w:afterAutospacing="0"/>
        <w:jc w:val="both"/>
      </w:pPr>
      <w:r w:rsidRPr="00E50E9C">
        <w:t>nadzirati i pregledati elektroničku komunikacijsku infrastrukturu i drugu povezanu opremu, radijsku postaju, radijsku opremu, elektroničku komunikacijsku mrežu i drugu elektroničku komunikacijsku opremu te provjeravati ispunjavanje uvjeta utvrđenih ovim Zakonom, propisima donesenim na temelju ovoga Zakona i posebnim propisima</w:t>
      </w:r>
    </w:p>
    <w:p w14:paraId="52F4F431" w14:textId="77777777" w:rsidR="00020374" w:rsidRPr="00E50E9C" w:rsidRDefault="00020374" w:rsidP="00020374">
      <w:pPr>
        <w:pStyle w:val="box471582"/>
        <w:numPr>
          <w:ilvl w:val="0"/>
          <w:numId w:val="33"/>
        </w:numPr>
        <w:spacing w:before="0" w:beforeAutospacing="0" w:after="48" w:afterAutospacing="0"/>
        <w:jc w:val="both"/>
      </w:pPr>
      <w:r w:rsidRPr="00E50E9C">
        <w:t>nadzirati ispunjavanje obveza gradnje širokopojasnih mreža, uključujući i mreže vrlo velikog kapaciteta, te pripadajuće elektroničke komunikacijske infrastrukture i druge povezane opreme, na koje se obvezao podnositelj prijave o iskazu tržišnog interesa iz članka 60. ovoga Zakona</w:t>
      </w:r>
    </w:p>
    <w:p w14:paraId="1A48CB01" w14:textId="77777777" w:rsidR="00020374" w:rsidRPr="00E50E9C" w:rsidRDefault="00020374" w:rsidP="00020374">
      <w:pPr>
        <w:pStyle w:val="box471582"/>
        <w:numPr>
          <w:ilvl w:val="0"/>
          <w:numId w:val="33"/>
        </w:numPr>
        <w:spacing w:before="0" w:beforeAutospacing="0" w:after="48" w:afterAutospacing="0"/>
        <w:jc w:val="both"/>
      </w:pPr>
      <w:r w:rsidRPr="00E50E9C">
        <w:t>zabraniti postavljanje tehničke opreme u zaštitnoj zoni ili u radijskom koridoru radijske postaje, ili u zoni elektroničke komunikacijske infrastrukture i druge povezane opreme, ako postavljanje te opreme nije u skladu s odredbama ovoga Zakona i propisa donesenih na temelju ovoga Zakona</w:t>
      </w:r>
    </w:p>
    <w:p w14:paraId="75A0989C" w14:textId="77777777" w:rsidR="00020374" w:rsidRPr="00E50E9C" w:rsidRDefault="00020374" w:rsidP="00020374">
      <w:pPr>
        <w:pStyle w:val="box471582"/>
        <w:numPr>
          <w:ilvl w:val="0"/>
          <w:numId w:val="33"/>
        </w:numPr>
        <w:spacing w:before="0" w:beforeAutospacing="0" w:after="48" w:afterAutospacing="0"/>
        <w:jc w:val="both"/>
      </w:pPr>
      <w:r w:rsidRPr="00E50E9C">
        <w:t>izvijestiti nadležnoga građevinskog inspektora u slučaju izvođenja radova ili građenja novih građevina u zaštitnoj zoni ili radijskom koridoru radijske postaje, ili u zoni elektroničke komunikacijske infrastrukture i druge povezane opreme, ako izvođenje radova ili građenje nije u skladu s odredbama ovoga Zakona i propisa donesenih na temelju ovoga Zakona, ili propisa kojima se uređuje gradnja</w:t>
      </w:r>
    </w:p>
    <w:p w14:paraId="2D0BA22B" w14:textId="77777777" w:rsidR="00020374" w:rsidRPr="00E50E9C" w:rsidRDefault="00020374" w:rsidP="00020374">
      <w:pPr>
        <w:pStyle w:val="box471582"/>
        <w:numPr>
          <w:ilvl w:val="0"/>
          <w:numId w:val="33"/>
        </w:numPr>
        <w:spacing w:before="0" w:beforeAutospacing="0" w:after="48" w:afterAutospacing="0"/>
        <w:jc w:val="both"/>
      </w:pPr>
      <w:r w:rsidRPr="00E50E9C">
        <w:t>nadzirati i provjeravati poslove mjerenja, ispitivanja i uklanjanja utvrđenih smetnja u radiofrekvencijskom spektru, koji se obavljaju u skladu s odredbama ovoga Zakona i propisa donesenih na temelju ovoga Zakona, te narediti provedbu potrebnih mjerenja, ispitivanja i uklanjanja utvrđenih smetnja</w:t>
      </w:r>
    </w:p>
    <w:p w14:paraId="32590B16" w14:textId="77777777" w:rsidR="00020374" w:rsidRPr="00E50E9C" w:rsidRDefault="00020374" w:rsidP="00020374">
      <w:pPr>
        <w:pStyle w:val="box471582"/>
        <w:numPr>
          <w:ilvl w:val="0"/>
          <w:numId w:val="33"/>
        </w:numPr>
        <w:spacing w:before="0" w:beforeAutospacing="0" w:after="48" w:afterAutospacing="0"/>
        <w:jc w:val="both"/>
      </w:pPr>
      <w:r w:rsidRPr="00E50E9C">
        <w:lastRenderedPageBreak/>
        <w:t>nadzirati obavljanje drugih poslova u elektroničkim komunikacijama, koji se obavljaju na temelju posebnog ovlaštenja, te provjeravati ispunjavanje uvjeta utvrđenih ovim Zakonom i propisima donesenim na temelju ovoga Zakona</w:t>
      </w:r>
    </w:p>
    <w:p w14:paraId="1D0B1F10" w14:textId="77777777" w:rsidR="00020374" w:rsidRPr="00E50E9C" w:rsidRDefault="00020374" w:rsidP="00020374">
      <w:pPr>
        <w:pStyle w:val="box471582"/>
        <w:numPr>
          <w:ilvl w:val="0"/>
          <w:numId w:val="33"/>
        </w:numPr>
        <w:spacing w:before="0" w:beforeAutospacing="0" w:after="48" w:afterAutospacing="0"/>
        <w:jc w:val="both"/>
      </w:pPr>
      <w:r w:rsidRPr="00E50E9C">
        <w:t>nadzirati i provjeravati provedbu mjera sigurnosti elektroničkih komunikacijskih mreža i usluga te usklađenost poslovanja operatora javnih elektroničkih komunikacijskih mreža i/ili usluga s odredbama članka 41. ovoga Zakona</w:t>
      </w:r>
    </w:p>
    <w:p w14:paraId="4EB37B02" w14:textId="77777777" w:rsidR="00020374" w:rsidRPr="00E50E9C" w:rsidRDefault="00020374" w:rsidP="00020374">
      <w:pPr>
        <w:pStyle w:val="box471582"/>
        <w:numPr>
          <w:ilvl w:val="0"/>
          <w:numId w:val="33"/>
        </w:numPr>
        <w:spacing w:before="0" w:beforeAutospacing="0" w:after="48" w:afterAutospacing="0"/>
        <w:jc w:val="both"/>
      </w:pPr>
      <w:r w:rsidRPr="00E50E9C">
        <w:t>narediti uklanjanje drugih utvrđenih nepravilnosti, nedostataka ili propusta u primjeni ovoga Zakona, propisa donesenih na temelju ovoga Zakona i drugih propisa za nadzor kojih je ovlašten</w:t>
      </w:r>
    </w:p>
    <w:p w14:paraId="5682DF88" w14:textId="77777777" w:rsidR="00020374" w:rsidRPr="00E50E9C" w:rsidRDefault="00020374" w:rsidP="00020374">
      <w:pPr>
        <w:pStyle w:val="box471582"/>
        <w:numPr>
          <w:ilvl w:val="0"/>
          <w:numId w:val="33"/>
        </w:numPr>
        <w:spacing w:before="0" w:beforeAutospacing="0" w:after="48" w:afterAutospacing="0"/>
        <w:jc w:val="both"/>
      </w:pPr>
      <w:r w:rsidRPr="00E50E9C">
        <w:t>predlagati Vijeću Agencije podnošenje optužnog prijedloga radi pokretanja prekršajnog postupka pred nadležnim sudom, u skladu s odredbama zakona kojim se uređuju prekršaji</w:t>
      </w:r>
    </w:p>
    <w:p w14:paraId="75C63C25" w14:textId="77777777" w:rsidR="00020374" w:rsidRPr="00E50E9C" w:rsidRDefault="00020374" w:rsidP="00020374">
      <w:pPr>
        <w:pStyle w:val="box471582"/>
        <w:numPr>
          <w:ilvl w:val="0"/>
          <w:numId w:val="33"/>
        </w:numPr>
        <w:spacing w:before="0" w:beforeAutospacing="0" w:after="48" w:afterAutospacing="0"/>
        <w:jc w:val="both"/>
      </w:pPr>
      <w:r w:rsidRPr="00E50E9C">
        <w:t>narediti poduzimanje drugih mjera i poduzimati druge radnje u skladu sa svrhom inspekcijskog nadzora.</w:t>
      </w:r>
    </w:p>
    <w:p w14:paraId="50FE4C2E" w14:textId="77777777" w:rsidR="00020374" w:rsidRPr="00E50E9C" w:rsidRDefault="00020374" w:rsidP="00020374">
      <w:pPr>
        <w:pStyle w:val="box471582"/>
        <w:spacing w:before="0" w:beforeAutospacing="0" w:after="48" w:afterAutospacing="0"/>
        <w:jc w:val="both"/>
      </w:pPr>
      <w:r w:rsidRPr="00E50E9C">
        <w:t>(2) U slučaju obavljanja inspekcijskog nadzora u vezi s provedbom odluka Vijeća Agencije donesenih u skladu s odredbama ovoga Zakona, inspektor je obvezan prethodno se savjetovati s Vijećem Agencije.</w:t>
      </w:r>
    </w:p>
    <w:p w14:paraId="46BD5A8D" w14:textId="77777777" w:rsidR="00020374" w:rsidRPr="00E50E9C" w:rsidRDefault="00020374" w:rsidP="00020374">
      <w:pPr>
        <w:pStyle w:val="box471582"/>
        <w:spacing w:before="0" w:beforeAutospacing="0" w:after="48" w:afterAutospacing="0"/>
        <w:jc w:val="both"/>
      </w:pPr>
      <w:r w:rsidRPr="00E50E9C">
        <w:t>(3) Pod poslovnim prostorijama u smislu ovoga članka smatraju se stambene i poslovne prostorije i drugi prostor u kojem nadzirana osoba obavlja svoju djelatnost.</w:t>
      </w:r>
    </w:p>
    <w:p w14:paraId="6947A4E4" w14:textId="77777777" w:rsidR="00020374" w:rsidRPr="00E50E9C" w:rsidRDefault="00020374" w:rsidP="00020374">
      <w:pPr>
        <w:pStyle w:val="box471582"/>
        <w:spacing w:before="0" w:beforeAutospacing="0" w:after="48" w:afterAutospacing="0"/>
        <w:jc w:val="both"/>
      </w:pPr>
      <w:r w:rsidRPr="00E50E9C">
        <w:t>(4) Inspektor je obvezan s podacima, za koje nadzirana osoba dokaže da su poslovna tajna, postupati u skladu s propisanim uvjetima za njihovo čuvanje.</w:t>
      </w:r>
    </w:p>
    <w:p w14:paraId="7C8DBE94" w14:textId="77777777" w:rsidR="00020374" w:rsidRPr="00E50E9C" w:rsidRDefault="00020374" w:rsidP="00020374">
      <w:pPr>
        <w:pStyle w:val="box471582"/>
        <w:spacing w:before="0" w:beforeAutospacing="0" w:after="48" w:afterAutospacing="0"/>
        <w:jc w:val="both"/>
      </w:pPr>
      <w:r w:rsidRPr="00E50E9C">
        <w:t>(5) U obavljanju inspekcijskog nadzora inspektor može, do donošenja sudske presude, privremeno oduzeti dokumentaciju i predmete koji mogu poslužiti kao dokaz u prekršajnom postupku, te može pečatiti ili privremeno oduzeti radijsku postaju, radijsku opremu ili drugu elektroničku komunikacijsku opremu, i to u cijelosti ili samo određene dijelove te opreme, što se unosi u zapisnik o inspekcijskom pregledu, i o čemu inspektor izdaje potvrdu s točnim podacima o oduzetoj dokumentaciji i predmetima, ili o oduzetoj opremi ili dijelovima opreme.</w:t>
      </w:r>
    </w:p>
    <w:p w14:paraId="64D5285A" w14:textId="77777777" w:rsidR="00020374" w:rsidRPr="00E50E9C" w:rsidRDefault="00020374" w:rsidP="00020374">
      <w:pPr>
        <w:pStyle w:val="box471582"/>
        <w:spacing w:before="0" w:beforeAutospacing="0" w:after="48" w:afterAutospacing="0"/>
        <w:jc w:val="both"/>
      </w:pPr>
      <w:r w:rsidRPr="00E50E9C">
        <w:t>(6) Oblik, sadržaj i način uporabe pečata za pečaćenje opreme iz stavka 5. ovoga članka propisuju se pravilnikom koji donosi ministar.</w:t>
      </w:r>
    </w:p>
    <w:p w14:paraId="6079F6CF" w14:textId="77777777" w:rsidR="00020374" w:rsidRPr="00E50E9C" w:rsidRDefault="00020374" w:rsidP="00020374">
      <w:pPr>
        <w:pStyle w:val="box471582"/>
        <w:spacing w:before="0" w:beforeAutospacing="0" w:after="48" w:afterAutospacing="0"/>
        <w:jc w:val="both"/>
      </w:pPr>
      <w:r w:rsidRPr="00E50E9C">
        <w:t>(7) Ako inspektor u obavljanju inspekcijskog nadzora ili na temelju izvješća drugog inspektora ovlaštenog za provedbu inspekcijskog nadzora prema posebnom zakonu, ili na temelju izvješća drugoga nadležnog tijela utvrdi povredu odredaba ovoga Zakona ili propisa donesenih na temelju ovoga Zakona, obvezan je donijeti rješenje ili poduzeti druge propisane mjere iz stavka 1. ovoga članka najkasnije u roku od 30 dana od dana završetka inspekcijskog nadzora ili zaprimanja izvješća s utvrđenim činjenicama presudnim za donošenje rješenja.</w:t>
      </w:r>
    </w:p>
    <w:p w14:paraId="41FE558A" w14:textId="77777777" w:rsidR="00020374" w:rsidRPr="00E50E9C" w:rsidRDefault="00020374" w:rsidP="00020374">
      <w:pPr>
        <w:pStyle w:val="box471582"/>
        <w:spacing w:before="0" w:beforeAutospacing="0" w:after="48" w:afterAutospacing="0"/>
        <w:jc w:val="both"/>
      </w:pPr>
      <w:r w:rsidRPr="00E50E9C">
        <w:t>(8) Inspektor može predložiti Vijeću Agencije podnošenje optužnog prijedloga radi pokretanja prekršajnog postupka ili izdati prekršajni nalog, u skladu s odredbama zakona kojim se uređuju prekršaji, kojim može izreći novčane kazne i zaštitne mjere propisane ovim Zakonom.</w:t>
      </w:r>
    </w:p>
    <w:p w14:paraId="55247004" w14:textId="77777777" w:rsidR="00020374" w:rsidRPr="00E50E9C" w:rsidRDefault="00020374" w:rsidP="00020374">
      <w:pPr>
        <w:pStyle w:val="box471582"/>
        <w:spacing w:before="0" w:beforeAutospacing="0" w:after="48" w:afterAutospacing="0"/>
        <w:jc w:val="both"/>
      </w:pPr>
      <w:r w:rsidRPr="00E50E9C">
        <w:t>(9) Nadležni općinski sud o ishodu prekršajnog postupka izvješćuje Agenciju.</w:t>
      </w:r>
    </w:p>
    <w:p w14:paraId="1F31B97C" w14:textId="77777777" w:rsidR="00455B6B" w:rsidRPr="00E50E9C" w:rsidRDefault="00455B6B" w:rsidP="00D62798">
      <w:pPr>
        <w:spacing w:after="0" w:line="240" w:lineRule="auto"/>
        <w:jc w:val="both"/>
        <w:rPr>
          <w:rFonts w:ascii="Times New Roman" w:hAnsi="Times New Roman" w:cs="Times New Roman"/>
          <w:sz w:val="24"/>
          <w:szCs w:val="24"/>
        </w:rPr>
      </w:pPr>
    </w:p>
    <w:p w14:paraId="3861DCAF" w14:textId="77777777" w:rsidR="00C22E21" w:rsidRPr="00D62798" w:rsidRDefault="00C22E21" w:rsidP="00D62798">
      <w:pPr>
        <w:pStyle w:val="box471582"/>
        <w:spacing w:before="0" w:beforeAutospacing="0" w:after="0" w:afterAutospacing="0"/>
        <w:jc w:val="center"/>
        <w:rPr>
          <w:iCs/>
        </w:rPr>
      </w:pPr>
      <w:r w:rsidRPr="00D62798">
        <w:rPr>
          <w:iCs/>
        </w:rPr>
        <w:t>Osobito teške povrede ovoga Zakona</w:t>
      </w:r>
    </w:p>
    <w:p w14:paraId="1D5BE9B0" w14:textId="7EE895C6" w:rsidR="00C22E21" w:rsidRDefault="00C22E21" w:rsidP="00D62798">
      <w:pPr>
        <w:pStyle w:val="box471582"/>
        <w:spacing w:before="0" w:beforeAutospacing="0" w:after="0" w:afterAutospacing="0"/>
        <w:jc w:val="center"/>
      </w:pPr>
      <w:r w:rsidRPr="00E50E9C">
        <w:t>Članak 169.</w:t>
      </w:r>
    </w:p>
    <w:p w14:paraId="3BC6BA67" w14:textId="77777777" w:rsidR="00D62798" w:rsidRPr="00E50E9C" w:rsidRDefault="00D62798" w:rsidP="00D62798">
      <w:pPr>
        <w:pStyle w:val="box471582"/>
        <w:spacing w:before="0" w:beforeAutospacing="0" w:after="0" w:afterAutospacing="0"/>
        <w:jc w:val="center"/>
      </w:pPr>
    </w:p>
    <w:p w14:paraId="6A20BCAF" w14:textId="77777777" w:rsidR="00C22E21" w:rsidRPr="00E50E9C" w:rsidRDefault="00C22E21" w:rsidP="00061387">
      <w:pPr>
        <w:pStyle w:val="box471582"/>
        <w:spacing w:before="0" w:beforeAutospacing="0" w:after="48" w:afterAutospacing="0"/>
        <w:ind w:firstLine="408"/>
        <w:jc w:val="both"/>
      </w:pPr>
      <w:r w:rsidRPr="00E50E9C">
        <w:t>(1) Novčanom kaznom u iznosu od 1% do najviše 10% vrijednosti ukupnoga godišnjeg brutoprihoda od obavljanja djelatnosti elektroničkih komunikacijskih mreža i usluga, ostvarenog u posljednjoj godini za koju postoje zaključena godišnja financijska izvješća, kaznit će se za prekršaj pravna osoba koja:</w:t>
      </w:r>
    </w:p>
    <w:p w14:paraId="04F364D0" w14:textId="77777777" w:rsidR="00C22E21" w:rsidRPr="00E50E9C" w:rsidRDefault="00C22E21" w:rsidP="007610C1">
      <w:pPr>
        <w:pStyle w:val="box471582"/>
        <w:numPr>
          <w:ilvl w:val="0"/>
          <w:numId w:val="43"/>
        </w:numPr>
        <w:spacing w:before="0" w:beforeAutospacing="0" w:after="48" w:afterAutospacing="0"/>
        <w:jc w:val="both"/>
      </w:pPr>
      <w:r w:rsidRPr="00E50E9C">
        <w:lastRenderedPageBreak/>
        <w:t>ne poduzima propisane mjere u svrhu zaštite sigurnosti elektroničke komunikacijske mreže ili elektroničkih komunikacijskih usluga (članak 41. stavak 1.)</w:t>
      </w:r>
    </w:p>
    <w:p w14:paraId="086F2DDF" w14:textId="77777777" w:rsidR="00C22E21" w:rsidRPr="00E50E9C" w:rsidRDefault="00C22E21" w:rsidP="007610C1">
      <w:pPr>
        <w:pStyle w:val="box471582"/>
        <w:numPr>
          <w:ilvl w:val="0"/>
          <w:numId w:val="43"/>
        </w:numPr>
        <w:spacing w:before="0" w:beforeAutospacing="0" w:after="48" w:afterAutospacing="0"/>
        <w:jc w:val="both"/>
      </w:pPr>
      <w:r w:rsidRPr="00E50E9C">
        <w:t>obavlja djelatnost elektroničkih komunikacijskih mreža i usluga ili razvija i upotrebljava elektroničke komunikacijske mreže i usluge na način koji je u suprotnosti s nacionalnim interesima u području nacionalne sigurnosti (članak 52. stavak 1.)</w:t>
      </w:r>
    </w:p>
    <w:p w14:paraId="2C3F813B" w14:textId="77777777" w:rsidR="00C22E21" w:rsidRPr="00E50E9C" w:rsidRDefault="00C22E21" w:rsidP="007610C1">
      <w:pPr>
        <w:pStyle w:val="box471582"/>
        <w:numPr>
          <w:ilvl w:val="0"/>
          <w:numId w:val="43"/>
        </w:numPr>
        <w:spacing w:before="0" w:beforeAutospacing="0" w:after="48" w:afterAutospacing="0"/>
        <w:jc w:val="both"/>
      </w:pPr>
      <w:r w:rsidRPr="00E50E9C">
        <w:t>ne osigura ili ne održava o vlastitom trošku funkciju tajnog nadzora elektroničkih komunikacijskih mreža i usluga, ili elektroničke komunikacijske vodove do operativno-tehničkog tijela nadležnog za aktivaciju i upravljanje mjerom tajnog nadzora elektroničkih komunikacija (članak 52. stavak 1.)</w:t>
      </w:r>
    </w:p>
    <w:p w14:paraId="1B4D7746" w14:textId="77777777" w:rsidR="00C22E21" w:rsidRPr="00E50E9C" w:rsidRDefault="00C22E21" w:rsidP="007610C1">
      <w:pPr>
        <w:pStyle w:val="box471582"/>
        <w:numPr>
          <w:ilvl w:val="0"/>
          <w:numId w:val="43"/>
        </w:numPr>
        <w:spacing w:before="0" w:beforeAutospacing="0" w:after="48" w:afterAutospacing="0"/>
        <w:jc w:val="both"/>
      </w:pPr>
      <w:r w:rsidRPr="00E50E9C">
        <w:t>ne ispunjava obveze prema nadležnom operativno-tehničkom tijelu ili prema tijelima ovlaštenima za primjenu mjera tajnog nadzora elektroničkih komunikacijskih mreža i usluga, u skladu s propisima iz područja nacionalne sigurnosti i kaznenog postupka (članak 52. stavak 5.)</w:t>
      </w:r>
    </w:p>
    <w:p w14:paraId="05E56CCF" w14:textId="77777777" w:rsidR="00C22E21" w:rsidRPr="00E50E9C" w:rsidRDefault="00C22E21" w:rsidP="007610C1">
      <w:pPr>
        <w:pStyle w:val="box471582"/>
        <w:numPr>
          <w:ilvl w:val="0"/>
          <w:numId w:val="43"/>
        </w:numPr>
        <w:spacing w:before="0" w:beforeAutospacing="0" w:after="48" w:afterAutospacing="0"/>
        <w:jc w:val="both"/>
      </w:pPr>
      <w:r w:rsidRPr="00E50E9C">
        <w:t>ne postupi u skladu s odlukom Vijeća Agencije kojom se određuje postupanje u vezi s opremom proizvođača ili dobavljača opreme iz članka 55. stavka 6. ovoga Zakona (članak 55. stavak 8.)</w:t>
      </w:r>
    </w:p>
    <w:p w14:paraId="4D8BF367" w14:textId="77777777" w:rsidR="00C22E21" w:rsidRPr="00E50E9C" w:rsidRDefault="00C22E21" w:rsidP="007610C1">
      <w:pPr>
        <w:pStyle w:val="box471582"/>
        <w:numPr>
          <w:ilvl w:val="0"/>
          <w:numId w:val="43"/>
        </w:numPr>
        <w:spacing w:before="0" w:beforeAutospacing="0" w:after="48" w:afterAutospacing="0"/>
        <w:jc w:val="both"/>
      </w:pPr>
      <w:r w:rsidRPr="00E50E9C">
        <w:t>ne izgradi širokopojasnu mreže, uključujući i mrežu vrlo velikog kapaciteta, u skladu s obvezama iz podnesenog iskaza tržišnog interesa i u propisanom roku (članak 60. stavak 11.)</w:t>
      </w:r>
    </w:p>
    <w:p w14:paraId="0D0584B9" w14:textId="77777777" w:rsidR="00C22E21" w:rsidRPr="00E50E9C" w:rsidRDefault="00C22E21" w:rsidP="007610C1">
      <w:pPr>
        <w:pStyle w:val="box471582"/>
        <w:numPr>
          <w:ilvl w:val="0"/>
          <w:numId w:val="43"/>
        </w:numPr>
        <w:spacing w:before="0" w:beforeAutospacing="0" w:after="48" w:afterAutospacing="0"/>
        <w:jc w:val="both"/>
      </w:pPr>
      <w:r w:rsidRPr="00E50E9C">
        <w:t>ne postupi u skladu s propisanim obvezama u vezi s pristupom i međupovezivanjem (članak 93.)</w:t>
      </w:r>
    </w:p>
    <w:p w14:paraId="27C15991" w14:textId="77777777" w:rsidR="00C22E21" w:rsidRPr="00E50E9C" w:rsidRDefault="00C22E21" w:rsidP="007610C1">
      <w:pPr>
        <w:pStyle w:val="box471582"/>
        <w:numPr>
          <w:ilvl w:val="0"/>
          <w:numId w:val="43"/>
        </w:numPr>
        <w:spacing w:before="0" w:beforeAutospacing="0" w:after="48" w:afterAutospacing="0"/>
        <w:jc w:val="both"/>
      </w:pPr>
      <w:r w:rsidRPr="00E50E9C">
        <w:t>u svojstvu operatora sa značajnom tržišnom snagom ne postupi u skladu s regulatornim obvezama koje mu je odredila Agencija (članak 101. stavak 2.)</w:t>
      </w:r>
    </w:p>
    <w:p w14:paraId="3F95D788" w14:textId="77777777" w:rsidR="00C22E21" w:rsidRPr="00E50E9C" w:rsidRDefault="00C22E21" w:rsidP="007610C1">
      <w:pPr>
        <w:pStyle w:val="box471582"/>
        <w:numPr>
          <w:ilvl w:val="0"/>
          <w:numId w:val="43"/>
        </w:numPr>
        <w:spacing w:before="0" w:beforeAutospacing="0" w:after="48" w:afterAutospacing="0"/>
        <w:jc w:val="both"/>
      </w:pPr>
      <w:r w:rsidRPr="00E50E9C">
        <w:t>u svojstvu operatora sa značajnom tržišnom snagom ne postupi u skladu s obvezama u vezi s pristupom ili međupovezivanjem koje mu je odredila Agencija (članak 101. stavak 4.)</w:t>
      </w:r>
    </w:p>
    <w:p w14:paraId="727A5DA9" w14:textId="77777777" w:rsidR="00C22E21" w:rsidRPr="00E50E9C" w:rsidRDefault="00C22E21" w:rsidP="007610C1">
      <w:pPr>
        <w:pStyle w:val="box471582"/>
        <w:numPr>
          <w:ilvl w:val="0"/>
          <w:numId w:val="43"/>
        </w:numPr>
        <w:spacing w:before="0" w:beforeAutospacing="0" w:after="48" w:afterAutospacing="0"/>
        <w:jc w:val="both"/>
      </w:pPr>
      <w:r w:rsidRPr="00E50E9C">
        <w:t>u svojstvu operatora koji pruža uslugu završavanja govornih poziva u pokretnim ili nepokretnim mrežama ne postupi u skladu s propisom Komisije kojim se određuje najviša cijena završavanja govornih poziva u pokretnim i nepokretnim mrežama (članak 108. stavak 1.)</w:t>
      </w:r>
    </w:p>
    <w:p w14:paraId="5B6813C1" w14:textId="77777777" w:rsidR="00C22E21" w:rsidRPr="00E50E9C" w:rsidRDefault="00C22E21" w:rsidP="007610C1">
      <w:pPr>
        <w:pStyle w:val="box471582"/>
        <w:numPr>
          <w:ilvl w:val="0"/>
          <w:numId w:val="43"/>
        </w:numPr>
        <w:spacing w:before="0" w:beforeAutospacing="0" w:after="48" w:afterAutospacing="0"/>
        <w:jc w:val="both"/>
      </w:pPr>
      <w:r w:rsidRPr="00E50E9C">
        <w:t>ne postupi u skladu s odlukom Agencije o određivanju ponuđenih obveza operatora sa značajnom tržišnom snagom obvezujućima (članak 112. stavak 7.)</w:t>
      </w:r>
    </w:p>
    <w:p w14:paraId="42CABA97" w14:textId="77777777" w:rsidR="00C22E21" w:rsidRPr="00E50E9C" w:rsidRDefault="00C22E21" w:rsidP="007610C1">
      <w:pPr>
        <w:pStyle w:val="box471582"/>
        <w:numPr>
          <w:ilvl w:val="0"/>
          <w:numId w:val="43"/>
        </w:numPr>
        <w:spacing w:before="0" w:beforeAutospacing="0" w:after="48" w:afterAutospacing="0"/>
        <w:jc w:val="both"/>
      </w:pPr>
      <w:r w:rsidRPr="00E50E9C">
        <w:t>ne prijavi Agenciji svaku namjeru pripajanja ili spajanja operatora, ili namjeru svakoga drugog oblika zajedničkog ili usklađenog djelovanja operatora (članak 116. stavak 2.)</w:t>
      </w:r>
    </w:p>
    <w:p w14:paraId="766506C6" w14:textId="77777777" w:rsidR="00C22E21" w:rsidRPr="00E50E9C" w:rsidRDefault="00C22E21" w:rsidP="007610C1">
      <w:pPr>
        <w:pStyle w:val="box471582"/>
        <w:numPr>
          <w:ilvl w:val="0"/>
          <w:numId w:val="43"/>
        </w:numPr>
        <w:spacing w:before="0" w:beforeAutospacing="0" w:after="48" w:afterAutospacing="0"/>
        <w:jc w:val="both"/>
      </w:pPr>
      <w:r w:rsidRPr="00E50E9C">
        <w:t>u svojstvu operatora univerzalnih usluga ne pribavi prethodno odobrenje Agencije za maloprodajne cijene univerzalnih usluga (članak 118. stavak 2.).</w:t>
      </w:r>
    </w:p>
    <w:p w14:paraId="1CC1C48E" w14:textId="77777777" w:rsidR="00C22E21" w:rsidRPr="00E50E9C" w:rsidRDefault="00C22E21" w:rsidP="007610C1">
      <w:pPr>
        <w:pStyle w:val="box471582"/>
        <w:spacing w:before="0" w:beforeAutospacing="0" w:after="48" w:afterAutospacing="0"/>
        <w:jc w:val="both"/>
      </w:pPr>
      <w:r w:rsidRPr="00E50E9C">
        <w:t>(2) Za prekršaj iz stavka 1. ovoga članka kaznit će se i odgovorna osoba u pravnoj osobi novčanom kaznom u iznosu od 2650,00 do 13.270,00 eura.</w:t>
      </w:r>
    </w:p>
    <w:p w14:paraId="509E4158" w14:textId="77777777" w:rsidR="00C22E21" w:rsidRPr="00E50E9C" w:rsidRDefault="00C22E21" w:rsidP="007610C1">
      <w:pPr>
        <w:pStyle w:val="box471582"/>
        <w:spacing w:before="0" w:beforeAutospacing="0" w:after="48" w:afterAutospacing="0"/>
        <w:jc w:val="both"/>
      </w:pPr>
      <w:r w:rsidRPr="00E50E9C">
        <w:t>(3) Ako prekršaj iz stavka 1. ovoga članka počini fizička osoba, kaznit će se novčanom kaznom u iznosu od 2650,00 do 13.270,00 eura.</w:t>
      </w:r>
    </w:p>
    <w:p w14:paraId="623DAAED" w14:textId="77777777" w:rsidR="00C22E21" w:rsidRPr="00E50E9C" w:rsidRDefault="00C22E21" w:rsidP="007610C1">
      <w:pPr>
        <w:pStyle w:val="box471582"/>
        <w:spacing w:before="0" w:beforeAutospacing="0" w:after="48" w:afterAutospacing="0"/>
        <w:jc w:val="both"/>
      </w:pPr>
      <w:r w:rsidRPr="00E50E9C">
        <w:t>(4) Iznimno od odredaba ovoga članka, ako je prekršaj počinjen iz koristoljublja kojim je ostvarena imovinska korist, pravna osoba kaznit će se novčanom kaznom u dvostrukom iznosu određenom na temelju stavka 1. ovoga članka, a odgovorna osoba u pravnoj osobi ili fizička osoba kaznit će se novčanom kaznom u iznosu od 5300,00 do 26.540,00 eura.</w:t>
      </w:r>
    </w:p>
    <w:p w14:paraId="0C504656" w14:textId="77777777" w:rsidR="004C4587" w:rsidRPr="00E50E9C" w:rsidRDefault="004C4587" w:rsidP="00D62798">
      <w:pPr>
        <w:pStyle w:val="box471582"/>
        <w:spacing w:before="0" w:beforeAutospacing="0" w:after="0" w:afterAutospacing="0"/>
        <w:jc w:val="both"/>
      </w:pPr>
    </w:p>
    <w:p w14:paraId="1499C680" w14:textId="77777777" w:rsidR="00C22E21" w:rsidRPr="00D62798" w:rsidRDefault="00C22E21" w:rsidP="00D62798">
      <w:pPr>
        <w:pStyle w:val="box471582"/>
        <w:spacing w:before="0" w:beforeAutospacing="0" w:after="0" w:afterAutospacing="0"/>
        <w:jc w:val="center"/>
        <w:rPr>
          <w:iCs/>
        </w:rPr>
      </w:pPr>
      <w:r w:rsidRPr="00D62798">
        <w:rPr>
          <w:iCs/>
        </w:rPr>
        <w:t>Teške povrede ovoga Zakona</w:t>
      </w:r>
    </w:p>
    <w:p w14:paraId="6A60CAF4" w14:textId="77777777" w:rsidR="00C22E21" w:rsidRPr="00E50E9C" w:rsidRDefault="00C22E21" w:rsidP="00D62798">
      <w:pPr>
        <w:pStyle w:val="box471582"/>
        <w:spacing w:before="0" w:beforeAutospacing="0" w:after="0" w:afterAutospacing="0"/>
        <w:jc w:val="center"/>
      </w:pPr>
      <w:r w:rsidRPr="00E50E9C">
        <w:t>Članak 170.</w:t>
      </w:r>
    </w:p>
    <w:p w14:paraId="52800C2A" w14:textId="77777777" w:rsidR="00D62798" w:rsidRDefault="00D62798" w:rsidP="002509F2">
      <w:pPr>
        <w:pStyle w:val="box471582"/>
        <w:spacing w:before="0" w:beforeAutospacing="0" w:after="48" w:afterAutospacing="0"/>
        <w:jc w:val="both"/>
      </w:pPr>
    </w:p>
    <w:p w14:paraId="1E56E429" w14:textId="05D4DF1D" w:rsidR="00C22E21" w:rsidRPr="00E50E9C" w:rsidRDefault="00C22E21" w:rsidP="002509F2">
      <w:pPr>
        <w:pStyle w:val="box471582"/>
        <w:spacing w:before="0" w:beforeAutospacing="0" w:after="48" w:afterAutospacing="0"/>
        <w:jc w:val="both"/>
      </w:pPr>
      <w:r w:rsidRPr="00E50E9C">
        <w:t>(1) Novčanom kaznom u iznosu od 13.270,00 do 132.720,00 eura kaznit će se za prekršaj pravna osoba koja:</w:t>
      </w:r>
    </w:p>
    <w:p w14:paraId="067BB37E" w14:textId="77777777" w:rsidR="00C22E21" w:rsidRPr="00E50E9C" w:rsidRDefault="00C22E21" w:rsidP="002509F2">
      <w:pPr>
        <w:pStyle w:val="box471582"/>
        <w:numPr>
          <w:ilvl w:val="0"/>
          <w:numId w:val="45"/>
        </w:numPr>
        <w:spacing w:before="0" w:beforeAutospacing="0" w:after="48" w:afterAutospacing="0"/>
        <w:ind w:hanging="484"/>
        <w:jc w:val="both"/>
      </w:pPr>
      <w:r w:rsidRPr="00E50E9C">
        <w:t>za člana uprave, nadzornog odbora, upravnog vijeća ili drugog odgovarajućeg tijela upravljanja imenuje predsjednika, zamjenika predsjednika ili člana Vijeća Agencije, u razdoblju kraćem od jedne godine od dana njegova razrješenja s dužnosti, ako se na nju primjenjuju odredbe ovoga Zakona ili posebnih zakona kojima se uređuje područje poštanskih usluga i regulacija tržišta željezničkih usluga (članak 13. stavak 3.)</w:t>
      </w:r>
    </w:p>
    <w:p w14:paraId="52A19DE6" w14:textId="77777777" w:rsidR="00C22E21" w:rsidRPr="00E50E9C" w:rsidRDefault="00C22E21" w:rsidP="002509F2">
      <w:pPr>
        <w:pStyle w:val="box471582"/>
        <w:numPr>
          <w:ilvl w:val="0"/>
          <w:numId w:val="45"/>
        </w:numPr>
        <w:spacing w:before="0" w:beforeAutospacing="0" w:after="48" w:afterAutospacing="0"/>
        <w:ind w:hanging="484"/>
        <w:jc w:val="both"/>
      </w:pPr>
      <w:r w:rsidRPr="00E50E9C">
        <w:t>kao operator, koji ima posebna ili isključiva prava na pružanje usluga u drugim djelatnostima u Republici Hrvatskoj ili u drugoj državi članici Europske unije, ne ispunjava obvezu vođenja zasebnog računovodstva (članak 27. stavak 1. točka 1.)</w:t>
      </w:r>
    </w:p>
    <w:p w14:paraId="1D335214" w14:textId="77777777" w:rsidR="00C22E21" w:rsidRPr="00E50E9C" w:rsidRDefault="00C22E21" w:rsidP="002509F2">
      <w:pPr>
        <w:pStyle w:val="box471582"/>
        <w:numPr>
          <w:ilvl w:val="0"/>
          <w:numId w:val="45"/>
        </w:numPr>
        <w:spacing w:before="0" w:beforeAutospacing="0" w:after="48" w:afterAutospacing="0"/>
        <w:ind w:hanging="484"/>
        <w:jc w:val="both"/>
      </w:pPr>
      <w:r w:rsidRPr="00E50E9C">
        <w:t>kao operator, koji ima posebna ili isključiva prava na pružanje usluga u drugim djelatnostima u Republici Hrvatskoj ili u drugoj državi članici Europske unije, ne ispunjava obvezu ustrojstvenog razdvajanja poslovanja (članak 27. stavak 1. točka 2.)</w:t>
      </w:r>
    </w:p>
    <w:p w14:paraId="54E094B8"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sastavlja ili ne objavljuje financijska izvješća, ili ne obavlja godišnju reviziju poslovanja, ili je ne obavlja putem ovlaštenog revizora (članak 27. stavak 3.)</w:t>
      </w:r>
    </w:p>
    <w:p w14:paraId="46B62D50"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 zahtjev i u roku koji odredi Agencija ne dostavi tražene podatke, uključujući i financijske podatke (članak 28. stavak 1.)</w:t>
      </w:r>
    </w:p>
    <w:p w14:paraId="55F52111"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 zahtjev Agencije ne dostavi sve podatke i dokumentaciju koja je potrebna za provedbu postupaka provjere usklađenosti obavljanja djelatnosti elektroničkih komunikacijskih mreža i usluga (članak 34. stavak 2.)</w:t>
      </w:r>
    </w:p>
    <w:p w14:paraId="38025C32"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prestane obavljati djelatnost elektroničkih komunikacijskih mreža i usluga nakon izvršnosti odluke Agencije (članak 34. stavak 7.)</w:t>
      </w:r>
    </w:p>
    <w:p w14:paraId="4D97CDE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ukloni nepravilnosti ili ne prestane obavljati pojedinačne ili povezane elektroničke komunikacijske usluge u skladu s privremenim rješenjem Agencije (članak 34. stavak 8.)</w:t>
      </w:r>
    </w:p>
    <w:p w14:paraId="53C29AF7"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objavljuje odgovarajuće, najnovije i usporedive podatke o pokazateljima kakvoće usluge i o poduzetim mjerama za osiguravanje jednakog pristupa javno dostupnim elektroničkim komunikacijskim uslugama za osobe s invaliditetom, ili te podatke ne dostavi Agenciji (članak 35. stavak 2.)</w:t>
      </w:r>
    </w:p>
    <w:p w14:paraId="6BBFC83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postupi prema izvršnoj odluci Agencije (članak 36. stavak 4.)</w:t>
      </w:r>
    </w:p>
    <w:p w14:paraId="37713263"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odredi odgovornu osobu za provedbu odgovarajućih tehničkih i ustrojstvenih mjera (članak 41. stavak 2.)</w:t>
      </w:r>
    </w:p>
    <w:p w14:paraId="0CA6C73A"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izvijesti Agenciju ili javnost o sigurnosnom incidentu na propisani način (članak 41. stavak 4.)</w:t>
      </w:r>
    </w:p>
    <w:p w14:paraId="7535A594" w14:textId="77777777" w:rsidR="00C22E21" w:rsidRPr="00E50E9C" w:rsidRDefault="00C22E21" w:rsidP="002509F2">
      <w:pPr>
        <w:pStyle w:val="box471582"/>
        <w:numPr>
          <w:ilvl w:val="0"/>
          <w:numId w:val="45"/>
        </w:numPr>
        <w:spacing w:before="0" w:beforeAutospacing="0" w:after="48" w:afterAutospacing="0"/>
        <w:ind w:hanging="484"/>
        <w:jc w:val="both"/>
      </w:pPr>
      <w:r w:rsidRPr="00E50E9C">
        <w:t>postupa protivno uvjetima ili mjerama za ispunjenje obveza operatora, ili načinu, rokovima i mjerilima za sprječavanje ili prijavu sigurnosnih incidenata, propisanima pravilnikom Vijeća Agencije (članak 41. stavak 6.)</w:t>
      </w:r>
    </w:p>
    <w:p w14:paraId="261E10BC"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obavješćuje svoje korisnike, u slučaju posebne i znatne prijetnje od sigurnosnog incidenta u javnim elektroničkim komunikacijskim mrežama ili uslugama, o mogućim mjerama zaštite ili pravnim sredstvima, ili ne poduzima o svojem trošku odgovarajuće i hitne mjere u svrhu sprječavanja nastanka štete u slučaju sigurnosnog incidenta (članak 41. stavak 7.)</w:t>
      </w:r>
    </w:p>
    <w:p w14:paraId="6A74BA6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postupi u skladu s obvezujućom uputom Agencije (članak 41. stavak 9.)</w:t>
      </w:r>
    </w:p>
    <w:p w14:paraId="1B203E3D"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pristup svojim podacima ili sustavima pravnoj osobi ovlaštenoj za provedbu revizije mjera sigurnosti mreža i usluga, ili ne snosi troškove takve revizije (članak 41. stavak 11.)</w:t>
      </w:r>
    </w:p>
    <w:p w14:paraId="3F0079CF"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ne osigura tajnost elektroničkih komunikacija ili pripadajućih prometnih podataka na propisani način (članak 43. stavak 1.)</w:t>
      </w:r>
    </w:p>
    <w:p w14:paraId="104DD74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elektroničku komunikacijsku mrežu za pohranu podataka ili za pristup već pohranjenim podacima u terminalnoj opremi krajnjeg korisnika ili korisnika bez njegove privole, ili bez jasne i potpune obavijest krajnjem korisniku ili korisniku u skladu s propisima o zaštiti osobnih podataka, i to osobito o svrhama obrade podataka (članak 43. stavak 4.)</w:t>
      </w:r>
    </w:p>
    <w:p w14:paraId="1547EFBF"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pozivne ili komunikacijske sustave bez ljudskog posredovanja, telefaksne uređaje ili elektroničku poštu u svrhu izravne promidžbe ili prodaje bez prethodno pribavljene privole krajnjeg korisnika (članak 50. stavak 1.)</w:t>
      </w:r>
    </w:p>
    <w:p w14:paraId="03C5340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podatke o adresama elektroničke pošte potrošača bez omogućivanja besplatnog i jednostavnog prigovora potrošača (članak 50. stavak 2.)</w:t>
      </w:r>
    </w:p>
    <w:p w14:paraId="3F69A884" w14:textId="77777777" w:rsidR="00C22E21" w:rsidRPr="00E50E9C" w:rsidRDefault="00C22E21" w:rsidP="002509F2">
      <w:pPr>
        <w:pStyle w:val="box471582"/>
        <w:numPr>
          <w:ilvl w:val="0"/>
          <w:numId w:val="45"/>
        </w:numPr>
        <w:spacing w:before="0" w:beforeAutospacing="0" w:after="48" w:afterAutospacing="0"/>
        <w:ind w:hanging="484"/>
        <w:jc w:val="both"/>
      </w:pPr>
      <w:r w:rsidRPr="00E50E9C">
        <w:t>šalje elektroničku poštu u svrhu izravne promidžbe ili prodaje, uključujući SMS poruke i MMS poruke, u kojima se pogrešno prikazuje ili prikriva identitet pošiljatelja u čije se ime šalje elektronička pošta ili poruka, ili koja je protivna propisima o elektroničkoj trgovini, ili koja ne sadržava ispravnu adresu elektroničke pošte ili broj na koji primatelj može, bez naknade, poslati zahtjev za sprječavanje daljnje komunikacije, ili šalje elektroničku poštu ili poruke što potiču primatelje da posjete internetske stranice koje su protivne propisima o elektroničkoj trgovini (članak 50. stavak 3.)</w:t>
      </w:r>
    </w:p>
    <w:p w14:paraId="53729DBA"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usluga elektroničke pošte ne omogući svojim krajnjim korisnicima na propisani način filtriranje dolazne elektroničke pošte koja sadržava neželjene elektroničke poruke ili štetan sadržaj (članak 50. stavak 5.)</w:t>
      </w:r>
    </w:p>
    <w:p w14:paraId="6F19D73D"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usluga elektroničke pošte ne objavi adresu elektroničke pošte za prijavu zlouporaba na prikladan i javno dostupan način ili ne odgovori u propisanom roku na prigovor u vezi sa zlouporabom elektroničke pošte (članak 50. stavak 6.)</w:t>
      </w:r>
    </w:p>
    <w:p w14:paraId="4D6323DD"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usluga elektroničke pošte ne poduzme odgovarajuće mjere u slučaju utvrđenja zlouporabe korisničkog računa elektroničke pošte krajnjeg korisnika (članak 50. stavak 8.)</w:t>
      </w:r>
    </w:p>
    <w:p w14:paraId="6F63B3EB"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postupi u skladu s odlukom Agencije ili tijela nadležnog za zaštitu osobnih podataka (članak 51. stavak 1.)</w:t>
      </w:r>
    </w:p>
    <w:p w14:paraId="5EFA280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dostavi potrebne podatke Agenciji ili tijelu nadležnom za zaštitu osobnih podataka (članak 51. stavak 2.)</w:t>
      </w:r>
    </w:p>
    <w:p w14:paraId="3DDE2627"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provodi mjere za osiguravanje djelotvorne prekogranične suradnje ili za stvaranje usklađenih uvjeta za pružanje usluga koje obuhvaćaju prekogranični protok podataka, propisane pravilnikom Vijeća Agencije (članak 51. stavak 3.)</w:t>
      </w:r>
    </w:p>
    <w:p w14:paraId="0E6A73F2"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odredi osobu odgovornu za provedbu mjera i standarda informacijske sigurnosti ili osobu odgovornu za provedbu obveza tajnog nadzora (članak 52. stavak 4.)</w:t>
      </w:r>
    </w:p>
    <w:p w14:paraId="24EED33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vodi popis krajnjih korisnika svojih usluga ili ne dostavi taj popis nadležnim tijelima na njihov zahtjev, ili vodi taj popis tako da ne sadržava sve potrebne podatke koji omogućuju jednoznačnu i trenutačnu identifikaciju svakoga krajnjeg korisnika (članak 52. stavak 7.)</w:t>
      </w:r>
    </w:p>
    <w:p w14:paraId="7929F00B"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dostavi prometne podatke nadležnim tijelima u izvornom obliku (članak 52. stavak 8.)</w:t>
      </w:r>
    </w:p>
    <w:p w14:paraId="58EADAFE"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postupi u skladu sa zahtjevom nadležnih tijela da korisniku onemogući uporabu programa koji kodiraju (enkriptiraju) sadržaj komunikacije, ili ne omogući nadležnim tijelima provedbu mjera za uklanjanje kodiranja (enkripcije) u svrhu osiguravanja i održavanja funkcije tajnog nadzora elektroničkih komunikacijskih mreža i usluga (članak 52. stavak 9.)</w:t>
      </w:r>
    </w:p>
    <w:p w14:paraId="44E02BFF"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ne dostavi nadležnom tijelu na njegov zahtjev podatke tehničke ili prometne prirode u skladu s posebnim propisom kojim se uređuju obveze iz područja nacionalne sigurnosti za pravne i fizičke osobe u elektroničkim komunikacijama (članak 52. stavak 10.)</w:t>
      </w:r>
    </w:p>
    <w:p w14:paraId="6704BACA"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zadržava podatke o elektroničkim komunikacijama u propisane svrhe (članak 53. stavak 1.)</w:t>
      </w:r>
    </w:p>
    <w:p w14:paraId="3B7EB977" w14:textId="77777777" w:rsidR="00C22E21" w:rsidRPr="00E50E9C" w:rsidRDefault="00C22E21" w:rsidP="002509F2">
      <w:pPr>
        <w:pStyle w:val="box471582"/>
        <w:numPr>
          <w:ilvl w:val="0"/>
          <w:numId w:val="45"/>
        </w:numPr>
        <w:spacing w:before="0" w:beforeAutospacing="0" w:after="48" w:afterAutospacing="0"/>
        <w:ind w:hanging="484"/>
        <w:jc w:val="both"/>
      </w:pPr>
      <w:r w:rsidRPr="00E50E9C">
        <w:t>zadržava podatke o elektroničkim komunikacijama u razdoblju kraćem od propisanog razdoblja (članak 53. stavak 3.)</w:t>
      </w:r>
    </w:p>
    <w:p w14:paraId="079DDB28"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dostavlja zadržane podatke bez odgode nadležnom tijelu (članak 53. stavak 4.)</w:t>
      </w:r>
    </w:p>
    <w:p w14:paraId="4DED479A"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primjenjuje načela sigurnosti zadržanih podataka (članak 53. stavak 5.)</w:t>
      </w:r>
    </w:p>
    <w:p w14:paraId="22E0B00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osigura o vlastitom trošku potrebne tehničke ili ustrojstvene mjere u svrhu primjene načela sigurnosti zadržanih podataka (članak 53. stavak 6.)</w:t>
      </w:r>
    </w:p>
    <w:p w14:paraId="20CD77D3"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ustroji postupke u svrhu ispunjavanja propisanih obveza o zadržavanju podataka, ili ne dostavi u primjerenom roku nadležnom tijelu, na njegov zahtjev, propisane podatke (članak 53. stavak 8.)</w:t>
      </w:r>
    </w:p>
    <w:p w14:paraId="057AA27D"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zadržava pojedine propisane vrste podataka (članak 54. stavak 1.)</w:t>
      </w:r>
    </w:p>
    <w:p w14:paraId="4CB837CD" w14:textId="77777777" w:rsidR="00C22E21" w:rsidRPr="00E50E9C" w:rsidRDefault="00C22E21" w:rsidP="002509F2">
      <w:pPr>
        <w:pStyle w:val="box471582"/>
        <w:numPr>
          <w:ilvl w:val="0"/>
          <w:numId w:val="45"/>
        </w:numPr>
        <w:spacing w:before="0" w:beforeAutospacing="0" w:after="48" w:afterAutospacing="0"/>
        <w:ind w:hanging="484"/>
        <w:jc w:val="both"/>
      </w:pPr>
      <w:r w:rsidRPr="00E50E9C">
        <w:t>zadržava podatke koji otkrivaju sadržaj komunikacije (članak 54. stavak 3.)</w:t>
      </w:r>
    </w:p>
    <w:p w14:paraId="52419B9F"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 zahtjev Agencije ne dostavi sve mjerodavne podatke u svrhu zemljopisnog pregleda dostupnosti elektroničkih komunikacijskih mreža, ili, postupajući sa svjesnim nehajem ili izravnom ili neizravnom namjerom, dostavlja zavaravajuće, pogrešne ili nepotpune podatke (članak 58. stavak 5.)</w:t>
      </w:r>
    </w:p>
    <w:p w14:paraId="39FC0F0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provede strukturno odvajanje nad pravnim osobama koje upravljaju javnom elektroničkom komunikacijskom mrežom i/ili pružaju javno dostupne elektroničke komunikacijske usluge, a nad kojima Republika Hrvatska ili jedinica lokalne i područne (regionalne) samouprave ostvaruju vlasništvo ili zadržavaju nadzor (članak 59. stavak 4.)</w:t>
      </w:r>
    </w:p>
    <w:p w14:paraId="15D991C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slučaju ratnog stanja ili neposredne ugroženosti neovisnosti i jedinstvenosti države, kao i u slučaju velikih nesreća ili prirodnih nepogoda ne omogući prednost u pružanju elektroničkih komunikacijskih usluga tijelima državne uprave nadležnima za poslove obrane i nacionalne sigurnosti, unutarnje poslove ili poslove civilne zaštite, ili nadležnim sigurnosno-obavještajnim agencijama, ili pravnim osobama nadležnima za sigurnost zračnog prometa, pomorskog prometa ili plovidbe unutarnjim vodama, ili hitnim službama (članak 59. stavak 5.)</w:t>
      </w:r>
    </w:p>
    <w:p w14:paraId="56BB54E4" w14:textId="77777777" w:rsidR="00C22E21" w:rsidRPr="00E50E9C" w:rsidRDefault="00C22E21" w:rsidP="002509F2">
      <w:pPr>
        <w:pStyle w:val="box471582"/>
        <w:numPr>
          <w:ilvl w:val="0"/>
          <w:numId w:val="45"/>
        </w:numPr>
        <w:spacing w:before="0" w:beforeAutospacing="0" w:after="48" w:afterAutospacing="0"/>
        <w:ind w:hanging="484"/>
        <w:jc w:val="both"/>
      </w:pPr>
      <w:r w:rsidRPr="00E50E9C">
        <w:t>svoju elektroničku komunikacijsku mrežu, elektroničku komunikacijsku infrastrukturu ili drugu povezanu opremu ili radijsku postaju u potpunosti ne stavi na raspolaganje ili besplatno ne da na uporabu nadležnim tijelima državne uprave, agencijama, pravnim osobama ili hitnim službama, ili ne omogući besplatan prijenos poruka i obavijesti, ili ne poduzme sve nužne mjere za osiguravanje neprekinutog pristupa svih korisnika brojevima hitnih služba (članak 59. stavak 6.)</w:t>
      </w:r>
    </w:p>
    <w:p w14:paraId="6BB48C7C"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osigura nadležnom tijelu državne uprave, agenciji, pravnoj osobi ili hitnoj službi pristup svojoj elektroničkoj komunikacijskoj mreži, elektroničkoj komunikacijskoj infrastrukturi ili drugoj povezanoj opremi po cijeni koja uključuje samo stvarne troškove održavanja, ili ne omogući prednost u uporabi određenih elektroničkih komunikacijskih usluga, u skladu s pravilnikom Vijeća Agencije (članak 59. stavak 7.)</w:t>
      </w:r>
    </w:p>
    <w:p w14:paraId="087E733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upravitelja općeg dobra ili vlasnika nekretnine bez odgode ne osigura operatoru nesmetan pristup općem dobru ili svojoj nekretnini na kojoj je postavljena elektronička komunikacijska infrastruktura i druga povezana oprema, u svrhu njezina hitnog popravljanja ili hitnog održavanja (članak 59. stavak 8.)</w:t>
      </w:r>
    </w:p>
    <w:p w14:paraId="761632A2"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ne osigura nesmetani pristup svojoj elektroničkoj komunikacijskoj mreži elektroničkoj komunikacijskoj infrastrukturi i drugoj povezanoj opremi u svrhu njezina korištenja, popravljanja ili održavanja, ili neprekinutog pružanja elektroničkih komunikacijskih usluga ugovorene kakvoće (članak 59. stavak 9.)</w:t>
      </w:r>
    </w:p>
    <w:p w14:paraId="4CA15927"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održava svoju elektroničku komunikacijsku mrežu ili elektroničku komunikacijsku infrastrukturu i drugu povezanu opremu u svrhu osiguravanja sigurnosti i cjelovitosti ugovorenih elektroničkih komunikacijskih usluga (članak 59. stavak 10.)</w:t>
      </w:r>
    </w:p>
    <w:p w14:paraId="64E60103" w14:textId="77777777" w:rsidR="00C22E21" w:rsidRPr="00E50E9C" w:rsidRDefault="00C22E21" w:rsidP="002509F2">
      <w:pPr>
        <w:pStyle w:val="box471582"/>
        <w:numPr>
          <w:ilvl w:val="0"/>
          <w:numId w:val="45"/>
        </w:numPr>
        <w:spacing w:before="0" w:beforeAutospacing="0" w:after="48" w:afterAutospacing="0"/>
        <w:ind w:hanging="484"/>
        <w:jc w:val="both"/>
      </w:pPr>
      <w:r w:rsidRPr="00E50E9C">
        <w:t>o vlastitom trošku ne osigura zaštitu ili premještanje elektroničke komunikacijske mreže ili elektroničke komunikacijske infrastrukture ili druge povezane opreme (članak 61. stavak 4.)</w:t>
      </w:r>
    </w:p>
    <w:p w14:paraId="66C1B3B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upravitelja općeg dobra, ili jedinice lokalne ili područne (regionalne) samouprave, ili pravne osobe u većinskom vlasništvu Republike Hrvatske ili jedinice lokalne ili područne (regionalne) samouprave ne poštuje načelo nediskriminacije (članak 62. stavak 2.)</w:t>
      </w:r>
    </w:p>
    <w:p w14:paraId="30197031"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upravitelja općeg dobra ili vlasnika nekretnine ne omogući infrastrukturnom operatoru ostvarivanje prava puta (članak 63. stavak 6.)</w:t>
      </w:r>
    </w:p>
    <w:p w14:paraId="5AF1DE6B"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infrastrukturnog operatora ne plaća propisanu naknadu za pravo puta (članak 63. stavak 7.)</w:t>
      </w:r>
    </w:p>
    <w:p w14:paraId="0BEE87D1" w14:textId="77777777" w:rsidR="00C22E21" w:rsidRPr="00E50E9C" w:rsidRDefault="00C22E21" w:rsidP="002509F2">
      <w:pPr>
        <w:pStyle w:val="box471582"/>
        <w:numPr>
          <w:ilvl w:val="0"/>
          <w:numId w:val="45"/>
        </w:numPr>
        <w:spacing w:before="0" w:beforeAutospacing="0" w:after="48" w:afterAutospacing="0"/>
        <w:ind w:hanging="484"/>
        <w:jc w:val="both"/>
      </w:pPr>
      <w:r w:rsidRPr="00E50E9C">
        <w:t>postupa protivno načinu i uvjetima pristupa, kolokacije ili zajedničkog korištenja elektroničke komunikacijske infrastrukture ili druge povezane opreme, ili temeljnim sastavnicama ugovora o pristupu, kolokaciji ili zajedničkom korištenju te infrastrukture ili opreme, propisanima pravilnikom Vijeća Agencije (članak 65. stavak 2.)</w:t>
      </w:r>
    </w:p>
    <w:p w14:paraId="58DD015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infrastrukturnog operatora ne omogući operatoru korisniku pristup, kolokaciju ili zajedničko korištenje elektroničke komunikacijske infrastrukture i druge povezane opreme na temelju sklopljenog ugovora (članak 65. stavak 5.)</w:t>
      </w:r>
    </w:p>
    <w:p w14:paraId="31894B16"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korisnika koristi se kolokacijom, elektroničkom komunikacijskom infrastrukturom ili drugom povezanom opremom bez sklopljenog ugovora s infrastrukturnim operatorom (članak 65. stavak 6.)</w:t>
      </w:r>
    </w:p>
    <w:p w14:paraId="7B1254B8"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infrastrukturnog operatora ne ispuni obvezu utvrđenu odlukom Agencije (članak 65. stavak 7.)</w:t>
      </w:r>
    </w:p>
    <w:p w14:paraId="09490CDC"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radiofrekvencijski spektar protivno uvjetima namjene, dodjele i uporabe utvrđenima u Tablici namjene radiofrekvencijskog spektra (članak 67. stavak 2.)</w:t>
      </w:r>
    </w:p>
    <w:p w14:paraId="527F0AB2"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radiofrekvencijski spektar protivno planovima dodjele radijskih frekvencija (članak 68. stavci 2. i 3.)</w:t>
      </w:r>
    </w:p>
    <w:p w14:paraId="6ECA2009"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radiofrekvencijski spektar protivno pravilniku Vijeća Agencije (članak 68. stavak 4.)</w:t>
      </w:r>
    </w:p>
    <w:p w14:paraId="5B3BDD26"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radiofrekvencijski spektar bez pribavljanja propisane dozvole za uporabu radiofrekvencijskog spektra, ili protivno uvjetima dodjele i uporabe utvrđenima u izdanoj dozvoli za uporabu radiofrekvencijskog spektra, ili se ne pridržava uvjeta utvrđenih u izdanoj dozvoli za uporabu radiofrekvencijskog spektra (članak 69. stavak 1. točke 2., 3. i 4.)</w:t>
      </w:r>
    </w:p>
    <w:p w14:paraId="229FD99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radiofrekvencijski spektar protivno uvjetima dodjele i uporabe utvrđenima u privremenoj dozvoli za uporabu radiofrekvencijskog spektra (članak 75. stavak 1.)</w:t>
      </w:r>
    </w:p>
    <w:p w14:paraId="696B471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uvozi, proizvodi, prodaje, iznajmljuje, posjeduje ili upotrebljava uređaj za ometanje radijskih frekvencija javnih elektroničkih komunikacijskih mreža ili radijskih frekvencija koje upotrebljavaju bespilotni zrakoplovi, osim u slučajevima kada to zahtijevaju interesi obrane ili nacionalne sigurnosti, ili kada je to nužno radi zaštite života i ljudskog zdravlja ili imovine veće vrijednosti (članak 77. stavak 5.)</w:t>
      </w:r>
    </w:p>
    <w:p w14:paraId="5392A035"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se ne pridržava uvjeta utvrđenih u dozvoli za uporabu uređaja za ometanje radijskih frekvencija javnih elektroničkih komunikacijskih mreža ili radijskih frekvencija koje upotrebljavaju bespilotni zrakoplovi (čl. 77. stavak 6.)</w:t>
      </w:r>
    </w:p>
    <w:p w14:paraId="3B18F835"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nositelja dozvole prenese radiofrekvenciji spektar na drugu osobu bez pribavljanja suglasnosti Agencije (članak 81. stavak 4.)</w:t>
      </w:r>
    </w:p>
    <w:p w14:paraId="47F6D2C2"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obavijesti Agenciju o namjeri davanja u najam radiofrekvencijskog pojasa ili ne dostavi izjavu kojom preuzima odgovornost za ispunjavanje svih uvjeta uporabe radiofrekvencijskog spektra (članak 81. stavak 9.)</w:t>
      </w:r>
    </w:p>
    <w:p w14:paraId="63003D95" w14:textId="77777777" w:rsidR="00C22E21" w:rsidRPr="00E50E9C" w:rsidRDefault="00C22E21" w:rsidP="002509F2">
      <w:pPr>
        <w:pStyle w:val="box471582"/>
        <w:numPr>
          <w:ilvl w:val="0"/>
          <w:numId w:val="45"/>
        </w:numPr>
        <w:spacing w:before="0" w:beforeAutospacing="0" w:after="48" w:afterAutospacing="0"/>
        <w:ind w:hanging="484"/>
        <w:jc w:val="both"/>
      </w:pPr>
      <w:r w:rsidRPr="00E50E9C">
        <w:t>se ne pridržava načina i uvjeta prijenosa ili načina i uvjeta davanja u najam radiofrekvencijskog spektra propisanih pravilnikom Vijeća Agencije (članak 81. stavak 10.)</w:t>
      </w:r>
    </w:p>
    <w:p w14:paraId="1B47668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radijske frekvencije nakon isteka primjerenog roka za prestanak uporabe oduzetih radijskih frekvencija, koji je određen u odluci o oduzimanju dozvole za uporabu radiofrekvencijskog spektra (članak 84. stavak 3.)</w:t>
      </w:r>
    </w:p>
    <w:p w14:paraId="1D361EDE" w14:textId="77777777" w:rsidR="00C22E21" w:rsidRPr="00E50E9C" w:rsidRDefault="00C22E21" w:rsidP="002509F2">
      <w:pPr>
        <w:pStyle w:val="box471582"/>
        <w:numPr>
          <w:ilvl w:val="0"/>
          <w:numId w:val="45"/>
        </w:numPr>
        <w:spacing w:before="0" w:beforeAutospacing="0" w:after="48" w:afterAutospacing="0"/>
        <w:ind w:hanging="484"/>
        <w:jc w:val="both"/>
      </w:pPr>
      <w:r w:rsidRPr="00E50E9C">
        <w:t>jednostrano ograničuje ili sprječava krajnje korisnike da prema vlastitom izboru pristupaju radijskim lokalnim mrežama (RLAN) koje pružaju treće osobe, ili da drugim krajnjim korisnicima dopuštaju pristup njihovim mrežama putem radijskih lokalnih mreža (RLAN) (članak 87. stavak 5.)</w:t>
      </w:r>
    </w:p>
    <w:p w14:paraId="404AF6DA"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neopravdano ograničuje pružanje pristupa radijskim lokalnim mrežama (RLAN) za potrebe javnosti (članak 87. stavak 7.)</w:t>
      </w:r>
    </w:p>
    <w:p w14:paraId="16ECD89F"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pribavi propisanu potvrdu Agencije o usklađenosti radijske postaje (članak 91. stavak 3.)</w:t>
      </w:r>
    </w:p>
    <w:p w14:paraId="173F13EC" w14:textId="77777777" w:rsidR="00C22E21" w:rsidRPr="00E50E9C" w:rsidRDefault="00C22E21" w:rsidP="002509F2">
      <w:pPr>
        <w:pStyle w:val="box471582"/>
        <w:numPr>
          <w:ilvl w:val="0"/>
          <w:numId w:val="45"/>
        </w:numPr>
        <w:spacing w:before="0" w:beforeAutospacing="0" w:after="48" w:afterAutospacing="0"/>
        <w:ind w:hanging="484"/>
        <w:jc w:val="both"/>
      </w:pPr>
      <w:r w:rsidRPr="00E50E9C">
        <w:t>odbije pregovarati o međupovezivanju u svrhu pružanja javno dostupnih elektroničkih komunikacijskih usluga (članak 92. stavak 3.)</w:t>
      </w:r>
    </w:p>
    <w:p w14:paraId="69EBF523" w14:textId="77777777" w:rsidR="00C22E21" w:rsidRPr="00E50E9C" w:rsidRDefault="00C22E21" w:rsidP="002509F2">
      <w:pPr>
        <w:pStyle w:val="box471582"/>
        <w:numPr>
          <w:ilvl w:val="0"/>
          <w:numId w:val="45"/>
        </w:numPr>
        <w:spacing w:before="0" w:beforeAutospacing="0" w:after="48" w:afterAutospacing="0"/>
        <w:ind w:hanging="484"/>
        <w:jc w:val="both"/>
      </w:pPr>
      <w:r w:rsidRPr="00E50E9C">
        <w:t>podatke dobivene od operatora ne upotrebljava isključivo u svrhe za koje su dostavljeni ili ne vodi računa o zaštiti tajnosti tih podataka, ili ih učini dostupnima trećoj strani (članak 92. stavak 5.)</w:t>
      </w:r>
    </w:p>
    <w:p w14:paraId="1C282698"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postupi u skladu s odlukom Agencije (članak 93. stavak 3.)</w:t>
      </w:r>
    </w:p>
    <w:p w14:paraId="4B5D57C1"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određenom roku ne dostavi Agenciji sve potrebne podatke za postupak analize tržišta, uključujući i podatke o budućem razvoju mreže i usluga koji mogu imati utjecaja na usluge na veleprodajnoj razini koje su dostupne na mjerodavnom tržištu, te podatke o maloprodajnim tržištima koja su povezana s utvrđivanjem mjerodavnih veleprodajnih tržišta (članak 100. stavak 12.)</w:t>
      </w:r>
    </w:p>
    <w:p w14:paraId="56FC6C5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sa značajnom tržišnom snagom ne izvijesti Agenciju najmanje tri mjeseca prije namjeravanog prijenosa imovine ili uspostave zasebne poslovne jedinice, ili ne izvijesti o svakoj promjeni takve namjere ili konačnog ishoda postupka razdvajanja (članak 111. stavak 1.)</w:t>
      </w:r>
    </w:p>
    <w:p w14:paraId="2CD52EA8"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postupa u skladu s odredbama ovoga Zakona i pravilnika Vijeća Agencije kojim se pobliže propisuje opseg univerzalnih usluga, način i uvjeti pružanja te mjerila kakvoće univerzalnih usluga (članak 117. stavak 6.)</w:t>
      </w:r>
    </w:p>
    <w:p w14:paraId="096BAFD6"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osigura ponudu cjenovno pristupačnih tarifnih opcija ili paketa za socijalno ugroženu skupinu potrošača (članak 118. stavak 3.)</w:t>
      </w:r>
    </w:p>
    <w:p w14:paraId="03455F31"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osigura dostupnost korisničkog broja socijalno ugroženoj skupini potrošača u razdoblju od 30 dana od dana raskida ugovora (članak 118. stavak 4.)</w:t>
      </w:r>
    </w:p>
    <w:p w14:paraId="176181FE"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u svojstvu operatora univerzalnih usluga ne objavljuje tarifne opcije i pakete na prikladan, transparentan i javno dostupan način, ili redovito ne obavješćuje Agenciju o pojedinostima ponuda tih tarifnih opcija i paketa (članak 118. stavak 5.)</w:t>
      </w:r>
    </w:p>
    <w:p w14:paraId="12C4A0A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poduzme posebne mjere i ne pruži odgovarajuću podršku potrošačima s invaliditetom u svrhu osiguravanja raspoloživosti i cjenovne pristupačnosti povezane terminalne opreme te posebne opreme i posebnih usluga kojima se tim potrošačima omogućuje pristup univerzalnim uslugama na jednak način kakvim pristupaju i drugi potrošači (članak 118. stavak 6.)</w:t>
      </w:r>
    </w:p>
    <w:p w14:paraId="1C54EE8F"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ispunjava uvjete pružanja univerzalnih usluga utvrđenih odlukom Agencije (članak 119. stavak 9.)</w:t>
      </w:r>
    </w:p>
    <w:p w14:paraId="01509209"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obavijesti unaprijed pravodobno Agenciju o namjeri prijenosa imovine koja čini njegovu lokalnu pristupnu mrežu, u značajnom dijelu ili u cijelosti, u izdvojenu pravnu osobu u drugom vlasništvu (članak 119. stavak 10.)</w:t>
      </w:r>
    </w:p>
    <w:p w14:paraId="0AFF0B96"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bez odgode ne izvijesti Ministarstvo, Agenciju ili korisnike univerzalnih usluga o privremenom ukidanju ili ograničenju određenog broja ili vrste univerzalnih usluga zbog više sile (članak 121. stavak 2.)</w:t>
      </w:r>
    </w:p>
    <w:p w14:paraId="756C2254"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prigodom pružanja različitih mogućnosti i usluga, osim usluga odgovarajućeg širokopojasnog pristupa internetu i usluga govorne komunikacije, ne uskladi uvjete pružanja usluga tako da krajnji korisnik nije obvezan plaćati opremu i usluge koje mu nisu potrebne ili nužne za univerzalnu uslugu (članak 121. stavak 3.)</w:t>
      </w:r>
    </w:p>
    <w:p w14:paraId="506DD5A1"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univerzalnih usluga ne osigurava primjenu mogućnosti iz Priloga 5. ovoga Zakona (članak 121. stavak 5.)</w:t>
      </w:r>
    </w:p>
    <w:p w14:paraId="20A9734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ne izvijesti u propisanom roku Agenciju o svojem godišnjem prihodu (članak 124. stavak 4.)</w:t>
      </w:r>
    </w:p>
    <w:p w14:paraId="1FB94DCE"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upotrebljava dodijeljene adrese ili brojeve u skladu s odlukom Agencije ili s uvjetima uporabe adresa i brojeva (članak 132. stavak 1.)</w:t>
      </w:r>
    </w:p>
    <w:p w14:paraId="22EAA2D7" w14:textId="77777777" w:rsidR="00C22E21" w:rsidRPr="00E50E9C" w:rsidRDefault="00C22E21" w:rsidP="002509F2">
      <w:pPr>
        <w:pStyle w:val="box471582"/>
        <w:numPr>
          <w:ilvl w:val="0"/>
          <w:numId w:val="45"/>
        </w:numPr>
        <w:spacing w:before="0" w:beforeAutospacing="0" w:after="48" w:afterAutospacing="0"/>
        <w:ind w:hanging="484"/>
        <w:jc w:val="both"/>
      </w:pPr>
      <w:r w:rsidRPr="00E50E9C">
        <w:t>diskriminira druge pružatelje elektroničkih komunikacijskih usluga u odnosu na brojevni prostor koji se upotrebljava za pristup njihovim uslugama (članak 132. stavak 2.)</w:t>
      </w:r>
    </w:p>
    <w:p w14:paraId="1E75E521"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nastavi upotrebljavati oduzete adrese ili brojeve protivno odluci Agencije (članak 135. stavak 1.)</w:t>
      </w:r>
    </w:p>
    <w:p w14:paraId="2BE3E05B" w14:textId="77777777" w:rsidR="00C22E21" w:rsidRPr="00E50E9C" w:rsidRDefault="00C22E21" w:rsidP="002509F2">
      <w:pPr>
        <w:pStyle w:val="box471582"/>
        <w:numPr>
          <w:ilvl w:val="0"/>
          <w:numId w:val="45"/>
        </w:numPr>
        <w:spacing w:before="0" w:beforeAutospacing="0" w:after="48" w:afterAutospacing="0"/>
        <w:ind w:hanging="484"/>
        <w:jc w:val="both"/>
      </w:pPr>
      <w:r w:rsidRPr="00E50E9C">
        <w:t>bez objektivno opravdanog razloga na krajnje korisnike primjenjuje različite uvjete pružanja, pristupa ili uporabe elektroničkih komunikacijskih mreža ili usluga (članak 139. stavak 5.)</w:t>
      </w:r>
    </w:p>
    <w:p w14:paraId="6022D3D4"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elektroničkih komunikacijskih usluga ne temelji ugovor na uvjetima poslovanja (članak 140. stavak 1.)</w:t>
      </w:r>
    </w:p>
    <w:p w14:paraId="332564E0"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 zahtjev krajnjeg korisnika s invaliditetom ne pruži podatke u odgovarajućem obliku (članak 140. stavak 4.)</w:t>
      </w:r>
    </w:p>
    <w:p w14:paraId="3C9BBEB1"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pruži potrošaču potpun i lako razumljiv sažetak ugovora s propisanim podacima (članak 140. stavak 6.)</w:t>
      </w:r>
    </w:p>
    <w:p w14:paraId="3DEF538F" w14:textId="77777777" w:rsidR="00C22E21" w:rsidRPr="00E50E9C" w:rsidRDefault="00C22E21" w:rsidP="002509F2">
      <w:pPr>
        <w:pStyle w:val="box471582"/>
        <w:numPr>
          <w:ilvl w:val="0"/>
          <w:numId w:val="45"/>
        </w:numPr>
        <w:spacing w:before="0" w:beforeAutospacing="0" w:after="48" w:afterAutospacing="0"/>
        <w:ind w:hanging="484"/>
        <w:jc w:val="both"/>
      </w:pPr>
      <w:r w:rsidRPr="00E50E9C">
        <w:t>Financijskoj agenciji ne dostavlja ili ne omogućuje pristup nužnim podacima svojih korisnika (članak 141. stavak 3.)</w:t>
      </w:r>
    </w:p>
    <w:p w14:paraId="216564D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upotrebljava prethodnu procjenu platežne sposobnosti podnositelja zahtjeva prije zaprimanja zahtjeva za sklapanje ugovora, ili je upotrebljava u druge svrhe osim propisanih (članak 141. stavak 6.)</w:t>
      </w:r>
    </w:p>
    <w:p w14:paraId="49D9BE41"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u slučaju odbijanja zahtjeva za sklapanje ugovora ne ponudi podnositelju zahtjeva drugu odgovarajuću uslugu ili ne zatraži odgovarajuće sredstvo osiguranja plaćanja (članak 141. stavak 7.)</w:t>
      </w:r>
    </w:p>
    <w:p w14:paraId="4164A804"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osigura točnost i ažurnost nužnih podataka koji su dostavljeni i/ili dani na uvid Financijskoj agenciji (članak 141. stavak 8.)</w:t>
      </w:r>
    </w:p>
    <w:p w14:paraId="4D8E8A94"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izrađuje uvjete poslovanja na jasan, potpun i strojno čitljiv način te u obliku pristupačnom krajnjim korisnicima s invaliditetom, ili u njima ne navodi podatke iz Priloga 8. ovoga Zakona (članak 142. stavak 1.)</w:t>
      </w:r>
    </w:p>
    <w:p w14:paraId="70672388"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dostavi Agenciji na uvid opće uvjete poslovanja ili svaku njihovu izmjenu u propisanom roku (članak 142. stavak 2.)</w:t>
      </w:r>
    </w:p>
    <w:p w14:paraId="3FCB1B7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objavi uvjete poslovanja na svojim internetskim stranicama na vidljivom i lako dostupnom mjestu, u obliku koji je utvrdila Agencija (članak 142. stavak 3.)</w:t>
      </w:r>
    </w:p>
    <w:p w14:paraId="6DE92580" w14:textId="77777777" w:rsidR="00C22E21" w:rsidRPr="00E50E9C" w:rsidRDefault="00C22E21" w:rsidP="002509F2">
      <w:pPr>
        <w:pStyle w:val="box471582"/>
        <w:numPr>
          <w:ilvl w:val="0"/>
          <w:numId w:val="45"/>
        </w:numPr>
        <w:spacing w:before="0" w:beforeAutospacing="0" w:after="48" w:afterAutospacing="0"/>
        <w:ind w:hanging="484"/>
        <w:jc w:val="both"/>
      </w:pPr>
      <w:r w:rsidRPr="00E50E9C">
        <w:t>primjenjuje izmjene uvjeta poslovanja na postojeće krajnje korisnike prije isteka propisanog roka (članak 142. stavak 4.)</w:t>
      </w:r>
    </w:p>
    <w:p w14:paraId="2450A313"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obavijesti svoje postojeće ili nove krajnje korisnike o podacima od javnog interesa na propisani način (članak 142. stavak 8.)</w:t>
      </w:r>
    </w:p>
    <w:p w14:paraId="448CE83E"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dostavi Agenciji na uvid cjenik usluga ili svaku njegovu izmjenu u propisanom roku (članak 143. stavak 4.)</w:t>
      </w:r>
    </w:p>
    <w:p w14:paraId="6CB67248"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objavljuje cjenik usluga ili svaku njegovu izmjenu na propisani način, ili ne objavljuje u cijelosti na potpun, sveobuhvatan i jasan način ponude svojih usluga na temelju važećeg cjenika usluga na svojim internetskim stranicama (članak 143. stavak 5.)</w:t>
      </w:r>
    </w:p>
    <w:p w14:paraId="2E4B133E" w14:textId="77777777" w:rsidR="00C22E21" w:rsidRPr="00E50E9C" w:rsidRDefault="00C22E21" w:rsidP="002509F2">
      <w:pPr>
        <w:pStyle w:val="box471582"/>
        <w:numPr>
          <w:ilvl w:val="0"/>
          <w:numId w:val="45"/>
        </w:numPr>
        <w:spacing w:before="0" w:beforeAutospacing="0" w:after="48" w:afterAutospacing="0"/>
        <w:ind w:hanging="484"/>
        <w:jc w:val="both"/>
      </w:pPr>
      <w:r w:rsidRPr="00E50E9C">
        <w:t>primjenjuje izmjene cjenika usluga na postojeće krajnje korisnike prije isteka propisanog roka (članak 143. stavak 6.)</w:t>
      </w:r>
    </w:p>
    <w:p w14:paraId="112DF85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osigura obvezno trajanje ugovora u skladu s propisanim razdobljima ili automatski produljuje obvezno trajanje ugovora (članak 145. stavci 2. i 3.)</w:t>
      </w:r>
    </w:p>
    <w:p w14:paraId="2B9CA14F"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obavijesti krajnjeg korisnika, u propisanom roku i na propisani način, o izmjeni ugovornih uvjeta, ili o pravu na raskid ugovora bez dodatnih troškova (članak 145. stavak 7.)</w:t>
      </w:r>
    </w:p>
    <w:p w14:paraId="32E511AB"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krajnjem korisniku raskid ugovora bez naknade kada nije u mogućnosti ispuniti ugovornu obvezu (članak 145. stavak 9.)</w:t>
      </w:r>
    </w:p>
    <w:p w14:paraId="18E388EB"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ukloni bez naknade u trenutku sklapanja ugovora sva ograničenja u vezi s uporabom terminalne opreme u mrežama drugih operatora (članak 145. stavak 15.)</w:t>
      </w:r>
    </w:p>
    <w:p w14:paraId="6C0850E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uporabu terminalne opreme u mrežama drugih operatora u propisanom roku, na zahtjev krajnjeg korisnika unaprijed plaćenih usluga (članak 145. stavak 16.)</w:t>
      </w:r>
    </w:p>
    <w:p w14:paraId="161463DF"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postojećeg ili novog operatora ne omogući krajnjem korisniku neprekinutost usluge prije i tijekom postupka promjene operatora, ili ako prekid traje dulje od jednog radnog dana, u slučaju kada je neprekinutost tehnički neizvediva (članak 152. stavci 1. i 3.)</w:t>
      </w:r>
    </w:p>
    <w:p w14:paraId="27480D19"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novog operatora ne osigura uključenje usluge na dan i u roku koji je izričito dogovoren s krajnjim korisnikom, ili u svojstvu postojećeg operatora ne nastavi pružati svoje usluge uz iste uvjete sve dok novi operator ne uključi svoje usluge (članak 152. stavak 2.)</w:t>
      </w:r>
    </w:p>
    <w:p w14:paraId="122B3C92"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interpersonalnih komunikacijskih usluga ne omogući svojim krajnjim korisnicima, na njihov zahtjev, da neovisno o promjeni operatora zadrže dodijeljeni broj na određenoj lokaciji u slučaju zemljopisnih brojeva, ili na bilo kojoj lokaciji u slučaju nezemljopisnih brojeva. (članak 152. stavak 4.)</w:t>
      </w:r>
    </w:p>
    <w:p w14:paraId="1FBF6144"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u svojstvu operatora javno dostupnih interpersonalnih komunikacijskih usluga u slučaju kada krajnji korisnik raskine ugovor, ne omogući pravo prijenosa broja iz Plana numeriranja drugom operatoru, u roku od najmanje 30 dana od dana raskida ugovora (članak 152. stavak 6.)</w:t>
      </w:r>
    </w:p>
    <w:p w14:paraId="0C033856"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interpersonalnih komunikacijskih usluga ne omogući prijenos broja i njegovo uključenje u mrežu drugog operatora u roku od jednoga radnog dana od dana dogovorenog s krajnjim korisnikom, ili ako broj nije prenesen, u svojstvu postojećeg operatora ne omogući ponovno uključenje broja i povezane usluge krajnjeg korisnika, sve do prijenosa broja novom operatoru, uz iste uvjete do uključenja usluga novog operatora (članak 152. stavci 10. i 11.)</w:t>
      </w:r>
    </w:p>
    <w:p w14:paraId="7294EB6B"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interpersonalnih komunikacijskih usluga prenosi brojeve ili mijenja krajnje korisnike bez njihova izričitog pristanka (članak 152. stavak 13.)</w:t>
      </w:r>
    </w:p>
    <w:p w14:paraId="56186034"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interpersonalnih komunikacijskih usluga u postupku promjene operatora ne kontaktira krajnjeg korisnika i ne obavješćuje ga o njegovim preostalim uključenim uslugama, cijenama i uvjetima uz koje se te usluge nastavljaju pružati (članak 152. stavak 14.)</w:t>
      </w:r>
    </w:p>
    <w:p w14:paraId="002FA04F"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čijom se pristupnom mrežom ili opremom drugog operatora koriste postojeći ili novi operatori, ne osigura neprekinutost usluga za vrijeme postupka promjene operatora i prijenosa broja (članak 152. stavak 15.)</w:t>
      </w:r>
    </w:p>
    <w:p w14:paraId="3E259C04"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postojećeg operatora ne daje potrošačima, na njihov zahtjev, povrat cjelokupnog preostalog iznosa unaprijed plaćenih usluga (članak 152 stavak 16.)</w:t>
      </w:r>
    </w:p>
    <w:p w14:paraId="43DF0A7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postojećeg ili novog operatora u postupku prijenosa broja i promjene operatora ne postupa u skladu s odredbama pravilnika iz članka 35. ovoga Zakona (članak 152. stavak 17.)</w:t>
      </w:r>
    </w:p>
    <w:p w14:paraId="5EA14441" w14:textId="77777777" w:rsidR="00C22E21" w:rsidRPr="00E50E9C" w:rsidRDefault="00C22E21" w:rsidP="002509F2">
      <w:pPr>
        <w:pStyle w:val="box471582"/>
        <w:numPr>
          <w:ilvl w:val="0"/>
          <w:numId w:val="45"/>
        </w:numPr>
        <w:spacing w:before="0" w:beforeAutospacing="0" w:after="48" w:afterAutospacing="0"/>
        <w:ind w:hanging="484"/>
        <w:jc w:val="both"/>
      </w:pPr>
      <w:r w:rsidRPr="00E50E9C">
        <w:t>krajnjem korisniku, koji je podnio propisani prigovor i koji uredno podmiruje sve sljedeće nesporne račune za pružene usluge, obustavi pružanje usluge ili isključi korisničku terminalnu opremu iz elektroničke komunikacijske mreže, pokrene postupak prisilne naplate ili ustupi tražbinu prije završetka postupka rješavanja prigovora ili pritužbe, sudskog postupka, postupka rješavanja spora pred Agencijom ili kojega drugoga izvansudskog postupka rješavanja spora (članak 153. stavak 7.)</w:t>
      </w:r>
    </w:p>
    <w:p w14:paraId="6BC46753" w14:textId="77777777" w:rsidR="00C22E21" w:rsidRPr="00E50E9C" w:rsidRDefault="00C22E21" w:rsidP="002509F2">
      <w:pPr>
        <w:pStyle w:val="box471582"/>
        <w:numPr>
          <w:ilvl w:val="0"/>
          <w:numId w:val="45"/>
        </w:numPr>
        <w:spacing w:before="0" w:beforeAutospacing="0" w:after="48" w:afterAutospacing="0"/>
        <w:ind w:hanging="484"/>
        <w:jc w:val="both"/>
      </w:pPr>
      <w:r w:rsidRPr="00E50E9C">
        <w:t>bez odgode i bez naknade ponovno ne započne i ne nastavi pružati uslugu krajnjem korisniku (ponovno uključenje) nakon zaprimljene obavijesti o postupku rješavanja spora ili o pokrenutom sudskom ili izvansudskom postupku rješavanju spora (članak 153. stavak 8.)</w:t>
      </w:r>
    </w:p>
    <w:p w14:paraId="68BCC2B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operatora javno dostupnih elektroničkih komunikacijskih usluga ne sudjeluje u postupku rješavanja spora s krajnjim korisnikom, ili ne surađuje s Agencijom u svrhu rješenja spora, ili ne dostavlja Agenciji sve potrebne podatke, dokumentaciju i očitovanja (članak 154. stavak 6.)</w:t>
      </w:r>
    </w:p>
    <w:p w14:paraId="2C864E6E"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besplatne pozive na jedinstveni europski broj za hitne službe 112, ili SMS poruke na broj 112, ili tekstnu komunikaciju u stvarnom vremenu s brojem 112, ili komunikaciju putem videopoziva ili e-pozive na broj 112, ili pozive na druge pozivne brojeve za pristup hitnim službama u Republici Hrvatskoj, ili besplatno preusmjeravanje tih poziva na druge pozivne brojeve koje upotrebljavaju hitne službe (članak 155. stavak 1.)</w:t>
      </w:r>
    </w:p>
    <w:p w14:paraId="377BA00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krajnjim korisnicima s invaliditetom pristup hitnim službama putem njihovih komunikacijskih kanala na propisani način koji je jednak pristupu drugih krajnjih korisnika (članak 155. stavak 3.)</w:t>
      </w:r>
    </w:p>
    <w:p w14:paraId="1CB75D73"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nadležnom tijelu za broj 112 ne dostavlja, odmah po prosljeđivanju toga poziva tom tijelu, bez naknade sve raspoložive podatke o ostvarenim pozivima na broj 112 (članak 155. stavak 6.)</w:t>
      </w:r>
    </w:p>
    <w:p w14:paraId="4188D8FF" w14:textId="77777777" w:rsidR="00C22E21" w:rsidRPr="00E50E9C" w:rsidRDefault="00C22E21" w:rsidP="002509F2">
      <w:pPr>
        <w:pStyle w:val="box471582"/>
        <w:numPr>
          <w:ilvl w:val="0"/>
          <w:numId w:val="45"/>
        </w:numPr>
        <w:spacing w:before="0" w:beforeAutospacing="0" w:after="48" w:afterAutospacing="0"/>
        <w:ind w:hanging="484"/>
        <w:jc w:val="both"/>
      </w:pPr>
      <w:r w:rsidRPr="00E50E9C">
        <w:t>nadležnom tijelu za broj 112 ne dostavlja podatke o lokaciji osobe za kojom je pokrenuta aktivnost traganja i spašavanja (članak 155. stavak 7.)</w:t>
      </w:r>
    </w:p>
    <w:p w14:paraId="39F98EC5"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postupa s pozivima na broj 112 na jednak način kao i prema drugim pozivnim brojevima za pristup hitnim službama koji se upotrebljavaju u Republici Hrvatskoj, ili ne obrađuje te pozive na način koji je najprimjereniji postojećem ustrojstvu nacionalnog sustava hitnih služba, ili ispravno ne usmjeruje pozive na broj 112 ili na druge pozivne brojeve za pristup hitnim službama (članak 155. stavak 8.)</w:t>
      </w:r>
    </w:p>
    <w:p w14:paraId="35E6F721" w14:textId="77777777" w:rsidR="00C22E21" w:rsidRPr="00E50E9C" w:rsidRDefault="00C22E21" w:rsidP="002509F2">
      <w:pPr>
        <w:pStyle w:val="box471582"/>
        <w:numPr>
          <w:ilvl w:val="0"/>
          <w:numId w:val="45"/>
        </w:numPr>
        <w:spacing w:before="0" w:beforeAutospacing="0" w:after="48" w:afterAutospacing="0"/>
        <w:ind w:hanging="484"/>
        <w:jc w:val="both"/>
      </w:pPr>
      <w:r w:rsidRPr="00E50E9C">
        <w:t>postupa protivno načinu uporabe, ili tehničkim i drugim zahtjevima, ili načinu i uvjetima povezivanja svih hitnih služba u jedinstveni sustav za zaprimanje i obradu poziva u hitnim situacijama, ili mjerama, ili načinu, obliku i rokovima dostave podataka, ili mjerilima kakvoće usluge, ili načinu i uvjetima provedbe privremenog ili trajnog isključenja korisničke terminalne opreme, propisanima pravilnikom koji donosi ministar (članak 155. stavak 11.)</w:t>
      </w:r>
    </w:p>
    <w:p w14:paraId="78A3857A"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dostavi, na zahtjev nadležnog tijela za broj 112, bez naknade javno upozorenje krajnjim korisnicima o neposrednim ili nadolazećim opasnostima putem sustava upozoravanja javnosti (članak 156. stavak 1.)</w:t>
      </w:r>
    </w:p>
    <w:p w14:paraId="34448704"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omogući, nakon naredbe nadležnog tijela za broj 112, dostavu javnog upozorenja krajnjim korisnicima putem drugih javno dostupnih elektroničkih komunikacijskih usluga ili putem aplikacija za pokretne terminalne uređaje (članak 156. stavak 2.)</w:t>
      </w:r>
    </w:p>
    <w:p w14:paraId="43FC7B4C"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ispunjava obvezu prijenosa radijskih i/ili televizijskih programa u Republici Hrvatskoj koja je određena odlukom Agencije (članak 160. stavak 2.)</w:t>
      </w:r>
    </w:p>
    <w:p w14:paraId="4812DA17"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ne postupi prema zahtjevu inspektora za privremenim prekidom rada i poslovanja u nadziranim poslovnim prostorijama, zgradi ili građevini u tijeku inspekcijskog nadzora (članak 163. stavak 2.)</w:t>
      </w:r>
    </w:p>
    <w:p w14:paraId="16458923"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ne postupi po zahtjevu inspektora u određenom roku, nakon obavljanja inspekcijskog nadzora (članak 163. stavak 3.)</w:t>
      </w:r>
    </w:p>
    <w:p w14:paraId="04AAC2F5"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u provedbi inspekcijskog nadzora ne omogući inspektoru ulazak ili pregled poslovnih prostorija, zgrada, građevina, gradilišta ili zemljišta gdje se obavlja inspekcijski nadzor (članak 163. stavak 4. točka 1.)</w:t>
      </w:r>
    </w:p>
    <w:p w14:paraId="2605F02C"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u provedbi inspekcijskog nadzora ne omogući inspektoru pregled elektroničke komunikacijske infrastrukture i druge povezane opreme, radijske postaje, radijske opreme, elektroničke komunikacijske mreže ili druge elektroničke komunikacijske opreme na kojoj se obavlja inspekcijski nadzor (članak 163. stavak 4. točka 2.)</w:t>
      </w:r>
    </w:p>
    <w:p w14:paraId="4CDB802E"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u provedbi inspekcijskog nadzora ne osigura inspektoru uvid u traženu dokumentaciju, isprave i podatke radi utvrđivanja činjeničnog stanja u tijeku obavljanja inspekcijskog nadzora, ili u roku određenom u zapisniku o inspekcijskom pregledu (članak 163. stavak 4. točka 3.)</w:t>
      </w:r>
    </w:p>
    <w:p w14:paraId="1BD14765"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u provedbi inspekcijskog nadzora ne dostavi, na pisani zahtjev inspektora, u određenom roku na uvid sve podatke i dokumentaciju potrebnu za obavljanje inspekcijskog nadzora (članak 163. stavak 4. točka 4.)</w:t>
      </w:r>
    </w:p>
    <w:p w14:paraId="46ACA9A2" w14:textId="77777777" w:rsidR="00C22E21" w:rsidRPr="00E50E9C" w:rsidRDefault="00C22E21" w:rsidP="002509F2">
      <w:pPr>
        <w:pStyle w:val="box471582"/>
        <w:numPr>
          <w:ilvl w:val="0"/>
          <w:numId w:val="45"/>
        </w:numPr>
        <w:spacing w:before="0" w:beforeAutospacing="0" w:after="48" w:afterAutospacing="0"/>
        <w:ind w:hanging="484"/>
        <w:jc w:val="both"/>
      </w:pPr>
      <w:r w:rsidRPr="00E50E9C">
        <w:t>u svojstvu nadzirane osobe u provedbi inspekcijskog nadzora ne izvijesti u određenom roku o poduzetim mjerama koje je naredio inspektor radi uklanjanja utvrđenih nepravilnosti, nedostataka ili propusta (članak 163. stavak 4. točka 5.)</w:t>
      </w:r>
    </w:p>
    <w:p w14:paraId="68F491AD" w14:textId="77777777" w:rsidR="00C22E21" w:rsidRPr="00E50E9C" w:rsidRDefault="00C22E21" w:rsidP="002509F2">
      <w:pPr>
        <w:pStyle w:val="box471582"/>
        <w:numPr>
          <w:ilvl w:val="0"/>
          <w:numId w:val="45"/>
        </w:numPr>
        <w:spacing w:before="0" w:beforeAutospacing="0" w:after="48" w:afterAutospacing="0"/>
        <w:ind w:hanging="484"/>
        <w:jc w:val="both"/>
      </w:pPr>
      <w:r w:rsidRPr="00E50E9C">
        <w:lastRenderedPageBreak/>
        <w:t>ne postupa u skladu s pravilima i rokovima iz Uredbe (EU) 2022/612, što omogućuje veleprodajni pristup javnim pokretnim komunikacijskim mrežama u svrhu pružanja reguliranih usluga roaminga, uključujući i izradu standardne ponude, ili koja postupa protivno pravilima iz te Uredbe o veleprodajnim ili maloprodajnim cijenama koje pružatelji reguliranih usluga roaminga mogu naplaćivati drugim operatorima ili krajnjim korisnicima za govorne pozive koji su nastali i završavaju unutar Europske unije, za SMS poruke koje su nastale i završavaju unutar Europske unije te za usluge prijenosa podataka, koje krajnji korisnici koriste za vrijeme roaminga u javnim pokretnim komunikacijskim mrežama unutar Europske unije, ili koja postupa protivno pravilima iz te Uredbe o pružanju reguliranih maloprodajnih usluga roaminga, provedbi politike pravedne uporabe i mehanizma za održivost, te pravilima o iznimnoj primjeni maloprodajnih dodatnih naknada za potrošnju reguliranih maloprodajnih usluga roaminga i ponuda alternativnih tarifa, ili koja postupa protivno pravilima o transparentnosti maloprodajnih uvjeta za pozive i SMS poruke u roamingu, o mehanizmima za transparentnost i zaštitu za maloprodajne podatkovne usluge u roamingu, ili pravilima o transparentnosti u pogledu načina pristupa hitnim službama</w:t>
      </w:r>
    </w:p>
    <w:p w14:paraId="09859449" w14:textId="77777777" w:rsidR="00C22E21" w:rsidRPr="00E50E9C" w:rsidRDefault="00C22E21" w:rsidP="002509F2">
      <w:pPr>
        <w:pStyle w:val="box471582"/>
        <w:numPr>
          <w:ilvl w:val="0"/>
          <w:numId w:val="45"/>
        </w:numPr>
        <w:spacing w:before="0" w:beforeAutospacing="0" w:after="48" w:afterAutospacing="0"/>
        <w:ind w:hanging="484"/>
        <w:jc w:val="both"/>
      </w:pPr>
      <w:r w:rsidRPr="00E50E9C">
        <w:t>ne postupa u skladu s pravilima iz Uredbe (EU) 2015/2120, o zaštiti jednakog i nediskriminirajućeg postupanja s prometom u pružanju usluga pristupa internetu, mjerama transparentnosti za osiguravanje pristupa otvorenom internetu i zaštiti povezanih prava krajnjih korisnika, ili koja ne postupa u skladu sa zahtjevima Agencije i mjerama koje je Agencija propisala u svrhu nadzora i praćenja provedbe te Uredbe.</w:t>
      </w:r>
    </w:p>
    <w:p w14:paraId="6496605A" w14:textId="77777777" w:rsidR="00C22E21" w:rsidRPr="00E50E9C" w:rsidRDefault="00C22E21" w:rsidP="002509F2">
      <w:pPr>
        <w:pStyle w:val="box471582"/>
        <w:spacing w:before="0" w:beforeAutospacing="0" w:after="48" w:afterAutospacing="0"/>
        <w:jc w:val="both"/>
      </w:pPr>
      <w:r w:rsidRPr="00E50E9C">
        <w:t>(2) Za prekršaj iz stavka 1. ovoga članka kaznit će se i odgovorna osoba u pravnoj osobi novčanom kaznom u iznosu od 2650,00 do 13.270,00 eura.</w:t>
      </w:r>
    </w:p>
    <w:p w14:paraId="77FB407F" w14:textId="77777777" w:rsidR="00C22E21" w:rsidRPr="00E50E9C" w:rsidRDefault="00C22E21" w:rsidP="002509F2">
      <w:pPr>
        <w:pStyle w:val="box471582"/>
        <w:spacing w:before="0" w:beforeAutospacing="0" w:after="48" w:afterAutospacing="0"/>
        <w:jc w:val="both"/>
      </w:pPr>
      <w:r w:rsidRPr="00E50E9C">
        <w:t>(3) Ako prekršaj iz stavka 1. ovoga članka počini fizička osoba, kaznit će se novčanom kaznom u iznosu od 1320,00 do 6.630,00 eura.</w:t>
      </w:r>
    </w:p>
    <w:p w14:paraId="7CE6463D" w14:textId="77777777" w:rsidR="00C22E21" w:rsidRPr="00E50E9C" w:rsidRDefault="00C22E21" w:rsidP="002509F2">
      <w:pPr>
        <w:pStyle w:val="box471582"/>
        <w:spacing w:before="0" w:beforeAutospacing="0" w:after="48" w:afterAutospacing="0"/>
        <w:jc w:val="both"/>
      </w:pPr>
      <w:r w:rsidRPr="00E50E9C">
        <w:t>(4) Iznimno od odredaba stavaka 2. i 3. ovoga članka, ako je prekršaj počinjen iz koristoljublja kojim je ostvarena imovinska korist, odgovorna osoba u pravnoj osobi kaznit će se novčanom kaznom u iznosu od 5300,00 do 26.540,00 eura, a fizička osoba novčanom kaznom u iznosu od 2650,00 do 13.270,00 eura.</w:t>
      </w:r>
    </w:p>
    <w:p w14:paraId="292186FA" w14:textId="77777777" w:rsidR="00C22E21" w:rsidRPr="00E50E9C" w:rsidRDefault="00C22E21" w:rsidP="00506DEC">
      <w:pPr>
        <w:pStyle w:val="box471582"/>
        <w:spacing w:before="0" w:beforeAutospacing="0" w:after="0" w:afterAutospacing="0"/>
        <w:jc w:val="both"/>
      </w:pPr>
      <w:r w:rsidRPr="00E50E9C">
        <w:t>(5) Za prekršaj iz stavka 1. ovoga članka može se izreći i zaštitna mjera oduzimanja radijske postaje, radijske opreme ili druge elektroničke komunikacijske opreme, a za prekršaj iz stavka 1. točaka 19., 20. i 21. ovoga članka može se izreći i zaštitna mjera oduzimanja računalne i/ili druge tehničke opreme.</w:t>
      </w:r>
    </w:p>
    <w:p w14:paraId="0643DF31" w14:textId="77777777" w:rsidR="002509F2" w:rsidRPr="00E50E9C" w:rsidRDefault="002509F2" w:rsidP="00506DEC">
      <w:pPr>
        <w:pStyle w:val="box471582"/>
        <w:spacing w:before="0" w:beforeAutospacing="0" w:after="0" w:afterAutospacing="0"/>
        <w:jc w:val="both"/>
      </w:pPr>
    </w:p>
    <w:p w14:paraId="74D62161" w14:textId="77777777" w:rsidR="00C22E21" w:rsidRPr="00D62798" w:rsidRDefault="00C22E21" w:rsidP="00D62798">
      <w:pPr>
        <w:pStyle w:val="box471582"/>
        <w:spacing w:before="0" w:beforeAutospacing="0" w:after="0" w:afterAutospacing="0"/>
        <w:jc w:val="center"/>
        <w:rPr>
          <w:iCs/>
        </w:rPr>
      </w:pPr>
      <w:r w:rsidRPr="00D62798">
        <w:rPr>
          <w:iCs/>
        </w:rPr>
        <w:t>Ostale povrede ovoga Zakona</w:t>
      </w:r>
    </w:p>
    <w:p w14:paraId="55CB8A7C" w14:textId="5E96A86F" w:rsidR="00C22E21" w:rsidRDefault="00C22E21" w:rsidP="00D62798">
      <w:pPr>
        <w:pStyle w:val="box471582"/>
        <w:spacing w:before="0" w:beforeAutospacing="0" w:after="0" w:afterAutospacing="0"/>
        <w:jc w:val="center"/>
      </w:pPr>
      <w:r w:rsidRPr="00E50E9C">
        <w:t>Članak 171.</w:t>
      </w:r>
    </w:p>
    <w:p w14:paraId="54C8A308" w14:textId="77777777" w:rsidR="00D62798" w:rsidRPr="00E50E9C" w:rsidRDefault="00D62798" w:rsidP="00D62798">
      <w:pPr>
        <w:pStyle w:val="box471582"/>
        <w:spacing w:before="0" w:beforeAutospacing="0" w:after="0" w:afterAutospacing="0"/>
        <w:jc w:val="center"/>
      </w:pPr>
    </w:p>
    <w:p w14:paraId="7C8CA7D0" w14:textId="77777777" w:rsidR="00C22E21" w:rsidRPr="00E50E9C" w:rsidRDefault="00C22E21" w:rsidP="002509F2">
      <w:pPr>
        <w:pStyle w:val="box471582"/>
        <w:spacing w:before="0" w:beforeAutospacing="0" w:after="48" w:afterAutospacing="0"/>
        <w:jc w:val="both"/>
      </w:pPr>
      <w:r w:rsidRPr="00E50E9C">
        <w:t>(1) Novčanom kaznom u iznosu od 6630,00 do 66.360,00 eura kaznit će se za prekršaj pravna osoba koja:</w:t>
      </w:r>
    </w:p>
    <w:p w14:paraId="3B0EBE90" w14:textId="77777777" w:rsidR="00C22E21" w:rsidRPr="00E50E9C" w:rsidRDefault="00C22E21" w:rsidP="002509F2">
      <w:pPr>
        <w:pStyle w:val="box471582"/>
        <w:numPr>
          <w:ilvl w:val="0"/>
          <w:numId w:val="47"/>
        </w:numPr>
        <w:spacing w:before="0" w:beforeAutospacing="0" w:after="48" w:afterAutospacing="0"/>
        <w:jc w:val="both"/>
      </w:pPr>
      <w:r w:rsidRPr="00E50E9C">
        <w:t>ne obavlja djelatnost elektroničkih komunikacijskih mreža i usluga u skladu s odredbama pravilnika Vijeća Agencije (članak 35. stavak 1.)</w:t>
      </w:r>
    </w:p>
    <w:p w14:paraId="3FB178A6" w14:textId="77777777" w:rsidR="00C22E21" w:rsidRPr="00E50E9C" w:rsidRDefault="00C22E21" w:rsidP="002509F2">
      <w:pPr>
        <w:pStyle w:val="box471582"/>
        <w:numPr>
          <w:ilvl w:val="0"/>
          <w:numId w:val="47"/>
        </w:numPr>
        <w:spacing w:before="0" w:beforeAutospacing="0" w:after="48" w:afterAutospacing="0"/>
        <w:jc w:val="both"/>
      </w:pPr>
      <w:r w:rsidRPr="00E50E9C">
        <w:t>povrijedi tajnost radijskih komunikacija (članak 44.)</w:t>
      </w:r>
    </w:p>
    <w:p w14:paraId="166E4615" w14:textId="77777777" w:rsidR="00C22E21" w:rsidRPr="00E50E9C" w:rsidRDefault="00C22E21" w:rsidP="002509F2">
      <w:pPr>
        <w:pStyle w:val="box471582"/>
        <w:numPr>
          <w:ilvl w:val="0"/>
          <w:numId w:val="47"/>
        </w:numPr>
        <w:spacing w:before="0" w:beforeAutospacing="0" w:after="48" w:afterAutospacing="0"/>
        <w:jc w:val="both"/>
      </w:pPr>
      <w:r w:rsidRPr="00E50E9C">
        <w:t>ne postupi na propisani način s prometnim podacima koji se odnose na krajnje korisnike kada više nisu potrebni u svrhu prijenosa komunikacije (članak 45. stavak 1.)</w:t>
      </w:r>
    </w:p>
    <w:p w14:paraId="1F835BF0" w14:textId="77777777" w:rsidR="00C22E21" w:rsidRPr="00E50E9C" w:rsidRDefault="00C22E21" w:rsidP="002509F2">
      <w:pPr>
        <w:pStyle w:val="box471582"/>
        <w:numPr>
          <w:ilvl w:val="0"/>
          <w:numId w:val="47"/>
        </w:numPr>
        <w:spacing w:before="0" w:beforeAutospacing="0" w:after="48" w:afterAutospacing="0"/>
        <w:jc w:val="both"/>
      </w:pPr>
      <w:r w:rsidRPr="00E50E9C">
        <w:t>obrađuje prometne podatke u svrhu promidžbe ili prodaje elektroničkih komunikacijskih usluga ili pružanja usluga s posebnom tarifom bez privole krajnjeg korisnika (članak 45. stavak 3.)</w:t>
      </w:r>
    </w:p>
    <w:p w14:paraId="0D6AC488" w14:textId="77777777" w:rsidR="00C22E21" w:rsidRPr="00E50E9C" w:rsidRDefault="00C22E21" w:rsidP="002509F2">
      <w:pPr>
        <w:pStyle w:val="box471582"/>
        <w:numPr>
          <w:ilvl w:val="0"/>
          <w:numId w:val="47"/>
        </w:numPr>
        <w:spacing w:before="0" w:beforeAutospacing="0" w:after="48" w:afterAutospacing="0"/>
        <w:jc w:val="both"/>
      </w:pPr>
      <w:r w:rsidRPr="00E50E9C">
        <w:lastRenderedPageBreak/>
        <w:t>ne obavješćuje krajnje korisnike o vrstama prometnih podataka koji se obrađuju i o trajanju obrade podataka (članak 45. stavak 4.)</w:t>
      </w:r>
    </w:p>
    <w:p w14:paraId="54024DAD" w14:textId="77777777" w:rsidR="00C22E21" w:rsidRPr="00E50E9C" w:rsidRDefault="00C22E21" w:rsidP="002509F2">
      <w:pPr>
        <w:pStyle w:val="box471582"/>
        <w:numPr>
          <w:ilvl w:val="0"/>
          <w:numId w:val="47"/>
        </w:numPr>
        <w:spacing w:before="0" w:beforeAutospacing="0" w:after="48" w:afterAutospacing="0"/>
        <w:jc w:val="both"/>
      </w:pPr>
      <w:r w:rsidRPr="00E50E9C">
        <w:t>ne ograniči pristup obradi prometnih podataka na ovlaštene osobe ili na najnužnije radnje u vezi s obavljanjem poslova obrade prometnih podataka (članak 45. stavak 5.)</w:t>
      </w:r>
    </w:p>
    <w:p w14:paraId="776ACF7E" w14:textId="77777777" w:rsidR="00C22E21" w:rsidRPr="00E50E9C" w:rsidRDefault="00C22E21" w:rsidP="002509F2">
      <w:pPr>
        <w:pStyle w:val="box471582"/>
        <w:numPr>
          <w:ilvl w:val="0"/>
          <w:numId w:val="47"/>
        </w:numPr>
        <w:spacing w:before="0" w:beforeAutospacing="0" w:after="48" w:afterAutospacing="0"/>
        <w:jc w:val="both"/>
      </w:pPr>
      <w:r w:rsidRPr="00E50E9C">
        <w:t>ne omogući krajnjem korisniku koji je uputio poziv jednostavno i besplatno sprječavanje prikaza njegova broja (članak 46. stavak 1.)</w:t>
      </w:r>
    </w:p>
    <w:p w14:paraId="57A71952" w14:textId="77777777" w:rsidR="00C22E21" w:rsidRPr="00E50E9C" w:rsidRDefault="00C22E21" w:rsidP="002509F2">
      <w:pPr>
        <w:pStyle w:val="box471582"/>
        <w:numPr>
          <w:ilvl w:val="0"/>
          <w:numId w:val="47"/>
        </w:numPr>
        <w:spacing w:before="0" w:beforeAutospacing="0" w:after="48" w:afterAutospacing="0"/>
        <w:jc w:val="both"/>
      </w:pPr>
      <w:r w:rsidRPr="00E50E9C">
        <w:t>ne omogući pozvanom krajnjem korisniku jednostavno i besplatno sprječavanje prikaza pozivajućeg broja (članak 46. stavak 2.)</w:t>
      </w:r>
    </w:p>
    <w:p w14:paraId="40834511" w14:textId="77777777" w:rsidR="00C22E21" w:rsidRPr="00E50E9C" w:rsidRDefault="00C22E21" w:rsidP="002509F2">
      <w:pPr>
        <w:pStyle w:val="box471582"/>
        <w:numPr>
          <w:ilvl w:val="0"/>
          <w:numId w:val="47"/>
        </w:numPr>
        <w:spacing w:before="0" w:beforeAutospacing="0" w:after="48" w:afterAutospacing="0"/>
        <w:jc w:val="both"/>
      </w:pPr>
      <w:r w:rsidRPr="00E50E9C">
        <w:t>ne omogući pozvanom krajnjem korisniku jednostavan način odbijanja dolaznih poziva u slučaju sprječavanja prikaza pozivajućeg broja (članak 46. stavak 3.)</w:t>
      </w:r>
    </w:p>
    <w:p w14:paraId="06FD74B2" w14:textId="77777777" w:rsidR="00C22E21" w:rsidRPr="00E50E9C" w:rsidRDefault="00C22E21" w:rsidP="002509F2">
      <w:pPr>
        <w:pStyle w:val="box471582"/>
        <w:numPr>
          <w:ilvl w:val="0"/>
          <w:numId w:val="47"/>
        </w:numPr>
        <w:spacing w:before="0" w:beforeAutospacing="0" w:after="48" w:afterAutospacing="0"/>
        <w:jc w:val="both"/>
      </w:pPr>
      <w:r w:rsidRPr="00E50E9C">
        <w:t>ne omogući pozvanom krajnjem korisniku jednostavno i besplatno sprječavanje prikaza povezanog broja s pozivajućem brojem (članak 46. stavak 4.)</w:t>
      </w:r>
    </w:p>
    <w:p w14:paraId="44728A22" w14:textId="77777777" w:rsidR="00C22E21" w:rsidRPr="00E50E9C" w:rsidRDefault="00C22E21" w:rsidP="002509F2">
      <w:pPr>
        <w:pStyle w:val="box471582"/>
        <w:numPr>
          <w:ilvl w:val="0"/>
          <w:numId w:val="47"/>
        </w:numPr>
        <w:spacing w:before="0" w:beforeAutospacing="0" w:after="48" w:afterAutospacing="0"/>
        <w:jc w:val="both"/>
      </w:pPr>
      <w:r w:rsidRPr="00E50E9C">
        <w:t>obrađuje podatke o lokaciji bez prometnih podataka bez privole krajnjeg korisnika ili u slučaju kada ti podaci nisu učinjeni neimenovanima (članak 47. stavak 1.)</w:t>
      </w:r>
    </w:p>
    <w:p w14:paraId="792A2067" w14:textId="77777777" w:rsidR="00C22E21" w:rsidRPr="00E50E9C" w:rsidRDefault="00C22E21" w:rsidP="002509F2">
      <w:pPr>
        <w:pStyle w:val="box471582"/>
        <w:numPr>
          <w:ilvl w:val="0"/>
          <w:numId w:val="47"/>
        </w:numPr>
        <w:spacing w:before="0" w:beforeAutospacing="0" w:after="48" w:afterAutospacing="0"/>
        <w:jc w:val="both"/>
      </w:pPr>
      <w:r w:rsidRPr="00E50E9C">
        <w:t>ne obavješćuje krajnjeg korisnika o obradi podataka o lokaciji bez prometnih podataka ili mu ne pruži mogućnost uskraćivanja njegove prethodne privole za obradu podataka o lokaciji bez prometnih podataka (članak 47. stavak 2.)</w:t>
      </w:r>
    </w:p>
    <w:p w14:paraId="6029F864" w14:textId="77777777" w:rsidR="00C22E21" w:rsidRPr="00E50E9C" w:rsidRDefault="00C22E21" w:rsidP="002509F2">
      <w:pPr>
        <w:pStyle w:val="box471582"/>
        <w:numPr>
          <w:ilvl w:val="0"/>
          <w:numId w:val="47"/>
        </w:numPr>
        <w:spacing w:before="0" w:beforeAutospacing="0" w:after="48" w:afterAutospacing="0"/>
        <w:jc w:val="both"/>
      </w:pPr>
      <w:r w:rsidRPr="00E50E9C">
        <w:t>ne osigura krajnjem korisniku zadržavanje mogućnosti jednostavnog i besplatnog načina privremenog odbijanja obrade podataka o lokaciji bez prometnih podataka (članak 47. stavak 3.)</w:t>
      </w:r>
    </w:p>
    <w:p w14:paraId="452B0099" w14:textId="77777777" w:rsidR="00C22E21" w:rsidRPr="00E50E9C" w:rsidRDefault="00C22E21" w:rsidP="002509F2">
      <w:pPr>
        <w:pStyle w:val="box471582"/>
        <w:numPr>
          <w:ilvl w:val="0"/>
          <w:numId w:val="47"/>
        </w:numPr>
        <w:spacing w:before="0" w:beforeAutospacing="0" w:after="48" w:afterAutospacing="0"/>
        <w:jc w:val="both"/>
      </w:pPr>
      <w:r w:rsidRPr="00E50E9C">
        <w:t>ne ograniči pristup obradi podataka o lokaciji bez prometnih podataka isključivo na ovlaštene osobe ili na najnužnije radnje u vezi s pružanjem usluga s posebnom tarifom (članak 47. stavak 4.)</w:t>
      </w:r>
    </w:p>
    <w:p w14:paraId="1DC2D97B" w14:textId="77777777" w:rsidR="00C22E21" w:rsidRPr="00E50E9C" w:rsidRDefault="00C22E21" w:rsidP="002509F2">
      <w:pPr>
        <w:pStyle w:val="box471582"/>
        <w:numPr>
          <w:ilvl w:val="0"/>
          <w:numId w:val="47"/>
        </w:numPr>
        <w:spacing w:before="0" w:beforeAutospacing="0" w:after="48" w:afterAutospacing="0"/>
        <w:jc w:val="both"/>
      </w:pPr>
      <w:r w:rsidRPr="00E50E9C">
        <w:t>se u svojstvu pozivatelja ili pošiljatelja SMS poruka ili MMS poruka lažno predstavlja u javnoj komunikacijskoj mreži (članak 48. stavak 1.)</w:t>
      </w:r>
    </w:p>
    <w:p w14:paraId="571E0CBD" w14:textId="77777777" w:rsidR="00C22E21" w:rsidRPr="00E50E9C" w:rsidRDefault="00C22E21" w:rsidP="002509F2">
      <w:pPr>
        <w:pStyle w:val="box471582"/>
        <w:numPr>
          <w:ilvl w:val="0"/>
          <w:numId w:val="47"/>
        </w:numPr>
        <w:spacing w:before="0" w:beforeAutospacing="0" w:after="48" w:afterAutospacing="0"/>
        <w:jc w:val="both"/>
      </w:pPr>
      <w:r w:rsidRPr="00E50E9C">
        <w:t>ne zabilježi ili ne pohrani propisane podatke o zlonamjernim ili uznemiravajućim pozivima, SMS porukama ili MMS porukama (članak 48. stavak 2.)</w:t>
      </w:r>
    </w:p>
    <w:p w14:paraId="36DB8C52" w14:textId="77777777" w:rsidR="00C22E21" w:rsidRPr="00E50E9C" w:rsidRDefault="00C22E21" w:rsidP="002509F2">
      <w:pPr>
        <w:pStyle w:val="box471582"/>
        <w:numPr>
          <w:ilvl w:val="0"/>
          <w:numId w:val="47"/>
        </w:numPr>
        <w:spacing w:before="0" w:beforeAutospacing="0" w:after="48" w:afterAutospacing="0"/>
        <w:jc w:val="both"/>
      </w:pPr>
      <w:r w:rsidRPr="00E50E9C">
        <w:t>ne zadrži podatke o zlonamjernim ili uznemiravajućim pozivima, SMS porukama ili MMS porukama, ili ih ne dostavi nadležnoj policijskoj upravi na daljnje postupanje (članak 48. stavak 4.)</w:t>
      </w:r>
    </w:p>
    <w:p w14:paraId="1FA30194" w14:textId="77777777" w:rsidR="00C22E21" w:rsidRPr="00E50E9C" w:rsidRDefault="00C22E21" w:rsidP="002509F2">
      <w:pPr>
        <w:pStyle w:val="box471582"/>
        <w:numPr>
          <w:ilvl w:val="0"/>
          <w:numId w:val="47"/>
        </w:numPr>
        <w:spacing w:before="0" w:beforeAutospacing="0" w:after="48" w:afterAutospacing="0"/>
        <w:jc w:val="both"/>
      </w:pPr>
      <w:r w:rsidRPr="00E50E9C">
        <w:t>ne surađuje s drugim operatorima u svrhu praćenja i otkrivanja zlonamjernih ili uznemiravajućih poziva, SMS poruka ili MMS poruka, a osobito radi razmjene podataka (članak 48. stavak 5.)</w:t>
      </w:r>
    </w:p>
    <w:p w14:paraId="4B8051CC" w14:textId="77777777" w:rsidR="00C22E21" w:rsidRPr="00E50E9C" w:rsidRDefault="00C22E21" w:rsidP="002509F2">
      <w:pPr>
        <w:pStyle w:val="box471582"/>
        <w:numPr>
          <w:ilvl w:val="0"/>
          <w:numId w:val="47"/>
        </w:numPr>
        <w:spacing w:before="0" w:beforeAutospacing="0" w:after="48" w:afterAutospacing="0"/>
        <w:jc w:val="both"/>
      </w:pPr>
      <w:r w:rsidRPr="00E50E9C">
        <w:t>ne onemogući sprječavanje prikaza pozivajućeg broja ili privremeno odbijanje ili izostanak privole krajnjeg korisnika ili korisnika za obradu podataka o lokaciji bez prometnih podataka za svaki pozivni broj nadležnih državnih tijela i hitnih služba u skladu s njihovim pisanim zahtjevom (članak 49. stavak 1.)</w:t>
      </w:r>
    </w:p>
    <w:p w14:paraId="14CEE072" w14:textId="77777777" w:rsidR="00C22E21" w:rsidRPr="00E50E9C" w:rsidRDefault="00C22E21" w:rsidP="002509F2">
      <w:pPr>
        <w:pStyle w:val="box471582"/>
        <w:numPr>
          <w:ilvl w:val="0"/>
          <w:numId w:val="47"/>
        </w:numPr>
        <w:spacing w:before="0" w:beforeAutospacing="0" w:after="48" w:afterAutospacing="0"/>
        <w:jc w:val="both"/>
      </w:pPr>
      <w:r w:rsidRPr="00E50E9C">
        <w:t>ne planira, projektira, proizvodi, postavlja ili ugrađuje elektroničku komunikacijsku mrežu ili elektroničku komunikacijsku infrastrukturu i drugu povezanu opremu na način kojim se omogućuje pristup i dostupnost javnih elektroničkih komunikacijskih usluga i osobama s invaliditetom (članak 55. stavak 4.)</w:t>
      </w:r>
    </w:p>
    <w:p w14:paraId="5F852704" w14:textId="77777777" w:rsidR="00C22E21" w:rsidRPr="00E50E9C" w:rsidRDefault="00C22E21" w:rsidP="002509F2">
      <w:pPr>
        <w:pStyle w:val="box471582"/>
        <w:numPr>
          <w:ilvl w:val="0"/>
          <w:numId w:val="47"/>
        </w:numPr>
        <w:spacing w:before="0" w:beforeAutospacing="0" w:after="48" w:afterAutospacing="0"/>
        <w:jc w:val="both"/>
      </w:pPr>
      <w:r w:rsidRPr="00E50E9C">
        <w:t>u svojstvu investitora zgrade ili građevine u roku od 60 dana od dana utvrđivanja smetnje ne osigura o vlastitom trošku prijam domaćih radijskih ili televizijskih programa nakladnika elektroničkih medija, koji je jednake kakvoće koja je postojala prije nastupanja smetnje (članak 55. stavak 5.)</w:t>
      </w:r>
    </w:p>
    <w:p w14:paraId="1236A7BC" w14:textId="77777777" w:rsidR="00C22E21" w:rsidRPr="00E50E9C" w:rsidRDefault="00C22E21" w:rsidP="002509F2">
      <w:pPr>
        <w:pStyle w:val="box471582"/>
        <w:numPr>
          <w:ilvl w:val="0"/>
          <w:numId w:val="47"/>
        </w:numPr>
        <w:spacing w:before="0" w:beforeAutospacing="0" w:after="48" w:afterAutospacing="0"/>
        <w:jc w:val="both"/>
      </w:pPr>
      <w:r w:rsidRPr="00E50E9C">
        <w:t xml:space="preserve">postupa protivno tehničkim, uporabnim ili drugim uvjetima za određene vrste elektroničkih komunikacijskih mreža ili elektroničke komunikacijske infrastrukture i </w:t>
      </w:r>
      <w:r w:rsidRPr="00E50E9C">
        <w:lastRenderedPageBreak/>
        <w:t>druge povezane opreme, ili terminalne opreme, ili protivno tehničkim, uporabnim ili drugim uvjetima za pristup fizičkoj infrastrukturi unutar zgrade, koji su propisani pravilnicima Vijeća Agencije (članak 55. stavak 9.)</w:t>
      </w:r>
    </w:p>
    <w:p w14:paraId="55CDA49F" w14:textId="77777777" w:rsidR="00C22E21" w:rsidRPr="00E50E9C" w:rsidRDefault="00C22E21" w:rsidP="002509F2">
      <w:pPr>
        <w:pStyle w:val="box471582"/>
        <w:numPr>
          <w:ilvl w:val="0"/>
          <w:numId w:val="47"/>
        </w:numPr>
        <w:spacing w:before="0" w:beforeAutospacing="0" w:after="48" w:afterAutospacing="0"/>
        <w:jc w:val="both"/>
      </w:pPr>
      <w:r w:rsidRPr="00E50E9C">
        <w:t>u svojstvu investitora zgrade ili investitora opsežnih radova na obnovi zgrade ne izgradi elektroničku komunikacijsku infrastrukturu za postavljanje pristupne elektroničke komunikacijske mreže velike brzine do granice građevne čestice, ili ne izgradi ili ne postavi pristupnu točku ili fizičku infrastrukturu unutar zgrade prilagođenu mreži velike brzine za potrebe te zgrade (članak 56. stavak 1.)</w:t>
      </w:r>
    </w:p>
    <w:p w14:paraId="4D3152FC" w14:textId="77777777" w:rsidR="00C22E21" w:rsidRPr="00E50E9C" w:rsidRDefault="00C22E21" w:rsidP="002509F2">
      <w:pPr>
        <w:pStyle w:val="box471582"/>
        <w:numPr>
          <w:ilvl w:val="0"/>
          <w:numId w:val="47"/>
        </w:numPr>
        <w:spacing w:before="0" w:beforeAutospacing="0" w:after="48" w:afterAutospacing="0"/>
        <w:jc w:val="both"/>
      </w:pPr>
      <w:r w:rsidRPr="00E50E9C">
        <w:t>u svojstvu investitora zgrade ili investitora opsežnih radova na obnovi zgrade ne izgradi zajednički antenski sustav za prijam zemaljskih radijskih i televizijskih programa, ili ne izvede vertikalno i horizontalno kabliranje od pristupne točke do svake pojedine stambene ili poslovne jedinice, ili ne postavi drugu potrebnu opremu za priključenje svih stambenih ili poslovnih jedinica, koje se nalaze u zgradi, na pristupnu elektroničku komunikacijsku mrežu velike brzine (članak 56. stavak 2.)</w:t>
      </w:r>
    </w:p>
    <w:p w14:paraId="7849649C"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javne komunikacijske mreže postavlja svoju mrežu do pristupne točke ili pristupa postojećoj fizičkoj infrastrukturi unutar zgrade radi postavljanja elektroničke komunikacijske mreže velike brzine bez sporazuma o pristupu (članak 57. stavak 1.)</w:t>
      </w:r>
    </w:p>
    <w:p w14:paraId="32A5B76C" w14:textId="77777777" w:rsidR="00C22E21" w:rsidRPr="00E50E9C" w:rsidRDefault="00C22E21" w:rsidP="002509F2">
      <w:pPr>
        <w:pStyle w:val="box471582"/>
        <w:numPr>
          <w:ilvl w:val="0"/>
          <w:numId w:val="47"/>
        </w:numPr>
        <w:spacing w:before="0" w:beforeAutospacing="0" w:after="48" w:afterAutospacing="0"/>
        <w:jc w:val="both"/>
      </w:pPr>
      <w:r w:rsidRPr="00E50E9C">
        <w:t>u svojstvu vlasnika ili drugog nositelja prava korištenja pristupne točke ili postojeće fizičke infrastrukture unutar zgrade ne udovolji razumnom zahtjevu za pristup operatora javnih komunikacijskih mreža (članak 57. stavak 2.)</w:t>
      </w:r>
    </w:p>
    <w:p w14:paraId="1A7A82BA"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javne komunikacijske mreže postavlja fizičku infrastrukturu unutar zgrade ili mrežu protivno odluci Agencije o rješenju spora (članak 57. stavak 4.)</w:t>
      </w:r>
    </w:p>
    <w:p w14:paraId="68F5E0E6"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javne komunikacijske mreže postavlja fizičku infrastrukturu unutar zgrade ili mrežu bez suglasnosti krajnjeg korisnika, ili postavlja fizičku infrastrukturu ili mrežu po zajedničkim dijelovima zgrade bez pisane obavijesti predstavniku suvlasnika ili bez ponude za sklapanja sporazuma o izgradnji fizičke infrastrukture i pristupne točke (članak 57. stavak 6.)</w:t>
      </w:r>
    </w:p>
    <w:p w14:paraId="3BC1D4C3" w14:textId="77777777" w:rsidR="00C22E21" w:rsidRPr="00E50E9C" w:rsidRDefault="00C22E21" w:rsidP="002509F2">
      <w:pPr>
        <w:pStyle w:val="box471582"/>
        <w:numPr>
          <w:ilvl w:val="0"/>
          <w:numId w:val="47"/>
        </w:numPr>
        <w:spacing w:before="0" w:beforeAutospacing="0" w:after="48" w:afterAutospacing="0"/>
        <w:jc w:val="both"/>
      </w:pPr>
      <w:r w:rsidRPr="00E50E9C">
        <w:t>u svojstvu suvlasnika zabrani postavljanje fizičke infrastrukture samo za potrebe pojedinačnih krajnjih korisnika ako ne postoji odgovarajuća zajednička fizička infrastruktura unutar zgrade, ili ako suvlasnici u propisanom roku nisu o vlastitom trošku postavili odgovarajuću zajedničku fizičku infrastrukturu za potrebe cijele zgrade (članak 57. stavak 7.)</w:t>
      </w:r>
    </w:p>
    <w:p w14:paraId="160C0453" w14:textId="77777777" w:rsidR="00C22E21" w:rsidRPr="00E50E9C" w:rsidRDefault="00C22E21" w:rsidP="002509F2">
      <w:pPr>
        <w:pStyle w:val="box471582"/>
        <w:numPr>
          <w:ilvl w:val="0"/>
          <w:numId w:val="47"/>
        </w:numPr>
        <w:spacing w:before="0" w:beforeAutospacing="0" w:after="48" w:afterAutospacing="0"/>
        <w:jc w:val="both"/>
      </w:pPr>
      <w:r w:rsidRPr="00E50E9C">
        <w:t>gradi, postavlja ili se koristi elektroničkom komunikacijskom mrežom na način kojim se narušava kakvoća usluge ili omogućuje međusobno prisluškivanje korisnika, ili pruža elektroničke komunikacijske usluge koje ne udovoljavaju uvjetima sigurnosti uporabe mreže, cjelovitosti mreže ili interoperabilnosti elektroničkih komunikacijskih usluga (članak 59. stavak 1.)</w:t>
      </w:r>
    </w:p>
    <w:p w14:paraId="660EA291" w14:textId="77777777" w:rsidR="00C22E21" w:rsidRPr="00E50E9C" w:rsidRDefault="00C22E21" w:rsidP="002509F2">
      <w:pPr>
        <w:pStyle w:val="box471582"/>
        <w:numPr>
          <w:ilvl w:val="0"/>
          <w:numId w:val="47"/>
        </w:numPr>
        <w:spacing w:before="0" w:beforeAutospacing="0" w:after="48" w:afterAutospacing="0"/>
        <w:jc w:val="both"/>
      </w:pPr>
      <w:r w:rsidRPr="00E50E9C">
        <w:t>izvodi radove ili gradi nove građevine u zoni elektroničke komunikacijske infrastrukture i druge povezane opreme tako da ti radovi ili građevine oštećuju ili ometaju rad te infrastrukture ili opreme (članak 61. stavak 1.)</w:t>
      </w:r>
    </w:p>
    <w:p w14:paraId="5A7F7A47" w14:textId="77777777" w:rsidR="00C22E21" w:rsidRPr="00E50E9C" w:rsidRDefault="00C22E21" w:rsidP="002509F2">
      <w:pPr>
        <w:pStyle w:val="box471582"/>
        <w:numPr>
          <w:ilvl w:val="0"/>
          <w:numId w:val="47"/>
        </w:numPr>
        <w:spacing w:before="0" w:beforeAutospacing="0" w:after="48" w:afterAutospacing="0"/>
        <w:jc w:val="both"/>
      </w:pPr>
      <w:r w:rsidRPr="00E50E9C">
        <w:t>izvodi radove ili gradi nove građevine ili postavlja elektroničku komunikacijsku infrastrukturu ili drugu povezanu opremu, ili postrojenja u zaštitnoj zoni ili radijskom koridoru određenih radijskih postaja, koja svojim radom ili smještajem umanjuju kakvoću rada, ometaju ili prekidaju rad radijskih postaja ili stvaraju smetnje u radiofrekvencijskom spektru (članak 61. stavak 2.)</w:t>
      </w:r>
    </w:p>
    <w:p w14:paraId="6782DB52" w14:textId="77777777" w:rsidR="00C22E21" w:rsidRPr="00E50E9C" w:rsidRDefault="00C22E21" w:rsidP="002509F2">
      <w:pPr>
        <w:pStyle w:val="box471582"/>
        <w:numPr>
          <w:ilvl w:val="0"/>
          <w:numId w:val="47"/>
        </w:numPr>
        <w:spacing w:before="0" w:beforeAutospacing="0" w:after="48" w:afterAutospacing="0"/>
        <w:jc w:val="both"/>
      </w:pPr>
      <w:r w:rsidRPr="00E50E9C">
        <w:t xml:space="preserve">ispod nadzemnih ili iznad podzemnih elektroničkih komunikacijskih vodova, ili u njihovoj neposrednoj blizini, ili u zaštitnoj zoni ili radijskom koridoru određenih </w:t>
      </w:r>
      <w:r w:rsidRPr="00E50E9C">
        <w:lastRenderedPageBreak/>
        <w:t>radijskih postaja sadi nasade koji bi mogli oštetiti elektroničke komunikacijske vodove ili umanjivati kakvoću rada, ometati ili prekidati rad radijskih postaja (članak 61. stavak 3.)</w:t>
      </w:r>
    </w:p>
    <w:p w14:paraId="2224B75A" w14:textId="77777777" w:rsidR="00C22E21" w:rsidRPr="00E50E9C" w:rsidRDefault="00C22E21" w:rsidP="002509F2">
      <w:pPr>
        <w:pStyle w:val="box471582"/>
        <w:numPr>
          <w:ilvl w:val="0"/>
          <w:numId w:val="47"/>
        </w:numPr>
        <w:spacing w:before="0" w:beforeAutospacing="0" w:after="48" w:afterAutospacing="0"/>
        <w:jc w:val="both"/>
      </w:pPr>
      <w:r w:rsidRPr="00E50E9C">
        <w:t>obavlja amaterske radijske komunikacije protivno odredbama pravilnika Vijeća Agencije kojim se propisuju uvjeti dodjele i uporabe radiofrekvencijskog spektra za potrebe amaterskih radijskih komunikacija, radioamaterski razredi, polaganje radioamaterskog ispita, tehnički i drugi uvjeti uporabe amaterskih radijskih postaja i opreme (članak 69. stavak 22.)</w:t>
      </w:r>
    </w:p>
    <w:p w14:paraId="759AB402" w14:textId="77777777" w:rsidR="00C22E21" w:rsidRPr="00E50E9C" w:rsidRDefault="00C22E21" w:rsidP="002509F2">
      <w:pPr>
        <w:pStyle w:val="box471582"/>
        <w:numPr>
          <w:ilvl w:val="0"/>
          <w:numId w:val="47"/>
        </w:numPr>
        <w:spacing w:before="0" w:beforeAutospacing="0" w:after="48" w:afterAutospacing="0"/>
        <w:jc w:val="both"/>
      </w:pPr>
      <w:r w:rsidRPr="00E50E9C">
        <w:t>ne obavlja poslove mjerenja, ispitivanja ili utvrđivanja uzroka smetnja, ili ne poduzima mjere za njihovo uklanjanje unutar vlastite elektroničke komunikacijske mreže (članak 89. stavak 5.)</w:t>
      </w:r>
    </w:p>
    <w:p w14:paraId="4AF8B965" w14:textId="77777777" w:rsidR="00C22E21" w:rsidRPr="00E50E9C" w:rsidRDefault="00C22E21" w:rsidP="002509F2">
      <w:pPr>
        <w:pStyle w:val="box471582"/>
        <w:numPr>
          <w:ilvl w:val="0"/>
          <w:numId w:val="47"/>
        </w:numPr>
        <w:spacing w:before="0" w:beforeAutospacing="0" w:after="48" w:afterAutospacing="0"/>
        <w:jc w:val="both"/>
      </w:pPr>
      <w:r w:rsidRPr="00E50E9C">
        <w:t>obavlja poslove bez propisanoga posebnog ovlaštenja Agencije (članak 90. stavak 1.)</w:t>
      </w:r>
    </w:p>
    <w:p w14:paraId="42ED3D85" w14:textId="77777777" w:rsidR="00C22E21" w:rsidRPr="00E50E9C" w:rsidRDefault="00C22E21" w:rsidP="002509F2">
      <w:pPr>
        <w:pStyle w:val="box471582"/>
        <w:numPr>
          <w:ilvl w:val="0"/>
          <w:numId w:val="47"/>
        </w:numPr>
        <w:spacing w:before="0" w:beforeAutospacing="0" w:after="48" w:afterAutospacing="0"/>
        <w:jc w:val="both"/>
      </w:pPr>
      <w:r w:rsidRPr="00E50E9C">
        <w:t>obavlja poslove protivno izdanom posebnom ovlaštenju Agencije (članak 90. stavak 2.)</w:t>
      </w:r>
    </w:p>
    <w:p w14:paraId="225DEB63" w14:textId="77777777" w:rsidR="00C22E21" w:rsidRPr="00E50E9C" w:rsidRDefault="00C22E21" w:rsidP="002509F2">
      <w:pPr>
        <w:pStyle w:val="box471582"/>
        <w:numPr>
          <w:ilvl w:val="0"/>
          <w:numId w:val="47"/>
        </w:numPr>
        <w:spacing w:before="0" w:beforeAutospacing="0" w:after="48" w:afterAutospacing="0"/>
        <w:jc w:val="both"/>
      </w:pPr>
      <w:r w:rsidRPr="00E50E9C">
        <w:t>nije prestala obavljati poslove iz posebnog ovlaštenja koje joj je oduzeto u skladu s rješenjem Agencije (članak 90. stavak 3.)</w:t>
      </w:r>
    </w:p>
    <w:p w14:paraId="081C072A"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usluga uvjetovanog pristupa ne ponudi svim nakladnicima elektroničkih medija, uz pravedne, razumne i nediskriminirajuće uvjete, tehničke usluge koje njegovim pretplatnicima omogućuju pristup uslugama uporabom uređaja za uvjetovani pristup (članak 94. stavak 2.)</w:t>
      </w:r>
    </w:p>
    <w:p w14:paraId="364B93B3"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usluga uvjetovanog pristupa sprječava prijam programa s bezuvjetnim pristupom uporabom uređaja za uvjetovani pristup (članak 94. stavak 3.)</w:t>
      </w:r>
    </w:p>
    <w:p w14:paraId="0C6E11C6"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usluga uvjetovanog pristupa ne vodi zasebno računovodstvo za pružanje usluga uvjetovanog pristupa odvojeno od drugih djelatnosti (članak 94. stavak 4.)</w:t>
      </w:r>
    </w:p>
    <w:p w14:paraId="75AC80F0" w14:textId="77777777" w:rsidR="00C22E21" w:rsidRPr="00E50E9C" w:rsidRDefault="00C22E21" w:rsidP="002509F2">
      <w:pPr>
        <w:pStyle w:val="box471582"/>
        <w:numPr>
          <w:ilvl w:val="0"/>
          <w:numId w:val="47"/>
        </w:numPr>
        <w:spacing w:before="0" w:beforeAutospacing="0" w:after="48" w:afterAutospacing="0"/>
        <w:jc w:val="both"/>
      </w:pPr>
      <w:r w:rsidRPr="00E50E9C">
        <w:t>u svojstvu nositelja prava intelektualnog vlasništva ne ispunjava propisane obveze u odnosu na uređaje ili sustave uvjetovanog pristupa, ili pri ispunjavanju tih obveza sprječava proizvođače korisničke opreme da u isti uređaj ugrađuju zajednička sučelja (članak 94. stavak 5.)</w:t>
      </w:r>
    </w:p>
    <w:p w14:paraId="75DB773D"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javnih komunikacijskih mreža ne postupi u skladu s obvezama iz odluke Agencije utvrđenima u svrhu osiguravanja dostupnosti usluga digitalnog radija i televizije krajnjim korisnicima (članak 95. stavak 3.)</w:t>
      </w:r>
    </w:p>
    <w:p w14:paraId="7F7A4954" w14:textId="77777777" w:rsidR="00C22E21" w:rsidRPr="00E50E9C" w:rsidRDefault="00C22E21" w:rsidP="002509F2">
      <w:pPr>
        <w:pStyle w:val="box471582"/>
        <w:numPr>
          <w:ilvl w:val="0"/>
          <w:numId w:val="47"/>
        </w:numPr>
        <w:spacing w:before="0" w:beforeAutospacing="0" w:after="48" w:afterAutospacing="0"/>
        <w:jc w:val="both"/>
      </w:pPr>
      <w:r w:rsidRPr="00E50E9C">
        <w:t>prenese pravo na uporabu adresa ili brojeva bez prethodno pribavljene suglasnosti Agencije (članak 134. stavak 1.)</w:t>
      </w:r>
    </w:p>
    <w:p w14:paraId="115C2A8F" w14:textId="77777777" w:rsidR="00C22E21" w:rsidRPr="00E50E9C" w:rsidRDefault="00C22E21" w:rsidP="002509F2">
      <w:pPr>
        <w:pStyle w:val="box471582"/>
        <w:numPr>
          <w:ilvl w:val="0"/>
          <w:numId w:val="47"/>
        </w:numPr>
        <w:spacing w:before="0" w:beforeAutospacing="0" w:after="48" w:afterAutospacing="0"/>
        <w:jc w:val="both"/>
      </w:pPr>
      <w:r w:rsidRPr="00E50E9C">
        <w:t>ne podržava međunarodni predbroj »00« pri uspostavljanju međunarodnih poziva prema javnim komunikacijskim mrežama izvan Republike Hrvatske (članak 136. stavak 1.)</w:t>
      </w:r>
    </w:p>
    <w:p w14:paraId="17D959FD" w14:textId="77777777" w:rsidR="00C22E21" w:rsidRPr="00E50E9C" w:rsidRDefault="00C22E21" w:rsidP="002509F2">
      <w:pPr>
        <w:pStyle w:val="box471582"/>
        <w:numPr>
          <w:ilvl w:val="0"/>
          <w:numId w:val="47"/>
        </w:numPr>
        <w:spacing w:before="0" w:beforeAutospacing="0" w:after="48" w:afterAutospacing="0"/>
        <w:jc w:val="both"/>
      </w:pPr>
      <w:r w:rsidRPr="00E50E9C">
        <w:t>ne omogući pristup i korištenje uslugama uz uporabu nezemljopisnih brojeva unutar Europske unije (članak 136. stavak 3. točka 1.)</w:t>
      </w:r>
    </w:p>
    <w:p w14:paraId="085DEE91" w14:textId="77777777" w:rsidR="00C22E21" w:rsidRPr="00E50E9C" w:rsidRDefault="00C22E21" w:rsidP="002509F2">
      <w:pPr>
        <w:pStyle w:val="box471582"/>
        <w:numPr>
          <w:ilvl w:val="0"/>
          <w:numId w:val="47"/>
        </w:numPr>
        <w:spacing w:before="0" w:beforeAutospacing="0" w:after="48" w:afterAutospacing="0"/>
        <w:jc w:val="both"/>
      </w:pPr>
      <w:r w:rsidRPr="00E50E9C">
        <w:t>ne omogući pristup svim brojevima koji se upotrebljavaju u Europskoj uniji (članak 136. stavak 3. točka 1.)</w:t>
      </w:r>
    </w:p>
    <w:p w14:paraId="1695F83C" w14:textId="77777777" w:rsidR="00C22E21" w:rsidRPr="00E50E9C" w:rsidRDefault="00C22E21" w:rsidP="002509F2">
      <w:pPr>
        <w:pStyle w:val="box471582"/>
        <w:numPr>
          <w:ilvl w:val="0"/>
          <w:numId w:val="47"/>
        </w:numPr>
        <w:spacing w:before="0" w:beforeAutospacing="0" w:after="48" w:afterAutospacing="0"/>
        <w:jc w:val="both"/>
      </w:pPr>
      <w:r w:rsidRPr="00E50E9C">
        <w:t>ne onemogući pristup brojevima ili uslugama kada postoji opravdana sumnja u zlouporabu ili prijevaru, ili ne postupi u skladu s odlukom Agencije u vezi s uskratom pripadajućih prihoda od međupovezivanja ili od drugih usluga (članak 136. stavak 4.)</w:t>
      </w:r>
    </w:p>
    <w:p w14:paraId="1260DB2F" w14:textId="77777777" w:rsidR="00C22E21" w:rsidRPr="00E50E9C" w:rsidRDefault="00C22E21" w:rsidP="002509F2">
      <w:pPr>
        <w:pStyle w:val="box471582"/>
        <w:numPr>
          <w:ilvl w:val="0"/>
          <w:numId w:val="47"/>
        </w:numPr>
        <w:spacing w:before="0" w:beforeAutospacing="0" w:after="48" w:afterAutospacing="0"/>
        <w:jc w:val="both"/>
      </w:pPr>
      <w:r w:rsidRPr="00E50E9C">
        <w:t>ne osigura pristup korisniku iz druge države nezemljopisnim brojevima u Republici Hrvatskoj (članak 136. stavak 5.)</w:t>
      </w:r>
    </w:p>
    <w:p w14:paraId="28C55532" w14:textId="77777777" w:rsidR="00C22E21" w:rsidRPr="00E50E9C" w:rsidRDefault="00C22E21" w:rsidP="002509F2">
      <w:pPr>
        <w:pStyle w:val="box471582"/>
        <w:numPr>
          <w:ilvl w:val="0"/>
          <w:numId w:val="47"/>
        </w:numPr>
        <w:spacing w:before="0" w:beforeAutospacing="0" w:after="48" w:afterAutospacing="0"/>
        <w:jc w:val="both"/>
      </w:pPr>
      <w:r w:rsidRPr="00E50E9C">
        <w:t>ne omogući krajnjim korisnicima uspostavljanje poziva prema brojevima iz raspona koji počinje brojem 116, ili besplatne pozive na broj 116000 ili broj 116111 (članak 137. stavak 1.)</w:t>
      </w:r>
    </w:p>
    <w:p w14:paraId="35621EB4" w14:textId="77777777" w:rsidR="00C22E21" w:rsidRPr="00E50E9C" w:rsidRDefault="00C22E21" w:rsidP="002509F2">
      <w:pPr>
        <w:pStyle w:val="box471582"/>
        <w:numPr>
          <w:ilvl w:val="0"/>
          <w:numId w:val="47"/>
        </w:numPr>
        <w:spacing w:before="0" w:beforeAutospacing="0" w:after="48" w:afterAutospacing="0"/>
        <w:jc w:val="both"/>
      </w:pPr>
      <w:r w:rsidRPr="00E50E9C">
        <w:lastRenderedPageBreak/>
        <w:t>ne omogući krajnjim korisnicima s invaliditetom pozive prema brojevima iz raspona koji počinje brojem 116, osobito u slučaju njihova putovanja u druge države članice Unije (članak 137. stavak 2.)</w:t>
      </w:r>
    </w:p>
    <w:p w14:paraId="1040BA6F" w14:textId="77777777" w:rsidR="00C22E21" w:rsidRPr="00E50E9C" w:rsidRDefault="00C22E21" w:rsidP="002509F2">
      <w:pPr>
        <w:pStyle w:val="box471582"/>
        <w:numPr>
          <w:ilvl w:val="0"/>
          <w:numId w:val="47"/>
        </w:numPr>
        <w:spacing w:before="0" w:beforeAutospacing="0" w:after="48" w:afterAutospacing="0"/>
        <w:jc w:val="both"/>
      </w:pPr>
      <w:r w:rsidRPr="00E50E9C">
        <w:t>ne osigura krajnjim korisnicima bez naknade propisane dodatne mogućnosti korištenja usluga pristupa internetu ili javno dostupnih brojevno utemeljenih interpersonalnih komunikacijskih usluga (članak 139. stavak 4.)</w:t>
      </w:r>
    </w:p>
    <w:p w14:paraId="1E3CDC0A" w14:textId="77777777" w:rsidR="00C22E21" w:rsidRPr="00E50E9C" w:rsidRDefault="00C22E21" w:rsidP="002509F2">
      <w:pPr>
        <w:pStyle w:val="box471582"/>
        <w:numPr>
          <w:ilvl w:val="0"/>
          <w:numId w:val="47"/>
        </w:numPr>
        <w:spacing w:before="0" w:beforeAutospacing="0" w:after="48" w:afterAutospacing="0"/>
        <w:jc w:val="both"/>
      </w:pPr>
      <w:r w:rsidRPr="00E50E9C">
        <w:t>ne omogući potrošačima praćenje i kontrolu uporabe ugovorenih usluga pristupa internetu ili javno dostupnih interpersonalnih komunikacijskih usluga koje se obračunavaju na temelju obračunskog razdoblja ili količine potrošnje (članak 140. stavak 10.)</w:t>
      </w:r>
    </w:p>
    <w:p w14:paraId="1FD22973" w14:textId="77777777" w:rsidR="00C22E21" w:rsidRPr="00E50E9C" w:rsidRDefault="00C22E21" w:rsidP="002509F2">
      <w:pPr>
        <w:pStyle w:val="box471582"/>
        <w:numPr>
          <w:ilvl w:val="0"/>
          <w:numId w:val="47"/>
        </w:numPr>
        <w:spacing w:before="0" w:beforeAutospacing="0" w:after="48" w:afterAutospacing="0"/>
        <w:jc w:val="both"/>
      </w:pPr>
      <w:r w:rsidRPr="00E50E9C">
        <w:t>ne objavljuje za krajnje korisnike propisane podatke o kakvoći usluge ili podatke o poduzetim mjerama radi osiguravanja jednakog pristupa za krajnje korisnike s invaliditetom (članak 144. stavak 1.)</w:t>
      </w:r>
    </w:p>
    <w:p w14:paraId="5C8CF4FF" w14:textId="77777777" w:rsidR="00C22E21" w:rsidRPr="00E50E9C" w:rsidRDefault="00C22E21" w:rsidP="002509F2">
      <w:pPr>
        <w:pStyle w:val="box471582"/>
        <w:numPr>
          <w:ilvl w:val="0"/>
          <w:numId w:val="47"/>
        </w:numPr>
        <w:spacing w:before="0" w:beforeAutospacing="0" w:after="48" w:afterAutospacing="0"/>
        <w:jc w:val="both"/>
      </w:pPr>
      <w:r w:rsidRPr="00E50E9C">
        <w:t>ne dostavlja Agenciji na zahtjev propisane podatke o kakvoći usluge ili podatke o poduzetim mjerama radi osiguravanja jednakog pristupa za krajnje korisnike s invaliditetom prije njihove objave (članak 144. stavak 2.)</w:t>
      </w:r>
    </w:p>
    <w:p w14:paraId="269FBAC6" w14:textId="77777777" w:rsidR="00C22E21" w:rsidRPr="00E50E9C" w:rsidRDefault="00C22E21" w:rsidP="002509F2">
      <w:pPr>
        <w:pStyle w:val="box471582"/>
        <w:numPr>
          <w:ilvl w:val="0"/>
          <w:numId w:val="47"/>
        </w:numPr>
        <w:spacing w:before="0" w:beforeAutospacing="0" w:after="48" w:afterAutospacing="0"/>
        <w:jc w:val="both"/>
      </w:pPr>
      <w:r w:rsidRPr="00E50E9C">
        <w:t>ne provodi mjere za osiguravanje kakvoće usluge u skladu s odredbama Uredbe iz članka 2. stavka 2. točke 2. ovoga Zakona (članak 144. stavak 3.)</w:t>
      </w:r>
    </w:p>
    <w:p w14:paraId="58CCF321" w14:textId="77777777" w:rsidR="00C22E21" w:rsidRPr="00E50E9C" w:rsidRDefault="00C22E21" w:rsidP="002509F2">
      <w:pPr>
        <w:pStyle w:val="box471582"/>
        <w:numPr>
          <w:ilvl w:val="0"/>
          <w:numId w:val="47"/>
        </w:numPr>
        <w:spacing w:before="0" w:beforeAutospacing="0" w:after="48" w:afterAutospacing="0"/>
        <w:jc w:val="both"/>
      </w:pPr>
      <w:r w:rsidRPr="00E50E9C">
        <w:t>ne omogući bez odgode svojim krajnjim korisnicima na njihov zahtjev propisanu zabranu određenih vrsta odlaznih poziva, ili poziva na određene vrste brojeva ili skupine brojeva, ili zabranu slanja i/ili primanja SMS poruka i MMS poruka na određene ili s određenih vrsta brojeva ili skupina brojeva (članak 146. stavak 1.)</w:t>
      </w:r>
    </w:p>
    <w:p w14:paraId="4998117A" w14:textId="77777777" w:rsidR="00C22E21" w:rsidRPr="00E50E9C" w:rsidRDefault="00C22E21" w:rsidP="002509F2">
      <w:pPr>
        <w:pStyle w:val="box471582"/>
        <w:numPr>
          <w:ilvl w:val="0"/>
          <w:numId w:val="47"/>
        </w:numPr>
        <w:spacing w:before="0" w:beforeAutospacing="0" w:after="48" w:afterAutospacing="0"/>
        <w:jc w:val="both"/>
      </w:pPr>
      <w:r w:rsidRPr="00E50E9C">
        <w:t>ne prati potrošnju usluga svojih krajnjih korisnika ili ih ne obavješćuje o potrošnji i iskorištenosti ugovorenih usluga na propisani način (članak 146. stavak 2.)</w:t>
      </w:r>
    </w:p>
    <w:p w14:paraId="69E36303" w14:textId="77777777" w:rsidR="00C22E21" w:rsidRPr="00E50E9C" w:rsidRDefault="00C22E21" w:rsidP="002509F2">
      <w:pPr>
        <w:pStyle w:val="box471582"/>
        <w:numPr>
          <w:ilvl w:val="0"/>
          <w:numId w:val="47"/>
        </w:numPr>
        <w:spacing w:before="0" w:beforeAutospacing="0" w:after="48" w:afterAutospacing="0"/>
        <w:jc w:val="both"/>
      </w:pPr>
      <w:r w:rsidRPr="00E50E9C">
        <w:t>ne osigurava svojim krajnjim korisnicima automatsko bilježenje podataka o pruženim uslugama u svrhu obračuna troškova pružanja tih usluga (članak 147. stavak 1. podstavak 1.)</w:t>
      </w:r>
    </w:p>
    <w:p w14:paraId="535A674B" w14:textId="77777777" w:rsidR="00C22E21" w:rsidRPr="00E50E9C" w:rsidRDefault="00C22E21" w:rsidP="002509F2">
      <w:pPr>
        <w:pStyle w:val="box471582"/>
        <w:numPr>
          <w:ilvl w:val="0"/>
          <w:numId w:val="47"/>
        </w:numPr>
        <w:spacing w:before="0" w:beforeAutospacing="0" w:after="48" w:afterAutospacing="0"/>
        <w:jc w:val="both"/>
      </w:pPr>
      <w:r w:rsidRPr="00E50E9C">
        <w:t>ne osigurava svojim krajnjim korisnicima jednostavan uvid i kontrolu podataka o troškovima pruženih usluga (članak 147. stavak 1. podstavak 2.)</w:t>
      </w:r>
    </w:p>
    <w:p w14:paraId="4E399617" w14:textId="77777777" w:rsidR="00C22E21" w:rsidRPr="00E50E9C" w:rsidRDefault="00C22E21" w:rsidP="002509F2">
      <w:pPr>
        <w:pStyle w:val="box471582"/>
        <w:numPr>
          <w:ilvl w:val="0"/>
          <w:numId w:val="47"/>
        </w:numPr>
        <w:spacing w:before="0" w:beforeAutospacing="0" w:after="48" w:afterAutospacing="0"/>
        <w:jc w:val="both"/>
      </w:pPr>
      <w:r w:rsidRPr="00E50E9C">
        <w:t>ne osigurava svojim krajnjim korisnicima podroban ispis računa za pružene usluge, osobito u obliku u kojem se zaprima račun, bez naknade i na njihov zahtjev (članak 147. stavak 1. podstavak 3.)</w:t>
      </w:r>
    </w:p>
    <w:p w14:paraId="123FD523" w14:textId="77777777" w:rsidR="00C22E21" w:rsidRPr="00E50E9C" w:rsidRDefault="00C22E21" w:rsidP="002509F2">
      <w:pPr>
        <w:pStyle w:val="box471582"/>
        <w:numPr>
          <w:ilvl w:val="0"/>
          <w:numId w:val="47"/>
        </w:numPr>
        <w:spacing w:before="0" w:beforeAutospacing="0" w:after="48" w:afterAutospacing="0"/>
        <w:jc w:val="both"/>
      </w:pPr>
      <w:r w:rsidRPr="00E50E9C">
        <w:t>ne dostavlja krajnjim korisnicima bez naknade podroban ispis računa na propisani način (članak 147. stavak 5.)</w:t>
      </w:r>
    </w:p>
    <w:p w14:paraId="35E05EF5" w14:textId="77777777" w:rsidR="00C22E21" w:rsidRPr="00E50E9C" w:rsidRDefault="00C22E21" w:rsidP="002509F2">
      <w:pPr>
        <w:pStyle w:val="box471582"/>
        <w:numPr>
          <w:ilvl w:val="0"/>
          <w:numId w:val="47"/>
        </w:numPr>
        <w:spacing w:before="0" w:beforeAutospacing="0" w:after="48" w:afterAutospacing="0"/>
        <w:jc w:val="both"/>
      </w:pPr>
      <w:r w:rsidRPr="00E50E9C">
        <w:t>ne dostavlja propisane podatke, koji se ne bilježe u ispisu računa, tijelima nadležnima za vođenje sudskog postupka, postupka rješavanja sporova pred Agencijom ili kojega drugoga izvansudskog postupka rješavanja sporova na njihov zahtjev (članak 147. stavak 6.)</w:t>
      </w:r>
    </w:p>
    <w:p w14:paraId="7BA79C2A" w14:textId="77777777" w:rsidR="00C22E21" w:rsidRPr="00E50E9C" w:rsidRDefault="00C22E21" w:rsidP="002509F2">
      <w:pPr>
        <w:pStyle w:val="box471582"/>
        <w:numPr>
          <w:ilvl w:val="0"/>
          <w:numId w:val="47"/>
        </w:numPr>
        <w:spacing w:before="0" w:beforeAutospacing="0" w:after="48" w:afterAutospacing="0"/>
        <w:jc w:val="both"/>
      </w:pPr>
      <w:r w:rsidRPr="00E50E9C">
        <w:t>ne dostavlja, na zahtjev krajnjeg korisnika, bez naknade podroban ispis računa za razdoblje unatrag jedne godine (članak 147. stavak 7.)</w:t>
      </w:r>
    </w:p>
    <w:p w14:paraId="681EFC2E" w14:textId="77777777" w:rsidR="00C22E21" w:rsidRPr="00E50E9C" w:rsidRDefault="00C22E21" w:rsidP="002509F2">
      <w:pPr>
        <w:pStyle w:val="box471582"/>
        <w:numPr>
          <w:ilvl w:val="0"/>
          <w:numId w:val="47"/>
        </w:numPr>
        <w:spacing w:before="0" w:beforeAutospacing="0" w:after="48" w:afterAutospacing="0"/>
        <w:jc w:val="both"/>
      </w:pPr>
      <w:r w:rsidRPr="00E50E9C">
        <w:t>provede postupak privremenog isključenja korisničke terminalne opreme iz elektroničke komunikacijske mreže prije isteka propisanog roka ili u slučaju kada je krajnji korisnik podnio prigovor (članak 148. stavak 2.)</w:t>
      </w:r>
    </w:p>
    <w:p w14:paraId="07BD538C" w14:textId="77777777" w:rsidR="00C22E21" w:rsidRPr="00E50E9C" w:rsidRDefault="00C22E21" w:rsidP="002509F2">
      <w:pPr>
        <w:pStyle w:val="box471582"/>
        <w:numPr>
          <w:ilvl w:val="0"/>
          <w:numId w:val="47"/>
        </w:numPr>
        <w:spacing w:before="0" w:beforeAutospacing="0" w:after="48" w:afterAutospacing="0"/>
        <w:jc w:val="both"/>
      </w:pPr>
      <w:r w:rsidRPr="00E50E9C">
        <w:t>ne obavlja privremeno isključenje korisničke terminalne opreme samo na usluge za koje nije podmireno dospjelo dugovanje, u skladu s odredbama Priloga 5. dijela A) točke 5. ovoga Zakona (članak 148. stavak 3.)</w:t>
      </w:r>
    </w:p>
    <w:p w14:paraId="053AC561" w14:textId="77777777" w:rsidR="00C22E21" w:rsidRPr="00E50E9C" w:rsidRDefault="00C22E21" w:rsidP="002509F2">
      <w:pPr>
        <w:pStyle w:val="box471582"/>
        <w:numPr>
          <w:ilvl w:val="0"/>
          <w:numId w:val="47"/>
        </w:numPr>
        <w:spacing w:before="0" w:beforeAutospacing="0" w:after="48" w:afterAutospacing="0"/>
        <w:jc w:val="both"/>
      </w:pPr>
      <w:r w:rsidRPr="00E50E9C">
        <w:lastRenderedPageBreak/>
        <w:t>ne osigura krajnjem korisniku prijam dolaznih poziva kada se nalazi u Republici Hrvatskoj, ili upućivanje odlaznih poziva prema hitnim službama i besplatnom broju službe za korisnike svojeg operatora (članak 148. stavak 4.)</w:t>
      </w:r>
    </w:p>
    <w:p w14:paraId="3AB2D176" w14:textId="77777777" w:rsidR="00C22E21" w:rsidRPr="00E50E9C" w:rsidRDefault="00C22E21" w:rsidP="002509F2">
      <w:pPr>
        <w:pStyle w:val="box471582"/>
        <w:numPr>
          <w:ilvl w:val="0"/>
          <w:numId w:val="47"/>
        </w:numPr>
        <w:spacing w:before="0" w:beforeAutospacing="0" w:after="48" w:afterAutospacing="0"/>
        <w:jc w:val="both"/>
      </w:pPr>
      <w:r w:rsidRPr="00E50E9C">
        <w:t>provede postupak trajnog isključenja korisničke terminalne opreme iz elektroničke komunikacijske mreže prije isteka propisanog roka (članak 148. stavak 5.)</w:t>
      </w:r>
    </w:p>
    <w:p w14:paraId="791A70AF" w14:textId="77777777" w:rsidR="00C22E21" w:rsidRPr="00E50E9C" w:rsidRDefault="00C22E21" w:rsidP="002509F2">
      <w:pPr>
        <w:pStyle w:val="box471582"/>
        <w:numPr>
          <w:ilvl w:val="0"/>
          <w:numId w:val="47"/>
        </w:numPr>
        <w:spacing w:before="0" w:beforeAutospacing="0" w:after="48" w:afterAutospacing="0"/>
        <w:jc w:val="both"/>
      </w:pPr>
      <w:r w:rsidRPr="00E50E9C">
        <w:t>ne omogući svojim krajnjim korisnicima jednostavnu i besplatnu zabranu automatskog preusmjeravanja poziva prema korisničkom terminalnom uređaju, koje je izvršila treća strana (članak 149.)</w:t>
      </w:r>
    </w:p>
    <w:p w14:paraId="0661DB18" w14:textId="77777777" w:rsidR="00C22E21" w:rsidRPr="00E50E9C" w:rsidRDefault="00C22E21" w:rsidP="002509F2">
      <w:pPr>
        <w:pStyle w:val="box471582"/>
        <w:numPr>
          <w:ilvl w:val="0"/>
          <w:numId w:val="47"/>
        </w:numPr>
        <w:spacing w:before="0" w:beforeAutospacing="0" w:after="48" w:afterAutospacing="0"/>
        <w:jc w:val="both"/>
      </w:pPr>
      <w:r w:rsidRPr="00E50E9C">
        <w:t>u svojstvu pružatelja usluga s posebnom tarifom postupa protivno odredbama pravilnika Vijeća Agencije (članak 150. stavak 2.)</w:t>
      </w:r>
    </w:p>
    <w:p w14:paraId="731EE263" w14:textId="77777777" w:rsidR="00C22E21" w:rsidRPr="00E50E9C" w:rsidRDefault="00C22E21" w:rsidP="002509F2">
      <w:pPr>
        <w:pStyle w:val="box471582"/>
        <w:numPr>
          <w:ilvl w:val="0"/>
          <w:numId w:val="47"/>
        </w:numPr>
        <w:spacing w:before="0" w:beforeAutospacing="0" w:after="48" w:afterAutospacing="0"/>
        <w:jc w:val="both"/>
      </w:pPr>
      <w:r w:rsidRPr="00E50E9C">
        <w:t>ne primjenjuje propisane odredbe na sve sastavnice paketa usluga ili paketa usluga i terminalne opreme koji sadržavaju najmanje usluge pristupa internetu ili javno dostupne brojevno utemeljene interpersonalne komunikacijske usluge (članak 151. stavak 1.)</w:t>
      </w:r>
    </w:p>
    <w:p w14:paraId="02DFD26D" w14:textId="77777777" w:rsidR="00C22E21" w:rsidRPr="00E50E9C" w:rsidRDefault="00C22E21" w:rsidP="002509F2">
      <w:pPr>
        <w:pStyle w:val="box471582"/>
        <w:numPr>
          <w:ilvl w:val="0"/>
          <w:numId w:val="47"/>
        </w:numPr>
        <w:spacing w:before="0" w:beforeAutospacing="0" w:after="48" w:afterAutospacing="0"/>
        <w:jc w:val="both"/>
      </w:pPr>
      <w:r w:rsidRPr="00E50E9C">
        <w:t>ne omogući potrošaču pravo na raskid ugovora prije isteka obveznog trajanja ugovora zbog neusklađenosti s ugovorom ili nepružanja usluge (članak 151. stavak 2.)</w:t>
      </w:r>
    </w:p>
    <w:p w14:paraId="5F9846C9" w14:textId="77777777" w:rsidR="00C22E21" w:rsidRPr="00E50E9C" w:rsidRDefault="00C22E21" w:rsidP="002509F2">
      <w:pPr>
        <w:pStyle w:val="box471582"/>
        <w:numPr>
          <w:ilvl w:val="0"/>
          <w:numId w:val="47"/>
        </w:numPr>
        <w:spacing w:before="0" w:beforeAutospacing="0" w:after="48" w:afterAutospacing="0"/>
        <w:jc w:val="both"/>
      </w:pPr>
      <w:r w:rsidRPr="00E50E9C">
        <w:t>produlji obvezno trajanje ugovora u slučaju naknadnog ugovaranja dodatnih usluga ili uporabe terminalne opreme, bez izričitog pristanka potrošača (članak 151. stavak 3.)</w:t>
      </w:r>
    </w:p>
    <w:p w14:paraId="6FE066C9" w14:textId="77777777" w:rsidR="00C22E21" w:rsidRPr="00E50E9C" w:rsidRDefault="00C22E21" w:rsidP="002509F2">
      <w:pPr>
        <w:pStyle w:val="box471582"/>
        <w:numPr>
          <w:ilvl w:val="0"/>
          <w:numId w:val="47"/>
        </w:numPr>
        <w:spacing w:before="0" w:beforeAutospacing="0" w:after="48" w:afterAutospacing="0"/>
        <w:jc w:val="both"/>
      </w:pPr>
      <w:r w:rsidRPr="00E50E9C">
        <w:t>ne ustroji ili redovito ne obnavlja javni imenik svojih krajnjih korisnika (članak 158. stavak 2.)</w:t>
      </w:r>
    </w:p>
    <w:p w14:paraId="0ED40EBB" w14:textId="77777777" w:rsidR="00C22E21" w:rsidRPr="00E50E9C" w:rsidRDefault="00C22E21" w:rsidP="002509F2">
      <w:pPr>
        <w:pStyle w:val="box471582"/>
        <w:numPr>
          <w:ilvl w:val="0"/>
          <w:numId w:val="47"/>
        </w:numPr>
        <w:spacing w:before="0" w:beforeAutospacing="0" w:after="48" w:afterAutospacing="0"/>
        <w:jc w:val="both"/>
      </w:pPr>
      <w:r w:rsidRPr="00E50E9C">
        <w:t>ne obavijesti krajnje korisnike o svrhama elektroničkog izdanja imenika ili imenika koji je dostupan javnosti putem službe davanja obavijesti (informacija) (članak 158. stavak 3.)</w:t>
      </w:r>
    </w:p>
    <w:p w14:paraId="7845CA03" w14:textId="77777777" w:rsidR="00C22E21" w:rsidRPr="00E50E9C" w:rsidRDefault="00C22E21" w:rsidP="002509F2">
      <w:pPr>
        <w:pStyle w:val="box471582"/>
        <w:numPr>
          <w:ilvl w:val="0"/>
          <w:numId w:val="47"/>
        </w:numPr>
        <w:spacing w:before="0" w:beforeAutospacing="0" w:after="48" w:afterAutospacing="0"/>
        <w:jc w:val="both"/>
      </w:pPr>
      <w:r w:rsidRPr="00E50E9C">
        <w:t>ne obavijesti krajnje korisnike o pravu na besplatni upis osobnih podataka ili o pravu na besplatne provjere, izmjene, dopune ili brisanje njihovih osobnih podataka (članak 158. stavak 4.)</w:t>
      </w:r>
    </w:p>
    <w:p w14:paraId="2863CA21" w14:textId="77777777" w:rsidR="00C22E21" w:rsidRPr="00E50E9C" w:rsidRDefault="00C22E21" w:rsidP="002509F2">
      <w:pPr>
        <w:pStyle w:val="box471582"/>
        <w:numPr>
          <w:ilvl w:val="0"/>
          <w:numId w:val="47"/>
        </w:numPr>
        <w:spacing w:before="0" w:beforeAutospacing="0" w:after="48" w:afterAutospacing="0"/>
        <w:jc w:val="both"/>
      </w:pPr>
      <w:r w:rsidRPr="00E50E9C">
        <w:t>ne osigura krajnjim korisnicima pristup službi davanja obavijesti (informacija) o brojevima krajnjih korisnika, ili službi davanja obavijesti (informacija) o brojevima krajnjih korisnika u drugim državama članicama Europske unije (članak 158. stavak 8.)</w:t>
      </w:r>
    </w:p>
    <w:p w14:paraId="174E2357" w14:textId="77777777" w:rsidR="00C22E21" w:rsidRPr="00E50E9C" w:rsidRDefault="00C22E21" w:rsidP="002509F2">
      <w:pPr>
        <w:pStyle w:val="box471582"/>
        <w:numPr>
          <w:ilvl w:val="0"/>
          <w:numId w:val="47"/>
        </w:numPr>
        <w:spacing w:before="0" w:beforeAutospacing="0" w:after="48" w:afterAutospacing="0"/>
        <w:jc w:val="both"/>
      </w:pPr>
      <w:r w:rsidRPr="00E50E9C">
        <w:t>ne udovolji opravdanim zahtjevima krajnjih korisnika ili osoba koje obavljaju djelatnost davanja obavijesti (informacija) o brojevima krajnjih korisnika, ili osoba koje obavljaju djelatnost izdavanja javnih imenika, za dostavu podataka o krajnjim korisnicima u prikladnom obliku (članak 158. stavak 9.)</w:t>
      </w:r>
    </w:p>
    <w:p w14:paraId="2BAE81CB" w14:textId="77777777" w:rsidR="00C22E21" w:rsidRPr="00E50E9C" w:rsidRDefault="00C22E21" w:rsidP="002509F2">
      <w:pPr>
        <w:pStyle w:val="box471582"/>
        <w:numPr>
          <w:ilvl w:val="0"/>
          <w:numId w:val="47"/>
        </w:numPr>
        <w:spacing w:before="0" w:beforeAutospacing="0" w:after="48" w:afterAutospacing="0"/>
        <w:jc w:val="both"/>
      </w:pPr>
      <w:r w:rsidRPr="00E50E9C">
        <w:t>stavlja na raspolaganje na tržište Republike Hrvatske automobilske radioprijamnike ili potrošačku digitalnu televizijsku opremu koja ne ispunjava zahtjeve interoperabilnosti iz Priloga 10. ovoga Zakona (članak 159. stavak 1.)</w:t>
      </w:r>
    </w:p>
    <w:p w14:paraId="60B623A2"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koji pruža digitalne televizijske usluge ne osigura interoperabilnost digitalne televizijske opreme koju stavlja na raspolaganje krajnjim korisnicima (članak 159. stavak 3.)</w:t>
      </w:r>
    </w:p>
    <w:p w14:paraId="4681E45A" w14:textId="77777777" w:rsidR="00C22E21" w:rsidRPr="00E50E9C" w:rsidRDefault="00C22E21" w:rsidP="002509F2">
      <w:pPr>
        <w:pStyle w:val="box471582"/>
        <w:numPr>
          <w:ilvl w:val="0"/>
          <w:numId w:val="47"/>
        </w:numPr>
        <w:spacing w:before="0" w:beforeAutospacing="0" w:after="48" w:afterAutospacing="0"/>
        <w:jc w:val="both"/>
      </w:pPr>
      <w:r w:rsidRPr="00E50E9C">
        <w:t>u svojstvu operatora koji pruža digitalne televizijske usluge nakon raskida ugovora ne omogući krajnjem korisniku, bez naknade, jednostavan postupak povrata digitalne televizijske opreme, osim ako dokaže da je ta oprema u potpunosti interoperabilna s uslugama digitalne televizije drugih operatora koji pružaju digitalne televizijske usluge (članak 159. stavak 4.).</w:t>
      </w:r>
    </w:p>
    <w:p w14:paraId="00223D1F" w14:textId="77777777" w:rsidR="00C22E21" w:rsidRPr="00E50E9C" w:rsidRDefault="00C22E21" w:rsidP="002509F2">
      <w:pPr>
        <w:pStyle w:val="box471582"/>
        <w:spacing w:before="0" w:beforeAutospacing="0" w:after="48" w:afterAutospacing="0"/>
        <w:jc w:val="both"/>
      </w:pPr>
      <w:r w:rsidRPr="00E50E9C">
        <w:t>(2) Za prekršaj iz stavka 1. ovoga članka kaznit će se i odgovorna osoba u pravnoj osobi novčanom kaznom u iznosu od 660,00 do 6630,00 eura.</w:t>
      </w:r>
    </w:p>
    <w:p w14:paraId="3C8F7B5E" w14:textId="77777777" w:rsidR="00C22E21" w:rsidRPr="00E50E9C" w:rsidRDefault="00C22E21" w:rsidP="002509F2">
      <w:pPr>
        <w:pStyle w:val="box471582"/>
        <w:spacing w:before="0" w:beforeAutospacing="0" w:after="48" w:afterAutospacing="0"/>
        <w:jc w:val="both"/>
      </w:pPr>
      <w:r w:rsidRPr="00E50E9C">
        <w:t>(3) Ako prekršaj iz stavka 1. ovoga članka počini fizička osoba, kaznit će se novčanom kaznom u iznosu od 260,00 do 2650,00 eura.</w:t>
      </w:r>
    </w:p>
    <w:p w14:paraId="677CAC53" w14:textId="77777777" w:rsidR="00C22E21" w:rsidRPr="00E50E9C" w:rsidRDefault="00C22E21" w:rsidP="002509F2">
      <w:pPr>
        <w:pStyle w:val="box471582"/>
        <w:spacing w:before="0" w:beforeAutospacing="0" w:after="48" w:afterAutospacing="0"/>
        <w:jc w:val="both"/>
      </w:pPr>
      <w:r w:rsidRPr="00E50E9C">
        <w:lastRenderedPageBreak/>
        <w:t>(4) Iznimno od odredaba stavaka 2. i 3. ovoga članka, ako je prekršaj počinjen iz koristoljublja kojim je ostvarena imovinska korist, odgovorna osoba u pravnoj osobi kaznit će se novčanom kaznom u iznosu od 1320,00 do 13.270,00 eura, a fizička osoba novčanom kaznom u iznosu od 530,00 do 5300,00 eura.</w:t>
      </w:r>
    </w:p>
    <w:p w14:paraId="34EBD8F3" w14:textId="77777777" w:rsidR="00C22E21" w:rsidRPr="00E50E9C" w:rsidRDefault="00C22E21" w:rsidP="002509F2">
      <w:pPr>
        <w:pStyle w:val="box471582"/>
        <w:spacing w:before="0" w:beforeAutospacing="0" w:after="48" w:afterAutospacing="0"/>
        <w:jc w:val="both"/>
      </w:pPr>
      <w:r w:rsidRPr="00E50E9C">
        <w:t>(5) Za prekršaj iz stavka 1. ovoga članka može se izreći i zaštitna mjera oduzimanja radijske postaje, radijske opreme ili druge elektroničke komunikacijske opreme.</w:t>
      </w:r>
    </w:p>
    <w:p w14:paraId="56EEB23A" w14:textId="77777777" w:rsidR="002509F2" w:rsidRPr="00E50E9C" w:rsidRDefault="002509F2" w:rsidP="002509F2">
      <w:pPr>
        <w:pStyle w:val="box471582"/>
        <w:spacing w:before="0" w:beforeAutospacing="0" w:after="48" w:afterAutospacing="0"/>
        <w:jc w:val="both"/>
      </w:pPr>
    </w:p>
    <w:p w14:paraId="1E382DA5" w14:textId="77777777" w:rsidR="00020374" w:rsidRPr="00E50E9C" w:rsidRDefault="00020374" w:rsidP="00020374">
      <w:pPr>
        <w:spacing w:after="0"/>
        <w:jc w:val="both"/>
        <w:rPr>
          <w:rFonts w:ascii="Times New Roman" w:hAnsi="Times New Roman" w:cs="Times New Roman"/>
          <w:sz w:val="24"/>
          <w:szCs w:val="24"/>
        </w:rPr>
      </w:pPr>
    </w:p>
    <w:p w14:paraId="6C3BCCDC" w14:textId="77777777" w:rsidR="00020374" w:rsidRPr="00E50E9C" w:rsidRDefault="00020374" w:rsidP="00020374">
      <w:pPr>
        <w:spacing w:after="0"/>
        <w:jc w:val="both"/>
        <w:rPr>
          <w:rFonts w:ascii="Times New Roman" w:hAnsi="Times New Roman" w:cs="Times New Roman"/>
          <w:sz w:val="24"/>
          <w:szCs w:val="24"/>
        </w:rPr>
      </w:pPr>
    </w:p>
    <w:sectPr w:rsidR="00020374" w:rsidRPr="00E50E9C" w:rsidSect="00570846">
      <w:footerReference w:type="default" r:id="rId10"/>
      <w:pgSz w:w="11906" w:h="16838"/>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517BD" w14:textId="77777777" w:rsidR="00C21DA5" w:rsidRDefault="00C21DA5" w:rsidP="00BC138B">
      <w:pPr>
        <w:spacing w:after="0" w:line="240" w:lineRule="auto"/>
      </w:pPr>
      <w:r>
        <w:separator/>
      </w:r>
    </w:p>
  </w:endnote>
  <w:endnote w:type="continuationSeparator" w:id="0">
    <w:p w14:paraId="597E674F" w14:textId="77777777" w:rsidR="00C21DA5" w:rsidRDefault="00C21DA5" w:rsidP="00BC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libr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31398"/>
      <w:docPartObj>
        <w:docPartGallery w:val="Page Numbers (Bottom of Page)"/>
        <w:docPartUnique/>
      </w:docPartObj>
    </w:sdtPr>
    <w:sdtEndPr>
      <w:rPr>
        <w:noProof/>
      </w:rPr>
    </w:sdtEndPr>
    <w:sdtContent>
      <w:p w14:paraId="3A20210B" w14:textId="751FA6CB" w:rsidR="00822CE8" w:rsidRDefault="00822CE8">
        <w:pPr>
          <w:pStyle w:val="Footer"/>
          <w:jc w:val="center"/>
        </w:pPr>
        <w:r>
          <w:fldChar w:fldCharType="begin"/>
        </w:r>
        <w:r>
          <w:instrText xml:space="preserve"> PAGE   \* MERGEFORMAT </w:instrText>
        </w:r>
        <w:r>
          <w:fldChar w:fldCharType="separate"/>
        </w:r>
        <w:r w:rsidR="004F4154">
          <w:rPr>
            <w:noProof/>
          </w:rPr>
          <w:t>3</w:t>
        </w:r>
        <w:r>
          <w:rPr>
            <w:noProof/>
          </w:rPr>
          <w:fldChar w:fldCharType="end"/>
        </w:r>
      </w:p>
    </w:sdtContent>
  </w:sdt>
  <w:p w14:paraId="7DA06F0B" w14:textId="77777777" w:rsidR="00822CE8" w:rsidRDefault="0082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D482" w14:textId="77777777" w:rsidR="00C21DA5" w:rsidRDefault="00C21DA5" w:rsidP="00BC138B">
      <w:pPr>
        <w:spacing w:after="0" w:line="240" w:lineRule="auto"/>
      </w:pPr>
      <w:r>
        <w:separator/>
      </w:r>
    </w:p>
  </w:footnote>
  <w:footnote w:type="continuationSeparator" w:id="0">
    <w:p w14:paraId="6DFA1147" w14:textId="77777777" w:rsidR="00C21DA5" w:rsidRDefault="00C21DA5" w:rsidP="00BC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A5EE" w14:textId="77777777" w:rsidR="00822CE8" w:rsidRDefault="00822CE8" w:rsidP="00DB24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08A"/>
    <w:multiLevelType w:val="hybridMultilevel"/>
    <w:tmpl w:val="9F16904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15:restartNumberingAfterBreak="0">
    <w:nsid w:val="01281AD3"/>
    <w:multiLevelType w:val="hybridMultilevel"/>
    <w:tmpl w:val="73CCEA78"/>
    <w:lvl w:ilvl="0" w:tplc="F73C811E">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056E051D"/>
    <w:multiLevelType w:val="hybridMultilevel"/>
    <w:tmpl w:val="BCB4D4B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C7102A"/>
    <w:multiLevelType w:val="hybridMultilevel"/>
    <w:tmpl w:val="791CC750"/>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4" w15:restartNumberingAfterBreak="0">
    <w:nsid w:val="07D64C41"/>
    <w:multiLevelType w:val="hybridMultilevel"/>
    <w:tmpl w:val="3EFA5358"/>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 w15:restartNumberingAfterBreak="0">
    <w:nsid w:val="0A2C6D7A"/>
    <w:multiLevelType w:val="hybridMultilevel"/>
    <w:tmpl w:val="5D1A2BB2"/>
    <w:lvl w:ilvl="0" w:tplc="F73C811E">
      <w:start w:val="1"/>
      <w:numFmt w:val="bullet"/>
      <w:lvlText w:val=""/>
      <w:lvlJc w:val="left"/>
      <w:pPr>
        <w:ind w:left="720" w:hanging="360"/>
      </w:pPr>
      <w:rPr>
        <w:rFonts w:ascii="Symbol" w:hAnsi="Symbol" w:hint="default"/>
      </w:rPr>
    </w:lvl>
    <w:lvl w:ilvl="1" w:tplc="F73C811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30DD5"/>
    <w:multiLevelType w:val="hybridMultilevel"/>
    <w:tmpl w:val="3EB894CE"/>
    <w:lvl w:ilvl="0" w:tplc="6BCA9930">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7" w15:restartNumberingAfterBreak="0">
    <w:nsid w:val="0E521218"/>
    <w:multiLevelType w:val="hybridMultilevel"/>
    <w:tmpl w:val="16FAC366"/>
    <w:lvl w:ilvl="0" w:tplc="8B3030A8">
      <w:start w:val="18"/>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A972F6"/>
    <w:multiLevelType w:val="hybridMultilevel"/>
    <w:tmpl w:val="DEB0BDB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9" w15:restartNumberingAfterBreak="0">
    <w:nsid w:val="124B7CC2"/>
    <w:multiLevelType w:val="hybridMultilevel"/>
    <w:tmpl w:val="EB943B72"/>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0" w15:restartNumberingAfterBreak="0">
    <w:nsid w:val="14C31FAE"/>
    <w:multiLevelType w:val="hybridMultilevel"/>
    <w:tmpl w:val="CA0A9BBE"/>
    <w:lvl w:ilvl="0" w:tplc="7674AB68">
      <w:start w:val="1"/>
      <w:numFmt w:val="decimal"/>
      <w:lvlText w:val="%1."/>
      <w:lvlJc w:val="left"/>
      <w:pPr>
        <w:ind w:left="768" w:hanging="360"/>
      </w:pPr>
      <w:rPr>
        <w:rFonts w:hint="default"/>
      </w:rPr>
    </w:lvl>
    <w:lvl w:ilvl="1" w:tplc="3178414C">
      <w:start w:val="40"/>
      <w:numFmt w:val="bullet"/>
      <w:lvlText w:val="–"/>
      <w:lvlJc w:val="left"/>
      <w:pPr>
        <w:ind w:left="1488" w:hanging="360"/>
      </w:pPr>
      <w:rPr>
        <w:rFonts w:ascii="Times New Roman" w:eastAsia="Times New Roman" w:hAnsi="Times New Roman" w:cs="Times New Roman" w:hint="default"/>
      </w:r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160C701A"/>
    <w:multiLevelType w:val="hybridMultilevel"/>
    <w:tmpl w:val="A726FB44"/>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2" w15:restartNumberingAfterBreak="0">
    <w:nsid w:val="1AA8498A"/>
    <w:multiLevelType w:val="hybridMultilevel"/>
    <w:tmpl w:val="05701B6A"/>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BE156C"/>
    <w:multiLevelType w:val="hybridMultilevel"/>
    <w:tmpl w:val="EC2A8594"/>
    <w:lvl w:ilvl="0" w:tplc="F73C81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122F7"/>
    <w:multiLevelType w:val="hybridMultilevel"/>
    <w:tmpl w:val="1BA60E12"/>
    <w:lvl w:ilvl="0" w:tplc="2F38D44C">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5" w15:restartNumberingAfterBreak="0">
    <w:nsid w:val="2CC25CEE"/>
    <w:multiLevelType w:val="hybridMultilevel"/>
    <w:tmpl w:val="ACEA15D4"/>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6" w15:restartNumberingAfterBreak="0">
    <w:nsid w:val="2CF91775"/>
    <w:multiLevelType w:val="hybridMultilevel"/>
    <w:tmpl w:val="25162C52"/>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7" w15:restartNumberingAfterBreak="0">
    <w:nsid w:val="2D9C6ECD"/>
    <w:multiLevelType w:val="hybridMultilevel"/>
    <w:tmpl w:val="F21EEFBA"/>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8" w15:restartNumberingAfterBreak="0">
    <w:nsid w:val="31BF2C41"/>
    <w:multiLevelType w:val="hybridMultilevel"/>
    <w:tmpl w:val="B32406F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9" w15:restartNumberingAfterBreak="0">
    <w:nsid w:val="345442B3"/>
    <w:multiLevelType w:val="hybridMultilevel"/>
    <w:tmpl w:val="FA0E95D2"/>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F41B5C"/>
    <w:multiLevelType w:val="hybridMultilevel"/>
    <w:tmpl w:val="AC62A1BC"/>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1" w15:restartNumberingAfterBreak="0">
    <w:nsid w:val="37516182"/>
    <w:multiLevelType w:val="hybridMultilevel"/>
    <w:tmpl w:val="0FBA9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969CF"/>
    <w:multiLevelType w:val="hybridMultilevel"/>
    <w:tmpl w:val="EF66E62A"/>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3" w15:restartNumberingAfterBreak="0">
    <w:nsid w:val="39DC73A3"/>
    <w:multiLevelType w:val="hybridMultilevel"/>
    <w:tmpl w:val="0A92CB68"/>
    <w:lvl w:ilvl="0" w:tplc="CA96635A">
      <w:start w:val="1"/>
      <w:numFmt w:val="lowerLetter"/>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3ABE55D7"/>
    <w:multiLevelType w:val="hybridMultilevel"/>
    <w:tmpl w:val="610C9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F5176"/>
    <w:multiLevelType w:val="hybridMultilevel"/>
    <w:tmpl w:val="D8189360"/>
    <w:lvl w:ilvl="0" w:tplc="F73C81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55B69"/>
    <w:multiLevelType w:val="hybridMultilevel"/>
    <w:tmpl w:val="0FC2D182"/>
    <w:lvl w:ilvl="0" w:tplc="F73C81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E51A3"/>
    <w:multiLevelType w:val="hybridMultilevel"/>
    <w:tmpl w:val="21C0318A"/>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8" w15:restartNumberingAfterBreak="0">
    <w:nsid w:val="406C34A6"/>
    <w:multiLevelType w:val="hybridMultilevel"/>
    <w:tmpl w:val="7046B2B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9" w15:restartNumberingAfterBreak="0">
    <w:nsid w:val="42404B85"/>
    <w:multiLevelType w:val="hybridMultilevel"/>
    <w:tmpl w:val="764E0DF4"/>
    <w:lvl w:ilvl="0" w:tplc="7674AB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6207AFF"/>
    <w:multiLevelType w:val="hybridMultilevel"/>
    <w:tmpl w:val="AD6A5F2E"/>
    <w:lvl w:ilvl="0" w:tplc="F73C811E">
      <w:start w:val="1"/>
      <w:numFmt w:val="bullet"/>
      <w:lvlText w:val=""/>
      <w:lvlJc w:val="left"/>
      <w:pPr>
        <w:ind w:left="720" w:hanging="360"/>
      </w:pPr>
      <w:rPr>
        <w:rFonts w:ascii="Symbol" w:hAnsi="Symbol" w:hint="default"/>
      </w:rPr>
    </w:lvl>
    <w:lvl w:ilvl="1" w:tplc="F73C811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A678C4"/>
    <w:multiLevelType w:val="hybridMultilevel"/>
    <w:tmpl w:val="9D64824E"/>
    <w:lvl w:ilvl="0" w:tplc="5FE8D6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7F37862"/>
    <w:multiLevelType w:val="hybridMultilevel"/>
    <w:tmpl w:val="414C8A86"/>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33" w15:restartNumberingAfterBreak="0">
    <w:nsid w:val="4BBC25A6"/>
    <w:multiLevelType w:val="hybridMultilevel"/>
    <w:tmpl w:val="249CF7DC"/>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4" w15:restartNumberingAfterBreak="0">
    <w:nsid w:val="537A4281"/>
    <w:multiLevelType w:val="hybridMultilevel"/>
    <w:tmpl w:val="208C1228"/>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5" w15:restartNumberingAfterBreak="0">
    <w:nsid w:val="53A35EB1"/>
    <w:multiLevelType w:val="hybridMultilevel"/>
    <w:tmpl w:val="E1F04E80"/>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6" w15:restartNumberingAfterBreak="0">
    <w:nsid w:val="58521625"/>
    <w:multiLevelType w:val="hybridMultilevel"/>
    <w:tmpl w:val="592EC7D0"/>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7" w15:restartNumberingAfterBreak="0">
    <w:nsid w:val="5D315A9D"/>
    <w:multiLevelType w:val="hybridMultilevel"/>
    <w:tmpl w:val="24809756"/>
    <w:lvl w:ilvl="0" w:tplc="DBE09A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D7E795C"/>
    <w:multiLevelType w:val="hybridMultilevel"/>
    <w:tmpl w:val="12CC5DC0"/>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DA0030F"/>
    <w:multiLevelType w:val="hybridMultilevel"/>
    <w:tmpl w:val="0A1E9AE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DD91ABB"/>
    <w:multiLevelType w:val="hybridMultilevel"/>
    <w:tmpl w:val="39689402"/>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1" w15:restartNumberingAfterBreak="0">
    <w:nsid w:val="5E053DF5"/>
    <w:multiLevelType w:val="hybridMultilevel"/>
    <w:tmpl w:val="2C1C989E"/>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2" w15:restartNumberingAfterBreak="0">
    <w:nsid w:val="661340BA"/>
    <w:multiLevelType w:val="hybridMultilevel"/>
    <w:tmpl w:val="7E8411F0"/>
    <w:lvl w:ilvl="0" w:tplc="A01CE7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95F20D1"/>
    <w:multiLevelType w:val="hybridMultilevel"/>
    <w:tmpl w:val="22A468C4"/>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4" w15:restartNumberingAfterBreak="0">
    <w:nsid w:val="6CA244F1"/>
    <w:multiLevelType w:val="hybridMultilevel"/>
    <w:tmpl w:val="47DC3E2C"/>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5" w15:restartNumberingAfterBreak="0">
    <w:nsid w:val="6CC75BE6"/>
    <w:multiLevelType w:val="hybridMultilevel"/>
    <w:tmpl w:val="52E21056"/>
    <w:lvl w:ilvl="0" w:tplc="EF2AE7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10467F0"/>
    <w:multiLevelType w:val="hybridMultilevel"/>
    <w:tmpl w:val="5CC46294"/>
    <w:lvl w:ilvl="0" w:tplc="F73C811E">
      <w:start w:val="1"/>
      <w:numFmt w:val="bullet"/>
      <w:lvlText w:val=""/>
      <w:lvlJc w:val="left"/>
      <w:pPr>
        <w:ind w:left="720" w:hanging="360"/>
      </w:pPr>
      <w:rPr>
        <w:rFonts w:ascii="Symbol" w:hAnsi="Symbol" w:hint="default"/>
      </w:rPr>
    </w:lvl>
    <w:lvl w:ilvl="1" w:tplc="425ACFA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995795"/>
    <w:multiLevelType w:val="hybridMultilevel"/>
    <w:tmpl w:val="B92A315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8" w15:restartNumberingAfterBreak="0">
    <w:nsid w:val="74D44B55"/>
    <w:multiLevelType w:val="hybridMultilevel"/>
    <w:tmpl w:val="F97E208E"/>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9" w15:restartNumberingAfterBreak="0">
    <w:nsid w:val="78B20A01"/>
    <w:multiLevelType w:val="hybridMultilevel"/>
    <w:tmpl w:val="FADA0608"/>
    <w:lvl w:ilvl="0" w:tplc="38C659E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0" w15:restartNumberingAfterBreak="0">
    <w:nsid w:val="799231AA"/>
    <w:multiLevelType w:val="hybridMultilevel"/>
    <w:tmpl w:val="E8827DFE"/>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1" w15:restartNumberingAfterBreak="0">
    <w:nsid w:val="79D52248"/>
    <w:multiLevelType w:val="hybridMultilevel"/>
    <w:tmpl w:val="AE80E9C4"/>
    <w:lvl w:ilvl="0" w:tplc="2F38D44C">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2" w15:restartNumberingAfterBreak="0">
    <w:nsid w:val="7A3F193A"/>
    <w:multiLevelType w:val="hybridMultilevel"/>
    <w:tmpl w:val="4D841968"/>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3" w15:restartNumberingAfterBreak="0">
    <w:nsid w:val="7B19529F"/>
    <w:multiLevelType w:val="hybridMultilevel"/>
    <w:tmpl w:val="89A40106"/>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4" w15:restartNumberingAfterBreak="0">
    <w:nsid w:val="7D190CCA"/>
    <w:multiLevelType w:val="hybridMultilevel"/>
    <w:tmpl w:val="381293F8"/>
    <w:lvl w:ilvl="0" w:tplc="7674AB6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5" w15:restartNumberingAfterBreak="0">
    <w:nsid w:val="7E7B192E"/>
    <w:multiLevelType w:val="hybridMultilevel"/>
    <w:tmpl w:val="55C8328E"/>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56" w15:restartNumberingAfterBreak="0">
    <w:nsid w:val="7E9D3039"/>
    <w:multiLevelType w:val="hybridMultilevel"/>
    <w:tmpl w:val="5622D53E"/>
    <w:lvl w:ilvl="0" w:tplc="7674AB68">
      <w:start w:val="1"/>
      <w:numFmt w:val="decimal"/>
      <w:lvlText w:val="%1."/>
      <w:lvlJc w:val="left"/>
      <w:pPr>
        <w:ind w:left="1176"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abstractNumId w:val="42"/>
  </w:num>
  <w:num w:numId="2">
    <w:abstractNumId w:val="45"/>
  </w:num>
  <w:num w:numId="3">
    <w:abstractNumId w:val="37"/>
  </w:num>
  <w:num w:numId="4">
    <w:abstractNumId w:val="7"/>
  </w:num>
  <w:num w:numId="5">
    <w:abstractNumId w:val="21"/>
  </w:num>
  <w:num w:numId="6">
    <w:abstractNumId w:val="24"/>
  </w:num>
  <w:num w:numId="7">
    <w:abstractNumId w:val="1"/>
  </w:num>
  <w:num w:numId="8">
    <w:abstractNumId w:val="31"/>
  </w:num>
  <w:num w:numId="9">
    <w:abstractNumId w:val="23"/>
  </w:num>
  <w:num w:numId="10">
    <w:abstractNumId w:val="4"/>
  </w:num>
  <w:num w:numId="11">
    <w:abstractNumId w:val="14"/>
  </w:num>
  <w:num w:numId="12">
    <w:abstractNumId w:val="34"/>
  </w:num>
  <w:num w:numId="13">
    <w:abstractNumId w:val="10"/>
  </w:num>
  <w:num w:numId="14">
    <w:abstractNumId w:val="35"/>
  </w:num>
  <w:num w:numId="15">
    <w:abstractNumId w:val="48"/>
  </w:num>
  <w:num w:numId="16">
    <w:abstractNumId w:val="2"/>
  </w:num>
  <w:num w:numId="17">
    <w:abstractNumId w:val="8"/>
  </w:num>
  <w:num w:numId="18">
    <w:abstractNumId w:val="15"/>
  </w:num>
  <w:num w:numId="19">
    <w:abstractNumId w:val="0"/>
  </w:num>
  <w:num w:numId="20">
    <w:abstractNumId w:val="33"/>
  </w:num>
  <w:num w:numId="21">
    <w:abstractNumId w:val="53"/>
  </w:num>
  <w:num w:numId="22">
    <w:abstractNumId w:val="11"/>
  </w:num>
  <w:num w:numId="23">
    <w:abstractNumId w:val="9"/>
  </w:num>
  <w:num w:numId="24">
    <w:abstractNumId w:val="44"/>
  </w:num>
  <w:num w:numId="25">
    <w:abstractNumId w:val="16"/>
  </w:num>
  <w:num w:numId="26">
    <w:abstractNumId w:val="51"/>
  </w:num>
  <w:num w:numId="27">
    <w:abstractNumId w:val="50"/>
  </w:num>
  <w:num w:numId="28">
    <w:abstractNumId w:val="40"/>
  </w:num>
  <w:num w:numId="29">
    <w:abstractNumId w:val="32"/>
  </w:num>
  <w:num w:numId="30">
    <w:abstractNumId w:val="27"/>
  </w:num>
  <w:num w:numId="31">
    <w:abstractNumId w:val="22"/>
  </w:num>
  <w:num w:numId="32">
    <w:abstractNumId w:val="41"/>
  </w:num>
  <w:num w:numId="33">
    <w:abstractNumId w:val="54"/>
  </w:num>
  <w:num w:numId="34">
    <w:abstractNumId w:val="36"/>
  </w:num>
  <w:num w:numId="35">
    <w:abstractNumId w:val="28"/>
  </w:num>
  <w:num w:numId="36">
    <w:abstractNumId w:val="19"/>
  </w:num>
  <w:num w:numId="37">
    <w:abstractNumId w:val="29"/>
  </w:num>
  <w:num w:numId="38">
    <w:abstractNumId w:val="39"/>
  </w:num>
  <w:num w:numId="39">
    <w:abstractNumId w:val="43"/>
  </w:num>
  <w:num w:numId="40">
    <w:abstractNumId w:val="56"/>
  </w:num>
  <w:num w:numId="41">
    <w:abstractNumId w:val="52"/>
  </w:num>
  <w:num w:numId="42">
    <w:abstractNumId w:val="55"/>
  </w:num>
  <w:num w:numId="43">
    <w:abstractNumId w:val="47"/>
  </w:num>
  <w:num w:numId="44">
    <w:abstractNumId w:val="38"/>
  </w:num>
  <w:num w:numId="45">
    <w:abstractNumId w:val="18"/>
  </w:num>
  <w:num w:numId="46">
    <w:abstractNumId w:val="12"/>
  </w:num>
  <w:num w:numId="47">
    <w:abstractNumId w:val="17"/>
  </w:num>
  <w:num w:numId="48">
    <w:abstractNumId w:val="46"/>
  </w:num>
  <w:num w:numId="49">
    <w:abstractNumId w:val="20"/>
  </w:num>
  <w:num w:numId="50">
    <w:abstractNumId w:val="49"/>
  </w:num>
  <w:num w:numId="51">
    <w:abstractNumId w:val="25"/>
  </w:num>
  <w:num w:numId="52">
    <w:abstractNumId w:val="26"/>
  </w:num>
  <w:num w:numId="53">
    <w:abstractNumId w:val="13"/>
  </w:num>
  <w:num w:numId="54">
    <w:abstractNumId w:val="5"/>
  </w:num>
  <w:num w:numId="55">
    <w:abstractNumId w:val="30"/>
  </w:num>
  <w:num w:numId="56">
    <w:abstractNumId w:val="3"/>
  </w:num>
  <w:num w:numId="57">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52"/>
    <w:rsid w:val="00001FBC"/>
    <w:rsid w:val="000034D5"/>
    <w:rsid w:val="00003B61"/>
    <w:rsid w:val="00005AFB"/>
    <w:rsid w:val="00005BE9"/>
    <w:rsid w:val="00007847"/>
    <w:rsid w:val="00011171"/>
    <w:rsid w:val="00014600"/>
    <w:rsid w:val="00020374"/>
    <w:rsid w:val="000251A7"/>
    <w:rsid w:val="00026FB4"/>
    <w:rsid w:val="00030039"/>
    <w:rsid w:val="00030E96"/>
    <w:rsid w:val="00040B82"/>
    <w:rsid w:val="000437AC"/>
    <w:rsid w:val="00044159"/>
    <w:rsid w:val="00045048"/>
    <w:rsid w:val="00045E18"/>
    <w:rsid w:val="00047CEB"/>
    <w:rsid w:val="00047E31"/>
    <w:rsid w:val="0005049F"/>
    <w:rsid w:val="000505CB"/>
    <w:rsid w:val="00051EF8"/>
    <w:rsid w:val="00051FB6"/>
    <w:rsid w:val="0005450E"/>
    <w:rsid w:val="00054B4D"/>
    <w:rsid w:val="0005583A"/>
    <w:rsid w:val="00057E8F"/>
    <w:rsid w:val="00061387"/>
    <w:rsid w:val="000648C2"/>
    <w:rsid w:val="0006524C"/>
    <w:rsid w:val="000652A0"/>
    <w:rsid w:val="00067207"/>
    <w:rsid w:val="00067850"/>
    <w:rsid w:val="0007168A"/>
    <w:rsid w:val="000769A0"/>
    <w:rsid w:val="000777B8"/>
    <w:rsid w:val="00077D1D"/>
    <w:rsid w:val="000827DD"/>
    <w:rsid w:val="00083A57"/>
    <w:rsid w:val="00085A41"/>
    <w:rsid w:val="00086CC9"/>
    <w:rsid w:val="00091468"/>
    <w:rsid w:val="000916FE"/>
    <w:rsid w:val="00091A45"/>
    <w:rsid w:val="000959C0"/>
    <w:rsid w:val="00095B2F"/>
    <w:rsid w:val="00096A56"/>
    <w:rsid w:val="000977B5"/>
    <w:rsid w:val="000A0129"/>
    <w:rsid w:val="000A096B"/>
    <w:rsid w:val="000A48C4"/>
    <w:rsid w:val="000A4D2A"/>
    <w:rsid w:val="000A6878"/>
    <w:rsid w:val="000A7E51"/>
    <w:rsid w:val="000B02A7"/>
    <w:rsid w:val="000B1106"/>
    <w:rsid w:val="000B134E"/>
    <w:rsid w:val="000B260C"/>
    <w:rsid w:val="000B5D9D"/>
    <w:rsid w:val="000C020C"/>
    <w:rsid w:val="000C538A"/>
    <w:rsid w:val="000C6EB8"/>
    <w:rsid w:val="000C6F45"/>
    <w:rsid w:val="000D235A"/>
    <w:rsid w:val="000D3E0E"/>
    <w:rsid w:val="000D4B3B"/>
    <w:rsid w:val="000D687B"/>
    <w:rsid w:val="000D6B41"/>
    <w:rsid w:val="000E3428"/>
    <w:rsid w:val="000E3B97"/>
    <w:rsid w:val="000E4CD4"/>
    <w:rsid w:val="000E4D60"/>
    <w:rsid w:val="000E587B"/>
    <w:rsid w:val="000E699E"/>
    <w:rsid w:val="000E7778"/>
    <w:rsid w:val="000E7784"/>
    <w:rsid w:val="000F47C9"/>
    <w:rsid w:val="000F4EF4"/>
    <w:rsid w:val="000F7ECE"/>
    <w:rsid w:val="001002FA"/>
    <w:rsid w:val="00105399"/>
    <w:rsid w:val="001157D9"/>
    <w:rsid w:val="0011645A"/>
    <w:rsid w:val="0011746A"/>
    <w:rsid w:val="00124833"/>
    <w:rsid w:val="001265B6"/>
    <w:rsid w:val="001268DB"/>
    <w:rsid w:val="001276F5"/>
    <w:rsid w:val="001324AF"/>
    <w:rsid w:val="00136D68"/>
    <w:rsid w:val="00137BDB"/>
    <w:rsid w:val="001401FD"/>
    <w:rsid w:val="00143177"/>
    <w:rsid w:val="00144231"/>
    <w:rsid w:val="00145251"/>
    <w:rsid w:val="001477BE"/>
    <w:rsid w:val="001506BA"/>
    <w:rsid w:val="00152F68"/>
    <w:rsid w:val="00154BE2"/>
    <w:rsid w:val="00154EFC"/>
    <w:rsid w:val="001577D4"/>
    <w:rsid w:val="0016473C"/>
    <w:rsid w:val="00164E2D"/>
    <w:rsid w:val="00164F24"/>
    <w:rsid w:val="001705F3"/>
    <w:rsid w:val="001725D5"/>
    <w:rsid w:val="00173F5A"/>
    <w:rsid w:val="00174097"/>
    <w:rsid w:val="00174109"/>
    <w:rsid w:val="0017448B"/>
    <w:rsid w:val="0017498A"/>
    <w:rsid w:val="00181281"/>
    <w:rsid w:val="00181466"/>
    <w:rsid w:val="001822DB"/>
    <w:rsid w:val="00182534"/>
    <w:rsid w:val="00183108"/>
    <w:rsid w:val="0018342B"/>
    <w:rsid w:val="00183AC6"/>
    <w:rsid w:val="001846F2"/>
    <w:rsid w:val="00184A5B"/>
    <w:rsid w:val="00184CFE"/>
    <w:rsid w:val="00185D0D"/>
    <w:rsid w:val="001877B4"/>
    <w:rsid w:val="00187DAF"/>
    <w:rsid w:val="001916AF"/>
    <w:rsid w:val="00191877"/>
    <w:rsid w:val="00191AEB"/>
    <w:rsid w:val="00197844"/>
    <w:rsid w:val="001A0328"/>
    <w:rsid w:val="001A0AC9"/>
    <w:rsid w:val="001A0FF5"/>
    <w:rsid w:val="001A1FC6"/>
    <w:rsid w:val="001A2C5F"/>
    <w:rsid w:val="001A535A"/>
    <w:rsid w:val="001B046F"/>
    <w:rsid w:val="001B16A4"/>
    <w:rsid w:val="001B2726"/>
    <w:rsid w:val="001C02E5"/>
    <w:rsid w:val="001C0AC9"/>
    <w:rsid w:val="001C281E"/>
    <w:rsid w:val="001C2922"/>
    <w:rsid w:val="001C5AB5"/>
    <w:rsid w:val="001C7428"/>
    <w:rsid w:val="001D02A8"/>
    <w:rsid w:val="001D2BD6"/>
    <w:rsid w:val="001D31CE"/>
    <w:rsid w:val="001D57FA"/>
    <w:rsid w:val="001D7CA2"/>
    <w:rsid w:val="001E1AF8"/>
    <w:rsid w:val="001E38F0"/>
    <w:rsid w:val="001E6865"/>
    <w:rsid w:val="001F2184"/>
    <w:rsid w:val="001F2783"/>
    <w:rsid w:val="001F356B"/>
    <w:rsid w:val="001F42CA"/>
    <w:rsid w:val="001F4C90"/>
    <w:rsid w:val="001F7A33"/>
    <w:rsid w:val="002046DF"/>
    <w:rsid w:val="00205366"/>
    <w:rsid w:val="00211C9F"/>
    <w:rsid w:val="00215586"/>
    <w:rsid w:val="0021573F"/>
    <w:rsid w:val="002158BF"/>
    <w:rsid w:val="002172A1"/>
    <w:rsid w:val="00223020"/>
    <w:rsid w:val="0022303C"/>
    <w:rsid w:val="00223FCB"/>
    <w:rsid w:val="002253AE"/>
    <w:rsid w:val="002311BF"/>
    <w:rsid w:val="002315FD"/>
    <w:rsid w:val="00233247"/>
    <w:rsid w:val="00234A24"/>
    <w:rsid w:val="00240D52"/>
    <w:rsid w:val="002436B0"/>
    <w:rsid w:val="00243CA0"/>
    <w:rsid w:val="0024764E"/>
    <w:rsid w:val="002508D8"/>
    <w:rsid w:val="002509B7"/>
    <w:rsid w:val="002509F2"/>
    <w:rsid w:val="0025172F"/>
    <w:rsid w:val="00251C71"/>
    <w:rsid w:val="00252ABC"/>
    <w:rsid w:val="0025601B"/>
    <w:rsid w:val="00257C1D"/>
    <w:rsid w:val="00260823"/>
    <w:rsid w:val="002613C2"/>
    <w:rsid w:val="0026156D"/>
    <w:rsid w:val="00261A48"/>
    <w:rsid w:val="00265818"/>
    <w:rsid w:val="00267E38"/>
    <w:rsid w:val="002727E7"/>
    <w:rsid w:val="002736EA"/>
    <w:rsid w:val="00274996"/>
    <w:rsid w:val="00276763"/>
    <w:rsid w:val="0028137F"/>
    <w:rsid w:val="002820A3"/>
    <w:rsid w:val="00282B2E"/>
    <w:rsid w:val="00284767"/>
    <w:rsid w:val="00285FC2"/>
    <w:rsid w:val="002860F7"/>
    <w:rsid w:val="00286933"/>
    <w:rsid w:val="00293D6C"/>
    <w:rsid w:val="00294533"/>
    <w:rsid w:val="002A05A3"/>
    <w:rsid w:val="002A10CE"/>
    <w:rsid w:val="002A224C"/>
    <w:rsid w:val="002A4169"/>
    <w:rsid w:val="002A4528"/>
    <w:rsid w:val="002A46B2"/>
    <w:rsid w:val="002B0F92"/>
    <w:rsid w:val="002C1388"/>
    <w:rsid w:val="002C1EE4"/>
    <w:rsid w:val="002C3D95"/>
    <w:rsid w:val="002C5DB5"/>
    <w:rsid w:val="002C6CCF"/>
    <w:rsid w:val="002C7025"/>
    <w:rsid w:val="002D0A71"/>
    <w:rsid w:val="002D23D6"/>
    <w:rsid w:val="002D297E"/>
    <w:rsid w:val="002D2F88"/>
    <w:rsid w:val="002D432A"/>
    <w:rsid w:val="002D4639"/>
    <w:rsid w:val="002E0391"/>
    <w:rsid w:val="002E1487"/>
    <w:rsid w:val="002E5DE3"/>
    <w:rsid w:val="002F0640"/>
    <w:rsid w:val="002F17FB"/>
    <w:rsid w:val="002F240A"/>
    <w:rsid w:val="002F2471"/>
    <w:rsid w:val="002F5DCE"/>
    <w:rsid w:val="002F6983"/>
    <w:rsid w:val="002F6E2A"/>
    <w:rsid w:val="002F7173"/>
    <w:rsid w:val="003038DF"/>
    <w:rsid w:val="003066F9"/>
    <w:rsid w:val="0030691E"/>
    <w:rsid w:val="003101D0"/>
    <w:rsid w:val="003120BA"/>
    <w:rsid w:val="00313199"/>
    <w:rsid w:val="0031361E"/>
    <w:rsid w:val="003138CC"/>
    <w:rsid w:val="0031735E"/>
    <w:rsid w:val="00317693"/>
    <w:rsid w:val="003203F8"/>
    <w:rsid w:val="00323096"/>
    <w:rsid w:val="00324916"/>
    <w:rsid w:val="00324D3C"/>
    <w:rsid w:val="00327695"/>
    <w:rsid w:val="003313C9"/>
    <w:rsid w:val="003317FC"/>
    <w:rsid w:val="00336E1D"/>
    <w:rsid w:val="00336E3C"/>
    <w:rsid w:val="003444DF"/>
    <w:rsid w:val="003450B6"/>
    <w:rsid w:val="00346C5C"/>
    <w:rsid w:val="00346F24"/>
    <w:rsid w:val="003509CF"/>
    <w:rsid w:val="00352728"/>
    <w:rsid w:val="00352A18"/>
    <w:rsid w:val="00353D3F"/>
    <w:rsid w:val="00361B40"/>
    <w:rsid w:val="00361CE2"/>
    <w:rsid w:val="0036208A"/>
    <w:rsid w:val="0036532C"/>
    <w:rsid w:val="00366C70"/>
    <w:rsid w:val="00366C80"/>
    <w:rsid w:val="00373A7F"/>
    <w:rsid w:val="00374DDD"/>
    <w:rsid w:val="00376A08"/>
    <w:rsid w:val="00377529"/>
    <w:rsid w:val="0037761C"/>
    <w:rsid w:val="00377774"/>
    <w:rsid w:val="0038043B"/>
    <w:rsid w:val="0038121F"/>
    <w:rsid w:val="00382FAF"/>
    <w:rsid w:val="00386644"/>
    <w:rsid w:val="003867B3"/>
    <w:rsid w:val="003917C3"/>
    <w:rsid w:val="00393D3A"/>
    <w:rsid w:val="0039652F"/>
    <w:rsid w:val="00396D28"/>
    <w:rsid w:val="003A1FAA"/>
    <w:rsid w:val="003A2B71"/>
    <w:rsid w:val="003A2CA2"/>
    <w:rsid w:val="003A3207"/>
    <w:rsid w:val="003B0A75"/>
    <w:rsid w:val="003B1082"/>
    <w:rsid w:val="003B346E"/>
    <w:rsid w:val="003B61BB"/>
    <w:rsid w:val="003B61C3"/>
    <w:rsid w:val="003B7716"/>
    <w:rsid w:val="003C0A94"/>
    <w:rsid w:val="003C4F36"/>
    <w:rsid w:val="003D096B"/>
    <w:rsid w:val="003D1205"/>
    <w:rsid w:val="003D343B"/>
    <w:rsid w:val="003D3CCE"/>
    <w:rsid w:val="003D45C3"/>
    <w:rsid w:val="003D5906"/>
    <w:rsid w:val="003D6217"/>
    <w:rsid w:val="003D6B8B"/>
    <w:rsid w:val="003E1048"/>
    <w:rsid w:val="003E4373"/>
    <w:rsid w:val="003E4F41"/>
    <w:rsid w:val="003E5C26"/>
    <w:rsid w:val="003E5CC0"/>
    <w:rsid w:val="003E6172"/>
    <w:rsid w:val="003E6A2B"/>
    <w:rsid w:val="003E7C20"/>
    <w:rsid w:val="003F0473"/>
    <w:rsid w:val="003F232F"/>
    <w:rsid w:val="003F48B6"/>
    <w:rsid w:val="003F50B4"/>
    <w:rsid w:val="003F5EFA"/>
    <w:rsid w:val="003F65FC"/>
    <w:rsid w:val="003F731C"/>
    <w:rsid w:val="00400B52"/>
    <w:rsid w:val="00400BE9"/>
    <w:rsid w:val="0040323E"/>
    <w:rsid w:val="00404C08"/>
    <w:rsid w:val="00405930"/>
    <w:rsid w:val="00412E58"/>
    <w:rsid w:val="004141C6"/>
    <w:rsid w:val="00414B6B"/>
    <w:rsid w:val="004155F2"/>
    <w:rsid w:val="004177FA"/>
    <w:rsid w:val="0041798B"/>
    <w:rsid w:val="00417DB4"/>
    <w:rsid w:val="00420552"/>
    <w:rsid w:val="00426739"/>
    <w:rsid w:val="00426C56"/>
    <w:rsid w:val="00430B3C"/>
    <w:rsid w:val="00431D18"/>
    <w:rsid w:val="004350F2"/>
    <w:rsid w:val="00435458"/>
    <w:rsid w:val="00436016"/>
    <w:rsid w:val="004429FF"/>
    <w:rsid w:val="004438F3"/>
    <w:rsid w:val="00447182"/>
    <w:rsid w:val="004503E1"/>
    <w:rsid w:val="00452971"/>
    <w:rsid w:val="00453691"/>
    <w:rsid w:val="00454314"/>
    <w:rsid w:val="00454D1F"/>
    <w:rsid w:val="00454FB8"/>
    <w:rsid w:val="00455B6B"/>
    <w:rsid w:val="00455E4C"/>
    <w:rsid w:val="004625F2"/>
    <w:rsid w:val="004630A2"/>
    <w:rsid w:val="0046341E"/>
    <w:rsid w:val="004635B9"/>
    <w:rsid w:val="00464855"/>
    <w:rsid w:val="00465827"/>
    <w:rsid w:val="00467CED"/>
    <w:rsid w:val="004702AD"/>
    <w:rsid w:val="00470363"/>
    <w:rsid w:val="00472EFB"/>
    <w:rsid w:val="00474A0F"/>
    <w:rsid w:val="0047518F"/>
    <w:rsid w:val="004763E2"/>
    <w:rsid w:val="0047661E"/>
    <w:rsid w:val="00482057"/>
    <w:rsid w:val="00483836"/>
    <w:rsid w:val="00483A69"/>
    <w:rsid w:val="0048466E"/>
    <w:rsid w:val="00486CC0"/>
    <w:rsid w:val="00487CC0"/>
    <w:rsid w:val="00487F16"/>
    <w:rsid w:val="0049026C"/>
    <w:rsid w:val="00492F2A"/>
    <w:rsid w:val="00496BF3"/>
    <w:rsid w:val="004A1B3D"/>
    <w:rsid w:val="004A21A9"/>
    <w:rsid w:val="004A55BB"/>
    <w:rsid w:val="004A6E46"/>
    <w:rsid w:val="004A7DD5"/>
    <w:rsid w:val="004A7F52"/>
    <w:rsid w:val="004B2C8A"/>
    <w:rsid w:val="004B40C2"/>
    <w:rsid w:val="004B5C55"/>
    <w:rsid w:val="004C263C"/>
    <w:rsid w:val="004C4587"/>
    <w:rsid w:val="004C65AC"/>
    <w:rsid w:val="004D05B2"/>
    <w:rsid w:val="004D2390"/>
    <w:rsid w:val="004D342D"/>
    <w:rsid w:val="004D4759"/>
    <w:rsid w:val="004D4CE8"/>
    <w:rsid w:val="004D698A"/>
    <w:rsid w:val="004E1712"/>
    <w:rsid w:val="004E2404"/>
    <w:rsid w:val="004E2862"/>
    <w:rsid w:val="004E2DA0"/>
    <w:rsid w:val="004E341E"/>
    <w:rsid w:val="004E3BCE"/>
    <w:rsid w:val="004E4BA9"/>
    <w:rsid w:val="004E6328"/>
    <w:rsid w:val="004E6D54"/>
    <w:rsid w:val="004E6DCC"/>
    <w:rsid w:val="004E7388"/>
    <w:rsid w:val="004F0C34"/>
    <w:rsid w:val="004F33F5"/>
    <w:rsid w:val="004F3BA0"/>
    <w:rsid w:val="004F4154"/>
    <w:rsid w:val="004F759D"/>
    <w:rsid w:val="004F77DB"/>
    <w:rsid w:val="00501242"/>
    <w:rsid w:val="00502CAE"/>
    <w:rsid w:val="0050353B"/>
    <w:rsid w:val="0050356F"/>
    <w:rsid w:val="00505629"/>
    <w:rsid w:val="00506DEC"/>
    <w:rsid w:val="00507233"/>
    <w:rsid w:val="00507D6F"/>
    <w:rsid w:val="0051209E"/>
    <w:rsid w:val="00512168"/>
    <w:rsid w:val="00515AB7"/>
    <w:rsid w:val="00515BF4"/>
    <w:rsid w:val="005166F9"/>
    <w:rsid w:val="0052149D"/>
    <w:rsid w:val="00525396"/>
    <w:rsid w:val="00527892"/>
    <w:rsid w:val="00532399"/>
    <w:rsid w:val="0053268E"/>
    <w:rsid w:val="00534DAF"/>
    <w:rsid w:val="00541D01"/>
    <w:rsid w:val="00542571"/>
    <w:rsid w:val="005429B8"/>
    <w:rsid w:val="00542FBB"/>
    <w:rsid w:val="005437D3"/>
    <w:rsid w:val="0054506F"/>
    <w:rsid w:val="00551594"/>
    <w:rsid w:val="005527F8"/>
    <w:rsid w:val="00554CC9"/>
    <w:rsid w:val="00554DE6"/>
    <w:rsid w:val="005553CF"/>
    <w:rsid w:val="00555DC0"/>
    <w:rsid w:val="00560F94"/>
    <w:rsid w:val="0056270E"/>
    <w:rsid w:val="00562CDA"/>
    <w:rsid w:val="005642D0"/>
    <w:rsid w:val="00564C68"/>
    <w:rsid w:val="00565A06"/>
    <w:rsid w:val="00565AB9"/>
    <w:rsid w:val="00570846"/>
    <w:rsid w:val="005760DC"/>
    <w:rsid w:val="00576613"/>
    <w:rsid w:val="0057681C"/>
    <w:rsid w:val="00576C73"/>
    <w:rsid w:val="005773A0"/>
    <w:rsid w:val="00577CF7"/>
    <w:rsid w:val="005821F7"/>
    <w:rsid w:val="00582755"/>
    <w:rsid w:val="005838DA"/>
    <w:rsid w:val="005838E4"/>
    <w:rsid w:val="0058490A"/>
    <w:rsid w:val="00584BB2"/>
    <w:rsid w:val="005856BE"/>
    <w:rsid w:val="00587559"/>
    <w:rsid w:val="00591785"/>
    <w:rsid w:val="00591FFF"/>
    <w:rsid w:val="00593765"/>
    <w:rsid w:val="00593896"/>
    <w:rsid w:val="0059406F"/>
    <w:rsid w:val="005A0BE7"/>
    <w:rsid w:val="005A160B"/>
    <w:rsid w:val="005A1638"/>
    <w:rsid w:val="005A26A2"/>
    <w:rsid w:val="005A2F07"/>
    <w:rsid w:val="005A3F7C"/>
    <w:rsid w:val="005A6CAB"/>
    <w:rsid w:val="005A7625"/>
    <w:rsid w:val="005B0DC1"/>
    <w:rsid w:val="005B1CA7"/>
    <w:rsid w:val="005B23AB"/>
    <w:rsid w:val="005B2F23"/>
    <w:rsid w:val="005C1091"/>
    <w:rsid w:val="005C20A7"/>
    <w:rsid w:val="005C2A6F"/>
    <w:rsid w:val="005C3779"/>
    <w:rsid w:val="005C7A39"/>
    <w:rsid w:val="005D2556"/>
    <w:rsid w:val="005D370C"/>
    <w:rsid w:val="005D470B"/>
    <w:rsid w:val="005D751B"/>
    <w:rsid w:val="005D7DD4"/>
    <w:rsid w:val="005E23C7"/>
    <w:rsid w:val="005E2D44"/>
    <w:rsid w:val="005E3055"/>
    <w:rsid w:val="005F02D4"/>
    <w:rsid w:val="005F199B"/>
    <w:rsid w:val="005F223F"/>
    <w:rsid w:val="005F2794"/>
    <w:rsid w:val="005F2EA0"/>
    <w:rsid w:val="005F637A"/>
    <w:rsid w:val="00600E63"/>
    <w:rsid w:val="006016D5"/>
    <w:rsid w:val="00602D15"/>
    <w:rsid w:val="00602FAB"/>
    <w:rsid w:val="006030B7"/>
    <w:rsid w:val="00605BEC"/>
    <w:rsid w:val="006071F1"/>
    <w:rsid w:val="00607483"/>
    <w:rsid w:val="006123FB"/>
    <w:rsid w:val="0061372B"/>
    <w:rsid w:val="00620A4C"/>
    <w:rsid w:val="00621B17"/>
    <w:rsid w:val="00621FF1"/>
    <w:rsid w:val="006240B3"/>
    <w:rsid w:val="006249EF"/>
    <w:rsid w:val="0062588B"/>
    <w:rsid w:val="006278B3"/>
    <w:rsid w:val="00631122"/>
    <w:rsid w:val="006312CC"/>
    <w:rsid w:val="00636033"/>
    <w:rsid w:val="0064273C"/>
    <w:rsid w:val="00643120"/>
    <w:rsid w:val="006440ED"/>
    <w:rsid w:val="00644BAD"/>
    <w:rsid w:val="00646B08"/>
    <w:rsid w:val="006471AD"/>
    <w:rsid w:val="00650F62"/>
    <w:rsid w:val="006520E4"/>
    <w:rsid w:val="006529AD"/>
    <w:rsid w:val="00652AC4"/>
    <w:rsid w:val="00654225"/>
    <w:rsid w:val="0065434B"/>
    <w:rsid w:val="00654764"/>
    <w:rsid w:val="0065493A"/>
    <w:rsid w:val="006566DF"/>
    <w:rsid w:val="00656DFB"/>
    <w:rsid w:val="006571F8"/>
    <w:rsid w:val="00657CCD"/>
    <w:rsid w:val="00657F64"/>
    <w:rsid w:val="00661A32"/>
    <w:rsid w:val="00661B65"/>
    <w:rsid w:val="006658D4"/>
    <w:rsid w:val="00667EE7"/>
    <w:rsid w:val="00671FB1"/>
    <w:rsid w:val="006735B8"/>
    <w:rsid w:val="006735E3"/>
    <w:rsid w:val="006746D7"/>
    <w:rsid w:val="00674C60"/>
    <w:rsid w:val="006823A5"/>
    <w:rsid w:val="00683D04"/>
    <w:rsid w:val="00683EF5"/>
    <w:rsid w:val="00685E76"/>
    <w:rsid w:val="0069016E"/>
    <w:rsid w:val="00690C6C"/>
    <w:rsid w:val="0069520F"/>
    <w:rsid w:val="006964F8"/>
    <w:rsid w:val="006A2A5F"/>
    <w:rsid w:val="006A4C3E"/>
    <w:rsid w:val="006A639D"/>
    <w:rsid w:val="006A66CE"/>
    <w:rsid w:val="006A7092"/>
    <w:rsid w:val="006B45D8"/>
    <w:rsid w:val="006B56DF"/>
    <w:rsid w:val="006B5A79"/>
    <w:rsid w:val="006B76C9"/>
    <w:rsid w:val="006C01C5"/>
    <w:rsid w:val="006C0EDF"/>
    <w:rsid w:val="006C7998"/>
    <w:rsid w:val="006D0642"/>
    <w:rsid w:val="006D1C66"/>
    <w:rsid w:val="006D3997"/>
    <w:rsid w:val="006D58C7"/>
    <w:rsid w:val="006D6E70"/>
    <w:rsid w:val="006E02BF"/>
    <w:rsid w:val="006E049E"/>
    <w:rsid w:val="006E094E"/>
    <w:rsid w:val="006E19B3"/>
    <w:rsid w:val="006E1B3A"/>
    <w:rsid w:val="006E4AD5"/>
    <w:rsid w:val="006E7B6E"/>
    <w:rsid w:val="006E7F4A"/>
    <w:rsid w:val="006F04B0"/>
    <w:rsid w:val="006F05F0"/>
    <w:rsid w:val="006F1F13"/>
    <w:rsid w:val="006F44DC"/>
    <w:rsid w:val="006F47C3"/>
    <w:rsid w:val="006F567C"/>
    <w:rsid w:val="006F630B"/>
    <w:rsid w:val="00703301"/>
    <w:rsid w:val="00704BC7"/>
    <w:rsid w:val="00704C3F"/>
    <w:rsid w:val="007058B0"/>
    <w:rsid w:val="00706175"/>
    <w:rsid w:val="007119B0"/>
    <w:rsid w:val="007125DB"/>
    <w:rsid w:val="00713DCB"/>
    <w:rsid w:val="007144FA"/>
    <w:rsid w:val="00716258"/>
    <w:rsid w:val="00721C68"/>
    <w:rsid w:val="0072373D"/>
    <w:rsid w:val="00723923"/>
    <w:rsid w:val="007251BB"/>
    <w:rsid w:val="00725D2F"/>
    <w:rsid w:val="0073031E"/>
    <w:rsid w:val="007333C5"/>
    <w:rsid w:val="00734380"/>
    <w:rsid w:val="00744090"/>
    <w:rsid w:val="00744181"/>
    <w:rsid w:val="007446D3"/>
    <w:rsid w:val="00746E8F"/>
    <w:rsid w:val="0074787B"/>
    <w:rsid w:val="00747D40"/>
    <w:rsid w:val="00751326"/>
    <w:rsid w:val="007550A9"/>
    <w:rsid w:val="00755CDF"/>
    <w:rsid w:val="00760BB7"/>
    <w:rsid w:val="00760E5E"/>
    <w:rsid w:val="007610C1"/>
    <w:rsid w:val="00762F28"/>
    <w:rsid w:val="007712A6"/>
    <w:rsid w:val="00772175"/>
    <w:rsid w:val="00772BD2"/>
    <w:rsid w:val="00772C29"/>
    <w:rsid w:val="00772F2A"/>
    <w:rsid w:val="00775619"/>
    <w:rsid w:val="00775A25"/>
    <w:rsid w:val="0078225A"/>
    <w:rsid w:val="00782DF6"/>
    <w:rsid w:val="00784872"/>
    <w:rsid w:val="00786257"/>
    <w:rsid w:val="00786D83"/>
    <w:rsid w:val="0078758C"/>
    <w:rsid w:val="00787DA4"/>
    <w:rsid w:val="00792302"/>
    <w:rsid w:val="0079567E"/>
    <w:rsid w:val="00795BE1"/>
    <w:rsid w:val="00797A57"/>
    <w:rsid w:val="007A3F0D"/>
    <w:rsid w:val="007A7177"/>
    <w:rsid w:val="007A79FC"/>
    <w:rsid w:val="007B048E"/>
    <w:rsid w:val="007B12D0"/>
    <w:rsid w:val="007B26CD"/>
    <w:rsid w:val="007B282C"/>
    <w:rsid w:val="007B7F7D"/>
    <w:rsid w:val="007C1B5A"/>
    <w:rsid w:val="007C5655"/>
    <w:rsid w:val="007D1DF1"/>
    <w:rsid w:val="007D6E3F"/>
    <w:rsid w:val="007D6F53"/>
    <w:rsid w:val="007E0DAE"/>
    <w:rsid w:val="007E14A1"/>
    <w:rsid w:val="007E414B"/>
    <w:rsid w:val="007E6189"/>
    <w:rsid w:val="007E69F6"/>
    <w:rsid w:val="007E7A4E"/>
    <w:rsid w:val="007F15D2"/>
    <w:rsid w:val="007F1CBD"/>
    <w:rsid w:val="00800DEA"/>
    <w:rsid w:val="008031D2"/>
    <w:rsid w:val="0080377A"/>
    <w:rsid w:val="00803AC1"/>
    <w:rsid w:val="00803F0F"/>
    <w:rsid w:val="0080580E"/>
    <w:rsid w:val="00805AF8"/>
    <w:rsid w:val="00807195"/>
    <w:rsid w:val="008076F5"/>
    <w:rsid w:val="00810385"/>
    <w:rsid w:val="00811B3A"/>
    <w:rsid w:val="008128DB"/>
    <w:rsid w:val="00812D0F"/>
    <w:rsid w:val="008173C1"/>
    <w:rsid w:val="00820478"/>
    <w:rsid w:val="00822CE8"/>
    <w:rsid w:val="00824264"/>
    <w:rsid w:val="008246C8"/>
    <w:rsid w:val="008250FD"/>
    <w:rsid w:val="008255B4"/>
    <w:rsid w:val="008307C2"/>
    <w:rsid w:val="008320D3"/>
    <w:rsid w:val="00834205"/>
    <w:rsid w:val="00835714"/>
    <w:rsid w:val="00836281"/>
    <w:rsid w:val="008430C4"/>
    <w:rsid w:val="0084420A"/>
    <w:rsid w:val="00845808"/>
    <w:rsid w:val="00852774"/>
    <w:rsid w:val="008535BD"/>
    <w:rsid w:val="00855C1F"/>
    <w:rsid w:val="00855FB0"/>
    <w:rsid w:val="0086144B"/>
    <w:rsid w:val="00862542"/>
    <w:rsid w:val="00863AC0"/>
    <w:rsid w:val="00871706"/>
    <w:rsid w:val="00872384"/>
    <w:rsid w:val="00872876"/>
    <w:rsid w:val="0087393B"/>
    <w:rsid w:val="0087397C"/>
    <w:rsid w:val="008759DC"/>
    <w:rsid w:val="00880D1D"/>
    <w:rsid w:val="00881A67"/>
    <w:rsid w:val="00882547"/>
    <w:rsid w:val="008829F3"/>
    <w:rsid w:val="00882C3A"/>
    <w:rsid w:val="008836C9"/>
    <w:rsid w:val="00883C7E"/>
    <w:rsid w:val="00886A9E"/>
    <w:rsid w:val="00892A8D"/>
    <w:rsid w:val="00892C66"/>
    <w:rsid w:val="00893146"/>
    <w:rsid w:val="0089673B"/>
    <w:rsid w:val="00896C90"/>
    <w:rsid w:val="00897CF3"/>
    <w:rsid w:val="008A0FA6"/>
    <w:rsid w:val="008A11CB"/>
    <w:rsid w:val="008A1DBC"/>
    <w:rsid w:val="008A3985"/>
    <w:rsid w:val="008A4C5C"/>
    <w:rsid w:val="008A4E4B"/>
    <w:rsid w:val="008A5006"/>
    <w:rsid w:val="008A6603"/>
    <w:rsid w:val="008A7C49"/>
    <w:rsid w:val="008B0351"/>
    <w:rsid w:val="008B2632"/>
    <w:rsid w:val="008B2DEE"/>
    <w:rsid w:val="008B6735"/>
    <w:rsid w:val="008B70E9"/>
    <w:rsid w:val="008C0203"/>
    <w:rsid w:val="008C2783"/>
    <w:rsid w:val="008C642B"/>
    <w:rsid w:val="008D01FE"/>
    <w:rsid w:val="008D2EE4"/>
    <w:rsid w:val="008D609E"/>
    <w:rsid w:val="008D655C"/>
    <w:rsid w:val="008D7696"/>
    <w:rsid w:val="008E04FC"/>
    <w:rsid w:val="008E78C5"/>
    <w:rsid w:val="008F0687"/>
    <w:rsid w:val="008F14C8"/>
    <w:rsid w:val="008F15FC"/>
    <w:rsid w:val="008F1EEF"/>
    <w:rsid w:val="008F3A7B"/>
    <w:rsid w:val="008F7A71"/>
    <w:rsid w:val="00901849"/>
    <w:rsid w:val="00901BD7"/>
    <w:rsid w:val="009031EF"/>
    <w:rsid w:val="00905CB1"/>
    <w:rsid w:val="00912DB4"/>
    <w:rsid w:val="00913181"/>
    <w:rsid w:val="009135D4"/>
    <w:rsid w:val="00916EBC"/>
    <w:rsid w:val="009241AB"/>
    <w:rsid w:val="00925ECD"/>
    <w:rsid w:val="00926FEA"/>
    <w:rsid w:val="0092716C"/>
    <w:rsid w:val="009273C5"/>
    <w:rsid w:val="0093024C"/>
    <w:rsid w:val="00930E88"/>
    <w:rsid w:val="00931890"/>
    <w:rsid w:val="009360F4"/>
    <w:rsid w:val="00941067"/>
    <w:rsid w:val="00941167"/>
    <w:rsid w:val="009420E8"/>
    <w:rsid w:val="00943754"/>
    <w:rsid w:val="00946ED3"/>
    <w:rsid w:val="00950ECB"/>
    <w:rsid w:val="009529AC"/>
    <w:rsid w:val="00953E57"/>
    <w:rsid w:val="00956BF7"/>
    <w:rsid w:val="00957065"/>
    <w:rsid w:val="009606B6"/>
    <w:rsid w:val="00961ECB"/>
    <w:rsid w:val="0096216C"/>
    <w:rsid w:val="0096398B"/>
    <w:rsid w:val="009641CA"/>
    <w:rsid w:val="0096583D"/>
    <w:rsid w:val="00966096"/>
    <w:rsid w:val="00967568"/>
    <w:rsid w:val="00967693"/>
    <w:rsid w:val="00967CE0"/>
    <w:rsid w:val="00971AF5"/>
    <w:rsid w:val="00972100"/>
    <w:rsid w:val="00973C59"/>
    <w:rsid w:val="00975A81"/>
    <w:rsid w:val="00975BBA"/>
    <w:rsid w:val="00976EF4"/>
    <w:rsid w:val="0097746B"/>
    <w:rsid w:val="00980E65"/>
    <w:rsid w:val="00982D61"/>
    <w:rsid w:val="009840DB"/>
    <w:rsid w:val="00987B23"/>
    <w:rsid w:val="00992E68"/>
    <w:rsid w:val="009937CE"/>
    <w:rsid w:val="009938D0"/>
    <w:rsid w:val="00994181"/>
    <w:rsid w:val="00994666"/>
    <w:rsid w:val="009946AB"/>
    <w:rsid w:val="0099593B"/>
    <w:rsid w:val="009959EB"/>
    <w:rsid w:val="009A0225"/>
    <w:rsid w:val="009A306F"/>
    <w:rsid w:val="009A3476"/>
    <w:rsid w:val="009A398C"/>
    <w:rsid w:val="009B0A59"/>
    <w:rsid w:val="009B1AC3"/>
    <w:rsid w:val="009B268E"/>
    <w:rsid w:val="009B41EA"/>
    <w:rsid w:val="009B6F2A"/>
    <w:rsid w:val="009C4B91"/>
    <w:rsid w:val="009C4D74"/>
    <w:rsid w:val="009C509B"/>
    <w:rsid w:val="009C537C"/>
    <w:rsid w:val="009C699A"/>
    <w:rsid w:val="009C6D58"/>
    <w:rsid w:val="009C7E0E"/>
    <w:rsid w:val="009D013F"/>
    <w:rsid w:val="009E01EF"/>
    <w:rsid w:val="009E4B2F"/>
    <w:rsid w:val="009E6D69"/>
    <w:rsid w:val="009E7151"/>
    <w:rsid w:val="009E71D0"/>
    <w:rsid w:val="009E7D05"/>
    <w:rsid w:val="009F096E"/>
    <w:rsid w:val="009F0F58"/>
    <w:rsid w:val="009F35ED"/>
    <w:rsid w:val="009F459A"/>
    <w:rsid w:val="009F7BAF"/>
    <w:rsid w:val="00A04950"/>
    <w:rsid w:val="00A1282B"/>
    <w:rsid w:val="00A13C00"/>
    <w:rsid w:val="00A13C97"/>
    <w:rsid w:val="00A153F3"/>
    <w:rsid w:val="00A17322"/>
    <w:rsid w:val="00A204A5"/>
    <w:rsid w:val="00A21265"/>
    <w:rsid w:val="00A21805"/>
    <w:rsid w:val="00A2224A"/>
    <w:rsid w:val="00A22766"/>
    <w:rsid w:val="00A23F10"/>
    <w:rsid w:val="00A23F65"/>
    <w:rsid w:val="00A244AB"/>
    <w:rsid w:val="00A2686E"/>
    <w:rsid w:val="00A305EC"/>
    <w:rsid w:val="00A30FC2"/>
    <w:rsid w:val="00A31839"/>
    <w:rsid w:val="00A32B58"/>
    <w:rsid w:val="00A33AF2"/>
    <w:rsid w:val="00A33AFC"/>
    <w:rsid w:val="00A35016"/>
    <w:rsid w:val="00A35928"/>
    <w:rsid w:val="00A3696A"/>
    <w:rsid w:val="00A43D48"/>
    <w:rsid w:val="00A455A1"/>
    <w:rsid w:val="00A47B01"/>
    <w:rsid w:val="00A5061D"/>
    <w:rsid w:val="00A510E0"/>
    <w:rsid w:val="00A530D6"/>
    <w:rsid w:val="00A54986"/>
    <w:rsid w:val="00A55222"/>
    <w:rsid w:val="00A56147"/>
    <w:rsid w:val="00A57E26"/>
    <w:rsid w:val="00A636D8"/>
    <w:rsid w:val="00A63F05"/>
    <w:rsid w:val="00A63F14"/>
    <w:rsid w:val="00A64625"/>
    <w:rsid w:val="00A67B6B"/>
    <w:rsid w:val="00A71341"/>
    <w:rsid w:val="00A726A5"/>
    <w:rsid w:val="00A74971"/>
    <w:rsid w:val="00A77F3A"/>
    <w:rsid w:val="00A8116F"/>
    <w:rsid w:val="00A84A05"/>
    <w:rsid w:val="00A9166B"/>
    <w:rsid w:val="00A924AA"/>
    <w:rsid w:val="00A94A8C"/>
    <w:rsid w:val="00A95AF3"/>
    <w:rsid w:val="00A96CEC"/>
    <w:rsid w:val="00A97254"/>
    <w:rsid w:val="00AA056A"/>
    <w:rsid w:val="00AA125E"/>
    <w:rsid w:val="00AA19C2"/>
    <w:rsid w:val="00AA2470"/>
    <w:rsid w:val="00AA63C7"/>
    <w:rsid w:val="00AA6B0D"/>
    <w:rsid w:val="00AB0B18"/>
    <w:rsid w:val="00AB28B4"/>
    <w:rsid w:val="00AB43E5"/>
    <w:rsid w:val="00AB7FA7"/>
    <w:rsid w:val="00AC03ED"/>
    <w:rsid w:val="00AC559B"/>
    <w:rsid w:val="00AC5937"/>
    <w:rsid w:val="00AD1572"/>
    <w:rsid w:val="00AD22BE"/>
    <w:rsid w:val="00AD231B"/>
    <w:rsid w:val="00AD4552"/>
    <w:rsid w:val="00AD7262"/>
    <w:rsid w:val="00AD76EA"/>
    <w:rsid w:val="00AE0E52"/>
    <w:rsid w:val="00AE2C19"/>
    <w:rsid w:val="00AE2CA7"/>
    <w:rsid w:val="00AE3439"/>
    <w:rsid w:val="00AE3EA0"/>
    <w:rsid w:val="00AE417B"/>
    <w:rsid w:val="00AE4817"/>
    <w:rsid w:val="00AE4AE8"/>
    <w:rsid w:val="00AE6278"/>
    <w:rsid w:val="00AE730B"/>
    <w:rsid w:val="00AF11B8"/>
    <w:rsid w:val="00AF1B7A"/>
    <w:rsid w:val="00AF2136"/>
    <w:rsid w:val="00AF26EC"/>
    <w:rsid w:val="00AF3634"/>
    <w:rsid w:val="00AF50D9"/>
    <w:rsid w:val="00AF64B4"/>
    <w:rsid w:val="00AF6610"/>
    <w:rsid w:val="00AF692B"/>
    <w:rsid w:val="00AF6E33"/>
    <w:rsid w:val="00AF76BB"/>
    <w:rsid w:val="00B0139D"/>
    <w:rsid w:val="00B01939"/>
    <w:rsid w:val="00B03E79"/>
    <w:rsid w:val="00B0442F"/>
    <w:rsid w:val="00B07A07"/>
    <w:rsid w:val="00B146DB"/>
    <w:rsid w:val="00B14F1C"/>
    <w:rsid w:val="00B17F79"/>
    <w:rsid w:val="00B20123"/>
    <w:rsid w:val="00B23743"/>
    <w:rsid w:val="00B26223"/>
    <w:rsid w:val="00B26D11"/>
    <w:rsid w:val="00B3196B"/>
    <w:rsid w:val="00B31C7C"/>
    <w:rsid w:val="00B331A4"/>
    <w:rsid w:val="00B342B9"/>
    <w:rsid w:val="00B357CB"/>
    <w:rsid w:val="00B364B6"/>
    <w:rsid w:val="00B41B3A"/>
    <w:rsid w:val="00B431B4"/>
    <w:rsid w:val="00B44EE3"/>
    <w:rsid w:val="00B47321"/>
    <w:rsid w:val="00B50B64"/>
    <w:rsid w:val="00B56A10"/>
    <w:rsid w:val="00B56C72"/>
    <w:rsid w:val="00B571F8"/>
    <w:rsid w:val="00B5751A"/>
    <w:rsid w:val="00B57534"/>
    <w:rsid w:val="00B575C3"/>
    <w:rsid w:val="00B61CBC"/>
    <w:rsid w:val="00B6240E"/>
    <w:rsid w:val="00B62EA0"/>
    <w:rsid w:val="00B67575"/>
    <w:rsid w:val="00B67C5B"/>
    <w:rsid w:val="00B67E1B"/>
    <w:rsid w:val="00B7228D"/>
    <w:rsid w:val="00B7296D"/>
    <w:rsid w:val="00B739A0"/>
    <w:rsid w:val="00B75083"/>
    <w:rsid w:val="00B82128"/>
    <w:rsid w:val="00B836B0"/>
    <w:rsid w:val="00B846FD"/>
    <w:rsid w:val="00B85DE8"/>
    <w:rsid w:val="00B86F48"/>
    <w:rsid w:val="00B87841"/>
    <w:rsid w:val="00B900C3"/>
    <w:rsid w:val="00B900FE"/>
    <w:rsid w:val="00B904E8"/>
    <w:rsid w:val="00B933A4"/>
    <w:rsid w:val="00B9497C"/>
    <w:rsid w:val="00B952C6"/>
    <w:rsid w:val="00B95A9C"/>
    <w:rsid w:val="00BA4DB9"/>
    <w:rsid w:val="00BB1275"/>
    <w:rsid w:val="00BB6AFF"/>
    <w:rsid w:val="00BB71C1"/>
    <w:rsid w:val="00BC138B"/>
    <w:rsid w:val="00BC17B3"/>
    <w:rsid w:val="00BC24AE"/>
    <w:rsid w:val="00BC28D3"/>
    <w:rsid w:val="00BC355B"/>
    <w:rsid w:val="00BC3D7D"/>
    <w:rsid w:val="00BC4E38"/>
    <w:rsid w:val="00BC6A2E"/>
    <w:rsid w:val="00BC6CE5"/>
    <w:rsid w:val="00BD160D"/>
    <w:rsid w:val="00BD28CE"/>
    <w:rsid w:val="00BD6F56"/>
    <w:rsid w:val="00BE04B9"/>
    <w:rsid w:val="00BE6621"/>
    <w:rsid w:val="00BF07C5"/>
    <w:rsid w:val="00BF0AEA"/>
    <w:rsid w:val="00BF0E85"/>
    <w:rsid w:val="00BF147A"/>
    <w:rsid w:val="00BF5D65"/>
    <w:rsid w:val="00BF73DD"/>
    <w:rsid w:val="00BF7A10"/>
    <w:rsid w:val="00C00394"/>
    <w:rsid w:val="00C003DD"/>
    <w:rsid w:val="00C021E6"/>
    <w:rsid w:val="00C03B90"/>
    <w:rsid w:val="00C03E84"/>
    <w:rsid w:val="00C047D7"/>
    <w:rsid w:val="00C04CD0"/>
    <w:rsid w:val="00C06E0D"/>
    <w:rsid w:val="00C10572"/>
    <w:rsid w:val="00C111D5"/>
    <w:rsid w:val="00C11BD5"/>
    <w:rsid w:val="00C12887"/>
    <w:rsid w:val="00C12A05"/>
    <w:rsid w:val="00C13ADC"/>
    <w:rsid w:val="00C14FB9"/>
    <w:rsid w:val="00C16198"/>
    <w:rsid w:val="00C168C1"/>
    <w:rsid w:val="00C205D9"/>
    <w:rsid w:val="00C20A0A"/>
    <w:rsid w:val="00C215AA"/>
    <w:rsid w:val="00C215B5"/>
    <w:rsid w:val="00C21DA5"/>
    <w:rsid w:val="00C22BA7"/>
    <w:rsid w:val="00C22E21"/>
    <w:rsid w:val="00C32A3D"/>
    <w:rsid w:val="00C35648"/>
    <w:rsid w:val="00C36CF3"/>
    <w:rsid w:val="00C42CB5"/>
    <w:rsid w:val="00C432B2"/>
    <w:rsid w:val="00C439F1"/>
    <w:rsid w:val="00C449B5"/>
    <w:rsid w:val="00C4536C"/>
    <w:rsid w:val="00C454FF"/>
    <w:rsid w:val="00C50F8D"/>
    <w:rsid w:val="00C50FEA"/>
    <w:rsid w:val="00C51B40"/>
    <w:rsid w:val="00C53005"/>
    <w:rsid w:val="00C53155"/>
    <w:rsid w:val="00C55A6D"/>
    <w:rsid w:val="00C578CE"/>
    <w:rsid w:val="00C604E4"/>
    <w:rsid w:val="00C6602D"/>
    <w:rsid w:val="00C6698E"/>
    <w:rsid w:val="00C66B5B"/>
    <w:rsid w:val="00C66CAD"/>
    <w:rsid w:val="00C67ADF"/>
    <w:rsid w:val="00C74DE4"/>
    <w:rsid w:val="00C774E7"/>
    <w:rsid w:val="00C80862"/>
    <w:rsid w:val="00C80A21"/>
    <w:rsid w:val="00C82966"/>
    <w:rsid w:val="00C83966"/>
    <w:rsid w:val="00C83F85"/>
    <w:rsid w:val="00C844DD"/>
    <w:rsid w:val="00C84C1F"/>
    <w:rsid w:val="00C84FC4"/>
    <w:rsid w:val="00C853C6"/>
    <w:rsid w:val="00C86BCE"/>
    <w:rsid w:val="00C91C6A"/>
    <w:rsid w:val="00C932D6"/>
    <w:rsid w:val="00C9370D"/>
    <w:rsid w:val="00C94066"/>
    <w:rsid w:val="00C94D00"/>
    <w:rsid w:val="00C957D5"/>
    <w:rsid w:val="00C96B5F"/>
    <w:rsid w:val="00C96EE0"/>
    <w:rsid w:val="00C97541"/>
    <w:rsid w:val="00CA20B6"/>
    <w:rsid w:val="00CA25D6"/>
    <w:rsid w:val="00CA31A9"/>
    <w:rsid w:val="00CA3270"/>
    <w:rsid w:val="00CA34E8"/>
    <w:rsid w:val="00CA604D"/>
    <w:rsid w:val="00CA60EA"/>
    <w:rsid w:val="00CA62A3"/>
    <w:rsid w:val="00CA7594"/>
    <w:rsid w:val="00CA784B"/>
    <w:rsid w:val="00CA7A3B"/>
    <w:rsid w:val="00CB513C"/>
    <w:rsid w:val="00CB536C"/>
    <w:rsid w:val="00CB558B"/>
    <w:rsid w:val="00CB5E62"/>
    <w:rsid w:val="00CB66F5"/>
    <w:rsid w:val="00CB6E5C"/>
    <w:rsid w:val="00CB7D0A"/>
    <w:rsid w:val="00CC0776"/>
    <w:rsid w:val="00CC0F9B"/>
    <w:rsid w:val="00CC2B29"/>
    <w:rsid w:val="00CC4862"/>
    <w:rsid w:val="00CC7AD7"/>
    <w:rsid w:val="00CD2200"/>
    <w:rsid w:val="00CD4CB4"/>
    <w:rsid w:val="00CD65BF"/>
    <w:rsid w:val="00CD6901"/>
    <w:rsid w:val="00CE0100"/>
    <w:rsid w:val="00CE1A07"/>
    <w:rsid w:val="00CE2BF2"/>
    <w:rsid w:val="00CE5442"/>
    <w:rsid w:val="00CE69BB"/>
    <w:rsid w:val="00CF0963"/>
    <w:rsid w:val="00CF1487"/>
    <w:rsid w:val="00CF199D"/>
    <w:rsid w:val="00CF212D"/>
    <w:rsid w:val="00CF335F"/>
    <w:rsid w:val="00CF33DE"/>
    <w:rsid w:val="00CF34BB"/>
    <w:rsid w:val="00D006A8"/>
    <w:rsid w:val="00D00D5F"/>
    <w:rsid w:val="00D02F77"/>
    <w:rsid w:val="00D101BC"/>
    <w:rsid w:val="00D10390"/>
    <w:rsid w:val="00D1084C"/>
    <w:rsid w:val="00D10D5E"/>
    <w:rsid w:val="00D1194E"/>
    <w:rsid w:val="00D131B7"/>
    <w:rsid w:val="00D15934"/>
    <w:rsid w:val="00D1681C"/>
    <w:rsid w:val="00D16DCD"/>
    <w:rsid w:val="00D16EA8"/>
    <w:rsid w:val="00D17BCE"/>
    <w:rsid w:val="00D20530"/>
    <w:rsid w:val="00D22671"/>
    <w:rsid w:val="00D26D6B"/>
    <w:rsid w:val="00D27AFF"/>
    <w:rsid w:val="00D30009"/>
    <w:rsid w:val="00D3157C"/>
    <w:rsid w:val="00D32AB9"/>
    <w:rsid w:val="00D33B7A"/>
    <w:rsid w:val="00D35103"/>
    <w:rsid w:val="00D36D70"/>
    <w:rsid w:val="00D4176F"/>
    <w:rsid w:val="00D426E3"/>
    <w:rsid w:val="00D43065"/>
    <w:rsid w:val="00D436DF"/>
    <w:rsid w:val="00D44F9D"/>
    <w:rsid w:val="00D54D04"/>
    <w:rsid w:val="00D5760F"/>
    <w:rsid w:val="00D57F9B"/>
    <w:rsid w:val="00D60DA9"/>
    <w:rsid w:val="00D617EF"/>
    <w:rsid w:val="00D62798"/>
    <w:rsid w:val="00D62B01"/>
    <w:rsid w:val="00D72A04"/>
    <w:rsid w:val="00D75031"/>
    <w:rsid w:val="00D75AF2"/>
    <w:rsid w:val="00D76C47"/>
    <w:rsid w:val="00D80515"/>
    <w:rsid w:val="00D81404"/>
    <w:rsid w:val="00D8370B"/>
    <w:rsid w:val="00D837C2"/>
    <w:rsid w:val="00D83DF3"/>
    <w:rsid w:val="00D85B85"/>
    <w:rsid w:val="00D87BC2"/>
    <w:rsid w:val="00D9200A"/>
    <w:rsid w:val="00D921CB"/>
    <w:rsid w:val="00D9601B"/>
    <w:rsid w:val="00DA2DDC"/>
    <w:rsid w:val="00DA33D0"/>
    <w:rsid w:val="00DA55CD"/>
    <w:rsid w:val="00DA5C9E"/>
    <w:rsid w:val="00DA67B9"/>
    <w:rsid w:val="00DA7780"/>
    <w:rsid w:val="00DB0142"/>
    <w:rsid w:val="00DB0F4F"/>
    <w:rsid w:val="00DB1409"/>
    <w:rsid w:val="00DB14EA"/>
    <w:rsid w:val="00DB24DA"/>
    <w:rsid w:val="00DB2ABA"/>
    <w:rsid w:val="00DB3FA1"/>
    <w:rsid w:val="00DB4B47"/>
    <w:rsid w:val="00DB568B"/>
    <w:rsid w:val="00DC20C5"/>
    <w:rsid w:val="00DC67EA"/>
    <w:rsid w:val="00DD0C5C"/>
    <w:rsid w:val="00DD1E34"/>
    <w:rsid w:val="00DD55B4"/>
    <w:rsid w:val="00DE07B7"/>
    <w:rsid w:val="00DE099F"/>
    <w:rsid w:val="00DE4D88"/>
    <w:rsid w:val="00DE4F9E"/>
    <w:rsid w:val="00DE6D1D"/>
    <w:rsid w:val="00DF3369"/>
    <w:rsid w:val="00DF4115"/>
    <w:rsid w:val="00DF5DBD"/>
    <w:rsid w:val="00DF6E6B"/>
    <w:rsid w:val="00E02FC9"/>
    <w:rsid w:val="00E065E6"/>
    <w:rsid w:val="00E102FC"/>
    <w:rsid w:val="00E114DB"/>
    <w:rsid w:val="00E1232A"/>
    <w:rsid w:val="00E13F13"/>
    <w:rsid w:val="00E14589"/>
    <w:rsid w:val="00E14FAF"/>
    <w:rsid w:val="00E20CB6"/>
    <w:rsid w:val="00E21213"/>
    <w:rsid w:val="00E232AF"/>
    <w:rsid w:val="00E2496F"/>
    <w:rsid w:val="00E25764"/>
    <w:rsid w:val="00E32843"/>
    <w:rsid w:val="00E3290C"/>
    <w:rsid w:val="00E3381E"/>
    <w:rsid w:val="00E339DF"/>
    <w:rsid w:val="00E36DCE"/>
    <w:rsid w:val="00E36ECC"/>
    <w:rsid w:val="00E403ED"/>
    <w:rsid w:val="00E416FF"/>
    <w:rsid w:val="00E42747"/>
    <w:rsid w:val="00E42B29"/>
    <w:rsid w:val="00E442DC"/>
    <w:rsid w:val="00E447ED"/>
    <w:rsid w:val="00E4588C"/>
    <w:rsid w:val="00E479CB"/>
    <w:rsid w:val="00E5045A"/>
    <w:rsid w:val="00E50E9C"/>
    <w:rsid w:val="00E52058"/>
    <w:rsid w:val="00E54D89"/>
    <w:rsid w:val="00E57B0D"/>
    <w:rsid w:val="00E6030C"/>
    <w:rsid w:val="00E60FC7"/>
    <w:rsid w:val="00E658B8"/>
    <w:rsid w:val="00E66F7D"/>
    <w:rsid w:val="00E67CD5"/>
    <w:rsid w:val="00E67FFC"/>
    <w:rsid w:val="00E72D13"/>
    <w:rsid w:val="00E72EF0"/>
    <w:rsid w:val="00E743BB"/>
    <w:rsid w:val="00E7454D"/>
    <w:rsid w:val="00E74DAD"/>
    <w:rsid w:val="00E74E7C"/>
    <w:rsid w:val="00E7657E"/>
    <w:rsid w:val="00E8184B"/>
    <w:rsid w:val="00E8202A"/>
    <w:rsid w:val="00E83CDE"/>
    <w:rsid w:val="00E83E1A"/>
    <w:rsid w:val="00E85CD9"/>
    <w:rsid w:val="00E90D0A"/>
    <w:rsid w:val="00E91CA9"/>
    <w:rsid w:val="00E92C41"/>
    <w:rsid w:val="00E92CC7"/>
    <w:rsid w:val="00E93292"/>
    <w:rsid w:val="00E954E9"/>
    <w:rsid w:val="00E964D1"/>
    <w:rsid w:val="00E9761F"/>
    <w:rsid w:val="00E97B75"/>
    <w:rsid w:val="00EA06D9"/>
    <w:rsid w:val="00EA1EA2"/>
    <w:rsid w:val="00EA3A70"/>
    <w:rsid w:val="00EA41AA"/>
    <w:rsid w:val="00EA65F6"/>
    <w:rsid w:val="00EB14CA"/>
    <w:rsid w:val="00EB3B90"/>
    <w:rsid w:val="00EB40FE"/>
    <w:rsid w:val="00EB4C8A"/>
    <w:rsid w:val="00EB5D75"/>
    <w:rsid w:val="00EB784F"/>
    <w:rsid w:val="00EC5EBD"/>
    <w:rsid w:val="00EC676C"/>
    <w:rsid w:val="00EC70D1"/>
    <w:rsid w:val="00ED1B01"/>
    <w:rsid w:val="00ED1B0D"/>
    <w:rsid w:val="00ED2CE1"/>
    <w:rsid w:val="00ED3777"/>
    <w:rsid w:val="00ED61A4"/>
    <w:rsid w:val="00ED6508"/>
    <w:rsid w:val="00ED7250"/>
    <w:rsid w:val="00ED7763"/>
    <w:rsid w:val="00ED7F3D"/>
    <w:rsid w:val="00EE2162"/>
    <w:rsid w:val="00EE3175"/>
    <w:rsid w:val="00EE41D3"/>
    <w:rsid w:val="00EF014F"/>
    <w:rsid w:val="00EF03A0"/>
    <w:rsid w:val="00EF2619"/>
    <w:rsid w:val="00EF2BF2"/>
    <w:rsid w:val="00EF3974"/>
    <w:rsid w:val="00EF413D"/>
    <w:rsid w:val="00EF7110"/>
    <w:rsid w:val="00F012F5"/>
    <w:rsid w:val="00F04213"/>
    <w:rsid w:val="00F10E14"/>
    <w:rsid w:val="00F120D5"/>
    <w:rsid w:val="00F12805"/>
    <w:rsid w:val="00F13825"/>
    <w:rsid w:val="00F158EB"/>
    <w:rsid w:val="00F16022"/>
    <w:rsid w:val="00F166F3"/>
    <w:rsid w:val="00F2000E"/>
    <w:rsid w:val="00F20FA6"/>
    <w:rsid w:val="00F30AAB"/>
    <w:rsid w:val="00F30BDC"/>
    <w:rsid w:val="00F31638"/>
    <w:rsid w:val="00F31647"/>
    <w:rsid w:val="00F31973"/>
    <w:rsid w:val="00F31A45"/>
    <w:rsid w:val="00F31DBD"/>
    <w:rsid w:val="00F324FE"/>
    <w:rsid w:val="00F364CE"/>
    <w:rsid w:val="00F36782"/>
    <w:rsid w:val="00F368ED"/>
    <w:rsid w:val="00F4096D"/>
    <w:rsid w:val="00F4130F"/>
    <w:rsid w:val="00F45675"/>
    <w:rsid w:val="00F46B25"/>
    <w:rsid w:val="00F51B6C"/>
    <w:rsid w:val="00F5304B"/>
    <w:rsid w:val="00F5608A"/>
    <w:rsid w:val="00F62026"/>
    <w:rsid w:val="00F620DE"/>
    <w:rsid w:val="00F62E81"/>
    <w:rsid w:val="00F64A09"/>
    <w:rsid w:val="00F65BB9"/>
    <w:rsid w:val="00F65F19"/>
    <w:rsid w:val="00F66C44"/>
    <w:rsid w:val="00F709A0"/>
    <w:rsid w:val="00F73B35"/>
    <w:rsid w:val="00F74212"/>
    <w:rsid w:val="00F74544"/>
    <w:rsid w:val="00F75926"/>
    <w:rsid w:val="00F77132"/>
    <w:rsid w:val="00F807B0"/>
    <w:rsid w:val="00F82780"/>
    <w:rsid w:val="00F83BA0"/>
    <w:rsid w:val="00F84EDC"/>
    <w:rsid w:val="00F85B52"/>
    <w:rsid w:val="00F85EB7"/>
    <w:rsid w:val="00F86550"/>
    <w:rsid w:val="00F87383"/>
    <w:rsid w:val="00F90CEA"/>
    <w:rsid w:val="00F90EF2"/>
    <w:rsid w:val="00F92500"/>
    <w:rsid w:val="00F92B1C"/>
    <w:rsid w:val="00F94C99"/>
    <w:rsid w:val="00F9668B"/>
    <w:rsid w:val="00F97F84"/>
    <w:rsid w:val="00FA03E1"/>
    <w:rsid w:val="00FA2EE3"/>
    <w:rsid w:val="00FA5DD5"/>
    <w:rsid w:val="00FB2D87"/>
    <w:rsid w:val="00FB3A5D"/>
    <w:rsid w:val="00FB3DED"/>
    <w:rsid w:val="00FB548C"/>
    <w:rsid w:val="00FC2CB1"/>
    <w:rsid w:val="00FC3233"/>
    <w:rsid w:val="00FC6505"/>
    <w:rsid w:val="00FC678A"/>
    <w:rsid w:val="00FD1368"/>
    <w:rsid w:val="00FD150D"/>
    <w:rsid w:val="00FD286D"/>
    <w:rsid w:val="00FD3B14"/>
    <w:rsid w:val="00FD4578"/>
    <w:rsid w:val="00FD4A70"/>
    <w:rsid w:val="00FD62E7"/>
    <w:rsid w:val="00FE0177"/>
    <w:rsid w:val="00FE5A83"/>
    <w:rsid w:val="00FE6409"/>
    <w:rsid w:val="00FE7116"/>
    <w:rsid w:val="00FF0459"/>
    <w:rsid w:val="00FF1019"/>
    <w:rsid w:val="00FF28B3"/>
    <w:rsid w:val="00FF28F6"/>
    <w:rsid w:val="00FF5E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AB76"/>
  <w15:chartTrackingRefBased/>
  <w15:docId w15:val="{475537FA-59B4-42F0-B4C7-CAEB5615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
    <w:name w:val="tb-na16"/>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42055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FF28B3"/>
    <w:rPr>
      <w:sz w:val="16"/>
      <w:szCs w:val="16"/>
    </w:rPr>
  </w:style>
  <w:style w:type="paragraph" w:styleId="CommentText">
    <w:name w:val="annotation text"/>
    <w:basedOn w:val="Normal"/>
    <w:link w:val="CommentTextChar"/>
    <w:uiPriority w:val="99"/>
    <w:unhideWhenUsed/>
    <w:rsid w:val="00FF28B3"/>
    <w:pPr>
      <w:spacing w:line="240" w:lineRule="auto"/>
    </w:pPr>
    <w:rPr>
      <w:sz w:val="20"/>
      <w:szCs w:val="20"/>
    </w:rPr>
  </w:style>
  <w:style w:type="character" w:customStyle="1" w:styleId="CommentTextChar">
    <w:name w:val="Comment Text Char"/>
    <w:basedOn w:val="DefaultParagraphFont"/>
    <w:link w:val="CommentText"/>
    <w:uiPriority w:val="99"/>
    <w:rsid w:val="00FF28B3"/>
    <w:rPr>
      <w:sz w:val="20"/>
      <w:szCs w:val="20"/>
    </w:rPr>
  </w:style>
  <w:style w:type="paragraph" w:styleId="CommentSubject">
    <w:name w:val="annotation subject"/>
    <w:basedOn w:val="CommentText"/>
    <w:next w:val="CommentText"/>
    <w:link w:val="CommentSubjectChar"/>
    <w:uiPriority w:val="99"/>
    <w:semiHidden/>
    <w:unhideWhenUsed/>
    <w:rsid w:val="00FF28B3"/>
    <w:rPr>
      <w:b/>
      <w:bCs/>
    </w:rPr>
  </w:style>
  <w:style w:type="character" w:customStyle="1" w:styleId="CommentSubjectChar">
    <w:name w:val="Comment Subject Char"/>
    <w:basedOn w:val="CommentTextChar"/>
    <w:link w:val="CommentSubject"/>
    <w:uiPriority w:val="99"/>
    <w:semiHidden/>
    <w:rsid w:val="00FF28B3"/>
    <w:rPr>
      <w:b/>
      <w:bCs/>
      <w:sz w:val="20"/>
      <w:szCs w:val="20"/>
    </w:rPr>
  </w:style>
  <w:style w:type="paragraph" w:styleId="BalloonText">
    <w:name w:val="Balloon Text"/>
    <w:basedOn w:val="Normal"/>
    <w:link w:val="BalloonTextChar"/>
    <w:uiPriority w:val="99"/>
    <w:semiHidden/>
    <w:unhideWhenUsed/>
    <w:rsid w:val="00FF2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8B3"/>
    <w:rPr>
      <w:rFonts w:ascii="Segoe UI" w:hAnsi="Segoe UI" w:cs="Segoe UI"/>
      <w:sz w:val="18"/>
      <w:szCs w:val="18"/>
    </w:rPr>
  </w:style>
  <w:style w:type="paragraph" w:customStyle="1" w:styleId="box471582">
    <w:name w:val="box_471582"/>
    <w:basedOn w:val="Normal"/>
    <w:rsid w:val="00DF41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41D01"/>
    <w:pPr>
      <w:ind w:left="720"/>
      <w:contextualSpacing/>
    </w:pPr>
  </w:style>
  <w:style w:type="paragraph" w:styleId="Header">
    <w:name w:val="header"/>
    <w:basedOn w:val="Normal"/>
    <w:link w:val="HeaderChar"/>
    <w:uiPriority w:val="99"/>
    <w:unhideWhenUsed/>
    <w:rsid w:val="00BC1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38B"/>
  </w:style>
  <w:style w:type="paragraph" w:styleId="Footer">
    <w:name w:val="footer"/>
    <w:basedOn w:val="Normal"/>
    <w:link w:val="FooterChar"/>
    <w:uiPriority w:val="99"/>
    <w:unhideWhenUsed/>
    <w:rsid w:val="00BC1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38B"/>
  </w:style>
  <w:style w:type="paragraph" w:customStyle="1" w:styleId="box466057">
    <w:name w:val="box_466057"/>
    <w:basedOn w:val="Normal"/>
    <w:rsid w:val="00CA7A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09">
    <w:name w:val="box_472209"/>
    <w:basedOn w:val="Normal"/>
    <w:rsid w:val="00CA7A3B"/>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CA31A9"/>
  </w:style>
  <w:style w:type="paragraph" w:styleId="Revision">
    <w:name w:val="Revision"/>
    <w:hidden/>
    <w:uiPriority w:val="99"/>
    <w:semiHidden/>
    <w:rsid w:val="00D11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71">
      <w:bodyDiv w:val="1"/>
      <w:marLeft w:val="0"/>
      <w:marRight w:val="0"/>
      <w:marTop w:val="0"/>
      <w:marBottom w:val="0"/>
      <w:divBdr>
        <w:top w:val="none" w:sz="0" w:space="0" w:color="auto"/>
        <w:left w:val="none" w:sz="0" w:space="0" w:color="auto"/>
        <w:bottom w:val="none" w:sz="0" w:space="0" w:color="auto"/>
        <w:right w:val="none" w:sz="0" w:space="0" w:color="auto"/>
      </w:divBdr>
    </w:div>
    <w:div w:id="138620770">
      <w:bodyDiv w:val="1"/>
      <w:marLeft w:val="0"/>
      <w:marRight w:val="0"/>
      <w:marTop w:val="0"/>
      <w:marBottom w:val="0"/>
      <w:divBdr>
        <w:top w:val="none" w:sz="0" w:space="0" w:color="auto"/>
        <w:left w:val="none" w:sz="0" w:space="0" w:color="auto"/>
        <w:bottom w:val="none" w:sz="0" w:space="0" w:color="auto"/>
        <w:right w:val="none" w:sz="0" w:space="0" w:color="auto"/>
      </w:divBdr>
    </w:div>
    <w:div w:id="139663680">
      <w:bodyDiv w:val="1"/>
      <w:marLeft w:val="0"/>
      <w:marRight w:val="0"/>
      <w:marTop w:val="0"/>
      <w:marBottom w:val="0"/>
      <w:divBdr>
        <w:top w:val="none" w:sz="0" w:space="0" w:color="auto"/>
        <w:left w:val="none" w:sz="0" w:space="0" w:color="auto"/>
        <w:bottom w:val="none" w:sz="0" w:space="0" w:color="auto"/>
        <w:right w:val="none" w:sz="0" w:space="0" w:color="auto"/>
      </w:divBdr>
    </w:div>
    <w:div w:id="182205818">
      <w:bodyDiv w:val="1"/>
      <w:marLeft w:val="0"/>
      <w:marRight w:val="0"/>
      <w:marTop w:val="0"/>
      <w:marBottom w:val="0"/>
      <w:divBdr>
        <w:top w:val="none" w:sz="0" w:space="0" w:color="auto"/>
        <w:left w:val="none" w:sz="0" w:space="0" w:color="auto"/>
        <w:bottom w:val="none" w:sz="0" w:space="0" w:color="auto"/>
        <w:right w:val="none" w:sz="0" w:space="0" w:color="auto"/>
      </w:divBdr>
    </w:div>
    <w:div w:id="219706497">
      <w:bodyDiv w:val="1"/>
      <w:marLeft w:val="0"/>
      <w:marRight w:val="0"/>
      <w:marTop w:val="0"/>
      <w:marBottom w:val="0"/>
      <w:divBdr>
        <w:top w:val="none" w:sz="0" w:space="0" w:color="auto"/>
        <w:left w:val="none" w:sz="0" w:space="0" w:color="auto"/>
        <w:bottom w:val="none" w:sz="0" w:space="0" w:color="auto"/>
        <w:right w:val="none" w:sz="0" w:space="0" w:color="auto"/>
      </w:divBdr>
    </w:div>
    <w:div w:id="244803492">
      <w:bodyDiv w:val="1"/>
      <w:marLeft w:val="0"/>
      <w:marRight w:val="0"/>
      <w:marTop w:val="0"/>
      <w:marBottom w:val="0"/>
      <w:divBdr>
        <w:top w:val="none" w:sz="0" w:space="0" w:color="auto"/>
        <w:left w:val="none" w:sz="0" w:space="0" w:color="auto"/>
        <w:bottom w:val="none" w:sz="0" w:space="0" w:color="auto"/>
        <w:right w:val="none" w:sz="0" w:space="0" w:color="auto"/>
      </w:divBdr>
    </w:div>
    <w:div w:id="296497775">
      <w:bodyDiv w:val="1"/>
      <w:marLeft w:val="0"/>
      <w:marRight w:val="0"/>
      <w:marTop w:val="0"/>
      <w:marBottom w:val="0"/>
      <w:divBdr>
        <w:top w:val="none" w:sz="0" w:space="0" w:color="auto"/>
        <w:left w:val="none" w:sz="0" w:space="0" w:color="auto"/>
        <w:bottom w:val="none" w:sz="0" w:space="0" w:color="auto"/>
        <w:right w:val="none" w:sz="0" w:space="0" w:color="auto"/>
      </w:divBdr>
    </w:div>
    <w:div w:id="329796337">
      <w:bodyDiv w:val="1"/>
      <w:marLeft w:val="0"/>
      <w:marRight w:val="0"/>
      <w:marTop w:val="0"/>
      <w:marBottom w:val="0"/>
      <w:divBdr>
        <w:top w:val="none" w:sz="0" w:space="0" w:color="auto"/>
        <w:left w:val="none" w:sz="0" w:space="0" w:color="auto"/>
        <w:bottom w:val="none" w:sz="0" w:space="0" w:color="auto"/>
        <w:right w:val="none" w:sz="0" w:space="0" w:color="auto"/>
      </w:divBdr>
    </w:div>
    <w:div w:id="422190586">
      <w:bodyDiv w:val="1"/>
      <w:marLeft w:val="0"/>
      <w:marRight w:val="0"/>
      <w:marTop w:val="0"/>
      <w:marBottom w:val="0"/>
      <w:divBdr>
        <w:top w:val="none" w:sz="0" w:space="0" w:color="auto"/>
        <w:left w:val="none" w:sz="0" w:space="0" w:color="auto"/>
        <w:bottom w:val="none" w:sz="0" w:space="0" w:color="auto"/>
        <w:right w:val="none" w:sz="0" w:space="0" w:color="auto"/>
      </w:divBdr>
    </w:div>
    <w:div w:id="447548299">
      <w:bodyDiv w:val="1"/>
      <w:marLeft w:val="0"/>
      <w:marRight w:val="0"/>
      <w:marTop w:val="0"/>
      <w:marBottom w:val="0"/>
      <w:divBdr>
        <w:top w:val="none" w:sz="0" w:space="0" w:color="auto"/>
        <w:left w:val="none" w:sz="0" w:space="0" w:color="auto"/>
        <w:bottom w:val="none" w:sz="0" w:space="0" w:color="auto"/>
        <w:right w:val="none" w:sz="0" w:space="0" w:color="auto"/>
      </w:divBdr>
    </w:div>
    <w:div w:id="472135413">
      <w:bodyDiv w:val="1"/>
      <w:marLeft w:val="0"/>
      <w:marRight w:val="0"/>
      <w:marTop w:val="0"/>
      <w:marBottom w:val="0"/>
      <w:divBdr>
        <w:top w:val="none" w:sz="0" w:space="0" w:color="auto"/>
        <w:left w:val="none" w:sz="0" w:space="0" w:color="auto"/>
        <w:bottom w:val="none" w:sz="0" w:space="0" w:color="auto"/>
        <w:right w:val="none" w:sz="0" w:space="0" w:color="auto"/>
      </w:divBdr>
    </w:div>
    <w:div w:id="559637508">
      <w:bodyDiv w:val="1"/>
      <w:marLeft w:val="0"/>
      <w:marRight w:val="0"/>
      <w:marTop w:val="0"/>
      <w:marBottom w:val="0"/>
      <w:divBdr>
        <w:top w:val="none" w:sz="0" w:space="0" w:color="auto"/>
        <w:left w:val="none" w:sz="0" w:space="0" w:color="auto"/>
        <w:bottom w:val="none" w:sz="0" w:space="0" w:color="auto"/>
        <w:right w:val="none" w:sz="0" w:space="0" w:color="auto"/>
      </w:divBdr>
    </w:div>
    <w:div w:id="705059394">
      <w:bodyDiv w:val="1"/>
      <w:marLeft w:val="0"/>
      <w:marRight w:val="0"/>
      <w:marTop w:val="0"/>
      <w:marBottom w:val="0"/>
      <w:divBdr>
        <w:top w:val="none" w:sz="0" w:space="0" w:color="auto"/>
        <w:left w:val="none" w:sz="0" w:space="0" w:color="auto"/>
        <w:bottom w:val="none" w:sz="0" w:space="0" w:color="auto"/>
        <w:right w:val="none" w:sz="0" w:space="0" w:color="auto"/>
      </w:divBdr>
    </w:div>
    <w:div w:id="705451294">
      <w:bodyDiv w:val="1"/>
      <w:marLeft w:val="0"/>
      <w:marRight w:val="0"/>
      <w:marTop w:val="0"/>
      <w:marBottom w:val="0"/>
      <w:divBdr>
        <w:top w:val="none" w:sz="0" w:space="0" w:color="auto"/>
        <w:left w:val="none" w:sz="0" w:space="0" w:color="auto"/>
        <w:bottom w:val="none" w:sz="0" w:space="0" w:color="auto"/>
        <w:right w:val="none" w:sz="0" w:space="0" w:color="auto"/>
      </w:divBdr>
    </w:div>
    <w:div w:id="809899998">
      <w:bodyDiv w:val="1"/>
      <w:marLeft w:val="0"/>
      <w:marRight w:val="0"/>
      <w:marTop w:val="0"/>
      <w:marBottom w:val="0"/>
      <w:divBdr>
        <w:top w:val="none" w:sz="0" w:space="0" w:color="auto"/>
        <w:left w:val="none" w:sz="0" w:space="0" w:color="auto"/>
        <w:bottom w:val="none" w:sz="0" w:space="0" w:color="auto"/>
        <w:right w:val="none" w:sz="0" w:space="0" w:color="auto"/>
      </w:divBdr>
    </w:div>
    <w:div w:id="1165902075">
      <w:bodyDiv w:val="1"/>
      <w:marLeft w:val="0"/>
      <w:marRight w:val="0"/>
      <w:marTop w:val="0"/>
      <w:marBottom w:val="0"/>
      <w:divBdr>
        <w:top w:val="none" w:sz="0" w:space="0" w:color="auto"/>
        <w:left w:val="none" w:sz="0" w:space="0" w:color="auto"/>
        <w:bottom w:val="none" w:sz="0" w:space="0" w:color="auto"/>
        <w:right w:val="none" w:sz="0" w:space="0" w:color="auto"/>
      </w:divBdr>
    </w:div>
    <w:div w:id="1237670598">
      <w:bodyDiv w:val="1"/>
      <w:marLeft w:val="0"/>
      <w:marRight w:val="0"/>
      <w:marTop w:val="0"/>
      <w:marBottom w:val="0"/>
      <w:divBdr>
        <w:top w:val="none" w:sz="0" w:space="0" w:color="auto"/>
        <w:left w:val="none" w:sz="0" w:space="0" w:color="auto"/>
        <w:bottom w:val="none" w:sz="0" w:space="0" w:color="auto"/>
        <w:right w:val="none" w:sz="0" w:space="0" w:color="auto"/>
      </w:divBdr>
    </w:div>
    <w:div w:id="1279412169">
      <w:bodyDiv w:val="1"/>
      <w:marLeft w:val="0"/>
      <w:marRight w:val="0"/>
      <w:marTop w:val="0"/>
      <w:marBottom w:val="0"/>
      <w:divBdr>
        <w:top w:val="none" w:sz="0" w:space="0" w:color="auto"/>
        <w:left w:val="none" w:sz="0" w:space="0" w:color="auto"/>
        <w:bottom w:val="none" w:sz="0" w:space="0" w:color="auto"/>
        <w:right w:val="none" w:sz="0" w:space="0" w:color="auto"/>
      </w:divBdr>
    </w:div>
    <w:div w:id="1282954825">
      <w:bodyDiv w:val="1"/>
      <w:marLeft w:val="0"/>
      <w:marRight w:val="0"/>
      <w:marTop w:val="0"/>
      <w:marBottom w:val="0"/>
      <w:divBdr>
        <w:top w:val="none" w:sz="0" w:space="0" w:color="auto"/>
        <w:left w:val="none" w:sz="0" w:space="0" w:color="auto"/>
        <w:bottom w:val="none" w:sz="0" w:space="0" w:color="auto"/>
        <w:right w:val="none" w:sz="0" w:space="0" w:color="auto"/>
      </w:divBdr>
    </w:div>
    <w:div w:id="1385251761">
      <w:bodyDiv w:val="1"/>
      <w:marLeft w:val="0"/>
      <w:marRight w:val="0"/>
      <w:marTop w:val="0"/>
      <w:marBottom w:val="0"/>
      <w:divBdr>
        <w:top w:val="none" w:sz="0" w:space="0" w:color="auto"/>
        <w:left w:val="none" w:sz="0" w:space="0" w:color="auto"/>
        <w:bottom w:val="none" w:sz="0" w:space="0" w:color="auto"/>
        <w:right w:val="none" w:sz="0" w:space="0" w:color="auto"/>
      </w:divBdr>
    </w:div>
    <w:div w:id="1483236527">
      <w:bodyDiv w:val="1"/>
      <w:marLeft w:val="0"/>
      <w:marRight w:val="0"/>
      <w:marTop w:val="0"/>
      <w:marBottom w:val="0"/>
      <w:divBdr>
        <w:top w:val="none" w:sz="0" w:space="0" w:color="auto"/>
        <w:left w:val="none" w:sz="0" w:space="0" w:color="auto"/>
        <w:bottom w:val="none" w:sz="0" w:space="0" w:color="auto"/>
        <w:right w:val="none" w:sz="0" w:space="0" w:color="auto"/>
      </w:divBdr>
    </w:div>
    <w:div w:id="1551647083">
      <w:bodyDiv w:val="1"/>
      <w:marLeft w:val="0"/>
      <w:marRight w:val="0"/>
      <w:marTop w:val="0"/>
      <w:marBottom w:val="0"/>
      <w:divBdr>
        <w:top w:val="none" w:sz="0" w:space="0" w:color="auto"/>
        <w:left w:val="none" w:sz="0" w:space="0" w:color="auto"/>
        <w:bottom w:val="none" w:sz="0" w:space="0" w:color="auto"/>
        <w:right w:val="none" w:sz="0" w:space="0" w:color="auto"/>
      </w:divBdr>
    </w:div>
    <w:div w:id="1570732430">
      <w:bodyDiv w:val="1"/>
      <w:marLeft w:val="0"/>
      <w:marRight w:val="0"/>
      <w:marTop w:val="0"/>
      <w:marBottom w:val="0"/>
      <w:divBdr>
        <w:top w:val="none" w:sz="0" w:space="0" w:color="auto"/>
        <w:left w:val="none" w:sz="0" w:space="0" w:color="auto"/>
        <w:bottom w:val="none" w:sz="0" w:space="0" w:color="auto"/>
        <w:right w:val="none" w:sz="0" w:space="0" w:color="auto"/>
      </w:divBdr>
    </w:div>
    <w:div w:id="1743672629">
      <w:bodyDiv w:val="1"/>
      <w:marLeft w:val="0"/>
      <w:marRight w:val="0"/>
      <w:marTop w:val="0"/>
      <w:marBottom w:val="0"/>
      <w:divBdr>
        <w:top w:val="none" w:sz="0" w:space="0" w:color="auto"/>
        <w:left w:val="none" w:sz="0" w:space="0" w:color="auto"/>
        <w:bottom w:val="none" w:sz="0" w:space="0" w:color="auto"/>
        <w:right w:val="none" w:sz="0" w:space="0" w:color="auto"/>
      </w:divBdr>
    </w:div>
    <w:div w:id="1766801113">
      <w:bodyDiv w:val="1"/>
      <w:marLeft w:val="0"/>
      <w:marRight w:val="0"/>
      <w:marTop w:val="0"/>
      <w:marBottom w:val="0"/>
      <w:divBdr>
        <w:top w:val="none" w:sz="0" w:space="0" w:color="auto"/>
        <w:left w:val="none" w:sz="0" w:space="0" w:color="auto"/>
        <w:bottom w:val="none" w:sz="0" w:space="0" w:color="auto"/>
        <w:right w:val="none" w:sz="0" w:space="0" w:color="auto"/>
      </w:divBdr>
    </w:div>
    <w:div w:id="1792363083">
      <w:bodyDiv w:val="1"/>
      <w:marLeft w:val="0"/>
      <w:marRight w:val="0"/>
      <w:marTop w:val="0"/>
      <w:marBottom w:val="0"/>
      <w:divBdr>
        <w:top w:val="none" w:sz="0" w:space="0" w:color="auto"/>
        <w:left w:val="none" w:sz="0" w:space="0" w:color="auto"/>
        <w:bottom w:val="none" w:sz="0" w:space="0" w:color="auto"/>
        <w:right w:val="none" w:sz="0" w:space="0" w:color="auto"/>
      </w:divBdr>
    </w:div>
    <w:div w:id="1959336643">
      <w:bodyDiv w:val="1"/>
      <w:marLeft w:val="0"/>
      <w:marRight w:val="0"/>
      <w:marTop w:val="0"/>
      <w:marBottom w:val="0"/>
      <w:divBdr>
        <w:top w:val="none" w:sz="0" w:space="0" w:color="auto"/>
        <w:left w:val="none" w:sz="0" w:space="0" w:color="auto"/>
        <w:bottom w:val="none" w:sz="0" w:space="0" w:color="auto"/>
        <w:right w:val="none" w:sz="0" w:space="0" w:color="auto"/>
      </w:divBdr>
    </w:div>
    <w:div w:id="1977223553">
      <w:bodyDiv w:val="1"/>
      <w:marLeft w:val="0"/>
      <w:marRight w:val="0"/>
      <w:marTop w:val="0"/>
      <w:marBottom w:val="0"/>
      <w:divBdr>
        <w:top w:val="none" w:sz="0" w:space="0" w:color="auto"/>
        <w:left w:val="none" w:sz="0" w:space="0" w:color="auto"/>
        <w:bottom w:val="none" w:sz="0" w:space="0" w:color="auto"/>
        <w:right w:val="none" w:sz="0" w:space="0" w:color="auto"/>
      </w:divBdr>
    </w:div>
    <w:div w:id="2033648385">
      <w:bodyDiv w:val="1"/>
      <w:marLeft w:val="0"/>
      <w:marRight w:val="0"/>
      <w:marTop w:val="0"/>
      <w:marBottom w:val="0"/>
      <w:divBdr>
        <w:top w:val="none" w:sz="0" w:space="0" w:color="auto"/>
        <w:left w:val="none" w:sz="0" w:space="0" w:color="auto"/>
        <w:bottom w:val="none" w:sz="0" w:space="0" w:color="auto"/>
        <w:right w:val="none" w:sz="0" w:space="0" w:color="auto"/>
      </w:divBdr>
    </w:div>
    <w:div w:id="21272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2441-CE7F-4CF2-BE39-21BE3968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73</Pages>
  <Words>31892</Words>
  <Characters>181785</Characters>
  <Application>Microsoft Office Word</Application>
  <DocSecurity>0</DocSecurity>
  <Lines>1514</Lines>
  <Paragraphs>426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Lovrenčić</dc:creator>
  <cp:keywords/>
  <dc:description/>
  <cp:lastModifiedBy>Sunčica Marini</cp:lastModifiedBy>
  <cp:revision>39</cp:revision>
  <cp:lastPrinted>2024-12-19T12:56:00Z</cp:lastPrinted>
  <dcterms:created xsi:type="dcterms:W3CDTF">2025-11-19T11:15:00Z</dcterms:created>
  <dcterms:modified xsi:type="dcterms:W3CDTF">2025-11-20T08:29:00Z</dcterms:modified>
</cp:coreProperties>
</file>