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68505" w14:textId="77777777" w:rsidR="005854D8" w:rsidRPr="00FF560A" w:rsidRDefault="005854D8" w:rsidP="005854D8">
      <w:pPr>
        <w:jc w:val="center"/>
        <w:rPr>
          <w:szCs w:val="24"/>
          <w:lang w:eastAsia="hr-HR"/>
        </w:rPr>
      </w:pPr>
      <w:r w:rsidRPr="00FF560A">
        <w:rPr>
          <w:noProof/>
          <w:szCs w:val="24"/>
          <w:lang w:val="hr-HR" w:eastAsia="hr-HR"/>
        </w:rPr>
        <w:drawing>
          <wp:inline distT="0" distB="0" distL="0" distR="0" wp14:anchorId="3F34E1EB" wp14:editId="6ACBD2C7">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FF560A">
        <w:rPr>
          <w:szCs w:val="24"/>
          <w:lang w:eastAsia="hr-HR"/>
        </w:rPr>
        <w:fldChar w:fldCharType="begin"/>
      </w:r>
      <w:r w:rsidRPr="00FF560A">
        <w:rPr>
          <w:szCs w:val="24"/>
          <w:lang w:eastAsia="hr-HR"/>
        </w:rPr>
        <w:instrText xml:space="preserve"> INCLUDEPICTURE "http://www.inet.hr/~box/images/grb-rh.gif" \* MERGEFORMATINET </w:instrText>
      </w:r>
      <w:r w:rsidRPr="00FF560A">
        <w:rPr>
          <w:szCs w:val="24"/>
          <w:lang w:eastAsia="hr-HR"/>
        </w:rPr>
        <w:fldChar w:fldCharType="end"/>
      </w:r>
    </w:p>
    <w:p w14:paraId="1A99FC44" w14:textId="77777777" w:rsidR="005854D8" w:rsidRPr="00FF560A" w:rsidRDefault="005854D8" w:rsidP="005854D8">
      <w:pPr>
        <w:spacing w:before="60" w:after="1680"/>
        <w:jc w:val="center"/>
        <w:rPr>
          <w:szCs w:val="24"/>
          <w:lang w:eastAsia="hr-HR"/>
        </w:rPr>
      </w:pPr>
      <w:r w:rsidRPr="00FF560A">
        <w:rPr>
          <w:szCs w:val="24"/>
          <w:lang w:eastAsia="hr-HR"/>
        </w:rPr>
        <w:t>VLADA REPUBLIKE HRVATSKE</w:t>
      </w:r>
    </w:p>
    <w:p w14:paraId="206F8250" w14:textId="77777777" w:rsidR="005854D8" w:rsidRPr="00FF560A" w:rsidRDefault="005854D8" w:rsidP="005854D8">
      <w:pPr>
        <w:jc w:val="both"/>
        <w:rPr>
          <w:szCs w:val="24"/>
          <w:lang w:eastAsia="hr-HR"/>
        </w:rPr>
      </w:pPr>
    </w:p>
    <w:p w14:paraId="70E70715" w14:textId="6036D678" w:rsidR="005854D8" w:rsidRPr="00FF560A" w:rsidRDefault="005854D8" w:rsidP="005854D8">
      <w:pPr>
        <w:jc w:val="right"/>
        <w:rPr>
          <w:szCs w:val="24"/>
          <w:lang w:eastAsia="hr-HR"/>
        </w:rPr>
      </w:pPr>
      <w:r w:rsidRPr="00FF560A">
        <w:rPr>
          <w:szCs w:val="24"/>
          <w:lang w:eastAsia="hr-HR"/>
        </w:rPr>
        <w:t xml:space="preserve">Zagreb, </w:t>
      </w:r>
      <w:r>
        <w:rPr>
          <w:szCs w:val="24"/>
          <w:lang w:eastAsia="hr-HR"/>
        </w:rPr>
        <w:t>20</w:t>
      </w:r>
      <w:r w:rsidRPr="00FF560A">
        <w:rPr>
          <w:szCs w:val="24"/>
          <w:lang w:eastAsia="hr-HR"/>
        </w:rPr>
        <w:t xml:space="preserve">. </w:t>
      </w:r>
      <w:r>
        <w:rPr>
          <w:szCs w:val="24"/>
          <w:lang w:eastAsia="hr-HR"/>
        </w:rPr>
        <w:t>studenog</w:t>
      </w:r>
      <w:r w:rsidR="00FF5401">
        <w:rPr>
          <w:szCs w:val="24"/>
          <w:lang w:eastAsia="hr-HR"/>
        </w:rPr>
        <w:t>a</w:t>
      </w:r>
      <w:bookmarkStart w:id="0" w:name="_GoBack"/>
      <w:bookmarkEnd w:id="0"/>
      <w:r w:rsidRPr="00FF560A">
        <w:rPr>
          <w:szCs w:val="24"/>
          <w:lang w:eastAsia="hr-HR"/>
        </w:rPr>
        <w:t xml:space="preserve"> 2025.</w:t>
      </w:r>
    </w:p>
    <w:p w14:paraId="6A07B087" w14:textId="15F1DBF7" w:rsidR="005854D8" w:rsidRDefault="005854D8" w:rsidP="005854D8">
      <w:pPr>
        <w:rPr>
          <w:szCs w:val="24"/>
          <w:lang w:eastAsia="hr-HR"/>
        </w:rPr>
      </w:pPr>
    </w:p>
    <w:p w14:paraId="7A904D3F" w14:textId="0CF064C6" w:rsidR="005854D8" w:rsidRDefault="005854D8" w:rsidP="005854D8">
      <w:pPr>
        <w:rPr>
          <w:szCs w:val="24"/>
          <w:lang w:eastAsia="hr-HR"/>
        </w:rPr>
      </w:pPr>
    </w:p>
    <w:p w14:paraId="7D56AF35" w14:textId="018C75B3" w:rsidR="005854D8" w:rsidRDefault="005854D8" w:rsidP="005854D8">
      <w:pPr>
        <w:rPr>
          <w:szCs w:val="24"/>
          <w:lang w:eastAsia="hr-HR"/>
        </w:rPr>
      </w:pPr>
    </w:p>
    <w:p w14:paraId="048C07CF" w14:textId="6DE30510" w:rsidR="005854D8" w:rsidRDefault="005854D8" w:rsidP="005854D8">
      <w:pPr>
        <w:rPr>
          <w:szCs w:val="24"/>
          <w:lang w:eastAsia="hr-HR"/>
        </w:rPr>
      </w:pPr>
    </w:p>
    <w:p w14:paraId="394628EE" w14:textId="0E5A7DB6" w:rsidR="005854D8" w:rsidRDefault="005854D8" w:rsidP="005854D8">
      <w:pPr>
        <w:rPr>
          <w:szCs w:val="24"/>
          <w:lang w:eastAsia="hr-HR"/>
        </w:rPr>
      </w:pPr>
    </w:p>
    <w:p w14:paraId="40956BCF" w14:textId="77777777" w:rsidR="005854D8" w:rsidRPr="00FF560A" w:rsidRDefault="005854D8" w:rsidP="005854D8">
      <w:pPr>
        <w:rPr>
          <w:szCs w:val="24"/>
          <w:lang w:eastAsia="hr-HR"/>
        </w:rPr>
      </w:pPr>
    </w:p>
    <w:p w14:paraId="440C2DA5" w14:textId="77777777" w:rsidR="005854D8" w:rsidRPr="00FF560A" w:rsidRDefault="005854D8" w:rsidP="005854D8">
      <w:pPr>
        <w:jc w:val="both"/>
        <w:rPr>
          <w:szCs w:val="24"/>
          <w:lang w:eastAsia="hr-HR"/>
        </w:rPr>
      </w:pPr>
      <w:r w:rsidRPr="00FF560A">
        <w:rPr>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5854D8" w:rsidRPr="00FF560A" w14:paraId="2EAA5252" w14:textId="77777777" w:rsidTr="00663F82">
        <w:tc>
          <w:tcPr>
            <w:tcW w:w="1951" w:type="dxa"/>
          </w:tcPr>
          <w:p w14:paraId="223FDD6C" w14:textId="77777777" w:rsidR="005854D8" w:rsidRPr="00FF560A" w:rsidRDefault="005854D8" w:rsidP="00663F82">
            <w:pPr>
              <w:spacing w:line="360" w:lineRule="auto"/>
              <w:jc w:val="right"/>
              <w:rPr>
                <w:szCs w:val="24"/>
              </w:rPr>
            </w:pPr>
            <w:r w:rsidRPr="00FF560A">
              <w:rPr>
                <w:szCs w:val="24"/>
              </w:rPr>
              <w:t xml:space="preserve"> </w:t>
            </w:r>
            <w:r w:rsidRPr="00FF560A">
              <w:rPr>
                <w:b/>
                <w:smallCaps/>
                <w:szCs w:val="24"/>
              </w:rPr>
              <w:t>Predlagatelj</w:t>
            </w:r>
            <w:r w:rsidRPr="00FF560A">
              <w:rPr>
                <w:b/>
                <w:szCs w:val="24"/>
              </w:rPr>
              <w:t>:</w:t>
            </w:r>
          </w:p>
        </w:tc>
        <w:tc>
          <w:tcPr>
            <w:tcW w:w="7229" w:type="dxa"/>
          </w:tcPr>
          <w:p w14:paraId="071E40D8" w14:textId="77777777" w:rsidR="005854D8" w:rsidRPr="00FF560A" w:rsidRDefault="005854D8" w:rsidP="00663F82">
            <w:pPr>
              <w:spacing w:line="360" w:lineRule="auto"/>
              <w:rPr>
                <w:szCs w:val="24"/>
              </w:rPr>
            </w:pPr>
            <w:r w:rsidRPr="00FF560A">
              <w:rPr>
                <w:szCs w:val="24"/>
              </w:rPr>
              <w:t>Ministarstvo financija</w:t>
            </w:r>
          </w:p>
        </w:tc>
      </w:tr>
    </w:tbl>
    <w:p w14:paraId="5724E1F0" w14:textId="77777777" w:rsidR="005854D8" w:rsidRPr="00FF560A" w:rsidRDefault="005854D8" w:rsidP="005854D8">
      <w:pPr>
        <w:jc w:val="both"/>
        <w:rPr>
          <w:szCs w:val="24"/>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5854D8" w:rsidRPr="00FF560A" w14:paraId="48BDC81D" w14:textId="77777777" w:rsidTr="00663F82">
        <w:tc>
          <w:tcPr>
            <w:tcW w:w="1951" w:type="dxa"/>
            <w:tcBorders>
              <w:top w:val="single" w:sz="4" w:space="0" w:color="auto"/>
            </w:tcBorders>
          </w:tcPr>
          <w:p w14:paraId="3CFC9F56" w14:textId="77777777" w:rsidR="005854D8" w:rsidRPr="00FF560A" w:rsidRDefault="005854D8" w:rsidP="00663F82">
            <w:pPr>
              <w:spacing w:line="360" w:lineRule="auto"/>
              <w:rPr>
                <w:szCs w:val="24"/>
              </w:rPr>
            </w:pPr>
            <w:r w:rsidRPr="00FF560A">
              <w:rPr>
                <w:b/>
                <w:smallCaps/>
                <w:szCs w:val="24"/>
              </w:rPr>
              <w:t xml:space="preserve">  Predmet</w:t>
            </w:r>
            <w:r w:rsidRPr="00FF560A">
              <w:rPr>
                <w:b/>
                <w:szCs w:val="24"/>
              </w:rPr>
              <w:t>:</w:t>
            </w:r>
          </w:p>
        </w:tc>
        <w:tc>
          <w:tcPr>
            <w:tcW w:w="7229" w:type="dxa"/>
            <w:tcBorders>
              <w:top w:val="single" w:sz="4" w:space="0" w:color="auto"/>
            </w:tcBorders>
          </w:tcPr>
          <w:p w14:paraId="42797657" w14:textId="0D9E3EBA" w:rsidR="005854D8" w:rsidRPr="00FF560A" w:rsidRDefault="005854D8" w:rsidP="005854D8">
            <w:pPr>
              <w:jc w:val="both"/>
              <w:rPr>
                <w:szCs w:val="24"/>
              </w:rPr>
            </w:pPr>
            <w:r>
              <w:rPr>
                <w:szCs w:val="24"/>
              </w:rPr>
              <w:t>Nacrt prijedlog</w:t>
            </w:r>
            <w:r w:rsidR="00A163CC">
              <w:rPr>
                <w:szCs w:val="24"/>
              </w:rPr>
              <w:t>a</w:t>
            </w:r>
            <w:r>
              <w:rPr>
                <w:szCs w:val="24"/>
              </w:rPr>
              <w:t xml:space="preserve"> zakona o izmjenama i dopunama Zakona o reviziji, s Nacrtom konačnog prijedloga zakona</w:t>
            </w:r>
          </w:p>
        </w:tc>
      </w:tr>
    </w:tbl>
    <w:p w14:paraId="33B2D894" w14:textId="77777777" w:rsidR="005854D8" w:rsidRPr="00FF560A" w:rsidRDefault="005854D8" w:rsidP="005854D8">
      <w:pPr>
        <w:jc w:val="both"/>
        <w:rPr>
          <w:szCs w:val="24"/>
          <w:lang w:eastAsia="hr-HR"/>
        </w:rPr>
      </w:pPr>
    </w:p>
    <w:p w14:paraId="6F2B69A6" w14:textId="77777777" w:rsidR="005854D8" w:rsidRPr="00FF560A" w:rsidRDefault="005854D8" w:rsidP="005854D8">
      <w:pPr>
        <w:pBdr>
          <w:top w:val="single" w:sz="4" w:space="1" w:color="auto"/>
        </w:pBdr>
        <w:jc w:val="both"/>
        <w:rPr>
          <w:szCs w:val="24"/>
          <w:lang w:eastAsia="hr-HR"/>
        </w:rPr>
      </w:pPr>
    </w:p>
    <w:p w14:paraId="6F80F4DF" w14:textId="77777777" w:rsidR="005854D8" w:rsidRPr="00FF560A" w:rsidRDefault="005854D8" w:rsidP="005854D8">
      <w:pPr>
        <w:spacing w:line="240" w:lineRule="exact"/>
        <w:rPr>
          <w:w w:val="61"/>
          <w:szCs w:val="24"/>
        </w:rPr>
      </w:pPr>
    </w:p>
    <w:p w14:paraId="413EFAAF" w14:textId="77777777" w:rsidR="005854D8" w:rsidRPr="00FF560A" w:rsidRDefault="005854D8" w:rsidP="005854D8">
      <w:pPr>
        <w:spacing w:line="240" w:lineRule="exact"/>
        <w:jc w:val="center"/>
        <w:rPr>
          <w:w w:val="61"/>
          <w:szCs w:val="24"/>
        </w:rPr>
      </w:pPr>
    </w:p>
    <w:p w14:paraId="2823E62A" w14:textId="77777777" w:rsidR="005854D8" w:rsidRPr="00FF560A" w:rsidRDefault="005854D8" w:rsidP="005854D8">
      <w:pPr>
        <w:spacing w:line="240" w:lineRule="exact"/>
        <w:jc w:val="center"/>
        <w:rPr>
          <w:w w:val="61"/>
          <w:szCs w:val="24"/>
        </w:rPr>
      </w:pPr>
    </w:p>
    <w:p w14:paraId="0441A3E4" w14:textId="77777777" w:rsidR="005854D8" w:rsidRPr="00FF560A" w:rsidRDefault="005854D8" w:rsidP="005854D8">
      <w:pPr>
        <w:spacing w:line="240" w:lineRule="exact"/>
        <w:jc w:val="center"/>
        <w:rPr>
          <w:w w:val="61"/>
          <w:szCs w:val="24"/>
        </w:rPr>
      </w:pPr>
    </w:p>
    <w:p w14:paraId="65391201" w14:textId="77777777" w:rsidR="005854D8" w:rsidRPr="00FF560A" w:rsidRDefault="005854D8" w:rsidP="005854D8">
      <w:pPr>
        <w:spacing w:line="240" w:lineRule="exact"/>
        <w:jc w:val="center"/>
        <w:rPr>
          <w:w w:val="61"/>
          <w:szCs w:val="24"/>
        </w:rPr>
      </w:pPr>
    </w:p>
    <w:p w14:paraId="5974A8B2" w14:textId="77777777" w:rsidR="005854D8" w:rsidRPr="00FF560A" w:rsidRDefault="005854D8" w:rsidP="005854D8">
      <w:pPr>
        <w:spacing w:line="240" w:lineRule="exact"/>
        <w:jc w:val="center"/>
        <w:rPr>
          <w:w w:val="61"/>
          <w:szCs w:val="24"/>
        </w:rPr>
      </w:pPr>
    </w:p>
    <w:p w14:paraId="6B78A9ED" w14:textId="77777777" w:rsidR="005854D8" w:rsidRPr="00FF560A" w:rsidRDefault="005854D8" w:rsidP="005854D8">
      <w:pPr>
        <w:tabs>
          <w:tab w:val="center" w:pos="4536"/>
          <w:tab w:val="right" w:pos="9072"/>
        </w:tabs>
        <w:rPr>
          <w:szCs w:val="24"/>
          <w:lang w:eastAsia="hr-HR"/>
        </w:rPr>
      </w:pPr>
    </w:p>
    <w:p w14:paraId="0F1BCD35" w14:textId="77777777" w:rsidR="005854D8" w:rsidRDefault="005854D8" w:rsidP="005854D8">
      <w:pPr>
        <w:rPr>
          <w:szCs w:val="24"/>
          <w:lang w:eastAsia="hr-HR"/>
        </w:rPr>
      </w:pPr>
    </w:p>
    <w:p w14:paraId="389C1124" w14:textId="77777777" w:rsidR="005854D8" w:rsidRDefault="005854D8" w:rsidP="005854D8">
      <w:pPr>
        <w:rPr>
          <w:szCs w:val="24"/>
          <w:lang w:eastAsia="hr-HR"/>
        </w:rPr>
      </w:pPr>
    </w:p>
    <w:p w14:paraId="564A7655" w14:textId="77777777" w:rsidR="005854D8" w:rsidRDefault="005854D8" w:rsidP="005854D8">
      <w:pPr>
        <w:rPr>
          <w:szCs w:val="24"/>
          <w:lang w:eastAsia="hr-HR"/>
        </w:rPr>
      </w:pPr>
    </w:p>
    <w:p w14:paraId="01AA7612" w14:textId="77777777" w:rsidR="005854D8" w:rsidRPr="00FF560A" w:rsidRDefault="005854D8" w:rsidP="005854D8">
      <w:pPr>
        <w:rPr>
          <w:szCs w:val="24"/>
          <w:lang w:eastAsia="hr-HR"/>
        </w:rPr>
      </w:pPr>
    </w:p>
    <w:p w14:paraId="03804631" w14:textId="2955A29F" w:rsidR="005854D8" w:rsidRDefault="005854D8" w:rsidP="005854D8">
      <w:pPr>
        <w:rPr>
          <w:szCs w:val="24"/>
          <w:lang w:eastAsia="hr-HR"/>
        </w:rPr>
      </w:pPr>
    </w:p>
    <w:p w14:paraId="554C6EA6" w14:textId="703DBBAE" w:rsidR="005854D8" w:rsidRDefault="005854D8" w:rsidP="005854D8">
      <w:pPr>
        <w:rPr>
          <w:szCs w:val="24"/>
          <w:lang w:eastAsia="hr-HR"/>
        </w:rPr>
      </w:pPr>
    </w:p>
    <w:p w14:paraId="0B55F933" w14:textId="7C45DE15" w:rsidR="005854D8" w:rsidRDefault="005854D8" w:rsidP="005854D8">
      <w:pPr>
        <w:rPr>
          <w:szCs w:val="24"/>
          <w:lang w:eastAsia="hr-HR"/>
        </w:rPr>
      </w:pPr>
    </w:p>
    <w:p w14:paraId="1F65D38D" w14:textId="20718EE2" w:rsidR="005854D8" w:rsidRDefault="005854D8" w:rsidP="005854D8">
      <w:pPr>
        <w:rPr>
          <w:szCs w:val="24"/>
          <w:lang w:eastAsia="hr-HR"/>
        </w:rPr>
      </w:pPr>
    </w:p>
    <w:p w14:paraId="3F833298" w14:textId="2738B76E" w:rsidR="005854D8" w:rsidRDefault="005854D8" w:rsidP="005854D8">
      <w:pPr>
        <w:rPr>
          <w:szCs w:val="24"/>
          <w:lang w:eastAsia="hr-HR"/>
        </w:rPr>
      </w:pPr>
    </w:p>
    <w:p w14:paraId="45E1B201" w14:textId="7E76AF4B" w:rsidR="005854D8" w:rsidRDefault="005854D8" w:rsidP="005854D8">
      <w:pPr>
        <w:rPr>
          <w:szCs w:val="24"/>
          <w:lang w:eastAsia="hr-HR"/>
        </w:rPr>
      </w:pPr>
    </w:p>
    <w:p w14:paraId="2A2FD5C5" w14:textId="0828B46C" w:rsidR="005854D8" w:rsidRDefault="005854D8" w:rsidP="005854D8">
      <w:pPr>
        <w:rPr>
          <w:szCs w:val="24"/>
          <w:lang w:eastAsia="hr-HR"/>
        </w:rPr>
      </w:pPr>
    </w:p>
    <w:p w14:paraId="1C9E3C26" w14:textId="7D763805" w:rsidR="005854D8" w:rsidRDefault="005854D8" w:rsidP="005854D8">
      <w:pPr>
        <w:rPr>
          <w:szCs w:val="24"/>
          <w:lang w:eastAsia="hr-HR"/>
        </w:rPr>
      </w:pPr>
    </w:p>
    <w:p w14:paraId="2D5A3B65" w14:textId="42BADBAC" w:rsidR="005854D8" w:rsidRDefault="005854D8" w:rsidP="005854D8">
      <w:pPr>
        <w:rPr>
          <w:szCs w:val="24"/>
          <w:lang w:eastAsia="hr-HR"/>
        </w:rPr>
      </w:pPr>
    </w:p>
    <w:p w14:paraId="158A2835" w14:textId="77777777" w:rsidR="00DB52ED" w:rsidRDefault="00DB52ED" w:rsidP="005854D8">
      <w:pPr>
        <w:rPr>
          <w:szCs w:val="24"/>
          <w:lang w:eastAsia="hr-HR"/>
        </w:rPr>
      </w:pPr>
    </w:p>
    <w:p w14:paraId="5575079E" w14:textId="77777777" w:rsidR="005854D8" w:rsidRPr="00FF560A" w:rsidRDefault="005854D8" w:rsidP="005854D8">
      <w:pPr>
        <w:rPr>
          <w:szCs w:val="24"/>
          <w:lang w:eastAsia="hr-HR"/>
        </w:rPr>
      </w:pPr>
    </w:p>
    <w:p w14:paraId="6B117B60" w14:textId="77777777" w:rsidR="005854D8" w:rsidRPr="00B2203C" w:rsidRDefault="005854D8" w:rsidP="005854D8">
      <w:pPr>
        <w:pBdr>
          <w:top w:val="single" w:sz="4" w:space="1" w:color="404040"/>
        </w:pBdr>
        <w:tabs>
          <w:tab w:val="center" w:pos="4536"/>
          <w:tab w:val="right" w:pos="9072"/>
        </w:tabs>
        <w:jc w:val="center"/>
        <w:rPr>
          <w:color w:val="404040"/>
          <w:spacing w:val="20"/>
          <w:sz w:val="20"/>
          <w:szCs w:val="20"/>
          <w:lang w:eastAsia="hr-HR"/>
        </w:rPr>
      </w:pPr>
      <w:r w:rsidRPr="00B2203C">
        <w:rPr>
          <w:color w:val="404040"/>
          <w:spacing w:val="20"/>
          <w:sz w:val="20"/>
          <w:szCs w:val="20"/>
          <w:lang w:eastAsia="hr-HR"/>
        </w:rPr>
        <w:t>Banski dvori | Trg Sv. Marka 2  | 10000 Zagreb | tel. 01 4569 222 | vlada.gov.hr</w:t>
      </w:r>
    </w:p>
    <w:p w14:paraId="18B6FDD7" w14:textId="2B654985" w:rsidR="005854D8" w:rsidRPr="00FF560A" w:rsidRDefault="005854D8" w:rsidP="005854D8">
      <w:pPr>
        <w:rPr>
          <w:color w:val="404040"/>
          <w:spacing w:val="20"/>
          <w:szCs w:val="24"/>
          <w:lang w:eastAsia="hr-HR"/>
        </w:rPr>
      </w:pPr>
    </w:p>
    <w:p w14:paraId="0B691128" w14:textId="41BE220F" w:rsidR="001D498A" w:rsidRPr="00285C02" w:rsidRDefault="00A876ED" w:rsidP="00285C02">
      <w:pPr>
        <w:jc w:val="center"/>
        <w:rPr>
          <w:b/>
          <w:lang w:val="hr-HR" w:eastAsia="hr-HR"/>
        </w:rPr>
      </w:pPr>
      <w:r w:rsidRPr="00285C02">
        <w:rPr>
          <w:b/>
          <w:lang w:val="hr-HR" w:eastAsia="hr-HR"/>
        </w:rPr>
        <w:t>REPUBLIKA HRVATSKA</w:t>
      </w:r>
    </w:p>
    <w:p w14:paraId="6B4F786B" w14:textId="12B411A4" w:rsidR="001D498A" w:rsidRPr="00285C02" w:rsidRDefault="00A876ED" w:rsidP="00285C02">
      <w:pPr>
        <w:jc w:val="center"/>
        <w:rPr>
          <w:b/>
          <w:lang w:val="hr-HR" w:eastAsia="hr-HR"/>
        </w:rPr>
      </w:pPr>
      <w:r w:rsidRPr="00285C02">
        <w:rPr>
          <w:b/>
          <w:lang w:val="hr-HR" w:eastAsia="hr-HR"/>
        </w:rPr>
        <w:t>MINISTARSTVO FINANCIJA</w:t>
      </w:r>
    </w:p>
    <w:p w14:paraId="211586F0" w14:textId="77777777" w:rsidR="00285C02" w:rsidRPr="00285C02" w:rsidRDefault="00285C02" w:rsidP="00285C02">
      <w:pPr>
        <w:widowControl/>
        <w:pBdr>
          <w:bottom w:val="single" w:sz="12" w:space="1" w:color="auto"/>
        </w:pBdr>
        <w:tabs>
          <w:tab w:val="left" w:pos="142"/>
        </w:tabs>
        <w:autoSpaceDE/>
        <w:autoSpaceDN/>
        <w:rPr>
          <w:b/>
          <w:szCs w:val="24"/>
          <w:lang w:val="hr-HR" w:eastAsia="hr-HR"/>
        </w:rPr>
      </w:pPr>
    </w:p>
    <w:p w14:paraId="62CB7EE8" w14:textId="77777777" w:rsidR="001D498A" w:rsidRPr="00C16602" w:rsidRDefault="001D498A">
      <w:pPr>
        <w:widowControl/>
        <w:tabs>
          <w:tab w:val="left" w:pos="142"/>
        </w:tabs>
        <w:autoSpaceDE/>
        <w:autoSpaceDN/>
        <w:jc w:val="center"/>
        <w:rPr>
          <w:szCs w:val="24"/>
          <w:lang w:val="hr-HR" w:eastAsia="hr-HR"/>
        </w:rPr>
      </w:pPr>
    </w:p>
    <w:p w14:paraId="33D0629F" w14:textId="77777777" w:rsidR="001D498A" w:rsidRPr="00C16602" w:rsidRDefault="001D498A">
      <w:pPr>
        <w:widowControl/>
        <w:tabs>
          <w:tab w:val="left" w:pos="142"/>
        </w:tabs>
        <w:autoSpaceDE/>
        <w:autoSpaceDN/>
        <w:jc w:val="center"/>
        <w:rPr>
          <w:szCs w:val="24"/>
          <w:lang w:val="hr-HR" w:eastAsia="hr-HR"/>
        </w:rPr>
      </w:pPr>
    </w:p>
    <w:p w14:paraId="5C644D85" w14:textId="77777777" w:rsidR="001D498A" w:rsidRPr="00C16602" w:rsidRDefault="001D498A">
      <w:pPr>
        <w:widowControl/>
        <w:tabs>
          <w:tab w:val="left" w:pos="142"/>
        </w:tabs>
        <w:autoSpaceDE/>
        <w:autoSpaceDN/>
        <w:jc w:val="right"/>
        <w:rPr>
          <w:b/>
          <w:szCs w:val="24"/>
          <w:lang w:val="hr-HR" w:eastAsia="hr-HR"/>
        </w:rPr>
      </w:pPr>
    </w:p>
    <w:p w14:paraId="0EFEC667" w14:textId="77777777" w:rsidR="001D498A" w:rsidRPr="00C16602" w:rsidRDefault="001D498A">
      <w:pPr>
        <w:widowControl/>
        <w:tabs>
          <w:tab w:val="left" w:pos="142"/>
        </w:tabs>
        <w:autoSpaceDE/>
        <w:autoSpaceDN/>
        <w:jc w:val="right"/>
        <w:rPr>
          <w:b/>
          <w:szCs w:val="24"/>
          <w:lang w:val="hr-HR" w:eastAsia="hr-HR"/>
        </w:rPr>
      </w:pPr>
    </w:p>
    <w:p w14:paraId="5F0E2426" w14:textId="77777777" w:rsidR="001D498A" w:rsidRPr="00C16602" w:rsidRDefault="00A876ED">
      <w:pPr>
        <w:widowControl/>
        <w:tabs>
          <w:tab w:val="left" w:pos="142"/>
        </w:tabs>
        <w:autoSpaceDE/>
        <w:autoSpaceDN/>
        <w:jc w:val="right"/>
        <w:rPr>
          <w:b/>
          <w:szCs w:val="24"/>
          <w:lang w:val="hr-HR" w:eastAsia="hr-HR"/>
        </w:rPr>
      </w:pPr>
      <w:r w:rsidRPr="00C16602">
        <w:rPr>
          <w:b/>
          <w:szCs w:val="24"/>
          <w:lang w:val="hr-HR" w:eastAsia="hr-HR"/>
        </w:rPr>
        <w:t>NACRT</w:t>
      </w:r>
    </w:p>
    <w:p w14:paraId="3C8DB1A1" w14:textId="77777777" w:rsidR="001D498A" w:rsidRPr="00C16602" w:rsidRDefault="001D498A">
      <w:pPr>
        <w:widowControl/>
        <w:tabs>
          <w:tab w:val="left" w:pos="142"/>
        </w:tabs>
        <w:autoSpaceDE/>
        <w:autoSpaceDN/>
        <w:jc w:val="center"/>
        <w:rPr>
          <w:szCs w:val="24"/>
          <w:lang w:val="hr-HR" w:eastAsia="hr-HR"/>
        </w:rPr>
      </w:pPr>
    </w:p>
    <w:p w14:paraId="22E42F94" w14:textId="77777777" w:rsidR="001D498A" w:rsidRPr="00C16602" w:rsidRDefault="001D498A">
      <w:pPr>
        <w:widowControl/>
        <w:tabs>
          <w:tab w:val="left" w:pos="142"/>
        </w:tabs>
        <w:autoSpaceDE/>
        <w:autoSpaceDN/>
        <w:jc w:val="center"/>
        <w:rPr>
          <w:szCs w:val="24"/>
          <w:lang w:val="hr-HR" w:eastAsia="hr-HR"/>
        </w:rPr>
      </w:pPr>
    </w:p>
    <w:p w14:paraId="2701FC30" w14:textId="77777777" w:rsidR="001D498A" w:rsidRPr="00C16602" w:rsidRDefault="001D498A">
      <w:pPr>
        <w:widowControl/>
        <w:tabs>
          <w:tab w:val="left" w:pos="142"/>
        </w:tabs>
        <w:autoSpaceDE/>
        <w:autoSpaceDN/>
        <w:jc w:val="center"/>
        <w:rPr>
          <w:szCs w:val="24"/>
          <w:lang w:val="hr-HR" w:eastAsia="hr-HR"/>
        </w:rPr>
      </w:pPr>
    </w:p>
    <w:p w14:paraId="1234727D" w14:textId="77777777" w:rsidR="001D498A" w:rsidRPr="00C16602" w:rsidRDefault="001D498A">
      <w:pPr>
        <w:widowControl/>
        <w:tabs>
          <w:tab w:val="left" w:pos="142"/>
        </w:tabs>
        <w:autoSpaceDE/>
        <w:autoSpaceDN/>
        <w:jc w:val="center"/>
        <w:rPr>
          <w:szCs w:val="24"/>
          <w:lang w:val="hr-HR" w:eastAsia="hr-HR"/>
        </w:rPr>
      </w:pPr>
    </w:p>
    <w:p w14:paraId="0118EFF8" w14:textId="77777777" w:rsidR="001D498A" w:rsidRPr="00C16602" w:rsidRDefault="001D498A">
      <w:pPr>
        <w:widowControl/>
        <w:tabs>
          <w:tab w:val="left" w:pos="142"/>
        </w:tabs>
        <w:autoSpaceDE/>
        <w:autoSpaceDN/>
        <w:jc w:val="center"/>
        <w:rPr>
          <w:szCs w:val="24"/>
          <w:lang w:val="hr-HR" w:eastAsia="hr-HR"/>
        </w:rPr>
      </w:pPr>
    </w:p>
    <w:p w14:paraId="34BAA64E" w14:textId="77777777" w:rsidR="001D498A" w:rsidRPr="00C16602" w:rsidRDefault="001D498A">
      <w:pPr>
        <w:widowControl/>
        <w:tabs>
          <w:tab w:val="left" w:pos="142"/>
        </w:tabs>
        <w:autoSpaceDE/>
        <w:autoSpaceDN/>
        <w:jc w:val="center"/>
        <w:rPr>
          <w:szCs w:val="24"/>
          <w:lang w:val="hr-HR" w:eastAsia="hr-HR"/>
        </w:rPr>
      </w:pPr>
    </w:p>
    <w:p w14:paraId="778AD46D" w14:textId="77777777" w:rsidR="001D498A" w:rsidRPr="00C16602" w:rsidRDefault="001D498A">
      <w:pPr>
        <w:widowControl/>
        <w:tabs>
          <w:tab w:val="left" w:pos="142"/>
        </w:tabs>
        <w:autoSpaceDE/>
        <w:autoSpaceDN/>
        <w:jc w:val="center"/>
        <w:rPr>
          <w:szCs w:val="24"/>
          <w:lang w:val="hr-HR" w:eastAsia="hr-HR"/>
        </w:rPr>
      </w:pPr>
    </w:p>
    <w:p w14:paraId="240459FD" w14:textId="77777777" w:rsidR="001D498A" w:rsidRPr="00C16602" w:rsidRDefault="001D498A">
      <w:pPr>
        <w:widowControl/>
        <w:tabs>
          <w:tab w:val="left" w:pos="142"/>
        </w:tabs>
        <w:autoSpaceDE/>
        <w:autoSpaceDN/>
        <w:jc w:val="center"/>
        <w:rPr>
          <w:szCs w:val="24"/>
          <w:lang w:val="hr-HR" w:eastAsia="hr-HR"/>
        </w:rPr>
      </w:pPr>
    </w:p>
    <w:p w14:paraId="55FD0EDC" w14:textId="77777777" w:rsidR="001D498A" w:rsidRPr="00C16602" w:rsidRDefault="001D498A">
      <w:pPr>
        <w:widowControl/>
        <w:tabs>
          <w:tab w:val="left" w:pos="142"/>
        </w:tabs>
        <w:autoSpaceDE/>
        <w:autoSpaceDN/>
        <w:jc w:val="center"/>
        <w:rPr>
          <w:szCs w:val="24"/>
          <w:lang w:val="hr-HR" w:eastAsia="hr-HR"/>
        </w:rPr>
      </w:pPr>
    </w:p>
    <w:p w14:paraId="682FE07E" w14:textId="77777777" w:rsidR="001D498A" w:rsidRPr="00C16602" w:rsidRDefault="001D498A">
      <w:pPr>
        <w:widowControl/>
        <w:tabs>
          <w:tab w:val="left" w:pos="142"/>
        </w:tabs>
        <w:autoSpaceDE/>
        <w:autoSpaceDN/>
        <w:jc w:val="center"/>
        <w:rPr>
          <w:szCs w:val="24"/>
          <w:lang w:val="hr-HR" w:eastAsia="hr-HR"/>
        </w:rPr>
      </w:pPr>
    </w:p>
    <w:p w14:paraId="0FC4220F" w14:textId="77777777" w:rsidR="001D498A" w:rsidRPr="00C16602" w:rsidRDefault="001D498A">
      <w:pPr>
        <w:widowControl/>
        <w:tabs>
          <w:tab w:val="left" w:pos="142"/>
        </w:tabs>
        <w:autoSpaceDE/>
        <w:autoSpaceDN/>
        <w:jc w:val="center"/>
        <w:rPr>
          <w:szCs w:val="24"/>
          <w:lang w:val="hr-HR" w:eastAsia="hr-HR"/>
        </w:rPr>
      </w:pPr>
    </w:p>
    <w:p w14:paraId="725B5C95" w14:textId="77777777" w:rsidR="001D498A" w:rsidRPr="00C16602" w:rsidRDefault="001D498A">
      <w:pPr>
        <w:widowControl/>
        <w:tabs>
          <w:tab w:val="left" w:pos="142"/>
        </w:tabs>
        <w:autoSpaceDE/>
        <w:autoSpaceDN/>
        <w:jc w:val="center"/>
        <w:rPr>
          <w:szCs w:val="24"/>
          <w:lang w:val="hr-HR" w:eastAsia="hr-HR"/>
        </w:rPr>
      </w:pPr>
    </w:p>
    <w:p w14:paraId="35FBB6BE" w14:textId="77777777" w:rsidR="001D498A" w:rsidRPr="00C16602" w:rsidRDefault="001D498A">
      <w:pPr>
        <w:widowControl/>
        <w:tabs>
          <w:tab w:val="left" w:pos="142"/>
        </w:tabs>
        <w:autoSpaceDE/>
        <w:autoSpaceDN/>
        <w:jc w:val="center"/>
        <w:rPr>
          <w:szCs w:val="24"/>
          <w:lang w:val="hr-HR" w:eastAsia="hr-HR"/>
        </w:rPr>
      </w:pPr>
    </w:p>
    <w:p w14:paraId="149E5F2F" w14:textId="77777777" w:rsidR="001D498A" w:rsidRPr="00C16602" w:rsidRDefault="001D498A">
      <w:pPr>
        <w:widowControl/>
        <w:tabs>
          <w:tab w:val="left" w:pos="142"/>
        </w:tabs>
        <w:autoSpaceDE/>
        <w:autoSpaceDN/>
        <w:jc w:val="center"/>
        <w:rPr>
          <w:szCs w:val="24"/>
          <w:lang w:val="hr-HR" w:eastAsia="hr-HR"/>
        </w:rPr>
      </w:pPr>
    </w:p>
    <w:p w14:paraId="1AB63E7B" w14:textId="77777777" w:rsidR="001D498A" w:rsidRPr="00C16602" w:rsidRDefault="001D498A">
      <w:pPr>
        <w:widowControl/>
        <w:tabs>
          <w:tab w:val="left" w:pos="142"/>
        </w:tabs>
        <w:autoSpaceDE/>
        <w:autoSpaceDN/>
        <w:jc w:val="center"/>
        <w:rPr>
          <w:szCs w:val="24"/>
          <w:lang w:val="hr-HR" w:eastAsia="hr-HR"/>
        </w:rPr>
      </w:pPr>
    </w:p>
    <w:p w14:paraId="5C87B532" w14:textId="1961D89C" w:rsidR="001D498A" w:rsidRPr="00C16602" w:rsidRDefault="00A876ED">
      <w:pPr>
        <w:widowControl/>
        <w:tabs>
          <w:tab w:val="left" w:pos="142"/>
        </w:tabs>
        <w:autoSpaceDE/>
        <w:autoSpaceDN/>
        <w:jc w:val="center"/>
        <w:rPr>
          <w:b/>
          <w:szCs w:val="24"/>
          <w:lang w:val="hr-HR" w:eastAsia="hr-HR"/>
        </w:rPr>
      </w:pPr>
      <w:r w:rsidRPr="00C16602">
        <w:rPr>
          <w:b/>
          <w:szCs w:val="24"/>
          <w:lang w:val="hr-HR" w:eastAsia="hr-HR"/>
        </w:rPr>
        <w:t xml:space="preserve">PRIJEDLOG ZAKONA O IZMJENAMA </w:t>
      </w:r>
      <w:r w:rsidR="00D70DC8" w:rsidRPr="00C16602">
        <w:rPr>
          <w:b/>
          <w:szCs w:val="24"/>
          <w:lang w:val="hr-HR" w:eastAsia="hr-HR"/>
        </w:rPr>
        <w:t>I DOPUN</w:t>
      </w:r>
      <w:r w:rsidR="003124E8">
        <w:rPr>
          <w:b/>
          <w:szCs w:val="24"/>
          <w:lang w:val="hr-HR" w:eastAsia="hr-HR"/>
        </w:rPr>
        <w:t>AMA</w:t>
      </w:r>
      <w:r w:rsidR="00D70DC8" w:rsidRPr="00C16602">
        <w:rPr>
          <w:b/>
          <w:szCs w:val="24"/>
          <w:lang w:val="hr-HR" w:eastAsia="hr-HR"/>
        </w:rPr>
        <w:t xml:space="preserve"> </w:t>
      </w:r>
      <w:r w:rsidRPr="00C16602">
        <w:rPr>
          <w:b/>
          <w:szCs w:val="24"/>
          <w:lang w:val="hr-HR" w:eastAsia="hr-HR"/>
        </w:rPr>
        <w:t xml:space="preserve">ZAKONA O </w:t>
      </w:r>
    </w:p>
    <w:p w14:paraId="5AF0D30A" w14:textId="79225208" w:rsidR="001D498A" w:rsidRPr="00C16602" w:rsidRDefault="00566A92">
      <w:pPr>
        <w:widowControl/>
        <w:tabs>
          <w:tab w:val="left" w:pos="142"/>
        </w:tabs>
        <w:autoSpaceDE/>
        <w:autoSpaceDN/>
        <w:jc w:val="center"/>
        <w:rPr>
          <w:b/>
          <w:szCs w:val="24"/>
          <w:lang w:val="hr-HR"/>
        </w:rPr>
      </w:pPr>
      <w:r>
        <w:rPr>
          <w:b/>
          <w:szCs w:val="24"/>
          <w:lang w:val="hr-HR" w:eastAsia="hr-HR"/>
        </w:rPr>
        <w:t>R</w:t>
      </w:r>
      <w:r w:rsidR="00973B2C">
        <w:rPr>
          <w:b/>
          <w:szCs w:val="24"/>
          <w:lang w:val="hr-HR" w:eastAsia="hr-HR"/>
        </w:rPr>
        <w:t>EVIZIJI</w:t>
      </w:r>
      <w:r w:rsidR="00C3744D">
        <w:rPr>
          <w:b/>
          <w:szCs w:val="24"/>
          <w:lang w:val="hr-HR" w:eastAsia="hr-HR"/>
        </w:rPr>
        <w:t xml:space="preserve">, S </w:t>
      </w:r>
      <w:r w:rsidR="00365D9E">
        <w:rPr>
          <w:b/>
          <w:szCs w:val="24"/>
          <w:lang w:val="hr-HR" w:eastAsia="hr-HR"/>
        </w:rPr>
        <w:t xml:space="preserve">NACRTOM </w:t>
      </w:r>
      <w:r w:rsidR="00C3744D">
        <w:rPr>
          <w:b/>
          <w:szCs w:val="24"/>
          <w:lang w:val="hr-HR" w:eastAsia="hr-HR"/>
        </w:rPr>
        <w:t>KONAČN</w:t>
      </w:r>
      <w:r w:rsidR="00365D9E">
        <w:rPr>
          <w:b/>
          <w:szCs w:val="24"/>
          <w:lang w:val="hr-HR" w:eastAsia="hr-HR"/>
        </w:rPr>
        <w:t>OG</w:t>
      </w:r>
      <w:r w:rsidR="00C3744D">
        <w:rPr>
          <w:b/>
          <w:szCs w:val="24"/>
          <w:lang w:val="hr-HR" w:eastAsia="hr-HR"/>
        </w:rPr>
        <w:t xml:space="preserve"> PRIJEDLOG</w:t>
      </w:r>
      <w:r w:rsidR="00365D9E">
        <w:rPr>
          <w:b/>
          <w:szCs w:val="24"/>
          <w:lang w:val="hr-HR" w:eastAsia="hr-HR"/>
        </w:rPr>
        <w:t>A</w:t>
      </w:r>
      <w:r w:rsidR="00C3744D">
        <w:rPr>
          <w:b/>
          <w:szCs w:val="24"/>
          <w:lang w:val="hr-HR" w:eastAsia="hr-HR"/>
        </w:rPr>
        <w:t xml:space="preserve"> ZAKONA</w:t>
      </w:r>
    </w:p>
    <w:p w14:paraId="63DD0FAE" w14:textId="77777777" w:rsidR="001D498A" w:rsidRPr="00C16602" w:rsidRDefault="001D498A">
      <w:pPr>
        <w:widowControl/>
        <w:tabs>
          <w:tab w:val="left" w:pos="142"/>
        </w:tabs>
        <w:autoSpaceDE/>
        <w:autoSpaceDN/>
        <w:jc w:val="center"/>
        <w:rPr>
          <w:b/>
          <w:szCs w:val="24"/>
          <w:lang w:val="hr-HR" w:eastAsia="hr-HR"/>
        </w:rPr>
      </w:pPr>
    </w:p>
    <w:p w14:paraId="32AF7960" w14:textId="77777777" w:rsidR="001D498A" w:rsidRPr="00C16602" w:rsidRDefault="001D498A">
      <w:pPr>
        <w:widowControl/>
        <w:tabs>
          <w:tab w:val="left" w:pos="142"/>
        </w:tabs>
        <w:autoSpaceDE/>
        <w:autoSpaceDN/>
        <w:jc w:val="center"/>
        <w:rPr>
          <w:b/>
          <w:szCs w:val="24"/>
          <w:lang w:val="hr-HR" w:eastAsia="hr-HR"/>
        </w:rPr>
      </w:pPr>
    </w:p>
    <w:p w14:paraId="10D038B0" w14:textId="77777777" w:rsidR="001D498A" w:rsidRPr="00C16602" w:rsidRDefault="001D498A">
      <w:pPr>
        <w:widowControl/>
        <w:tabs>
          <w:tab w:val="left" w:pos="142"/>
        </w:tabs>
        <w:autoSpaceDE/>
        <w:autoSpaceDN/>
        <w:jc w:val="center"/>
        <w:rPr>
          <w:b/>
          <w:szCs w:val="24"/>
          <w:lang w:val="hr-HR" w:eastAsia="hr-HR"/>
        </w:rPr>
      </w:pPr>
    </w:p>
    <w:p w14:paraId="1F1B5F21" w14:textId="77777777" w:rsidR="001D498A" w:rsidRPr="00C16602" w:rsidRDefault="001D498A">
      <w:pPr>
        <w:widowControl/>
        <w:tabs>
          <w:tab w:val="left" w:pos="142"/>
        </w:tabs>
        <w:autoSpaceDE/>
        <w:autoSpaceDN/>
        <w:jc w:val="center"/>
        <w:rPr>
          <w:b/>
          <w:szCs w:val="24"/>
          <w:lang w:val="hr-HR" w:eastAsia="hr-HR"/>
        </w:rPr>
      </w:pPr>
    </w:p>
    <w:p w14:paraId="781D2863" w14:textId="77777777" w:rsidR="001D498A" w:rsidRPr="00C16602" w:rsidRDefault="001D498A">
      <w:pPr>
        <w:widowControl/>
        <w:tabs>
          <w:tab w:val="left" w:pos="142"/>
        </w:tabs>
        <w:autoSpaceDE/>
        <w:autoSpaceDN/>
        <w:jc w:val="center"/>
        <w:rPr>
          <w:b/>
          <w:szCs w:val="24"/>
          <w:lang w:val="hr-HR" w:eastAsia="hr-HR"/>
        </w:rPr>
      </w:pPr>
    </w:p>
    <w:p w14:paraId="11A34F09" w14:textId="77777777" w:rsidR="001D498A" w:rsidRPr="00C16602" w:rsidRDefault="001D498A">
      <w:pPr>
        <w:widowControl/>
        <w:tabs>
          <w:tab w:val="left" w:pos="142"/>
        </w:tabs>
        <w:autoSpaceDE/>
        <w:autoSpaceDN/>
        <w:jc w:val="center"/>
        <w:rPr>
          <w:b/>
          <w:szCs w:val="24"/>
          <w:lang w:val="hr-HR" w:eastAsia="hr-HR"/>
        </w:rPr>
      </w:pPr>
    </w:p>
    <w:p w14:paraId="411BC37E" w14:textId="77777777" w:rsidR="001D498A" w:rsidRPr="00C16602" w:rsidRDefault="001D498A">
      <w:pPr>
        <w:widowControl/>
        <w:tabs>
          <w:tab w:val="left" w:pos="142"/>
        </w:tabs>
        <w:autoSpaceDE/>
        <w:autoSpaceDN/>
        <w:jc w:val="center"/>
        <w:rPr>
          <w:b/>
          <w:szCs w:val="24"/>
          <w:lang w:val="hr-HR" w:eastAsia="hr-HR"/>
        </w:rPr>
      </w:pPr>
    </w:p>
    <w:p w14:paraId="61278D97" w14:textId="77777777" w:rsidR="001D498A" w:rsidRPr="00C16602" w:rsidRDefault="001D498A">
      <w:pPr>
        <w:widowControl/>
        <w:tabs>
          <w:tab w:val="left" w:pos="142"/>
        </w:tabs>
        <w:autoSpaceDE/>
        <w:autoSpaceDN/>
        <w:jc w:val="center"/>
        <w:rPr>
          <w:b/>
          <w:szCs w:val="24"/>
          <w:lang w:val="hr-HR" w:eastAsia="hr-HR"/>
        </w:rPr>
      </w:pPr>
    </w:p>
    <w:p w14:paraId="456FCB5F" w14:textId="77777777" w:rsidR="001D498A" w:rsidRPr="00C16602" w:rsidRDefault="001D498A">
      <w:pPr>
        <w:widowControl/>
        <w:tabs>
          <w:tab w:val="left" w:pos="142"/>
        </w:tabs>
        <w:autoSpaceDE/>
        <w:autoSpaceDN/>
        <w:jc w:val="center"/>
        <w:rPr>
          <w:b/>
          <w:szCs w:val="24"/>
          <w:lang w:val="hr-HR" w:eastAsia="hr-HR"/>
        </w:rPr>
      </w:pPr>
    </w:p>
    <w:p w14:paraId="6CD9DC77" w14:textId="77777777" w:rsidR="001D498A" w:rsidRPr="00C16602" w:rsidRDefault="001D498A">
      <w:pPr>
        <w:widowControl/>
        <w:tabs>
          <w:tab w:val="left" w:pos="142"/>
        </w:tabs>
        <w:autoSpaceDE/>
        <w:autoSpaceDN/>
        <w:jc w:val="center"/>
        <w:rPr>
          <w:b/>
          <w:szCs w:val="24"/>
          <w:lang w:val="hr-HR" w:eastAsia="hr-HR"/>
        </w:rPr>
      </w:pPr>
    </w:p>
    <w:p w14:paraId="7CEBC314" w14:textId="77777777" w:rsidR="001D498A" w:rsidRPr="00C16602" w:rsidRDefault="001D498A">
      <w:pPr>
        <w:widowControl/>
        <w:tabs>
          <w:tab w:val="left" w:pos="142"/>
        </w:tabs>
        <w:autoSpaceDE/>
        <w:autoSpaceDN/>
        <w:jc w:val="center"/>
        <w:rPr>
          <w:b/>
          <w:szCs w:val="24"/>
          <w:lang w:val="hr-HR" w:eastAsia="hr-HR"/>
        </w:rPr>
      </w:pPr>
    </w:p>
    <w:p w14:paraId="7BA7CE39" w14:textId="77777777" w:rsidR="001D498A" w:rsidRPr="00C16602" w:rsidRDefault="001D498A">
      <w:pPr>
        <w:widowControl/>
        <w:tabs>
          <w:tab w:val="left" w:pos="142"/>
        </w:tabs>
        <w:autoSpaceDE/>
        <w:autoSpaceDN/>
        <w:jc w:val="center"/>
        <w:rPr>
          <w:b/>
          <w:szCs w:val="24"/>
          <w:lang w:val="hr-HR" w:eastAsia="hr-HR"/>
        </w:rPr>
      </w:pPr>
    </w:p>
    <w:p w14:paraId="6F9F5990" w14:textId="77777777" w:rsidR="001D498A" w:rsidRPr="00C16602" w:rsidRDefault="001D498A">
      <w:pPr>
        <w:widowControl/>
        <w:tabs>
          <w:tab w:val="left" w:pos="142"/>
        </w:tabs>
        <w:autoSpaceDE/>
        <w:autoSpaceDN/>
        <w:jc w:val="center"/>
        <w:rPr>
          <w:b/>
          <w:szCs w:val="24"/>
          <w:lang w:val="hr-HR" w:eastAsia="hr-HR"/>
        </w:rPr>
      </w:pPr>
    </w:p>
    <w:p w14:paraId="7F1DBE0A" w14:textId="77777777" w:rsidR="001D498A" w:rsidRPr="00C16602" w:rsidRDefault="001D498A">
      <w:pPr>
        <w:widowControl/>
        <w:tabs>
          <w:tab w:val="left" w:pos="142"/>
        </w:tabs>
        <w:autoSpaceDE/>
        <w:autoSpaceDN/>
        <w:jc w:val="center"/>
        <w:rPr>
          <w:b/>
          <w:szCs w:val="24"/>
          <w:lang w:val="hr-HR" w:eastAsia="hr-HR"/>
        </w:rPr>
      </w:pPr>
    </w:p>
    <w:p w14:paraId="331073DA" w14:textId="77777777" w:rsidR="001D498A" w:rsidRPr="00C16602" w:rsidRDefault="001D498A">
      <w:pPr>
        <w:widowControl/>
        <w:tabs>
          <w:tab w:val="left" w:pos="142"/>
        </w:tabs>
        <w:autoSpaceDE/>
        <w:autoSpaceDN/>
        <w:jc w:val="center"/>
        <w:rPr>
          <w:b/>
          <w:szCs w:val="24"/>
          <w:lang w:val="hr-HR" w:eastAsia="hr-HR"/>
        </w:rPr>
      </w:pPr>
    </w:p>
    <w:p w14:paraId="19395388" w14:textId="77777777" w:rsidR="001D498A" w:rsidRPr="00C16602" w:rsidRDefault="001D498A">
      <w:pPr>
        <w:widowControl/>
        <w:tabs>
          <w:tab w:val="left" w:pos="142"/>
        </w:tabs>
        <w:autoSpaceDE/>
        <w:autoSpaceDN/>
        <w:jc w:val="center"/>
        <w:rPr>
          <w:b/>
          <w:szCs w:val="24"/>
          <w:lang w:val="hr-HR" w:eastAsia="hr-HR"/>
        </w:rPr>
      </w:pPr>
    </w:p>
    <w:p w14:paraId="47463A02" w14:textId="1178D2F9" w:rsidR="001D498A" w:rsidRDefault="001D498A">
      <w:pPr>
        <w:widowControl/>
        <w:tabs>
          <w:tab w:val="left" w:pos="142"/>
        </w:tabs>
        <w:autoSpaceDE/>
        <w:autoSpaceDN/>
        <w:jc w:val="center"/>
        <w:rPr>
          <w:b/>
          <w:szCs w:val="24"/>
          <w:lang w:val="hr-HR" w:eastAsia="hr-HR"/>
        </w:rPr>
      </w:pPr>
    </w:p>
    <w:p w14:paraId="63425A38" w14:textId="5CB23075" w:rsidR="00D842FA" w:rsidRDefault="00D842FA">
      <w:pPr>
        <w:widowControl/>
        <w:tabs>
          <w:tab w:val="left" w:pos="142"/>
        </w:tabs>
        <w:autoSpaceDE/>
        <w:autoSpaceDN/>
        <w:jc w:val="center"/>
        <w:rPr>
          <w:b/>
          <w:szCs w:val="24"/>
          <w:lang w:val="hr-HR" w:eastAsia="hr-HR"/>
        </w:rPr>
      </w:pPr>
    </w:p>
    <w:p w14:paraId="3AF9DD5C" w14:textId="48782C1A" w:rsidR="00D842FA" w:rsidRDefault="00D842FA">
      <w:pPr>
        <w:widowControl/>
        <w:tabs>
          <w:tab w:val="left" w:pos="142"/>
        </w:tabs>
        <w:autoSpaceDE/>
        <w:autoSpaceDN/>
        <w:jc w:val="center"/>
        <w:rPr>
          <w:b/>
          <w:szCs w:val="24"/>
          <w:lang w:val="hr-HR" w:eastAsia="hr-HR"/>
        </w:rPr>
      </w:pPr>
    </w:p>
    <w:p w14:paraId="4540C853" w14:textId="48C871AF" w:rsidR="00D842FA" w:rsidRDefault="00D842FA">
      <w:pPr>
        <w:widowControl/>
        <w:tabs>
          <w:tab w:val="left" w:pos="142"/>
        </w:tabs>
        <w:autoSpaceDE/>
        <w:autoSpaceDN/>
        <w:jc w:val="center"/>
        <w:rPr>
          <w:b/>
          <w:szCs w:val="24"/>
          <w:lang w:val="hr-HR" w:eastAsia="hr-HR"/>
        </w:rPr>
      </w:pPr>
    </w:p>
    <w:p w14:paraId="440CB2E2" w14:textId="6917E72F" w:rsidR="00D842FA" w:rsidRPr="00C16602" w:rsidRDefault="00D842FA">
      <w:pPr>
        <w:widowControl/>
        <w:tabs>
          <w:tab w:val="left" w:pos="142"/>
        </w:tabs>
        <w:autoSpaceDE/>
        <w:autoSpaceDN/>
        <w:jc w:val="center"/>
        <w:rPr>
          <w:b/>
          <w:szCs w:val="24"/>
          <w:lang w:val="hr-HR" w:eastAsia="hr-HR"/>
        </w:rPr>
      </w:pPr>
    </w:p>
    <w:p w14:paraId="6C2C4201" w14:textId="77777777" w:rsidR="001D498A" w:rsidRPr="00C16602" w:rsidRDefault="001D498A">
      <w:pPr>
        <w:widowControl/>
        <w:pBdr>
          <w:bottom w:val="single" w:sz="12" w:space="1" w:color="auto"/>
        </w:pBdr>
        <w:tabs>
          <w:tab w:val="left" w:pos="142"/>
        </w:tabs>
        <w:autoSpaceDE/>
        <w:autoSpaceDN/>
        <w:jc w:val="center"/>
        <w:rPr>
          <w:b/>
          <w:szCs w:val="24"/>
          <w:lang w:val="hr-HR" w:eastAsia="hr-HR"/>
        </w:rPr>
      </w:pPr>
    </w:p>
    <w:p w14:paraId="78ED140D" w14:textId="7D483EC6" w:rsidR="001D498A" w:rsidRPr="00C16602" w:rsidRDefault="00A876ED">
      <w:pPr>
        <w:widowControl/>
        <w:tabs>
          <w:tab w:val="left" w:pos="142"/>
        </w:tabs>
        <w:autoSpaceDE/>
        <w:autoSpaceDN/>
        <w:jc w:val="center"/>
        <w:rPr>
          <w:b/>
          <w:szCs w:val="24"/>
          <w:lang w:val="hr-HR" w:eastAsia="hr-HR"/>
        </w:rPr>
      </w:pPr>
      <w:r w:rsidRPr="00C16602">
        <w:rPr>
          <w:b/>
          <w:szCs w:val="24"/>
          <w:lang w:val="hr-HR" w:eastAsia="hr-HR"/>
        </w:rPr>
        <w:t xml:space="preserve">Zagreb, </w:t>
      </w:r>
      <w:r w:rsidR="00285C02">
        <w:rPr>
          <w:b/>
          <w:szCs w:val="24"/>
          <w:lang w:val="hr-HR" w:eastAsia="hr-HR"/>
        </w:rPr>
        <w:t>studeni</w:t>
      </w:r>
      <w:r w:rsidR="00CE6CE5" w:rsidRPr="00C16602">
        <w:rPr>
          <w:b/>
          <w:szCs w:val="24"/>
          <w:lang w:val="hr-HR" w:eastAsia="hr-HR"/>
        </w:rPr>
        <w:t xml:space="preserve"> </w:t>
      </w:r>
      <w:r w:rsidRPr="00C16602">
        <w:rPr>
          <w:b/>
          <w:szCs w:val="24"/>
          <w:lang w:val="hr-HR" w:eastAsia="hr-HR"/>
        </w:rPr>
        <w:t>202</w:t>
      </w:r>
      <w:r w:rsidR="0046142A">
        <w:rPr>
          <w:b/>
          <w:szCs w:val="24"/>
          <w:lang w:val="hr-HR" w:eastAsia="hr-HR"/>
        </w:rPr>
        <w:t>5</w:t>
      </w:r>
      <w:r w:rsidRPr="00C16602">
        <w:rPr>
          <w:b/>
          <w:szCs w:val="24"/>
          <w:lang w:val="hr-HR" w:eastAsia="hr-HR"/>
        </w:rPr>
        <w:t>.</w:t>
      </w:r>
    </w:p>
    <w:p w14:paraId="3A2721F2" w14:textId="77777777" w:rsidR="001D498A" w:rsidRPr="00C16602" w:rsidRDefault="001D498A">
      <w:pPr>
        <w:widowControl/>
        <w:autoSpaceDE/>
        <w:autoSpaceDN/>
        <w:rPr>
          <w:b/>
          <w:szCs w:val="24"/>
          <w:lang w:val="hr-HR" w:eastAsia="hr-HR"/>
        </w:rPr>
        <w:sectPr w:rsidR="001D498A" w:rsidRPr="00C16602">
          <w:pgSz w:w="11906" w:h="16838"/>
          <w:pgMar w:top="1417" w:right="1417" w:bottom="1417" w:left="1417" w:header="708" w:footer="708" w:gutter="0"/>
          <w:pgNumType w:start="1" w:chapStyle="1"/>
          <w:cols w:space="720"/>
        </w:sectPr>
      </w:pPr>
    </w:p>
    <w:p w14:paraId="0A4E180F" w14:textId="041A8B8A" w:rsidR="001D498A" w:rsidRPr="00C16602" w:rsidRDefault="00A876ED">
      <w:pPr>
        <w:tabs>
          <w:tab w:val="left" w:pos="482"/>
        </w:tabs>
        <w:ind w:right="-24"/>
        <w:jc w:val="center"/>
        <w:rPr>
          <w:b/>
          <w:szCs w:val="24"/>
          <w:lang w:val="hr-HR"/>
        </w:rPr>
      </w:pPr>
      <w:r w:rsidRPr="00C16602">
        <w:rPr>
          <w:b/>
          <w:szCs w:val="24"/>
          <w:lang w:val="hr-HR"/>
        </w:rPr>
        <w:lastRenderedPageBreak/>
        <w:t xml:space="preserve">PRIJEDLOG ZAKONA O IZMJENAMA </w:t>
      </w:r>
      <w:r w:rsidR="0072617D" w:rsidRPr="00C16602">
        <w:rPr>
          <w:b/>
          <w:szCs w:val="24"/>
          <w:lang w:val="hr-HR"/>
        </w:rPr>
        <w:t>I DOPUN</w:t>
      </w:r>
      <w:r w:rsidR="00250133">
        <w:rPr>
          <w:b/>
          <w:szCs w:val="24"/>
          <w:lang w:val="hr-HR"/>
        </w:rPr>
        <w:t>AMA</w:t>
      </w:r>
      <w:r w:rsidR="004D10EE" w:rsidRPr="00C16602">
        <w:rPr>
          <w:b/>
          <w:szCs w:val="24"/>
          <w:lang w:val="hr-HR"/>
        </w:rPr>
        <w:t xml:space="preserve"> </w:t>
      </w:r>
    </w:p>
    <w:p w14:paraId="70FDB470" w14:textId="6E38D387" w:rsidR="001D498A" w:rsidRPr="00C16602" w:rsidRDefault="00A876ED">
      <w:pPr>
        <w:tabs>
          <w:tab w:val="left" w:pos="482"/>
        </w:tabs>
        <w:ind w:right="-24"/>
        <w:jc w:val="center"/>
        <w:rPr>
          <w:b/>
          <w:szCs w:val="24"/>
          <w:lang w:val="hr-HR"/>
        </w:rPr>
      </w:pPr>
      <w:r w:rsidRPr="00C16602">
        <w:rPr>
          <w:b/>
          <w:szCs w:val="24"/>
          <w:lang w:val="hr-HR"/>
        </w:rPr>
        <w:t xml:space="preserve">ZAKONA O </w:t>
      </w:r>
      <w:r w:rsidR="00566A92">
        <w:rPr>
          <w:b/>
          <w:szCs w:val="24"/>
          <w:lang w:val="hr-HR"/>
        </w:rPr>
        <w:t>R</w:t>
      </w:r>
      <w:r w:rsidR="00250133">
        <w:rPr>
          <w:b/>
          <w:szCs w:val="24"/>
          <w:lang w:val="hr-HR"/>
        </w:rPr>
        <w:t>EVIZIJI</w:t>
      </w:r>
    </w:p>
    <w:p w14:paraId="50002758" w14:textId="77777777" w:rsidR="001D498A" w:rsidRPr="00C16602" w:rsidRDefault="001D498A">
      <w:pPr>
        <w:tabs>
          <w:tab w:val="left" w:pos="482"/>
        </w:tabs>
        <w:ind w:right="-24"/>
        <w:jc w:val="center"/>
        <w:rPr>
          <w:b/>
          <w:szCs w:val="24"/>
          <w:lang w:val="hr-HR"/>
        </w:rPr>
      </w:pPr>
    </w:p>
    <w:p w14:paraId="30F24225" w14:textId="77777777" w:rsidR="001D498A" w:rsidRPr="00C16602" w:rsidRDefault="001D498A">
      <w:pPr>
        <w:widowControl/>
        <w:tabs>
          <w:tab w:val="left" w:pos="142"/>
        </w:tabs>
        <w:autoSpaceDE/>
        <w:autoSpaceDN/>
        <w:rPr>
          <w:szCs w:val="24"/>
          <w:lang w:val="hr-HR" w:eastAsia="hr-HR"/>
        </w:rPr>
      </w:pPr>
    </w:p>
    <w:p w14:paraId="58E063DA" w14:textId="1CECC1F5" w:rsidR="001D498A" w:rsidRPr="00285C02" w:rsidRDefault="00A876ED" w:rsidP="003468CF">
      <w:pPr>
        <w:ind w:left="709" w:hanging="709"/>
        <w:rPr>
          <w:b/>
          <w:lang w:val="hr-HR" w:eastAsia="hr-HR"/>
        </w:rPr>
      </w:pPr>
      <w:r w:rsidRPr="00285C02">
        <w:rPr>
          <w:b/>
          <w:lang w:val="hr-HR" w:eastAsia="hr-HR"/>
        </w:rPr>
        <w:t>I.</w:t>
      </w:r>
      <w:r w:rsidR="00912B31" w:rsidRPr="00285C02">
        <w:rPr>
          <w:b/>
          <w:lang w:val="hr-HR" w:eastAsia="hr-HR"/>
        </w:rPr>
        <w:tab/>
      </w:r>
      <w:r w:rsidRPr="00285C02">
        <w:rPr>
          <w:b/>
          <w:lang w:val="hr-HR" w:eastAsia="hr-HR"/>
        </w:rPr>
        <w:t>USTAVNA OSNOVA ZA DONOŠENJE ZAKONA</w:t>
      </w:r>
    </w:p>
    <w:p w14:paraId="336376F1" w14:textId="77777777" w:rsidR="001D498A" w:rsidRPr="00C16602" w:rsidRDefault="001D498A">
      <w:pPr>
        <w:widowControl/>
        <w:tabs>
          <w:tab w:val="left" w:pos="142"/>
        </w:tabs>
        <w:autoSpaceDE/>
        <w:autoSpaceDN/>
        <w:rPr>
          <w:szCs w:val="24"/>
          <w:lang w:val="hr-HR" w:eastAsia="hr-HR"/>
        </w:rPr>
      </w:pPr>
    </w:p>
    <w:p w14:paraId="09D6BFBD" w14:textId="3CB2E505" w:rsidR="001D498A" w:rsidRPr="00C16602" w:rsidRDefault="00A876ED" w:rsidP="00D51592">
      <w:pPr>
        <w:widowControl/>
        <w:tabs>
          <w:tab w:val="left" w:pos="0"/>
        </w:tabs>
        <w:autoSpaceDE/>
        <w:autoSpaceDN/>
        <w:jc w:val="both"/>
        <w:rPr>
          <w:szCs w:val="24"/>
          <w:lang w:val="hr-HR" w:eastAsia="hr-HR"/>
        </w:rPr>
      </w:pPr>
      <w:r w:rsidRPr="00C16602">
        <w:rPr>
          <w:szCs w:val="24"/>
          <w:lang w:val="hr-HR" w:eastAsia="hr-HR"/>
        </w:rPr>
        <w:t xml:space="preserve">Ustavna osnova za donošenje </w:t>
      </w:r>
      <w:r w:rsidR="00780239">
        <w:rPr>
          <w:szCs w:val="24"/>
          <w:lang w:val="hr-HR" w:eastAsia="hr-HR"/>
        </w:rPr>
        <w:t xml:space="preserve">ovoga </w:t>
      </w:r>
      <w:r w:rsidR="008E606B" w:rsidRPr="00C16602">
        <w:rPr>
          <w:szCs w:val="24"/>
          <w:lang w:val="hr-HR" w:eastAsia="hr-HR"/>
        </w:rPr>
        <w:t xml:space="preserve">Zakona </w:t>
      </w:r>
      <w:r w:rsidRPr="00C16602">
        <w:rPr>
          <w:szCs w:val="24"/>
          <w:lang w:val="hr-HR" w:eastAsia="hr-HR"/>
        </w:rPr>
        <w:t>sadržana je u odredbi članka 2. stavka 4. podstavka 1. Ustava Republike Hrvatske (</w:t>
      </w:r>
      <w:r w:rsidR="00714AAB" w:rsidRPr="00C16602">
        <w:rPr>
          <w:szCs w:val="24"/>
          <w:lang w:val="hr-HR" w:eastAsia="hr-HR"/>
        </w:rPr>
        <w:t>„</w:t>
      </w:r>
      <w:r w:rsidRPr="00C16602">
        <w:rPr>
          <w:szCs w:val="24"/>
          <w:lang w:val="hr-HR" w:eastAsia="hr-HR"/>
        </w:rPr>
        <w:t>Narodne novine</w:t>
      </w:r>
      <w:r w:rsidR="00714AAB" w:rsidRPr="00C16602">
        <w:rPr>
          <w:szCs w:val="24"/>
          <w:lang w:val="hr-HR" w:eastAsia="hr-HR"/>
        </w:rPr>
        <w:t>“</w:t>
      </w:r>
      <w:r w:rsidRPr="00C16602">
        <w:rPr>
          <w:szCs w:val="24"/>
          <w:lang w:val="hr-HR" w:eastAsia="hr-HR"/>
        </w:rPr>
        <w:t>, br. 85/10. – pročišćeni tekst i br. 5/14. – Odluka Ustavnog suda Republike Hrvatske).</w:t>
      </w:r>
    </w:p>
    <w:p w14:paraId="572B61FD" w14:textId="77777777" w:rsidR="001D498A" w:rsidRPr="00C16602" w:rsidRDefault="001D498A">
      <w:pPr>
        <w:widowControl/>
        <w:tabs>
          <w:tab w:val="left" w:pos="142"/>
        </w:tabs>
        <w:autoSpaceDE/>
        <w:autoSpaceDN/>
        <w:ind w:firstLine="705"/>
        <w:jc w:val="both"/>
        <w:rPr>
          <w:szCs w:val="24"/>
          <w:lang w:val="hr-HR" w:eastAsia="hr-HR"/>
        </w:rPr>
      </w:pPr>
    </w:p>
    <w:p w14:paraId="365AFBF4" w14:textId="3608B6BA" w:rsidR="001D498A" w:rsidRDefault="00A876ED" w:rsidP="00780239">
      <w:pPr>
        <w:widowControl/>
        <w:tabs>
          <w:tab w:val="left" w:pos="142"/>
        </w:tabs>
        <w:autoSpaceDE/>
        <w:ind w:left="709" w:hanging="709"/>
        <w:jc w:val="both"/>
        <w:rPr>
          <w:b/>
          <w:bCs/>
          <w:color w:val="000000"/>
          <w:szCs w:val="24"/>
          <w:shd w:val="clear" w:color="auto" w:fill="FFFFFF"/>
          <w:lang w:val="hr-HR"/>
        </w:rPr>
      </w:pPr>
      <w:r w:rsidRPr="00C16602">
        <w:rPr>
          <w:b/>
          <w:bCs/>
          <w:color w:val="000000"/>
          <w:szCs w:val="24"/>
          <w:shd w:val="clear" w:color="auto" w:fill="FFFFFF"/>
          <w:lang w:val="hr-HR"/>
        </w:rPr>
        <w:t>II.</w:t>
      </w:r>
      <w:r w:rsidR="00912B31" w:rsidRPr="00C16602">
        <w:rPr>
          <w:b/>
          <w:bCs/>
          <w:color w:val="000000"/>
          <w:szCs w:val="24"/>
          <w:shd w:val="clear" w:color="auto" w:fill="FFFFFF"/>
          <w:lang w:val="hr-HR"/>
        </w:rPr>
        <w:tab/>
      </w:r>
      <w:r w:rsidRPr="00C16602">
        <w:rPr>
          <w:b/>
          <w:bCs/>
          <w:color w:val="000000"/>
          <w:szCs w:val="24"/>
          <w:shd w:val="clear" w:color="auto" w:fill="FFFFFF"/>
          <w:lang w:val="hr-HR"/>
        </w:rPr>
        <w:t>OCJENA</w:t>
      </w:r>
      <w:r w:rsidR="002D1022" w:rsidRPr="00C16602">
        <w:rPr>
          <w:b/>
          <w:bCs/>
          <w:color w:val="000000"/>
          <w:szCs w:val="24"/>
          <w:shd w:val="clear" w:color="auto" w:fill="FFFFFF"/>
          <w:lang w:val="hr-HR"/>
        </w:rPr>
        <w:t xml:space="preserve"> </w:t>
      </w:r>
      <w:r w:rsidRPr="00C16602">
        <w:rPr>
          <w:b/>
          <w:bCs/>
          <w:color w:val="000000"/>
          <w:szCs w:val="24"/>
          <w:shd w:val="clear" w:color="auto" w:fill="FFFFFF"/>
          <w:lang w:val="hr-HR"/>
        </w:rPr>
        <w:t xml:space="preserve">STANJA I OSNOVNA PITANJA KOJA SE </w:t>
      </w:r>
      <w:r w:rsidR="00780239">
        <w:rPr>
          <w:b/>
          <w:bCs/>
          <w:color w:val="000000"/>
          <w:szCs w:val="24"/>
          <w:shd w:val="clear" w:color="auto" w:fill="FFFFFF"/>
          <w:lang w:val="hr-HR"/>
        </w:rPr>
        <w:t>TREBAJU UREDITI</w:t>
      </w:r>
      <w:r w:rsidRPr="00C16602">
        <w:rPr>
          <w:b/>
          <w:bCs/>
          <w:color w:val="000000"/>
          <w:szCs w:val="24"/>
          <w:shd w:val="clear" w:color="auto" w:fill="FFFFFF"/>
          <w:lang w:val="hr-HR"/>
        </w:rPr>
        <w:t xml:space="preserve"> ZAKONOM TE POSLJEDICE KOJE ĆE DONOŠENJEM ZAKONA PROISTEĆI</w:t>
      </w:r>
    </w:p>
    <w:p w14:paraId="7484B3B0" w14:textId="26222B15" w:rsidR="00F33F53" w:rsidRDefault="00F33F53">
      <w:pPr>
        <w:widowControl/>
        <w:tabs>
          <w:tab w:val="left" w:pos="142"/>
        </w:tabs>
        <w:autoSpaceDE/>
        <w:jc w:val="both"/>
        <w:rPr>
          <w:b/>
          <w:bCs/>
          <w:color w:val="000000"/>
          <w:szCs w:val="24"/>
          <w:shd w:val="clear" w:color="auto" w:fill="FFFFFF"/>
          <w:lang w:val="hr-HR"/>
        </w:rPr>
      </w:pPr>
    </w:p>
    <w:p w14:paraId="5D9AFD51" w14:textId="0756C31C" w:rsidR="00495DF3" w:rsidRDefault="00495DF3" w:rsidP="00D51592">
      <w:pPr>
        <w:widowControl/>
        <w:autoSpaceDE/>
        <w:autoSpaceDN/>
        <w:jc w:val="both"/>
        <w:rPr>
          <w:color w:val="0D0D0D"/>
          <w:szCs w:val="24"/>
          <w:lang w:val="hr-HR" w:eastAsia="hr-HR"/>
        </w:rPr>
      </w:pPr>
      <w:r w:rsidRPr="00495DF3">
        <w:rPr>
          <w:color w:val="0D0D0D"/>
          <w:szCs w:val="24"/>
          <w:lang w:val="hr-HR" w:eastAsia="hr-HR"/>
        </w:rPr>
        <w:t>Zakon o reviziji („Narodne novine“, br. 127/17.</w:t>
      </w:r>
      <w:r w:rsidR="00B2043B">
        <w:rPr>
          <w:color w:val="0D0D0D"/>
          <w:szCs w:val="24"/>
          <w:lang w:val="hr-HR" w:eastAsia="hr-HR"/>
        </w:rPr>
        <w:t xml:space="preserve">, </w:t>
      </w:r>
      <w:r w:rsidRPr="00495DF3">
        <w:rPr>
          <w:color w:val="0D0D0D"/>
          <w:szCs w:val="24"/>
          <w:lang w:val="hr-HR" w:eastAsia="hr-HR"/>
        </w:rPr>
        <w:t>27/24.</w:t>
      </w:r>
      <w:r w:rsidR="004B1D56">
        <w:rPr>
          <w:color w:val="0D0D0D"/>
          <w:szCs w:val="24"/>
          <w:lang w:val="hr-HR" w:eastAsia="hr-HR"/>
        </w:rPr>
        <w:t>,</w:t>
      </w:r>
      <w:r w:rsidR="00B2043B">
        <w:rPr>
          <w:color w:val="0D0D0D"/>
          <w:szCs w:val="24"/>
          <w:lang w:val="hr-HR" w:eastAsia="hr-HR"/>
        </w:rPr>
        <w:t xml:space="preserve"> 85/24.</w:t>
      </w:r>
      <w:r w:rsidR="004B1D56">
        <w:rPr>
          <w:color w:val="0D0D0D"/>
          <w:szCs w:val="24"/>
          <w:lang w:val="hr-HR" w:eastAsia="hr-HR"/>
        </w:rPr>
        <w:t xml:space="preserve"> i </w:t>
      </w:r>
      <w:r w:rsidR="004B1D56">
        <w:rPr>
          <w:rStyle w:val="fontstyle01"/>
          <w:rFonts w:ascii="Times New Roman" w:hAnsi="Times New Roman"/>
          <w:lang w:val="hr-HR"/>
        </w:rPr>
        <w:t>145/24.</w:t>
      </w:r>
      <w:r w:rsidRPr="00495DF3">
        <w:rPr>
          <w:color w:val="0D0D0D"/>
          <w:szCs w:val="24"/>
          <w:lang w:val="hr-HR" w:eastAsia="hr-HR"/>
        </w:rPr>
        <w:t>, u daljnjem tekstu: Zakon) stupio je na snagu 1. siječnja 2018., a uređuje obavljanje revizorskih usluga, osobe ovlaštene za obavljanje revizorskih usluga, uvjete za obavljanje revizorskih usluga, izdavanje i ukidanje odobrenja za rad osobama ovlaštenim za obavljanje revizorskih usluga, registre, revizijski odbor, sustav nadzora i javnog nadzora nad osobama ovlaštenim za obavljanje revizorskih usluga, nadzor nad drugim subjektima nadzora, Hrvatsku revizorsku komoru te nadležno tijelo – Ministarstvo financija i njegove ovlasti.</w:t>
      </w:r>
    </w:p>
    <w:p w14:paraId="4630D285" w14:textId="77777777" w:rsidR="00A33C77" w:rsidRPr="00A33C77" w:rsidRDefault="00A33C77" w:rsidP="00A33C77">
      <w:pPr>
        <w:widowControl/>
        <w:autoSpaceDE/>
        <w:autoSpaceDN/>
        <w:jc w:val="both"/>
        <w:rPr>
          <w:szCs w:val="24"/>
          <w:lang w:val="hr-HR" w:eastAsia="hr-HR"/>
        </w:rPr>
      </w:pPr>
    </w:p>
    <w:p w14:paraId="0BA9B2F2" w14:textId="507131DC" w:rsidR="00D12AFE" w:rsidRDefault="00D12AFE" w:rsidP="00D51592">
      <w:pPr>
        <w:widowControl/>
        <w:autoSpaceDE/>
        <w:autoSpaceDN/>
        <w:jc w:val="both"/>
        <w:rPr>
          <w:szCs w:val="24"/>
          <w:lang w:val="hr-HR" w:eastAsia="hr-HR"/>
        </w:rPr>
      </w:pPr>
      <w:r w:rsidRPr="00D12AFE">
        <w:rPr>
          <w:szCs w:val="24"/>
          <w:lang w:val="hr-HR" w:eastAsia="hr-HR"/>
        </w:rPr>
        <w:t xml:space="preserve">Važeći Zakon do sada je izmijenjen i dopunjen tri puta, između ostalog radi provedbe mjera iz drugog Akcijskog plana za liberalizaciju tržišta usluga, prijenosa Direktive (EU) 2022/2464 Europskog parlamenta i Vijeća od 14. prosinca 2022. o izmjeni Uredbe (EU) br. 537/2014, Direktive 2004/109/EZ, Direktive 2006/43/EZ i Direktive 2013/34/EU u </w:t>
      </w:r>
      <w:r w:rsidR="00BD7C31">
        <w:rPr>
          <w:szCs w:val="24"/>
          <w:lang w:val="hr-HR" w:eastAsia="hr-HR"/>
        </w:rPr>
        <w:t>pogledu</w:t>
      </w:r>
      <w:r w:rsidRPr="00D12AFE">
        <w:rPr>
          <w:szCs w:val="24"/>
          <w:lang w:val="hr-HR" w:eastAsia="hr-HR"/>
        </w:rPr>
        <w:t xml:space="preserve"> korporativno</w:t>
      </w:r>
      <w:r w:rsidR="00BD7C31">
        <w:rPr>
          <w:szCs w:val="24"/>
          <w:lang w:val="hr-HR" w:eastAsia="hr-HR"/>
        </w:rPr>
        <w:t>g</w:t>
      </w:r>
      <w:r w:rsidRPr="00D12AFE">
        <w:rPr>
          <w:szCs w:val="24"/>
          <w:lang w:val="hr-HR" w:eastAsia="hr-HR"/>
        </w:rPr>
        <w:t xml:space="preserve"> </w:t>
      </w:r>
      <w:r w:rsidR="00517420">
        <w:rPr>
          <w:szCs w:val="24"/>
          <w:lang w:val="hr-HR" w:eastAsia="hr-HR"/>
        </w:rPr>
        <w:t>izvješćivanja</w:t>
      </w:r>
      <w:r w:rsidRPr="00D12AFE">
        <w:rPr>
          <w:szCs w:val="24"/>
          <w:lang w:val="hr-HR" w:eastAsia="hr-HR"/>
        </w:rPr>
        <w:t xml:space="preserve"> o održivosti (Tekst značajan za EGP</w:t>
      </w:r>
      <w:r w:rsidR="00517420">
        <w:rPr>
          <w:szCs w:val="24"/>
          <w:lang w:val="hr-HR" w:eastAsia="hr-HR"/>
        </w:rPr>
        <w:t>)</w:t>
      </w:r>
      <w:r w:rsidRPr="00D12AFE">
        <w:rPr>
          <w:szCs w:val="24"/>
          <w:lang w:val="hr-HR" w:eastAsia="hr-HR"/>
        </w:rPr>
        <w:t xml:space="preserve"> </w:t>
      </w:r>
      <w:r w:rsidR="00517420">
        <w:rPr>
          <w:szCs w:val="24"/>
          <w:lang w:val="hr-HR" w:eastAsia="hr-HR"/>
        </w:rPr>
        <w:t>(</w:t>
      </w:r>
      <w:r w:rsidRPr="00D12AFE">
        <w:rPr>
          <w:szCs w:val="24"/>
          <w:lang w:val="hr-HR" w:eastAsia="hr-HR"/>
        </w:rPr>
        <w:t xml:space="preserve">SL L 322, 16.12.2022. </w:t>
      </w:r>
      <w:r w:rsidR="00517420">
        <w:rPr>
          <w:szCs w:val="24"/>
          <w:lang w:val="hr-HR" w:eastAsia="hr-HR"/>
        </w:rPr>
        <w:t>(</w:t>
      </w:r>
      <w:r w:rsidRPr="00D12AFE">
        <w:rPr>
          <w:szCs w:val="24"/>
          <w:lang w:val="hr-HR" w:eastAsia="hr-HR"/>
        </w:rPr>
        <w:t>tzv. CSRD direktiva), kao i radi odgode početka primjene novog modela stalnog stručnog usavršavanja ovlaštenih revizora u području zakonske revizije i drugih revizorskih usluga.</w:t>
      </w:r>
    </w:p>
    <w:p w14:paraId="7551D6A9" w14:textId="77777777" w:rsidR="00A33C77" w:rsidRDefault="00A33C77" w:rsidP="00495DF3">
      <w:pPr>
        <w:widowControl/>
        <w:autoSpaceDE/>
        <w:autoSpaceDN/>
        <w:ind w:firstLine="705"/>
        <w:jc w:val="both"/>
        <w:rPr>
          <w:color w:val="0D0D0D"/>
          <w:szCs w:val="24"/>
          <w:lang w:val="hr-HR" w:eastAsia="hr-HR"/>
        </w:rPr>
      </w:pPr>
    </w:p>
    <w:p w14:paraId="6834BD95" w14:textId="62035B8C" w:rsidR="00D12AFE" w:rsidRDefault="00D12AFE" w:rsidP="00755C8B">
      <w:pPr>
        <w:widowControl/>
        <w:shd w:val="clear" w:color="auto" w:fill="FFFFFF"/>
        <w:autoSpaceDE/>
        <w:autoSpaceDN/>
        <w:jc w:val="both"/>
        <w:textAlignment w:val="baseline"/>
        <w:rPr>
          <w:szCs w:val="24"/>
          <w:lang w:val="hr-HR" w:eastAsia="hr-HR"/>
        </w:rPr>
      </w:pPr>
      <w:r>
        <w:rPr>
          <w:szCs w:val="24"/>
          <w:lang w:val="hr-HR" w:eastAsia="hr-HR"/>
        </w:rPr>
        <w:t>S</w:t>
      </w:r>
      <w:r w:rsidRPr="00D12AFE">
        <w:rPr>
          <w:szCs w:val="24"/>
          <w:lang w:val="hr-HR" w:eastAsia="hr-HR"/>
        </w:rPr>
        <w:t xml:space="preserve">ukladno odredbama važećeg Zakona, ovlašteni revizori imaju obvezu stalno stručno se usavršavati u području obavljanja zakonske revizije i drugih revizorskih usluga u trajanju od najmanje 120 sati unutar neprekinutog razdoblja od tri godine prema programu koji određuje Ministarstvo financija. Ono što je predviđeno važećim Zakonom je to da ako ovlašteni revizor ne ispuni obvezu stalnog stručnog usavršavanja, Ministarstvo financija ukinut će mu odobrenje za rad za obavljanje zakonske revizije i drugih revizorskih usluga. </w:t>
      </w:r>
      <w:r>
        <w:rPr>
          <w:szCs w:val="24"/>
          <w:lang w:val="hr-HR" w:eastAsia="hr-HR"/>
        </w:rPr>
        <w:t>Zakonom o i</w:t>
      </w:r>
      <w:r w:rsidRPr="00D12AFE">
        <w:rPr>
          <w:szCs w:val="24"/>
          <w:lang w:val="hr-HR" w:eastAsia="hr-HR"/>
        </w:rPr>
        <w:t xml:space="preserve">zmjenama i dopunama Zakona o reviziji </w:t>
      </w:r>
      <w:r>
        <w:rPr>
          <w:szCs w:val="24"/>
          <w:lang w:val="hr-HR" w:eastAsia="hr-HR"/>
        </w:rPr>
        <w:t>(„Narodne novine“ broj 27/24.)</w:t>
      </w:r>
      <w:r w:rsidRPr="00D12AFE">
        <w:rPr>
          <w:szCs w:val="24"/>
          <w:lang w:val="hr-HR" w:eastAsia="hr-HR"/>
        </w:rPr>
        <w:t xml:space="preserve"> predviđeno je uvođenje novog modela stalnog stručnog usavršavanja prema kojem stalno stručno usavršavanje, unutar neprekinutog razdoblja od tri godine, za sve ovlaštene revizore, započinje 1. siječnja, a završava 31. prosinca po isteku trogodišnjeg razdoblja. Intencija je bila da se svi ovlašteni revizori nalaze u istom trogodišnjem </w:t>
      </w:r>
      <w:r>
        <w:rPr>
          <w:szCs w:val="24"/>
          <w:lang w:val="hr-HR" w:eastAsia="hr-HR"/>
        </w:rPr>
        <w:t>razdoblju</w:t>
      </w:r>
      <w:r w:rsidRPr="00D12AFE">
        <w:rPr>
          <w:szCs w:val="24"/>
          <w:lang w:val="hr-HR" w:eastAsia="hr-HR"/>
        </w:rPr>
        <w:t>. Zbog toga, propisano je i proporcionalno smanjenje broja sati stalnog stručnog usavršavanja prema broju mjeseci računajući od početka izvještajnog razdoblja do kraja mjeseca u kojem je izdano odobrenje za rad postalo izvršno. Proporcionalno smanjenje odnosi</w:t>
      </w:r>
      <w:r w:rsidR="008B2008">
        <w:rPr>
          <w:szCs w:val="24"/>
          <w:lang w:val="hr-HR" w:eastAsia="hr-HR"/>
        </w:rPr>
        <w:t xml:space="preserve"> se</w:t>
      </w:r>
      <w:r w:rsidRPr="00D12AFE">
        <w:rPr>
          <w:szCs w:val="24"/>
          <w:lang w:val="hr-HR" w:eastAsia="hr-HR"/>
        </w:rPr>
        <w:t xml:space="preserve"> na ukupan broj sati koje ovlašteni revizor mora skupiti u trogodišnjem razdoblju, ali i na obvezu skupljanja sati na godišnjoj razini te na strukturu koju mora o</w:t>
      </w:r>
      <w:r>
        <w:rPr>
          <w:szCs w:val="24"/>
          <w:lang w:val="hr-HR" w:eastAsia="hr-HR"/>
        </w:rPr>
        <w:t>stvariti na trogodišnjoj razini</w:t>
      </w:r>
      <w:r w:rsidRPr="00D12AFE">
        <w:rPr>
          <w:szCs w:val="24"/>
          <w:lang w:val="hr-HR" w:eastAsia="hr-HR"/>
        </w:rPr>
        <w:t xml:space="preserve">. Također je jasnije i sveobuhvatnije uređen status osoba koje su tijekom duljeg razdoblja odsutne s </w:t>
      </w:r>
      <w:r>
        <w:rPr>
          <w:szCs w:val="24"/>
          <w:lang w:val="hr-HR" w:eastAsia="hr-HR"/>
        </w:rPr>
        <w:t>radnog mjesta</w:t>
      </w:r>
      <w:r w:rsidRPr="00D12AFE">
        <w:rPr>
          <w:szCs w:val="24"/>
          <w:lang w:val="hr-HR" w:eastAsia="hr-HR"/>
        </w:rPr>
        <w:t>, primjerice zbog korištenja rodiljnog dopusta, dodatnog rodiljnog dopusta, roditeljskog dopusta ili drugih oblika vremenskih potpora sukladno propisima kojima se uređuju rodiljne i roditeljske potpore.</w:t>
      </w:r>
      <w:r>
        <w:rPr>
          <w:szCs w:val="24"/>
          <w:lang w:val="hr-HR" w:eastAsia="hr-HR"/>
        </w:rPr>
        <w:t xml:space="preserve"> Predmetnim </w:t>
      </w:r>
      <w:r w:rsidR="000B0101">
        <w:rPr>
          <w:szCs w:val="24"/>
          <w:lang w:val="hr-HR" w:eastAsia="hr-HR"/>
        </w:rPr>
        <w:t>Z</w:t>
      </w:r>
      <w:r>
        <w:rPr>
          <w:szCs w:val="24"/>
          <w:lang w:val="hr-HR" w:eastAsia="hr-HR"/>
        </w:rPr>
        <w:t>akonom</w:t>
      </w:r>
      <w:r w:rsidRPr="00D12AFE">
        <w:rPr>
          <w:szCs w:val="24"/>
          <w:lang w:val="hr-HR" w:eastAsia="hr-HR"/>
        </w:rPr>
        <w:t xml:space="preserve"> bilo je propisano kako će se novi model stalnog stručnog usavršavanja početi primjenjivati od 1. siječnja 2025.</w:t>
      </w:r>
      <w:r>
        <w:rPr>
          <w:szCs w:val="24"/>
          <w:lang w:val="hr-HR" w:eastAsia="hr-HR"/>
        </w:rPr>
        <w:t xml:space="preserve"> </w:t>
      </w:r>
      <w:r w:rsidRPr="00D12AFE">
        <w:rPr>
          <w:szCs w:val="24"/>
          <w:lang w:val="hr-HR" w:eastAsia="hr-HR"/>
        </w:rPr>
        <w:t>Međutim, Zakonom o izmjenama i dopun</w:t>
      </w:r>
      <w:r w:rsidR="000B0101">
        <w:rPr>
          <w:szCs w:val="24"/>
          <w:lang w:val="hr-HR" w:eastAsia="hr-HR"/>
        </w:rPr>
        <w:t>i</w:t>
      </w:r>
      <w:r w:rsidRPr="00D12AFE">
        <w:rPr>
          <w:szCs w:val="24"/>
          <w:lang w:val="hr-HR" w:eastAsia="hr-HR"/>
        </w:rPr>
        <w:t xml:space="preserve"> Zakona o reviziji („Narodne novine“, br</w:t>
      </w:r>
      <w:r w:rsidR="000B0101">
        <w:rPr>
          <w:szCs w:val="24"/>
          <w:lang w:val="hr-HR" w:eastAsia="hr-HR"/>
        </w:rPr>
        <w:t>oj</w:t>
      </w:r>
      <w:r w:rsidRPr="00D12AFE">
        <w:rPr>
          <w:szCs w:val="24"/>
          <w:lang w:val="hr-HR" w:eastAsia="hr-HR"/>
        </w:rPr>
        <w:t xml:space="preserve"> 145/24</w:t>
      </w:r>
      <w:r w:rsidR="000B0101">
        <w:rPr>
          <w:szCs w:val="24"/>
          <w:lang w:val="hr-HR" w:eastAsia="hr-HR"/>
        </w:rPr>
        <w:t>.</w:t>
      </w:r>
      <w:r w:rsidRPr="00D12AFE">
        <w:rPr>
          <w:szCs w:val="24"/>
          <w:lang w:val="hr-HR" w:eastAsia="hr-HR"/>
        </w:rPr>
        <w:t xml:space="preserve">) propisana je odgoda početka </w:t>
      </w:r>
      <w:r w:rsidRPr="00D12AFE">
        <w:rPr>
          <w:szCs w:val="24"/>
          <w:lang w:val="hr-HR" w:eastAsia="hr-HR"/>
        </w:rPr>
        <w:lastRenderedPageBreak/>
        <w:t xml:space="preserve">primjene odredbi koje se odnose na obvezu stalnog stručnog usavršavanja ovlaštenih revizora u području zakonske revizije i pružanja drugih revizorskih usluga, i to do 1. siječnja 2026. Cilj ove odgode </w:t>
      </w:r>
      <w:r>
        <w:rPr>
          <w:szCs w:val="24"/>
          <w:lang w:val="hr-HR" w:eastAsia="hr-HR"/>
        </w:rPr>
        <w:t>bio je omogućiti</w:t>
      </w:r>
      <w:r w:rsidRPr="00D12AFE">
        <w:rPr>
          <w:szCs w:val="24"/>
          <w:lang w:val="hr-HR" w:eastAsia="hr-HR"/>
        </w:rPr>
        <w:t xml:space="preserve"> dodatno prijelazno razdoblje u trajanju od jedne godine za prilagodbu na nov</w:t>
      </w:r>
      <w:r>
        <w:rPr>
          <w:szCs w:val="24"/>
          <w:lang w:val="hr-HR" w:eastAsia="hr-HR"/>
        </w:rPr>
        <w:t xml:space="preserve">i model stručnog usavršavanja. </w:t>
      </w:r>
    </w:p>
    <w:p w14:paraId="7BE89206" w14:textId="77777777" w:rsidR="00E04A9B" w:rsidRDefault="00E04A9B" w:rsidP="00755C8B">
      <w:pPr>
        <w:widowControl/>
        <w:shd w:val="clear" w:color="auto" w:fill="FFFFFF"/>
        <w:autoSpaceDE/>
        <w:autoSpaceDN/>
        <w:jc w:val="both"/>
        <w:textAlignment w:val="baseline"/>
        <w:rPr>
          <w:szCs w:val="24"/>
          <w:lang w:val="hr-HR" w:eastAsia="hr-HR"/>
        </w:rPr>
      </w:pPr>
    </w:p>
    <w:p w14:paraId="5F6B59F6" w14:textId="35DBE247" w:rsidR="00E04A9B" w:rsidRDefault="00E04A9B" w:rsidP="00755C8B">
      <w:pPr>
        <w:widowControl/>
        <w:shd w:val="clear" w:color="auto" w:fill="FFFFFF"/>
        <w:autoSpaceDE/>
        <w:autoSpaceDN/>
        <w:jc w:val="both"/>
        <w:textAlignment w:val="baseline"/>
        <w:rPr>
          <w:szCs w:val="24"/>
          <w:lang w:val="hr-HR" w:eastAsia="hr-HR"/>
        </w:rPr>
      </w:pPr>
      <w:r>
        <w:rPr>
          <w:szCs w:val="24"/>
          <w:lang w:val="hr-HR" w:eastAsia="hr-HR"/>
        </w:rPr>
        <w:t xml:space="preserve">Nakon provedene detaljne analize </w:t>
      </w:r>
      <w:r w:rsidRPr="00E04A9B">
        <w:rPr>
          <w:szCs w:val="24"/>
          <w:lang w:val="hr-HR" w:eastAsia="hr-HR"/>
        </w:rPr>
        <w:t xml:space="preserve">zakonskog modela stalnog stručnog usavršavanja </w:t>
      </w:r>
      <w:r>
        <w:rPr>
          <w:szCs w:val="24"/>
          <w:lang w:val="hr-HR" w:eastAsia="hr-HR"/>
        </w:rPr>
        <w:t>koji bi se trebao početi primjenjivati od 1. siječnja 2026. utvrđeno je kako</w:t>
      </w:r>
      <w:r w:rsidRPr="00E04A9B">
        <w:rPr>
          <w:szCs w:val="24"/>
          <w:lang w:val="hr-HR" w:eastAsia="hr-HR"/>
        </w:rPr>
        <w:t xml:space="preserve"> propisani režim nije primjeren, budući da predviđena proporcionalna smanjenja broja sati nisu matematički provediva u slučajevima kada ovlašteni revizor stječe odobrenje za rad tijekom trogodišnjeg razdoblja, osobito u njegovoj drugoj ili trećoj godini. Takav režim dodatno otežava novim ovlaštenim revizorima praćenje i ispunjavanje obveza stalnog stručnog usavršavanja, a isti problem javlja se i kod ovlaštenih revizora koji su tijekom tog razdoblja odsutni zbog korištenja rodiljnog dopusta ili zbog privremene nesposobnosti za rad u neprekidnom trajanju duljem od šest mjeseci, budući da se i za te situacije propisuje proporcionalno smanjenje obveze koje je u praksi teš</w:t>
      </w:r>
      <w:r>
        <w:rPr>
          <w:szCs w:val="24"/>
          <w:lang w:val="hr-HR" w:eastAsia="hr-HR"/>
        </w:rPr>
        <w:t xml:space="preserve">ko provodivo i netransparentno. </w:t>
      </w:r>
    </w:p>
    <w:p w14:paraId="2FF258A9" w14:textId="167C69B0" w:rsidR="00E04A9B" w:rsidRDefault="00E04A9B" w:rsidP="00755C8B">
      <w:pPr>
        <w:widowControl/>
        <w:shd w:val="clear" w:color="auto" w:fill="FFFFFF"/>
        <w:autoSpaceDE/>
        <w:autoSpaceDN/>
        <w:jc w:val="both"/>
        <w:textAlignment w:val="baseline"/>
        <w:rPr>
          <w:szCs w:val="24"/>
          <w:lang w:val="hr-HR" w:eastAsia="hr-HR"/>
        </w:rPr>
      </w:pPr>
    </w:p>
    <w:p w14:paraId="543A1456" w14:textId="4F847E28" w:rsidR="00E04A9B" w:rsidRDefault="00E04A9B" w:rsidP="00755C8B">
      <w:pPr>
        <w:widowControl/>
        <w:shd w:val="clear" w:color="auto" w:fill="FFFFFF"/>
        <w:autoSpaceDE/>
        <w:autoSpaceDN/>
        <w:jc w:val="both"/>
        <w:textAlignment w:val="baseline"/>
        <w:rPr>
          <w:szCs w:val="24"/>
          <w:lang w:val="hr-HR" w:eastAsia="hr-HR"/>
        </w:rPr>
      </w:pPr>
      <w:r w:rsidRPr="00E04A9B">
        <w:rPr>
          <w:szCs w:val="24"/>
          <w:lang w:val="hr-HR" w:eastAsia="hr-HR"/>
        </w:rPr>
        <w:t xml:space="preserve">Upravo zbog prethodno navedenih okolnosti, </w:t>
      </w:r>
      <w:r w:rsidR="000B0101">
        <w:rPr>
          <w:szCs w:val="24"/>
          <w:lang w:val="hr-HR" w:eastAsia="hr-HR"/>
        </w:rPr>
        <w:t xml:space="preserve">ovim </w:t>
      </w:r>
      <w:r w:rsidRPr="00E04A9B">
        <w:rPr>
          <w:szCs w:val="24"/>
          <w:lang w:val="hr-HR" w:eastAsia="hr-HR"/>
        </w:rPr>
        <w:t>Prijedlogom zakona predviđa se pojednostavljenje sustava te olakšavanje ispunjavanja obveze stalnog stručnog usavršavanja ovlaštenih revizora, s ciljem njegove učinkovitije i primjenjivije provedbe u praksi.</w:t>
      </w:r>
    </w:p>
    <w:p w14:paraId="08A6AE07" w14:textId="77777777" w:rsidR="00096E0A" w:rsidRDefault="00096E0A" w:rsidP="00755C8B">
      <w:pPr>
        <w:widowControl/>
        <w:shd w:val="clear" w:color="auto" w:fill="FFFFFF"/>
        <w:autoSpaceDE/>
        <w:autoSpaceDN/>
        <w:jc w:val="both"/>
        <w:textAlignment w:val="baseline"/>
        <w:rPr>
          <w:rFonts w:eastAsia="Calibri"/>
          <w:szCs w:val="24"/>
          <w:lang w:val="hr-HR"/>
        </w:rPr>
      </w:pPr>
    </w:p>
    <w:p w14:paraId="363F21E1" w14:textId="4934E0A1" w:rsidR="00285C02" w:rsidRDefault="00285C02" w:rsidP="00755C8B">
      <w:pPr>
        <w:widowControl/>
        <w:shd w:val="clear" w:color="auto" w:fill="FFFFFF"/>
        <w:autoSpaceDE/>
        <w:autoSpaceDN/>
        <w:jc w:val="both"/>
        <w:textAlignment w:val="baseline"/>
        <w:rPr>
          <w:rFonts w:eastAsia="Calibri"/>
          <w:bCs/>
          <w:noProof/>
          <w:szCs w:val="24"/>
          <w:lang w:val="hr-HR"/>
        </w:rPr>
      </w:pPr>
      <w:r w:rsidRPr="00285C02">
        <w:rPr>
          <w:rFonts w:eastAsia="Calibri"/>
          <w:bCs/>
          <w:noProof/>
          <w:szCs w:val="24"/>
          <w:lang w:val="hr-HR"/>
        </w:rPr>
        <w:t>Kako bi se pojednostavio sustav stalnog stručnog usavršavanja ovlaštenih revizora i olakšalo ispunjavanje obveze stalnog stručnog usavršavanja za ovlaštene revizore, ovim Prijedlogom zakona predlaže se da trogodišnje razdoblje u kojem ovlašteni revizor ima obvezu stalno stručno se usavršavati počinje od dana izdavanja odobrenja za rad, odnosno zadržava se isti model koji se i danas primjenjuje. Nadalje, predlaže se ukidanje obveze stalnog stručnog usavršavanja po strukturi na godišnjoj razini. Također, predlaže se ukidanje obveze skupljanja 35 sati na godišnjoj razini, kao i obveze skupljanja 30 sati iz osnovnih aktivnosti na godišnjoj razini. Naposlijetku, predlaže se pojednostaviti odredbe koje uređuju provjeru ispunjavanja obveze stalnog stručnog usavršavanja ovlaštenih revizora na rodiljnom dopustu, dodatnom rodiljnom dopustu, roditeljskom dopustu i pri korištenju drugih vrsta vremenskih potpora propisanih zakonom kojim se uređuju rodiljne i roditeljske potpore te ovlaštenom revizoru za vrijeme neprekinutog trajanja privremene nesposobnosti za rad duljeg od šest mjeseci na način da se ukida proporcionalno smanjenje broja sati stalnog stručnog usavršavanja i propisuje mogućnost produljenja razdoblja stalnog stručnog usavršavanja za razdoblje trajanja navedenih okolnosti.</w:t>
      </w:r>
    </w:p>
    <w:p w14:paraId="25688B62" w14:textId="77777777" w:rsidR="00B95D16" w:rsidRDefault="00B95D16" w:rsidP="00D51592">
      <w:pPr>
        <w:widowControl/>
        <w:shd w:val="clear" w:color="auto" w:fill="FFFFFF"/>
        <w:autoSpaceDE/>
        <w:autoSpaceDN/>
        <w:spacing w:line="259" w:lineRule="auto"/>
        <w:jc w:val="both"/>
        <w:textAlignment w:val="baseline"/>
        <w:rPr>
          <w:rFonts w:eastAsia="Calibri"/>
          <w:bCs/>
          <w:noProof/>
          <w:color w:val="0D0D0D" w:themeColor="text1" w:themeTint="F2"/>
          <w:szCs w:val="24"/>
          <w:lang w:val="hr-HR"/>
        </w:rPr>
      </w:pPr>
    </w:p>
    <w:p w14:paraId="4C5E681D" w14:textId="008080AF" w:rsidR="00285C02" w:rsidRDefault="00B95D16" w:rsidP="00D51592">
      <w:pPr>
        <w:widowControl/>
        <w:shd w:val="clear" w:color="auto" w:fill="FFFFFF"/>
        <w:autoSpaceDE/>
        <w:autoSpaceDN/>
        <w:spacing w:line="259" w:lineRule="auto"/>
        <w:jc w:val="both"/>
        <w:textAlignment w:val="baseline"/>
        <w:rPr>
          <w:rFonts w:eastAsia="Calibri"/>
          <w:bCs/>
          <w:noProof/>
          <w:color w:val="0D0D0D" w:themeColor="text1" w:themeTint="F2"/>
          <w:szCs w:val="24"/>
          <w:lang w:val="hr-HR"/>
        </w:rPr>
      </w:pPr>
      <w:r>
        <w:rPr>
          <w:rFonts w:eastAsia="Calibri"/>
          <w:bCs/>
          <w:noProof/>
          <w:color w:val="0D0D0D" w:themeColor="text1" w:themeTint="F2"/>
          <w:szCs w:val="24"/>
          <w:lang w:val="hr-HR"/>
        </w:rPr>
        <w:t xml:space="preserve">Tablica 1: </w:t>
      </w:r>
      <w:r w:rsidR="00285C02">
        <w:rPr>
          <w:rFonts w:eastAsia="Calibri"/>
          <w:bCs/>
          <w:noProof/>
          <w:color w:val="0D0D0D" w:themeColor="text1" w:themeTint="F2"/>
          <w:szCs w:val="24"/>
          <w:lang w:val="hr-HR"/>
        </w:rPr>
        <w:t>Stalno stručno usavršavanje</w:t>
      </w:r>
    </w:p>
    <w:tbl>
      <w:tblPr>
        <w:tblStyle w:val="Reetkatablice1"/>
        <w:tblW w:w="9351" w:type="dxa"/>
        <w:tblLook w:val="04A0" w:firstRow="1" w:lastRow="0" w:firstColumn="1" w:lastColumn="0" w:noHBand="0" w:noVBand="1"/>
      </w:tblPr>
      <w:tblGrid>
        <w:gridCol w:w="2995"/>
        <w:gridCol w:w="3096"/>
        <w:gridCol w:w="3260"/>
      </w:tblGrid>
      <w:tr w:rsidR="00285C02" w:rsidRPr="00566BA6" w14:paraId="735E1DE8" w14:textId="77777777" w:rsidTr="00BE5EC7">
        <w:trPr>
          <w:trHeight w:val="433"/>
        </w:trPr>
        <w:tc>
          <w:tcPr>
            <w:tcW w:w="2995" w:type="dxa"/>
            <w:hideMark/>
          </w:tcPr>
          <w:p w14:paraId="6CCC761A" w14:textId="77777777" w:rsidR="00285C02" w:rsidRPr="00DE3D3C" w:rsidRDefault="00285C02" w:rsidP="00285C02">
            <w:pPr>
              <w:jc w:val="center"/>
              <w:rPr>
                <w:color w:val="000000" w:themeColor="text1"/>
                <w:szCs w:val="24"/>
              </w:rPr>
            </w:pPr>
            <w:r w:rsidRPr="00DE3D3C">
              <w:rPr>
                <w:b/>
                <w:bCs/>
                <w:color w:val="000000" w:themeColor="text1"/>
                <w:kern w:val="24"/>
                <w:szCs w:val="24"/>
              </w:rPr>
              <w:t>Kriterij</w:t>
            </w:r>
          </w:p>
        </w:tc>
        <w:tc>
          <w:tcPr>
            <w:tcW w:w="3096" w:type="dxa"/>
            <w:hideMark/>
          </w:tcPr>
          <w:p w14:paraId="7ADBA346" w14:textId="091561AF" w:rsidR="00285C02" w:rsidRPr="00DE3D3C" w:rsidRDefault="00285C02" w:rsidP="00285C02">
            <w:pPr>
              <w:jc w:val="center"/>
              <w:rPr>
                <w:rFonts w:eastAsiaTheme="minorEastAsia"/>
                <w:b/>
                <w:bCs/>
                <w:color w:val="000000" w:themeColor="text1"/>
                <w:kern w:val="24"/>
                <w:szCs w:val="24"/>
              </w:rPr>
            </w:pPr>
            <w:r w:rsidRPr="00DE3D3C">
              <w:rPr>
                <w:rFonts w:eastAsiaTheme="minorEastAsia"/>
                <w:b/>
                <w:bCs/>
                <w:color w:val="000000" w:themeColor="text1"/>
                <w:kern w:val="24"/>
                <w:szCs w:val="24"/>
              </w:rPr>
              <w:t>SSU započeto prije 1.1.2026</w:t>
            </w:r>
            <w:r w:rsidR="00A53FA1">
              <w:rPr>
                <w:rFonts w:eastAsiaTheme="minorEastAsia"/>
                <w:b/>
                <w:bCs/>
                <w:color w:val="000000" w:themeColor="text1"/>
                <w:kern w:val="24"/>
                <w:szCs w:val="24"/>
              </w:rPr>
              <w:t>.</w:t>
            </w:r>
          </w:p>
          <w:p w14:paraId="5713C0EB" w14:textId="4B1E52F3" w:rsidR="00285C02" w:rsidRPr="00DE3D3C" w:rsidRDefault="00285C02" w:rsidP="00285C02">
            <w:pPr>
              <w:jc w:val="center"/>
              <w:rPr>
                <w:color w:val="000000" w:themeColor="text1"/>
                <w:szCs w:val="24"/>
              </w:rPr>
            </w:pPr>
          </w:p>
        </w:tc>
        <w:tc>
          <w:tcPr>
            <w:tcW w:w="3260" w:type="dxa"/>
            <w:hideMark/>
          </w:tcPr>
          <w:p w14:paraId="54A5B002" w14:textId="2457C08A" w:rsidR="00285C02" w:rsidRPr="00BE5EC7" w:rsidRDefault="007D4E98" w:rsidP="007D4E98">
            <w:pPr>
              <w:jc w:val="center"/>
              <w:rPr>
                <w:b/>
                <w:bCs/>
                <w:color w:val="000000" w:themeColor="text1"/>
                <w:kern w:val="24"/>
                <w:szCs w:val="24"/>
              </w:rPr>
            </w:pPr>
            <w:r>
              <w:rPr>
                <w:b/>
                <w:bCs/>
                <w:color w:val="000000" w:themeColor="text1"/>
                <w:kern w:val="24"/>
                <w:szCs w:val="24"/>
              </w:rPr>
              <w:t>SSU započeto nakon 1.1.2026</w:t>
            </w:r>
            <w:r w:rsidR="00A53FA1">
              <w:rPr>
                <w:b/>
                <w:bCs/>
                <w:color w:val="000000" w:themeColor="text1"/>
                <w:kern w:val="24"/>
                <w:szCs w:val="24"/>
              </w:rPr>
              <w:t>.</w:t>
            </w:r>
          </w:p>
        </w:tc>
      </w:tr>
      <w:tr w:rsidR="00285C02" w:rsidRPr="00566BA6" w14:paraId="4380DB02" w14:textId="77777777" w:rsidTr="00BE5EC7">
        <w:trPr>
          <w:trHeight w:val="138"/>
        </w:trPr>
        <w:tc>
          <w:tcPr>
            <w:tcW w:w="9351" w:type="dxa"/>
            <w:gridSpan w:val="3"/>
            <w:shd w:val="clear" w:color="auto" w:fill="D9D9D9" w:themeFill="background1" w:themeFillShade="D9"/>
          </w:tcPr>
          <w:p w14:paraId="7CAE3DAC" w14:textId="77777777" w:rsidR="00285C02" w:rsidRPr="00DE3D3C" w:rsidRDefault="00285C02" w:rsidP="00285C02">
            <w:pPr>
              <w:jc w:val="center"/>
              <w:rPr>
                <w:color w:val="000000" w:themeColor="text1"/>
                <w:kern w:val="24"/>
                <w:szCs w:val="24"/>
              </w:rPr>
            </w:pPr>
            <w:r w:rsidRPr="00DE3D3C">
              <w:rPr>
                <w:color w:val="000000" w:themeColor="text1"/>
                <w:kern w:val="24"/>
                <w:szCs w:val="24"/>
              </w:rPr>
              <w:t>Odobrenje za rad za zakonsku reviziju i druge revizorske usluge</w:t>
            </w:r>
          </w:p>
        </w:tc>
      </w:tr>
      <w:tr w:rsidR="00285C02" w:rsidRPr="00566BA6" w14:paraId="48EBEBBF" w14:textId="77777777" w:rsidTr="00BE5EC7">
        <w:trPr>
          <w:trHeight w:val="625"/>
        </w:trPr>
        <w:tc>
          <w:tcPr>
            <w:tcW w:w="2995" w:type="dxa"/>
            <w:hideMark/>
          </w:tcPr>
          <w:p w14:paraId="415EA861" w14:textId="77777777" w:rsidR="00285C02" w:rsidRPr="00DE3D3C" w:rsidRDefault="00285C02" w:rsidP="00285C02">
            <w:pPr>
              <w:rPr>
                <w:color w:val="000000" w:themeColor="text1"/>
                <w:szCs w:val="24"/>
              </w:rPr>
            </w:pPr>
            <w:r w:rsidRPr="00DE3D3C">
              <w:rPr>
                <w:b/>
                <w:bCs/>
                <w:color w:val="000000" w:themeColor="text1"/>
                <w:kern w:val="24"/>
                <w:szCs w:val="24"/>
              </w:rPr>
              <w:t>Ukupni broj sati (trogodišnje razdoblje)</w:t>
            </w:r>
          </w:p>
        </w:tc>
        <w:tc>
          <w:tcPr>
            <w:tcW w:w="3096" w:type="dxa"/>
            <w:hideMark/>
          </w:tcPr>
          <w:p w14:paraId="676E641B" w14:textId="77777777" w:rsidR="00285C02" w:rsidRPr="00DE3D3C" w:rsidRDefault="00285C02" w:rsidP="00285C02">
            <w:pPr>
              <w:rPr>
                <w:color w:val="000000" w:themeColor="text1"/>
                <w:szCs w:val="24"/>
              </w:rPr>
            </w:pPr>
            <w:r w:rsidRPr="00DE3D3C">
              <w:rPr>
                <w:color w:val="000000" w:themeColor="text1"/>
                <w:kern w:val="24"/>
                <w:szCs w:val="24"/>
              </w:rPr>
              <w:t>120 sati, od toga 60 sati iz osnovnih aktivnosti</w:t>
            </w:r>
          </w:p>
        </w:tc>
        <w:tc>
          <w:tcPr>
            <w:tcW w:w="3260" w:type="dxa"/>
            <w:hideMark/>
          </w:tcPr>
          <w:p w14:paraId="11035BF8" w14:textId="77777777" w:rsidR="00285C02" w:rsidRPr="00DE3D3C" w:rsidRDefault="00285C02" w:rsidP="00285C02">
            <w:pPr>
              <w:rPr>
                <w:color w:val="000000" w:themeColor="text1"/>
                <w:szCs w:val="24"/>
              </w:rPr>
            </w:pPr>
            <w:r w:rsidRPr="00DE3D3C">
              <w:rPr>
                <w:color w:val="000000" w:themeColor="text1"/>
                <w:kern w:val="24"/>
                <w:szCs w:val="24"/>
              </w:rPr>
              <w:t>120 sati, od toga 90 sati iz osnovnih aktivnosti</w:t>
            </w:r>
          </w:p>
        </w:tc>
      </w:tr>
      <w:tr w:rsidR="00285C02" w:rsidRPr="00566BA6" w14:paraId="5775EED5" w14:textId="77777777" w:rsidTr="00BE5EC7">
        <w:trPr>
          <w:trHeight w:val="266"/>
        </w:trPr>
        <w:tc>
          <w:tcPr>
            <w:tcW w:w="2995" w:type="dxa"/>
            <w:hideMark/>
          </w:tcPr>
          <w:p w14:paraId="1DBFD023" w14:textId="77777777" w:rsidR="00285C02" w:rsidRPr="00DE3D3C" w:rsidRDefault="00285C02" w:rsidP="00285C02">
            <w:pPr>
              <w:rPr>
                <w:color w:val="000000" w:themeColor="text1"/>
                <w:szCs w:val="24"/>
              </w:rPr>
            </w:pPr>
            <w:r w:rsidRPr="00DE3D3C">
              <w:rPr>
                <w:b/>
                <w:bCs/>
                <w:color w:val="000000" w:themeColor="text1"/>
                <w:kern w:val="24"/>
                <w:szCs w:val="24"/>
              </w:rPr>
              <w:t>Godišnja obveza (ukupno)</w:t>
            </w:r>
          </w:p>
        </w:tc>
        <w:tc>
          <w:tcPr>
            <w:tcW w:w="3096" w:type="dxa"/>
            <w:hideMark/>
          </w:tcPr>
          <w:p w14:paraId="62A088B5" w14:textId="45EA050E" w:rsidR="00285C02" w:rsidRPr="00DE3D3C" w:rsidRDefault="00285C02" w:rsidP="00285C02">
            <w:pPr>
              <w:rPr>
                <w:color w:val="000000" w:themeColor="text1"/>
                <w:szCs w:val="24"/>
              </w:rPr>
            </w:pPr>
            <w:r w:rsidRPr="00DE3D3C">
              <w:rPr>
                <w:bCs/>
                <w:color w:val="000000" w:themeColor="text1"/>
                <w:kern w:val="24"/>
                <w:szCs w:val="24"/>
              </w:rPr>
              <w:t>Najmanje</w:t>
            </w:r>
            <w:r w:rsidR="00FD33F8">
              <w:rPr>
                <w:bCs/>
                <w:color w:val="000000" w:themeColor="text1"/>
                <w:kern w:val="24"/>
                <w:szCs w:val="24"/>
              </w:rPr>
              <w:t xml:space="preserve"> </w:t>
            </w:r>
            <w:r w:rsidRPr="00DE3D3C">
              <w:rPr>
                <w:bCs/>
                <w:color w:val="000000" w:themeColor="text1"/>
                <w:kern w:val="24"/>
                <w:szCs w:val="24"/>
              </w:rPr>
              <w:t>10 sati iz područja oznake „A“</w:t>
            </w:r>
          </w:p>
        </w:tc>
        <w:tc>
          <w:tcPr>
            <w:tcW w:w="3260" w:type="dxa"/>
            <w:hideMark/>
          </w:tcPr>
          <w:p w14:paraId="43A97839" w14:textId="21BB21AB" w:rsidR="00285C02" w:rsidRPr="00DE3D3C" w:rsidRDefault="00285C02" w:rsidP="00285C02">
            <w:pPr>
              <w:rPr>
                <w:color w:val="000000" w:themeColor="text1"/>
                <w:szCs w:val="24"/>
              </w:rPr>
            </w:pPr>
            <w:r w:rsidRPr="00DE3D3C">
              <w:rPr>
                <w:bCs/>
                <w:color w:val="000000" w:themeColor="text1"/>
                <w:kern w:val="24"/>
                <w:szCs w:val="24"/>
              </w:rPr>
              <w:t>Najmanje</w:t>
            </w:r>
            <w:r w:rsidR="00FD33F8">
              <w:rPr>
                <w:bCs/>
                <w:color w:val="000000" w:themeColor="text1"/>
                <w:kern w:val="24"/>
                <w:szCs w:val="24"/>
              </w:rPr>
              <w:t xml:space="preserve"> </w:t>
            </w:r>
            <w:r w:rsidRPr="00DE3D3C">
              <w:rPr>
                <w:color w:val="000000" w:themeColor="text1"/>
                <w:kern w:val="24"/>
                <w:szCs w:val="24"/>
              </w:rPr>
              <w:t>10 sati iz područja oznake „A“</w:t>
            </w:r>
          </w:p>
        </w:tc>
      </w:tr>
      <w:tr w:rsidR="00285C02" w:rsidRPr="00566BA6" w14:paraId="3AC9DC8B" w14:textId="77777777" w:rsidTr="00BE5EC7">
        <w:trPr>
          <w:trHeight w:val="398"/>
        </w:trPr>
        <w:tc>
          <w:tcPr>
            <w:tcW w:w="2995" w:type="dxa"/>
            <w:hideMark/>
          </w:tcPr>
          <w:p w14:paraId="62585032" w14:textId="77777777" w:rsidR="00285C02" w:rsidRPr="00DE3D3C" w:rsidRDefault="00285C02" w:rsidP="00285C02">
            <w:pPr>
              <w:rPr>
                <w:color w:val="000000" w:themeColor="text1"/>
                <w:szCs w:val="24"/>
              </w:rPr>
            </w:pPr>
            <w:r w:rsidRPr="00DE3D3C">
              <w:rPr>
                <w:b/>
                <w:bCs/>
                <w:color w:val="000000" w:themeColor="text1"/>
                <w:kern w:val="24"/>
                <w:szCs w:val="24"/>
              </w:rPr>
              <w:t>Struktura sati (trogodišnje razdoblje)</w:t>
            </w:r>
          </w:p>
        </w:tc>
        <w:tc>
          <w:tcPr>
            <w:tcW w:w="3096" w:type="dxa"/>
            <w:hideMark/>
          </w:tcPr>
          <w:p w14:paraId="710980CD" w14:textId="77777777" w:rsidR="00285C02" w:rsidRPr="00DE3D3C" w:rsidRDefault="00285C02" w:rsidP="00285C02">
            <w:pPr>
              <w:rPr>
                <w:color w:val="000000" w:themeColor="text1"/>
                <w:szCs w:val="24"/>
              </w:rPr>
            </w:pPr>
            <w:r w:rsidRPr="00DE3D3C">
              <w:rPr>
                <w:color w:val="000000" w:themeColor="text1"/>
                <w:kern w:val="24"/>
                <w:szCs w:val="24"/>
              </w:rPr>
              <w:t>60 sati revizija, 40 sati računovodstvo, 20 sati ostala područja</w:t>
            </w:r>
          </w:p>
        </w:tc>
        <w:tc>
          <w:tcPr>
            <w:tcW w:w="3260" w:type="dxa"/>
            <w:hideMark/>
          </w:tcPr>
          <w:p w14:paraId="149F353B" w14:textId="77777777" w:rsidR="00285C02" w:rsidRPr="00DE3D3C" w:rsidRDefault="00285C02" w:rsidP="00285C02">
            <w:pPr>
              <w:rPr>
                <w:color w:val="000000" w:themeColor="text1"/>
                <w:szCs w:val="24"/>
              </w:rPr>
            </w:pPr>
            <w:r w:rsidRPr="00DE3D3C">
              <w:rPr>
                <w:color w:val="000000" w:themeColor="text1"/>
                <w:kern w:val="24"/>
                <w:szCs w:val="24"/>
              </w:rPr>
              <w:t>60 sati revizija, 40 sati računovodstvo, 20 sati ostala područja</w:t>
            </w:r>
          </w:p>
        </w:tc>
      </w:tr>
      <w:tr w:rsidR="00285C02" w:rsidRPr="00566BA6" w14:paraId="4AB77F8B" w14:textId="77777777" w:rsidTr="00BE5EC7">
        <w:trPr>
          <w:trHeight w:val="225"/>
        </w:trPr>
        <w:tc>
          <w:tcPr>
            <w:tcW w:w="9351" w:type="dxa"/>
            <w:gridSpan w:val="3"/>
            <w:shd w:val="clear" w:color="auto" w:fill="D9D9D9" w:themeFill="background1" w:themeFillShade="D9"/>
          </w:tcPr>
          <w:p w14:paraId="6D1E9E9B" w14:textId="77777777" w:rsidR="00285C02" w:rsidRPr="00DE3D3C" w:rsidRDefault="00285C02" w:rsidP="00285C02">
            <w:pPr>
              <w:jc w:val="center"/>
              <w:rPr>
                <w:color w:val="000000" w:themeColor="text1"/>
                <w:kern w:val="24"/>
                <w:szCs w:val="24"/>
              </w:rPr>
            </w:pPr>
            <w:r w:rsidRPr="00DE3D3C">
              <w:rPr>
                <w:color w:val="000000" w:themeColor="text1"/>
                <w:kern w:val="24"/>
                <w:szCs w:val="24"/>
              </w:rPr>
              <w:t>Odobrenje za rad za provjeru izvještaja o održivosti</w:t>
            </w:r>
          </w:p>
        </w:tc>
      </w:tr>
      <w:tr w:rsidR="00285C02" w:rsidRPr="00566BA6" w14:paraId="3A92F43C" w14:textId="77777777" w:rsidTr="00BE5EC7">
        <w:trPr>
          <w:trHeight w:val="398"/>
        </w:trPr>
        <w:tc>
          <w:tcPr>
            <w:tcW w:w="2995" w:type="dxa"/>
          </w:tcPr>
          <w:p w14:paraId="7CA4CC3D" w14:textId="5CD55B5E" w:rsidR="00285C02" w:rsidRPr="00DE3D3C" w:rsidRDefault="00285C02" w:rsidP="00285C02">
            <w:pPr>
              <w:rPr>
                <w:b/>
                <w:bCs/>
                <w:color w:val="000000" w:themeColor="text1"/>
                <w:kern w:val="24"/>
                <w:szCs w:val="24"/>
              </w:rPr>
            </w:pPr>
            <w:r w:rsidRPr="00DE3D3C">
              <w:rPr>
                <w:b/>
                <w:bCs/>
                <w:color w:val="000000" w:themeColor="text1"/>
                <w:kern w:val="24"/>
                <w:szCs w:val="24"/>
              </w:rPr>
              <w:t>Ukupni broj sati (trogodišnje razdoblje)</w:t>
            </w:r>
          </w:p>
        </w:tc>
        <w:tc>
          <w:tcPr>
            <w:tcW w:w="3096" w:type="dxa"/>
          </w:tcPr>
          <w:p w14:paraId="593C2AB5" w14:textId="77777777" w:rsidR="00285C02" w:rsidRPr="00DE3D3C" w:rsidRDefault="00285C02" w:rsidP="00285C02">
            <w:pPr>
              <w:rPr>
                <w:color w:val="000000" w:themeColor="text1"/>
                <w:kern w:val="24"/>
                <w:szCs w:val="24"/>
              </w:rPr>
            </w:pPr>
            <w:r w:rsidRPr="00DE3D3C">
              <w:rPr>
                <w:color w:val="000000" w:themeColor="text1"/>
                <w:kern w:val="24"/>
                <w:szCs w:val="24"/>
              </w:rPr>
              <w:t>-</w:t>
            </w:r>
          </w:p>
        </w:tc>
        <w:tc>
          <w:tcPr>
            <w:tcW w:w="3260" w:type="dxa"/>
          </w:tcPr>
          <w:p w14:paraId="743F46FB" w14:textId="352E87F8" w:rsidR="00285C02" w:rsidRPr="00DE3D3C" w:rsidRDefault="00285C02" w:rsidP="00285C02">
            <w:pPr>
              <w:rPr>
                <w:color w:val="000000" w:themeColor="text1"/>
                <w:kern w:val="24"/>
                <w:szCs w:val="24"/>
              </w:rPr>
            </w:pPr>
            <w:r w:rsidRPr="00DE3D3C">
              <w:rPr>
                <w:color w:val="000000" w:themeColor="text1"/>
                <w:kern w:val="24"/>
                <w:szCs w:val="24"/>
              </w:rPr>
              <w:t>30</w:t>
            </w:r>
            <w:r>
              <w:rPr>
                <w:color w:val="000000" w:themeColor="text1"/>
                <w:kern w:val="24"/>
                <w:szCs w:val="24"/>
              </w:rPr>
              <w:t xml:space="preserve"> sati</w:t>
            </w:r>
          </w:p>
        </w:tc>
      </w:tr>
    </w:tbl>
    <w:p w14:paraId="21B6FAFE" w14:textId="1F71A7D8" w:rsidR="00285C02" w:rsidRDefault="00285C02" w:rsidP="00D51592">
      <w:pPr>
        <w:widowControl/>
        <w:shd w:val="clear" w:color="auto" w:fill="FFFFFF"/>
        <w:autoSpaceDE/>
        <w:autoSpaceDN/>
        <w:spacing w:line="259" w:lineRule="auto"/>
        <w:jc w:val="both"/>
        <w:textAlignment w:val="baseline"/>
        <w:rPr>
          <w:rFonts w:eastAsia="Calibri"/>
          <w:bCs/>
          <w:noProof/>
          <w:color w:val="0D0D0D" w:themeColor="text1" w:themeTint="F2"/>
          <w:szCs w:val="24"/>
          <w:lang w:val="hr-HR"/>
        </w:rPr>
      </w:pPr>
    </w:p>
    <w:p w14:paraId="7FB97596" w14:textId="28E89F7F" w:rsidR="00285C02" w:rsidRDefault="00285C02" w:rsidP="00285C02">
      <w:pPr>
        <w:jc w:val="both"/>
        <w:rPr>
          <w:rFonts w:eastAsia="Calibri"/>
          <w:noProof/>
          <w:lang w:val="hr-HR"/>
        </w:rPr>
      </w:pPr>
      <w:r w:rsidRPr="00285C02">
        <w:rPr>
          <w:rFonts w:eastAsia="Calibri"/>
          <w:noProof/>
          <w:lang w:val="hr-HR"/>
        </w:rPr>
        <w:lastRenderedPageBreak/>
        <w:t>Važećim Zakonom propisano je da obveznici zakonske revizije moraju imenovati revizorsko društvo i sklopiti ugovor o reviziji najkasnije tri mjeseca prije završetka poslovne godine koja prethodi poslovnoj godini za koju se obavlja zakonska revizija godišnjih financijskih izvještaja, sukladno zakonu kojim se uređuju trgovačka društva. Na primjer, za poslovnu godinu koja započinje 1. siječnja 2026. ili kasnije (uzimajući u obzir da je poslovna godina jednaka kalendarskoj), revizorsko društvo mora biti imenovano najkasnije do 30. rujna 2025. Međutim, u praksi se javila situacija u kojoj se natječajni postupci, osobito u slučaju javne nabave, pokreću prije nego što su dostupni konačni financijski podaci na dan završetka poslovne godine. U takvim slučajevima može doći do situacije da subjekt od javnog interesa, iako je već sklopio ugovor s jednim revizorskim društvom za reviziju godišnjih financijskih izvještaja, naknadno, temeljem realiziranih financijskih podataka, ispuni kriterije prema kojima postaje obveznik zajedničke revizije, odnosno obveznik ugovaranja zakonske revizije s najmanje dva međusobno neovisna revizorska društva. Radi otklanjanja pravne nesigurnosti u tim slučajevima, ovim se Prijedlogom zakona dodatno razrađuje obveza za subjekte od javnog interesa koji na temelju javno objavljenih godišnjih financijskih izvještaja naknadno postaju obveznici zajedničke revizije. Naime, propisuje se da su ti subjekti dužni imenovati revizorsko društvo i sklopiti ugovor o reviziji za tekuću poslovnu godinu najkasnije u roku od tri mjeseca od isteka roka za javnu objavu godišnjih ili konsolidiranih godišnjih financijskih izvještaja, sukladno propisima koji uređuju računovodstvo poduzetnika.</w:t>
      </w:r>
    </w:p>
    <w:p w14:paraId="4AF5B3AC" w14:textId="77777777" w:rsidR="00E04A9B" w:rsidRDefault="00E04A9B" w:rsidP="00285C02">
      <w:pPr>
        <w:rPr>
          <w:lang w:val="hr-HR" w:eastAsia="hr-HR"/>
        </w:rPr>
      </w:pPr>
    </w:p>
    <w:p w14:paraId="4770486A" w14:textId="1294428E" w:rsidR="001D498A" w:rsidRPr="00285C02" w:rsidRDefault="00755C8B" w:rsidP="003468CF">
      <w:pPr>
        <w:ind w:left="709" w:hanging="709"/>
        <w:jc w:val="both"/>
        <w:rPr>
          <w:b/>
          <w:lang w:val="hr-HR" w:eastAsia="hr-HR"/>
        </w:rPr>
      </w:pPr>
      <w:r>
        <w:rPr>
          <w:b/>
          <w:lang w:val="hr-HR" w:eastAsia="hr-HR"/>
        </w:rPr>
        <w:t>III.</w:t>
      </w:r>
      <w:r w:rsidR="00A876ED" w:rsidRPr="00285C02">
        <w:rPr>
          <w:b/>
          <w:lang w:val="hr-HR" w:eastAsia="hr-HR"/>
        </w:rPr>
        <w:tab/>
      </w:r>
      <w:r w:rsidR="00D33328" w:rsidRPr="00285C02">
        <w:rPr>
          <w:rFonts w:eastAsia="Calibri"/>
          <w:b/>
          <w:lang w:val="hr-HR"/>
        </w:rPr>
        <w:t xml:space="preserve">OCJENA </w:t>
      </w:r>
      <w:r>
        <w:rPr>
          <w:rFonts w:eastAsia="Calibri"/>
          <w:b/>
          <w:lang w:val="hr-HR"/>
        </w:rPr>
        <w:t xml:space="preserve">I IZVORI </w:t>
      </w:r>
      <w:r w:rsidR="00D33328" w:rsidRPr="00285C02">
        <w:rPr>
          <w:rFonts w:eastAsia="Calibri"/>
          <w:b/>
          <w:lang w:val="hr-HR"/>
        </w:rPr>
        <w:t xml:space="preserve">SREDSTAVA </w:t>
      </w:r>
      <w:r>
        <w:rPr>
          <w:rFonts w:eastAsia="Calibri"/>
          <w:b/>
          <w:lang w:val="hr-HR"/>
        </w:rPr>
        <w:t xml:space="preserve">POTREBNIH </w:t>
      </w:r>
      <w:r w:rsidR="00D33328" w:rsidRPr="00285C02">
        <w:rPr>
          <w:rFonts w:eastAsia="Calibri"/>
          <w:b/>
          <w:lang w:val="hr-HR"/>
        </w:rPr>
        <w:t xml:space="preserve">ZA PROVOĐENJE ZAKONA </w:t>
      </w:r>
    </w:p>
    <w:p w14:paraId="3996F030" w14:textId="77777777" w:rsidR="001D498A" w:rsidRPr="00C16602" w:rsidRDefault="001D498A" w:rsidP="00755C8B">
      <w:pPr>
        <w:widowControl/>
        <w:tabs>
          <w:tab w:val="left" w:pos="142"/>
        </w:tabs>
        <w:autoSpaceDE/>
        <w:autoSpaceDN/>
        <w:ind w:right="96"/>
        <w:jc w:val="both"/>
        <w:rPr>
          <w:szCs w:val="24"/>
          <w:lang w:val="hr-HR" w:eastAsia="hr-HR"/>
        </w:rPr>
      </w:pPr>
    </w:p>
    <w:p w14:paraId="7DDDCA8C" w14:textId="61F15E21" w:rsidR="00817822" w:rsidRDefault="00A876ED" w:rsidP="00285C02">
      <w:pPr>
        <w:jc w:val="both"/>
        <w:rPr>
          <w:lang w:val="hr-HR" w:eastAsia="hr-HR"/>
        </w:rPr>
      </w:pPr>
      <w:r w:rsidRPr="00C16602">
        <w:rPr>
          <w:lang w:val="hr-HR" w:eastAsia="hr-HR"/>
        </w:rPr>
        <w:t xml:space="preserve">Za </w:t>
      </w:r>
      <w:r w:rsidR="00DE7754" w:rsidRPr="00D842FA">
        <w:rPr>
          <w:lang w:val="hr-HR" w:eastAsia="hr-HR"/>
        </w:rPr>
        <w:t xml:space="preserve">provedbu </w:t>
      </w:r>
      <w:r w:rsidR="00DE7754" w:rsidRPr="003C7B9E">
        <w:rPr>
          <w:lang w:val="hr-HR" w:eastAsia="hr-HR"/>
        </w:rPr>
        <w:t>ovoga</w:t>
      </w:r>
      <w:r w:rsidR="00E52370" w:rsidRPr="00953E1C">
        <w:rPr>
          <w:lang w:val="hr-HR"/>
        </w:rPr>
        <w:t xml:space="preserve"> Zakona </w:t>
      </w:r>
      <w:r w:rsidRPr="00301E21">
        <w:rPr>
          <w:lang w:val="hr-HR" w:eastAsia="hr-HR"/>
        </w:rPr>
        <w:t>nije potrebno osigurati sredstva u državnom proračunu Republike Hrvatske.</w:t>
      </w:r>
    </w:p>
    <w:p w14:paraId="1B46672E" w14:textId="0499CC0B" w:rsidR="00817822" w:rsidRPr="00BE5EC7" w:rsidRDefault="00817822" w:rsidP="00BE5EC7"/>
    <w:p w14:paraId="66041B8C" w14:textId="5545944C" w:rsidR="00C3744D" w:rsidRPr="00285C02" w:rsidRDefault="00755C8B" w:rsidP="003468CF">
      <w:pPr>
        <w:ind w:left="709" w:hanging="709"/>
        <w:rPr>
          <w:rStyle w:val="SubtleEmphasis"/>
          <w:b/>
          <w:i w:val="0"/>
          <w:iCs w:val="0"/>
          <w:color w:val="0D0D0D" w:themeColor="text1" w:themeTint="F2"/>
          <w:szCs w:val="24"/>
        </w:rPr>
      </w:pPr>
      <w:r>
        <w:rPr>
          <w:b/>
        </w:rPr>
        <w:t>IV.</w:t>
      </w:r>
      <w:r>
        <w:rPr>
          <w:b/>
        </w:rPr>
        <w:tab/>
      </w:r>
      <w:r w:rsidR="00817822" w:rsidRPr="00285C02">
        <w:rPr>
          <w:b/>
        </w:rPr>
        <w:t>PRIJEDLOG ZA DONOŠENJE ZAKONA PO HITNOM POSTUPKU</w:t>
      </w:r>
    </w:p>
    <w:p w14:paraId="53E7E116" w14:textId="7F9B51D4" w:rsidR="006D3E71" w:rsidRDefault="006D3E71" w:rsidP="001608E1">
      <w:pPr>
        <w:ind w:right="96"/>
        <w:rPr>
          <w:szCs w:val="24"/>
          <w:lang w:val="hr-HR" w:eastAsia="hr-HR"/>
        </w:rPr>
      </w:pPr>
    </w:p>
    <w:p w14:paraId="20E58B4C" w14:textId="77777777" w:rsidR="00993F5F" w:rsidRPr="00552411" w:rsidRDefault="00993F5F" w:rsidP="00D51592">
      <w:pPr>
        <w:ind w:right="96"/>
        <w:jc w:val="both"/>
        <w:rPr>
          <w:rFonts w:eastAsia="Calibri"/>
          <w:bCs/>
          <w:noProof/>
          <w:color w:val="0D0D0D" w:themeColor="text1" w:themeTint="F2"/>
          <w:szCs w:val="24"/>
          <w:lang w:val="hr-HR"/>
        </w:rPr>
      </w:pPr>
      <w:r w:rsidRPr="00552411">
        <w:rPr>
          <w:szCs w:val="24"/>
        </w:rPr>
        <w:t xml:space="preserve">U skladu s člankom 204. stavkom 1. Poslovnika Hrvatskoga sabora („Narodne novine“, br. </w:t>
      </w:r>
      <w:r w:rsidRPr="00552411">
        <w:rPr>
          <w:rFonts w:eastAsia="Calibri"/>
          <w:bCs/>
          <w:noProof/>
          <w:color w:val="0D0D0D" w:themeColor="text1" w:themeTint="F2"/>
          <w:szCs w:val="24"/>
          <w:lang w:val="hr-HR"/>
        </w:rPr>
        <w:t xml:space="preserve">81/13., 113/16., 69/17., 29/18., 53/20., 119/20. – Odluka Ustavnog suda Republike Hrvatske, 123/20. i 86/23. – Odluka Ustavnog suda Republike Hrvatske) zakon se može donijeti po hitnom postupku, kada to zahtijevaju osobito opravdani razlozi. </w:t>
      </w:r>
    </w:p>
    <w:p w14:paraId="4AA99424" w14:textId="77777777" w:rsidR="00993F5F" w:rsidRPr="00552411" w:rsidRDefault="00993F5F" w:rsidP="00D51592">
      <w:pPr>
        <w:ind w:right="96"/>
        <w:jc w:val="both"/>
        <w:rPr>
          <w:rFonts w:eastAsia="Calibri"/>
          <w:bCs/>
          <w:noProof/>
          <w:color w:val="0D0D0D" w:themeColor="text1" w:themeTint="F2"/>
          <w:szCs w:val="24"/>
          <w:lang w:val="hr-HR"/>
        </w:rPr>
      </w:pPr>
    </w:p>
    <w:p w14:paraId="6E00974C" w14:textId="42078760" w:rsidR="00CF53CA" w:rsidRPr="00552411" w:rsidRDefault="00D515EF" w:rsidP="00D51592">
      <w:pPr>
        <w:ind w:right="96"/>
        <w:jc w:val="both"/>
        <w:rPr>
          <w:rFonts w:eastAsia="Calibri"/>
          <w:bCs/>
          <w:noProof/>
          <w:color w:val="0D0D0D" w:themeColor="text1" w:themeTint="F2"/>
          <w:szCs w:val="24"/>
          <w:lang w:val="hr-HR"/>
        </w:rPr>
      </w:pPr>
      <w:r w:rsidRPr="00552411">
        <w:rPr>
          <w:rFonts w:eastAsia="Calibri"/>
          <w:bCs/>
          <w:noProof/>
          <w:color w:val="0D0D0D" w:themeColor="text1" w:themeTint="F2"/>
          <w:szCs w:val="24"/>
          <w:lang w:val="hr-HR"/>
        </w:rPr>
        <w:t>Zakon je potrebno donijeti po hitnom postupku radi pravovremene izmjene modela stalnog stručnog usavršavanja ovlaštenih revizora koji bi, prema važećim odredbama, stupio na snagu 1. siječnja 2026.</w:t>
      </w:r>
      <w:r w:rsidR="00CF53CA">
        <w:rPr>
          <w:rFonts w:eastAsia="Calibri"/>
          <w:bCs/>
          <w:noProof/>
          <w:color w:val="0D0D0D" w:themeColor="text1" w:themeTint="F2"/>
          <w:szCs w:val="24"/>
          <w:lang w:val="hr-HR"/>
        </w:rPr>
        <w:t xml:space="preserve"> </w:t>
      </w:r>
      <w:r w:rsidR="00AF7563" w:rsidRPr="00AF7563">
        <w:rPr>
          <w:rFonts w:eastAsia="Calibri"/>
          <w:bCs/>
          <w:noProof/>
          <w:color w:val="0D0D0D" w:themeColor="text1" w:themeTint="F2"/>
          <w:szCs w:val="24"/>
          <w:lang w:val="hr-HR"/>
        </w:rPr>
        <w:t>Budući da se ovim Zakonom pojednostavljuje sustav stalnog stručnog usavršavanja radi olakšavanja ispunjavanja obveza ovlaštenim revizorima, nužno je osigurati njegovo stupanje na snagu prije navedenog roka, odnosno 31. prosinca 2025., kako bi se izbjegla pravna nesigurnost i osigurala kontinuitet primjene propisa.</w:t>
      </w:r>
    </w:p>
    <w:p w14:paraId="2E5C34A4" w14:textId="567D4EB4" w:rsidR="004B1D56" w:rsidRDefault="004B1D56">
      <w:pPr>
        <w:rPr>
          <w:rFonts w:eastAsia="Calibri"/>
          <w:szCs w:val="24"/>
          <w:lang w:val="hr-HR"/>
        </w:rPr>
      </w:pPr>
      <w:r>
        <w:rPr>
          <w:rFonts w:eastAsia="Calibri"/>
          <w:szCs w:val="24"/>
          <w:lang w:val="hr-HR"/>
        </w:rPr>
        <w:br w:type="page"/>
      </w:r>
    </w:p>
    <w:p w14:paraId="71453855" w14:textId="2D9F76E9" w:rsidR="001D498A" w:rsidRPr="00C16602" w:rsidRDefault="00D51592" w:rsidP="00BD5693">
      <w:pPr>
        <w:jc w:val="center"/>
        <w:rPr>
          <w:rStyle w:val="fontstyle01"/>
          <w:rFonts w:ascii="Times New Roman" w:hAnsi="Times New Roman"/>
          <w:b/>
          <w:lang w:val="hr-HR"/>
        </w:rPr>
      </w:pPr>
      <w:r>
        <w:rPr>
          <w:rStyle w:val="fontstyle01"/>
          <w:rFonts w:ascii="Times New Roman" w:hAnsi="Times New Roman"/>
          <w:b/>
          <w:lang w:val="hr-HR"/>
        </w:rPr>
        <w:lastRenderedPageBreak/>
        <w:t xml:space="preserve">KONAČNI PRIJEDLOG </w:t>
      </w:r>
      <w:r w:rsidR="00A876ED" w:rsidRPr="00C16602">
        <w:rPr>
          <w:rStyle w:val="fontstyle01"/>
          <w:rFonts w:ascii="Times New Roman" w:hAnsi="Times New Roman"/>
          <w:b/>
          <w:lang w:val="hr-HR"/>
        </w:rPr>
        <w:t>ZAKON</w:t>
      </w:r>
      <w:r>
        <w:rPr>
          <w:rStyle w:val="fontstyle01"/>
          <w:rFonts w:ascii="Times New Roman" w:hAnsi="Times New Roman"/>
          <w:b/>
          <w:lang w:val="hr-HR"/>
        </w:rPr>
        <w:t>A</w:t>
      </w:r>
      <w:r w:rsidR="00A876ED" w:rsidRPr="00C16602">
        <w:rPr>
          <w:rStyle w:val="fontstyle01"/>
          <w:rFonts w:ascii="Times New Roman" w:hAnsi="Times New Roman"/>
          <w:b/>
          <w:lang w:val="hr-HR"/>
        </w:rPr>
        <w:t xml:space="preserve"> O IZMJENAMA </w:t>
      </w:r>
      <w:r w:rsidR="0072617D" w:rsidRPr="00C16602">
        <w:rPr>
          <w:rStyle w:val="fontstyle01"/>
          <w:rFonts w:ascii="Times New Roman" w:hAnsi="Times New Roman"/>
          <w:b/>
          <w:lang w:val="hr-HR"/>
        </w:rPr>
        <w:t>I DOPUN</w:t>
      </w:r>
      <w:r w:rsidR="00F76101">
        <w:rPr>
          <w:rStyle w:val="fontstyle01"/>
          <w:rFonts w:ascii="Times New Roman" w:hAnsi="Times New Roman"/>
          <w:b/>
          <w:lang w:val="hr-HR"/>
        </w:rPr>
        <w:t>AMA</w:t>
      </w:r>
    </w:p>
    <w:p w14:paraId="10F44068" w14:textId="70B56C0E" w:rsidR="00D20AD3" w:rsidRDefault="00A876ED" w:rsidP="00F76101">
      <w:pPr>
        <w:jc w:val="center"/>
        <w:rPr>
          <w:rStyle w:val="fontstyle01"/>
          <w:rFonts w:ascii="Times New Roman" w:hAnsi="Times New Roman"/>
          <w:b/>
          <w:lang w:val="hr-HR"/>
        </w:rPr>
      </w:pPr>
      <w:r w:rsidRPr="00C16602">
        <w:rPr>
          <w:rStyle w:val="fontstyle01"/>
          <w:rFonts w:ascii="Times New Roman" w:hAnsi="Times New Roman"/>
          <w:b/>
          <w:lang w:val="hr-HR"/>
        </w:rPr>
        <w:t>ZAKONA O</w:t>
      </w:r>
      <w:r w:rsidRPr="00C16602">
        <w:rPr>
          <w:b/>
          <w:color w:val="000000"/>
          <w:szCs w:val="24"/>
          <w:lang w:val="hr-HR"/>
        </w:rPr>
        <w:t xml:space="preserve"> </w:t>
      </w:r>
      <w:r w:rsidR="00566A92">
        <w:rPr>
          <w:rStyle w:val="fontstyle01"/>
          <w:rFonts w:ascii="Times New Roman" w:hAnsi="Times New Roman"/>
          <w:b/>
          <w:lang w:val="hr-HR"/>
        </w:rPr>
        <w:t>R</w:t>
      </w:r>
      <w:r w:rsidR="00F76101">
        <w:rPr>
          <w:rStyle w:val="fontstyle01"/>
          <w:rFonts w:ascii="Times New Roman" w:hAnsi="Times New Roman"/>
          <w:b/>
          <w:lang w:val="hr-HR"/>
        </w:rPr>
        <w:t>EVIZIJI</w:t>
      </w:r>
    </w:p>
    <w:p w14:paraId="7AFF5B5B" w14:textId="77777777" w:rsidR="00F76101" w:rsidRPr="00C16602" w:rsidRDefault="00F76101" w:rsidP="00F76101">
      <w:pPr>
        <w:jc w:val="center"/>
        <w:rPr>
          <w:rStyle w:val="fontstyle01"/>
          <w:rFonts w:ascii="Times New Roman" w:hAnsi="Times New Roman"/>
          <w:b/>
          <w:lang w:val="hr-HR"/>
        </w:rPr>
      </w:pPr>
    </w:p>
    <w:p w14:paraId="75C3FFE3" w14:textId="71EE65F9" w:rsidR="001D498A" w:rsidRDefault="00A876ED" w:rsidP="00DC3F29">
      <w:pPr>
        <w:pStyle w:val="Heading2"/>
        <w:ind w:left="0" w:firstLine="0"/>
        <w:rPr>
          <w:rStyle w:val="fontstyle41"/>
          <w:rFonts w:ascii="Times New Roman" w:hAnsi="Times New Roman"/>
          <w:b/>
          <w:lang w:val="hr-HR"/>
        </w:rPr>
      </w:pPr>
      <w:r w:rsidRPr="007B19F4">
        <w:rPr>
          <w:rStyle w:val="fontstyle51"/>
          <w:rFonts w:ascii="Times New Roman" w:hAnsi="Times New Roman"/>
          <w:b/>
          <w:lang w:val="hr-HR"/>
        </w:rPr>
        <w:t>Č</w:t>
      </w:r>
      <w:r w:rsidRPr="007B19F4">
        <w:rPr>
          <w:rStyle w:val="fontstyle41"/>
          <w:rFonts w:ascii="Times New Roman" w:hAnsi="Times New Roman"/>
          <w:b/>
          <w:lang w:val="hr-HR"/>
        </w:rPr>
        <w:t>lanak 1.</w:t>
      </w:r>
    </w:p>
    <w:p w14:paraId="61CAF00D" w14:textId="77777777" w:rsidR="000B0D04" w:rsidRPr="007B19F4" w:rsidRDefault="000B0D04" w:rsidP="00132EF0">
      <w:pPr>
        <w:pStyle w:val="NoSpacing"/>
        <w:rPr>
          <w:rStyle w:val="fontstyle01"/>
          <w:rFonts w:ascii="Times New Roman" w:hAnsi="Times New Roman"/>
          <w:lang w:val="hr-HR"/>
        </w:rPr>
      </w:pPr>
    </w:p>
    <w:p w14:paraId="52116BE8" w14:textId="6DCECB1D" w:rsidR="00B76FBC" w:rsidRDefault="00B76FBC" w:rsidP="00B76FBC">
      <w:pPr>
        <w:jc w:val="both"/>
        <w:rPr>
          <w:rStyle w:val="fontstyle01"/>
          <w:rFonts w:ascii="Times New Roman" w:hAnsi="Times New Roman"/>
          <w:lang w:val="hr-HR"/>
        </w:rPr>
      </w:pPr>
      <w:r w:rsidRPr="00B76FBC">
        <w:rPr>
          <w:rStyle w:val="fontstyle01"/>
          <w:rFonts w:ascii="Times New Roman" w:hAnsi="Times New Roman"/>
          <w:lang w:val="hr-HR"/>
        </w:rPr>
        <w:t>U Zakonu o reviziji („Narodne novine“, br. 127/17., 27/24., 85/24. i 145/24.) u članku 5. dodaje se novi stavak 3. koji glasi:</w:t>
      </w:r>
    </w:p>
    <w:p w14:paraId="31530D06" w14:textId="77777777" w:rsidR="00A360F8" w:rsidRPr="00B76FBC" w:rsidRDefault="00A360F8" w:rsidP="00B76FBC">
      <w:pPr>
        <w:jc w:val="both"/>
        <w:rPr>
          <w:rStyle w:val="fontstyle01"/>
          <w:rFonts w:ascii="Times New Roman" w:hAnsi="Times New Roman"/>
          <w:lang w:val="hr-HR"/>
        </w:rPr>
      </w:pPr>
    </w:p>
    <w:p w14:paraId="01658C2F" w14:textId="13C0BB10" w:rsidR="00B76FBC" w:rsidRPr="00B76FBC" w:rsidRDefault="00B76FBC" w:rsidP="00B76FBC">
      <w:pPr>
        <w:jc w:val="both"/>
        <w:rPr>
          <w:rStyle w:val="fontstyle01"/>
          <w:rFonts w:ascii="Times New Roman" w:hAnsi="Times New Roman"/>
          <w:lang w:val="hr-HR"/>
        </w:rPr>
      </w:pPr>
      <w:r w:rsidRPr="00B76FBC">
        <w:rPr>
          <w:rStyle w:val="fontstyle01"/>
          <w:rFonts w:ascii="Times New Roman" w:hAnsi="Times New Roman"/>
          <w:lang w:val="hr-HR"/>
        </w:rPr>
        <w:t>„(3) Revizorsko društvo koje obavlja provjeru izvještaja o održivosti mora imati zaposlenog najmanje jednog ovlaštenog revizora koji ima odobrenje za rad za obavljanje provjere izvještaja o održivosti koje je izdalo Ministarstvo financija.“.</w:t>
      </w:r>
    </w:p>
    <w:p w14:paraId="2FBFA5F1" w14:textId="77777777" w:rsidR="00B76FBC" w:rsidRPr="00B76FBC" w:rsidRDefault="00B76FBC" w:rsidP="00B76FBC">
      <w:pPr>
        <w:jc w:val="both"/>
        <w:rPr>
          <w:rStyle w:val="fontstyle01"/>
          <w:rFonts w:ascii="Times New Roman" w:hAnsi="Times New Roman"/>
          <w:lang w:val="hr-HR"/>
        </w:rPr>
      </w:pPr>
    </w:p>
    <w:p w14:paraId="5651AA8C" w14:textId="426AF6D8" w:rsidR="00B76FBC" w:rsidRDefault="00B76FBC" w:rsidP="00B76FBC">
      <w:pPr>
        <w:jc w:val="both"/>
        <w:rPr>
          <w:rStyle w:val="fontstyle01"/>
          <w:rFonts w:ascii="Times New Roman" w:hAnsi="Times New Roman"/>
          <w:lang w:val="hr-HR"/>
        </w:rPr>
      </w:pPr>
      <w:r w:rsidRPr="00B76FBC">
        <w:rPr>
          <w:rStyle w:val="fontstyle01"/>
          <w:rFonts w:ascii="Times New Roman" w:hAnsi="Times New Roman"/>
          <w:lang w:val="hr-HR"/>
        </w:rPr>
        <w:t>Dosadašnji stavci 3. do 9. postaju stavci 4. do 10.</w:t>
      </w:r>
    </w:p>
    <w:p w14:paraId="1C8CA11A" w14:textId="77777777" w:rsidR="00A360F8" w:rsidRDefault="00A360F8" w:rsidP="00B76FBC">
      <w:pPr>
        <w:jc w:val="both"/>
        <w:rPr>
          <w:rStyle w:val="fontstyle01"/>
          <w:rFonts w:ascii="Times New Roman" w:hAnsi="Times New Roman"/>
          <w:lang w:val="hr-HR"/>
        </w:rPr>
      </w:pPr>
    </w:p>
    <w:p w14:paraId="144BC777" w14:textId="6464BCA7" w:rsidR="00A360F8" w:rsidRDefault="00A360F8" w:rsidP="00DC3F29">
      <w:pPr>
        <w:pStyle w:val="Heading2"/>
        <w:ind w:left="0" w:firstLine="0"/>
        <w:rPr>
          <w:rStyle w:val="fontstyle01"/>
          <w:rFonts w:ascii="Times New Roman" w:hAnsi="Times New Roman"/>
          <w:lang w:val="hr-HR"/>
        </w:rPr>
      </w:pPr>
      <w:r w:rsidRPr="00285C02">
        <w:rPr>
          <w:rStyle w:val="fontstyle01"/>
          <w:rFonts w:ascii="Times New Roman" w:hAnsi="Times New Roman"/>
          <w:lang w:val="hr-HR"/>
        </w:rPr>
        <w:t>Članak 2.</w:t>
      </w:r>
    </w:p>
    <w:p w14:paraId="07A64F21" w14:textId="77777777" w:rsidR="003468CF" w:rsidRPr="00285C02" w:rsidRDefault="003468CF" w:rsidP="00132EF0">
      <w:pPr>
        <w:pStyle w:val="NoSpacing"/>
        <w:rPr>
          <w:rStyle w:val="fontstyle01"/>
          <w:rFonts w:ascii="Times New Roman" w:hAnsi="Times New Roman"/>
          <w:lang w:val="hr-HR"/>
        </w:rPr>
      </w:pPr>
    </w:p>
    <w:p w14:paraId="45C03770" w14:textId="001EFBEC" w:rsidR="007C74F5" w:rsidRDefault="00A360F8" w:rsidP="00E23170">
      <w:pPr>
        <w:jc w:val="both"/>
        <w:rPr>
          <w:rStyle w:val="fontstyle01"/>
          <w:rFonts w:ascii="Times New Roman" w:hAnsi="Times New Roman"/>
          <w:lang w:val="hr-HR"/>
        </w:rPr>
      </w:pPr>
      <w:r>
        <w:rPr>
          <w:rStyle w:val="fontstyle01"/>
          <w:rFonts w:ascii="Times New Roman" w:hAnsi="Times New Roman"/>
          <w:lang w:val="hr-HR"/>
        </w:rPr>
        <w:t>Č</w:t>
      </w:r>
      <w:r w:rsidR="007C74F5">
        <w:rPr>
          <w:rStyle w:val="fontstyle01"/>
          <w:rFonts w:ascii="Times New Roman" w:hAnsi="Times New Roman"/>
          <w:lang w:val="hr-HR"/>
        </w:rPr>
        <w:t>lan</w:t>
      </w:r>
      <w:r w:rsidR="005A127D">
        <w:rPr>
          <w:rStyle w:val="fontstyle01"/>
          <w:rFonts w:ascii="Times New Roman" w:hAnsi="Times New Roman"/>
          <w:lang w:val="hr-HR"/>
        </w:rPr>
        <w:t>ak</w:t>
      </w:r>
      <w:r w:rsidR="007C74F5">
        <w:rPr>
          <w:rStyle w:val="fontstyle01"/>
          <w:rFonts w:ascii="Times New Roman" w:hAnsi="Times New Roman"/>
          <w:lang w:val="hr-HR"/>
        </w:rPr>
        <w:t xml:space="preserve"> </w:t>
      </w:r>
      <w:r w:rsidR="005A127D">
        <w:rPr>
          <w:rStyle w:val="fontstyle01"/>
          <w:rFonts w:ascii="Times New Roman" w:hAnsi="Times New Roman"/>
          <w:lang w:val="hr-HR"/>
        </w:rPr>
        <w:t>14. mijenja se i glasi:</w:t>
      </w:r>
    </w:p>
    <w:p w14:paraId="3F7A57F3" w14:textId="7E293AFB" w:rsidR="005A127D" w:rsidRDefault="005A127D" w:rsidP="00566A92">
      <w:pPr>
        <w:jc w:val="both"/>
        <w:rPr>
          <w:rStyle w:val="fontstyle01"/>
          <w:rFonts w:ascii="Times New Roman" w:hAnsi="Times New Roman"/>
          <w:lang w:val="hr-HR"/>
        </w:rPr>
      </w:pPr>
    </w:p>
    <w:p w14:paraId="5CF858E3" w14:textId="6BAE5D19" w:rsidR="005A127D" w:rsidRPr="005A127D" w:rsidRDefault="00DE7DB0" w:rsidP="005A127D">
      <w:pPr>
        <w:jc w:val="both"/>
        <w:rPr>
          <w:rStyle w:val="fontstyle01"/>
          <w:rFonts w:ascii="Times New Roman" w:hAnsi="Times New Roman"/>
          <w:lang w:val="hr-HR"/>
        </w:rPr>
      </w:pPr>
      <w:r>
        <w:rPr>
          <w:rStyle w:val="fontstyle01"/>
          <w:rFonts w:ascii="Times New Roman" w:hAnsi="Times New Roman"/>
          <w:lang w:val="hr-HR"/>
        </w:rPr>
        <w:t>„</w:t>
      </w:r>
      <w:r w:rsidR="005A127D" w:rsidRPr="005A127D">
        <w:rPr>
          <w:rStyle w:val="fontstyle01"/>
          <w:rFonts w:ascii="Times New Roman" w:hAnsi="Times New Roman"/>
          <w:lang w:val="hr-HR"/>
        </w:rPr>
        <w:t xml:space="preserve">(1) Ovlašteni revizor ima obvezu stalno se stručno usavršavati u području obavljanja zakonske revizije i drugih revizorskih usluga u trajanju od najmanje 120 sati unutar neprekinutog razdoblja od tri godine, </w:t>
      </w:r>
      <w:r w:rsidR="000558AD" w:rsidRPr="00C30E26">
        <w:rPr>
          <w:color w:val="000000"/>
          <w:szCs w:val="24"/>
          <w:lang w:val="hr-HR"/>
        </w:rPr>
        <w:t>počevši od dana izdavanja odobrenja za rad,</w:t>
      </w:r>
      <w:r w:rsidR="000558AD" w:rsidRPr="000558AD">
        <w:rPr>
          <w:color w:val="000000"/>
          <w:szCs w:val="24"/>
          <w:lang w:val="hr-HR"/>
        </w:rPr>
        <w:t xml:space="preserve"> </w:t>
      </w:r>
      <w:r w:rsidR="005A127D" w:rsidRPr="005A127D">
        <w:rPr>
          <w:rStyle w:val="fontstyle01"/>
          <w:rFonts w:ascii="Times New Roman" w:hAnsi="Times New Roman"/>
          <w:lang w:val="hr-HR"/>
        </w:rPr>
        <w:t>od čega 90 sati treba biti iz osnovnih aktivnosti.</w:t>
      </w:r>
    </w:p>
    <w:p w14:paraId="3E76DB53" w14:textId="77777777" w:rsidR="005A127D" w:rsidRPr="005A127D" w:rsidRDefault="005A127D" w:rsidP="005A127D">
      <w:pPr>
        <w:jc w:val="both"/>
        <w:rPr>
          <w:rStyle w:val="fontstyle01"/>
          <w:rFonts w:ascii="Times New Roman" w:hAnsi="Times New Roman"/>
          <w:lang w:val="hr-HR"/>
        </w:rPr>
      </w:pPr>
    </w:p>
    <w:p w14:paraId="608925F2" w14:textId="1C0AE5DD" w:rsidR="005A127D" w:rsidRPr="005A127D" w:rsidRDefault="005A127D" w:rsidP="005A127D">
      <w:pPr>
        <w:jc w:val="both"/>
        <w:rPr>
          <w:rStyle w:val="fontstyle01"/>
          <w:rFonts w:ascii="Times New Roman" w:hAnsi="Times New Roman"/>
          <w:lang w:val="hr-HR"/>
        </w:rPr>
      </w:pPr>
      <w:r w:rsidRPr="005A127D">
        <w:rPr>
          <w:rStyle w:val="fontstyle01"/>
          <w:rFonts w:ascii="Times New Roman" w:hAnsi="Times New Roman"/>
          <w:lang w:val="hr-HR"/>
        </w:rPr>
        <w:t>(</w:t>
      </w:r>
      <w:r w:rsidR="005C543B">
        <w:rPr>
          <w:rStyle w:val="fontstyle01"/>
          <w:rFonts w:ascii="Times New Roman" w:hAnsi="Times New Roman"/>
          <w:lang w:val="hr-HR"/>
        </w:rPr>
        <w:t>2</w:t>
      </w:r>
      <w:r w:rsidRPr="005A127D">
        <w:rPr>
          <w:rStyle w:val="fontstyle01"/>
          <w:rFonts w:ascii="Times New Roman" w:hAnsi="Times New Roman"/>
          <w:lang w:val="hr-HR"/>
        </w:rPr>
        <w:t xml:space="preserve">) Ovlašteni revizor dužan je najmanje 10 sati godišnje ostvariti iz područja s oznakom </w:t>
      </w:r>
      <w:r w:rsidR="00B2734F">
        <w:rPr>
          <w:rStyle w:val="fontstyle01"/>
          <w:rFonts w:ascii="Times New Roman" w:hAnsi="Times New Roman"/>
          <w:lang w:val="hr-HR"/>
        </w:rPr>
        <w:t>„</w:t>
      </w:r>
      <w:r w:rsidRPr="005A127D">
        <w:rPr>
          <w:rStyle w:val="fontstyle01"/>
          <w:rFonts w:ascii="Times New Roman" w:hAnsi="Times New Roman"/>
          <w:lang w:val="hr-HR"/>
        </w:rPr>
        <w:t>A</w:t>
      </w:r>
      <w:r w:rsidR="00B2734F">
        <w:rPr>
          <w:rStyle w:val="fontstyle01"/>
          <w:rFonts w:ascii="Times New Roman" w:hAnsi="Times New Roman"/>
          <w:lang w:val="hr-HR"/>
        </w:rPr>
        <w:t>“</w:t>
      </w:r>
      <w:r w:rsidRPr="005A127D">
        <w:rPr>
          <w:rStyle w:val="fontstyle01"/>
          <w:rFonts w:ascii="Times New Roman" w:hAnsi="Times New Roman"/>
          <w:lang w:val="hr-HR"/>
        </w:rPr>
        <w:t xml:space="preserve"> koja označava područje stalnog stručnog usavršavanja u vezi s nezakonitostima i nepravilnostima koje su utvrđene u nadzoru ovlaštenih revizora i revizorskih društava i ostala područja za koja Ministarstvo financija utvrdi da su od značaja za reviziju.</w:t>
      </w:r>
    </w:p>
    <w:p w14:paraId="0881A04A" w14:textId="77777777" w:rsidR="005A127D" w:rsidRPr="005A127D" w:rsidRDefault="005A127D" w:rsidP="005A127D">
      <w:pPr>
        <w:jc w:val="both"/>
        <w:rPr>
          <w:rStyle w:val="fontstyle01"/>
          <w:rFonts w:ascii="Times New Roman" w:hAnsi="Times New Roman"/>
          <w:lang w:val="hr-HR"/>
        </w:rPr>
      </w:pPr>
    </w:p>
    <w:p w14:paraId="6FEEF585" w14:textId="4438C7B9" w:rsidR="005A127D" w:rsidRDefault="005A127D" w:rsidP="005A127D">
      <w:pPr>
        <w:jc w:val="both"/>
        <w:rPr>
          <w:rStyle w:val="fontstyle01"/>
          <w:rFonts w:ascii="Times New Roman" w:hAnsi="Times New Roman"/>
          <w:lang w:val="hr-HR"/>
        </w:rPr>
      </w:pPr>
      <w:r w:rsidRPr="005A127D">
        <w:rPr>
          <w:rStyle w:val="fontstyle01"/>
          <w:rFonts w:ascii="Times New Roman" w:hAnsi="Times New Roman"/>
          <w:lang w:val="hr-HR"/>
        </w:rPr>
        <w:t>(</w:t>
      </w:r>
      <w:r w:rsidR="005C543B">
        <w:rPr>
          <w:rStyle w:val="fontstyle01"/>
          <w:rFonts w:ascii="Times New Roman" w:hAnsi="Times New Roman"/>
          <w:lang w:val="hr-HR"/>
        </w:rPr>
        <w:t>3</w:t>
      </w:r>
      <w:r w:rsidRPr="005A127D">
        <w:rPr>
          <w:rStyle w:val="fontstyle01"/>
          <w:rFonts w:ascii="Times New Roman" w:hAnsi="Times New Roman"/>
          <w:lang w:val="hr-HR"/>
        </w:rPr>
        <w:t>) Ministarstvo financija objavljuje na svojoj internetskoj stranici popis područja s oznakom »A« do 30. srpnja tekuće godine za sljedeću godinu.</w:t>
      </w:r>
    </w:p>
    <w:p w14:paraId="7EF97C8A" w14:textId="09A0DC72" w:rsidR="00B853EB" w:rsidRDefault="00B853EB" w:rsidP="005A127D">
      <w:pPr>
        <w:jc w:val="both"/>
        <w:rPr>
          <w:rStyle w:val="fontstyle01"/>
          <w:rFonts w:ascii="Times New Roman" w:hAnsi="Times New Roman"/>
          <w:lang w:val="hr-HR"/>
        </w:rPr>
      </w:pPr>
    </w:p>
    <w:p w14:paraId="391E62E1" w14:textId="5152D37B" w:rsidR="00B853EB" w:rsidRPr="00B853EB" w:rsidRDefault="00B853EB" w:rsidP="00B853EB">
      <w:pPr>
        <w:jc w:val="both"/>
        <w:rPr>
          <w:rStyle w:val="fontstyle01"/>
          <w:rFonts w:ascii="Times New Roman" w:hAnsi="Times New Roman"/>
          <w:lang w:val="hr-HR"/>
        </w:rPr>
      </w:pPr>
      <w:r>
        <w:rPr>
          <w:rStyle w:val="fontstyle01"/>
          <w:rFonts w:ascii="Times New Roman" w:hAnsi="Times New Roman"/>
          <w:lang w:val="hr-HR"/>
        </w:rPr>
        <w:t>(</w:t>
      </w:r>
      <w:r w:rsidR="005C543B">
        <w:rPr>
          <w:rStyle w:val="fontstyle01"/>
          <w:rFonts w:ascii="Times New Roman" w:hAnsi="Times New Roman"/>
          <w:lang w:val="hr-HR"/>
        </w:rPr>
        <w:t>4</w:t>
      </w:r>
      <w:r>
        <w:rPr>
          <w:rStyle w:val="fontstyle01"/>
          <w:rFonts w:ascii="Times New Roman" w:hAnsi="Times New Roman"/>
          <w:lang w:val="hr-HR"/>
        </w:rPr>
        <w:t xml:space="preserve">) </w:t>
      </w:r>
      <w:r w:rsidRPr="00B853EB">
        <w:rPr>
          <w:rStyle w:val="fontstyle01"/>
          <w:rFonts w:ascii="Times New Roman" w:hAnsi="Times New Roman"/>
          <w:lang w:val="hr-HR"/>
        </w:rPr>
        <w:t>U strukturi stalnog stručnog usavršavanja</w:t>
      </w:r>
      <w:r w:rsidR="003259A3">
        <w:rPr>
          <w:rStyle w:val="fontstyle01"/>
          <w:rFonts w:ascii="Times New Roman" w:hAnsi="Times New Roman"/>
          <w:lang w:val="hr-HR"/>
        </w:rPr>
        <w:t xml:space="preserve"> od najmanje 120 sati unutar neprekinutog razdoblja od tri godine </w:t>
      </w:r>
      <w:r w:rsidRPr="00B853EB">
        <w:rPr>
          <w:rStyle w:val="fontstyle01"/>
          <w:rFonts w:ascii="Times New Roman" w:hAnsi="Times New Roman"/>
          <w:lang w:val="hr-HR"/>
        </w:rPr>
        <w:t xml:space="preserve">iz </w:t>
      </w:r>
      <w:r>
        <w:rPr>
          <w:rStyle w:val="fontstyle01"/>
          <w:rFonts w:ascii="Times New Roman" w:hAnsi="Times New Roman"/>
          <w:lang w:val="hr-HR"/>
        </w:rPr>
        <w:t>stavka 1. ovoga članka</w:t>
      </w:r>
      <w:r w:rsidRPr="00B853EB">
        <w:rPr>
          <w:rStyle w:val="fontstyle01"/>
          <w:rFonts w:ascii="Times New Roman" w:hAnsi="Times New Roman"/>
          <w:lang w:val="hr-HR"/>
        </w:rPr>
        <w:t xml:space="preserve"> moraju biti zastupljena sljedeća područja:</w:t>
      </w:r>
    </w:p>
    <w:p w14:paraId="5DC423A2" w14:textId="77777777" w:rsidR="00B853EB" w:rsidRPr="00B853EB" w:rsidRDefault="00B853EB" w:rsidP="00B853EB">
      <w:pPr>
        <w:jc w:val="both"/>
        <w:rPr>
          <w:rStyle w:val="fontstyle01"/>
          <w:rFonts w:ascii="Times New Roman" w:hAnsi="Times New Roman"/>
          <w:lang w:val="hr-HR"/>
        </w:rPr>
      </w:pPr>
    </w:p>
    <w:p w14:paraId="4897EC25" w14:textId="77777777" w:rsidR="00B853EB" w:rsidRPr="00B853EB" w:rsidRDefault="00B853EB" w:rsidP="00B853EB">
      <w:pPr>
        <w:jc w:val="both"/>
        <w:rPr>
          <w:rStyle w:val="fontstyle01"/>
          <w:rFonts w:ascii="Times New Roman" w:hAnsi="Times New Roman"/>
          <w:lang w:val="hr-HR"/>
        </w:rPr>
      </w:pPr>
      <w:r w:rsidRPr="00B853EB">
        <w:rPr>
          <w:rStyle w:val="fontstyle01"/>
          <w:rFonts w:ascii="Times New Roman" w:hAnsi="Times New Roman"/>
          <w:lang w:val="hr-HR"/>
        </w:rPr>
        <w:t>1. revizijska područja, s najmanje 60 sati</w:t>
      </w:r>
    </w:p>
    <w:p w14:paraId="074B2FAC" w14:textId="77777777" w:rsidR="00B853EB" w:rsidRPr="00B853EB" w:rsidRDefault="00B853EB" w:rsidP="00B853EB">
      <w:pPr>
        <w:jc w:val="both"/>
        <w:rPr>
          <w:rStyle w:val="fontstyle01"/>
          <w:rFonts w:ascii="Times New Roman" w:hAnsi="Times New Roman"/>
          <w:lang w:val="hr-HR"/>
        </w:rPr>
      </w:pPr>
    </w:p>
    <w:p w14:paraId="6A707FFF" w14:textId="77777777" w:rsidR="00B853EB" w:rsidRPr="00B853EB" w:rsidRDefault="00B853EB" w:rsidP="00B853EB">
      <w:pPr>
        <w:jc w:val="both"/>
        <w:rPr>
          <w:rStyle w:val="fontstyle01"/>
          <w:rFonts w:ascii="Times New Roman" w:hAnsi="Times New Roman"/>
          <w:lang w:val="hr-HR"/>
        </w:rPr>
      </w:pPr>
      <w:r w:rsidRPr="00B853EB">
        <w:rPr>
          <w:rStyle w:val="fontstyle01"/>
          <w:rFonts w:ascii="Times New Roman" w:hAnsi="Times New Roman"/>
          <w:lang w:val="hr-HR"/>
        </w:rPr>
        <w:t>2. računovodstvena područja, s najmanje 40 sati</w:t>
      </w:r>
    </w:p>
    <w:p w14:paraId="78EB4169" w14:textId="77777777" w:rsidR="00B853EB" w:rsidRPr="00B853EB" w:rsidRDefault="00B853EB" w:rsidP="00B853EB">
      <w:pPr>
        <w:jc w:val="both"/>
        <w:rPr>
          <w:rStyle w:val="fontstyle01"/>
          <w:rFonts w:ascii="Times New Roman" w:hAnsi="Times New Roman"/>
          <w:lang w:val="hr-HR"/>
        </w:rPr>
      </w:pPr>
    </w:p>
    <w:p w14:paraId="7B35ADFE" w14:textId="743948EF" w:rsidR="00B853EB" w:rsidRPr="005A127D" w:rsidRDefault="00B853EB" w:rsidP="00B853EB">
      <w:pPr>
        <w:jc w:val="both"/>
        <w:rPr>
          <w:rStyle w:val="fontstyle01"/>
          <w:rFonts w:ascii="Times New Roman" w:hAnsi="Times New Roman"/>
          <w:lang w:val="hr-HR"/>
        </w:rPr>
      </w:pPr>
      <w:r w:rsidRPr="00B853EB">
        <w:rPr>
          <w:rStyle w:val="fontstyle01"/>
          <w:rFonts w:ascii="Times New Roman" w:hAnsi="Times New Roman"/>
          <w:lang w:val="hr-HR"/>
        </w:rPr>
        <w:t>3. ostala područja, u mjeri u kojoj su relevantna za reviziju, najviše 20 sati.</w:t>
      </w:r>
    </w:p>
    <w:p w14:paraId="3D4DE9D3" w14:textId="77777777" w:rsidR="005A127D" w:rsidRPr="005A127D" w:rsidRDefault="005A127D" w:rsidP="005A127D">
      <w:pPr>
        <w:jc w:val="both"/>
        <w:rPr>
          <w:rStyle w:val="fontstyle01"/>
          <w:rFonts w:ascii="Times New Roman" w:hAnsi="Times New Roman"/>
          <w:lang w:val="hr-HR"/>
        </w:rPr>
      </w:pPr>
    </w:p>
    <w:p w14:paraId="0EC89C0F" w14:textId="1C49B832" w:rsidR="005A127D" w:rsidRDefault="005A127D" w:rsidP="005A127D">
      <w:pPr>
        <w:jc w:val="both"/>
        <w:rPr>
          <w:rStyle w:val="fontstyle01"/>
          <w:rFonts w:ascii="Times New Roman" w:hAnsi="Times New Roman"/>
          <w:lang w:val="hr-HR"/>
        </w:rPr>
      </w:pPr>
      <w:r w:rsidRPr="005A127D">
        <w:rPr>
          <w:rStyle w:val="fontstyle01"/>
          <w:rFonts w:ascii="Times New Roman" w:hAnsi="Times New Roman"/>
          <w:lang w:val="hr-HR"/>
        </w:rPr>
        <w:t>(</w:t>
      </w:r>
      <w:r w:rsidR="005C543B">
        <w:rPr>
          <w:rStyle w:val="fontstyle01"/>
          <w:rFonts w:ascii="Times New Roman" w:hAnsi="Times New Roman"/>
          <w:lang w:val="hr-HR"/>
        </w:rPr>
        <w:t>5</w:t>
      </w:r>
      <w:r w:rsidRPr="005A127D">
        <w:rPr>
          <w:rStyle w:val="fontstyle01"/>
          <w:rFonts w:ascii="Times New Roman" w:hAnsi="Times New Roman"/>
          <w:lang w:val="hr-HR"/>
        </w:rPr>
        <w:t xml:space="preserve">) Ministar financija </w:t>
      </w:r>
      <w:r w:rsidR="000F27CD">
        <w:rPr>
          <w:rStyle w:val="fontstyle01"/>
          <w:rFonts w:ascii="Times New Roman" w:hAnsi="Times New Roman"/>
          <w:lang w:val="hr-HR"/>
        </w:rPr>
        <w:t xml:space="preserve">pravilnikom </w:t>
      </w:r>
      <w:r w:rsidRPr="005A127D">
        <w:rPr>
          <w:rStyle w:val="fontstyle01"/>
          <w:rFonts w:ascii="Times New Roman" w:hAnsi="Times New Roman"/>
          <w:lang w:val="hr-HR"/>
        </w:rPr>
        <w:t>detaljnije propisuje strukturu za provedbu stalnog stručnog usavršavanja, izdavanje potvrde o obavljenom stalnom stručnom usavršavanju, način utvrđivanja i dokazivanja stalnog stručnog usavršavanja, sustav bodovanja aktivnosti stalnog stručnog usavršavanja, organizaciju stalnog stručnog usavršavanja, zahtjev organizatora za provedbu stalnog stručnog usavršavanja i druge pojedinosti u vezi sa stalnim stručnim usavršavanjem.</w:t>
      </w:r>
      <w:r>
        <w:rPr>
          <w:rStyle w:val="fontstyle01"/>
          <w:rFonts w:ascii="Times New Roman" w:hAnsi="Times New Roman"/>
          <w:lang w:val="hr-HR"/>
        </w:rPr>
        <w:t>“</w:t>
      </w:r>
      <w:r w:rsidR="00435000">
        <w:rPr>
          <w:rStyle w:val="fontstyle01"/>
          <w:rFonts w:ascii="Times New Roman" w:hAnsi="Times New Roman"/>
          <w:lang w:val="hr-HR"/>
        </w:rPr>
        <w:t>.</w:t>
      </w:r>
    </w:p>
    <w:p w14:paraId="3C85E821" w14:textId="77777777" w:rsidR="007C74F5" w:rsidRDefault="007C74F5" w:rsidP="00566A92">
      <w:pPr>
        <w:jc w:val="both"/>
        <w:rPr>
          <w:rStyle w:val="fontstyle01"/>
          <w:rFonts w:ascii="Times New Roman" w:hAnsi="Times New Roman"/>
          <w:lang w:val="hr-HR"/>
        </w:rPr>
      </w:pPr>
    </w:p>
    <w:p w14:paraId="4BC708A6" w14:textId="24A7A363" w:rsidR="00DC7E2C" w:rsidRDefault="005A127D" w:rsidP="00DC3F29">
      <w:pPr>
        <w:pStyle w:val="Heading2"/>
        <w:ind w:left="0" w:firstLine="0"/>
        <w:rPr>
          <w:rStyle w:val="fontstyle01"/>
          <w:rFonts w:ascii="Times New Roman" w:hAnsi="Times New Roman"/>
          <w:b w:val="0"/>
          <w:lang w:val="hr-HR"/>
        </w:rPr>
      </w:pPr>
      <w:r w:rsidRPr="00364205">
        <w:rPr>
          <w:rStyle w:val="fontstyle01"/>
          <w:rFonts w:ascii="Times New Roman" w:hAnsi="Times New Roman"/>
          <w:lang w:val="hr-HR"/>
        </w:rPr>
        <w:lastRenderedPageBreak/>
        <w:t xml:space="preserve">Članak </w:t>
      </w:r>
      <w:r w:rsidR="00B1682C">
        <w:rPr>
          <w:rStyle w:val="fontstyle01"/>
          <w:rFonts w:ascii="Times New Roman" w:hAnsi="Times New Roman"/>
          <w:lang w:val="hr-HR"/>
        </w:rPr>
        <w:t>3</w:t>
      </w:r>
      <w:r w:rsidR="005B1A12">
        <w:rPr>
          <w:rStyle w:val="fontstyle01"/>
          <w:rFonts w:ascii="Times New Roman" w:hAnsi="Times New Roman"/>
          <w:lang w:val="hr-HR"/>
        </w:rPr>
        <w:t>.</w:t>
      </w:r>
    </w:p>
    <w:p w14:paraId="3EFCC9F4" w14:textId="324F7C83" w:rsidR="00364205" w:rsidRDefault="00364205" w:rsidP="00566A92">
      <w:pPr>
        <w:jc w:val="both"/>
        <w:rPr>
          <w:rStyle w:val="fontstyle01"/>
          <w:rFonts w:ascii="Times New Roman" w:hAnsi="Times New Roman"/>
          <w:lang w:val="hr-HR"/>
        </w:rPr>
      </w:pPr>
    </w:p>
    <w:p w14:paraId="2E688183" w14:textId="5D74937D" w:rsidR="00364205" w:rsidRDefault="003468CF" w:rsidP="00566A92">
      <w:pPr>
        <w:jc w:val="both"/>
        <w:rPr>
          <w:rStyle w:val="fontstyle01"/>
          <w:rFonts w:ascii="Times New Roman" w:hAnsi="Times New Roman"/>
          <w:lang w:val="hr-HR"/>
        </w:rPr>
      </w:pPr>
      <w:r>
        <w:rPr>
          <w:rStyle w:val="fontstyle01"/>
          <w:rFonts w:ascii="Times New Roman" w:hAnsi="Times New Roman"/>
          <w:lang w:val="hr-HR"/>
        </w:rPr>
        <w:t>Naslov iznad članka 14.a i č</w:t>
      </w:r>
      <w:r w:rsidR="00364205">
        <w:rPr>
          <w:rStyle w:val="fontstyle01"/>
          <w:rFonts w:ascii="Times New Roman" w:hAnsi="Times New Roman"/>
          <w:lang w:val="hr-HR"/>
        </w:rPr>
        <w:t>lanak 14.a briš</w:t>
      </w:r>
      <w:r>
        <w:rPr>
          <w:rStyle w:val="fontstyle01"/>
          <w:rFonts w:ascii="Times New Roman" w:hAnsi="Times New Roman"/>
          <w:lang w:val="hr-HR"/>
        </w:rPr>
        <w:t>u</w:t>
      </w:r>
      <w:r w:rsidR="00364205">
        <w:rPr>
          <w:rStyle w:val="fontstyle01"/>
          <w:rFonts w:ascii="Times New Roman" w:hAnsi="Times New Roman"/>
          <w:lang w:val="hr-HR"/>
        </w:rPr>
        <w:t xml:space="preserve"> se.</w:t>
      </w:r>
    </w:p>
    <w:p w14:paraId="57E1EBDD" w14:textId="77777777" w:rsidR="003468CF" w:rsidRDefault="003468CF" w:rsidP="00566A92">
      <w:pPr>
        <w:jc w:val="both"/>
        <w:rPr>
          <w:rStyle w:val="fontstyle01"/>
          <w:rFonts w:ascii="Times New Roman" w:hAnsi="Times New Roman"/>
          <w:lang w:val="hr-HR"/>
        </w:rPr>
      </w:pPr>
    </w:p>
    <w:p w14:paraId="606F1096" w14:textId="1D3BCB78" w:rsidR="00D54444" w:rsidRPr="00D54444" w:rsidRDefault="00D54444" w:rsidP="00DC3F29">
      <w:pPr>
        <w:pStyle w:val="Heading2"/>
        <w:ind w:left="0" w:firstLine="0"/>
        <w:rPr>
          <w:rStyle w:val="fontstyle01"/>
          <w:rFonts w:ascii="Times New Roman" w:hAnsi="Times New Roman"/>
          <w:b w:val="0"/>
          <w:lang w:val="hr-HR"/>
        </w:rPr>
      </w:pPr>
      <w:r w:rsidRPr="00D54444">
        <w:rPr>
          <w:rStyle w:val="fontstyle01"/>
          <w:rFonts w:ascii="Times New Roman" w:hAnsi="Times New Roman"/>
          <w:lang w:val="hr-HR"/>
        </w:rPr>
        <w:t xml:space="preserve">Članak </w:t>
      </w:r>
      <w:r w:rsidR="00B1682C">
        <w:rPr>
          <w:rStyle w:val="fontstyle01"/>
          <w:rFonts w:ascii="Times New Roman" w:hAnsi="Times New Roman"/>
          <w:lang w:val="hr-HR"/>
        </w:rPr>
        <w:t>4</w:t>
      </w:r>
      <w:r w:rsidR="005B1A12">
        <w:rPr>
          <w:rStyle w:val="fontstyle01"/>
          <w:rFonts w:ascii="Times New Roman" w:hAnsi="Times New Roman"/>
          <w:lang w:val="hr-HR"/>
        </w:rPr>
        <w:t>.</w:t>
      </w:r>
    </w:p>
    <w:p w14:paraId="62CFC23F" w14:textId="4B7363F5" w:rsidR="00D54444" w:rsidRDefault="00D54444" w:rsidP="00566A92">
      <w:pPr>
        <w:jc w:val="both"/>
        <w:rPr>
          <w:rStyle w:val="fontstyle01"/>
          <w:rFonts w:ascii="Times New Roman" w:hAnsi="Times New Roman"/>
          <w:lang w:val="hr-HR"/>
        </w:rPr>
      </w:pPr>
    </w:p>
    <w:p w14:paraId="24CE7EDB" w14:textId="19F97C75" w:rsidR="00D54444" w:rsidRDefault="00D54444" w:rsidP="00566A92">
      <w:pPr>
        <w:jc w:val="both"/>
        <w:rPr>
          <w:rStyle w:val="fontstyle01"/>
          <w:rFonts w:ascii="Times New Roman" w:hAnsi="Times New Roman"/>
          <w:lang w:val="hr-HR"/>
        </w:rPr>
      </w:pPr>
      <w:r>
        <w:rPr>
          <w:rStyle w:val="fontstyle01"/>
          <w:rFonts w:ascii="Times New Roman" w:hAnsi="Times New Roman"/>
          <w:lang w:val="hr-HR"/>
        </w:rPr>
        <w:t xml:space="preserve">U članku 14.b </w:t>
      </w:r>
      <w:r w:rsidR="005E210C">
        <w:rPr>
          <w:rStyle w:val="fontstyle01"/>
          <w:rFonts w:ascii="Times New Roman" w:hAnsi="Times New Roman"/>
          <w:lang w:val="hr-HR"/>
        </w:rPr>
        <w:t xml:space="preserve">stavku 1. </w:t>
      </w:r>
      <w:r>
        <w:rPr>
          <w:rStyle w:val="fontstyle01"/>
          <w:rFonts w:ascii="Times New Roman" w:hAnsi="Times New Roman"/>
          <w:lang w:val="hr-HR"/>
        </w:rPr>
        <w:t xml:space="preserve">riječi: „stavka 9.“ zamjenjuju se riječima: „stavka </w:t>
      </w:r>
      <w:r w:rsidR="00E50A7D">
        <w:rPr>
          <w:rStyle w:val="fontstyle01"/>
          <w:rFonts w:ascii="Times New Roman" w:hAnsi="Times New Roman"/>
          <w:lang w:val="hr-HR"/>
        </w:rPr>
        <w:t>5</w:t>
      </w:r>
      <w:r>
        <w:rPr>
          <w:rStyle w:val="fontstyle01"/>
          <w:rFonts w:ascii="Times New Roman" w:hAnsi="Times New Roman"/>
          <w:lang w:val="hr-HR"/>
        </w:rPr>
        <w:t>.“.</w:t>
      </w:r>
    </w:p>
    <w:p w14:paraId="0F83FC49" w14:textId="77777777" w:rsidR="00791639" w:rsidRDefault="00791639" w:rsidP="007B19F4">
      <w:pPr>
        <w:rPr>
          <w:rStyle w:val="fontstyle01"/>
          <w:rFonts w:ascii="Times New Roman" w:hAnsi="Times New Roman"/>
          <w:b/>
          <w:lang w:val="hr-HR"/>
        </w:rPr>
      </w:pPr>
    </w:p>
    <w:p w14:paraId="38EAB678" w14:textId="0F2CAE04" w:rsidR="00DC7E2C" w:rsidRDefault="00DC7E2C" w:rsidP="00DC3F29">
      <w:pPr>
        <w:pStyle w:val="Heading2"/>
        <w:ind w:left="0" w:firstLine="0"/>
        <w:rPr>
          <w:rStyle w:val="fontstyle01"/>
          <w:rFonts w:ascii="Times New Roman" w:hAnsi="Times New Roman"/>
          <w:b w:val="0"/>
          <w:lang w:val="hr-HR"/>
        </w:rPr>
      </w:pPr>
      <w:r w:rsidRPr="00DC7E2C">
        <w:rPr>
          <w:rStyle w:val="fontstyle01"/>
          <w:rFonts w:ascii="Times New Roman" w:hAnsi="Times New Roman"/>
          <w:lang w:val="hr-HR"/>
        </w:rPr>
        <w:t xml:space="preserve">Članak </w:t>
      </w:r>
      <w:r w:rsidR="00B1682C">
        <w:rPr>
          <w:rStyle w:val="fontstyle01"/>
          <w:rFonts w:ascii="Times New Roman" w:hAnsi="Times New Roman"/>
          <w:lang w:val="hr-HR"/>
        </w:rPr>
        <w:t>5</w:t>
      </w:r>
      <w:r w:rsidR="005B1A12">
        <w:rPr>
          <w:rStyle w:val="fontstyle01"/>
          <w:rFonts w:ascii="Times New Roman" w:hAnsi="Times New Roman"/>
          <w:lang w:val="hr-HR"/>
        </w:rPr>
        <w:t>.</w:t>
      </w:r>
    </w:p>
    <w:p w14:paraId="6146E757" w14:textId="143BB8AB" w:rsidR="00DC7E2C" w:rsidRDefault="00DC7E2C" w:rsidP="00DC7E2C">
      <w:pPr>
        <w:jc w:val="center"/>
        <w:rPr>
          <w:rStyle w:val="fontstyle01"/>
          <w:rFonts w:ascii="Times New Roman" w:hAnsi="Times New Roman"/>
          <w:b/>
          <w:lang w:val="hr-HR"/>
        </w:rPr>
      </w:pPr>
    </w:p>
    <w:p w14:paraId="1E8F98CE" w14:textId="165E8FE1" w:rsidR="00DC7E2C" w:rsidRDefault="00DC7E2C" w:rsidP="00566A92">
      <w:pPr>
        <w:jc w:val="both"/>
        <w:rPr>
          <w:rStyle w:val="fontstyle01"/>
          <w:rFonts w:ascii="Times New Roman" w:hAnsi="Times New Roman"/>
          <w:lang w:val="hr-HR"/>
        </w:rPr>
      </w:pPr>
      <w:r>
        <w:rPr>
          <w:rStyle w:val="fontstyle01"/>
          <w:rFonts w:ascii="Times New Roman" w:hAnsi="Times New Roman"/>
          <w:lang w:val="hr-HR"/>
        </w:rPr>
        <w:t xml:space="preserve">Članak 14.c mijenja se i glasi: </w:t>
      </w:r>
    </w:p>
    <w:p w14:paraId="44C258BF" w14:textId="0A4B095E" w:rsidR="00DC7E2C" w:rsidRDefault="00DC7E2C" w:rsidP="00566A92">
      <w:pPr>
        <w:jc w:val="both"/>
        <w:rPr>
          <w:rStyle w:val="fontstyle01"/>
          <w:rFonts w:ascii="Times New Roman" w:hAnsi="Times New Roman"/>
          <w:lang w:val="hr-HR"/>
        </w:rPr>
      </w:pPr>
    </w:p>
    <w:p w14:paraId="0A4AE38D" w14:textId="1873C8C4" w:rsidR="00DC7E2C" w:rsidRDefault="00630908" w:rsidP="00DC7E2C">
      <w:pPr>
        <w:jc w:val="both"/>
        <w:rPr>
          <w:color w:val="000000"/>
          <w:szCs w:val="24"/>
          <w:lang w:val="hr-HR"/>
        </w:rPr>
      </w:pPr>
      <w:r>
        <w:rPr>
          <w:color w:val="000000"/>
          <w:szCs w:val="24"/>
          <w:lang w:val="hr-HR"/>
        </w:rPr>
        <w:t>„</w:t>
      </w:r>
      <w:r w:rsidR="00DC7E2C" w:rsidRPr="00DC7E2C">
        <w:rPr>
          <w:color w:val="000000"/>
          <w:szCs w:val="24"/>
          <w:lang w:val="hr-HR"/>
        </w:rPr>
        <w:t xml:space="preserve">(1) Ministarstvo financija provjerava ispunjava li ovlašteni revizor obvezu stalnog stručnog usavršavanja u skladu s člancima 14. i 14.b ovoga Zakona i odredbama pravilnika iz članka 14. stavka </w:t>
      </w:r>
      <w:r w:rsidR="006B5C44">
        <w:rPr>
          <w:color w:val="000000"/>
          <w:szCs w:val="24"/>
          <w:lang w:val="hr-HR"/>
        </w:rPr>
        <w:t>5</w:t>
      </w:r>
      <w:r w:rsidR="00DC7E2C" w:rsidRPr="00DC7E2C">
        <w:rPr>
          <w:color w:val="000000"/>
          <w:szCs w:val="24"/>
          <w:lang w:val="hr-HR"/>
        </w:rPr>
        <w:t>. ovoga Zakona.</w:t>
      </w:r>
    </w:p>
    <w:p w14:paraId="2A0A4C07" w14:textId="14D37CE5" w:rsidR="006174ED" w:rsidRDefault="006174ED" w:rsidP="00DC7E2C">
      <w:pPr>
        <w:jc w:val="both"/>
        <w:rPr>
          <w:color w:val="000000"/>
          <w:szCs w:val="24"/>
          <w:lang w:val="hr-HR"/>
        </w:rPr>
      </w:pPr>
    </w:p>
    <w:p w14:paraId="419756C5" w14:textId="74621E2E" w:rsidR="00F021D1" w:rsidRDefault="006174ED" w:rsidP="00DC7E2C">
      <w:pPr>
        <w:jc w:val="both"/>
        <w:rPr>
          <w:color w:val="000000"/>
          <w:szCs w:val="24"/>
          <w:lang w:val="hr-HR"/>
        </w:rPr>
      </w:pPr>
      <w:r>
        <w:rPr>
          <w:color w:val="000000"/>
          <w:szCs w:val="24"/>
          <w:lang w:val="hr-HR"/>
        </w:rPr>
        <w:t>(2) Ovlašten</w:t>
      </w:r>
      <w:r w:rsidR="00F021D1">
        <w:rPr>
          <w:color w:val="000000"/>
          <w:szCs w:val="24"/>
          <w:lang w:val="hr-HR"/>
        </w:rPr>
        <w:t>om</w:t>
      </w:r>
      <w:r>
        <w:rPr>
          <w:color w:val="000000"/>
          <w:szCs w:val="24"/>
          <w:lang w:val="hr-HR"/>
        </w:rPr>
        <w:t xml:space="preserve"> revizor</w:t>
      </w:r>
      <w:r w:rsidR="00F021D1">
        <w:rPr>
          <w:color w:val="000000"/>
          <w:szCs w:val="24"/>
          <w:lang w:val="hr-HR"/>
        </w:rPr>
        <w:t>u</w:t>
      </w:r>
      <w:r>
        <w:rPr>
          <w:color w:val="000000"/>
          <w:szCs w:val="24"/>
          <w:lang w:val="hr-HR"/>
        </w:rPr>
        <w:t xml:space="preserve"> na </w:t>
      </w:r>
      <w:r w:rsidRPr="00C30E26">
        <w:rPr>
          <w:color w:val="000000"/>
          <w:szCs w:val="24"/>
          <w:lang w:val="hr-HR"/>
        </w:rPr>
        <w:t>rodiljnom dopustu, dodatnom rodiljnom dopustu, roditeljskom dopustu i pri korištenju drugih vrsta vremenskih potpora propisanih zakonom kojim se uređuju rodiljne i roditeljske potpore te ovlaštenom revizoru za vrijeme neprekinutog trajanja privremene nesposobnosti za rad duljeg od šest mjeseci</w:t>
      </w:r>
      <w:r w:rsidR="008529CF">
        <w:rPr>
          <w:color w:val="000000"/>
          <w:szCs w:val="24"/>
          <w:lang w:val="hr-HR"/>
        </w:rPr>
        <w:t>,</w:t>
      </w:r>
      <w:r>
        <w:rPr>
          <w:color w:val="000000"/>
          <w:szCs w:val="24"/>
          <w:lang w:val="hr-HR"/>
        </w:rPr>
        <w:t xml:space="preserve"> </w:t>
      </w:r>
      <w:r w:rsidR="00F021D1" w:rsidRPr="00C96099">
        <w:rPr>
          <w:color w:val="000000"/>
          <w:szCs w:val="24"/>
          <w:lang w:val="hr-HR"/>
        </w:rPr>
        <w:t xml:space="preserve">razdoblje </w:t>
      </w:r>
      <w:r w:rsidR="00F021D1">
        <w:rPr>
          <w:color w:val="000000"/>
          <w:szCs w:val="24"/>
          <w:lang w:val="hr-HR"/>
        </w:rPr>
        <w:t>stalnog stručnog</w:t>
      </w:r>
      <w:r w:rsidR="00F021D1" w:rsidRPr="00C96099">
        <w:rPr>
          <w:color w:val="000000"/>
          <w:szCs w:val="24"/>
          <w:lang w:val="hr-HR"/>
        </w:rPr>
        <w:t xml:space="preserve"> usavršavanj</w:t>
      </w:r>
      <w:r w:rsidR="00F021D1">
        <w:rPr>
          <w:color w:val="000000"/>
          <w:szCs w:val="24"/>
          <w:lang w:val="hr-HR"/>
        </w:rPr>
        <w:t>a</w:t>
      </w:r>
      <w:r w:rsidR="00F021D1" w:rsidRPr="00C96099">
        <w:rPr>
          <w:color w:val="000000"/>
          <w:szCs w:val="24"/>
          <w:lang w:val="hr-HR"/>
        </w:rPr>
        <w:t xml:space="preserve"> </w:t>
      </w:r>
      <w:r w:rsidR="00F021D1">
        <w:rPr>
          <w:color w:val="000000"/>
          <w:szCs w:val="24"/>
          <w:lang w:val="hr-HR"/>
        </w:rPr>
        <w:t>produljuje se</w:t>
      </w:r>
      <w:r w:rsidR="00F021D1" w:rsidRPr="00C96099">
        <w:rPr>
          <w:color w:val="000000"/>
          <w:szCs w:val="24"/>
          <w:lang w:val="hr-HR"/>
        </w:rPr>
        <w:t xml:space="preserve"> za razdoblje trajanja </w:t>
      </w:r>
      <w:r w:rsidR="00F021D1">
        <w:rPr>
          <w:color w:val="000000"/>
          <w:szCs w:val="24"/>
          <w:lang w:val="hr-HR"/>
        </w:rPr>
        <w:t>navedenih okolnosti.</w:t>
      </w:r>
    </w:p>
    <w:p w14:paraId="7F8D4830" w14:textId="77777777" w:rsidR="00F021D1" w:rsidRDefault="00F021D1" w:rsidP="00DC7E2C">
      <w:pPr>
        <w:jc w:val="both"/>
        <w:rPr>
          <w:color w:val="000000"/>
          <w:szCs w:val="24"/>
          <w:lang w:val="hr-HR"/>
        </w:rPr>
      </w:pPr>
    </w:p>
    <w:p w14:paraId="106B182A" w14:textId="537D405D" w:rsidR="006174ED" w:rsidRDefault="00F021D1" w:rsidP="00DC7E2C">
      <w:pPr>
        <w:jc w:val="both"/>
        <w:rPr>
          <w:color w:val="000000"/>
          <w:szCs w:val="24"/>
          <w:lang w:val="hr-HR"/>
        </w:rPr>
      </w:pPr>
      <w:r>
        <w:rPr>
          <w:color w:val="000000"/>
          <w:szCs w:val="24"/>
          <w:lang w:val="hr-HR"/>
        </w:rPr>
        <w:t>(3) O okolnostima iz stavka 2. ovoga članka ovlašteni revizor dužan je obavijestiti Ministarstvo financija</w:t>
      </w:r>
      <w:r w:rsidR="00C05E48">
        <w:rPr>
          <w:color w:val="000000"/>
          <w:szCs w:val="24"/>
          <w:lang w:val="hr-HR"/>
        </w:rPr>
        <w:t xml:space="preserve"> </w:t>
      </w:r>
      <w:r>
        <w:rPr>
          <w:color w:val="000000"/>
          <w:szCs w:val="24"/>
          <w:lang w:val="hr-HR"/>
        </w:rPr>
        <w:t>i priložiti dokumentaciju</w:t>
      </w:r>
      <w:r w:rsidR="00FB298F">
        <w:rPr>
          <w:color w:val="000000"/>
          <w:szCs w:val="24"/>
          <w:lang w:val="hr-HR"/>
        </w:rPr>
        <w:t xml:space="preserve"> kojom se dokazuje postojanje okolnosti iz stavka 2. ovoga članka</w:t>
      </w:r>
      <w:r w:rsidR="000C456F">
        <w:rPr>
          <w:color w:val="000000"/>
          <w:szCs w:val="24"/>
          <w:lang w:val="hr-HR"/>
        </w:rPr>
        <w:t>.</w:t>
      </w:r>
      <w:r w:rsidR="00FB298F">
        <w:rPr>
          <w:color w:val="000000"/>
          <w:szCs w:val="24"/>
          <w:lang w:val="hr-HR"/>
        </w:rPr>
        <w:t xml:space="preserve"> </w:t>
      </w:r>
      <w:r w:rsidR="005617A3">
        <w:rPr>
          <w:color w:val="000000"/>
          <w:szCs w:val="24"/>
          <w:lang w:val="hr-HR"/>
        </w:rPr>
        <w:t>“.</w:t>
      </w:r>
    </w:p>
    <w:p w14:paraId="7BB31151" w14:textId="77777777" w:rsidR="00DC7E2C" w:rsidRDefault="00DC7E2C" w:rsidP="00566A92">
      <w:pPr>
        <w:jc w:val="both"/>
        <w:rPr>
          <w:rStyle w:val="fontstyle01"/>
          <w:rFonts w:ascii="Times New Roman" w:hAnsi="Times New Roman"/>
          <w:lang w:val="hr-HR"/>
        </w:rPr>
      </w:pPr>
    </w:p>
    <w:p w14:paraId="05A2692B" w14:textId="450A41B5" w:rsidR="004313F9" w:rsidRDefault="00364205" w:rsidP="00DC3F29">
      <w:pPr>
        <w:pStyle w:val="Heading2"/>
        <w:ind w:left="0" w:firstLine="0"/>
      </w:pPr>
      <w:r w:rsidRPr="00364205">
        <w:t xml:space="preserve">Članak </w:t>
      </w:r>
      <w:r w:rsidR="00B1682C">
        <w:t>6</w:t>
      </w:r>
      <w:r w:rsidR="005B1A12">
        <w:t>.</w:t>
      </w:r>
    </w:p>
    <w:p w14:paraId="03D6D83C" w14:textId="5C2E6495" w:rsidR="00364205" w:rsidRDefault="00364205" w:rsidP="00A61F51">
      <w:pPr>
        <w:jc w:val="both"/>
        <w:rPr>
          <w:b/>
          <w:bCs/>
          <w:szCs w:val="24"/>
        </w:rPr>
      </w:pPr>
    </w:p>
    <w:p w14:paraId="1CE8DB48" w14:textId="2F781146" w:rsidR="008D1F1D" w:rsidRDefault="008D1F1D" w:rsidP="00A61F51">
      <w:pPr>
        <w:jc w:val="both"/>
        <w:rPr>
          <w:bCs/>
          <w:szCs w:val="24"/>
        </w:rPr>
      </w:pPr>
      <w:r>
        <w:rPr>
          <w:bCs/>
          <w:szCs w:val="24"/>
        </w:rPr>
        <w:t xml:space="preserve">U članku 14.d stavku 5. </w:t>
      </w:r>
      <w:r w:rsidR="00BC6B74">
        <w:rPr>
          <w:bCs/>
          <w:szCs w:val="24"/>
        </w:rPr>
        <w:t xml:space="preserve">u uvodnoj rečenici </w:t>
      </w:r>
      <w:r>
        <w:rPr>
          <w:bCs/>
          <w:szCs w:val="24"/>
        </w:rPr>
        <w:t>iza riječi:</w:t>
      </w:r>
      <w:r w:rsidR="00EF07DD">
        <w:rPr>
          <w:bCs/>
          <w:szCs w:val="24"/>
        </w:rPr>
        <w:t xml:space="preserve"> </w:t>
      </w:r>
      <w:r w:rsidR="00EF07DD">
        <w:rPr>
          <w:rStyle w:val="fontstyle01"/>
          <w:rFonts w:ascii="Times New Roman" w:hAnsi="Times New Roman"/>
          <w:lang w:val="hr-HR"/>
        </w:rPr>
        <w:t>„</w:t>
      </w:r>
      <w:r>
        <w:rPr>
          <w:bCs/>
          <w:szCs w:val="24"/>
        </w:rPr>
        <w:t>obvezan</w:t>
      </w:r>
      <w:r w:rsidR="00EF07DD">
        <w:rPr>
          <w:rStyle w:val="fontstyle01"/>
          <w:rFonts w:ascii="Times New Roman" w:hAnsi="Times New Roman"/>
          <w:lang w:val="hr-HR"/>
        </w:rPr>
        <w:t>“</w:t>
      </w:r>
      <w:r>
        <w:rPr>
          <w:bCs/>
          <w:szCs w:val="24"/>
        </w:rPr>
        <w:t xml:space="preserve"> dodaju se riječi: “putem</w:t>
      </w:r>
      <w:r w:rsidR="00EF6466">
        <w:rPr>
          <w:bCs/>
          <w:szCs w:val="24"/>
        </w:rPr>
        <w:t xml:space="preserve"> odgovarajućih registara koje vodi Ministarstvo financija</w:t>
      </w:r>
      <w:r>
        <w:rPr>
          <w:bCs/>
          <w:szCs w:val="24"/>
        </w:rPr>
        <w:t>”.</w:t>
      </w:r>
    </w:p>
    <w:p w14:paraId="7A77097E" w14:textId="31B923C7" w:rsidR="008D1F1D" w:rsidRDefault="008D1F1D" w:rsidP="00A61F51">
      <w:pPr>
        <w:jc w:val="both"/>
        <w:rPr>
          <w:bCs/>
          <w:szCs w:val="24"/>
        </w:rPr>
      </w:pPr>
    </w:p>
    <w:p w14:paraId="7E2702AC" w14:textId="4434AF7D" w:rsidR="008D1F1D" w:rsidRDefault="008D1F1D" w:rsidP="00A61F51">
      <w:pPr>
        <w:jc w:val="both"/>
        <w:rPr>
          <w:bCs/>
          <w:szCs w:val="24"/>
        </w:rPr>
      </w:pPr>
      <w:r>
        <w:rPr>
          <w:bCs/>
          <w:szCs w:val="24"/>
        </w:rPr>
        <w:t xml:space="preserve">U stavku 6. iza riječi: </w:t>
      </w:r>
      <w:r w:rsidR="00EF07DD">
        <w:rPr>
          <w:rStyle w:val="fontstyle01"/>
          <w:rFonts w:ascii="Times New Roman" w:hAnsi="Times New Roman"/>
          <w:lang w:val="hr-HR"/>
        </w:rPr>
        <w:t>„</w:t>
      </w:r>
      <w:r w:rsidR="00BC6B74">
        <w:rPr>
          <w:bCs/>
          <w:szCs w:val="24"/>
        </w:rPr>
        <w:t xml:space="preserve">obavijestiti </w:t>
      </w:r>
      <w:r>
        <w:rPr>
          <w:bCs/>
          <w:szCs w:val="24"/>
        </w:rPr>
        <w:t>Ministarstvo financija</w:t>
      </w:r>
      <w:r w:rsidR="00EF07DD">
        <w:rPr>
          <w:rStyle w:val="fontstyle01"/>
          <w:rFonts w:ascii="Times New Roman" w:hAnsi="Times New Roman"/>
          <w:lang w:val="hr-HR"/>
        </w:rPr>
        <w:t>“</w:t>
      </w:r>
      <w:r>
        <w:rPr>
          <w:bCs/>
          <w:szCs w:val="24"/>
        </w:rPr>
        <w:t xml:space="preserve"> dodaju se riječi: </w:t>
      </w:r>
      <w:r w:rsidR="00EF07DD">
        <w:rPr>
          <w:rStyle w:val="fontstyle01"/>
          <w:rFonts w:ascii="Times New Roman" w:hAnsi="Times New Roman"/>
          <w:lang w:val="hr-HR"/>
        </w:rPr>
        <w:t>„</w:t>
      </w:r>
      <w:r>
        <w:rPr>
          <w:bCs/>
          <w:szCs w:val="24"/>
        </w:rPr>
        <w:t xml:space="preserve">putem </w:t>
      </w:r>
      <w:r w:rsidR="00EF6466">
        <w:rPr>
          <w:bCs/>
          <w:szCs w:val="24"/>
        </w:rPr>
        <w:t>odgovarajućih registara koje vodi Ministarstvo financija</w:t>
      </w:r>
      <w:r w:rsidR="00EF07DD">
        <w:rPr>
          <w:rStyle w:val="fontstyle01"/>
          <w:rFonts w:ascii="Times New Roman" w:hAnsi="Times New Roman"/>
          <w:lang w:val="hr-HR"/>
        </w:rPr>
        <w:t>“</w:t>
      </w:r>
      <w:r>
        <w:rPr>
          <w:bCs/>
          <w:szCs w:val="24"/>
        </w:rPr>
        <w:t>.</w:t>
      </w:r>
    </w:p>
    <w:p w14:paraId="0CC24994" w14:textId="51B322F0" w:rsidR="00EE7B4C" w:rsidRDefault="00EE7B4C" w:rsidP="00A61F51">
      <w:pPr>
        <w:jc w:val="both"/>
        <w:rPr>
          <w:bCs/>
          <w:szCs w:val="24"/>
        </w:rPr>
      </w:pPr>
    </w:p>
    <w:p w14:paraId="6050373D" w14:textId="358785A9" w:rsidR="00EE7B4C" w:rsidRDefault="00EE7B4C" w:rsidP="00A61F51">
      <w:pPr>
        <w:jc w:val="both"/>
        <w:rPr>
          <w:bCs/>
          <w:szCs w:val="24"/>
        </w:rPr>
      </w:pPr>
      <w:r>
        <w:rPr>
          <w:bCs/>
          <w:szCs w:val="24"/>
        </w:rPr>
        <w:t xml:space="preserve">U stavku 8. riječi: </w:t>
      </w:r>
      <w:r w:rsidR="00EF07DD">
        <w:rPr>
          <w:rStyle w:val="fontstyle01"/>
          <w:rFonts w:ascii="Times New Roman" w:hAnsi="Times New Roman"/>
          <w:lang w:val="hr-HR"/>
        </w:rPr>
        <w:t>„</w:t>
      </w:r>
      <w:r>
        <w:rPr>
          <w:bCs/>
          <w:szCs w:val="24"/>
        </w:rPr>
        <w:t>stavka 9.</w:t>
      </w:r>
      <w:r w:rsidR="00EF07DD">
        <w:rPr>
          <w:rStyle w:val="fontstyle01"/>
          <w:rFonts w:ascii="Times New Roman" w:hAnsi="Times New Roman"/>
          <w:lang w:val="hr-HR"/>
        </w:rPr>
        <w:t>“</w:t>
      </w:r>
      <w:r>
        <w:rPr>
          <w:bCs/>
          <w:szCs w:val="24"/>
        </w:rPr>
        <w:t xml:space="preserve"> zamjenjuju se riječima: </w:t>
      </w:r>
      <w:r w:rsidR="00EF07DD">
        <w:rPr>
          <w:rStyle w:val="fontstyle01"/>
          <w:rFonts w:ascii="Times New Roman" w:hAnsi="Times New Roman"/>
          <w:lang w:val="hr-HR"/>
        </w:rPr>
        <w:t>„</w:t>
      </w:r>
      <w:r>
        <w:rPr>
          <w:bCs/>
          <w:szCs w:val="24"/>
        </w:rPr>
        <w:t xml:space="preserve">stavka </w:t>
      </w:r>
      <w:r w:rsidR="00507AF3">
        <w:rPr>
          <w:bCs/>
          <w:szCs w:val="24"/>
        </w:rPr>
        <w:t>5</w:t>
      </w:r>
      <w:r>
        <w:rPr>
          <w:bCs/>
          <w:szCs w:val="24"/>
        </w:rPr>
        <w:t>.</w:t>
      </w:r>
      <w:r w:rsidR="00EF07DD">
        <w:rPr>
          <w:rStyle w:val="fontstyle01"/>
          <w:rFonts w:ascii="Times New Roman" w:hAnsi="Times New Roman"/>
          <w:lang w:val="hr-HR"/>
        </w:rPr>
        <w:t>“</w:t>
      </w:r>
      <w:r>
        <w:rPr>
          <w:bCs/>
          <w:szCs w:val="24"/>
        </w:rPr>
        <w:t>.</w:t>
      </w:r>
    </w:p>
    <w:p w14:paraId="52432B78" w14:textId="77777777" w:rsidR="008D1F1D" w:rsidRDefault="008D1F1D" w:rsidP="00A61F51">
      <w:pPr>
        <w:jc w:val="both"/>
        <w:rPr>
          <w:bCs/>
          <w:szCs w:val="24"/>
        </w:rPr>
      </w:pPr>
    </w:p>
    <w:p w14:paraId="269E4A42" w14:textId="343D3A88" w:rsidR="008D1F1D" w:rsidRDefault="008D1F1D" w:rsidP="00A61F51">
      <w:pPr>
        <w:jc w:val="both"/>
        <w:rPr>
          <w:bCs/>
          <w:szCs w:val="24"/>
        </w:rPr>
      </w:pPr>
      <w:r>
        <w:rPr>
          <w:bCs/>
          <w:szCs w:val="24"/>
        </w:rPr>
        <w:t xml:space="preserve">U stavku 9. iza riječi: </w:t>
      </w:r>
      <w:r w:rsidR="00EF07DD">
        <w:rPr>
          <w:rStyle w:val="fontstyle01"/>
          <w:rFonts w:ascii="Times New Roman" w:hAnsi="Times New Roman"/>
          <w:lang w:val="hr-HR"/>
        </w:rPr>
        <w:t>„</w:t>
      </w:r>
      <w:r>
        <w:rPr>
          <w:bCs/>
          <w:szCs w:val="24"/>
        </w:rPr>
        <w:t>Ministarstvu financija</w:t>
      </w:r>
      <w:r w:rsidR="00EF07DD">
        <w:rPr>
          <w:rStyle w:val="fontstyle01"/>
          <w:rFonts w:ascii="Times New Roman" w:hAnsi="Times New Roman"/>
          <w:lang w:val="hr-HR"/>
        </w:rPr>
        <w:t>“</w:t>
      </w:r>
      <w:r>
        <w:rPr>
          <w:bCs/>
          <w:szCs w:val="24"/>
        </w:rPr>
        <w:t xml:space="preserve"> dodaju se riječi: </w:t>
      </w:r>
      <w:r w:rsidR="00EF07DD">
        <w:rPr>
          <w:rStyle w:val="fontstyle01"/>
          <w:rFonts w:ascii="Times New Roman" w:hAnsi="Times New Roman"/>
          <w:lang w:val="hr-HR"/>
        </w:rPr>
        <w:t>„</w:t>
      </w:r>
      <w:r>
        <w:rPr>
          <w:bCs/>
          <w:szCs w:val="24"/>
        </w:rPr>
        <w:t xml:space="preserve">putem </w:t>
      </w:r>
      <w:r w:rsidR="00EF6466">
        <w:rPr>
          <w:bCs/>
          <w:szCs w:val="24"/>
        </w:rPr>
        <w:t>odgovarajućih registara koje vodi Ministarstvo financija</w:t>
      </w:r>
      <w:r w:rsidR="00EF07DD">
        <w:rPr>
          <w:rStyle w:val="fontstyle01"/>
          <w:rFonts w:ascii="Times New Roman" w:hAnsi="Times New Roman"/>
          <w:lang w:val="hr-HR"/>
        </w:rPr>
        <w:t>“</w:t>
      </w:r>
      <w:r>
        <w:rPr>
          <w:bCs/>
          <w:szCs w:val="24"/>
        </w:rPr>
        <w:t xml:space="preserve">. </w:t>
      </w:r>
    </w:p>
    <w:p w14:paraId="1C75215F" w14:textId="2B79BCFB" w:rsidR="008D1F1D" w:rsidRDefault="008D1F1D" w:rsidP="00A61F51">
      <w:pPr>
        <w:jc w:val="both"/>
        <w:rPr>
          <w:bCs/>
          <w:szCs w:val="24"/>
        </w:rPr>
      </w:pPr>
    </w:p>
    <w:p w14:paraId="7853B921" w14:textId="2BFB515E" w:rsidR="008D1F1D" w:rsidRDefault="008D1F1D" w:rsidP="00A61F51">
      <w:pPr>
        <w:jc w:val="both"/>
        <w:rPr>
          <w:bCs/>
          <w:szCs w:val="24"/>
        </w:rPr>
      </w:pPr>
      <w:r>
        <w:rPr>
          <w:bCs/>
          <w:szCs w:val="24"/>
        </w:rPr>
        <w:t xml:space="preserve">U stavku 10. iza riječi: </w:t>
      </w:r>
      <w:r w:rsidR="00EF07DD">
        <w:rPr>
          <w:rStyle w:val="fontstyle01"/>
          <w:rFonts w:ascii="Times New Roman" w:hAnsi="Times New Roman"/>
          <w:lang w:val="hr-HR"/>
        </w:rPr>
        <w:t>„</w:t>
      </w:r>
      <w:r>
        <w:rPr>
          <w:bCs/>
          <w:szCs w:val="24"/>
        </w:rPr>
        <w:t>Ministarstvu financija</w:t>
      </w:r>
      <w:r w:rsidR="00EF07DD">
        <w:rPr>
          <w:rStyle w:val="fontstyle01"/>
          <w:rFonts w:ascii="Times New Roman" w:hAnsi="Times New Roman"/>
          <w:lang w:val="hr-HR"/>
        </w:rPr>
        <w:t>“</w:t>
      </w:r>
      <w:r>
        <w:rPr>
          <w:bCs/>
          <w:szCs w:val="24"/>
        </w:rPr>
        <w:t xml:space="preserve"> dodaju se riječi: </w:t>
      </w:r>
      <w:r w:rsidR="00EF07DD">
        <w:rPr>
          <w:rStyle w:val="fontstyle01"/>
          <w:rFonts w:ascii="Times New Roman" w:hAnsi="Times New Roman"/>
          <w:lang w:val="hr-HR"/>
        </w:rPr>
        <w:t>„</w:t>
      </w:r>
      <w:r w:rsidR="00EF07DD" w:rsidDel="00EF07DD">
        <w:rPr>
          <w:bCs/>
          <w:szCs w:val="24"/>
        </w:rPr>
        <w:t xml:space="preserve"> </w:t>
      </w:r>
      <w:r>
        <w:rPr>
          <w:bCs/>
          <w:szCs w:val="24"/>
        </w:rPr>
        <w:t xml:space="preserve">putem </w:t>
      </w:r>
      <w:r w:rsidR="00EF6466">
        <w:rPr>
          <w:bCs/>
          <w:szCs w:val="24"/>
        </w:rPr>
        <w:t>odgovarajućih registara koje vodi Ministarstvo financija</w:t>
      </w:r>
      <w:r w:rsidR="00EF07DD">
        <w:rPr>
          <w:rStyle w:val="fontstyle01"/>
          <w:rFonts w:ascii="Times New Roman" w:hAnsi="Times New Roman"/>
          <w:lang w:val="hr-HR"/>
        </w:rPr>
        <w:t>“</w:t>
      </w:r>
      <w:r>
        <w:rPr>
          <w:bCs/>
          <w:szCs w:val="24"/>
        </w:rPr>
        <w:t>.</w:t>
      </w:r>
    </w:p>
    <w:p w14:paraId="77E64CAD" w14:textId="77777777" w:rsidR="008D1F1D" w:rsidRDefault="008D1F1D" w:rsidP="00364205">
      <w:pPr>
        <w:rPr>
          <w:bCs/>
          <w:szCs w:val="24"/>
        </w:rPr>
      </w:pPr>
    </w:p>
    <w:p w14:paraId="38BB0BD9" w14:textId="70B686ED" w:rsidR="007415A1" w:rsidRDefault="007415A1" w:rsidP="00DC3F29">
      <w:pPr>
        <w:pStyle w:val="Heading2"/>
        <w:ind w:left="0" w:firstLine="0"/>
        <w:rPr>
          <w:lang w:val="hr-HR" w:eastAsia="hr-HR"/>
        </w:rPr>
      </w:pPr>
      <w:r w:rsidRPr="007415A1">
        <w:rPr>
          <w:lang w:val="hr-HR" w:eastAsia="hr-HR"/>
        </w:rPr>
        <w:t xml:space="preserve">Članak </w:t>
      </w:r>
      <w:r w:rsidR="00B1682C">
        <w:rPr>
          <w:lang w:val="hr-HR" w:eastAsia="hr-HR"/>
        </w:rPr>
        <w:t>7</w:t>
      </w:r>
      <w:r w:rsidR="005B1A12">
        <w:rPr>
          <w:lang w:val="hr-HR" w:eastAsia="hr-HR"/>
        </w:rPr>
        <w:t>.</w:t>
      </w:r>
    </w:p>
    <w:p w14:paraId="12827359" w14:textId="77777777" w:rsidR="00502F6E" w:rsidRDefault="00502F6E" w:rsidP="006654F0">
      <w:pPr>
        <w:widowControl/>
        <w:autoSpaceDE/>
        <w:autoSpaceDN/>
        <w:jc w:val="center"/>
        <w:rPr>
          <w:b/>
          <w:szCs w:val="24"/>
          <w:lang w:val="hr-HR" w:eastAsia="hr-HR"/>
        </w:rPr>
      </w:pPr>
    </w:p>
    <w:p w14:paraId="474FB23A" w14:textId="186C878B" w:rsidR="00502F6E" w:rsidRPr="00502F6E" w:rsidRDefault="00502F6E" w:rsidP="00502F6E">
      <w:pPr>
        <w:widowControl/>
        <w:autoSpaceDE/>
        <w:autoSpaceDN/>
        <w:spacing w:after="135"/>
        <w:jc w:val="both"/>
        <w:rPr>
          <w:szCs w:val="24"/>
          <w:lang w:val="hr-HR" w:eastAsia="hr-HR"/>
        </w:rPr>
      </w:pPr>
      <w:r w:rsidRPr="00502F6E">
        <w:rPr>
          <w:szCs w:val="24"/>
          <w:lang w:val="hr-HR" w:eastAsia="hr-HR"/>
        </w:rPr>
        <w:t>Članak 14.e mijenja se i glasi:</w:t>
      </w:r>
    </w:p>
    <w:p w14:paraId="737E72CC" w14:textId="7C4A67A8" w:rsidR="00A735AB" w:rsidRPr="00A735AB" w:rsidRDefault="00630908" w:rsidP="00A735AB">
      <w:pPr>
        <w:widowControl/>
        <w:autoSpaceDE/>
        <w:autoSpaceDN/>
        <w:spacing w:after="135"/>
        <w:jc w:val="both"/>
        <w:rPr>
          <w:szCs w:val="24"/>
          <w:lang w:val="hr-HR" w:eastAsia="hr-HR"/>
        </w:rPr>
      </w:pPr>
      <w:r>
        <w:rPr>
          <w:szCs w:val="24"/>
          <w:lang w:val="hr-HR" w:eastAsia="hr-HR"/>
        </w:rPr>
        <w:t>„</w:t>
      </w:r>
      <w:r w:rsidR="00502F6E" w:rsidRPr="00502F6E">
        <w:rPr>
          <w:szCs w:val="24"/>
          <w:lang w:val="hr-HR" w:eastAsia="hr-HR"/>
        </w:rPr>
        <w:t xml:space="preserve">(1) Ovlašteni revizor koji ima odobrenje za rad za obavljanje provjere izvještaja o održivosti ima obvezu stalno se stručno usavršavati u području obavljanja provjere izvještaja o održivosti u trajanju od najmanje 30 sati unutar </w:t>
      </w:r>
      <w:r w:rsidR="00502F6E" w:rsidRPr="00502F6E">
        <w:rPr>
          <w:szCs w:val="24"/>
          <w:lang w:val="hr-HR" w:eastAsia="hr-HR"/>
        </w:rPr>
        <w:lastRenderedPageBreak/>
        <w:t>neprekinutog razdoblja od tri godine</w:t>
      </w:r>
      <w:r w:rsidR="00A735AB" w:rsidRPr="00A735AB">
        <w:rPr>
          <w:szCs w:val="24"/>
          <w:lang w:val="hr-HR" w:eastAsia="hr-HR"/>
        </w:rPr>
        <w:t xml:space="preserve">, </w:t>
      </w:r>
      <w:r w:rsidR="00A735AB" w:rsidRPr="00524B46">
        <w:rPr>
          <w:szCs w:val="24"/>
          <w:lang w:eastAsia="hr-HR"/>
        </w:rPr>
        <w:t>počevši od dana izdavanja odobrenja za rad</w:t>
      </w:r>
      <w:r w:rsidR="000F2CC1">
        <w:rPr>
          <w:szCs w:val="24"/>
          <w:lang w:eastAsia="hr-HR"/>
        </w:rPr>
        <w:t xml:space="preserve"> za obavljanje provjere izvještaja o održivosti</w:t>
      </w:r>
      <w:r w:rsidR="00A735AB" w:rsidRPr="00A735AB">
        <w:rPr>
          <w:szCs w:val="24"/>
          <w:lang w:val="hr-HR" w:eastAsia="hr-HR"/>
        </w:rPr>
        <w:t>.</w:t>
      </w:r>
    </w:p>
    <w:p w14:paraId="6F77195B" w14:textId="7E071F56" w:rsidR="00502F6E" w:rsidRPr="00502F6E" w:rsidRDefault="00502F6E" w:rsidP="00502F6E">
      <w:pPr>
        <w:widowControl/>
        <w:autoSpaceDE/>
        <w:autoSpaceDN/>
        <w:spacing w:after="135"/>
        <w:jc w:val="both"/>
        <w:rPr>
          <w:szCs w:val="24"/>
          <w:lang w:val="hr-HR" w:eastAsia="hr-HR"/>
        </w:rPr>
      </w:pPr>
      <w:r w:rsidRPr="00502F6E">
        <w:rPr>
          <w:szCs w:val="24"/>
          <w:lang w:val="hr-HR" w:eastAsia="hr-HR"/>
        </w:rPr>
        <w:t>(</w:t>
      </w:r>
      <w:r w:rsidR="005C543B">
        <w:rPr>
          <w:szCs w:val="24"/>
          <w:lang w:val="hr-HR" w:eastAsia="hr-HR"/>
        </w:rPr>
        <w:t>2</w:t>
      </w:r>
      <w:r w:rsidRPr="00502F6E">
        <w:rPr>
          <w:szCs w:val="24"/>
          <w:lang w:val="hr-HR" w:eastAsia="hr-HR"/>
        </w:rPr>
        <w:t>) Na stalno stručno usavršavanje u području obavljanja provjere izvještaja o održivosti na odgovarajući se način primjenjuju odredbe članaka 14.b do 14.d ovoga Zakona.</w:t>
      </w:r>
    </w:p>
    <w:p w14:paraId="4714AB00" w14:textId="724A23F8" w:rsidR="00502F6E" w:rsidRDefault="00502F6E" w:rsidP="00502F6E">
      <w:pPr>
        <w:widowControl/>
        <w:autoSpaceDE/>
        <w:autoSpaceDN/>
        <w:spacing w:after="135"/>
        <w:jc w:val="both"/>
        <w:rPr>
          <w:szCs w:val="24"/>
          <w:lang w:val="hr-HR" w:eastAsia="hr-HR"/>
        </w:rPr>
      </w:pPr>
      <w:r w:rsidRPr="00502F6E">
        <w:rPr>
          <w:szCs w:val="24"/>
          <w:lang w:val="hr-HR" w:eastAsia="hr-HR"/>
        </w:rPr>
        <w:t>(</w:t>
      </w:r>
      <w:r w:rsidR="005C543B">
        <w:rPr>
          <w:szCs w:val="24"/>
          <w:lang w:val="hr-HR" w:eastAsia="hr-HR"/>
        </w:rPr>
        <w:t>3</w:t>
      </w:r>
      <w:r w:rsidRPr="00502F6E">
        <w:rPr>
          <w:szCs w:val="24"/>
          <w:lang w:val="hr-HR" w:eastAsia="hr-HR"/>
        </w:rPr>
        <w:t>) Ministar financija pravilnikom detaljnije propisuje strukturu za provedbu stalnog stručnog usavršavanja, izdavanje potvrde o obavljenom stalnom stručnom usavršavanju, način utvrđivanja i dokazivanja stalnog stručnog usavršavanja i druge pojedinosti u vezi sa stalnim stručnim usavršavanjem u području održivosti.</w:t>
      </w:r>
      <w:r>
        <w:rPr>
          <w:szCs w:val="24"/>
          <w:lang w:val="hr-HR" w:eastAsia="hr-HR"/>
        </w:rPr>
        <w:t>“.</w:t>
      </w:r>
    </w:p>
    <w:p w14:paraId="254CAD1E" w14:textId="77777777" w:rsidR="007B19F4" w:rsidRDefault="00A735AB" w:rsidP="00DC3F29">
      <w:pPr>
        <w:pStyle w:val="Heading2"/>
        <w:ind w:left="0" w:firstLine="0"/>
        <w:rPr>
          <w:lang w:eastAsia="hr-HR"/>
        </w:rPr>
      </w:pPr>
      <w:r>
        <w:rPr>
          <w:lang w:eastAsia="hr-HR"/>
        </w:rPr>
        <w:t>Č</w:t>
      </w:r>
      <w:r w:rsidR="00CF3747" w:rsidRPr="00CF3747">
        <w:rPr>
          <w:lang w:eastAsia="hr-HR"/>
        </w:rPr>
        <w:t xml:space="preserve">lanak </w:t>
      </w:r>
      <w:r w:rsidR="00B1682C">
        <w:rPr>
          <w:lang w:eastAsia="hr-HR"/>
        </w:rPr>
        <w:t>8</w:t>
      </w:r>
      <w:r w:rsidR="005B1A12">
        <w:rPr>
          <w:lang w:eastAsia="hr-HR"/>
        </w:rPr>
        <w:t>.</w:t>
      </w:r>
    </w:p>
    <w:p w14:paraId="738F5518" w14:textId="026EFFCF" w:rsidR="00CF3747" w:rsidRPr="00CF3747" w:rsidRDefault="00CF3747" w:rsidP="00820CA3">
      <w:pPr>
        <w:rPr>
          <w:lang w:eastAsia="hr-HR"/>
        </w:rPr>
      </w:pPr>
    </w:p>
    <w:p w14:paraId="08936B7C" w14:textId="636D5472" w:rsidR="00CF3747" w:rsidRDefault="00CF3747" w:rsidP="00A61F51">
      <w:pPr>
        <w:widowControl/>
        <w:autoSpaceDE/>
        <w:autoSpaceDN/>
        <w:spacing w:after="135"/>
        <w:jc w:val="both"/>
        <w:rPr>
          <w:szCs w:val="24"/>
          <w:lang w:eastAsia="hr-HR"/>
        </w:rPr>
      </w:pPr>
      <w:r>
        <w:rPr>
          <w:szCs w:val="24"/>
          <w:lang w:eastAsia="hr-HR"/>
        </w:rPr>
        <w:t xml:space="preserve">U članku 16. </w:t>
      </w:r>
      <w:r w:rsidR="006925C6">
        <w:rPr>
          <w:szCs w:val="24"/>
          <w:lang w:eastAsia="hr-HR"/>
        </w:rPr>
        <w:t xml:space="preserve">stavku 1. </w:t>
      </w:r>
      <w:r>
        <w:rPr>
          <w:szCs w:val="24"/>
          <w:lang w:eastAsia="hr-HR"/>
        </w:rPr>
        <w:t>točki 3.</w:t>
      </w:r>
      <w:r w:rsidR="00961374">
        <w:rPr>
          <w:szCs w:val="24"/>
          <w:lang w:eastAsia="hr-HR"/>
        </w:rPr>
        <w:t xml:space="preserve"> </w:t>
      </w:r>
      <w:r w:rsidR="002C1091">
        <w:rPr>
          <w:szCs w:val="24"/>
          <w:lang w:eastAsia="hr-HR"/>
        </w:rPr>
        <w:t>riječi:</w:t>
      </w:r>
      <w:r w:rsidR="00EF07DD" w:rsidRPr="00EF07DD">
        <w:rPr>
          <w:rStyle w:val="fontstyle01"/>
          <w:rFonts w:ascii="Times New Roman" w:hAnsi="Times New Roman"/>
          <w:lang w:val="hr-HR"/>
        </w:rPr>
        <w:t xml:space="preserve"> </w:t>
      </w:r>
      <w:r w:rsidR="00EF07DD">
        <w:rPr>
          <w:rStyle w:val="fontstyle01"/>
          <w:rFonts w:ascii="Times New Roman" w:hAnsi="Times New Roman"/>
          <w:lang w:val="hr-HR"/>
        </w:rPr>
        <w:t>„</w:t>
      </w:r>
      <w:r w:rsidR="002C1091">
        <w:rPr>
          <w:szCs w:val="24"/>
          <w:lang w:eastAsia="hr-HR"/>
        </w:rPr>
        <w:t>člankom 14. stavkom 1.</w:t>
      </w:r>
      <w:r w:rsidR="00EF07DD">
        <w:rPr>
          <w:szCs w:val="24"/>
          <w:lang w:val="hr-HR" w:eastAsia="hr-HR"/>
        </w:rPr>
        <w:t>“</w:t>
      </w:r>
      <w:r w:rsidR="002C1091">
        <w:rPr>
          <w:szCs w:val="24"/>
          <w:lang w:eastAsia="hr-HR"/>
        </w:rPr>
        <w:t xml:space="preserve"> </w:t>
      </w:r>
      <w:r w:rsidR="00506F7D">
        <w:rPr>
          <w:szCs w:val="24"/>
          <w:lang w:eastAsia="hr-HR"/>
        </w:rPr>
        <w:t xml:space="preserve">zamjenjuju se riječima: </w:t>
      </w:r>
      <w:r w:rsidR="00EF07DD">
        <w:rPr>
          <w:rStyle w:val="fontstyle01"/>
          <w:rFonts w:ascii="Times New Roman" w:hAnsi="Times New Roman"/>
          <w:lang w:val="hr-HR"/>
        </w:rPr>
        <w:t>„</w:t>
      </w:r>
      <w:r w:rsidR="00506F7D">
        <w:rPr>
          <w:szCs w:val="24"/>
          <w:lang w:eastAsia="hr-HR"/>
        </w:rPr>
        <w:t xml:space="preserve">člankom 14. stavcima 1. i </w:t>
      </w:r>
      <w:r w:rsidR="008F7CC2">
        <w:rPr>
          <w:szCs w:val="24"/>
          <w:lang w:eastAsia="hr-HR"/>
        </w:rPr>
        <w:t>4</w:t>
      </w:r>
      <w:r w:rsidR="00506F7D">
        <w:rPr>
          <w:szCs w:val="24"/>
          <w:lang w:eastAsia="hr-HR"/>
        </w:rPr>
        <w:t>.</w:t>
      </w:r>
      <w:r w:rsidR="00EF07DD">
        <w:rPr>
          <w:szCs w:val="24"/>
          <w:lang w:val="hr-HR" w:eastAsia="hr-HR"/>
        </w:rPr>
        <w:t>“</w:t>
      </w:r>
      <w:r w:rsidR="000A01CC">
        <w:rPr>
          <w:szCs w:val="24"/>
          <w:lang w:val="hr-HR" w:eastAsia="hr-HR"/>
        </w:rPr>
        <w:t>,</w:t>
      </w:r>
      <w:r w:rsidR="002C1091">
        <w:rPr>
          <w:szCs w:val="24"/>
          <w:lang w:eastAsia="hr-HR"/>
        </w:rPr>
        <w:t xml:space="preserve"> a </w:t>
      </w:r>
      <w:r>
        <w:rPr>
          <w:szCs w:val="24"/>
          <w:lang w:eastAsia="hr-HR"/>
        </w:rPr>
        <w:t xml:space="preserve">riječi: </w:t>
      </w:r>
      <w:r w:rsidR="00EF07DD">
        <w:rPr>
          <w:rStyle w:val="fontstyle01"/>
          <w:rFonts w:ascii="Times New Roman" w:hAnsi="Times New Roman"/>
          <w:lang w:val="hr-HR"/>
        </w:rPr>
        <w:t>„</w:t>
      </w:r>
      <w:r w:rsidR="00E8749B">
        <w:rPr>
          <w:szCs w:val="24"/>
          <w:lang w:eastAsia="hr-HR"/>
        </w:rPr>
        <w:t>i</w:t>
      </w:r>
      <w:r w:rsidR="00CD6659">
        <w:rPr>
          <w:szCs w:val="24"/>
          <w:lang w:eastAsia="hr-HR"/>
        </w:rPr>
        <w:t xml:space="preserve"> </w:t>
      </w:r>
      <w:r w:rsidRPr="00CF3747">
        <w:rPr>
          <w:szCs w:val="24"/>
          <w:lang w:eastAsia="hr-HR"/>
        </w:rPr>
        <w:t>člankom 14.a stavkom 1.</w:t>
      </w:r>
      <w:r w:rsidR="00EF07DD">
        <w:rPr>
          <w:szCs w:val="24"/>
          <w:lang w:val="hr-HR" w:eastAsia="hr-HR"/>
        </w:rPr>
        <w:t>“</w:t>
      </w:r>
      <w:r>
        <w:rPr>
          <w:szCs w:val="24"/>
          <w:lang w:eastAsia="hr-HR"/>
        </w:rPr>
        <w:t xml:space="preserve"> brišu se. </w:t>
      </w:r>
    </w:p>
    <w:p w14:paraId="0B1A7863" w14:textId="7D66D4D1" w:rsidR="00C73981" w:rsidRDefault="00C73981" w:rsidP="00A61F51">
      <w:pPr>
        <w:widowControl/>
        <w:autoSpaceDE/>
        <w:autoSpaceDN/>
        <w:spacing w:after="135"/>
        <w:jc w:val="both"/>
        <w:rPr>
          <w:szCs w:val="24"/>
          <w:lang w:eastAsia="hr-HR"/>
        </w:rPr>
      </w:pPr>
    </w:p>
    <w:p w14:paraId="6CFF4591" w14:textId="14BA52A6" w:rsidR="00C73981" w:rsidRDefault="00C73981" w:rsidP="00DC3F29">
      <w:pPr>
        <w:pStyle w:val="Heading2"/>
        <w:ind w:left="0" w:firstLine="0"/>
        <w:rPr>
          <w:lang w:eastAsia="hr-HR"/>
        </w:rPr>
      </w:pPr>
      <w:r>
        <w:rPr>
          <w:lang w:eastAsia="hr-HR"/>
        </w:rPr>
        <w:t xml:space="preserve">Članak </w:t>
      </w:r>
      <w:r w:rsidR="005B1A12">
        <w:rPr>
          <w:lang w:eastAsia="hr-HR"/>
        </w:rPr>
        <w:t>9</w:t>
      </w:r>
      <w:r w:rsidR="00857779">
        <w:rPr>
          <w:lang w:eastAsia="hr-HR"/>
        </w:rPr>
        <w:t>.</w:t>
      </w:r>
    </w:p>
    <w:p w14:paraId="4B0176F5" w14:textId="77777777" w:rsidR="007B19F4" w:rsidRDefault="007B19F4" w:rsidP="00820CA3">
      <w:pPr>
        <w:rPr>
          <w:lang w:eastAsia="hr-HR"/>
        </w:rPr>
      </w:pPr>
    </w:p>
    <w:p w14:paraId="13941FB5" w14:textId="4F4BA8F9" w:rsidR="00C73981" w:rsidRDefault="00C73981" w:rsidP="007B19F4">
      <w:pPr>
        <w:widowControl/>
        <w:autoSpaceDE/>
        <w:autoSpaceDN/>
        <w:jc w:val="both"/>
        <w:rPr>
          <w:szCs w:val="24"/>
          <w:lang w:eastAsia="hr-HR"/>
        </w:rPr>
      </w:pPr>
      <w:r>
        <w:rPr>
          <w:szCs w:val="24"/>
          <w:lang w:eastAsia="hr-HR"/>
        </w:rPr>
        <w:t>U članku 19. stavku 1.</w:t>
      </w:r>
      <w:r w:rsidR="00035DE3">
        <w:rPr>
          <w:szCs w:val="24"/>
          <w:lang w:eastAsia="hr-HR"/>
        </w:rPr>
        <w:t xml:space="preserve"> </w:t>
      </w:r>
      <w:r>
        <w:rPr>
          <w:szCs w:val="24"/>
          <w:lang w:eastAsia="hr-HR"/>
        </w:rPr>
        <w:t>točka 1. briše se.</w:t>
      </w:r>
    </w:p>
    <w:p w14:paraId="3425BC95" w14:textId="77777777" w:rsidR="007B19F4" w:rsidRDefault="007B19F4" w:rsidP="007B19F4">
      <w:pPr>
        <w:widowControl/>
        <w:autoSpaceDE/>
        <w:autoSpaceDN/>
        <w:jc w:val="both"/>
        <w:rPr>
          <w:szCs w:val="24"/>
          <w:lang w:eastAsia="hr-HR"/>
        </w:rPr>
      </w:pPr>
    </w:p>
    <w:p w14:paraId="4BFCFEAF" w14:textId="77C19F18" w:rsidR="00C73981" w:rsidRDefault="00C73981" w:rsidP="007B19F4">
      <w:pPr>
        <w:widowControl/>
        <w:autoSpaceDE/>
        <w:autoSpaceDN/>
        <w:jc w:val="both"/>
        <w:rPr>
          <w:szCs w:val="24"/>
          <w:lang w:eastAsia="hr-HR"/>
        </w:rPr>
      </w:pPr>
      <w:r>
        <w:rPr>
          <w:szCs w:val="24"/>
          <w:lang w:eastAsia="hr-HR"/>
        </w:rPr>
        <w:t xml:space="preserve">Dosadašnje točke 2. do 6. postaju točke 1. do 5. </w:t>
      </w:r>
    </w:p>
    <w:p w14:paraId="5A016669" w14:textId="50B0F376" w:rsidR="009479C3" w:rsidRDefault="009479C3" w:rsidP="00C73981">
      <w:pPr>
        <w:widowControl/>
        <w:autoSpaceDE/>
        <w:autoSpaceDN/>
        <w:spacing w:after="135"/>
        <w:jc w:val="both"/>
        <w:rPr>
          <w:szCs w:val="24"/>
          <w:lang w:eastAsia="hr-HR"/>
        </w:rPr>
      </w:pPr>
    </w:p>
    <w:p w14:paraId="2F78DE65" w14:textId="46ACB8B9" w:rsidR="009479C3" w:rsidRDefault="009479C3" w:rsidP="00DC3F29">
      <w:pPr>
        <w:pStyle w:val="Heading2"/>
        <w:ind w:left="0" w:firstLine="0"/>
        <w:rPr>
          <w:lang w:eastAsia="hr-HR"/>
        </w:rPr>
      </w:pPr>
      <w:r>
        <w:rPr>
          <w:lang w:eastAsia="hr-HR"/>
        </w:rPr>
        <w:t xml:space="preserve">Članak </w:t>
      </w:r>
      <w:r w:rsidR="005B1A12">
        <w:rPr>
          <w:lang w:eastAsia="hr-HR"/>
        </w:rPr>
        <w:t>10</w:t>
      </w:r>
      <w:r w:rsidR="00857779">
        <w:rPr>
          <w:lang w:eastAsia="hr-HR"/>
        </w:rPr>
        <w:t>.</w:t>
      </w:r>
    </w:p>
    <w:p w14:paraId="6B377C5A" w14:textId="77777777" w:rsidR="007B19F4" w:rsidRDefault="007B19F4" w:rsidP="00820CA3">
      <w:pPr>
        <w:rPr>
          <w:lang w:eastAsia="hr-HR"/>
        </w:rPr>
      </w:pPr>
    </w:p>
    <w:p w14:paraId="3D15F597" w14:textId="5AC130FB" w:rsidR="009479C3" w:rsidRDefault="009479C3" w:rsidP="00820CA3">
      <w:pPr>
        <w:widowControl/>
        <w:autoSpaceDE/>
        <w:autoSpaceDN/>
        <w:spacing w:after="135"/>
        <w:jc w:val="both"/>
        <w:rPr>
          <w:szCs w:val="24"/>
          <w:lang w:eastAsia="hr-HR"/>
        </w:rPr>
      </w:pPr>
      <w:r>
        <w:rPr>
          <w:szCs w:val="24"/>
          <w:lang w:eastAsia="hr-HR"/>
        </w:rPr>
        <w:t xml:space="preserve">U članku 39. </w:t>
      </w:r>
      <w:r w:rsidR="004D343A">
        <w:rPr>
          <w:szCs w:val="24"/>
          <w:lang w:eastAsia="hr-HR"/>
        </w:rPr>
        <w:t>i</w:t>
      </w:r>
      <w:r>
        <w:rPr>
          <w:szCs w:val="24"/>
          <w:lang w:eastAsia="hr-HR"/>
        </w:rPr>
        <w:t>za riječi</w:t>
      </w:r>
      <w:r w:rsidR="004D343A">
        <w:rPr>
          <w:szCs w:val="24"/>
          <w:lang w:eastAsia="hr-HR"/>
        </w:rPr>
        <w:t>:</w:t>
      </w:r>
      <w:r>
        <w:rPr>
          <w:szCs w:val="24"/>
          <w:lang w:eastAsia="hr-HR"/>
        </w:rPr>
        <w:t xml:space="preserve"> </w:t>
      </w:r>
      <w:r w:rsidR="00165E0C">
        <w:rPr>
          <w:rStyle w:val="fontstyle01"/>
          <w:rFonts w:ascii="Times New Roman" w:hAnsi="Times New Roman"/>
          <w:lang w:val="hr-HR"/>
        </w:rPr>
        <w:t>„</w:t>
      </w:r>
      <w:r>
        <w:rPr>
          <w:szCs w:val="24"/>
          <w:lang w:eastAsia="hr-HR"/>
        </w:rPr>
        <w:t>revizora</w:t>
      </w:r>
      <w:r w:rsidR="00165E0C">
        <w:rPr>
          <w:szCs w:val="24"/>
          <w:lang w:val="hr-HR" w:eastAsia="hr-HR"/>
        </w:rPr>
        <w:t>“</w:t>
      </w:r>
      <w:r>
        <w:rPr>
          <w:szCs w:val="24"/>
          <w:lang w:eastAsia="hr-HR"/>
        </w:rPr>
        <w:t xml:space="preserve"> dodaje se zarez </w:t>
      </w:r>
      <w:r w:rsidR="004D343A">
        <w:rPr>
          <w:szCs w:val="24"/>
          <w:lang w:eastAsia="hr-HR"/>
        </w:rPr>
        <w:t>i</w:t>
      </w:r>
      <w:r>
        <w:rPr>
          <w:szCs w:val="24"/>
          <w:lang w:eastAsia="hr-HR"/>
        </w:rPr>
        <w:t xml:space="preserve"> riječi: “</w:t>
      </w:r>
      <w:r w:rsidR="009C13AC">
        <w:rPr>
          <w:szCs w:val="24"/>
          <w:lang w:eastAsia="hr-HR"/>
        </w:rPr>
        <w:t>ili</w:t>
      </w:r>
      <w:r w:rsidR="00555D9B">
        <w:rPr>
          <w:szCs w:val="24"/>
          <w:lang w:eastAsia="hr-HR"/>
        </w:rPr>
        <w:t xml:space="preserve"> </w:t>
      </w:r>
      <w:r>
        <w:rPr>
          <w:szCs w:val="24"/>
          <w:lang w:eastAsia="hr-HR"/>
        </w:rPr>
        <w:t>brisanj</w:t>
      </w:r>
      <w:r w:rsidR="00E436BE">
        <w:rPr>
          <w:szCs w:val="24"/>
          <w:lang w:eastAsia="hr-HR"/>
        </w:rPr>
        <w:t>a</w:t>
      </w:r>
      <w:r>
        <w:rPr>
          <w:szCs w:val="24"/>
          <w:lang w:eastAsia="hr-HR"/>
        </w:rPr>
        <w:t xml:space="preserve"> revizorskog društva iz sudskog odnosno odgovarajućeg poslovnog regist</w:t>
      </w:r>
      <w:r w:rsidR="0063442D">
        <w:rPr>
          <w:szCs w:val="24"/>
          <w:lang w:eastAsia="hr-HR"/>
        </w:rPr>
        <w:t>r</w:t>
      </w:r>
      <w:r>
        <w:rPr>
          <w:szCs w:val="24"/>
          <w:lang w:eastAsia="hr-HR"/>
        </w:rPr>
        <w:t>a”</w:t>
      </w:r>
      <w:r w:rsidR="005F32C6">
        <w:rPr>
          <w:szCs w:val="24"/>
          <w:lang w:eastAsia="hr-HR"/>
        </w:rPr>
        <w:t>.</w:t>
      </w:r>
    </w:p>
    <w:p w14:paraId="377A2210" w14:textId="092AC9CA" w:rsidR="007F5CD7" w:rsidRDefault="007F5CD7" w:rsidP="007B19F4">
      <w:pPr>
        <w:widowControl/>
        <w:autoSpaceDE/>
        <w:autoSpaceDN/>
        <w:spacing w:after="135"/>
        <w:jc w:val="center"/>
        <w:rPr>
          <w:szCs w:val="24"/>
          <w:lang w:eastAsia="hr-HR"/>
        </w:rPr>
      </w:pPr>
    </w:p>
    <w:p w14:paraId="196EF4A3" w14:textId="1CEC27E7" w:rsidR="00EA0A96" w:rsidRDefault="00EA0A96" w:rsidP="00DC3F29">
      <w:pPr>
        <w:pStyle w:val="Heading2"/>
        <w:ind w:left="0" w:firstLine="0"/>
        <w:rPr>
          <w:lang w:eastAsia="hr-HR"/>
        </w:rPr>
      </w:pPr>
      <w:r w:rsidRPr="00567D22">
        <w:rPr>
          <w:lang w:eastAsia="hr-HR"/>
        </w:rPr>
        <w:t xml:space="preserve">Članak </w:t>
      </w:r>
      <w:r w:rsidR="00857779">
        <w:rPr>
          <w:lang w:eastAsia="hr-HR"/>
        </w:rPr>
        <w:t>1</w:t>
      </w:r>
      <w:r w:rsidR="005B1A12">
        <w:rPr>
          <w:lang w:eastAsia="hr-HR"/>
        </w:rPr>
        <w:t>1</w:t>
      </w:r>
      <w:r w:rsidRPr="00567D22">
        <w:rPr>
          <w:lang w:eastAsia="hr-HR"/>
        </w:rPr>
        <w:t>.</w:t>
      </w:r>
    </w:p>
    <w:p w14:paraId="1D619F0C" w14:textId="77777777" w:rsidR="007B19F4" w:rsidRPr="00567D22" w:rsidRDefault="007B19F4" w:rsidP="00820CA3">
      <w:pPr>
        <w:rPr>
          <w:lang w:eastAsia="hr-HR"/>
        </w:rPr>
      </w:pPr>
    </w:p>
    <w:p w14:paraId="791ED1CD" w14:textId="4080FD80" w:rsidR="00EA0A96" w:rsidRPr="001A0617" w:rsidRDefault="00EA0A96" w:rsidP="00567D22">
      <w:pPr>
        <w:widowControl/>
        <w:autoSpaceDE/>
        <w:autoSpaceDN/>
        <w:spacing w:after="135"/>
        <w:jc w:val="both"/>
        <w:rPr>
          <w:szCs w:val="24"/>
          <w:lang w:eastAsia="hr-HR"/>
        </w:rPr>
      </w:pPr>
      <w:r w:rsidRPr="000F6629">
        <w:rPr>
          <w:szCs w:val="24"/>
          <w:lang w:eastAsia="hr-HR"/>
        </w:rPr>
        <w:t>U člank</w:t>
      </w:r>
      <w:r w:rsidR="00C219B1">
        <w:rPr>
          <w:szCs w:val="24"/>
          <w:lang w:eastAsia="hr-HR"/>
        </w:rPr>
        <w:t>u</w:t>
      </w:r>
      <w:r w:rsidRPr="000F6629">
        <w:rPr>
          <w:szCs w:val="24"/>
          <w:lang w:eastAsia="hr-HR"/>
        </w:rPr>
        <w:t xml:space="preserve"> </w:t>
      </w:r>
      <w:r w:rsidR="00817822" w:rsidRPr="000F6629">
        <w:rPr>
          <w:szCs w:val="24"/>
          <w:lang w:eastAsia="hr-HR"/>
        </w:rPr>
        <w:t>4</w:t>
      </w:r>
      <w:r w:rsidR="00817822">
        <w:rPr>
          <w:szCs w:val="24"/>
          <w:lang w:eastAsia="hr-HR"/>
        </w:rPr>
        <w:t>1</w:t>
      </w:r>
      <w:r w:rsidRPr="000F6629">
        <w:rPr>
          <w:szCs w:val="24"/>
          <w:lang w:eastAsia="hr-HR"/>
        </w:rPr>
        <w:t xml:space="preserve">. </w:t>
      </w:r>
      <w:r w:rsidR="000F6629">
        <w:rPr>
          <w:szCs w:val="24"/>
          <w:lang w:eastAsia="hr-HR"/>
        </w:rPr>
        <w:t>i</w:t>
      </w:r>
      <w:r w:rsidR="000F6629" w:rsidRPr="000F6629">
        <w:rPr>
          <w:szCs w:val="24"/>
          <w:lang w:eastAsia="hr-HR"/>
        </w:rPr>
        <w:t xml:space="preserve">za </w:t>
      </w:r>
      <w:r w:rsidR="000F6629">
        <w:rPr>
          <w:szCs w:val="24"/>
          <w:lang w:eastAsia="hr-HR"/>
        </w:rPr>
        <w:t>s</w:t>
      </w:r>
      <w:r w:rsidR="000F6629" w:rsidRPr="000F6629">
        <w:rPr>
          <w:szCs w:val="24"/>
          <w:lang w:eastAsia="hr-HR"/>
        </w:rPr>
        <w:t xml:space="preserve">tavka </w:t>
      </w:r>
      <w:r w:rsidR="00817822">
        <w:rPr>
          <w:szCs w:val="24"/>
          <w:lang w:eastAsia="hr-HR"/>
        </w:rPr>
        <w:t>3</w:t>
      </w:r>
      <w:r w:rsidR="000F6629" w:rsidRPr="000F6629">
        <w:rPr>
          <w:szCs w:val="24"/>
          <w:lang w:eastAsia="hr-HR"/>
        </w:rPr>
        <w:t xml:space="preserve">. dodaje se novi stavak </w:t>
      </w:r>
      <w:r w:rsidR="00817822">
        <w:rPr>
          <w:szCs w:val="24"/>
          <w:lang w:eastAsia="hr-HR"/>
        </w:rPr>
        <w:t>4</w:t>
      </w:r>
      <w:r w:rsidR="000F6629" w:rsidRPr="000F6629">
        <w:rPr>
          <w:szCs w:val="24"/>
          <w:lang w:eastAsia="hr-HR"/>
        </w:rPr>
        <w:t>. koji glasi:</w:t>
      </w:r>
    </w:p>
    <w:p w14:paraId="54BC5F41" w14:textId="11FDBE23" w:rsidR="00EA0A96" w:rsidRDefault="00EF07DD" w:rsidP="007B19F4">
      <w:pPr>
        <w:widowControl/>
        <w:autoSpaceDE/>
        <w:autoSpaceDN/>
        <w:jc w:val="both"/>
        <w:rPr>
          <w:szCs w:val="24"/>
          <w:shd w:val="clear" w:color="auto" w:fill="FFFFFF"/>
        </w:rPr>
      </w:pPr>
      <w:r>
        <w:rPr>
          <w:rStyle w:val="fontstyle01"/>
          <w:rFonts w:ascii="Times New Roman" w:hAnsi="Times New Roman"/>
          <w:lang w:val="hr-HR"/>
        </w:rPr>
        <w:t>„</w:t>
      </w:r>
      <w:r w:rsidR="000F6629" w:rsidRPr="00DD12A3">
        <w:rPr>
          <w:szCs w:val="24"/>
          <w:shd w:val="clear" w:color="auto" w:fill="FFFFFF"/>
        </w:rPr>
        <w:t>(</w:t>
      </w:r>
      <w:r w:rsidR="00817822">
        <w:rPr>
          <w:szCs w:val="24"/>
          <w:shd w:val="clear" w:color="auto" w:fill="FFFFFF"/>
        </w:rPr>
        <w:t>4</w:t>
      </w:r>
      <w:r w:rsidR="000F6629" w:rsidRPr="00DD12A3">
        <w:rPr>
          <w:szCs w:val="24"/>
          <w:shd w:val="clear" w:color="auto" w:fill="FFFFFF"/>
        </w:rPr>
        <w:t xml:space="preserve">) </w:t>
      </w:r>
      <w:r w:rsidR="001A0617" w:rsidRPr="00DD12A3">
        <w:rPr>
          <w:szCs w:val="24"/>
          <w:shd w:val="clear" w:color="auto" w:fill="FFFFFF"/>
        </w:rPr>
        <w:t>Subjekti od javnog int</w:t>
      </w:r>
      <w:r w:rsidR="001475E4">
        <w:rPr>
          <w:szCs w:val="24"/>
          <w:shd w:val="clear" w:color="auto" w:fill="FFFFFF"/>
        </w:rPr>
        <w:t>e</w:t>
      </w:r>
      <w:r w:rsidR="001A0617" w:rsidRPr="00DD12A3">
        <w:rPr>
          <w:szCs w:val="24"/>
          <w:shd w:val="clear" w:color="auto" w:fill="FFFFFF"/>
        </w:rPr>
        <w:t xml:space="preserve">resa iz </w:t>
      </w:r>
      <w:r w:rsidR="001475E4">
        <w:rPr>
          <w:szCs w:val="24"/>
          <w:shd w:val="clear" w:color="auto" w:fill="FFFFFF"/>
        </w:rPr>
        <w:t xml:space="preserve">članka 43. </w:t>
      </w:r>
      <w:r w:rsidR="001A0617" w:rsidRPr="00DD12A3">
        <w:rPr>
          <w:szCs w:val="24"/>
          <w:shd w:val="clear" w:color="auto" w:fill="FFFFFF"/>
        </w:rPr>
        <w:t xml:space="preserve">stavka 2. ovoga </w:t>
      </w:r>
      <w:r w:rsidR="001475E4">
        <w:rPr>
          <w:szCs w:val="24"/>
          <w:shd w:val="clear" w:color="auto" w:fill="FFFFFF"/>
        </w:rPr>
        <w:t>Zakona</w:t>
      </w:r>
      <w:r w:rsidR="001A0617" w:rsidRPr="00DD12A3">
        <w:rPr>
          <w:szCs w:val="24"/>
          <w:shd w:val="clear" w:color="auto" w:fill="FFFFFF"/>
        </w:rPr>
        <w:t xml:space="preserve"> </w:t>
      </w:r>
      <w:r w:rsidR="000F6629" w:rsidRPr="00DD12A3">
        <w:rPr>
          <w:szCs w:val="24"/>
          <w:shd w:val="clear" w:color="auto" w:fill="FFFFFF"/>
        </w:rPr>
        <w:t xml:space="preserve">koji prema javnoj objavi godišnjih financijskih izvještaja, kako je uređeno propisom kojim se uređuje računovodstvo poduzetnika, postaju obveznici </w:t>
      </w:r>
      <w:r w:rsidR="004F62D2">
        <w:rPr>
          <w:szCs w:val="24"/>
          <w:shd w:val="clear" w:color="auto" w:fill="FFFFFF"/>
        </w:rPr>
        <w:t>ugovaranja zakonske revizije s najmanje dva međusobno neovisna revizorska društva</w:t>
      </w:r>
      <w:r w:rsidR="000F6629" w:rsidRPr="00DD12A3">
        <w:rPr>
          <w:szCs w:val="24"/>
          <w:shd w:val="clear" w:color="auto" w:fill="FFFFFF"/>
        </w:rPr>
        <w:t xml:space="preserve">, imenuju </w:t>
      </w:r>
      <w:r w:rsidR="00E579DB">
        <w:rPr>
          <w:szCs w:val="24"/>
          <w:shd w:val="clear" w:color="auto" w:fill="FFFFFF"/>
        </w:rPr>
        <w:t xml:space="preserve">drugo </w:t>
      </w:r>
      <w:r w:rsidR="000F6629" w:rsidRPr="00DD12A3">
        <w:rPr>
          <w:szCs w:val="24"/>
          <w:shd w:val="clear" w:color="auto" w:fill="FFFFFF"/>
        </w:rPr>
        <w:t>revizorsk</w:t>
      </w:r>
      <w:r w:rsidR="00E579DB">
        <w:rPr>
          <w:szCs w:val="24"/>
          <w:shd w:val="clear" w:color="auto" w:fill="FFFFFF"/>
        </w:rPr>
        <w:t>o</w:t>
      </w:r>
      <w:r w:rsidR="000F6629" w:rsidRPr="00DD12A3">
        <w:rPr>
          <w:szCs w:val="24"/>
          <w:shd w:val="clear" w:color="auto" w:fill="FFFFFF"/>
        </w:rPr>
        <w:t xml:space="preserve"> društv</w:t>
      </w:r>
      <w:r w:rsidR="00E579DB">
        <w:rPr>
          <w:szCs w:val="24"/>
          <w:shd w:val="clear" w:color="auto" w:fill="FFFFFF"/>
        </w:rPr>
        <w:t>o</w:t>
      </w:r>
      <w:r w:rsidR="000F6629" w:rsidRPr="00DD12A3">
        <w:rPr>
          <w:szCs w:val="24"/>
          <w:shd w:val="clear" w:color="auto" w:fill="FFFFFF"/>
        </w:rPr>
        <w:t xml:space="preserve"> i sklapaju ugovor o reviziji za tekuću godinu, najkasnije u roku od tri mjeseca od isteka roka za javnu objavu godišnjih financijskih izvještaja, odnosno godišnjih konsolidiranih financijskih izvještaja kako je uređeno propisom kojim se uređuje računovodstvo poduzetnika.</w:t>
      </w:r>
      <w:r>
        <w:rPr>
          <w:szCs w:val="24"/>
          <w:lang w:val="hr-HR" w:eastAsia="hr-HR"/>
        </w:rPr>
        <w:t>“</w:t>
      </w:r>
      <w:r w:rsidR="00073934" w:rsidRPr="00DD12A3">
        <w:rPr>
          <w:szCs w:val="24"/>
          <w:shd w:val="clear" w:color="auto" w:fill="FFFFFF"/>
        </w:rPr>
        <w:t>.</w:t>
      </w:r>
    </w:p>
    <w:p w14:paraId="4E73F604" w14:textId="77777777" w:rsidR="007B19F4" w:rsidRPr="00DD12A3" w:rsidRDefault="007B19F4" w:rsidP="007B19F4">
      <w:pPr>
        <w:widowControl/>
        <w:autoSpaceDE/>
        <w:autoSpaceDN/>
        <w:jc w:val="both"/>
        <w:rPr>
          <w:szCs w:val="24"/>
          <w:shd w:val="clear" w:color="auto" w:fill="FFFFFF"/>
        </w:rPr>
      </w:pPr>
    </w:p>
    <w:p w14:paraId="5E2913F0" w14:textId="1440E8C5" w:rsidR="00CF3747" w:rsidRDefault="008C18AC" w:rsidP="007B19F4">
      <w:pPr>
        <w:widowControl/>
        <w:autoSpaceDE/>
        <w:autoSpaceDN/>
        <w:jc w:val="both"/>
        <w:rPr>
          <w:szCs w:val="24"/>
          <w:shd w:val="clear" w:color="auto" w:fill="FFFFFF"/>
        </w:rPr>
      </w:pPr>
      <w:r w:rsidRPr="00DD12A3">
        <w:rPr>
          <w:szCs w:val="24"/>
          <w:shd w:val="clear" w:color="auto" w:fill="FFFFFF"/>
        </w:rPr>
        <w:t xml:space="preserve">Dosadašnji stavci </w:t>
      </w:r>
      <w:r w:rsidR="00817822">
        <w:rPr>
          <w:szCs w:val="24"/>
          <w:shd w:val="clear" w:color="auto" w:fill="FFFFFF"/>
        </w:rPr>
        <w:t>4</w:t>
      </w:r>
      <w:r w:rsidRPr="00DD12A3">
        <w:rPr>
          <w:szCs w:val="24"/>
          <w:shd w:val="clear" w:color="auto" w:fill="FFFFFF"/>
        </w:rPr>
        <w:t xml:space="preserve">. do </w:t>
      </w:r>
      <w:r w:rsidR="004F408B">
        <w:rPr>
          <w:szCs w:val="24"/>
          <w:shd w:val="clear" w:color="auto" w:fill="FFFFFF"/>
        </w:rPr>
        <w:t>6</w:t>
      </w:r>
      <w:r w:rsidR="00226EF6">
        <w:rPr>
          <w:szCs w:val="24"/>
          <w:shd w:val="clear" w:color="auto" w:fill="FFFFFF"/>
        </w:rPr>
        <w:t>.</w:t>
      </w:r>
      <w:r w:rsidRPr="00DD12A3">
        <w:rPr>
          <w:szCs w:val="24"/>
          <w:shd w:val="clear" w:color="auto" w:fill="FFFFFF"/>
        </w:rPr>
        <w:t xml:space="preserve"> postaju stavci </w:t>
      </w:r>
      <w:r w:rsidR="00817822">
        <w:rPr>
          <w:szCs w:val="24"/>
          <w:shd w:val="clear" w:color="auto" w:fill="FFFFFF"/>
        </w:rPr>
        <w:t>5</w:t>
      </w:r>
      <w:r w:rsidRPr="00DD12A3">
        <w:rPr>
          <w:szCs w:val="24"/>
          <w:shd w:val="clear" w:color="auto" w:fill="FFFFFF"/>
        </w:rPr>
        <w:t xml:space="preserve">. do </w:t>
      </w:r>
      <w:r w:rsidR="004F408B">
        <w:rPr>
          <w:szCs w:val="24"/>
          <w:shd w:val="clear" w:color="auto" w:fill="FFFFFF"/>
        </w:rPr>
        <w:t>7</w:t>
      </w:r>
      <w:r w:rsidR="00EF07DD">
        <w:rPr>
          <w:szCs w:val="24"/>
          <w:shd w:val="clear" w:color="auto" w:fill="FFFFFF"/>
        </w:rPr>
        <w:t>.</w:t>
      </w:r>
    </w:p>
    <w:p w14:paraId="192E7761" w14:textId="77777777" w:rsidR="007B19F4" w:rsidRDefault="007B19F4" w:rsidP="007B19F4">
      <w:pPr>
        <w:widowControl/>
        <w:autoSpaceDE/>
        <w:autoSpaceDN/>
        <w:jc w:val="both"/>
        <w:rPr>
          <w:szCs w:val="24"/>
          <w:shd w:val="clear" w:color="auto" w:fill="FFFFFF"/>
        </w:rPr>
      </w:pPr>
    </w:p>
    <w:p w14:paraId="2A22E094" w14:textId="73BBEBF0" w:rsidR="00226EF6" w:rsidRDefault="00226EF6" w:rsidP="007B19F4">
      <w:pPr>
        <w:widowControl/>
        <w:autoSpaceDE/>
        <w:autoSpaceDN/>
        <w:jc w:val="both"/>
        <w:rPr>
          <w:szCs w:val="24"/>
          <w:shd w:val="clear" w:color="auto" w:fill="FFFFFF"/>
        </w:rPr>
      </w:pPr>
      <w:r>
        <w:rPr>
          <w:szCs w:val="24"/>
          <w:shd w:val="clear" w:color="auto" w:fill="FFFFFF"/>
        </w:rPr>
        <w:t xml:space="preserve">U dosadašnjem stavku 7. koji postaje stavak 8. riječi: </w:t>
      </w:r>
      <w:r w:rsidR="00EF07DD">
        <w:rPr>
          <w:rStyle w:val="fontstyle01"/>
          <w:rFonts w:ascii="Times New Roman" w:hAnsi="Times New Roman"/>
          <w:lang w:val="hr-HR"/>
        </w:rPr>
        <w:t>„</w:t>
      </w:r>
      <w:r>
        <w:rPr>
          <w:szCs w:val="24"/>
          <w:shd w:val="clear" w:color="auto" w:fill="FFFFFF"/>
        </w:rPr>
        <w:t>stavaka 1. do 6.</w:t>
      </w:r>
      <w:r w:rsidR="00EF07DD">
        <w:rPr>
          <w:szCs w:val="24"/>
          <w:lang w:val="hr-HR" w:eastAsia="hr-HR"/>
        </w:rPr>
        <w:t>“</w:t>
      </w:r>
      <w:r>
        <w:rPr>
          <w:szCs w:val="24"/>
          <w:shd w:val="clear" w:color="auto" w:fill="FFFFFF"/>
        </w:rPr>
        <w:t xml:space="preserve"> zamjenjuju se riječima: </w:t>
      </w:r>
      <w:r w:rsidR="00EF07DD">
        <w:rPr>
          <w:rStyle w:val="fontstyle01"/>
          <w:rFonts w:ascii="Times New Roman" w:hAnsi="Times New Roman"/>
          <w:lang w:val="hr-HR"/>
        </w:rPr>
        <w:t>„</w:t>
      </w:r>
      <w:r>
        <w:rPr>
          <w:szCs w:val="24"/>
          <w:shd w:val="clear" w:color="auto" w:fill="FFFFFF"/>
        </w:rPr>
        <w:t>stavaka 1. do 7.</w:t>
      </w:r>
      <w:r w:rsidR="00EF07DD">
        <w:rPr>
          <w:szCs w:val="24"/>
          <w:lang w:val="hr-HR" w:eastAsia="hr-HR"/>
        </w:rPr>
        <w:t>“</w:t>
      </w:r>
      <w:r>
        <w:rPr>
          <w:szCs w:val="24"/>
          <w:shd w:val="clear" w:color="auto" w:fill="FFFFFF"/>
        </w:rPr>
        <w:t>.</w:t>
      </w:r>
    </w:p>
    <w:p w14:paraId="0B5750EC" w14:textId="77777777" w:rsidR="007B19F4" w:rsidRDefault="007B19F4" w:rsidP="007B19F4">
      <w:pPr>
        <w:widowControl/>
        <w:autoSpaceDE/>
        <w:autoSpaceDN/>
        <w:jc w:val="both"/>
        <w:rPr>
          <w:szCs w:val="24"/>
          <w:shd w:val="clear" w:color="auto" w:fill="FFFFFF"/>
        </w:rPr>
      </w:pPr>
    </w:p>
    <w:p w14:paraId="068C4BDF" w14:textId="7A81E366" w:rsidR="00226EF6" w:rsidRDefault="00226EF6" w:rsidP="007B19F4">
      <w:pPr>
        <w:widowControl/>
        <w:autoSpaceDE/>
        <w:autoSpaceDN/>
        <w:jc w:val="both"/>
        <w:rPr>
          <w:szCs w:val="24"/>
          <w:shd w:val="clear" w:color="auto" w:fill="FFFFFF"/>
        </w:rPr>
      </w:pPr>
      <w:r>
        <w:rPr>
          <w:szCs w:val="24"/>
          <w:shd w:val="clear" w:color="auto" w:fill="FFFFFF"/>
        </w:rPr>
        <w:t>Dosadašnji stavak 8. postaje stavak 9.</w:t>
      </w:r>
    </w:p>
    <w:p w14:paraId="63FDC87F" w14:textId="1A581370" w:rsidR="0073728B" w:rsidRDefault="0073728B" w:rsidP="007B19F4">
      <w:pPr>
        <w:widowControl/>
        <w:autoSpaceDE/>
        <w:autoSpaceDN/>
        <w:jc w:val="both"/>
        <w:rPr>
          <w:szCs w:val="24"/>
          <w:shd w:val="clear" w:color="auto" w:fill="FFFFFF"/>
        </w:rPr>
      </w:pPr>
    </w:p>
    <w:p w14:paraId="3FEE6064" w14:textId="7DCAFA6D" w:rsidR="0073728B" w:rsidRDefault="0073728B" w:rsidP="00DC3F29">
      <w:pPr>
        <w:widowControl/>
        <w:tabs>
          <w:tab w:val="left" w:pos="3555"/>
          <w:tab w:val="center" w:pos="4655"/>
        </w:tabs>
        <w:autoSpaceDE/>
        <w:autoSpaceDN/>
        <w:jc w:val="center"/>
        <w:rPr>
          <w:b/>
          <w:szCs w:val="24"/>
          <w:shd w:val="clear" w:color="auto" w:fill="FFFFFF"/>
        </w:rPr>
      </w:pPr>
      <w:r w:rsidRPr="00332101">
        <w:rPr>
          <w:b/>
          <w:szCs w:val="24"/>
          <w:shd w:val="clear" w:color="auto" w:fill="FFFFFF"/>
        </w:rPr>
        <w:t>Članak 12.</w:t>
      </w:r>
    </w:p>
    <w:p w14:paraId="4B08BF20" w14:textId="5CC15DDF" w:rsidR="0073728B" w:rsidRDefault="0073728B" w:rsidP="00332101">
      <w:pPr>
        <w:widowControl/>
        <w:autoSpaceDE/>
        <w:autoSpaceDN/>
        <w:jc w:val="center"/>
        <w:rPr>
          <w:b/>
          <w:szCs w:val="24"/>
          <w:shd w:val="clear" w:color="auto" w:fill="FFFFFF"/>
        </w:rPr>
      </w:pPr>
    </w:p>
    <w:p w14:paraId="013B2ED3" w14:textId="5C8E6B8C" w:rsidR="0073728B" w:rsidRDefault="0073728B" w:rsidP="0073728B">
      <w:pPr>
        <w:widowControl/>
        <w:autoSpaceDE/>
        <w:autoSpaceDN/>
        <w:jc w:val="both"/>
        <w:rPr>
          <w:szCs w:val="24"/>
          <w:shd w:val="clear" w:color="auto" w:fill="FFFFFF"/>
        </w:rPr>
      </w:pPr>
      <w:r w:rsidRPr="00332101">
        <w:rPr>
          <w:szCs w:val="24"/>
          <w:shd w:val="clear" w:color="auto" w:fill="FFFFFF"/>
        </w:rPr>
        <w:t xml:space="preserve">U članku 47. </w:t>
      </w:r>
      <w:r>
        <w:rPr>
          <w:szCs w:val="24"/>
          <w:shd w:val="clear" w:color="auto" w:fill="FFFFFF"/>
        </w:rPr>
        <w:t>s</w:t>
      </w:r>
      <w:r w:rsidRPr="00332101">
        <w:rPr>
          <w:szCs w:val="24"/>
          <w:shd w:val="clear" w:color="auto" w:fill="FFFFFF"/>
        </w:rPr>
        <w:t xml:space="preserve">tavku 2. </w:t>
      </w:r>
      <w:r>
        <w:rPr>
          <w:szCs w:val="24"/>
          <w:shd w:val="clear" w:color="auto" w:fill="FFFFFF"/>
        </w:rPr>
        <w:t>r</w:t>
      </w:r>
      <w:r w:rsidRPr="00332101">
        <w:rPr>
          <w:szCs w:val="24"/>
          <w:shd w:val="clear" w:color="auto" w:fill="FFFFFF"/>
        </w:rPr>
        <w:t xml:space="preserve">iječi: </w:t>
      </w:r>
      <w:r w:rsidR="006510FF">
        <w:rPr>
          <w:rStyle w:val="fontstyle01"/>
          <w:rFonts w:ascii="Times New Roman" w:hAnsi="Times New Roman"/>
          <w:lang w:val="hr-HR"/>
        </w:rPr>
        <w:t>„</w:t>
      </w:r>
      <w:r w:rsidRPr="0073728B">
        <w:rPr>
          <w:szCs w:val="24"/>
          <w:shd w:val="clear" w:color="auto" w:fill="FFFFFF"/>
        </w:rPr>
        <w:t>stavka 8.</w:t>
      </w:r>
      <w:r w:rsidR="006510FF">
        <w:rPr>
          <w:szCs w:val="24"/>
          <w:lang w:val="hr-HR" w:eastAsia="hr-HR"/>
        </w:rPr>
        <w:t>“</w:t>
      </w:r>
      <w:r>
        <w:rPr>
          <w:szCs w:val="24"/>
          <w:shd w:val="clear" w:color="auto" w:fill="FFFFFF"/>
        </w:rPr>
        <w:t xml:space="preserve"> </w:t>
      </w:r>
      <w:r w:rsidR="00B3695F">
        <w:rPr>
          <w:szCs w:val="24"/>
          <w:shd w:val="clear" w:color="auto" w:fill="FFFFFF"/>
        </w:rPr>
        <w:t>z</w:t>
      </w:r>
      <w:r>
        <w:rPr>
          <w:szCs w:val="24"/>
          <w:shd w:val="clear" w:color="auto" w:fill="FFFFFF"/>
        </w:rPr>
        <w:t xml:space="preserve">amjenjuju se riječima: </w:t>
      </w:r>
      <w:r w:rsidR="008760BA">
        <w:rPr>
          <w:rStyle w:val="fontstyle01"/>
          <w:rFonts w:ascii="Times New Roman" w:hAnsi="Times New Roman"/>
          <w:lang w:val="hr-HR"/>
        </w:rPr>
        <w:t>„</w:t>
      </w:r>
      <w:r>
        <w:rPr>
          <w:szCs w:val="24"/>
          <w:shd w:val="clear" w:color="auto" w:fill="FFFFFF"/>
        </w:rPr>
        <w:t>stavka 9.”.</w:t>
      </w:r>
    </w:p>
    <w:p w14:paraId="3C8191AA" w14:textId="202E7719" w:rsidR="00B3695F" w:rsidRDefault="00B3695F" w:rsidP="0073728B">
      <w:pPr>
        <w:widowControl/>
        <w:autoSpaceDE/>
        <w:autoSpaceDN/>
        <w:jc w:val="both"/>
        <w:rPr>
          <w:szCs w:val="24"/>
          <w:shd w:val="clear" w:color="auto" w:fill="FFFFFF"/>
        </w:rPr>
      </w:pPr>
    </w:p>
    <w:p w14:paraId="319BB9C6" w14:textId="2244A57E" w:rsidR="00B3695F" w:rsidRDefault="00B3695F" w:rsidP="0073728B">
      <w:pPr>
        <w:widowControl/>
        <w:autoSpaceDE/>
        <w:autoSpaceDN/>
        <w:jc w:val="both"/>
        <w:rPr>
          <w:szCs w:val="24"/>
          <w:shd w:val="clear" w:color="auto" w:fill="FFFFFF"/>
        </w:rPr>
      </w:pPr>
      <w:r>
        <w:rPr>
          <w:szCs w:val="24"/>
          <w:shd w:val="clear" w:color="auto" w:fill="FFFFFF"/>
        </w:rPr>
        <w:t xml:space="preserve">U stavku 3. riječi: </w:t>
      </w:r>
      <w:r w:rsidR="006510FF">
        <w:rPr>
          <w:rStyle w:val="fontstyle01"/>
          <w:rFonts w:ascii="Times New Roman" w:hAnsi="Times New Roman"/>
          <w:lang w:val="hr-HR"/>
        </w:rPr>
        <w:t>„</w:t>
      </w:r>
      <w:r w:rsidRPr="00B3695F">
        <w:rPr>
          <w:szCs w:val="24"/>
          <w:shd w:val="clear" w:color="auto" w:fill="FFFFFF"/>
        </w:rPr>
        <w:t>stavka 8.</w:t>
      </w:r>
      <w:r w:rsidR="006510FF">
        <w:rPr>
          <w:szCs w:val="24"/>
          <w:lang w:val="hr-HR" w:eastAsia="hr-HR"/>
        </w:rPr>
        <w:t>“</w:t>
      </w:r>
      <w:r>
        <w:rPr>
          <w:szCs w:val="24"/>
          <w:shd w:val="clear" w:color="auto" w:fill="FFFFFF"/>
        </w:rPr>
        <w:t xml:space="preserve"> zamjenjuju se riječima: </w:t>
      </w:r>
      <w:r w:rsidR="008760BA">
        <w:rPr>
          <w:rStyle w:val="fontstyle01"/>
          <w:rFonts w:ascii="Times New Roman" w:hAnsi="Times New Roman"/>
          <w:lang w:val="hr-HR"/>
        </w:rPr>
        <w:t>„</w:t>
      </w:r>
      <w:r>
        <w:rPr>
          <w:szCs w:val="24"/>
          <w:shd w:val="clear" w:color="auto" w:fill="FFFFFF"/>
        </w:rPr>
        <w:t>stavka 9.”.</w:t>
      </w:r>
    </w:p>
    <w:p w14:paraId="7701655B" w14:textId="18DA95A7" w:rsidR="005B1547" w:rsidRDefault="005B1547" w:rsidP="0073728B">
      <w:pPr>
        <w:widowControl/>
        <w:autoSpaceDE/>
        <w:autoSpaceDN/>
        <w:jc w:val="both"/>
        <w:rPr>
          <w:szCs w:val="24"/>
          <w:shd w:val="clear" w:color="auto" w:fill="FFFFFF"/>
        </w:rPr>
      </w:pPr>
    </w:p>
    <w:p w14:paraId="14ABF43F" w14:textId="2905ADBF" w:rsidR="005B1547" w:rsidRPr="00332101" w:rsidRDefault="005B1547" w:rsidP="008358BB">
      <w:pPr>
        <w:widowControl/>
        <w:tabs>
          <w:tab w:val="left" w:pos="3765"/>
          <w:tab w:val="center" w:pos="4655"/>
        </w:tabs>
        <w:autoSpaceDE/>
        <w:autoSpaceDN/>
        <w:jc w:val="center"/>
        <w:rPr>
          <w:b/>
          <w:szCs w:val="24"/>
          <w:shd w:val="clear" w:color="auto" w:fill="FFFFFF"/>
        </w:rPr>
      </w:pPr>
      <w:r w:rsidRPr="00332101">
        <w:rPr>
          <w:b/>
          <w:szCs w:val="24"/>
          <w:shd w:val="clear" w:color="auto" w:fill="FFFFFF"/>
        </w:rPr>
        <w:t>Članak 13.</w:t>
      </w:r>
    </w:p>
    <w:p w14:paraId="4B402DCD" w14:textId="27555D39" w:rsidR="005B1547" w:rsidRDefault="005B1547" w:rsidP="00332101">
      <w:pPr>
        <w:widowControl/>
        <w:autoSpaceDE/>
        <w:autoSpaceDN/>
        <w:jc w:val="center"/>
        <w:rPr>
          <w:szCs w:val="24"/>
          <w:shd w:val="clear" w:color="auto" w:fill="FFFFFF"/>
        </w:rPr>
      </w:pPr>
    </w:p>
    <w:p w14:paraId="10E62E73" w14:textId="7FE9E207" w:rsidR="005B1547" w:rsidRDefault="005B1547" w:rsidP="005B1547">
      <w:pPr>
        <w:widowControl/>
        <w:autoSpaceDE/>
        <w:autoSpaceDN/>
        <w:jc w:val="both"/>
        <w:rPr>
          <w:szCs w:val="24"/>
          <w:shd w:val="clear" w:color="auto" w:fill="FFFFFF"/>
        </w:rPr>
      </w:pPr>
      <w:r>
        <w:rPr>
          <w:szCs w:val="24"/>
          <w:shd w:val="clear" w:color="auto" w:fill="FFFFFF"/>
        </w:rPr>
        <w:t xml:space="preserve">U članku 65. </w:t>
      </w:r>
      <w:r w:rsidR="003F1B25">
        <w:rPr>
          <w:szCs w:val="24"/>
          <w:shd w:val="clear" w:color="auto" w:fill="FFFFFF"/>
        </w:rPr>
        <w:t xml:space="preserve">iza stavka 10. </w:t>
      </w:r>
      <w:r>
        <w:rPr>
          <w:szCs w:val="24"/>
          <w:shd w:val="clear" w:color="auto" w:fill="FFFFFF"/>
        </w:rPr>
        <w:t>dodaje se stavak 11. koji glasi:</w:t>
      </w:r>
    </w:p>
    <w:p w14:paraId="5CE80737" w14:textId="525BFE56" w:rsidR="005B1547" w:rsidRDefault="005B1547" w:rsidP="005B1547">
      <w:pPr>
        <w:widowControl/>
        <w:autoSpaceDE/>
        <w:autoSpaceDN/>
        <w:jc w:val="both"/>
        <w:rPr>
          <w:szCs w:val="24"/>
          <w:shd w:val="clear" w:color="auto" w:fill="FFFFFF"/>
        </w:rPr>
      </w:pPr>
    </w:p>
    <w:p w14:paraId="25B80F2C" w14:textId="5B2C9FD4" w:rsidR="005B1547" w:rsidRPr="005B1547" w:rsidRDefault="006510FF" w:rsidP="00C45B1A">
      <w:pPr>
        <w:widowControl/>
        <w:autoSpaceDE/>
        <w:autoSpaceDN/>
        <w:spacing w:after="240"/>
        <w:jc w:val="both"/>
        <w:rPr>
          <w:szCs w:val="24"/>
          <w:shd w:val="clear" w:color="auto" w:fill="FFFFFF"/>
        </w:rPr>
      </w:pPr>
      <w:r>
        <w:rPr>
          <w:rStyle w:val="fontstyle01"/>
          <w:rFonts w:ascii="Times New Roman" w:hAnsi="Times New Roman"/>
          <w:lang w:val="hr-HR"/>
        </w:rPr>
        <w:t>„</w:t>
      </w:r>
      <w:r w:rsidR="005B1547" w:rsidRPr="005B1547">
        <w:rPr>
          <w:szCs w:val="24"/>
          <w:shd w:val="clear" w:color="auto" w:fill="FFFFFF"/>
        </w:rPr>
        <w:t>(11) Iznimno od stavka 1. ovoga članka, revizijski odbor ne mora imati društvo za upravljanje otvorenim investicijskim fondovima s javnom ponudom čije je poslovanje propisano zakonom koji se uređuju otvoreni investicijski fon</w:t>
      </w:r>
      <w:r w:rsidR="00536765">
        <w:rPr>
          <w:szCs w:val="24"/>
          <w:shd w:val="clear" w:color="auto" w:fill="FFFFFF"/>
        </w:rPr>
        <w:t>d</w:t>
      </w:r>
      <w:r w:rsidR="005B1547" w:rsidRPr="005B1547">
        <w:rPr>
          <w:szCs w:val="24"/>
          <w:shd w:val="clear" w:color="auto" w:fill="FFFFFF"/>
        </w:rPr>
        <w:t xml:space="preserve">ovi s javnom ponudom, niti </w:t>
      </w:r>
      <w:r w:rsidR="00663F82">
        <w:rPr>
          <w:szCs w:val="24"/>
          <w:shd w:val="clear" w:color="auto" w:fill="FFFFFF"/>
        </w:rPr>
        <w:t>društvo za upravljanje</w:t>
      </w:r>
      <w:r w:rsidR="005B1547" w:rsidRPr="005B1547">
        <w:rPr>
          <w:szCs w:val="24"/>
          <w:shd w:val="clear" w:color="auto" w:fill="FFFFFF"/>
        </w:rPr>
        <w:t xml:space="preserve"> alterativnim investicijskim fon</w:t>
      </w:r>
      <w:r w:rsidR="00536765">
        <w:rPr>
          <w:szCs w:val="24"/>
          <w:shd w:val="clear" w:color="auto" w:fill="FFFFFF"/>
        </w:rPr>
        <w:t>d</w:t>
      </w:r>
      <w:r w:rsidR="005B1547" w:rsidRPr="005B1547">
        <w:rPr>
          <w:szCs w:val="24"/>
          <w:shd w:val="clear" w:color="auto" w:fill="FFFFFF"/>
        </w:rPr>
        <w:t>ovima čije je poslovanje propisano zakonom kojim se uređuju alternativni investicijski fondovi</w:t>
      </w:r>
      <w:r w:rsidR="00A21281">
        <w:rPr>
          <w:szCs w:val="24"/>
          <w:shd w:val="clear" w:color="auto" w:fill="FFFFFF"/>
        </w:rPr>
        <w:t>,</w:t>
      </w:r>
      <w:r w:rsidR="005B1547" w:rsidRPr="005B1547">
        <w:rPr>
          <w:szCs w:val="24"/>
          <w:shd w:val="clear" w:color="auto" w:fill="FFFFFF"/>
        </w:rPr>
        <w:t xml:space="preserve"> ako </w:t>
      </w:r>
      <w:r w:rsidR="005B1547">
        <w:rPr>
          <w:szCs w:val="24"/>
          <w:shd w:val="clear" w:color="auto" w:fill="FFFFFF"/>
        </w:rPr>
        <w:t>ispunjavaju sljedeće uvjete:</w:t>
      </w:r>
    </w:p>
    <w:p w14:paraId="2E9E8581" w14:textId="4390513B" w:rsidR="00254926" w:rsidRPr="00254926" w:rsidRDefault="00254926" w:rsidP="00C45B1A">
      <w:pPr>
        <w:widowControl/>
        <w:autoSpaceDE/>
        <w:autoSpaceDN/>
        <w:spacing w:after="240"/>
        <w:jc w:val="both"/>
        <w:rPr>
          <w:szCs w:val="24"/>
          <w:shd w:val="clear" w:color="auto" w:fill="FFFFFF"/>
        </w:rPr>
      </w:pPr>
      <w:r>
        <w:rPr>
          <w:szCs w:val="24"/>
          <w:shd w:val="clear" w:color="auto" w:fill="FFFFFF"/>
        </w:rPr>
        <w:t xml:space="preserve">1. </w:t>
      </w:r>
      <w:r w:rsidRPr="00254926">
        <w:rPr>
          <w:szCs w:val="24"/>
          <w:shd w:val="clear" w:color="auto" w:fill="FFFFFF"/>
        </w:rPr>
        <w:t xml:space="preserve">društvo nije izdavatelj čiji su vrijednosni papiri uvršteni na uređeno tržište bilo koje države članice, kako je propisano zakonom kojim se uređuje tržište kapitala ili odredbama propisa kojima se prenosi Direktiva 2014/65/EU </w:t>
      </w:r>
      <w:r w:rsidRPr="00332101">
        <w:rPr>
          <w:szCs w:val="24"/>
          <w:shd w:val="clear" w:color="auto" w:fill="FFFFFF"/>
        </w:rPr>
        <w:t xml:space="preserve">Europskog parlamenta i Vijeća od 15. svibnja 2014. o tržištu financijskih instrumenata i izmjeni Direktive 2002/92/EZ i Direktive 2011/61/EU (preinaka) </w:t>
      </w:r>
      <w:r w:rsidR="00552404">
        <w:rPr>
          <w:szCs w:val="24"/>
          <w:shd w:val="clear" w:color="auto" w:fill="FFFFFF"/>
        </w:rPr>
        <w:t>(</w:t>
      </w:r>
      <w:r w:rsidRPr="00332101">
        <w:rPr>
          <w:szCs w:val="24"/>
          <w:shd w:val="clear" w:color="auto" w:fill="FFFFFF"/>
        </w:rPr>
        <w:t>Tekst značajan za EGP</w:t>
      </w:r>
      <w:r w:rsidR="00552404">
        <w:rPr>
          <w:szCs w:val="24"/>
          <w:shd w:val="clear" w:color="auto" w:fill="FFFFFF"/>
        </w:rPr>
        <w:t>)</w:t>
      </w:r>
      <w:r w:rsidRPr="00332101">
        <w:rPr>
          <w:szCs w:val="24"/>
          <w:shd w:val="clear" w:color="auto" w:fill="FFFFFF"/>
        </w:rPr>
        <w:t xml:space="preserve"> (SL L 173, 12.6.2014</w:t>
      </w:r>
      <w:r>
        <w:rPr>
          <w:szCs w:val="24"/>
          <w:shd w:val="clear" w:color="auto" w:fill="FFFFFF"/>
        </w:rPr>
        <w:t>.)</w:t>
      </w:r>
    </w:p>
    <w:p w14:paraId="1274846D" w14:textId="7DD64046" w:rsidR="00254926" w:rsidRPr="00254926" w:rsidRDefault="00254926" w:rsidP="00C45B1A">
      <w:pPr>
        <w:widowControl/>
        <w:autoSpaceDE/>
        <w:autoSpaceDN/>
        <w:spacing w:after="240"/>
        <w:jc w:val="both"/>
        <w:rPr>
          <w:szCs w:val="24"/>
          <w:shd w:val="clear" w:color="auto" w:fill="FFFFFF"/>
        </w:rPr>
      </w:pPr>
      <w:r>
        <w:rPr>
          <w:szCs w:val="24"/>
          <w:shd w:val="clear" w:color="auto" w:fill="FFFFFF"/>
        </w:rPr>
        <w:t xml:space="preserve">2. </w:t>
      </w:r>
      <w:r w:rsidRPr="00254926">
        <w:rPr>
          <w:szCs w:val="24"/>
          <w:shd w:val="clear" w:color="auto" w:fill="FFFFFF"/>
        </w:rPr>
        <w:t>društvo ne ispunjava nijedan od sljedećih uvjeta:</w:t>
      </w:r>
    </w:p>
    <w:p w14:paraId="1B0905EB" w14:textId="12890C25" w:rsidR="00254926" w:rsidRPr="00254926" w:rsidRDefault="00254926" w:rsidP="00C45B1A">
      <w:pPr>
        <w:widowControl/>
        <w:autoSpaceDE/>
        <w:autoSpaceDN/>
        <w:spacing w:after="240"/>
        <w:jc w:val="both"/>
        <w:rPr>
          <w:szCs w:val="24"/>
          <w:shd w:val="clear" w:color="auto" w:fill="FFFFFF"/>
        </w:rPr>
      </w:pPr>
      <w:r w:rsidRPr="00254926">
        <w:rPr>
          <w:szCs w:val="24"/>
          <w:shd w:val="clear" w:color="auto" w:fill="FFFFFF"/>
        </w:rPr>
        <w:t>a)</w:t>
      </w:r>
      <w:r>
        <w:rPr>
          <w:szCs w:val="24"/>
          <w:shd w:val="clear" w:color="auto" w:fill="FFFFFF"/>
        </w:rPr>
        <w:t xml:space="preserve"> zapošljava prosječno više od 5</w:t>
      </w:r>
      <w:r w:rsidR="00536765">
        <w:rPr>
          <w:szCs w:val="24"/>
          <w:shd w:val="clear" w:color="auto" w:fill="FFFFFF"/>
        </w:rPr>
        <w:t>.</w:t>
      </w:r>
      <w:r w:rsidRPr="00254926">
        <w:rPr>
          <w:szCs w:val="24"/>
          <w:shd w:val="clear" w:color="auto" w:fill="FFFFFF"/>
        </w:rPr>
        <w:t>000 radnika tijekom poslovne godine u Republici Hrvatskoj</w:t>
      </w:r>
    </w:p>
    <w:p w14:paraId="02CAA4A9" w14:textId="33C95DE7" w:rsidR="005B1547" w:rsidRPr="005B1547" w:rsidRDefault="00254926" w:rsidP="00C45B1A">
      <w:pPr>
        <w:widowControl/>
        <w:shd w:val="clear" w:color="auto" w:fill="FFFFFF"/>
        <w:autoSpaceDE/>
        <w:autoSpaceDN/>
        <w:spacing w:after="240"/>
        <w:jc w:val="both"/>
        <w:rPr>
          <w:szCs w:val="24"/>
          <w:shd w:val="clear" w:color="auto" w:fill="FFFFFF"/>
        </w:rPr>
      </w:pPr>
      <w:r w:rsidRPr="00254926">
        <w:rPr>
          <w:szCs w:val="24"/>
          <w:shd w:val="clear" w:color="auto" w:fill="FFFFFF"/>
        </w:rPr>
        <w:t>b) ima aktivu veću od 829.500.000,00 eura na zadnji dan poslovne godine.</w:t>
      </w:r>
    </w:p>
    <w:p w14:paraId="2E391B96" w14:textId="4E4955F0" w:rsidR="005B1547" w:rsidRPr="0073728B" w:rsidRDefault="00D445A0" w:rsidP="00C45B1A">
      <w:pPr>
        <w:widowControl/>
        <w:autoSpaceDE/>
        <w:autoSpaceDN/>
        <w:spacing w:after="240"/>
        <w:jc w:val="both"/>
        <w:rPr>
          <w:szCs w:val="24"/>
          <w:shd w:val="clear" w:color="auto" w:fill="FFFFFF"/>
        </w:rPr>
      </w:pPr>
      <w:r>
        <w:rPr>
          <w:szCs w:val="24"/>
          <w:shd w:val="clear" w:color="auto" w:fill="FFFFFF"/>
        </w:rPr>
        <w:t>3</w:t>
      </w:r>
      <w:r w:rsidR="005B1547" w:rsidRPr="005B1547">
        <w:rPr>
          <w:szCs w:val="24"/>
          <w:shd w:val="clear" w:color="auto" w:fill="FFFFFF"/>
        </w:rPr>
        <w:t>. poslovi iz članka 66. ovoga Zakona povjereni su drugom odgovarajućem tijelu ili funkciji unutar društva</w:t>
      </w:r>
      <w:r w:rsidR="005B1547">
        <w:rPr>
          <w:szCs w:val="24"/>
          <w:shd w:val="clear" w:color="auto" w:fill="FFFFFF"/>
        </w:rPr>
        <w:t>.</w:t>
      </w:r>
      <w:r w:rsidR="00C45B1A">
        <w:rPr>
          <w:szCs w:val="24"/>
          <w:shd w:val="clear" w:color="auto" w:fill="FFFFFF"/>
        </w:rPr>
        <w:t>”.</w:t>
      </w:r>
    </w:p>
    <w:p w14:paraId="470AEEFD" w14:textId="7452D385" w:rsidR="006474BA" w:rsidRDefault="006474BA" w:rsidP="007B19F4">
      <w:pPr>
        <w:pStyle w:val="Heading2"/>
        <w:rPr>
          <w:shd w:val="clear" w:color="auto" w:fill="FFFFFF"/>
        </w:rPr>
      </w:pPr>
      <w:r w:rsidRPr="00285C02">
        <w:rPr>
          <w:shd w:val="clear" w:color="auto" w:fill="FFFFFF"/>
        </w:rPr>
        <w:t>Članak 1</w:t>
      </w:r>
      <w:r w:rsidR="00D74E54">
        <w:rPr>
          <w:shd w:val="clear" w:color="auto" w:fill="FFFFFF"/>
        </w:rPr>
        <w:t>4</w:t>
      </w:r>
      <w:r w:rsidRPr="00285C02">
        <w:rPr>
          <w:shd w:val="clear" w:color="auto" w:fill="FFFFFF"/>
        </w:rPr>
        <w:t>.</w:t>
      </w:r>
    </w:p>
    <w:p w14:paraId="573AE34B" w14:textId="77777777" w:rsidR="007B19F4" w:rsidRDefault="007B19F4" w:rsidP="00820CA3">
      <w:pPr>
        <w:rPr>
          <w:shd w:val="clear" w:color="auto" w:fill="FFFFFF"/>
        </w:rPr>
      </w:pPr>
    </w:p>
    <w:p w14:paraId="7843E344" w14:textId="1C889B1F" w:rsidR="006474BA" w:rsidRDefault="006474BA" w:rsidP="007B19F4">
      <w:pPr>
        <w:widowControl/>
        <w:autoSpaceDE/>
        <w:autoSpaceDN/>
        <w:jc w:val="both"/>
        <w:rPr>
          <w:szCs w:val="24"/>
          <w:shd w:val="clear" w:color="auto" w:fill="FFFFFF"/>
        </w:rPr>
      </w:pPr>
      <w:r w:rsidRPr="007B19F4">
        <w:rPr>
          <w:szCs w:val="24"/>
          <w:shd w:val="clear" w:color="auto" w:fill="FFFFFF"/>
        </w:rPr>
        <w:t>U članku 94. stavku 1. točk</w:t>
      </w:r>
      <w:r w:rsidR="00736A7E">
        <w:rPr>
          <w:szCs w:val="24"/>
          <w:shd w:val="clear" w:color="auto" w:fill="FFFFFF"/>
        </w:rPr>
        <w:t>a</w:t>
      </w:r>
      <w:r w:rsidRPr="007B19F4">
        <w:rPr>
          <w:szCs w:val="24"/>
          <w:shd w:val="clear" w:color="auto" w:fill="FFFFFF"/>
        </w:rPr>
        <w:t xml:space="preserve"> 6. mijenja se i glasi</w:t>
      </w:r>
      <w:r>
        <w:rPr>
          <w:szCs w:val="24"/>
          <w:shd w:val="clear" w:color="auto" w:fill="FFFFFF"/>
        </w:rPr>
        <w:t>:</w:t>
      </w:r>
    </w:p>
    <w:p w14:paraId="3FB3A39E" w14:textId="77777777" w:rsidR="007B19F4" w:rsidRDefault="007B19F4" w:rsidP="007B19F4">
      <w:pPr>
        <w:widowControl/>
        <w:autoSpaceDE/>
        <w:autoSpaceDN/>
        <w:jc w:val="both"/>
        <w:rPr>
          <w:szCs w:val="24"/>
          <w:shd w:val="clear" w:color="auto" w:fill="FFFFFF"/>
        </w:rPr>
      </w:pPr>
    </w:p>
    <w:p w14:paraId="6D2A8F81" w14:textId="700FB1E5" w:rsidR="006474BA" w:rsidRDefault="007E24DB" w:rsidP="007B19F4">
      <w:pPr>
        <w:widowControl/>
        <w:autoSpaceDE/>
        <w:autoSpaceDN/>
        <w:jc w:val="both"/>
        <w:rPr>
          <w:szCs w:val="24"/>
          <w:shd w:val="clear" w:color="auto" w:fill="FFFFFF"/>
        </w:rPr>
      </w:pPr>
      <w:r>
        <w:rPr>
          <w:rStyle w:val="fontstyle01"/>
          <w:rFonts w:ascii="Times New Roman" w:hAnsi="Times New Roman"/>
          <w:lang w:val="hr-HR"/>
        </w:rPr>
        <w:t>„</w:t>
      </w:r>
      <w:r w:rsidR="006474BA">
        <w:rPr>
          <w:szCs w:val="24"/>
          <w:shd w:val="clear" w:color="auto" w:fill="FFFFFF"/>
        </w:rPr>
        <w:t xml:space="preserve">6. </w:t>
      </w:r>
      <w:r w:rsidR="006474BA" w:rsidRPr="006474BA">
        <w:rPr>
          <w:szCs w:val="24"/>
          <w:shd w:val="clear" w:color="auto" w:fill="FFFFFF"/>
        </w:rPr>
        <w:t xml:space="preserve">utvrđenje da revizorski izvještaj ne ispunjava zahtjeve iz članka 58. stavaka 7. </w:t>
      </w:r>
      <w:r w:rsidR="00A0552E">
        <w:rPr>
          <w:szCs w:val="24"/>
          <w:shd w:val="clear" w:color="auto" w:fill="FFFFFF"/>
        </w:rPr>
        <w:t>ili</w:t>
      </w:r>
      <w:r w:rsidR="006474BA" w:rsidRPr="006474BA">
        <w:rPr>
          <w:szCs w:val="24"/>
          <w:shd w:val="clear" w:color="auto" w:fill="FFFFFF"/>
        </w:rPr>
        <w:t xml:space="preserve"> 8.</w:t>
      </w:r>
      <w:r w:rsidR="00C81734">
        <w:rPr>
          <w:szCs w:val="24"/>
          <w:shd w:val="clear" w:color="auto" w:fill="FFFFFF"/>
        </w:rPr>
        <w:t xml:space="preserve"> ovoga Zakona</w:t>
      </w:r>
      <w:r w:rsidR="006474BA">
        <w:rPr>
          <w:szCs w:val="24"/>
          <w:shd w:val="clear" w:color="auto" w:fill="FFFFFF"/>
        </w:rPr>
        <w:t>”</w:t>
      </w:r>
      <w:r>
        <w:rPr>
          <w:szCs w:val="24"/>
          <w:shd w:val="clear" w:color="auto" w:fill="FFFFFF"/>
        </w:rPr>
        <w:t>.</w:t>
      </w:r>
    </w:p>
    <w:p w14:paraId="18612D57" w14:textId="77777777" w:rsidR="007B19F4" w:rsidRDefault="007B19F4" w:rsidP="007B19F4">
      <w:pPr>
        <w:widowControl/>
        <w:autoSpaceDE/>
        <w:autoSpaceDN/>
        <w:jc w:val="both"/>
        <w:rPr>
          <w:szCs w:val="24"/>
          <w:shd w:val="clear" w:color="auto" w:fill="FFFFFF"/>
        </w:rPr>
      </w:pPr>
    </w:p>
    <w:p w14:paraId="64165B1E" w14:textId="256D1E54" w:rsidR="006474BA" w:rsidRDefault="006474BA" w:rsidP="007B19F4">
      <w:pPr>
        <w:widowControl/>
        <w:autoSpaceDE/>
        <w:autoSpaceDN/>
        <w:jc w:val="both"/>
        <w:rPr>
          <w:szCs w:val="24"/>
          <w:shd w:val="clear" w:color="auto" w:fill="FFFFFF"/>
        </w:rPr>
      </w:pPr>
      <w:r>
        <w:rPr>
          <w:szCs w:val="24"/>
          <w:shd w:val="clear" w:color="auto" w:fill="FFFFFF"/>
        </w:rPr>
        <w:t xml:space="preserve">Iza točke 6. </w:t>
      </w:r>
      <w:r w:rsidR="006243E1">
        <w:rPr>
          <w:szCs w:val="24"/>
          <w:shd w:val="clear" w:color="auto" w:fill="FFFFFF"/>
        </w:rPr>
        <w:t>d</w:t>
      </w:r>
      <w:r>
        <w:rPr>
          <w:szCs w:val="24"/>
          <w:shd w:val="clear" w:color="auto" w:fill="FFFFFF"/>
        </w:rPr>
        <w:t xml:space="preserve">odaje se nova točka 7. </w:t>
      </w:r>
      <w:r w:rsidR="006243E1">
        <w:rPr>
          <w:szCs w:val="24"/>
          <w:shd w:val="clear" w:color="auto" w:fill="FFFFFF"/>
        </w:rPr>
        <w:t>k</w:t>
      </w:r>
      <w:r>
        <w:rPr>
          <w:szCs w:val="24"/>
          <w:shd w:val="clear" w:color="auto" w:fill="FFFFFF"/>
        </w:rPr>
        <w:t>oja glasi:</w:t>
      </w:r>
    </w:p>
    <w:p w14:paraId="66314E43" w14:textId="77777777" w:rsidR="007B19F4" w:rsidRDefault="007B19F4" w:rsidP="007B19F4">
      <w:pPr>
        <w:widowControl/>
        <w:autoSpaceDE/>
        <w:autoSpaceDN/>
        <w:jc w:val="both"/>
        <w:rPr>
          <w:szCs w:val="24"/>
          <w:shd w:val="clear" w:color="auto" w:fill="FFFFFF"/>
        </w:rPr>
      </w:pPr>
    </w:p>
    <w:p w14:paraId="7BC4E6F9" w14:textId="2528988D" w:rsidR="006474BA" w:rsidRDefault="007E24DB" w:rsidP="007B19F4">
      <w:pPr>
        <w:widowControl/>
        <w:autoSpaceDE/>
        <w:autoSpaceDN/>
        <w:jc w:val="both"/>
        <w:rPr>
          <w:szCs w:val="24"/>
          <w:shd w:val="clear" w:color="auto" w:fill="FFFFFF"/>
        </w:rPr>
      </w:pPr>
      <w:r>
        <w:rPr>
          <w:rStyle w:val="fontstyle01"/>
          <w:rFonts w:ascii="Times New Roman" w:hAnsi="Times New Roman"/>
          <w:lang w:val="hr-HR"/>
        </w:rPr>
        <w:t>„</w:t>
      </w:r>
      <w:r w:rsidR="006474BA">
        <w:rPr>
          <w:szCs w:val="24"/>
          <w:shd w:val="clear" w:color="auto" w:fill="FFFFFF"/>
        </w:rPr>
        <w:t xml:space="preserve">7. </w:t>
      </w:r>
      <w:r w:rsidR="006474BA" w:rsidRPr="006474BA">
        <w:rPr>
          <w:szCs w:val="24"/>
          <w:shd w:val="clear" w:color="auto" w:fill="FFFFFF"/>
        </w:rPr>
        <w:t xml:space="preserve">utvrđenje da revizorski izvještaj ne ispunjava zahtjeve </w:t>
      </w:r>
      <w:r w:rsidR="002A074B">
        <w:rPr>
          <w:szCs w:val="24"/>
          <w:shd w:val="clear" w:color="auto" w:fill="FFFFFF"/>
        </w:rPr>
        <w:t xml:space="preserve">iz </w:t>
      </w:r>
      <w:r w:rsidR="006474BA" w:rsidRPr="006474BA">
        <w:rPr>
          <w:szCs w:val="24"/>
          <w:shd w:val="clear" w:color="auto" w:fill="FFFFFF"/>
        </w:rPr>
        <w:t>članka 58.a ovoga Zakona i, ako je to primjenjivo, članka 10. Uredbe (EU) br. 537/2014</w:t>
      </w:r>
      <w:r w:rsidR="006474BA">
        <w:rPr>
          <w:szCs w:val="24"/>
          <w:shd w:val="clear" w:color="auto" w:fill="FFFFFF"/>
        </w:rPr>
        <w:t>”</w:t>
      </w:r>
      <w:r>
        <w:rPr>
          <w:szCs w:val="24"/>
          <w:shd w:val="clear" w:color="auto" w:fill="FFFFFF"/>
        </w:rPr>
        <w:t>.</w:t>
      </w:r>
    </w:p>
    <w:p w14:paraId="11F4D197" w14:textId="77777777" w:rsidR="007B19F4" w:rsidRDefault="007B19F4" w:rsidP="007B19F4">
      <w:pPr>
        <w:widowControl/>
        <w:autoSpaceDE/>
        <w:autoSpaceDN/>
        <w:jc w:val="both"/>
        <w:rPr>
          <w:szCs w:val="24"/>
          <w:shd w:val="clear" w:color="auto" w:fill="FFFFFF"/>
        </w:rPr>
      </w:pPr>
    </w:p>
    <w:p w14:paraId="381B450E" w14:textId="5869D6A3" w:rsidR="006474BA" w:rsidRDefault="006474BA" w:rsidP="007B19F4">
      <w:pPr>
        <w:widowControl/>
        <w:autoSpaceDE/>
        <w:autoSpaceDN/>
        <w:jc w:val="both"/>
        <w:rPr>
          <w:szCs w:val="24"/>
          <w:shd w:val="clear" w:color="auto" w:fill="FFFFFF"/>
        </w:rPr>
      </w:pPr>
      <w:r>
        <w:rPr>
          <w:szCs w:val="24"/>
          <w:shd w:val="clear" w:color="auto" w:fill="FFFFFF"/>
        </w:rPr>
        <w:t>Dosadašnje točke 7. do 10. postaju točke 8. do 11.</w:t>
      </w:r>
    </w:p>
    <w:p w14:paraId="6F5C0D25" w14:textId="54942541" w:rsidR="00FE189A" w:rsidRDefault="00FE189A" w:rsidP="007B19F4">
      <w:pPr>
        <w:widowControl/>
        <w:autoSpaceDE/>
        <w:autoSpaceDN/>
        <w:jc w:val="both"/>
        <w:rPr>
          <w:szCs w:val="24"/>
          <w:shd w:val="clear" w:color="auto" w:fill="FFFFFF"/>
        </w:rPr>
      </w:pPr>
    </w:p>
    <w:p w14:paraId="285560AD" w14:textId="1E045ADE" w:rsidR="00FE189A" w:rsidRDefault="00FE189A" w:rsidP="00B74FA0">
      <w:pPr>
        <w:widowControl/>
        <w:tabs>
          <w:tab w:val="left" w:pos="3615"/>
          <w:tab w:val="center" w:pos="4655"/>
        </w:tabs>
        <w:autoSpaceDE/>
        <w:autoSpaceDN/>
        <w:jc w:val="center"/>
        <w:rPr>
          <w:b/>
          <w:szCs w:val="24"/>
          <w:shd w:val="clear" w:color="auto" w:fill="FFFFFF"/>
        </w:rPr>
      </w:pPr>
      <w:r w:rsidRPr="00FE189A">
        <w:rPr>
          <w:b/>
          <w:szCs w:val="24"/>
          <w:shd w:val="clear" w:color="auto" w:fill="FFFFFF"/>
        </w:rPr>
        <w:t>Članak 1</w:t>
      </w:r>
      <w:r w:rsidR="005672F6">
        <w:rPr>
          <w:b/>
          <w:szCs w:val="24"/>
          <w:shd w:val="clear" w:color="auto" w:fill="FFFFFF"/>
        </w:rPr>
        <w:t>5</w:t>
      </w:r>
      <w:r w:rsidRPr="00FE189A">
        <w:rPr>
          <w:b/>
          <w:szCs w:val="24"/>
          <w:shd w:val="clear" w:color="auto" w:fill="FFFFFF"/>
        </w:rPr>
        <w:t>.</w:t>
      </w:r>
    </w:p>
    <w:p w14:paraId="30C75EF2" w14:textId="29AFA4C8" w:rsidR="00FE189A" w:rsidRDefault="00FE189A" w:rsidP="00FE189A">
      <w:pPr>
        <w:widowControl/>
        <w:tabs>
          <w:tab w:val="left" w:pos="3750"/>
          <w:tab w:val="center" w:pos="4655"/>
        </w:tabs>
        <w:autoSpaceDE/>
        <w:autoSpaceDN/>
        <w:rPr>
          <w:b/>
          <w:szCs w:val="24"/>
          <w:shd w:val="clear" w:color="auto" w:fill="FFFFFF"/>
        </w:rPr>
      </w:pPr>
    </w:p>
    <w:p w14:paraId="52515B2E" w14:textId="5D67392D" w:rsidR="00FE189A" w:rsidRDefault="00FE189A" w:rsidP="00FE189A">
      <w:pPr>
        <w:widowControl/>
        <w:tabs>
          <w:tab w:val="left" w:pos="3750"/>
          <w:tab w:val="center" w:pos="4655"/>
        </w:tabs>
        <w:autoSpaceDE/>
        <w:autoSpaceDN/>
        <w:jc w:val="both"/>
        <w:rPr>
          <w:szCs w:val="24"/>
          <w:shd w:val="clear" w:color="auto" w:fill="FFFFFF"/>
        </w:rPr>
      </w:pPr>
      <w:r w:rsidRPr="00FE189A">
        <w:rPr>
          <w:szCs w:val="24"/>
          <w:shd w:val="clear" w:color="auto" w:fill="FFFFFF"/>
        </w:rPr>
        <w:t xml:space="preserve">U članku 95. </w:t>
      </w:r>
      <w:r>
        <w:rPr>
          <w:szCs w:val="24"/>
          <w:shd w:val="clear" w:color="auto" w:fill="FFFFFF"/>
        </w:rPr>
        <w:t>s</w:t>
      </w:r>
      <w:r w:rsidRPr="00FE189A">
        <w:rPr>
          <w:szCs w:val="24"/>
          <w:shd w:val="clear" w:color="auto" w:fill="FFFFFF"/>
        </w:rPr>
        <w:t xml:space="preserve">tavku 1. </w:t>
      </w:r>
      <w:r>
        <w:rPr>
          <w:szCs w:val="24"/>
          <w:shd w:val="clear" w:color="auto" w:fill="FFFFFF"/>
        </w:rPr>
        <w:t>u</w:t>
      </w:r>
      <w:r w:rsidRPr="00FE189A">
        <w:rPr>
          <w:szCs w:val="24"/>
          <w:shd w:val="clear" w:color="auto" w:fill="FFFFFF"/>
        </w:rPr>
        <w:t xml:space="preserve"> uvodnoj rečenici riječi: </w:t>
      </w:r>
      <w:r w:rsidR="00D10D00">
        <w:rPr>
          <w:rStyle w:val="fontstyle01"/>
          <w:rFonts w:ascii="Times New Roman" w:hAnsi="Times New Roman"/>
          <w:lang w:val="hr-HR"/>
        </w:rPr>
        <w:t>„</w:t>
      </w:r>
      <w:r w:rsidRPr="00FE189A">
        <w:rPr>
          <w:szCs w:val="24"/>
          <w:shd w:val="clear" w:color="auto" w:fill="FFFFFF"/>
        </w:rPr>
        <w:t xml:space="preserve">točke </w:t>
      </w:r>
      <w:r w:rsidR="00F80DA0">
        <w:rPr>
          <w:szCs w:val="24"/>
          <w:shd w:val="clear" w:color="auto" w:fill="FFFFFF"/>
        </w:rPr>
        <w:t>10</w:t>
      </w:r>
      <w:r w:rsidRPr="00FE189A">
        <w:rPr>
          <w:szCs w:val="24"/>
          <w:shd w:val="clear" w:color="auto" w:fill="FFFFFF"/>
        </w:rPr>
        <w:t xml:space="preserve">.” </w:t>
      </w:r>
      <w:r>
        <w:rPr>
          <w:szCs w:val="24"/>
          <w:shd w:val="clear" w:color="auto" w:fill="FFFFFF"/>
        </w:rPr>
        <w:t>z</w:t>
      </w:r>
      <w:r w:rsidRPr="00FE189A">
        <w:rPr>
          <w:szCs w:val="24"/>
          <w:shd w:val="clear" w:color="auto" w:fill="FFFFFF"/>
        </w:rPr>
        <w:t xml:space="preserve">amjenjuju se riječima: </w:t>
      </w:r>
      <w:r w:rsidR="00D10D00">
        <w:rPr>
          <w:rStyle w:val="fontstyle01"/>
          <w:rFonts w:ascii="Times New Roman" w:hAnsi="Times New Roman"/>
          <w:lang w:val="hr-HR"/>
        </w:rPr>
        <w:t>„</w:t>
      </w:r>
      <w:r w:rsidRPr="00FE189A">
        <w:rPr>
          <w:szCs w:val="24"/>
          <w:shd w:val="clear" w:color="auto" w:fill="FFFFFF"/>
        </w:rPr>
        <w:t>točke 1</w:t>
      </w:r>
      <w:r w:rsidR="00F80DA0">
        <w:rPr>
          <w:szCs w:val="24"/>
          <w:shd w:val="clear" w:color="auto" w:fill="FFFFFF"/>
        </w:rPr>
        <w:t>1</w:t>
      </w:r>
      <w:r w:rsidRPr="00FE189A">
        <w:rPr>
          <w:szCs w:val="24"/>
          <w:shd w:val="clear" w:color="auto" w:fill="FFFFFF"/>
        </w:rPr>
        <w:t>.”.</w:t>
      </w:r>
    </w:p>
    <w:p w14:paraId="1DA37E6D" w14:textId="231206F9" w:rsidR="00FE189A" w:rsidRDefault="00FE189A" w:rsidP="00FE189A">
      <w:pPr>
        <w:widowControl/>
        <w:tabs>
          <w:tab w:val="left" w:pos="3750"/>
          <w:tab w:val="center" w:pos="4655"/>
        </w:tabs>
        <w:autoSpaceDE/>
        <w:autoSpaceDN/>
        <w:jc w:val="both"/>
        <w:rPr>
          <w:szCs w:val="24"/>
          <w:shd w:val="clear" w:color="auto" w:fill="FFFFFF"/>
        </w:rPr>
      </w:pPr>
    </w:p>
    <w:p w14:paraId="05A2408C" w14:textId="6E66DF23" w:rsidR="00FE189A" w:rsidRPr="00FE189A" w:rsidRDefault="00FE189A" w:rsidP="00FE189A">
      <w:pPr>
        <w:widowControl/>
        <w:tabs>
          <w:tab w:val="left" w:pos="3750"/>
          <w:tab w:val="center" w:pos="4655"/>
        </w:tabs>
        <w:autoSpaceDE/>
        <w:autoSpaceDN/>
        <w:jc w:val="both"/>
        <w:rPr>
          <w:szCs w:val="24"/>
          <w:shd w:val="clear" w:color="auto" w:fill="FFFFFF"/>
        </w:rPr>
      </w:pPr>
      <w:r>
        <w:rPr>
          <w:szCs w:val="24"/>
          <w:shd w:val="clear" w:color="auto" w:fill="FFFFFF"/>
        </w:rPr>
        <w:t xml:space="preserve">U stavku 2. u uvodnoj rečenici riječi: </w:t>
      </w:r>
      <w:r w:rsidR="00D10D00">
        <w:rPr>
          <w:rStyle w:val="fontstyle01"/>
          <w:rFonts w:ascii="Times New Roman" w:hAnsi="Times New Roman"/>
          <w:lang w:val="hr-HR"/>
        </w:rPr>
        <w:t>„</w:t>
      </w:r>
      <w:r>
        <w:rPr>
          <w:szCs w:val="24"/>
          <w:shd w:val="clear" w:color="auto" w:fill="FFFFFF"/>
        </w:rPr>
        <w:t xml:space="preserve">točke 9.” zamjenjuju se riječima: </w:t>
      </w:r>
      <w:r w:rsidR="00D10D00">
        <w:rPr>
          <w:rStyle w:val="fontstyle01"/>
          <w:rFonts w:ascii="Times New Roman" w:hAnsi="Times New Roman"/>
          <w:lang w:val="hr-HR"/>
        </w:rPr>
        <w:t>„</w:t>
      </w:r>
      <w:r>
        <w:rPr>
          <w:szCs w:val="24"/>
          <w:shd w:val="clear" w:color="auto" w:fill="FFFFFF"/>
        </w:rPr>
        <w:t>točke 10.”.</w:t>
      </w:r>
    </w:p>
    <w:p w14:paraId="007D57D6" w14:textId="16FD3342" w:rsidR="009D226E" w:rsidRDefault="009D226E" w:rsidP="009D226E">
      <w:pPr>
        <w:widowControl/>
        <w:autoSpaceDE/>
        <w:autoSpaceDN/>
        <w:spacing w:after="135"/>
        <w:jc w:val="both"/>
        <w:rPr>
          <w:szCs w:val="24"/>
          <w:lang w:val="hr-HR" w:eastAsia="hr-HR"/>
        </w:rPr>
      </w:pPr>
    </w:p>
    <w:p w14:paraId="508FCA26" w14:textId="4761CFD9" w:rsidR="005672F6" w:rsidRPr="005672F6" w:rsidRDefault="005672F6" w:rsidP="00B96B61">
      <w:pPr>
        <w:widowControl/>
        <w:tabs>
          <w:tab w:val="left" w:pos="3690"/>
          <w:tab w:val="center" w:pos="4655"/>
        </w:tabs>
        <w:autoSpaceDE/>
        <w:autoSpaceDN/>
        <w:spacing w:after="135"/>
        <w:jc w:val="center"/>
        <w:rPr>
          <w:b/>
          <w:szCs w:val="24"/>
          <w:lang w:val="hr-HR" w:eastAsia="hr-HR"/>
        </w:rPr>
      </w:pPr>
      <w:r w:rsidRPr="005672F6">
        <w:rPr>
          <w:b/>
          <w:szCs w:val="24"/>
          <w:lang w:val="hr-HR" w:eastAsia="hr-HR"/>
        </w:rPr>
        <w:t>Članak 1</w:t>
      </w:r>
      <w:r>
        <w:rPr>
          <w:b/>
          <w:szCs w:val="24"/>
          <w:lang w:val="hr-HR" w:eastAsia="hr-HR"/>
        </w:rPr>
        <w:t>6</w:t>
      </w:r>
      <w:r w:rsidRPr="005672F6">
        <w:rPr>
          <w:b/>
          <w:szCs w:val="24"/>
          <w:lang w:val="hr-HR" w:eastAsia="hr-HR"/>
        </w:rPr>
        <w:t>.</w:t>
      </w:r>
    </w:p>
    <w:p w14:paraId="0AA424C0" w14:textId="27FF6B09" w:rsidR="005672F6" w:rsidRDefault="005672F6" w:rsidP="005672F6">
      <w:pPr>
        <w:widowControl/>
        <w:autoSpaceDE/>
        <w:autoSpaceDN/>
        <w:spacing w:after="135"/>
        <w:jc w:val="both"/>
        <w:rPr>
          <w:szCs w:val="24"/>
          <w:lang w:val="hr-HR" w:eastAsia="hr-HR"/>
        </w:rPr>
      </w:pPr>
      <w:r w:rsidRPr="005672F6">
        <w:rPr>
          <w:szCs w:val="24"/>
          <w:lang w:val="hr-HR" w:eastAsia="hr-HR"/>
        </w:rPr>
        <w:t xml:space="preserve">U članku 99. stavku 2. riječi: </w:t>
      </w:r>
      <w:r w:rsidR="00B96B61">
        <w:rPr>
          <w:rStyle w:val="fontstyle01"/>
          <w:rFonts w:ascii="Times New Roman" w:hAnsi="Times New Roman"/>
          <w:lang w:val="hr-HR"/>
        </w:rPr>
        <w:t>„</w:t>
      </w:r>
      <w:r w:rsidRPr="005672F6">
        <w:rPr>
          <w:szCs w:val="24"/>
          <w:lang w:val="hr-HR" w:eastAsia="hr-HR"/>
        </w:rPr>
        <w:t xml:space="preserve">8. ovoga Zakona” zamjenju se riječima: </w:t>
      </w:r>
      <w:r w:rsidR="00B96B61">
        <w:rPr>
          <w:rStyle w:val="fontstyle01"/>
          <w:rFonts w:ascii="Times New Roman" w:hAnsi="Times New Roman"/>
          <w:lang w:val="hr-HR"/>
        </w:rPr>
        <w:t>„</w:t>
      </w:r>
      <w:r w:rsidRPr="005672F6">
        <w:rPr>
          <w:szCs w:val="24"/>
          <w:lang w:val="hr-HR" w:eastAsia="hr-HR"/>
        </w:rPr>
        <w:t>9. ovoga Zakona”.</w:t>
      </w:r>
    </w:p>
    <w:p w14:paraId="0BEF47E1" w14:textId="77777777" w:rsidR="005672F6" w:rsidRPr="00FE189A" w:rsidRDefault="005672F6" w:rsidP="005672F6">
      <w:pPr>
        <w:widowControl/>
        <w:autoSpaceDE/>
        <w:autoSpaceDN/>
        <w:spacing w:after="135"/>
        <w:jc w:val="both"/>
        <w:rPr>
          <w:szCs w:val="24"/>
          <w:lang w:val="hr-HR" w:eastAsia="hr-HR"/>
        </w:rPr>
      </w:pPr>
    </w:p>
    <w:p w14:paraId="7E6A03D1" w14:textId="4A02223F" w:rsidR="00835FEC" w:rsidRDefault="00835FEC" w:rsidP="00782EC9">
      <w:pPr>
        <w:pStyle w:val="Heading2"/>
        <w:ind w:left="0" w:firstLine="0"/>
        <w:rPr>
          <w:lang w:val="hr-HR" w:eastAsia="hr-HR"/>
        </w:rPr>
      </w:pPr>
      <w:r w:rsidRPr="001F148F">
        <w:rPr>
          <w:lang w:val="hr-HR" w:eastAsia="hr-HR"/>
        </w:rPr>
        <w:t xml:space="preserve">Članak </w:t>
      </w:r>
      <w:r>
        <w:rPr>
          <w:lang w:val="hr-HR" w:eastAsia="hr-HR"/>
        </w:rPr>
        <w:t>1</w:t>
      </w:r>
      <w:r w:rsidR="00B2423F">
        <w:rPr>
          <w:lang w:val="hr-HR" w:eastAsia="hr-HR"/>
        </w:rPr>
        <w:t>7</w:t>
      </w:r>
      <w:r>
        <w:rPr>
          <w:lang w:val="hr-HR" w:eastAsia="hr-HR"/>
        </w:rPr>
        <w:t>.</w:t>
      </w:r>
    </w:p>
    <w:p w14:paraId="1A6BEB29" w14:textId="1E550DC8" w:rsidR="00835FEC" w:rsidRDefault="00835FEC" w:rsidP="00332101">
      <w:pPr>
        <w:widowControl/>
        <w:autoSpaceDE/>
        <w:autoSpaceDN/>
        <w:jc w:val="center"/>
        <w:rPr>
          <w:szCs w:val="24"/>
          <w:lang w:val="hr-HR" w:eastAsia="hr-HR"/>
        </w:rPr>
      </w:pPr>
    </w:p>
    <w:p w14:paraId="3FFE6775" w14:textId="550B7F3F" w:rsidR="00835FEC" w:rsidRDefault="00835FEC" w:rsidP="00332101">
      <w:pPr>
        <w:widowControl/>
        <w:autoSpaceDE/>
        <w:autoSpaceDN/>
        <w:jc w:val="both"/>
        <w:rPr>
          <w:szCs w:val="24"/>
          <w:lang w:val="hr-HR" w:eastAsia="hr-HR"/>
        </w:rPr>
      </w:pPr>
      <w:r>
        <w:rPr>
          <w:szCs w:val="24"/>
          <w:lang w:val="hr-HR" w:eastAsia="hr-HR"/>
        </w:rPr>
        <w:t xml:space="preserve">U članku 116. </w:t>
      </w:r>
      <w:r w:rsidR="00D10163">
        <w:rPr>
          <w:szCs w:val="24"/>
          <w:lang w:val="hr-HR" w:eastAsia="hr-HR"/>
        </w:rPr>
        <w:t xml:space="preserve">stavku 1. </w:t>
      </w:r>
      <w:r>
        <w:rPr>
          <w:szCs w:val="24"/>
          <w:lang w:val="hr-HR" w:eastAsia="hr-HR"/>
        </w:rPr>
        <w:t>točki 1. riječi: „stavku 5.“ zamjenjuju se riječima: „stavku 6.“.</w:t>
      </w:r>
    </w:p>
    <w:p w14:paraId="6B7BAEA2" w14:textId="77777777" w:rsidR="002A074B" w:rsidRDefault="002A074B" w:rsidP="00332101">
      <w:pPr>
        <w:widowControl/>
        <w:autoSpaceDE/>
        <w:autoSpaceDN/>
        <w:jc w:val="both"/>
        <w:rPr>
          <w:szCs w:val="24"/>
          <w:lang w:val="hr-HR" w:eastAsia="hr-HR"/>
        </w:rPr>
      </w:pPr>
    </w:p>
    <w:p w14:paraId="4A39C143" w14:textId="351D6EA0" w:rsidR="00835FEC" w:rsidRDefault="00835FEC" w:rsidP="00332101">
      <w:pPr>
        <w:widowControl/>
        <w:autoSpaceDE/>
        <w:autoSpaceDN/>
        <w:jc w:val="both"/>
        <w:rPr>
          <w:szCs w:val="24"/>
          <w:lang w:val="hr-HR" w:eastAsia="hr-HR"/>
        </w:rPr>
      </w:pPr>
      <w:r>
        <w:rPr>
          <w:szCs w:val="24"/>
          <w:lang w:val="hr-HR" w:eastAsia="hr-HR"/>
        </w:rPr>
        <w:t>U točki 2. riječi: „sta</w:t>
      </w:r>
      <w:r w:rsidR="00310DC9">
        <w:rPr>
          <w:szCs w:val="24"/>
          <w:lang w:val="hr-HR" w:eastAsia="hr-HR"/>
        </w:rPr>
        <w:t>v</w:t>
      </w:r>
      <w:r>
        <w:rPr>
          <w:szCs w:val="24"/>
          <w:lang w:val="hr-HR" w:eastAsia="hr-HR"/>
        </w:rPr>
        <w:t>ku 5.“ zamjenjuju se riječima: „stavku 6.“.</w:t>
      </w:r>
    </w:p>
    <w:p w14:paraId="34EF7F0E" w14:textId="77777777" w:rsidR="002A074B" w:rsidRDefault="002A074B" w:rsidP="00332101">
      <w:pPr>
        <w:widowControl/>
        <w:autoSpaceDE/>
        <w:autoSpaceDN/>
        <w:jc w:val="both"/>
        <w:rPr>
          <w:szCs w:val="24"/>
          <w:lang w:val="hr-HR" w:eastAsia="hr-HR"/>
        </w:rPr>
      </w:pPr>
    </w:p>
    <w:p w14:paraId="6B29ED43" w14:textId="5728025D" w:rsidR="00D10163" w:rsidRDefault="00D10163" w:rsidP="00332101">
      <w:pPr>
        <w:widowControl/>
        <w:autoSpaceDE/>
        <w:autoSpaceDN/>
        <w:jc w:val="both"/>
        <w:rPr>
          <w:szCs w:val="24"/>
          <w:lang w:val="hr-HR" w:eastAsia="hr-HR"/>
        </w:rPr>
      </w:pPr>
      <w:r>
        <w:rPr>
          <w:szCs w:val="24"/>
          <w:lang w:val="hr-HR" w:eastAsia="hr-HR"/>
        </w:rPr>
        <w:t>U stavku 2. točki 1. riječi: „</w:t>
      </w:r>
      <w:r w:rsidRPr="00D10163">
        <w:rPr>
          <w:szCs w:val="24"/>
          <w:lang w:val="hr-HR" w:eastAsia="hr-HR"/>
        </w:rPr>
        <w:t>stavku 5.</w:t>
      </w:r>
      <w:r>
        <w:rPr>
          <w:szCs w:val="24"/>
          <w:lang w:val="hr-HR" w:eastAsia="hr-HR"/>
        </w:rPr>
        <w:t>“ zamjenjuju se riječima: „stavku 6.“.</w:t>
      </w:r>
    </w:p>
    <w:p w14:paraId="2615F970" w14:textId="77777777" w:rsidR="002A074B" w:rsidRDefault="002A074B" w:rsidP="00332101">
      <w:pPr>
        <w:widowControl/>
        <w:autoSpaceDE/>
        <w:autoSpaceDN/>
        <w:jc w:val="both"/>
        <w:rPr>
          <w:szCs w:val="24"/>
          <w:lang w:val="hr-HR" w:eastAsia="hr-HR"/>
        </w:rPr>
      </w:pPr>
    </w:p>
    <w:p w14:paraId="38B9C787" w14:textId="657815AB" w:rsidR="00D10163" w:rsidRDefault="00D10163" w:rsidP="00332101">
      <w:pPr>
        <w:widowControl/>
        <w:autoSpaceDE/>
        <w:autoSpaceDN/>
        <w:jc w:val="both"/>
        <w:rPr>
          <w:szCs w:val="24"/>
          <w:lang w:val="hr-HR" w:eastAsia="hr-HR"/>
        </w:rPr>
      </w:pPr>
      <w:r>
        <w:rPr>
          <w:szCs w:val="24"/>
          <w:lang w:val="hr-HR" w:eastAsia="hr-HR"/>
        </w:rPr>
        <w:t>U točki 2. riječi: „</w:t>
      </w:r>
      <w:r w:rsidRPr="00D10163">
        <w:rPr>
          <w:szCs w:val="24"/>
          <w:lang w:val="hr-HR" w:eastAsia="hr-HR"/>
        </w:rPr>
        <w:t>stavku 5.</w:t>
      </w:r>
      <w:r>
        <w:rPr>
          <w:szCs w:val="24"/>
          <w:lang w:val="hr-HR" w:eastAsia="hr-HR"/>
        </w:rPr>
        <w:t>“ zamjenjuju se riječima: „stavku 6.“.</w:t>
      </w:r>
    </w:p>
    <w:p w14:paraId="4AE427C6" w14:textId="77777777" w:rsidR="00782EC9" w:rsidRDefault="00782EC9" w:rsidP="00332101">
      <w:pPr>
        <w:widowControl/>
        <w:autoSpaceDE/>
        <w:autoSpaceDN/>
        <w:jc w:val="both"/>
        <w:rPr>
          <w:szCs w:val="24"/>
          <w:lang w:val="hr-HR" w:eastAsia="hr-HR"/>
        </w:rPr>
      </w:pPr>
    </w:p>
    <w:p w14:paraId="5E22B434" w14:textId="68D0EF2B" w:rsidR="007B19F4" w:rsidRDefault="001F148F" w:rsidP="00782EC9">
      <w:pPr>
        <w:pStyle w:val="Heading2"/>
        <w:ind w:left="0" w:firstLine="0"/>
        <w:rPr>
          <w:lang w:val="hr-HR" w:eastAsia="hr-HR"/>
        </w:rPr>
      </w:pPr>
      <w:r w:rsidRPr="001F148F">
        <w:rPr>
          <w:lang w:val="hr-HR" w:eastAsia="hr-HR"/>
        </w:rPr>
        <w:t xml:space="preserve">Članak </w:t>
      </w:r>
      <w:r w:rsidR="00835FEC">
        <w:rPr>
          <w:lang w:val="hr-HR" w:eastAsia="hr-HR"/>
        </w:rPr>
        <w:t>1</w:t>
      </w:r>
      <w:r w:rsidR="00B2423F">
        <w:rPr>
          <w:lang w:val="hr-HR" w:eastAsia="hr-HR"/>
        </w:rPr>
        <w:t>8</w:t>
      </w:r>
      <w:r w:rsidR="00857779">
        <w:rPr>
          <w:lang w:val="hr-HR" w:eastAsia="hr-HR"/>
        </w:rPr>
        <w:t>.</w:t>
      </w:r>
    </w:p>
    <w:p w14:paraId="366E9F17" w14:textId="515BD0CA" w:rsidR="001F148F" w:rsidRDefault="001F148F" w:rsidP="00417BE5">
      <w:pPr>
        <w:rPr>
          <w:lang w:val="hr-HR" w:eastAsia="hr-HR"/>
        </w:rPr>
      </w:pPr>
    </w:p>
    <w:p w14:paraId="658CF96E" w14:textId="2D5B72AB" w:rsidR="006A2EDF" w:rsidRDefault="001F148F" w:rsidP="007676F9">
      <w:pPr>
        <w:widowControl/>
        <w:autoSpaceDE/>
        <w:autoSpaceDN/>
        <w:jc w:val="both"/>
        <w:rPr>
          <w:szCs w:val="24"/>
          <w:lang w:val="hr-HR" w:eastAsia="hr-HR"/>
        </w:rPr>
      </w:pPr>
      <w:r w:rsidRPr="006A7838">
        <w:rPr>
          <w:szCs w:val="24"/>
          <w:lang w:val="hr-HR" w:eastAsia="hr-HR"/>
        </w:rPr>
        <w:t xml:space="preserve">U članku 116.a </w:t>
      </w:r>
      <w:r w:rsidR="00C956F2">
        <w:rPr>
          <w:szCs w:val="24"/>
          <w:lang w:val="hr-HR" w:eastAsia="hr-HR"/>
        </w:rPr>
        <w:t xml:space="preserve">stavku 1. </w:t>
      </w:r>
      <w:r w:rsidR="006A2EDF">
        <w:rPr>
          <w:szCs w:val="24"/>
          <w:lang w:val="hr-HR" w:eastAsia="hr-HR"/>
        </w:rPr>
        <w:t>točki 1. riječi: „stavcima 4. i 5.“</w:t>
      </w:r>
      <w:r w:rsidR="00417BE5">
        <w:rPr>
          <w:szCs w:val="24"/>
          <w:lang w:val="hr-HR" w:eastAsia="hr-HR"/>
        </w:rPr>
        <w:t xml:space="preserve"> zamjenjuju se riječima: </w:t>
      </w:r>
      <w:r w:rsidR="00C956F2">
        <w:rPr>
          <w:szCs w:val="24"/>
          <w:lang w:val="hr-HR" w:eastAsia="hr-HR"/>
        </w:rPr>
        <w:t>„</w:t>
      </w:r>
      <w:r w:rsidR="00417BE5">
        <w:rPr>
          <w:szCs w:val="24"/>
          <w:lang w:val="hr-HR" w:eastAsia="hr-HR"/>
        </w:rPr>
        <w:t xml:space="preserve">stavcima </w:t>
      </w:r>
      <w:r w:rsidR="006A2EDF">
        <w:rPr>
          <w:szCs w:val="24"/>
          <w:lang w:val="hr-HR" w:eastAsia="hr-HR"/>
        </w:rPr>
        <w:t>5. i 6</w:t>
      </w:r>
      <w:r w:rsidR="00C956F2">
        <w:rPr>
          <w:szCs w:val="24"/>
          <w:lang w:val="hr-HR" w:eastAsia="hr-HR"/>
        </w:rPr>
        <w:t>.</w:t>
      </w:r>
      <w:r w:rsidR="00417BE5">
        <w:rPr>
          <w:szCs w:val="24"/>
          <w:lang w:val="hr-HR" w:eastAsia="hr-HR"/>
        </w:rPr>
        <w:t>“</w:t>
      </w:r>
      <w:r w:rsidR="006A2EDF">
        <w:rPr>
          <w:szCs w:val="24"/>
          <w:lang w:val="hr-HR" w:eastAsia="hr-HR"/>
        </w:rPr>
        <w:t xml:space="preserve">. </w:t>
      </w:r>
    </w:p>
    <w:p w14:paraId="78E73F74" w14:textId="019F8744" w:rsidR="00417BE5" w:rsidRDefault="00417BE5" w:rsidP="007676F9">
      <w:pPr>
        <w:widowControl/>
        <w:autoSpaceDE/>
        <w:autoSpaceDN/>
        <w:jc w:val="both"/>
        <w:rPr>
          <w:szCs w:val="24"/>
          <w:lang w:val="hr-HR" w:eastAsia="hr-HR"/>
        </w:rPr>
      </w:pPr>
    </w:p>
    <w:p w14:paraId="6014F6BF" w14:textId="2C8CE2E1" w:rsidR="00417BE5" w:rsidRDefault="00417BE5" w:rsidP="007676F9">
      <w:pPr>
        <w:widowControl/>
        <w:autoSpaceDE/>
        <w:autoSpaceDN/>
        <w:jc w:val="both"/>
        <w:rPr>
          <w:szCs w:val="24"/>
          <w:lang w:val="hr-HR" w:eastAsia="hr-HR"/>
        </w:rPr>
      </w:pPr>
      <w:r>
        <w:rPr>
          <w:szCs w:val="24"/>
          <w:lang w:val="hr-HR" w:eastAsia="hr-HR"/>
        </w:rPr>
        <w:t>Točka 3. briše se.</w:t>
      </w:r>
    </w:p>
    <w:p w14:paraId="33E89147" w14:textId="2AB03687" w:rsidR="00417BE5" w:rsidRDefault="00417BE5" w:rsidP="007676F9">
      <w:pPr>
        <w:widowControl/>
        <w:autoSpaceDE/>
        <w:autoSpaceDN/>
        <w:jc w:val="both"/>
        <w:rPr>
          <w:szCs w:val="24"/>
          <w:lang w:val="hr-HR" w:eastAsia="hr-HR"/>
        </w:rPr>
      </w:pPr>
    </w:p>
    <w:p w14:paraId="4528A505" w14:textId="4E26E85D" w:rsidR="00417BE5" w:rsidRDefault="00417BE5" w:rsidP="007676F9">
      <w:pPr>
        <w:widowControl/>
        <w:autoSpaceDE/>
        <w:autoSpaceDN/>
        <w:jc w:val="both"/>
        <w:rPr>
          <w:szCs w:val="24"/>
          <w:lang w:val="hr-HR" w:eastAsia="hr-HR"/>
        </w:rPr>
      </w:pPr>
      <w:r>
        <w:rPr>
          <w:szCs w:val="24"/>
          <w:lang w:val="hr-HR" w:eastAsia="hr-HR"/>
        </w:rPr>
        <w:t xml:space="preserve">U </w:t>
      </w:r>
      <w:r w:rsidR="00811F8E">
        <w:rPr>
          <w:szCs w:val="24"/>
          <w:lang w:val="hr-HR" w:eastAsia="hr-HR"/>
        </w:rPr>
        <w:t xml:space="preserve">dosadašnjoj </w:t>
      </w:r>
      <w:r>
        <w:rPr>
          <w:szCs w:val="24"/>
          <w:lang w:val="hr-HR" w:eastAsia="hr-HR"/>
        </w:rPr>
        <w:t xml:space="preserve">točki 4. </w:t>
      </w:r>
      <w:r w:rsidR="00811F8E">
        <w:rPr>
          <w:szCs w:val="24"/>
          <w:lang w:val="hr-HR" w:eastAsia="hr-HR"/>
        </w:rPr>
        <w:t xml:space="preserve">koja postaje točka 3. </w:t>
      </w:r>
      <w:r>
        <w:rPr>
          <w:szCs w:val="24"/>
          <w:lang w:val="hr-HR" w:eastAsia="hr-HR"/>
        </w:rPr>
        <w:t>riječi: „</w:t>
      </w:r>
      <w:r w:rsidRPr="00417BE5">
        <w:rPr>
          <w:szCs w:val="24"/>
          <w:lang w:val="hr-HR" w:eastAsia="hr-HR"/>
        </w:rPr>
        <w:t>stavkom 4.</w:t>
      </w:r>
      <w:r>
        <w:rPr>
          <w:szCs w:val="24"/>
          <w:lang w:val="hr-HR" w:eastAsia="hr-HR"/>
        </w:rPr>
        <w:t>“ zamjenjuju se riječima: „stavkom 2.“.</w:t>
      </w:r>
    </w:p>
    <w:p w14:paraId="45AD1692" w14:textId="7AD5B109" w:rsidR="00811F8E" w:rsidRDefault="00811F8E" w:rsidP="007676F9">
      <w:pPr>
        <w:widowControl/>
        <w:autoSpaceDE/>
        <w:autoSpaceDN/>
        <w:jc w:val="both"/>
        <w:rPr>
          <w:szCs w:val="24"/>
          <w:lang w:val="hr-HR" w:eastAsia="hr-HR"/>
        </w:rPr>
      </w:pPr>
    </w:p>
    <w:p w14:paraId="72F59323" w14:textId="45B4DFE2" w:rsidR="00811F8E" w:rsidRDefault="00811F8E" w:rsidP="007676F9">
      <w:pPr>
        <w:widowControl/>
        <w:autoSpaceDE/>
        <w:autoSpaceDN/>
        <w:jc w:val="both"/>
        <w:rPr>
          <w:szCs w:val="24"/>
          <w:lang w:val="hr-HR" w:eastAsia="hr-HR"/>
        </w:rPr>
      </w:pPr>
      <w:r>
        <w:rPr>
          <w:szCs w:val="24"/>
          <w:lang w:val="hr-HR" w:eastAsia="hr-HR"/>
        </w:rPr>
        <w:t xml:space="preserve">Dosadašnje točke 5. </w:t>
      </w:r>
      <w:r w:rsidR="00423BCE">
        <w:rPr>
          <w:szCs w:val="24"/>
          <w:lang w:val="hr-HR" w:eastAsia="hr-HR"/>
        </w:rPr>
        <w:t>i 6</w:t>
      </w:r>
      <w:r>
        <w:rPr>
          <w:szCs w:val="24"/>
          <w:lang w:val="hr-HR" w:eastAsia="hr-HR"/>
        </w:rPr>
        <w:t xml:space="preserve">. postaju točke 4. </w:t>
      </w:r>
      <w:r w:rsidR="00423BCE">
        <w:rPr>
          <w:szCs w:val="24"/>
          <w:lang w:val="hr-HR" w:eastAsia="hr-HR"/>
        </w:rPr>
        <w:t>i 5.</w:t>
      </w:r>
    </w:p>
    <w:p w14:paraId="03F0A550" w14:textId="7DF22779" w:rsidR="006A2EDF" w:rsidRDefault="006A2EDF" w:rsidP="007676F9">
      <w:pPr>
        <w:widowControl/>
        <w:autoSpaceDE/>
        <w:autoSpaceDN/>
        <w:jc w:val="both"/>
        <w:rPr>
          <w:szCs w:val="24"/>
          <w:lang w:val="hr-HR" w:eastAsia="hr-HR"/>
        </w:rPr>
      </w:pPr>
    </w:p>
    <w:p w14:paraId="611E0146" w14:textId="51F11917" w:rsidR="001F148F" w:rsidRDefault="00811F8E" w:rsidP="007676F9">
      <w:pPr>
        <w:widowControl/>
        <w:autoSpaceDE/>
        <w:autoSpaceDN/>
        <w:jc w:val="both"/>
        <w:rPr>
          <w:szCs w:val="24"/>
          <w:lang w:val="hr-HR" w:eastAsia="hr-HR"/>
        </w:rPr>
      </w:pPr>
      <w:r>
        <w:rPr>
          <w:szCs w:val="24"/>
          <w:lang w:val="hr-HR" w:eastAsia="hr-HR"/>
        </w:rPr>
        <w:t>Dosadašnja točka 7. koja postaje točka 6.</w:t>
      </w:r>
      <w:r w:rsidR="00BE32EA">
        <w:rPr>
          <w:szCs w:val="24"/>
          <w:lang w:val="hr-HR" w:eastAsia="hr-HR"/>
        </w:rPr>
        <w:t xml:space="preserve"> </w:t>
      </w:r>
      <w:r w:rsidR="006B0FA5">
        <w:rPr>
          <w:szCs w:val="24"/>
          <w:lang w:val="hr-HR" w:eastAsia="hr-HR"/>
        </w:rPr>
        <w:t>mijenja se i glasi:</w:t>
      </w:r>
    </w:p>
    <w:p w14:paraId="69AAB91D" w14:textId="77777777" w:rsidR="007B19F4" w:rsidRDefault="007B19F4" w:rsidP="007676F9">
      <w:pPr>
        <w:widowControl/>
        <w:autoSpaceDE/>
        <w:autoSpaceDN/>
        <w:jc w:val="both"/>
        <w:rPr>
          <w:szCs w:val="24"/>
          <w:lang w:val="hr-HR" w:eastAsia="hr-HR"/>
        </w:rPr>
      </w:pPr>
    </w:p>
    <w:p w14:paraId="00139F10" w14:textId="284AD1FB" w:rsidR="006B0FA5" w:rsidRDefault="006B0FA5" w:rsidP="007676F9">
      <w:pPr>
        <w:widowControl/>
        <w:autoSpaceDE/>
        <w:autoSpaceDN/>
        <w:jc w:val="both"/>
        <w:rPr>
          <w:szCs w:val="24"/>
          <w:lang w:val="hr-HR" w:eastAsia="hr-HR"/>
        </w:rPr>
      </w:pPr>
      <w:r>
        <w:rPr>
          <w:szCs w:val="24"/>
          <w:lang w:val="hr-HR" w:eastAsia="hr-HR"/>
        </w:rPr>
        <w:t>„</w:t>
      </w:r>
      <w:r w:rsidR="00811F8E">
        <w:rPr>
          <w:szCs w:val="24"/>
          <w:lang w:val="hr-HR" w:eastAsia="hr-HR"/>
        </w:rPr>
        <w:t>6</w:t>
      </w:r>
      <w:r w:rsidRPr="006B0FA5">
        <w:rPr>
          <w:szCs w:val="24"/>
          <w:lang w:val="hr-HR" w:eastAsia="hr-HR"/>
        </w:rPr>
        <w:t xml:space="preserve">. ne obavijesti Ministarstvo financija o propisanim okolnostima </w:t>
      </w:r>
      <w:r>
        <w:rPr>
          <w:szCs w:val="24"/>
          <w:lang w:val="hr-HR" w:eastAsia="hr-HR"/>
        </w:rPr>
        <w:t>te ne priloži odgovarajuću dokumentaciju u skladu s člankom</w:t>
      </w:r>
      <w:r w:rsidRPr="006B0FA5">
        <w:rPr>
          <w:szCs w:val="24"/>
          <w:lang w:val="hr-HR" w:eastAsia="hr-HR"/>
        </w:rPr>
        <w:t xml:space="preserve"> 14.c stavk</w:t>
      </w:r>
      <w:r w:rsidR="00763A37">
        <w:rPr>
          <w:szCs w:val="24"/>
          <w:lang w:val="hr-HR" w:eastAsia="hr-HR"/>
        </w:rPr>
        <w:t>om</w:t>
      </w:r>
      <w:r w:rsidRPr="006B0FA5">
        <w:rPr>
          <w:szCs w:val="24"/>
          <w:lang w:val="hr-HR" w:eastAsia="hr-HR"/>
        </w:rPr>
        <w:t xml:space="preserve"> </w:t>
      </w:r>
      <w:r>
        <w:rPr>
          <w:szCs w:val="24"/>
          <w:lang w:val="hr-HR" w:eastAsia="hr-HR"/>
        </w:rPr>
        <w:t>3</w:t>
      </w:r>
      <w:r w:rsidRPr="006B0FA5">
        <w:rPr>
          <w:szCs w:val="24"/>
          <w:lang w:val="hr-HR" w:eastAsia="hr-HR"/>
        </w:rPr>
        <w:t xml:space="preserve">. </w:t>
      </w:r>
      <w:r>
        <w:rPr>
          <w:szCs w:val="24"/>
          <w:lang w:val="hr-HR" w:eastAsia="hr-HR"/>
        </w:rPr>
        <w:t>ovoga Zakona“</w:t>
      </w:r>
      <w:r w:rsidR="00763A37">
        <w:rPr>
          <w:szCs w:val="24"/>
          <w:lang w:val="hr-HR" w:eastAsia="hr-HR"/>
        </w:rPr>
        <w:t>.</w:t>
      </w:r>
    </w:p>
    <w:p w14:paraId="470AD50A" w14:textId="77777777" w:rsidR="007B19F4" w:rsidRDefault="007B19F4" w:rsidP="007676F9">
      <w:pPr>
        <w:widowControl/>
        <w:autoSpaceDE/>
        <w:autoSpaceDN/>
        <w:jc w:val="both"/>
        <w:rPr>
          <w:szCs w:val="24"/>
          <w:lang w:val="hr-HR"/>
        </w:rPr>
      </w:pPr>
    </w:p>
    <w:p w14:paraId="0A437C05" w14:textId="36D7C3AD" w:rsidR="007B19F4" w:rsidRDefault="00811F8E" w:rsidP="007676F9">
      <w:pPr>
        <w:widowControl/>
        <w:autoSpaceDE/>
        <w:autoSpaceDN/>
        <w:jc w:val="both"/>
        <w:rPr>
          <w:szCs w:val="24"/>
          <w:lang w:val="hr-HR"/>
        </w:rPr>
      </w:pPr>
      <w:r>
        <w:rPr>
          <w:szCs w:val="24"/>
          <w:lang w:val="hr-HR"/>
        </w:rPr>
        <w:t>Dosadašnja točka 8. koja postaje točka 7.</w:t>
      </w:r>
      <w:r w:rsidR="00BE32EA">
        <w:rPr>
          <w:szCs w:val="24"/>
          <w:lang w:val="hr-HR"/>
        </w:rPr>
        <w:t xml:space="preserve"> </w:t>
      </w:r>
      <w:r w:rsidR="003E2BCE">
        <w:rPr>
          <w:szCs w:val="24"/>
          <w:lang w:val="hr-HR"/>
        </w:rPr>
        <w:t>briše se.</w:t>
      </w:r>
    </w:p>
    <w:p w14:paraId="132F169F" w14:textId="0E7A869D" w:rsidR="00BE32EA" w:rsidRDefault="00BE32EA" w:rsidP="007676F9">
      <w:pPr>
        <w:widowControl/>
        <w:autoSpaceDE/>
        <w:autoSpaceDN/>
        <w:jc w:val="both"/>
        <w:rPr>
          <w:szCs w:val="24"/>
          <w:lang w:val="hr-HR"/>
        </w:rPr>
      </w:pPr>
    </w:p>
    <w:p w14:paraId="70E11749" w14:textId="0E693BB0" w:rsidR="006B0FA5" w:rsidRDefault="006B0FA5" w:rsidP="007676F9">
      <w:pPr>
        <w:widowControl/>
        <w:autoSpaceDE/>
        <w:autoSpaceDN/>
        <w:jc w:val="both"/>
        <w:rPr>
          <w:szCs w:val="24"/>
          <w:lang w:val="hr-HR" w:eastAsia="hr-HR"/>
        </w:rPr>
      </w:pPr>
      <w:r>
        <w:rPr>
          <w:szCs w:val="24"/>
          <w:lang w:val="hr-HR" w:eastAsia="hr-HR"/>
        </w:rPr>
        <w:t xml:space="preserve">Dosadašnje točke 9. i 10. postaju točke </w:t>
      </w:r>
      <w:r w:rsidR="00811F8E">
        <w:rPr>
          <w:szCs w:val="24"/>
          <w:lang w:val="hr-HR" w:eastAsia="hr-HR"/>
        </w:rPr>
        <w:t>7</w:t>
      </w:r>
      <w:r>
        <w:rPr>
          <w:szCs w:val="24"/>
          <w:lang w:val="hr-HR" w:eastAsia="hr-HR"/>
        </w:rPr>
        <w:t xml:space="preserve">. i </w:t>
      </w:r>
      <w:r w:rsidR="00811F8E">
        <w:rPr>
          <w:szCs w:val="24"/>
          <w:lang w:val="hr-HR" w:eastAsia="hr-HR"/>
        </w:rPr>
        <w:t>8</w:t>
      </w:r>
      <w:r>
        <w:rPr>
          <w:szCs w:val="24"/>
          <w:lang w:val="hr-HR" w:eastAsia="hr-HR"/>
        </w:rPr>
        <w:t>.</w:t>
      </w:r>
    </w:p>
    <w:p w14:paraId="0E9FB82D" w14:textId="77777777" w:rsidR="00417BE5" w:rsidRDefault="00417BE5" w:rsidP="007B19F4">
      <w:pPr>
        <w:widowControl/>
        <w:autoSpaceDE/>
        <w:autoSpaceDN/>
        <w:jc w:val="both"/>
        <w:rPr>
          <w:szCs w:val="24"/>
          <w:lang w:val="hr-HR" w:eastAsia="hr-HR"/>
        </w:rPr>
      </w:pPr>
    </w:p>
    <w:p w14:paraId="1AF7D616" w14:textId="0714B211" w:rsidR="00417BE5" w:rsidRDefault="00417BE5" w:rsidP="000B5000">
      <w:pPr>
        <w:pStyle w:val="Heading2"/>
        <w:ind w:left="0" w:firstLine="0"/>
        <w:rPr>
          <w:lang w:val="hr-HR" w:eastAsia="hr-HR"/>
        </w:rPr>
      </w:pPr>
      <w:r w:rsidRPr="001F148F">
        <w:rPr>
          <w:lang w:val="hr-HR" w:eastAsia="hr-HR"/>
        </w:rPr>
        <w:t xml:space="preserve">Članak </w:t>
      </w:r>
      <w:r w:rsidR="00835FEC">
        <w:rPr>
          <w:lang w:val="hr-HR" w:eastAsia="hr-HR"/>
        </w:rPr>
        <w:t>1</w:t>
      </w:r>
      <w:r w:rsidR="00B2423F">
        <w:rPr>
          <w:lang w:val="hr-HR" w:eastAsia="hr-HR"/>
        </w:rPr>
        <w:t>9</w:t>
      </w:r>
      <w:r>
        <w:rPr>
          <w:lang w:val="hr-HR" w:eastAsia="hr-HR"/>
        </w:rPr>
        <w:t>.</w:t>
      </w:r>
    </w:p>
    <w:p w14:paraId="279A830E" w14:textId="77777777" w:rsidR="00417BE5" w:rsidRDefault="00417BE5" w:rsidP="000B5000">
      <w:pPr>
        <w:rPr>
          <w:lang w:val="hr-HR" w:eastAsia="hr-HR"/>
        </w:rPr>
      </w:pPr>
    </w:p>
    <w:p w14:paraId="63931831" w14:textId="695355EC" w:rsidR="00417BE5" w:rsidRDefault="00417BE5" w:rsidP="000B5000">
      <w:pPr>
        <w:widowControl/>
        <w:autoSpaceDE/>
        <w:autoSpaceDN/>
        <w:rPr>
          <w:szCs w:val="24"/>
          <w:lang w:val="hr-HR" w:eastAsia="hr-HR"/>
        </w:rPr>
      </w:pPr>
      <w:r>
        <w:rPr>
          <w:szCs w:val="24"/>
          <w:lang w:val="hr-HR" w:eastAsia="hr-HR"/>
        </w:rPr>
        <w:t xml:space="preserve">U članku 117. </w:t>
      </w:r>
      <w:r w:rsidR="000B5000">
        <w:rPr>
          <w:szCs w:val="24"/>
          <w:lang w:val="hr-HR" w:eastAsia="hr-HR"/>
        </w:rPr>
        <w:t xml:space="preserve">stavku 1. </w:t>
      </w:r>
      <w:r>
        <w:rPr>
          <w:szCs w:val="24"/>
          <w:lang w:val="hr-HR" w:eastAsia="hr-HR"/>
        </w:rPr>
        <w:t>točka 2. mijenja se i glasi:</w:t>
      </w:r>
    </w:p>
    <w:p w14:paraId="3A3B72B4" w14:textId="77777777" w:rsidR="000B5000" w:rsidRDefault="000B5000" w:rsidP="000B5000">
      <w:pPr>
        <w:widowControl/>
        <w:autoSpaceDE/>
        <w:autoSpaceDN/>
        <w:rPr>
          <w:szCs w:val="24"/>
          <w:lang w:val="hr-HR" w:eastAsia="hr-HR"/>
        </w:rPr>
      </w:pPr>
    </w:p>
    <w:p w14:paraId="470F24BE" w14:textId="32876309" w:rsidR="00417BE5" w:rsidRDefault="00417BE5" w:rsidP="000B5000">
      <w:pPr>
        <w:widowControl/>
        <w:autoSpaceDE/>
        <w:autoSpaceDN/>
        <w:jc w:val="both"/>
        <w:rPr>
          <w:szCs w:val="24"/>
          <w:lang w:val="hr-HR" w:eastAsia="hr-HR"/>
        </w:rPr>
      </w:pPr>
      <w:r>
        <w:rPr>
          <w:szCs w:val="24"/>
          <w:lang w:val="hr-HR" w:eastAsia="hr-HR"/>
        </w:rPr>
        <w:t>„</w:t>
      </w:r>
      <w:r w:rsidRPr="00332101">
        <w:rPr>
          <w:szCs w:val="24"/>
          <w:lang w:val="hr-HR" w:eastAsia="hr-HR"/>
        </w:rPr>
        <w:t>2. kao revizorsko društvo iz druge države članice obavlja zakonsku reviziju</w:t>
      </w:r>
      <w:r>
        <w:rPr>
          <w:szCs w:val="24"/>
          <w:lang w:val="hr-HR" w:eastAsia="hr-HR"/>
        </w:rPr>
        <w:t xml:space="preserve"> i/ili provjeru izvještaja o održiv</w:t>
      </w:r>
      <w:r w:rsidR="00FF6342">
        <w:rPr>
          <w:szCs w:val="24"/>
          <w:lang w:val="hr-HR" w:eastAsia="hr-HR"/>
        </w:rPr>
        <w:t>o</w:t>
      </w:r>
      <w:r>
        <w:rPr>
          <w:szCs w:val="24"/>
          <w:lang w:val="hr-HR" w:eastAsia="hr-HR"/>
        </w:rPr>
        <w:t>sti</w:t>
      </w:r>
      <w:r w:rsidRPr="00332101">
        <w:rPr>
          <w:szCs w:val="24"/>
          <w:lang w:val="hr-HR" w:eastAsia="hr-HR"/>
        </w:rPr>
        <w:t xml:space="preserve"> u Republici Hrvatskoj protivno članku 5. stavku </w:t>
      </w:r>
      <w:r w:rsidR="00C84A74">
        <w:rPr>
          <w:szCs w:val="24"/>
          <w:lang w:val="hr-HR" w:eastAsia="hr-HR"/>
        </w:rPr>
        <w:t>5</w:t>
      </w:r>
      <w:r w:rsidRPr="00332101">
        <w:rPr>
          <w:szCs w:val="24"/>
          <w:lang w:val="hr-HR" w:eastAsia="hr-HR"/>
        </w:rPr>
        <w:t>. ovoga Zakona</w:t>
      </w:r>
      <w:r>
        <w:rPr>
          <w:szCs w:val="24"/>
          <w:lang w:val="hr-HR" w:eastAsia="hr-HR"/>
        </w:rPr>
        <w:t>“.</w:t>
      </w:r>
    </w:p>
    <w:p w14:paraId="7CA6FCC9" w14:textId="77777777" w:rsidR="00417BE5" w:rsidRDefault="00417BE5" w:rsidP="000B5000">
      <w:pPr>
        <w:widowControl/>
        <w:autoSpaceDE/>
        <w:autoSpaceDN/>
        <w:rPr>
          <w:szCs w:val="24"/>
          <w:lang w:val="hr-HR" w:eastAsia="hr-HR"/>
        </w:rPr>
      </w:pPr>
    </w:p>
    <w:p w14:paraId="1BD96BE7" w14:textId="43BBC8B8" w:rsidR="00567D22" w:rsidRDefault="00417BE5" w:rsidP="000B5000">
      <w:pPr>
        <w:widowControl/>
        <w:autoSpaceDE/>
        <w:autoSpaceDN/>
        <w:rPr>
          <w:szCs w:val="24"/>
          <w:lang w:val="hr-HR" w:eastAsia="hr-HR"/>
        </w:rPr>
      </w:pPr>
      <w:r>
        <w:rPr>
          <w:szCs w:val="24"/>
          <w:lang w:val="hr-HR" w:eastAsia="hr-HR"/>
        </w:rPr>
        <w:t>U točki 3. riječi: „stavku 9.</w:t>
      </w:r>
      <w:r w:rsidR="00C84A74">
        <w:rPr>
          <w:szCs w:val="24"/>
          <w:lang w:val="hr-HR" w:eastAsia="hr-HR"/>
        </w:rPr>
        <w:t>“</w:t>
      </w:r>
      <w:r>
        <w:rPr>
          <w:szCs w:val="24"/>
          <w:lang w:val="hr-HR" w:eastAsia="hr-HR"/>
        </w:rPr>
        <w:t xml:space="preserve"> zamjenjuju se riječima: „stavku 10.“. </w:t>
      </w:r>
    </w:p>
    <w:p w14:paraId="42DB89BC" w14:textId="77777777" w:rsidR="00A235B0" w:rsidRDefault="00A235B0" w:rsidP="000B5000">
      <w:pPr>
        <w:widowControl/>
        <w:autoSpaceDE/>
        <w:autoSpaceDN/>
        <w:rPr>
          <w:szCs w:val="24"/>
          <w:lang w:val="hr-HR" w:eastAsia="hr-HR"/>
        </w:rPr>
      </w:pPr>
    </w:p>
    <w:p w14:paraId="2D4DBEEF" w14:textId="6977D2BB" w:rsidR="007B19F4" w:rsidRDefault="007E4103" w:rsidP="000D553A">
      <w:pPr>
        <w:pStyle w:val="Heading2"/>
        <w:ind w:left="0" w:firstLine="0"/>
        <w:rPr>
          <w:lang w:val="hr-HR" w:eastAsia="hr-HR"/>
        </w:rPr>
      </w:pPr>
      <w:r w:rsidRPr="00567D22">
        <w:rPr>
          <w:lang w:val="hr-HR" w:eastAsia="hr-HR"/>
        </w:rPr>
        <w:t xml:space="preserve">Članak </w:t>
      </w:r>
      <w:r w:rsidR="00B2423F">
        <w:rPr>
          <w:lang w:val="hr-HR" w:eastAsia="hr-HR"/>
        </w:rPr>
        <w:t>20</w:t>
      </w:r>
      <w:r w:rsidR="00857779">
        <w:rPr>
          <w:lang w:val="hr-HR" w:eastAsia="hr-HR"/>
        </w:rPr>
        <w:t>.</w:t>
      </w:r>
    </w:p>
    <w:p w14:paraId="797AFD64" w14:textId="71729567" w:rsidR="007E4103" w:rsidRPr="00567D22" w:rsidRDefault="007E4103" w:rsidP="00820CA3">
      <w:pPr>
        <w:rPr>
          <w:lang w:val="hr-HR" w:eastAsia="hr-HR"/>
        </w:rPr>
      </w:pPr>
    </w:p>
    <w:p w14:paraId="3B25C816" w14:textId="4374E143" w:rsidR="007E4103" w:rsidRDefault="007E4103" w:rsidP="00820CA3">
      <w:pPr>
        <w:widowControl/>
        <w:autoSpaceDE/>
        <w:autoSpaceDN/>
        <w:jc w:val="both"/>
        <w:rPr>
          <w:szCs w:val="24"/>
          <w:lang w:val="hr-HR" w:eastAsia="hr-HR"/>
        </w:rPr>
      </w:pPr>
      <w:r>
        <w:rPr>
          <w:szCs w:val="24"/>
          <w:lang w:val="hr-HR" w:eastAsia="hr-HR"/>
        </w:rPr>
        <w:t xml:space="preserve">U članku 117.a stavku 1. točki 1. iza riječi: </w:t>
      </w:r>
      <w:r w:rsidR="00D515EF">
        <w:rPr>
          <w:szCs w:val="24"/>
          <w:lang w:val="hr-HR" w:eastAsia="hr-HR"/>
        </w:rPr>
        <w:t>„</w:t>
      </w:r>
      <w:r>
        <w:rPr>
          <w:szCs w:val="24"/>
          <w:lang w:val="hr-HR" w:eastAsia="hr-HR"/>
        </w:rPr>
        <w:t>Ministarstvu financija“ dodaju se riječi:</w:t>
      </w:r>
      <w:r w:rsidR="002E1EB5">
        <w:rPr>
          <w:szCs w:val="24"/>
          <w:lang w:val="hr-HR" w:eastAsia="hr-HR"/>
        </w:rPr>
        <w:t xml:space="preserve"> </w:t>
      </w:r>
      <w:r>
        <w:rPr>
          <w:szCs w:val="24"/>
          <w:lang w:val="hr-HR" w:eastAsia="hr-HR"/>
        </w:rPr>
        <w:t>“</w:t>
      </w:r>
      <w:r w:rsidR="009A5BA2">
        <w:rPr>
          <w:bCs/>
          <w:szCs w:val="24"/>
        </w:rPr>
        <w:t>putem odgovarajućih registara koje vodi Ministarstvo financija</w:t>
      </w:r>
      <w:r>
        <w:rPr>
          <w:szCs w:val="24"/>
          <w:lang w:val="hr-HR" w:eastAsia="hr-HR"/>
        </w:rPr>
        <w:t>“</w:t>
      </w:r>
      <w:r w:rsidR="007044CF">
        <w:rPr>
          <w:szCs w:val="24"/>
          <w:lang w:val="hr-HR" w:eastAsia="hr-HR"/>
        </w:rPr>
        <w:t>.</w:t>
      </w:r>
    </w:p>
    <w:p w14:paraId="164B3E34" w14:textId="77777777" w:rsidR="007B19F4" w:rsidRDefault="007B19F4" w:rsidP="00820CA3">
      <w:pPr>
        <w:widowControl/>
        <w:autoSpaceDE/>
        <w:autoSpaceDN/>
        <w:jc w:val="both"/>
        <w:rPr>
          <w:szCs w:val="24"/>
          <w:lang w:val="hr-HR" w:eastAsia="hr-HR"/>
        </w:rPr>
      </w:pPr>
    </w:p>
    <w:p w14:paraId="674906C3" w14:textId="75F2AEBD" w:rsidR="007E4103" w:rsidRDefault="007E4103" w:rsidP="00820CA3">
      <w:pPr>
        <w:widowControl/>
        <w:autoSpaceDE/>
        <w:autoSpaceDN/>
        <w:jc w:val="both"/>
        <w:rPr>
          <w:szCs w:val="24"/>
          <w:lang w:val="hr-HR" w:eastAsia="hr-HR"/>
        </w:rPr>
      </w:pPr>
      <w:r>
        <w:rPr>
          <w:szCs w:val="24"/>
          <w:lang w:val="hr-HR" w:eastAsia="hr-HR"/>
        </w:rPr>
        <w:t>U točki 2. iza riječi: „</w:t>
      </w:r>
      <w:r w:rsidR="00851E9C">
        <w:rPr>
          <w:szCs w:val="24"/>
          <w:lang w:val="hr-HR" w:eastAsia="hr-HR"/>
        </w:rPr>
        <w:t>Ministarstvu financija</w:t>
      </w:r>
      <w:r>
        <w:rPr>
          <w:szCs w:val="24"/>
          <w:lang w:val="hr-HR" w:eastAsia="hr-HR"/>
        </w:rPr>
        <w:t>“ dodaju se riječi: „</w:t>
      </w:r>
      <w:r w:rsidR="009A5BA2">
        <w:rPr>
          <w:bCs/>
          <w:szCs w:val="24"/>
        </w:rPr>
        <w:t>putem odgovarajućih registara koje vodi Ministarstvo financija</w:t>
      </w:r>
      <w:r>
        <w:rPr>
          <w:szCs w:val="24"/>
          <w:lang w:val="hr-HR" w:eastAsia="hr-HR"/>
        </w:rPr>
        <w:t>“.</w:t>
      </w:r>
    </w:p>
    <w:p w14:paraId="35642121" w14:textId="77777777" w:rsidR="00015342" w:rsidRDefault="00015342" w:rsidP="00132EF0">
      <w:pPr>
        <w:pStyle w:val="NoSpacing"/>
        <w:rPr>
          <w:lang w:val="hr-HR" w:eastAsia="hr-HR"/>
        </w:rPr>
      </w:pPr>
    </w:p>
    <w:p w14:paraId="37D7A6F3" w14:textId="74D54926" w:rsidR="007B19F4" w:rsidRDefault="00851D19" w:rsidP="000D553A">
      <w:pPr>
        <w:pStyle w:val="Heading2"/>
        <w:ind w:left="0" w:firstLine="0"/>
        <w:rPr>
          <w:lang w:val="hr-HR" w:eastAsia="hr-HR"/>
        </w:rPr>
      </w:pPr>
      <w:r w:rsidRPr="00567D22">
        <w:rPr>
          <w:lang w:val="hr-HR" w:eastAsia="hr-HR"/>
        </w:rPr>
        <w:t xml:space="preserve">Članak </w:t>
      </w:r>
      <w:r w:rsidR="00B2423F">
        <w:rPr>
          <w:lang w:val="hr-HR" w:eastAsia="hr-HR"/>
        </w:rPr>
        <w:t>21</w:t>
      </w:r>
      <w:r w:rsidR="00857779">
        <w:rPr>
          <w:lang w:val="hr-HR" w:eastAsia="hr-HR"/>
        </w:rPr>
        <w:t>.</w:t>
      </w:r>
    </w:p>
    <w:p w14:paraId="0C38F197" w14:textId="15A14AEF" w:rsidR="00851D19" w:rsidRPr="00567D22" w:rsidRDefault="00851D19" w:rsidP="00820CA3">
      <w:pPr>
        <w:rPr>
          <w:lang w:val="hr-HR" w:eastAsia="hr-HR"/>
        </w:rPr>
      </w:pPr>
    </w:p>
    <w:p w14:paraId="75B3BED2" w14:textId="662453C5" w:rsidR="00851D19" w:rsidRDefault="00851D19" w:rsidP="00417BE5">
      <w:pPr>
        <w:widowControl/>
        <w:autoSpaceDE/>
        <w:autoSpaceDN/>
        <w:jc w:val="both"/>
        <w:rPr>
          <w:szCs w:val="24"/>
          <w:lang w:val="hr-HR" w:eastAsia="hr-HR"/>
        </w:rPr>
      </w:pPr>
      <w:r>
        <w:rPr>
          <w:szCs w:val="24"/>
          <w:lang w:val="hr-HR" w:eastAsia="hr-HR"/>
        </w:rPr>
        <w:t xml:space="preserve">U članku 118. stavku 1. točki </w:t>
      </w:r>
      <w:r w:rsidR="00DB23F5">
        <w:rPr>
          <w:szCs w:val="24"/>
          <w:lang w:val="hr-HR" w:eastAsia="hr-HR"/>
        </w:rPr>
        <w:t>1.</w:t>
      </w:r>
      <w:r>
        <w:rPr>
          <w:szCs w:val="24"/>
          <w:lang w:val="hr-HR" w:eastAsia="hr-HR"/>
        </w:rPr>
        <w:t xml:space="preserve"> riječi: „</w:t>
      </w:r>
      <w:r w:rsidR="00DB23F5">
        <w:rPr>
          <w:szCs w:val="24"/>
          <w:lang w:val="hr-HR" w:eastAsia="hr-HR"/>
        </w:rPr>
        <w:t>stavcima 1. do 5.</w:t>
      </w:r>
      <w:r>
        <w:rPr>
          <w:szCs w:val="24"/>
          <w:lang w:val="hr-HR" w:eastAsia="hr-HR"/>
        </w:rPr>
        <w:t>“ zamjenjuju se riječima: „</w:t>
      </w:r>
      <w:r w:rsidR="00DB23F5">
        <w:rPr>
          <w:szCs w:val="24"/>
          <w:lang w:val="hr-HR" w:eastAsia="hr-HR"/>
        </w:rPr>
        <w:t>stavcima 1. do 6.</w:t>
      </w:r>
      <w:r>
        <w:rPr>
          <w:szCs w:val="24"/>
          <w:lang w:val="hr-HR" w:eastAsia="hr-HR"/>
        </w:rPr>
        <w:t xml:space="preserve">“. </w:t>
      </w:r>
    </w:p>
    <w:p w14:paraId="4D2E5079" w14:textId="484250FE" w:rsidR="00DA4AD1" w:rsidRDefault="00DA4AD1" w:rsidP="007B19F4">
      <w:pPr>
        <w:widowControl/>
        <w:autoSpaceDE/>
        <w:autoSpaceDN/>
        <w:spacing w:after="160" w:line="259" w:lineRule="auto"/>
        <w:jc w:val="both"/>
        <w:rPr>
          <w:b/>
          <w:szCs w:val="24"/>
          <w:lang w:val="hr-HR" w:eastAsia="hr-HR"/>
        </w:rPr>
      </w:pPr>
    </w:p>
    <w:p w14:paraId="3329EDD3" w14:textId="228F060D" w:rsidR="000D553A" w:rsidRDefault="000D553A" w:rsidP="007B19F4">
      <w:pPr>
        <w:widowControl/>
        <w:autoSpaceDE/>
        <w:autoSpaceDN/>
        <w:spacing w:after="160" w:line="259" w:lineRule="auto"/>
        <w:jc w:val="both"/>
        <w:rPr>
          <w:b/>
          <w:szCs w:val="24"/>
          <w:lang w:val="hr-HR" w:eastAsia="hr-HR"/>
        </w:rPr>
      </w:pPr>
    </w:p>
    <w:p w14:paraId="63E7F816" w14:textId="18139A54" w:rsidR="000D553A" w:rsidRDefault="000D553A" w:rsidP="007B19F4">
      <w:pPr>
        <w:widowControl/>
        <w:autoSpaceDE/>
        <w:autoSpaceDN/>
        <w:spacing w:after="160" w:line="259" w:lineRule="auto"/>
        <w:jc w:val="both"/>
        <w:rPr>
          <w:b/>
          <w:szCs w:val="24"/>
          <w:lang w:val="hr-HR" w:eastAsia="hr-HR"/>
        </w:rPr>
      </w:pPr>
    </w:p>
    <w:p w14:paraId="431441B0" w14:textId="77777777" w:rsidR="000D553A" w:rsidRPr="00DA4AD1" w:rsidRDefault="000D553A" w:rsidP="007B19F4">
      <w:pPr>
        <w:widowControl/>
        <w:autoSpaceDE/>
        <w:autoSpaceDN/>
        <w:spacing w:after="160" w:line="259" w:lineRule="auto"/>
        <w:jc w:val="both"/>
        <w:rPr>
          <w:b/>
          <w:szCs w:val="24"/>
          <w:lang w:val="hr-HR" w:eastAsia="hr-HR"/>
        </w:rPr>
      </w:pPr>
    </w:p>
    <w:p w14:paraId="038992CC" w14:textId="01800233" w:rsidR="003216FE" w:rsidRDefault="00D154F7" w:rsidP="000D553A">
      <w:pPr>
        <w:tabs>
          <w:tab w:val="left" w:pos="2355"/>
          <w:tab w:val="center" w:pos="4655"/>
        </w:tabs>
        <w:jc w:val="center"/>
        <w:rPr>
          <w:b/>
          <w:szCs w:val="24"/>
          <w:lang w:val="hr-HR"/>
        </w:rPr>
      </w:pPr>
      <w:r w:rsidRPr="00F2756C" w:rsidDel="003216FE">
        <w:rPr>
          <w:b/>
          <w:szCs w:val="24"/>
          <w:lang w:val="hr-HR"/>
        </w:rPr>
        <w:t>PRIJELAZN</w:t>
      </w:r>
      <w:r w:rsidR="00B40FC6" w:rsidDel="003216FE">
        <w:rPr>
          <w:b/>
          <w:szCs w:val="24"/>
          <w:lang w:val="hr-HR"/>
        </w:rPr>
        <w:t>E</w:t>
      </w:r>
      <w:r w:rsidRPr="00F2756C" w:rsidDel="003216FE">
        <w:rPr>
          <w:b/>
          <w:szCs w:val="24"/>
          <w:lang w:val="hr-HR"/>
        </w:rPr>
        <w:t xml:space="preserve"> I ZAVRŠN</w:t>
      </w:r>
      <w:r w:rsidR="00B40FC6" w:rsidDel="003216FE">
        <w:rPr>
          <w:b/>
          <w:szCs w:val="24"/>
          <w:lang w:val="hr-HR"/>
        </w:rPr>
        <w:t>E</w:t>
      </w:r>
      <w:r w:rsidRPr="00F2756C" w:rsidDel="003216FE">
        <w:rPr>
          <w:b/>
          <w:szCs w:val="24"/>
          <w:lang w:val="hr-HR"/>
        </w:rPr>
        <w:t xml:space="preserve"> ODREDB</w:t>
      </w:r>
      <w:r w:rsidR="00B40FC6" w:rsidDel="003216FE">
        <w:rPr>
          <w:b/>
          <w:szCs w:val="24"/>
          <w:lang w:val="hr-HR"/>
        </w:rPr>
        <w:t>E</w:t>
      </w:r>
    </w:p>
    <w:p w14:paraId="6FF1911F" w14:textId="24BBDA51" w:rsidR="007B19F4" w:rsidRDefault="007B19F4" w:rsidP="000D553A">
      <w:pPr>
        <w:jc w:val="center"/>
        <w:rPr>
          <w:b/>
          <w:szCs w:val="24"/>
          <w:lang w:val="hr-HR"/>
        </w:rPr>
      </w:pPr>
    </w:p>
    <w:p w14:paraId="7175899B" w14:textId="77777777" w:rsidR="000D553A" w:rsidRPr="00D962F3" w:rsidRDefault="000D553A" w:rsidP="000D553A">
      <w:pPr>
        <w:widowControl/>
        <w:autoSpaceDE/>
        <w:autoSpaceDN/>
        <w:jc w:val="both"/>
        <w:rPr>
          <w:rFonts w:eastAsia="Calibri"/>
          <w:iCs/>
          <w:szCs w:val="24"/>
          <w:lang w:val="hr-HR"/>
        </w:rPr>
      </w:pPr>
    </w:p>
    <w:p w14:paraId="35C4A8AD" w14:textId="354DBD67" w:rsidR="0019799B" w:rsidRDefault="0019799B" w:rsidP="0091151B">
      <w:pPr>
        <w:pStyle w:val="Heading2"/>
        <w:ind w:left="0" w:firstLine="0"/>
        <w:rPr>
          <w:rFonts w:eastAsia="Calibri"/>
          <w:lang w:val="hr-HR"/>
        </w:rPr>
      </w:pPr>
      <w:r w:rsidRPr="00285C02">
        <w:rPr>
          <w:rFonts w:eastAsia="Calibri"/>
          <w:lang w:val="hr-HR"/>
        </w:rPr>
        <w:t xml:space="preserve">Članak </w:t>
      </w:r>
      <w:r w:rsidR="00D74E54">
        <w:rPr>
          <w:rFonts w:eastAsia="Calibri"/>
          <w:lang w:val="hr-HR"/>
        </w:rPr>
        <w:t>2</w:t>
      </w:r>
      <w:r w:rsidR="004349C8">
        <w:rPr>
          <w:rFonts w:eastAsia="Calibri"/>
          <w:lang w:val="hr-HR"/>
        </w:rPr>
        <w:t>2</w:t>
      </w:r>
      <w:r w:rsidR="00D74E54">
        <w:rPr>
          <w:rFonts w:eastAsia="Calibri"/>
          <w:lang w:val="hr-HR"/>
        </w:rPr>
        <w:t>.</w:t>
      </w:r>
    </w:p>
    <w:p w14:paraId="1BE1F5CF" w14:textId="77777777" w:rsidR="007B19F4" w:rsidRPr="00285C02" w:rsidRDefault="007B19F4" w:rsidP="00820CA3">
      <w:pPr>
        <w:rPr>
          <w:rFonts w:eastAsia="Calibri"/>
          <w:lang w:val="hr-HR"/>
        </w:rPr>
      </w:pPr>
    </w:p>
    <w:p w14:paraId="5D588F82" w14:textId="7337388D" w:rsidR="00714F5C" w:rsidRDefault="00714F5C" w:rsidP="000D553A">
      <w:pPr>
        <w:widowControl/>
        <w:autoSpaceDE/>
        <w:autoSpaceDN/>
        <w:jc w:val="both"/>
        <w:rPr>
          <w:rFonts w:eastAsia="Calibri"/>
          <w:color w:val="0D0D0D"/>
          <w:szCs w:val="24"/>
          <w:lang w:val="hr-HR"/>
        </w:rPr>
      </w:pPr>
      <w:r>
        <w:rPr>
          <w:rFonts w:eastAsia="Calibri"/>
          <w:color w:val="0D0D0D"/>
          <w:szCs w:val="24"/>
          <w:lang w:val="hr-HR"/>
        </w:rPr>
        <w:t xml:space="preserve">U Zakonu o </w:t>
      </w:r>
      <w:r w:rsidR="003A0E80">
        <w:rPr>
          <w:rFonts w:eastAsia="Calibri"/>
          <w:color w:val="0D0D0D"/>
          <w:szCs w:val="24"/>
          <w:lang w:val="hr-HR"/>
        </w:rPr>
        <w:t xml:space="preserve">izmjenama i dopunama Zakona o </w:t>
      </w:r>
      <w:r>
        <w:rPr>
          <w:rFonts w:eastAsia="Calibri"/>
          <w:color w:val="0D0D0D"/>
          <w:szCs w:val="24"/>
          <w:lang w:val="hr-HR"/>
        </w:rPr>
        <w:t xml:space="preserve">reviziji </w:t>
      </w:r>
      <w:r w:rsidR="00932531" w:rsidRPr="00A235B0">
        <w:rPr>
          <w:rFonts w:eastAsia="Calibri"/>
          <w:iCs/>
          <w:szCs w:val="24"/>
          <w:lang w:val="hr-HR"/>
        </w:rPr>
        <w:t xml:space="preserve">(„Narodne novine“, </w:t>
      </w:r>
      <w:r w:rsidR="003A0E80">
        <w:rPr>
          <w:rFonts w:eastAsia="Calibri"/>
          <w:iCs/>
          <w:szCs w:val="24"/>
          <w:lang w:val="hr-HR"/>
        </w:rPr>
        <w:t xml:space="preserve">br. </w:t>
      </w:r>
      <w:r w:rsidR="00932531" w:rsidRPr="00A235B0">
        <w:rPr>
          <w:rFonts w:eastAsia="Calibri"/>
          <w:iCs/>
          <w:szCs w:val="24"/>
          <w:lang w:val="hr-HR"/>
        </w:rPr>
        <w:t>85/24</w:t>
      </w:r>
      <w:r>
        <w:rPr>
          <w:rFonts w:eastAsia="Calibri"/>
          <w:color w:val="0D0D0D"/>
          <w:szCs w:val="24"/>
          <w:lang w:val="hr-HR"/>
        </w:rPr>
        <w:t>) u član</w:t>
      </w:r>
      <w:r w:rsidR="00AF7563">
        <w:rPr>
          <w:rFonts w:eastAsia="Calibri"/>
          <w:color w:val="0D0D0D"/>
          <w:szCs w:val="24"/>
          <w:lang w:val="hr-HR"/>
        </w:rPr>
        <w:t>a</w:t>
      </w:r>
      <w:r>
        <w:rPr>
          <w:rFonts w:eastAsia="Calibri"/>
          <w:color w:val="0D0D0D"/>
          <w:szCs w:val="24"/>
          <w:lang w:val="hr-HR"/>
        </w:rPr>
        <w:t>k 77. stav</w:t>
      </w:r>
      <w:r w:rsidR="00AF7563">
        <w:rPr>
          <w:rFonts w:eastAsia="Calibri"/>
          <w:color w:val="0D0D0D"/>
          <w:szCs w:val="24"/>
          <w:lang w:val="hr-HR"/>
        </w:rPr>
        <w:t>a</w:t>
      </w:r>
      <w:r>
        <w:rPr>
          <w:rFonts w:eastAsia="Calibri"/>
          <w:color w:val="0D0D0D"/>
          <w:szCs w:val="24"/>
          <w:lang w:val="hr-HR"/>
        </w:rPr>
        <w:t xml:space="preserve">k </w:t>
      </w:r>
      <w:r w:rsidR="00A05177">
        <w:rPr>
          <w:rFonts w:eastAsia="Calibri"/>
          <w:color w:val="0D0D0D"/>
          <w:szCs w:val="24"/>
          <w:lang w:val="hr-HR"/>
        </w:rPr>
        <w:t>4</w:t>
      </w:r>
      <w:r>
        <w:rPr>
          <w:rFonts w:eastAsia="Calibri"/>
          <w:color w:val="0D0D0D"/>
          <w:szCs w:val="24"/>
          <w:lang w:val="hr-HR"/>
        </w:rPr>
        <w:t>. riječi: „odobrenje za rad za o</w:t>
      </w:r>
      <w:r w:rsidR="00564D88">
        <w:rPr>
          <w:rFonts w:eastAsia="Calibri"/>
          <w:color w:val="0D0D0D"/>
          <w:szCs w:val="24"/>
          <w:lang w:val="hr-HR"/>
        </w:rPr>
        <w:t>ba</w:t>
      </w:r>
      <w:r>
        <w:rPr>
          <w:rFonts w:eastAsia="Calibri"/>
          <w:color w:val="0D0D0D"/>
          <w:szCs w:val="24"/>
          <w:lang w:val="hr-HR"/>
        </w:rPr>
        <w:t>vljanje zakonske revizije i drugih revizorskih usluga i“ briš</w:t>
      </w:r>
      <w:r w:rsidR="00971524">
        <w:rPr>
          <w:rFonts w:eastAsia="Calibri"/>
          <w:color w:val="0D0D0D"/>
          <w:szCs w:val="24"/>
          <w:lang w:val="hr-HR"/>
        </w:rPr>
        <w:t>u</w:t>
      </w:r>
      <w:r>
        <w:rPr>
          <w:rFonts w:eastAsia="Calibri"/>
          <w:color w:val="0D0D0D"/>
          <w:szCs w:val="24"/>
          <w:lang w:val="hr-HR"/>
        </w:rPr>
        <w:t xml:space="preserve"> se.</w:t>
      </w:r>
    </w:p>
    <w:p w14:paraId="7A381AA0" w14:textId="77777777" w:rsidR="00714F5C" w:rsidRDefault="00714F5C" w:rsidP="000D553A">
      <w:pPr>
        <w:widowControl/>
        <w:autoSpaceDE/>
        <w:autoSpaceDN/>
        <w:jc w:val="both"/>
        <w:rPr>
          <w:rFonts w:eastAsia="Calibri"/>
          <w:color w:val="0D0D0D"/>
          <w:szCs w:val="24"/>
          <w:lang w:val="hr-HR"/>
        </w:rPr>
      </w:pPr>
    </w:p>
    <w:p w14:paraId="16AC8A65" w14:textId="02334D32" w:rsidR="00714F5C" w:rsidRDefault="00714F5C" w:rsidP="000D553A">
      <w:pPr>
        <w:widowControl/>
        <w:autoSpaceDE/>
        <w:autoSpaceDN/>
        <w:jc w:val="both"/>
        <w:rPr>
          <w:rFonts w:eastAsia="Calibri"/>
          <w:color w:val="0D0D0D"/>
          <w:szCs w:val="24"/>
          <w:lang w:val="hr-HR"/>
        </w:rPr>
      </w:pPr>
      <w:r>
        <w:rPr>
          <w:rFonts w:eastAsia="Calibri"/>
          <w:color w:val="0D0D0D"/>
          <w:szCs w:val="24"/>
          <w:lang w:val="hr-HR"/>
        </w:rPr>
        <w:t>Stavak 5. mijenja se i glasi:</w:t>
      </w:r>
    </w:p>
    <w:p w14:paraId="05251D75" w14:textId="77777777" w:rsidR="00714F5C" w:rsidRDefault="00714F5C" w:rsidP="000D553A">
      <w:pPr>
        <w:widowControl/>
        <w:autoSpaceDE/>
        <w:autoSpaceDN/>
        <w:jc w:val="both"/>
        <w:rPr>
          <w:rFonts w:eastAsia="Calibri"/>
          <w:color w:val="0D0D0D"/>
          <w:szCs w:val="24"/>
          <w:lang w:val="hr-HR"/>
        </w:rPr>
      </w:pPr>
    </w:p>
    <w:p w14:paraId="056110FC" w14:textId="07F30159" w:rsidR="00DE78BD" w:rsidRDefault="00714F5C" w:rsidP="000D553A">
      <w:pPr>
        <w:widowControl/>
        <w:autoSpaceDE/>
        <w:autoSpaceDN/>
        <w:jc w:val="both"/>
        <w:rPr>
          <w:rFonts w:eastAsia="Calibri"/>
          <w:szCs w:val="24"/>
          <w:lang w:val="hr-HR"/>
        </w:rPr>
      </w:pPr>
      <w:r>
        <w:rPr>
          <w:rFonts w:eastAsia="Calibri"/>
          <w:color w:val="0D0D0D"/>
          <w:szCs w:val="24"/>
          <w:lang w:val="hr-HR"/>
        </w:rPr>
        <w:t xml:space="preserve">„(5) </w:t>
      </w:r>
      <w:r w:rsidR="0019799B" w:rsidRPr="007B19F4">
        <w:rPr>
          <w:rFonts w:eastAsia="Calibri"/>
          <w:color w:val="0D0D0D"/>
          <w:szCs w:val="24"/>
          <w:lang w:val="hr-HR"/>
        </w:rPr>
        <w:t xml:space="preserve">Odobrenja za rad za obavljanje revizorskih usluga izdana do stupanja na snagu </w:t>
      </w:r>
      <w:r>
        <w:rPr>
          <w:rFonts w:eastAsia="Calibri"/>
          <w:color w:val="0D0D0D"/>
          <w:szCs w:val="24"/>
          <w:lang w:val="hr-HR"/>
        </w:rPr>
        <w:t>ovoga Zakona</w:t>
      </w:r>
      <w:r w:rsidR="0019799B" w:rsidRPr="007B19F4">
        <w:rPr>
          <w:rFonts w:eastAsia="Calibri"/>
          <w:color w:val="0D0D0D"/>
          <w:szCs w:val="24"/>
          <w:lang w:val="hr-HR"/>
        </w:rPr>
        <w:t xml:space="preserve"> </w:t>
      </w:r>
      <w:r w:rsidR="00363CEE">
        <w:rPr>
          <w:rFonts w:eastAsia="Calibri"/>
          <w:color w:val="0D0D0D"/>
          <w:szCs w:val="24"/>
          <w:lang w:val="hr-HR"/>
        </w:rPr>
        <w:t>smatraju</w:t>
      </w:r>
      <w:r w:rsidR="0019799B" w:rsidRPr="007B19F4">
        <w:rPr>
          <w:rFonts w:eastAsia="Calibri"/>
          <w:color w:val="0D0D0D"/>
          <w:szCs w:val="24"/>
          <w:lang w:val="hr-HR"/>
        </w:rPr>
        <w:t xml:space="preserve"> se odobrenjima za rad za obavljanje zakonske revizije i drugih revizorskih usluga</w:t>
      </w:r>
      <w:r w:rsidR="00363CEE">
        <w:rPr>
          <w:rFonts w:eastAsia="Calibri"/>
          <w:color w:val="0D0D0D"/>
          <w:szCs w:val="24"/>
          <w:lang w:val="hr-HR"/>
        </w:rPr>
        <w:t>.</w:t>
      </w:r>
      <w:r>
        <w:rPr>
          <w:rFonts w:eastAsia="Calibri"/>
          <w:color w:val="0D0D0D"/>
          <w:szCs w:val="24"/>
          <w:lang w:val="hr-HR"/>
        </w:rPr>
        <w:t>“.</w:t>
      </w:r>
      <w:r w:rsidR="0019799B">
        <w:rPr>
          <w:rFonts w:eastAsia="Calibri"/>
          <w:szCs w:val="24"/>
          <w:lang w:val="hr-HR"/>
        </w:rPr>
        <w:t xml:space="preserve"> </w:t>
      </w:r>
    </w:p>
    <w:p w14:paraId="311ECF18" w14:textId="07DB7E2D" w:rsidR="00194207" w:rsidRDefault="00194207" w:rsidP="000D553A">
      <w:pPr>
        <w:widowControl/>
        <w:autoSpaceDE/>
        <w:autoSpaceDN/>
        <w:jc w:val="both"/>
        <w:rPr>
          <w:rFonts w:eastAsia="Calibri"/>
          <w:szCs w:val="24"/>
          <w:lang w:val="hr-HR"/>
        </w:rPr>
      </w:pPr>
    </w:p>
    <w:p w14:paraId="0A842BD7" w14:textId="4EE921B6" w:rsidR="00194207" w:rsidRPr="003545AF" w:rsidRDefault="00194207" w:rsidP="003545AF">
      <w:pPr>
        <w:widowControl/>
        <w:autoSpaceDE/>
        <w:autoSpaceDN/>
        <w:jc w:val="center"/>
        <w:rPr>
          <w:rFonts w:eastAsia="Calibri"/>
          <w:b/>
          <w:szCs w:val="24"/>
          <w:lang w:val="hr-HR"/>
        </w:rPr>
      </w:pPr>
      <w:r w:rsidRPr="003545AF">
        <w:rPr>
          <w:rFonts w:eastAsia="Calibri"/>
          <w:b/>
          <w:szCs w:val="24"/>
          <w:lang w:val="hr-HR"/>
        </w:rPr>
        <w:t>Članak 23.</w:t>
      </w:r>
    </w:p>
    <w:p w14:paraId="60BF324F" w14:textId="228B3769" w:rsidR="00194207" w:rsidRDefault="00194207" w:rsidP="000D553A">
      <w:pPr>
        <w:widowControl/>
        <w:autoSpaceDE/>
        <w:autoSpaceDN/>
        <w:jc w:val="both"/>
        <w:rPr>
          <w:rFonts w:eastAsia="Calibri"/>
          <w:szCs w:val="24"/>
          <w:lang w:val="hr-HR"/>
        </w:rPr>
      </w:pPr>
    </w:p>
    <w:p w14:paraId="51D97F60" w14:textId="2522E22E" w:rsidR="00194207" w:rsidRDefault="00194207" w:rsidP="000D553A">
      <w:pPr>
        <w:widowControl/>
        <w:autoSpaceDE/>
        <w:autoSpaceDN/>
        <w:jc w:val="both"/>
        <w:rPr>
          <w:rFonts w:eastAsia="Calibri"/>
          <w:szCs w:val="24"/>
          <w:lang w:val="hr-HR"/>
        </w:rPr>
      </w:pPr>
      <w:r>
        <w:rPr>
          <w:rFonts w:eastAsia="Calibri"/>
          <w:szCs w:val="24"/>
          <w:lang w:val="hr-HR"/>
        </w:rPr>
        <w:t xml:space="preserve">U </w:t>
      </w:r>
      <w:r w:rsidR="003A0E80">
        <w:rPr>
          <w:rFonts w:eastAsia="Calibri"/>
          <w:color w:val="0D0D0D"/>
          <w:szCs w:val="24"/>
          <w:lang w:val="hr-HR"/>
        </w:rPr>
        <w:t xml:space="preserve">Zakonu o izmjenama i dopunama Zakona o reviziji </w:t>
      </w:r>
      <w:r w:rsidR="003A0E80" w:rsidRPr="00A235B0">
        <w:rPr>
          <w:rFonts w:eastAsia="Calibri"/>
          <w:iCs/>
          <w:szCs w:val="24"/>
          <w:lang w:val="hr-HR"/>
        </w:rPr>
        <w:t xml:space="preserve">(„Narodne novine“, </w:t>
      </w:r>
      <w:r w:rsidR="003A0E80">
        <w:rPr>
          <w:rFonts w:eastAsia="Calibri"/>
          <w:iCs/>
          <w:szCs w:val="24"/>
          <w:lang w:val="hr-HR"/>
        </w:rPr>
        <w:t xml:space="preserve">br. </w:t>
      </w:r>
      <w:r w:rsidR="003A0E80" w:rsidRPr="00A235B0">
        <w:rPr>
          <w:rFonts w:eastAsia="Calibri"/>
          <w:iCs/>
          <w:szCs w:val="24"/>
          <w:lang w:val="hr-HR"/>
        </w:rPr>
        <w:t>85/24</w:t>
      </w:r>
      <w:r w:rsidR="003A0E80">
        <w:rPr>
          <w:rFonts w:eastAsia="Calibri"/>
          <w:color w:val="0D0D0D"/>
          <w:szCs w:val="24"/>
          <w:lang w:val="hr-HR"/>
        </w:rPr>
        <w:t>)</w:t>
      </w:r>
      <w:r w:rsidR="00932531" w:rsidRPr="00932531">
        <w:rPr>
          <w:rFonts w:eastAsia="Calibri"/>
          <w:szCs w:val="24"/>
          <w:lang w:val="hr-HR"/>
        </w:rPr>
        <w:t xml:space="preserve"> </w:t>
      </w:r>
      <w:r>
        <w:rPr>
          <w:rFonts w:eastAsia="Calibri"/>
          <w:szCs w:val="24"/>
          <w:lang w:val="hr-HR"/>
        </w:rPr>
        <w:t>u članku 80. stavak 1. briše se.</w:t>
      </w:r>
    </w:p>
    <w:p w14:paraId="0E048CF2" w14:textId="3C78EB30" w:rsidR="00194207" w:rsidRDefault="00194207" w:rsidP="000D553A">
      <w:pPr>
        <w:widowControl/>
        <w:autoSpaceDE/>
        <w:autoSpaceDN/>
        <w:jc w:val="both"/>
        <w:rPr>
          <w:rFonts w:eastAsia="Calibri"/>
          <w:szCs w:val="24"/>
          <w:lang w:val="hr-HR"/>
        </w:rPr>
      </w:pPr>
    </w:p>
    <w:p w14:paraId="05E36124" w14:textId="247AAF95" w:rsidR="00194207" w:rsidRDefault="00194207" w:rsidP="000D553A">
      <w:pPr>
        <w:widowControl/>
        <w:autoSpaceDE/>
        <w:autoSpaceDN/>
        <w:jc w:val="both"/>
        <w:rPr>
          <w:rFonts w:eastAsia="Calibri"/>
          <w:szCs w:val="24"/>
          <w:lang w:val="hr-HR"/>
        </w:rPr>
      </w:pPr>
      <w:r>
        <w:rPr>
          <w:rFonts w:eastAsia="Calibri"/>
          <w:szCs w:val="24"/>
          <w:lang w:val="hr-HR"/>
        </w:rPr>
        <w:t>Dosadašnji stavak 2. postaje stavak 1.</w:t>
      </w:r>
    </w:p>
    <w:p w14:paraId="1104709E" w14:textId="6278664F" w:rsidR="0019799B" w:rsidRDefault="0019799B" w:rsidP="000D553A">
      <w:pPr>
        <w:widowControl/>
        <w:autoSpaceDE/>
        <w:autoSpaceDN/>
        <w:jc w:val="both"/>
        <w:rPr>
          <w:rFonts w:eastAsia="Calibri"/>
          <w:color w:val="0D0D0D"/>
          <w:szCs w:val="24"/>
          <w:lang w:val="hr-HR"/>
        </w:rPr>
      </w:pPr>
    </w:p>
    <w:p w14:paraId="630B9D83" w14:textId="77777777" w:rsidR="00A1045C" w:rsidRPr="000D0C80" w:rsidRDefault="00A1045C" w:rsidP="00A1045C">
      <w:pPr>
        <w:tabs>
          <w:tab w:val="left" w:pos="3495"/>
          <w:tab w:val="center" w:pos="4655"/>
        </w:tabs>
        <w:jc w:val="center"/>
        <w:rPr>
          <w:i/>
          <w:szCs w:val="24"/>
          <w:lang w:val="hr-HR"/>
        </w:rPr>
      </w:pPr>
      <w:r w:rsidRPr="000D0C80">
        <w:rPr>
          <w:i/>
          <w:szCs w:val="24"/>
          <w:lang w:val="hr-HR"/>
        </w:rPr>
        <w:t>Postupci u tijeku</w:t>
      </w:r>
    </w:p>
    <w:p w14:paraId="4FA6925D" w14:textId="77777777" w:rsidR="00A1045C" w:rsidRDefault="00A1045C" w:rsidP="00A1045C">
      <w:pPr>
        <w:jc w:val="center"/>
        <w:rPr>
          <w:b/>
          <w:szCs w:val="24"/>
          <w:lang w:val="hr-HR"/>
        </w:rPr>
      </w:pPr>
    </w:p>
    <w:p w14:paraId="4449E994" w14:textId="464BC345" w:rsidR="00A1045C" w:rsidRDefault="00A1045C" w:rsidP="00A1045C">
      <w:pPr>
        <w:pStyle w:val="Heading2"/>
        <w:spacing w:before="0"/>
        <w:ind w:left="0" w:firstLine="0"/>
        <w:rPr>
          <w:lang w:val="hr-HR"/>
        </w:rPr>
      </w:pPr>
      <w:r>
        <w:rPr>
          <w:lang w:val="hr-HR"/>
        </w:rPr>
        <w:t>Članak 2</w:t>
      </w:r>
      <w:r w:rsidR="007A345E">
        <w:rPr>
          <w:lang w:val="hr-HR"/>
        </w:rPr>
        <w:t>4</w:t>
      </w:r>
      <w:r>
        <w:rPr>
          <w:lang w:val="hr-HR"/>
        </w:rPr>
        <w:t>.</w:t>
      </w:r>
    </w:p>
    <w:p w14:paraId="6292ACE7" w14:textId="77777777" w:rsidR="00A1045C" w:rsidRDefault="00A1045C" w:rsidP="00A1045C">
      <w:pPr>
        <w:widowControl/>
        <w:autoSpaceDE/>
        <w:autoSpaceDN/>
        <w:jc w:val="both"/>
        <w:rPr>
          <w:rFonts w:eastAsia="Calibri"/>
          <w:iCs/>
          <w:szCs w:val="24"/>
          <w:lang w:val="hr-HR"/>
        </w:rPr>
      </w:pPr>
    </w:p>
    <w:p w14:paraId="30000777" w14:textId="025733A3" w:rsidR="00A1045C" w:rsidRDefault="00A1045C" w:rsidP="00A1045C">
      <w:pPr>
        <w:widowControl/>
        <w:autoSpaceDE/>
        <w:autoSpaceDN/>
        <w:jc w:val="both"/>
        <w:rPr>
          <w:rFonts w:eastAsia="Calibri"/>
          <w:iCs/>
          <w:szCs w:val="24"/>
          <w:lang w:val="hr-HR"/>
        </w:rPr>
      </w:pPr>
      <w:r w:rsidRPr="00D962F3">
        <w:rPr>
          <w:rFonts w:eastAsia="Calibri"/>
          <w:iCs/>
          <w:szCs w:val="24"/>
          <w:lang w:val="hr-HR"/>
        </w:rPr>
        <w:t xml:space="preserve">(1) </w:t>
      </w:r>
      <w:r>
        <w:rPr>
          <w:rFonts w:eastAsia="Calibri"/>
          <w:iCs/>
          <w:szCs w:val="24"/>
          <w:lang w:val="hr-HR"/>
        </w:rPr>
        <w:t xml:space="preserve">Ovlaštenim revizorima kojima je neprekinuto trogodišnje razdoblje </w:t>
      </w:r>
      <w:r w:rsidRPr="00D962F3">
        <w:rPr>
          <w:rFonts w:eastAsia="Calibri"/>
          <w:iCs/>
          <w:szCs w:val="24"/>
          <w:lang w:val="hr-HR"/>
        </w:rPr>
        <w:t xml:space="preserve">stalnog stručnog usavršavanja započelo </w:t>
      </w:r>
      <w:r w:rsidR="004349C8">
        <w:rPr>
          <w:rFonts w:eastAsia="Calibri"/>
          <w:iCs/>
          <w:szCs w:val="24"/>
          <w:lang w:val="hr-HR"/>
        </w:rPr>
        <w:t xml:space="preserve">prema </w:t>
      </w:r>
      <w:r w:rsidR="00EC40E3">
        <w:rPr>
          <w:rFonts w:eastAsia="Calibri"/>
          <w:iCs/>
          <w:szCs w:val="24"/>
          <w:lang w:val="hr-HR"/>
        </w:rPr>
        <w:t xml:space="preserve">odredbama </w:t>
      </w:r>
      <w:r w:rsidR="00EC40E3" w:rsidRPr="00EC40E3">
        <w:rPr>
          <w:rFonts w:eastAsia="Calibri"/>
          <w:iCs/>
          <w:szCs w:val="24"/>
          <w:lang w:val="hr-HR"/>
        </w:rPr>
        <w:t>Zakon</w:t>
      </w:r>
      <w:r w:rsidR="00EC40E3">
        <w:rPr>
          <w:rFonts w:eastAsia="Calibri"/>
          <w:iCs/>
          <w:szCs w:val="24"/>
          <w:lang w:val="hr-HR"/>
        </w:rPr>
        <w:t>a</w:t>
      </w:r>
      <w:r w:rsidR="00EC40E3" w:rsidRPr="00EC40E3">
        <w:rPr>
          <w:rFonts w:eastAsia="Calibri"/>
          <w:iCs/>
          <w:szCs w:val="24"/>
          <w:lang w:val="hr-HR"/>
        </w:rPr>
        <w:t xml:space="preserve"> o reviziji („Narodne novine“, br. 127/17., 27/24., 85/24. i 145/24.)</w:t>
      </w:r>
      <w:r>
        <w:rPr>
          <w:rFonts w:eastAsia="Calibri"/>
          <w:iCs/>
          <w:szCs w:val="24"/>
          <w:lang w:val="hr-HR"/>
        </w:rPr>
        <w:t>, obveza stalnog stručnog usavršavanja</w:t>
      </w:r>
      <w:r w:rsidRPr="00D962F3">
        <w:rPr>
          <w:rFonts w:eastAsia="Calibri"/>
          <w:iCs/>
          <w:szCs w:val="24"/>
          <w:lang w:val="hr-HR"/>
        </w:rPr>
        <w:t xml:space="preserve"> dovršit će se prema odredbama</w:t>
      </w:r>
      <w:r>
        <w:rPr>
          <w:rFonts w:eastAsia="Calibri"/>
          <w:iCs/>
          <w:szCs w:val="24"/>
          <w:lang w:val="hr-HR"/>
        </w:rPr>
        <w:t xml:space="preserve"> ovoga Zakona.</w:t>
      </w:r>
    </w:p>
    <w:p w14:paraId="0C2B2924" w14:textId="77777777" w:rsidR="00A1045C" w:rsidRPr="00D962F3" w:rsidRDefault="00A1045C" w:rsidP="00A1045C">
      <w:pPr>
        <w:widowControl/>
        <w:autoSpaceDE/>
        <w:autoSpaceDN/>
        <w:jc w:val="both"/>
        <w:rPr>
          <w:rFonts w:eastAsia="Calibri"/>
          <w:iCs/>
          <w:szCs w:val="24"/>
          <w:lang w:val="hr-HR"/>
        </w:rPr>
      </w:pPr>
    </w:p>
    <w:p w14:paraId="6ED5F370" w14:textId="3E11E805" w:rsidR="00A1045C" w:rsidRDefault="00A1045C" w:rsidP="00A1045C">
      <w:pPr>
        <w:widowControl/>
        <w:autoSpaceDE/>
        <w:autoSpaceDN/>
        <w:jc w:val="both"/>
        <w:rPr>
          <w:rFonts w:eastAsia="Calibri"/>
          <w:iCs/>
          <w:szCs w:val="24"/>
          <w:lang w:val="hr-HR"/>
        </w:rPr>
      </w:pPr>
      <w:r w:rsidRPr="00D962F3">
        <w:rPr>
          <w:rFonts w:eastAsia="Calibri"/>
          <w:iCs/>
          <w:szCs w:val="24"/>
          <w:lang w:val="hr-HR"/>
        </w:rPr>
        <w:lastRenderedPageBreak/>
        <w:t>(</w:t>
      </w:r>
      <w:r>
        <w:rPr>
          <w:rFonts w:eastAsia="Calibri"/>
          <w:iCs/>
          <w:szCs w:val="24"/>
          <w:lang w:val="hr-HR"/>
        </w:rPr>
        <w:t>2</w:t>
      </w:r>
      <w:r w:rsidRPr="00D962F3">
        <w:rPr>
          <w:rFonts w:eastAsia="Calibri"/>
          <w:iCs/>
          <w:szCs w:val="24"/>
          <w:lang w:val="hr-HR"/>
        </w:rPr>
        <w:t xml:space="preserve">) Iznimno od stavka 1. ovoga članka, </w:t>
      </w:r>
      <w:r>
        <w:rPr>
          <w:rFonts w:eastAsia="Calibri"/>
          <w:iCs/>
          <w:szCs w:val="24"/>
          <w:lang w:val="hr-HR"/>
        </w:rPr>
        <w:t>na ovlaštene</w:t>
      </w:r>
      <w:r w:rsidRPr="00D962F3">
        <w:rPr>
          <w:rFonts w:eastAsia="Calibri"/>
          <w:iCs/>
          <w:szCs w:val="24"/>
          <w:lang w:val="hr-HR"/>
        </w:rPr>
        <w:t xml:space="preserve"> </w:t>
      </w:r>
      <w:r>
        <w:rPr>
          <w:rFonts w:eastAsia="Calibri"/>
          <w:iCs/>
          <w:szCs w:val="24"/>
          <w:lang w:val="hr-HR"/>
        </w:rPr>
        <w:t>revizore</w:t>
      </w:r>
      <w:r w:rsidRPr="00D962F3">
        <w:rPr>
          <w:rFonts w:eastAsia="Calibri"/>
          <w:iCs/>
          <w:szCs w:val="24"/>
          <w:lang w:val="hr-HR"/>
        </w:rPr>
        <w:t xml:space="preserve"> kojima je neprekinuto trogodišnje razdoblje stalnog stručnog usavršavanja započelo </w:t>
      </w:r>
      <w:r w:rsidR="00EC40E3" w:rsidRPr="00EC40E3">
        <w:rPr>
          <w:rFonts w:eastAsia="Calibri"/>
          <w:iCs/>
          <w:szCs w:val="24"/>
          <w:lang w:val="hr-HR"/>
        </w:rPr>
        <w:t>prema odredbama Zakona o reviziji („Narodne novine“, br. 127/17., 27/24., 85/24. i 145/24.)</w:t>
      </w:r>
      <w:r w:rsidRPr="00D962F3">
        <w:rPr>
          <w:rFonts w:eastAsia="Calibri"/>
          <w:iCs/>
          <w:szCs w:val="24"/>
          <w:lang w:val="hr-HR"/>
        </w:rPr>
        <w:t xml:space="preserve">, u pogledu ostvarivanja </w:t>
      </w:r>
      <w:r w:rsidR="00714F5C">
        <w:rPr>
          <w:rFonts w:eastAsia="Calibri"/>
          <w:iCs/>
          <w:szCs w:val="24"/>
          <w:lang w:val="hr-HR"/>
        </w:rPr>
        <w:t xml:space="preserve">60 </w:t>
      </w:r>
      <w:r w:rsidRPr="00D962F3">
        <w:rPr>
          <w:rFonts w:eastAsia="Calibri"/>
          <w:iCs/>
          <w:szCs w:val="24"/>
          <w:lang w:val="hr-HR"/>
        </w:rPr>
        <w:t xml:space="preserve">sati stalnog stručnog usavršavanja na </w:t>
      </w:r>
      <w:r>
        <w:rPr>
          <w:rFonts w:eastAsia="Calibri"/>
          <w:iCs/>
          <w:szCs w:val="24"/>
          <w:lang w:val="hr-HR"/>
        </w:rPr>
        <w:t>trogodišnjoj razini iz osnovnih aktivnosti</w:t>
      </w:r>
      <w:r w:rsidRPr="00D962F3">
        <w:rPr>
          <w:rFonts w:eastAsia="Calibri"/>
          <w:iCs/>
          <w:szCs w:val="24"/>
          <w:lang w:val="hr-HR"/>
        </w:rPr>
        <w:t xml:space="preserve">, primjenjuju se odredbe </w:t>
      </w:r>
      <w:r w:rsidRPr="00A235B0">
        <w:rPr>
          <w:rFonts w:eastAsia="Calibri"/>
          <w:iCs/>
          <w:szCs w:val="24"/>
          <w:lang w:val="hr-HR"/>
        </w:rPr>
        <w:t>Zakona o reviziji („Narodne novine“, br. 127/17., 27/24., 85/24. i 145/24.) i Pravilnika o stalnom stručnom usavršavanju ovlaštenih revizora („Narodne novine“, br. 104/18. i 144/20.)</w:t>
      </w:r>
      <w:r>
        <w:rPr>
          <w:rFonts w:eastAsia="Calibri"/>
          <w:iCs/>
          <w:szCs w:val="24"/>
          <w:lang w:val="hr-HR"/>
        </w:rPr>
        <w:t>.</w:t>
      </w:r>
    </w:p>
    <w:p w14:paraId="3FF9CE59" w14:textId="77777777" w:rsidR="00A1045C" w:rsidRPr="007B19F4" w:rsidRDefault="00A1045C" w:rsidP="000D553A">
      <w:pPr>
        <w:widowControl/>
        <w:autoSpaceDE/>
        <w:autoSpaceDN/>
        <w:jc w:val="both"/>
        <w:rPr>
          <w:rFonts w:eastAsia="Calibri"/>
          <w:color w:val="0D0D0D"/>
          <w:szCs w:val="24"/>
          <w:lang w:val="hr-HR"/>
        </w:rPr>
      </w:pPr>
    </w:p>
    <w:p w14:paraId="07CBE4B9" w14:textId="62A7B3EF" w:rsidR="0036341E" w:rsidRDefault="00857884" w:rsidP="0091151B">
      <w:pPr>
        <w:widowControl/>
        <w:tabs>
          <w:tab w:val="left" w:pos="3000"/>
          <w:tab w:val="center" w:pos="4655"/>
        </w:tabs>
        <w:autoSpaceDE/>
        <w:autoSpaceDN/>
        <w:jc w:val="center"/>
        <w:rPr>
          <w:rFonts w:eastAsia="Calibri"/>
          <w:i/>
          <w:color w:val="0D0D0D"/>
          <w:szCs w:val="24"/>
          <w:lang w:val="hr-HR"/>
        </w:rPr>
      </w:pPr>
      <w:r w:rsidRPr="00857884">
        <w:rPr>
          <w:rFonts w:eastAsia="Calibri"/>
          <w:i/>
          <w:color w:val="0D0D0D"/>
          <w:szCs w:val="24"/>
          <w:lang w:val="hr-HR"/>
        </w:rPr>
        <w:t>Rok za donošenje pravilnika</w:t>
      </w:r>
    </w:p>
    <w:p w14:paraId="3A779748" w14:textId="77777777" w:rsidR="0034032C" w:rsidRDefault="0034032C" w:rsidP="0091151B">
      <w:pPr>
        <w:widowControl/>
        <w:autoSpaceDE/>
        <w:autoSpaceDN/>
        <w:jc w:val="center"/>
        <w:rPr>
          <w:rFonts w:eastAsia="Calibri"/>
          <w:b/>
          <w:color w:val="000000"/>
          <w:szCs w:val="26"/>
          <w:lang w:val="hr-HR"/>
        </w:rPr>
      </w:pPr>
    </w:p>
    <w:p w14:paraId="0FFE585F" w14:textId="6BEF2CD7" w:rsidR="00857884" w:rsidRPr="00857884" w:rsidRDefault="00857884" w:rsidP="0091151B">
      <w:pPr>
        <w:pStyle w:val="Heading2"/>
        <w:spacing w:before="0"/>
        <w:ind w:left="0" w:firstLine="0"/>
        <w:rPr>
          <w:rFonts w:eastAsia="Calibri"/>
          <w:lang w:val="hr-HR"/>
        </w:rPr>
      </w:pPr>
      <w:r w:rsidRPr="00857884">
        <w:rPr>
          <w:rFonts w:eastAsia="Calibri"/>
          <w:lang w:val="hr-HR"/>
        </w:rPr>
        <w:t xml:space="preserve">Članak </w:t>
      </w:r>
      <w:r w:rsidR="00D74E54">
        <w:rPr>
          <w:rFonts w:eastAsia="Calibri"/>
          <w:lang w:val="hr-HR"/>
        </w:rPr>
        <w:t>2</w:t>
      </w:r>
      <w:r w:rsidR="007A345E">
        <w:rPr>
          <w:rFonts w:eastAsia="Calibri"/>
          <w:lang w:val="hr-HR"/>
        </w:rPr>
        <w:t>5</w:t>
      </w:r>
      <w:r w:rsidR="00D74E54">
        <w:rPr>
          <w:rFonts w:eastAsia="Calibri"/>
          <w:lang w:val="hr-HR"/>
        </w:rPr>
        <w:t>.</w:t>
      </w:r>
    </w:p>
    <w:p w14:paraId="2B90FAB9" w14:textId="77777777" w:rsidR="00857884" w:rsidRPr="00857884" w:rsidRDefault="00857884" w:rsidP="000D553A">
      <w:pPr>
        <w:widowControl/>
        <w:autoSpaceDE/>
        <w:autoSpaceDN/>
        <w:jc w:val="both"/>
        <w:textAlignment w:val="baseline"/>
        <w:rPr>
          <w:rFonts w:eastAsia="Calibri"/>
          <w:b/>
          <w:color w:val="0D0D0D"/>
          <w:szCs w:val="24"/>
          <w:lang w:val="hr-HR"/>
        </w:rPr>
      </w:pPr>
    </w:p>
    <w:p w14:paraId="73EF463F" w14:textId="6D1086F5" w:rsidR="00857884" w:rsidRPr="00857884" w:rsidRDefault="00857884" w:rsidP="000D553A">
      <w:pPr>
        <w:widowControl/>
        <w:autoSpaceDE/>
        <w:autoSpaceDN/>
        <w:jc w:val="both"/>
        <w:rPr>
          <w:rFonts w:eastAsia="Calibri"/>
          <w:color w:val="0D0D0D"/>
          <w:szCs w:val="24"/>
          <w:lang w:val="hr-HR"/>
        </w:rPr>
      </w:pPr>
      <w:r w:rsidRPr="00857884">
        <w:rPr>
          <w:rFonts w:eastAsia="Calibri"/>
          <w:color w:val="0D0D0D"/>
          <w:szCs w:val="24"/>
          <w:lang w:val="hr-HR"/>
        </w:rPr>
        <w:t>Ministar financija uskladit će Pravilnik o stalnom stručnom usavršavanju ovlaštenih revizora („Narodne novine“, br. 104/18. i 144/20</w:t>
      </w:r>
      <w:r w:rsidR="00D636D1">
        <w:rPr>
          <w:rFonts w:eastAsia="Calibri"/>
          <w:color w:val="0D0D0D"/>
          <w:szCs w:val="24"/>
          <w:lang w:val="hr-HR"/>
        </w:rPr>
        <w:t>.</w:t>
      </w:r>
      <w:r w:rsidR="005C106D">
        <w:rPr>
          <w:rFonts w:eastAsia="Calibri"/>
          <w:color w:val="0D0D0D"/>
          <w:szCs w:val="24"/>
          <w:lang w:val="hr-HR"/>
        </w:rPr>
        <w:t>)</w:t>
      </w:r>
      <w:r w:rsidRPr="00857884">
        <w:rPr>
          <w:rFonts w:eastAsia="Calibri"/>
          <w:color w:val="0D0D0D"/>
          <w:szCs w:val="24"/>
          <w:lang w:val="hr-HR"/>
        </w:rPr>
        <w:t xml:space="preserve"> </w:t>
      </w:r>
      <w:r w:rsidR="00B76042">
        <w:rPr>
          <w:rFonts w:eastAsia="Calibri"/>
          <w:color w:val="0D0D0D"/>
          <w:szCs w:val="24"/>
          <w:lang w:val="hr-HR"/>
        </w:rPr>
        <w:t xml:space="preserve">s odredbama ovoga Zakona </w:t>
      </w:r>
      <w:r w:rsidRPr="00857884">
        <w:rPr>
          <w:rFonts w:eastAsia="Calibri"/>
          <w:color w:val="0D0D0D"/>
          <w:szCs w:val="24"/>
          <w:lang w:val="hr-HR"/>
        </w:rPr>
        <w:t>u roku od</w:t>
      </w:r>
      <w:r w:rsidR="007B19F4">
        <w:rPr>
          <w:rFonts w:eastAsia="Calibri"/>
          <w:color w:val="0D0D0D"/>
          <w:szCs w:val="24"/>
          <w:lang w:val="hr-HR"/>
        </w:rPr>
        <w:t xml:space="preserve"> </w:t>
      </w:r>
      <w:r w:rsidR="006803DF">
        <w:rPr>
          <w:rFonts w:eastAsia="Calibri"/>
          <w:color w:val="0D0D0D"/>
          <w:szCs w:val="24"/>
          <w:lang w:val="hr-HR"/>
        </w:rPr>
        <w:t>šest</w:t>
      </w:r>
      <w:r w:rsidRPr="00857884">
        <w:rPr>
          <w:rFonts w:eastAsia="Calibri"/>
          <w:color w:val="0D0D0D"/>
          <w:szCs w:val="24"/>
          <w:lang w:val="hr-HR"/>
        </w:rPr>
        <w:t xml:space="preserve"> mjeseci od dana stupanja na snagu ovoga Zakona.</w:t>
      </w:r>
    </w:p>
    <w:p w14:paraId="3D66E42F" w14:textId="77777777" w:rsidR="00857884" w:rsidRPr="00857884" w:rsidRDefault="00857884" w:rsidP="000D553A">
      <w:pPr>
        <w:widowControl/>
        <w:autoSpaceDE/>
        <w:autoSpaceDN/>
        <w:jc w:val="center"/>
        <w:rPr>
          <w:rFonts w:eastAsia="Calibri"/>
          <w:i/>
          <w:color w:val="0D0D0D"/>
          <w:szCs w:val="24"/>
          <w:lang w:val="hr-HR"/>
        </w:rPr>
      </w:pPr>
    </w:p>
    <w:p w14:paraId="2B478E85" w14:textId="519818A9" w:rsidR="001D498A" w:rsidRPr="00C16602" w:rsidRDefault="00A876ED" w:rsidP="0091151B">
      <w:pPr>
        <w:pStyle w:val="Heading2"/>
        <w:spacing w:before="0"/>
        <w:ind w:left="0" w:firstLine="0"/>
        <w:rPr>
          <w:lang w:val="hr-HR"/>
        </w:rPr>
      </w:pPr>
      <w:r w:rsidRPr="00C16602">
        <w:rPr>
          <w:lang w:val="hr-HR"/>
        </w:rPr>
        <w:t xml:space="preserve">Članak </w:t>
      </w:r>
      <w:r w:rsidR="004E3F7A">
        <w:rPr>
          <w:lang w:val="hr-HR"/>
        </w:rPr>
        <w:t>2</w:t>
      </w:r>
      <w:r w:rsidR="007A345E">
        <w:rPr>
          <w:lang w:val="hr-HR"/>
        </w:rPr>
        <w:t>6</w:t>
      </w:r>
      <w:r w:rsidR="00B521DF">
        <w:rPr>
          <w:lang w:val="hr-HR"/>
        </w:rPr>
        <w:t>.</w:t>
      </w:r>
    </w:p>
    <w:p w14:paraId="06416BE1" w14:textId="77777777" w:rsidR="00CD4A2D" w:rsidRPr="003C7B9E" w:rsidRDefault="00CD4A2D" w:rsidP="000D553A">
      <w:pPr>
        <w:jc w:val="center"/>
        <w:rPr>
          <w:b/>
          <w:szCs w:val="24"/>
          <w:lang w:val="hr-HR"/>
        </w:rPr>
      </w:pPr>
    </w:p>
    <w:p w14:paraId="64B8A916" w14:textId="43AE321B" w:rsidR="0002616E" w:rsidRDefault="00CD4A2D" w:rsidP="000D553A">
      <w:pPr>
        <w:jc w:val="both"/>
        <w:rPr>
          <w:szCs w:val="24"/>
          <w:lang w:val="hr-HR"/>
        </w:rPr>
      </w:pPr>
      <w:r w:rsidRPr="00953E1C">
        <w:rPr>
          <w:szCs w:val="24"/>
          <w:lang w:val="hr-HR"/>
        </w:rPr>
        <w:t xml:space="preserve">Ovaj Zakon </w:t>
      </w:r>
      <w:r w:rsidR="00132EF0">
        <w:rPr>
          <w:szCs w:val="24"/>
          <w:lang w:val="hr-HR"/>
        </w:rPr>
        <w:t xml:space="preserve">objavit će se u Narodnim novinana, a </w:t>
      </w:r>
      <w:r w:rsidR="00566A92">
        <w:rPr>
          <w:szCs w:val="24"/>
          <w:lang w:val="hr-HR"/>
        </w:rPr>
        <w:t xml:space="preserve">stupa na snagu </w:t>
      </w:r>
      <w:r w:rsidR="0096355A">
        <w:rPr>
          <w:szCs w:val="24"/>
          <w:lang w:val="hr-HR"/>
        </w:rPr>
        <w:t>31. prosinca 2025.</w:t>
      </w:r>
    </w:p>
    <w:p w14:paraId="2E18EBE0" w14:textId="2843E9D8" w:rsidR="00B521DF" w:rsidRDefault="00B521DF" w:rsidP="000D553A">
      <w:pPr>
        <w:jc w:val="both"/>
        <w:rPr>
          <w:szCs w:val="24"/>
          <w:lang w:val="hr-HR"/>
        </w:rPr>
      </w:pPr>
    </w:p>
    <w:p w14:paraId="506EDCA2" w14:textId="11B22D80" w:rsidR="00B521DF" w:rsidRDefault="00B521DF">
      <w:pPr>
        <w:jc w:val="both"/>
        <w:rPr>
          <w:szCs w:val="24"/>
          <w:lang w:val="hr-HR"/>
        </w:rPr>
      </w:pPr>
    </w:p>
    <w:p w14:paraId="7B884503" w14:textId="38A9FBE7" w:rsidR="00285C02" w:rsidRDefault="00285C02">
      <w:pPr>
        <w:rPr>
          <w:szCs w:val="24"/>
          <w:lang w:val="hr-HR"/>
        </w:rPr>
      </w:pPr>
      <w:r>
        <w:rPr>
          <w:szCs w:val="24"/>
          <w:lang w:val="hr-HR"/>
        </w:rPr>
        <w:br w:type="page"/>
      </w:r>
    </w:p>
    <w:p w14:paraId="35C6BD01" w14:textId="0762B123" w:rsidR="001D498A" w:rsidRPr="003C7B9E" w:rsidRDefault="00A876ED">
      <w:pPr>
        <w:jc w:val="center"/>
        <w:rPr>
          <w:b/>
          <w:szCs w:val="24"/>
          <w:lang w:val="hr-HR"/>
        </w:rPr>
      </w:pPr>
      <w:r w:rsidRPr="003C7B9E">
        <w:rPr>
          <w:b/>
          <w:szCs w:val="24"/>
          <w:lang w:val="hr-HR"/>
        </w:rPr>
        <w:lastRenderedPageBreak/>
        <w:t>OBRAZLOŽENJE</w:t>
      </w:r>
    </w:p>
    <w:p w14:paraId="244D8FE1" w14:textId="77777777" w:rsidR="001D498A" w:rsidRPr="00F2756C" w:rsidRDefault="001D498A">
      <w:pPr>
        <w:jc w:val="center"/>
        <w:rPr>
          <w:b/>
          <w:szCs w:val="24"/>
          <w:lang w:val="hr-HR"/>
        </w:rPr>
      </w:pPr>
    </w:p>
    <w:p w14:paraId="4E956D46" w14:textId="46E01F26" w:rsidR="001D498A" w:rsidRDefault="00A876ED" w:rsidP="009F1F40">
      <w:pPr>
        <w:pStyle w:val="Heading4"/>
        <w:rPr>
          <w:lang w:val="hr-HR"/>
        </w:rPr>
      </w:pPr>
      <w:r w:rsidRPr="00301E21">
        <w:rPr>
          <w:lang w:val="hr-HR"/>
        </w:rPr>
        <w:t>Uz članak 1.</w:t>
      </w:r>
    </w:p>
    <w:p w14:paraId="0FF2B978" w14:textId="16A218B9" w:rsidR="00B1682C" w:rsidRDefault="009F1F40" w:rsidP="009F1F40">
      <w:pPr>
        <w:jc w:val="both"/>
        <w:rPr>
          <w:lang w:val="hr-HR"/>
        </w:rPr>
      </w:pPr>
      <w:r w:rsidRPr="009F1F40">
        <w:rPr>
          <w:lang w:val="hr-HR"/>
        </w:rPr>
        <w:t xml:space="preserve">Ovim se člankom dopunjuje članak 5. važećeg Zakona kako bi se jasnije propisalo da provjeru izvještaja o održivosti u revizorskom društvu može obavljati isključivo ovlašteni revizor koji ima odobrenje </w:t>
      </w:r>
      <w:r w:rsidR="00EA32C8">
        <w:rPr>
          <w:lang w:val="hr-HR"/>
        </w:rPr>
        <w:t xml:space="preserve">za rad </w:t>
      </w:r>
      <w:r w:rsidRPr="009F1F40">
        <w:rPr>
          <w:lang w:val="hr-HR"/>
        </w:rPr>
        <w:t>za obavljanje provjere</w:t>
      </w:r>
      <w:r w:rsidR="00846048">
        <w:rPr>
          <w:lang w:val="hr-HR"/>
        </w:rPr>
        <w:t xml:space="preserve"> izvještaja o održiv</w:t>
      </w:r>
      <w:r w:rsidR="00EA32C8">
        <w:rPr>
          <w:lang w:val="hr-HR"/>
        </w:rPr>
        <w:t>o</w:t>
      </w:r>
      <w:r w:rsidR="00846048">
        <w:rPr>
          <w:lang w:val="hr-HR"/>
        </w:rPr>
        <w:t>sti</w:t>
      </w:r>
      <w:r w:rsidRPr="009F1F40">
        <w:rPr>
          <w:lang w:val="hr-HR"/>
        </w:rPr>
        <w:t>, izdano od strane Ministarstva financija. Time se precizira da, ako revizorsko društvo obavlja provjeru izvještaja o održivosti, mora imati zaposlenog najmanje jednog ovlaštenog revizora s takvim odobrenjem.</w:t>
      </w:r>
      <w:r>
        <w:rPr>
          <w:b/>
          <w:iCs/>
          <w:lang w:val="hr-HR"/>
        </w:rPr>
        <w:t xml:space="preserve"> </w:t>
      </w:r>
      <w:r w:rsidRPr="009F1F40">
        <w:rPr>
          <w:lang w:val="hr-HR"/>
        </w:rPr>
        <w:t xml:space="preserve">Razlog za ovu dopunu proizlazi </w:t>
      </w:r>
      <w:r w:rsidR="00076665">
        <w:rPr>
          <w:lang w:val="hr-HR"/>
        </w:rPr>
        <w:t>i</w:t>
      </w:r>
      <w:r w:rsidR="00846048">
        <w:rPr>
          <w:lang w:val="hr-HR"/>
        </w:rPr>
        <w:t>z Zakona o</w:t>
      </w:r>
      <w:r w:rsidRPr="009F1F40">
        <w:rPr>
          <w:lang w:val="hr-HR"/>
        </w:rPr>
        <w:t xml:space="preserve"> izmjena</w:t>
      </w:r>
      <w:r w:rsidR="00846048">
        <w:rPr>
          <w:lang w:val="hr-HR"/>
        </w:rPr>
        <w:t>ma</w:t>
      </w:r>
      <w:r w:rsidRPr="009F1F40">
        <w:rPr>
          <w:lang w:val="hr-HR"/>
        </w:rPr>
        <w:t xml:space="preserve"> i dopuna</w:t>
      </w:r>
      <w:r w:rsidR="00846048">
        <w:rPr>
          <w:lang w:val="hr-HR"/>
        </w:rPr>
        <w:t>ma</w:t>
      </w:r>
      <w:r w:rsidRPr="009F1F40">
        <w:rPr>
          <w:lang w:val="hr-HR"/>
        </w:rPr>
        <w:t xml:space="preserve"> Zakona o reviziji („Narodne novine“, broj 85/24.), kojim je dorađena definicija revizorskih usluga. Budući da je Zakonom o računovodstvu („Narodne novine“, br</w:t>
      </w:r>
      <w:r w:rsidR="007D3D3C">
        <w:rPr>
          <w:lang w:val="hr-HR"/>
        </w:rPr>
        <w:t>.</w:t>
      </w:r>
      <w:r w:rsidRPr="009F1F40">
        <w:rPr>
          <w:lang w:val="hr-HR"/>
        </w:rPr>
        <w:t xml:space="preserve"> 85/24.</w:t>
      </w:r>
      <w:r w:rsidR="007D3D3C">
        <w:rPr>
          <w:lang w:val="hr-HR"/>
        </w:rPr>
        <w:t xml:space="preserve"> i 145/04.</w:t>
      </w:r>
      <w:r w:rsidRPr="009F1F40">
        <w:rPr>
          <w:lang w:val="hr-HR"/>
        </w:rPr>
        <w:t>) provjera izvještaja o održivosti povjerena revizorskim društvima</w:t>
      </w:r>
      <w:r w:rsidR="00846048">
        <w:rPr>
          <w:lang w:val="hr-HR"/>
        </w:rPr>
        <w:t xml:space="preserve"> odnosno ovlaštenim revizorima koji tu uslugu obavljaju kao zaposlenici u revizorskom društvu</w:t>
      </w:r>
      <w:r w:rsidRPr="009F1F40">
        <w:rPr>
          <w:lang w:val="hr-HR"/>
        </w:rPr>
        <w:t>, bilo je potrebno tu vrstu usluge uvrstiti u definiciju revizorskih usluga</w:t>
      </w:r>
      <w:r w:rsidR="00846048">
        <w:rPr>
          <w:lang w:val="hr-HR"/>
        </w:rPr>
        <w:t xml:space="preserve"> koja obuhvaća t</w:t>
      </w:r>
      <w:r w:rsidR="00846048" w:rsidRPr="009F1F40">
        <w:rPr>
          <w:lang w:val="hr-HR"/>
        </w:rPr>
        <w:t>ri kategorije: zakonsku reviziju (reviziju godišnjih i konsolidiranih financijskih izvještaja), druge revizorske usluge (druge revizije financijskih izvještaja, uvid u financijske izvještaje, ostale angažmane s izražavanjem uvjerenja te druge poslove povjerene posebnim propisom) i provjeru izvještaja o održivosti</w:t>
      </w:r>
      <w:r w:rsidRPr="009F1F40">
        <w:rPr>
          <w:lang w:val="hr-HR"/>
        </w:rPr>
        <w:t>. Obavljanje provjere izvještaja o održivosti ostaje izborna mogućnost za ovlaštene revizore, koji samostalno odlučuju žele li je pružati, a u tom slučaju dobivaju posebno odobrenje za rad.</w:t>
      </w:r>
      <w:r>
        <w:rPr>
          <w:b/>
          <w:iCs/>
          <w:lang w:val="hr-HR"/>
        </w:rPr>
        <w:t xml:space="preserve"> </w:t>
      </w:r>
    </w:p>
    <w:p w14:paraId="15F3206A" w14:textId="77777777" w:rsidR="009F1F40" w:rsidRDefault="009F1F40" w:rsidP="009F1F40">
      <w:pPr>
        <w:jc w:val="both"/>
        <w:rPr>
          <w:b/>
          <w:lang w:val="hr-HR"/>
        </w:rPr>
      </w:pPr>
    </w:p>
    <w:p w14:paraId="152108F6" w14:textId="586E30FF" w:rsidR="00B1682C" w:rsidRDefault="00B1682C" w:rsidP="009F1F40">
      <w:pPr>
        <w:pStyle w:val="Heading4"/>
        <w:rPr>
          <w:lang w:val="hr-HR"/>
        </w:rPr>
      </w:pPr>
      <w:r>
        <w:rPr>
          <w:lang w:val="hr-HR"/>
        </w:rPr>
        <w:t xml:space="preserve">Uz članak </w:t>
      </w:r>
      <w:r w:rsidR="009F1F40">
        <w:rPr>
          <w:lang w:val="hr-HR"/>
        </w:rPr>
        <w:t>2</w:t>
      </w:r>
      <w:r>
        <w:rPr>
          <w:lang w:val="hr-HR"/>
        </w:rPr>
        <w:t>.</w:t>
      </w:r>
    </w:p>
    <w:p w14:paraId="7715C062" w14:textId="22ECAA55" w:rsidR="00BB1890" w:rsidRDefault="00BB1890">
      <w:pPr>
        <w:jc w:val="both"/>
        <w:rPr>
          <w:szCs w:val="24"/>
          <w:lang w:val="hr-HR"/>
        </w:rPr>
      </w:pPr>
      <w:r w:rsidRPr="00BB1890">
        <w:rPr>
          <w:szCs w:val="24"/>
          <w:lang w:val="hr-HR"/>
        </w:rPr>
        <w:t xml:space="preserve">Ovim člankom mijenja se članak 14. važećeg Zakona koji uređuje stalno stručno usavršavanje ovlaštenih revizora, na način da neprekinuto razdoblje od tri godine u kojem se ovlašteni revizor ima obvezu stalno stručno usavršavati počinje od dana izdavanja odobrenja za rad. Na taj način zadržava se model stalnog stručnog usavršavanja koji se i danas primjenjuje dok se napušta model koji je trebao biti u primjeni od 1. siječnja 2026. po kojemu su svi ovlašteni revizori trebali biti u istom neprekinutom trogodišnjem razdoblju. Naime, navedeni sustav stalnog stručnog usavršavanja ovlaštenih revizora nakon detaljnih analiza se pokazao neodrživ upravo zbog propisanog proprcionalnog smanjenja sati stalnog stručnog usavršavnja prema broju mjeseci računajući od početka izvještajnog razdoblja do kraja mjeseca u kojem je izdano odobrenje za rad postalo izvršno. Nastavno na navedeno, predmetne izmjene imaju za cilj pojednostavljenje sustava stalnog stručnog usavršavanja kao i olakšavanja ispunjavanja obveze stalnog stručnog usavršavanja za ovlaštene revizore. Nadalje, predlaže se ukidanje obveze stalnog stručnog usavršavanja po strukturi na godišnjoj razini. Također, predlaže se ukidanje obveze skupljanja 35 sati na godišnjoj razini, ali se zadržava obveza skupljanja najmanje 10 sati godišnje iz područja s oznakom </w:t>
      </w:r>
      <w:r w:rsidR="00B2734F">
        <w:rPr>
          <w:szCs w:val="24"/>
          <w:lang w:val="hr-HR"/>
        </w:rPr>
        <w:t>„</w:t>
      </w:r>
      <w:r w:rsidRPr="00BB1890">
        <w:rPr>
          <w:szCs w:val="24"/>
          <w:lang w:val="hr-HR"/>
        </w:rPr>
        <w:t>A</w:t>
      </w:r>
      <w:r w:rsidR="00B2734F">
        <w:rPr>
          <w:szCs w:val="24"/>
          <w:lang w:val="hr-HR"/>
        </w:rPr>
        <w:t>“</w:t>
      </w:r>
      <w:r w:rsidRPr="00BB1890">
        <w:rPr>
          <w:szCs w:val="24"/>
          <w:lang w:val="hr-HR"/>
        </w:rPr>
        <w:t xml:space="preserve"> koja označava područje stalnog stručnog usavršavanja u vezi s nezakonitostima i nepravilnostima koje su utvrđene u nadzoru ovlaštenih revizora i revizorskih društava i ostala područja za koja Ministarstvo financija utvrdi da su od značaja za reviziju. U strukturi sati na trogodišnjoj razini </w:t>
      </w:r>
      <w:r>
        <w:rPr>
          <w:szCs w:val="24"/>
          <w:lang w:val="hr-HR"/>
        </w:rPr>
        <w:t xml:space="preserve">ovlašteni </w:t>
      </w:r>
      <w:r w:rsidRPr="00BB1890">
        <w:rPr>
          <w:szCs w:val="24"/>
          <w:lang w:val="hr-HR"/>
        </w:rPr>
        <w:t>revizori i dalje moraju ostvariti 60 sati iz revizije, 40 sati iz računovodstva i najviše 20 sati iz ostalih područja kao što je to bilo i do sada.</w:t>
      </w:r>
    </w:p>
    <w:p w14:paraId="0C4A4DE0" w14:textId="447F8063" w:rsidR="004D715D" w:rsidRDefault="004D715D">
      <w:pPr>
        <w:jc w:val="both"/>
        <w:rPr>
          <w:szCs w:val="24"/>
          <w:lang w:val="hr-HR" w:eastAsia="hr-HR"/>
        </w:rPr>
      </w:pPr>
    </w:p>
    <w:p w14:paraId="6A6D33B3" w14:textId="133FBE77" w:rsidR="004D715D" w:rsidRDefault="004D715D" w:rsidP="00BB1890">
      <w:pPr>
        <w:pStyle w:val="Heading4"/>
        <w:rPr>
          <w:lang w:val="hr-HR" w:eastAsia="hr-HR"/>
        </w:rPr>
      </w:pPr>
      <w:r w:rsidRPr="00150F4B">
        <w:rPr>
          <w:lang w:val="hr-HR" w:eastAsia="hr-HR"/>
        </w:rPr>
        <w:t xml:space="preserve">Uz članak </w:t>
      </w:r>
      <w:r w:rsidR="00BB1890">
        <w:rPr>
          <w:lang w:val="hr-HR" w:eastAsia="hr-HR"/>
        </w:rPr>
        <w:t>3</w:t>
      </w:r>
      <w:r w:rsidR="006D3B14">
        <w:rPr>
          <w:lang w:val="hr-HR" w:eastAsia="hr-HR"/>
        </w:rPr>
        <w:t>.</w:t>
      </w:r>
    </w:p>
    <w:p w14:paraId="59D28EFB" w14:textId="6C4F3A72" w:rsidR="00EC0964" w:rsidRDefault="00EC0964">
      <w:pPr>
        <w:jc w:val="both"/>
        <w:rPr>
          <w:szCs w:val="24"/>
          <w:lang w:val="hr-HR" w:eastAsia="hr-HR"/>
        </w:rPr>
      </w:pPr>
      <w:r w:rsidRPr="00EC0964">
        <w:rPr>
          <w:szCs w:val="24"/>
          <w:lang w:val="hr-HR" w:eastAsia="hr-HR"/>
        </w:rPr>
        <w:t xml:space="preserve">Ovim člankom briše se članak 14.a važećeg Zakona </w:t>
      </w:r>
      <w:r w:rsidR="000749A7">
        <w:rPr>
          <w:szCs w:val="24"/>
          <w:lang w:val="hr-HR" w:eastAsia="hr-HR"/>
        </w:rPr>
        <w:t>koji</w:t>
      </w:r>
      <w:r w:rsidR="000443ED">
        <w:rPr>
          <w:szCs w:val="24"/>
          <w:lang w:val="hr-HR" w:eastAsia="hr-HR"/>
        </w:rPr>
        <w:t>m se</w:t>
      </w:r>
      <w:r w:rsidR="000749A7">
        <w:rPr>
          <w:szCs w:val="24"/>
          <w:lang w:val="hr-HR" w:eastAsia="hr-HR"/>
        </w:rPr>
        <w:t xml:space="preserve"> uređuje struktur</w:t>
      </w:r>
      <w:r w:rsidR="000443ED">
        <w:rPr>
          <w:szCs w:val="24"/>
          <w:lang w:val="hr-HR" w:eastAsia="hr-HR"/>
        </w:rPr>
        <w:t>a</w:t>
      </w:r>
      <w:r w:rsidR="000749A7">
        <w:rPr>
          <w:szCs w:val="24"/>
          <w:lang w:val="hr-HR" w:eastAsia="hr-HR"/>
        </w:rPr>
        <w:t xml:space="preserve"> stalnog stručnog usavršavanja </w:t>
      </w:r>
      <w:r w:rsidR="00BB1890">
        <w:rPr>
          <w:szCs w:val="24"/>
          <w:lang w:val="hr-HR" w:eastAsia="hr-HR"/>
        </w:rPr>
        <w:t>te koji</w:t>
      </w:r>
      <w:r w:rsidR="000443ED">
        <w:rPr>
          <w:szCs w:val="24"/>
          <w:lang w:val="hr-HR" w:eastAsia="hr-HR"/>
        </w:rPr>
        <w:t xml:space="preserve"> </w:t>
      </w:r>
      <w:r w:rsidR="000749A7">
        <w:rPr>
          <w:szCs w:val="24"/>
          <w:lang w:val="hr-HR" w:eastAsia="hr-HR"/>
        </w:rPr>
        <w:t xml:space="preserve">propisuje proporcionalno smanjenje broja sati obveznog stalnog stručnog usavršavanja za one ovlaštene revizore kojima je izdano odobrenje za rad tijekom kalendarske godine. S obzirom da se </w:t>
      </w:r>
      <w:r w:rsidR="00B2734F">
        <w:rPr>
          <w:szCs w:val="24"/>
          <w:lang w:val="hr-HR" w:eastAsia="hr-HR"/>
        </w:rPr>
        <w:t xml:space="preserve">ovim </w:t>
      </w:r>
      <w:r w:rsidR="000443ED">
        <w:rPr>
          <w:szCs w:val="24"/>
          <w:lang w:val="hr-HR" w:eastAsia="hr-HR"/>
        </w:rPr>
        <w:t>Prijedlogom zakona izmjenila odredba kojom se propisuje trajanje neprekinuto</w:t>
      </w:r>
      <w:r w:rsidR="00A4154D">
        <w:rPr>
          <w:szCs w:val="24"/>
          <w:lang w:val="hr-HR" w:eastAsia="hr-HR"/>
        </w:rPr>
        <w:t>g</w:t>
      </w:r>
      <w:r w:rsidR="000443ED">
        <w:rPr>
          <w:szCs w:val="24"/>
          <w:lang w:val="hr-HR" w:eastAsia="hr-HR"/>
        </w:rPr>
        <w:t xml:space="preserve"> razdoblj</w:t>
      </w:r>
      <w:r w:rsidR="00B2734F">
        <w:rPr>
          <w:szCs w:val="24"/>
          <w:lang w:val="hr-HR" w:eastAsia="hr-HR"/>
        </w:rPr>
        <w:t>a</w:t>
      </w:r>
      <w:r w:rsidR="000443ED">
        <w:rPr>
          <w:szCs w:val="24"/>
          <w:lang w:val="hr-HR" w:eastAsia="hr-HR"/>
        </w:rPr>
        <w:t xml:space="preserve"> u kojem </w:t>
      </w:r>
      <w:r w:rsidR="00677D25">
        <w:rPr>
          <w:szCs w:val="24"/>
          <w:lang w:val="hr-HR" w:eastAsia="hr-HR"/>
        </w:rPr>
        <w:t xml:space="preserve">se </w:t>
      </w:r>
      <w:r w:rsidR="000443ED" w:rsidRPr="000443ED">
        <w:rPr>
          <w:szCs w:val="24"/>
          <w:lang w:val="hr-HR" w:eastAsia="hr-HR"/>
        </w:rPr>
        <w:t>ovlašteni revizor ima obvezu stalno stručno usavršavati</w:t>
      </w:r>
      <w:r w:rsidR="00A4154D">
        <w:rPr>
          <w:szCs w:val="24"/>
          <w:lang w:val="hr-HR" w:eastAsia="hr-HR"/>
        </w:rPr>
        <w:t>,</w:t>
      </w:r>
      <w:r w:rsidR="000443ED">
        <w:rPr>
          <w:szCs w:val="24"/>
          <w:lang w:val="hr-HR" w:eastAsia="hr-HR"/>
        </w:rPr>
        <w:t xml:space="preserve"> na način da sada počinje teći od dana izdavanja odobrenja za rad</w:t>
      </w:r>
      <w:r w:rsidR="00EB1150">
        <w:rPr>
          <w:szCs w:val="24"/>
          <w:lang w:val="hr-HR" w:eastAsia="hr-HR"/>
        </w:rPr>
        <w:t xml:space="preserve"> umjesto dosadašnjeg razdoblja od 1. siječnja do 31. prosinca</w:t>
      </w:r>
      <w:r w:rsidR="00A4154D">
        <w:rPr>
          <w:szCs w:val="24"/>
          <w:lang w:val="hr-HR" w:eastAsia="hr-HR"/>
        </w:rPr>
        <w:t>,</w:t>
      </w:r>
      <w:r w:rsidR="000443ED">
        <w:rPr>
          <w:szCs w:val="24"/>
          <w:lang w:val="hr-HR" w:eastAsia="hr-HR"/>
        </w:rPr>
        <w:t xml:space="preserve"> </w:t>
      </w:r>
      <w:r w:rsidR="00F74423">
        <w:rPr>
          <w:szCs w:val="24"/>
          <w:lang w:val="hr-HR" w:eastAsia="hr-HR"/>
        </w:rPr>
        <w:t xml:space="preserve">bilo je </w:t>
      </w:r>
      <w:r w:rsidR="000443ED">
        <w:rPr>
          <w:szCs w:val="24"/>
          <w:lang w:val="hr-HR" w:eastAsia="hr-HR"/>
        </w:rPr>
        <w:t>potrebno brisati navedeni članak.</w:t>
      </w:r>
      <w:r w:rsidR="000749A7">
        <w:rPr>
          <w:szCs w:val="24"/>
          <w:lang w:val="hr-HR" w:eastAsia="hr-HR"/>
        </w:rPr>
        <w:t xml:space="preserve">  </w:t>
      </w:r>
      <w:r w:rsidRPr="00EC0964">
        <w:rPr>
          <w:szCs w:val="24"/>
          <w:lang w:val="hr-HR" w:eastAsia="hr-HR"/>
        </w:rPr>
        <w:t xml:space="preserve"> </w:t>
      </w:r>
    </w:p>
    <w:p w14:paraId="4C8A3160" w14:textId="68F91059" w:rsidR="003C5F76" w:rsidRDefault="003C5F76">
      <w:pPr>
        <w:jc w:val="both"/>
        <w:rPr>
          <w:szCs w:val="24"/>
          <w:lang w:val="hr-HR" w:eastAsia="hr-HR"/>
        </w:rPr>
      </w:pPr>
    </w:p>
    <w:p w14:paraId="35F503C5" w14:textId="2C535C3B" w:rsidR="003C5F76" w:rsidRPr="003C5F76" w:rsidRDefault="003C5F76" w:rsidP="00AF0DC6">
      <w:pPr>
        <w:pStyle w:val="Heading4"/>
        <w:rPr>
          <w:lang w:val="hr-HR" w:eastAsia="hr-HR"/>
        </w:rPr>
      </w:pPr>
      <w:r w:rsidRPr="003C5F76">
        <w:rPr>
          <w:lang w:val="hr-HR" w:eastAsia="hr-HR"/>
        </w:rPr>
        <w:lastRenderedPageBreak/>
        <w:t xml:space="preserve">Uz članak </w:t>
      </w:r>
      <w:r w:rsidR="00BB1890">
        <w:rPr>
          <w:lang w:val="hr-HR" w:eastAsia="hr-HR"/>
        </w:rPr>
        <w:t>4</w:t>
      </w:r>
      <w:r w:rsidR="006D3B14">
        <w:rPr>
          <w:lang w:val="hr-HR" w:eastAsia="hr-HR"/>
        </w:rPr>
        <w:t>.</w:t>
      </w:r>
      <w:r w:rsidRPr="003C5F76">
        <w:rPr>
          <w:lang w:val="hr-HR" w:eastAsia="hr-HR"/>
        </w:rPr>
        <w:t xml:space="preserve"> </w:t>
      </w:r>
    </w:p>
    <w:p w14:paraId="112DAD27" w14:textId="36C9F1AA" w:rsidR="00AF0DC6" w:rsidRDefault="00AF0DC6">
      <w:pPr>
        <w:jc w:val="both"/>
        <w:rPr>
          <w:szCs w:val="24"/>
          <w:lang w:val="hr-HR" w:eastAsia="hr-HR"/>
        </w:rPr>
      </w:pPr>
      <w:r w:rsidRPr="00AF0DC6">
        <w:rPr>
          <w:szCs w:val="24"/>
          <w:lang w:val="hr-HR" w:eastAsia="hr-HR"/>
        </w:rPr>
        <w:t xml:space="preserve">Ovim se člankom u članku 14.b važećeg Zakona ispravlja pogrešno pozivanje na odredbe koje su izmijenjene ovim </w:t>
      </w:r>
      <w:r w:rsidR="005D17AC">
        <w:rPr>
          <w:szCs w:val="24"/>
          <w:lang w:val="hr-HR" w:eastAsia="hr-HR"/>
        </w:rPr>
        <w:t>Prijedlogom z</w:t>
      </w:r>
      <w:r w:rsidRPr="00AF0DC6">
        <w:rPr>
          <w:szCs w:val="24"/>
          <w:lang w:val="hr-HR" w:eastAsia="hr-HR"/>
        </w:rPr>
        <w:t>akon</w:t>
      </w:r>
      <w:r w:rsidR="005D17AC">
        <w:rPr>
          <w:szCs w:val="24"/>
          <w:lang w:val="hr-HR" w:eastAsia="hr-HR"/>
        </w:rPr>
        <w:t>a</w:t>
      </w:r>
      <w:r w:rsidRPr="00AF0DC6">
        <w:rPr>
          <w:szCs w:val="24"/>
          <w:lang w:val="hr-HR" w:eastAsia="hr-HR"/>
        </w:rPr>
        <w:t>, radi osiguranja usklađenosti i nomotehničke točnosti teksta.</w:t>
      </w:r>
    </w:p>
    <w:p w14:paraId="2DC606F3" w14:textId="77777777" w:rsidR="00B02D5D" w:rsidRPr="00EC0964" w:rsidRDefault="00B02D5D">
      <w:pPr>
        <w:jc w:val="both"/>
        <w:rPr>
          <w:szCs w:val="24"/>
          <w:lang w:val="hr-HR"/>
        </w:rPr>
      </w:pPr>
    </w:p>
    <w:p w14:paraId="3051889F" w14:textId="27190A14" w:rsidR="0005585E" w:rsidRDefault="0005585E" w:rsidP="00332101">
      <w:pPr>
        <w:pStyle w:val="Heading4"/>
        <w:rPr>
          <w:lang w:val="hr-HR"/>
        </w:rPr>
      </w:pPr>
      <w:r>
        <w:rPr>
          <w:lang w:val="hr-HR"/>
        </w:rPr>
        <w:t xml:space="preserve">Uz članak </w:t>
      </w:r>
      <w:r w:rsidR="00AF0DC6">
        <w:rPr>
          <w:lang w:val="hr-HR"/>
        </w:rPr>
        <w:t>5</w:t>
      </w:r>
      <w:r w:rsidR="006D3B14">
        <w:rPr>
          <w:lang w:val="hr-HR"/>
        </w:rPr>
        <w:t>.</w:t>
      </w:r>
    </w:p>
    <w:p w14:paraId="5E6A0F29" w14:textId="7C48E504" w:rsidR="00C8714B" w:rsidRDefault="00E623E6">
      <w:pPr>
        <w:jc w:val="both"/>
        <w:rPr>
          <w:bCs/>
          <w:szCs w:val="24"/>
          <w:lang w:val="hr-HR"/>
        </w:rPr>
      </w:pPr>
      <w:r w:rsidRPr="00E623E6">
        <w:rPr>
          <w:szCs w:val="24"/>
          <w:lang w:val="hr-HR"/>
        </w:rPr>
        <w:t>Ovim člankom mijenja se članak 14.c važećeg Zakona, koji uređuje provjeru ispunjavanja obveze stalnog stručnog usavršavanja</w:t>
      </w:r>
      <w:r>
        <w:rPr>
          <w:szCs w:val="24"/>
          <w:lang w:val="hr-HR"/>
        </w:rPr>
        <w:t xml:space="preserve">, </w:t>
      </w:r>
      <w:r w:rsidRPr="00E623E6">
        <w:rPr>
          <w:bCs/>
          <w:szCs w:val="24"/>
          <w:lang w:val="hr-HR"/>
        </w:rPr>
        <w:t xml:space="preserve">na način da se </w:t>
      </w:r>
      <w:r>
        <w:rPr>
          <w:bCs/>
          <w:szCs w:val="24"/>
          <w:lang w:val="hr-HR"/>
        </w:rPr>
        <w:t>o</w:t>
      </w:r>
      <w:r w:rsidRPr="00C30E26">
        <w:rPr>
          <w:bCs/>
          <w:szCs w:val="24"/>
          <w:lang w:val="hr-HR"/>
        </w:rPr>
        <w:t xml:space="preserve">vlaštenom revizoru na rodiljnom dopustu, dodatnom rodiljnom dopustu, roditeljskom dopustu i pri korištenju drugih vrsta vremenskih potpora propisanih zakonom kojim se uređuju rodiljne i roditeljske potpore te ovlaštenom revizoru za vrijeme neprekinutog trajanja privremene nesposobnosti za rad duljeg od šest mjeseci, </w:t>
      </w:r>
      <w:r w:rsidRPr="00E623E6">
        <w:rPr>
          <w:bCs/>
          <w:szCs w:val="24"/>
          <w:lang w:val="hr-HR"/>
        </w:rPr>
        <w:t>razdoblje za stručno usavršavanje može produljiti za razdoblje trajanja navedenih okolnosti</w:t>
      </w:r>
      <w:r>
        <w:rPr>
          <w:bCs/>
          <w:szCs w:val="24"/>
          <w:lang w:val="hr-HR"/>
        </w:rPr>
        <w:t xml:space="preserve">. </w:t>
      </w:r>
      <w:r w:rsidR="004D07C4">
        <w:rPr>
          <w:bCs/>
          <w:szCs w:val="24"/>
          <w:lang w:val="hr-HR"/>
        </w:rPr>
        <w:t xml:space="preserve">Na navedeni </w:t>
      </w:r>
      <w:r w:rsidR="00153FE8">
        <w:rPr>
          <w:bCs/>
          <w:szCs w:val="24"/>
          <w:lang w:val="hr-HR"/>
        </w:rPr>
        <w:t xml:space="preserve">način </w:t>
      </w:r>
      <w:r w:rsidR="004D07C4">
        <w:rPr>
          <w:bCs/>
          <w:szCs w:val="24"/>
          <w:lang w:val="hr-HR"/>
        </w:rPr>
        <w:t xml:space="preserve">olakšava se praćenje ispunjavanja obveze stalnog stručnog usavršavanja </w:t>
      </w:r>
      <w:r w:rsidR="0086765C">
        <w:rPr>
          <w:bCs/>
          <w:szCs w:val="24"/>
          <w:lang w:val="hr-HR"/>
        </w:rPr>
        <w:t xml:space="preserve">kako od strane Ministarstva financija, tako i od strane ovlaštenih revizora, </w:t>
      </w:r>
      <w:r w:rsidR="004D07C4">
        <w:rPr>
          <w:bCs/>
          <w:szCs w:val="24"/>
          <w:lang w:val="hr-HR"/>
        </w:rPr>
        <w:t xml:space="preserve">te </w:t>
      </w:r>
      <w:r w:rsidR="00153FE8">
        <w:rPr>
          <w:bCs/>
          <w:szCs w:val="24"/>
          <w:lang w:val="hr-HR"/>
        </w:rPr>
        <w:t>se smanjuje</w:t>
      </w:r>
      <w:r w:rsidR="004D07C4">
        <w:rPr>
          <w:bCs/>
          <w:szCs w:val="24"/>
          <w:lang w:val="hr-HR"/>
        </w:rPr>
        <w:t xml:space="preserve"> </w:t>
      </w:r>
      <w:r w:rsidR="00AF0DC6">
        <w:rPr>
          <w:bCs/>
          <w:szCs w:val="24"/>
          <w:lang w:val="hr-HR"/>
        </w:rPr>
        <w:t>administrativ</w:t>
      </w:r>
      <w:r w:rsidR="00170D1C">
        <w:rPr>
          <w:bCs/>
          <w:szCs w:val="24"/>
          <w:lang w:val="hr-HR"/>
        </w:rPr>
        <w:t>n</w:t>
      </w:r>
      <w:r w:rsidR="00AF0DC6">
        <w:rPr>
          <w:bCs/>
          <w:szCs w:val="24"/>
          <w:lang w:val="hr-HR"/>
        </w:rPr>
        <w:t xml:space="preserve">o </w:t>
      </w:r>
      <w:r w:rsidR="004D07C4">
        <w:rPr>
          <w:bCs/>
          <w:szCs w:val="24"/>
          <w:lang w:val="hr-HR"/>
        </w:rPr>
        <w:t>opterećenje za ovlaštene revizore na rodiljnom</w:t>
      </w:r>
      <w:r w:rsidR="004D07C4" w:rsidRPr="00C30E26">
        <w:rPr>
          <w:bCs/>
          <w:szCs w:val="24"/>
          <w:lang w:val="hr-HR"/>
        </w:rPr>
        <w:t>, dodatnom rodiljnom dopustu, roditeljskom dopustu i pri korištenju drugih vrsta vremenskih potpora propisanih zakonom kojim se uređuju rodiljne i roditeljske potpore</w:t>
      </w:r>
      <w:r w:rsidR="004D07C4">
        <w:rPr>
          <w:bCs/>
          <w:szCs w:val="24"/>
          <w:lang w:val="hr-HR"/>
        </w:rPr>
        <w:t>.</w:t>
      </w:r>
    </w:p>
    <w:p w14:paraId="536B06C0" w14:textId="77777777" w:rsidR="00E623E6" w:rsidRDefault="00E623E6">
      <w:pPr>
        <w:jc w:val="both"/>
        <w:rPr>
          <w:b/>
          <w:szCs w:val="24"/>
          <w:lang w:val="hr-HR"/>
        </w:rPr>
      </w:pPr>
    </w:p>
    <w:p w14:paraId="04A9E6BD" w14:textId="69A29EC2" w:rsidR="0005585E" w:rsidRDefault="0005585E" w:rsidP="00AF0DC6">
      <w:pPr>
        <w:pStyle w:val="Heading4"/>
        <w:rPr>
          <w:lang w:val="hr-HR"/>
        </w:rPr>
      </w:pPr>
      <w:r>
        <w:rPr>
          <w:lang w:val="hr-HR"/>
        </w:rPr>
        <w:t xml:space="preserve">Uz članak </w:t>
      </w:r>
      <w:r w:rsidR="00AF0DC6">
        <w:rPr>
          <w:lang w:val="hr-HR"/>
        </w:rPr>
        <w:t>6</w:t>
      </w:r>
      <w:r w:rsidR="006D3B14">
        <w:rPr>
          <w:lang w:val="hr-HR"/>
        </w:rPr>
        <w:t>.</w:t>
      </w:r>
    </w:p>
    <w:p w14:paraId="02D57F45" w14:textId="1386B7A0" w:rsidR="00BC49DA" w:rsidRDefault="00BC49DA">
      <w:pPr>
        <w:jc w:val="both"/>
        <w:rPr>
          <w:szCs w:val="24"/>
          <w:lang w:val="hr-HR"/>
        </w:rPr>
      </w:pPr>
      <w:r w:rsidRPr="00BC49DA">
        <w:rPr>
          <w:szCs w:val="24"/>
          <w:lang w:val="hr-HR"/>
        </w:rPr>
        <w:t xml:space="preserve">Ovim člankom </w:t>
      </w:r>
      <w:r w:rsidR="00527345">
        <w:rPr>
          <w:szCs w:val="24"/>
          <w:lang w:val="hr-HR"/>
        </w:rPr>
        <w:t>mijenja se</w:t>
      </w:r>
      <w:r w:rsidRPr="00BC49DA">
        <w:rPr>
          <w:szCs w:val="24"/>
          <w:lang w:val="hr-HR"/>
        </w:rPr>
        <w:t xml:space="preserve"> članak 14.d važećeg Zakona</w:t>
      </w:r>
      <w:r w:rsidR="00A16764">
        <w:rPr>
          <w:szCs w:val="24"/>
          <w:lang w:val="hr-HR"/>
        </w:rPr>
        <w:t>,</w:t>
      </w:r>
      <w:r w:rsidRPr="00BC49DA">
        <w:rPr>
          <w:szCs w:val="24"/>
          <w:lang w:val="hr-HR"/>
        </w:rPr>
        <w:t xml:space="preserve"> </w:t>
      </w:r>
      <w:r w:rsidR="00527345">
        <w:rPr>
          <w:szCs w:val="24"/>
          <w:lang w:val="hr-HR"/>
        </w:rPr>
        <w:t>koji uređuje obveze organizatora stalnog stručnog usavršavanja</w:t>
      </w:r>
      <w:r w:rsidR="00A16764">
        <w:rPr>
          <w:szCs w:val="24"/>
          <w:lang w:val="hr-HR"/>
        </w:rPr>
        <w:t>,</w:t>
      </w:r>
      <w:r w:rsidR="00527345">
        <w:rPr>
          <w:szCs w:val="24"/>
          <w:lang w:val="hr-HR"/>
        </w:rPr>
        <w:t xml:space="preserve"> </w:t>
      </w:r>
      <w:r w:rsidRPr="00BC49DA">
        <w:rPr>
          <w:szCs w:val="24"/>
          <w:lang w:val="hr-HR"/>
        </w:rPr>
        <w:t xml:space="preserve">na način da se propisuje </w:t>
      </w:r>
      <w:r w:rsidR="00527345">
        <w:rPr>
          <w:szCs w:val="24"/>
          <w:lang w:val="hr-HR"/>
        </w:rPr>
        <w:t xml:space="preserve">Hrvatskoj revizorskoj komori i drugim </w:t>
      </w:r>
      <w:r>
        <w:rPr>
          <w:szCs w:val="24"/>
          <w:lang w:val="hr-HR"/>
        </w:rPr>
        <w:t xml:space="preserve">organizatorima stalnog stručnog usavršavanja </w:t>
      </w:r>
      <w:r w:rsidR="00A16764">
        <w:rPr>
          <w:szCs w:val="24"/>
          <w:lang w:val="hr-HR"/>
        </w:rPr>
        <w:t xml:space="preserve">obveza </w:t>
      </w:r>
      <w:r>
        <w:rPr>
          <w:szCs w:val="24"/>
          <w:lang w:val="hr-HR"/>
        </w:rPr>
        <w:t xml:space="preserve">dostave obavijesti i zahtjeva Ministarstvu financija putem </w:t>
      </w:r>
      <w:r w:rsidR="00263141">
        <w:rPr>
          <w:bCs/>
          <w:szCs w:val="24"/>
        </w:rPr>
        <w:t>odgovarajućih registara koje vodi Ministarstvo financija</w:t>
      </w:r>
      <w:r>
        <w:rPr>
          <w:szCs w:val="24"/>
          <w:lang w:val="hr-HR"/>
        </w:rPr>
        <w:t>.</w:t>
      </w:r>
      <w:r w:rsidR="00957EA1">
        <w:rPr>
          <w:szCs w:val="24"/>
          <w:lang w:val="hr-HR"/>
        </w:rPr>
        <w:t xml:space="preserve"> Cilj naveden</w:t>
      </w:r>
      <w:r w:rsidR="00B72398">
        <w:rPr>
          <w:szCs w:val="24"/>
          <w:lang w:val="hr-HR"/>
        </w:rPr>
        <w:t>e</w:t>
      </w:r>
      <w:r w:rsidR="00957EA1">
        <w:rPr>
          <w:szCs w:val="24"/>
          <w:lang w:val="hr-HR"/>
        </w:rPr>
        <w:t xml:space="preserve"> odredbe je olakšati i ubrzati postupak dobivanja prethodne suglasnosti na program aktivnosti stalnog stručnog usavršavanja za organizatore stalnog stručnog usavršavanja. Isto tako, propisivanjem obveze dostavljanja popisa sudionika svake održane aktivnosti Ministarstvu financija putem </w:t>
      </w:r>
      <w:r w:rsidR="00263141">
        <w:rPr>
          <w:bCs/>
          <w:szCs w:val="24"/>
        </w:rPr>
        <w:t>odgovarajućih registara koje vodi Ministarstvo financija</w:t>
      </w:r>
      <w:r w:rsidR="00957EA1">
        <w:rPr>
          <w:szCs w:val="24"/>
          <w:lang w:val="hr-HR"/>
        </w:rPr>
        <w:t xml:space="preserve"> od strane organizatora stalnog stručnog usavršavanja olakšava se postupak vođenj</w:t>
      </w:r>
      <w:r w:rsidR="006E695C">
        <w:rPr>
          <w:szCs w:val="24"/>
          <w:lang w:val="hr-HR"/>
        </w:rPr>
        <w:t>a</w:t>
      </w:r>
      <w:r w:rsidR="00957EA1">
        <w:rPr>
          <w:szCs w:val="24"/>
          <w:lang w:val="hr-HR"/>
        </w:rPr>
        <w:t xml:space="preserve"> evidencije</w:t>
      </w:r>
      <w:r>
        <w:rPr>
          <w:szCs w:val="24"/>
          <w:lang w:val="hr-HR"/>
        </w:rPr>
        <w:t xml:space="preserve"> </w:t>
      </w:r>
      <w:r w:rsidR="00957EA1">
        <w:rPr>
          <w:szCs w:val="24"/>
          <w:lang w:val="hr-HR"/>
        </w:rPr>
        <w:t>i praćenje ispunjavanja obveze stalnog stručnog usavršavanja ovlaštenih revizora.</w:t>
      </w:r>
      <w:r w:rsidRPr="00BC49DA">
        <w:rPr>
          <w:szCs w:val="24"/>
          <w:lang w:val="hr-HR"/>
        </w:rPr>
        <w:t xml:space="preserve">  </w:t>
      </w:r>
    </w:p>
    <w:p w14:paraId="1A17049A" w14:textId="4158B0F0" w:rsidR="003C5F76" w:rsidRDefault="003C5F76">
      <w:pPr>
        <w:jc w:val="both"/>
        <w:rPr>
          <w:szCs w:val="24"/>
          <w:lang w:val="hr-HR"/>
        </w:rPr>
      </w:pPr>
    </w:p>
    <w:p w14:paraId="0288B9D6" w14:textId="252F6750" w:rsidR="003C5F76" w:rsidRPr="00440C15" w:rsidRDefault="003C5F76" w:rsidP="00AF0DC6">
      <w:pPr>
        <w:pStyle w:val="Heading4"/>
        <w:rPr>
          <w:lang w:val="hr-HR"/>
        </w:rPr>
      </w:pPr>
      <w:r w:rsidRPr="0052169A">
        <w:rPr>
          <w:lang w:val="hr-HR"/>
        </w:rPr>
        <w:t xml:space="preserve">Uz članak </w:t>
      </w:r>
      <w:r w:rsidR="00AF0DC6">
        <w:rPr>
          <w:lang w:val="hr-HR"/>
        </w:rPr>
        <w:t>7</w:t>
      </w:r>
      <w:r w:rsidR="006D3B14">
        <w:rPr>
          <w:lang w:val="hr-HR"/>
        </w:rPr>
        <w:t>.</w:t>
      </w:r>
    </w:p>
    <w:p w14:paraId="418D03D8" w14:textId="0C34C051" w:rsidR="00AF0DC6" w:rsidRDefault="00AF0DC6" w:rsidP="00D76640">
      <w:pPr>
        <w:jc w:val="both"/>
        <w:rPr>
          <w:szCs w:val="24"/>
          <w:lang w:val="hr-HR"/>
        </w:rPr>
      </w:pPr>
      <w:r w:rsidRPr="00AF0DC6">
        <w:rPr>
          <w:szCs w:val="24"/>
          <w:lang w:val="hr-HR"/>
        </w:rPr>
        <w:t>Ovim člankom jasnije se uređuje obveza stalnog stručnog usavršavanja ovlaštenih revizora koji imaju odobrenje za provjeru izvještaja o održivosti. Ukidanjem godišnje obveze ostvarivanja sati te zadržavanjem ukupne trogodišnje obveze od 30 sati omogućuje se veća fleksibilnost u planiranju edukacija i smanjenje administrativnog opterećenja. Preciziranjem početka trogodišnjeg razdoblja od dana izdavanja odobrenja za rad povećava se pravna sigurnost i dosljednost primjene. Cilj izmjene je pojednostaviti sustav, zadržavajući istodobno potrebnu razinu stručnosti u području p</w:t>
      </w:r>
      <w:r>
        <w:rPr>
          <w:szCs w:val="24"/>
          <w:lang w:val="hr-HR"/>
        </w:rPr>
        <w:t xml:space="preserve">rovjere izvještaja o održivosti, </w:t>
      </w:r>
      <w:r w:rsidRPr="00AF0DC6">
        <w:rPr>
          <w:szCs w:val="24"/>
          <w:lang w:val="hr-HR"/>
        </w:rPr>
        <w:t>a uzimajući u obzir reformu Europske komisije usmjerene na pojednostavljenje pravila Europske unije u okviru Omnibus paketa, a koja uključuje smanjenje administrativnog opterećenja povezanog s izvještavanjem o održivosti.</w:t>
      </w:r>
    </w:p>
    <w:p w14:paraId="17EA7E99" w14:textId="6B944BCC" w:rsidR="00440C15" w:rsidRPr="006540A6" w:rsidRDefault="00440C15" w:rsidP="00D76640">
      <w:pPr>
        <w:jc w:val="both"/>
        <w:rPr>
          <w:szCs w:val="24"/>
          <w:lang w:val="hr-HR"/>
        </w:rPr>
      </w:pPr>
    </w:p>
    <w:p w14:paraId="332CCF24" w14:textId="44C03489" w:rsidR="00440C15" w:rsidRPr="00C30E26" w:rsidRDefault="00440C15" w:rsidP="00AF0DC6">
      <w:pPr>
        <w:pStyle w:val="Heading4"/>
        <w:rPr>
          <w:lang w:val="hr-HR"/>
        </w:rPr>
      </w:pPr>
      <w:r w:rsidRPr="00C30E26">
        <w:rPr>
          <w:lang w:val="hr-HR"/>
        </w:rPr>
        <w:t xml:space="preserve">Uz članak </w:t>
      </w:r>
      <w:r w:rsidR="00AF0DC6">
        <w:rPr>
          <w:lang w:val="hr-HR"/>
        </w:rPr>
        <w:t>8</w:t>
      </w:r>
      <w:r w:rsidR="006D3B14">
        <w:rPr>
          <w:lang w:val="hr-HR"/>
        </w:rPr>
        <w:t>.</w:t>
      </w:r>
    </w:p>
    <w:p w14:paraId="49F81992" w14:textId="3FC5826C" w:rsidR="006D3B14" w:rsidRDefault="00440C15" w:rsidP="00440C15">
      <w:pPr>
        <w:jc w:val="both"/>
        <w:rPr>
          <w:szCs w:val="24"/>
          <w:lang w:val="hr-HR"/>
        </w:rPr>
      </w:pPr>
      <w:r w:rsidRPr="00440C15">
        <w:rPr>
          <w:szCs w:val="24"/>
          <w:lang w:val="hr-HR"/>
        </w:rPr>
        <w:t>Ovim člankom u članku 1</w:t>
      </w:r>
      <w:r>
        <w:rPr>
          <w:szCs w:val="24"/>
          <w:lang w:val="hr-HR"/>
        </w:rPr>
        <w:t>6.</w:t>
      </w:r>
      <w:r w:rsidRPr="00440C15">
        <w:rPr>
          <w:szCs w:val="24"/>
          <w:lang w:val="hr-HR"/>
        </w:rPr>
        <w:t xml:space="preserve"> važećeg Zakona </w:t>
      </w:r>
      <w:r w:rsidR="00AF0DC6" w:rsidRPr="00AF0DC6">
        <w:rPr>
          <w:szCs w:val="24"/>
          <w:lang w:val="hr-HR"/>
        </w:rPr>
        <w:t xml:space="preserve">ispravlja pogrešno pozivanje na odredbe koje su izmijenjene ovim </w:t>
      </w:r>
      <w:r w:rsidR="001303BA">
        <w:rPr>
          <w:szCs w:val="24"/>
          <w:lang w:val="hr-HR"/>
        </w:rPr>
        <w:t>Prijedlogom z</w:t>
      </w:r>
      <w:r w:rsidR="00AF0DC6" w:rsidRPr="00AF0DC6">
        <w:rPr>
          <w:szCs w:val="24"/>
          <w:lang w:val="hr-HR"/>
        </w:rPr>
        <w:t>akon</w:t>
      </w:r>
      <w:r w:rsidR="001303BA">
        <w:rPr>
          <w:szCs w:val="24"/>
          <w:lang w:val="hr-HR"/>
        </w:rPr>
        <w:t>a</w:t>
      </w:r>
      <w:r w:rsidR="00AF0DC6" w:rsidRPr="00AF0DC6">
        <w:rPr>
          <w:szCs w:val="24"/>
          <w:lang w:val="hr-HR"/>
        </w:rPr>
        <w:t>, radi osiguranja usklađenosti i nomotehničke točnosti teksta.</w:t>
      </w:r>
    </w:p>
    <w:p w14:paraId="679D863B" w14:textId="77777777" w:rsidR="00AF0DC6" w:rsidRDefault="00AF0DC6" w:rsidP="00440C15">
      <w:pPr>
        <w:jc w:val="both"/>
        <w:rPr>
          <w:szCs w:val="24"/>
          <w:lang w:val="hr-HR"/>
        </w:rPr>
      </w:pPr>
    </w:p>
    <w:p w14:paraId="5146AA33" w14:textId="1CAC4EE7" w:rsidR="006D3B14" w:rsidRDefault="006D3B14" w:rsidP="00AF0DC6">
      <w:pPr>
        <w:pStyle w:val="Heading4"/>
        <w:rPr>
          <w:lang w:val="hr-HR"/>
        </w:rPr>
      </w:pPr>
      <w:r w:rsidRPr="00285C02">
        <w:rPr>
          <w:lang w:val="hr-HR"/>
        </w:rPr>
        <w:t xml:space="preserve">Uz članak </w:t>
      </w:r>
      <w:r w:rsidR="00AF0DC6">
        <w:rPr>
          <w:lang w:val="hr-HR"/>
        </w:rPr>
        <w:t>9</w:t>
      </w:r>
      <w:r w:rsidRPr="00285C02">
        <w:rPr>
          <w:lang w:val="hr-HR"/>
        </w:rPr>
        <w:t>.</w:t>
      </w:r>
    </w:p>
    <w:p w14:paraId="561DA69C" w14:textId="68A92F53" w:rsidR="00E91346" w:rsidRPr="00E436BE" w:rsidRDefault="00AF0DC6" w:rsidP="00440C15">
      <w:pPr>
        <w:jc w:val="both"/>
        <w:rPr>
          <w:b/>
          <w:szCs w:val="24"/>
          <w:lang w:val="hr-HR"/>
        </w:rPr>
      </w:pPr>
      <w:r w:rsidRPr="00AF0DC6">
        <w:rPr>
          <w:szCs w:val="24"/>
          <w:lang w:val="hr-HR"/>
        </w:rPr>
        <w:t xml:space="preserve">Ovim se člankom mijenjaju odredbe članka 19. važećeg Zakona koje uređuju razloge za ukidanje odobrenja za rad revizorskom društvu, tako da se briše razlog koji se odnosi na brisanje revizorskog društva iz sudskog ili drugog odgovarajućeg registra. Brisanjem iz registra revizorsko društvo prestaje postojati kao pravna osoba, pa time prestaje i važiti izdano odobrenje za rad, zbog čega nije potrebno zasebno provoditi postupak ukidanja </w:t>
      </w:r>
      <w:r w:rsidRPr="00AF0DC6">
        <w:rPr>
          <w:szCs w:val="24"/>
          <w:lang w:val="hr-HR"/>
        </w:rPr>
        <w:lastRenderedPageBreak/>
        <w:t>odobrenja. Ovom izmjenom postiže se nomotehnička jasnoća i izbjegava dupliciranje pravnih učinaka.</w:t>
      </w:r>
    </w:p>
    <w:p w14:paraId="7242A88D" w14:textId="74735D6F" w:rsidR="006D3B14" w:rsidRPr="00E436BE" w:rsidRDefault="006D3B14" w:rsidP="00440C15">
      <w:pPr>
        <w:jc w:val="both"/>
        <w:rPr>
          <w:b/>
          <w:szCs w:val="24"/>
          <w:lang w:val="hr-HR"/>
        </w:rPr>
      </w:pPr>
    </w:p>
    <w:p w14:paraId="08D46E01" w14:textId="195BB34F" w:rsidR="006D3B14" w:rsidRDefault="006D3B14" w:rsidP="00E436BE">
      <w:pPr>
        <w:pStyle w:val="Heading4"/>
        <w:rPr>
          <w:lang w:val="hr-HR"/>
        </w:rPr>
      </w:pPr>
      <w:r w:rsidRPr="00285C02">
        <w:rPr>
          <w:lang w:val="hr-HR"/>
        </w:rPr>
        <w:t>Uz članak</w:t>
      </w:r>
      <w:r w:rsidR="00AF0DC6">
        <w:rPr>
          <w:lang w:val="hr-HR"/>
        </w:rPr>
        <w:t xml:space="preserve"> 10</w:t>
      </w:r>
      <w:r w:rsidRPr="00285C02">
        <w:rPr>
          <w:lang w:val="hr-HR"/>
        </w:rPr>
        <w:t xml:space="preserve">. </w:t>
      </w:r>
    </w:p>
    <w:p w14:paraId="5E865DEE" w14:textId="62F99FC4" w:rsidR="00E91346" w:rsidRPr="00E436BE" w:rsidRDefault="00E436BE" w:rsidP="00440C15">
      <w:pPr>
        <w:jc w:val="both"/>
        <w:rPr>
          <w:b/>
          <w:szCs w:val="24"/>
          <w:lang w:val="hr-HR"/>
        </w:rPr>
      </w:pPr>
      <w:r w:rsidRPr="00E436BE">
        <w:rPr>
          <w:szCs w:val="24"/>
          <w:lang w:val="hr-HR"/>
        </w:rPr>
        <w:t>Ovim se člankom dopunjuje članak 39. važećeg Zakona radi jasnijeg propisivanja slučajeva u kojima Ministarstvo financija po službenoj dužnosti provodi brisanje iz odgovarajućeg re</w:t>
      </w:r>
      <w:r>
        <w:rPr>
          <w:szCs w:val="24"/>
          <w:lang w:val="hr-HR"/>
        </w:rPr>
        <w:t>gistra. Uz postojeće slučajeve,</w:t>
      </w:r>
      <w:r w:rsidRPr="00E436BE">
        <w:rPr>
          <w:szCs w:val="24"/>
          <w:lang w:val="hr-HR"/>
        </w:rPr>
        <w:t xml:space="preserve"> ukidanje odobrenja ili registraci</w:t>
      </w:r>
      <w:r>
        <w:rPr>
          <w:szCs w:val="24"/>
          <w:lang w:val="hr-HR"/>
        </w:rPr>
        <w:t>je te smrt ovlaštenog revizora,</w:t>
      </w:r>
      <w:r w:rsidRPr="00E436BE">
        <w:rPr>
          <w:szCs w:val="24"/>
          <w:lang w:val="hr-HR"/>
        </w:rPr>
        <w:t xml:space="preserve"> sada se izričito dodaje i slučaj brisanja revizorskog društva iz sudskog ili drugog odgovarajućeg poslovnog registra. Na taj se način osigurava potpuna usklađenost evidencija te pravna i administrativna jasnoća u postupku brisanja subjekata koji više ne obavljaju djelatnost.</w:t>
      </w:r>
    </w:p>
    <w:p w14:paraId="067588EF" w14:textId="77777777" w:rsidR="00400B44" w:rsidRDefault="00400B44" w:rsidP="00440C15">
      <w:pPr>
        <w:jc w:val="both"/>
        <w:rPr>
          <w:b/>
          <w:szCs w:val="24"/>
          <w:lang w:val="hr-HR"/>
        </w:rPr>
      </w:pPr>
    </w:p>
    <w:p w14:paraId="26AE9997" w14:textId="306338D0" w:rsidR="003B6D0D" w:rsidRPr="00567D22" w:rsidRDefault="003B6D0D" w:rsidP="00D3333C">
      <w:pPr>
        <w:pStyle w:val="Heading4"/>
        <w:spacing w:before="0"/>
        <w:rPr>
          <w:lang w:val="hr-HR"/>
        </w:rPr>
      </w:pPr>
      <w:r w:rsidRPr="002D1691">
        <w:rPr>
          <w:lang w:val="hr-HR"/>
        </w:rPr>
        <w:t xml:space="preserve">Uz članak </w:t>
      </w:r>
      <w:r w:rsidR="006D3B14">
        <w:rPr>
          <w:lang w:val="hr-HR"/>
        </w:rPr>
        <w:t>1</w:t>
      </w:r>
      <w:r w:rsidR="00AF0DC6">
        <w:rPr>
          <w:lang w:val="hr-HR"/>
        </w:rPr>
        <w:t>1</w:t>
      </w:r>
      <w:r w:rsidR="006D3B14">
        <w:rPr>
          <w:lang w:val="hr-HR"/>
        </w:rPr>
        <w:t>.</w:t>
      </w:r>
      <w:r w:rsidRPr="00567D22">
        <w:rPr>
          <w:lang w:val="hr-HR"/>
        </w:rPr>
        <w:t xml:space="preserve"> </w:t>
      </w:r>
    </w:p>
    <w:p w14:paraId="552C403D" w14:textId="064859AA" w:rsidR="008B591F" w:rsidRDefault="0093315E" w:rsidP="00D3333C">
      <w:pPr>
        <w:widowControl/>
        <w:shd w:val="clear" w:color="auto" w:fill="FFFFFF"/>
        <w:autoSpaceDE/>
        <w:autoSpaceDN/>
        <w:jc w:val="both"/>
        <w:textAlignment w:val="baseline"/>
        <w:rPr>
          <w:rFonts w:eastAsia="Calibri"/>
          <w:bCs/>
          <w:noProof/>
          <w:color w:val="0D0D0D" w:themeColor="text1" w:themeTint="F2"/>
          <w:szCs w:val="24"/>
          <w:lang w:val="hr-HR"/>
        </w:rPr>
      </w:pPr>
      <w:r>
        <w:rPr>
          <w:szCs w:val="24"/>
          <w:lang w:val="hr-HR"/>
        </w:rPr>
        <w:t>Ovim člankom dopunjuje se članak 4</w:t>
      </w:r>
      <w:r w:rsidR="00576C45">
        <w:rPr>
          <w:szCs w:val="24"/>
          <w:lang w:val="hr-HR"/>
        </w:rPr>
        <w:t>1</w:t>
      </w:r>
      <w:r>
        <w:rPr>
          <w:szCs w:val="24"/>
          <w:lang w:val="hr-HR"/>
        </w:rPr>
        <w:t>. važećeg Zakona</w:t>
      </w:r>
      <w:r w:rsidR="00335DEC">
        <w:rPr>
          <w:szCs w:val="24"/>
          <w:lang w:val="hr-HR"/>
        </w:rPr>
        <w:t>,</w:t>
      </w:r>
      <w:r>
        <w:rPr>
          <w:szCs w:val="24"/>
          <w:lang w:val="hr-HR"/>
        </w:rPr>
        <w:t xml:space="preserve"> kojim se uređuje </w:t>
      </w:r>
      <w:r w:rsidR="00550B41">
        <w:rPr>
          <w:szCs w:val="24"/>
          <w:lang w:val="hr-HR"/>
        </w:rPr>
        <w:t>imenovanje revizorskog društva</w:t>
      </w:r>
      <w:r w:rsidR="00335DEC">
        <w:rPr>
          <w:szCs w:val="24"/>
          <w:lang w:val="hr-HR"/>
        </w:rPr>
        <w:t>,</w:t>
      </w:r>
      <w:r>
        <w:rPr>
          <w:szCs w:val="24"/>
          <w:lang w:val="hr-HR"/>
        </w:rPr>
        <w:t xml:space="preserve"> na način da se propisuje rok za imenovanje revizorskih društva u sluča</w:t>
      </w:r>
      <w:r w:rsidR="0052169A">
        <w:rPr>
          <w:szCs w:val="24"/>
          <w:lang w:val="hr-HR"/>
        </w:rPr>
        <w:t>j</w:t>
      </w:r>
      <w:r>
        <w:rPr>
          <w:szCs w:val="24"/>
          <w:lang w:val="hr-HR"/>
        </w:rPr>
        <w:t xml:space="preserve">u kada </w:t>
      </w:r>
      <w:r w:rsidR="00891F57">
        <w:rPr>
          <w:szCs w:val="24"/>
          <w:lang w:val="hr-HR"/>
        </w:rPr>
        <w:t xml:space="preserve">subjekt od javnog interesa </w:t>
      </w:r>
      <w:r w:rsidR="0052169A">
        <w:rPr>
          <w:szCs w:val="24"/>
          <w:lang w:val="hr-HR"/>
        </w:rPr>
        <w:t xml:space="preserve">prema javnoj objavi godišnjih financijskih izvještaja utvrdi </w:t>
      </w:r>
      <w:r w:rsidR="00C71828" w:rsidRPr="00C30E26">
        <w:rPr>
          <w:szCs w:val="24"/>
          <w:shd w:val="clear" w:color="auto" w:fill="FFFFFF"/>
          <w:lang w:val="hr-HR"/>
        </w:rPr>
        <w:t>obvezu ugovaranja zakonske revizije s najmanje dva međusobno neovisna revizorska društva</w:t>
      </w:r>
      <w:r w:rsidR="0052169A">
        <w:rPr>
          <w:szCs w:val="24"/>
          <w:lang w:val="hr-HR"/>
        </w:rPr>
        <w:t xml:space="preserve">. </w:t>
      </w:r>
      <w:r w:rsidR="00CA72C1">
        <w:rPr>
          <w:szCs w:val="24"/>
          <w:lang w:val="hr-HR"/>
        </w:rPr>
        <w:t>Naime, v</w:t>
      </w:r>
      <w:r w:rsidR="008B591F" w:rsidRPr="00021755">
        <w:rPr>
          <w:rFonts w:eastAsia="Calibri"/>
          <w:bCs/>
          <w:noProof/>
          <w:color w:val="0D0D0D" w:themeColor="text1" w:themeTint="F2"/>
          <w:szCs w:val="24"/>
          <w:lang w:val="hr-HR"/>
        </w:rPr>
        <w:t>ažećim Zakonom o reviziji propisano je da obveznici zakonske revizije moraju imenovati revizorsko društvo i sklopiti ugovor o reviziji najkasnije tri mjeseca prije završetka poslovne godine koja prethodi poslovnoj godini za koju se obavlja zakonska revizija godišnjih financijskih izvještaja, sukladno zakonu kojim se uređuju trgovačka društva. Radi otklanjanja pravne nesigurnosti</w:t>
      </w:r>
      <w:r w:rsidR="008B591F">
        <w:rPr>
          <w:rFonts w:eastAsia="Calibri"/>
          <w:bCs/>
          <w:noProof/>
          <w:color w:val="0D0D0D" w:themeColor="text1" w:themeTint="F2"/>
          <w:szCs w:val="24"/>
          <w:lang w:val="hr-HR"/>
        </w:rPr>
        <w:t xml:space="preserve"> u situacijama kada </w:t>
      </w:r>
      <w:r w:rsidR="008B591F" w:rsidRPr="00021755">
        <w:rPr>
          <w:rFonts w:eastAsia="Calibri"/>
          <w:bCs/>
          <w:noProof/>
          <w:color w:val="0D0D0D" w:themeColor="text1" w:themeTint="F2"/>
          <w:szCs w:val="24"/>
          <w:lang w:val="hr-HR"/>
        </w:rPr>
        <w:t>subjekt od javnog interesa, iako je već sklopio ugovor s jednim revizorskim društvom za reviziju godišnjih financijskih izvještaja</w:t>
      </w:r>
      <w:r w:rsidR="008B591F">
        <w:rPr>
          <w:rFonts w:eastAsia="Calibri"/>
          <w:bCs/>
          <w:noProof/>
          <w:color w:val="0D0D0D" w:themeColor="text1" w:themeTint="F2"/>
          <w:szCs w:val="24"/>
          <w:lang w:val="hr-HR"/>
        </w:rPr>
        <w:t xml:space="preserve">, naknadno, </w:t>
      </w:r>
      <w:r w:rsidR="008B591F" w:rsidRPr="00021755">
        <w:rPr>
          <w:rFonts w:eastAsia="Calibri"/>
          <w:bCs/>
          <w:noProof/>
          <w:color w:val="0D0D0D" w:themeColor="text1" w:themeTint="F2"/>
          <w:szCs w:val="24"/>
          <w:lang w:val="hr-HR"/>
        </w:rPr>
        <w:t>temeljem rea</w:t>
      </w:r>
      <w:r w:rsidR="008B591F">
        <w:rPr>
          <w:rFonts w:eastAsia="Calibri"/>
          <w:bCs/>
          <w:noProof/>
          <w:color w:val="0D0D0D" w:themeColor="text1" w:themeTint="F2"/>
          <w:szCs w:val="24"/>
          <w:lang w:val="hr-HR"/>
        </w:rPr>
        <w:t>liziranih financijskih podataka,</w:t>
      </w:r>
      <w:r w:rsidR="008B591F" w:rsidRPr="00021755">
        <w:rPr>
          <w:rFonts w:eastAsia="Calibri"/>
          <w:bCs/>
          <w:noProof/>
          <w:color w:val="0D0D0D" w:themeColor="text1" w:themeTint="F2"/>
          <w:szCs w:val="24"/>
          <w:lang w:val="hr-HR"/>
        </w:rPr>
        <w:t xml:space="preserve"> ispuni kriterije prema kojima postaje obveznik zajedničke revizije, odnosno obveznik ugovaranja zakonske revizije s najmanje dva međusob</w:t>
      </w:r>
      <w:r w:rsidR="008B591F">
        <w:rPr>
          <w:rFonts w:eastAsia="Calibri"/>
          <w:bCs/>
          <w:noProof/>
          <w:color w:val="0D0D0D" w:themeColor="text1" w:themeTint="F2"/>
          <w:szCs w:val="24"/>
          <w:lang w:val="hr-HR"/>
        </w:rPr>
        <w:t>no neovisna revizorska društva</w:t>
      </w:r>
      <w:r w:rsidR="008B591F" w:rsidRPr="00021755">
        <w:rPr>
          <w:rFonts w:eastAsia="Calibri"/>
          <w:bCs/>
          <w:noProof/>
          <w:color w:val="0D0D0D" w:themeColor="text1" w:themeTint="F2"/>
          <w:szCs w:val="24"/>
          <w:lang w:val="hr-HR"/>
        </w:rPr>
        <w:t xml:space="preserve">, ovim se Prijedlogom zakona </w:t>
      </w:r>
      <w:r w:rsidR="00CA72C1">
        <w:rPr>
          <w:rFonts w:eastAsia="Calibri"/>
          <w:bCs/>
          <w:noProof/>
          <w:color w:val="0D0D0D" w:themeColor="text1" w:themeTint="F2"/>
          <w:szCs w:val="24"/>
          <w:lang w:val="hr-HR"/>
        </w:rPr>
        <w:t xml:space="preserve">propisuje obveza navedenog subjekta da imenuje </w:t>
      </w:r>
      <w:r w:rsidR="008B591F" w:rsidRPr="00021755">
        <w:rPr>
          <w:rFonts w:eastAsia="Calibri"/>
          <w:bCs/>
          <w:noProof/>
          <w:color w:val="0D0D0D" w:themeColor="text1" w:themeTint="F2"/>
          <w:szCs w:val="24"/>
          <w:lang w:val="hr-HR"/>
        </w:rPr>
        <w:t xml:space="preserve"> revizorsko društvo i sklopi ugovor o reviziji za tekuću poslovnu godinu najkasnije u roku od tri mjeseca od isteka roka za javnu objavu godišnjih ili konsolidiranih godišnjih financijskih izvještaja, sukladno propisima koji uređuju računovodstvo poduzetnika.</w:t>
      </w:r>
    </w:p>
    <w:p w14:paraId="4E73A9AA" w14:textId="79B50FD5" w:rsidR="00C52DDD" w:rsidRDefault="00C52DDD" w:rsidP="00D3333C">
      <w:pPr>
        <w:widowControl/>
        <w:shd w:val="clear" w:color="auto" w:fill="FFFFFF"/>
        <w:autoSpaceDE/>
        <w:autoSpaceDN/>
        <w:jc w:val="both"/>
        <w:textAlignment w:val="baseline"/>
        <w:rPr>
          <w:rFonts w:eastAsia="Calibri"/>
          <w:bCs/>
          <w:noProof/>
          <w:color w:val="0D0D0D" w:themeColor="text1" w:themeTint="F2"/>
          <w:szCs w:val="24"/>
          <w:lang w:val="hr-HR"/>
        </w:rPr>
      </w:pPr>
    </w:p>
    <w:p w14:paraId="322D694C" w14:textId="4E7332BA" w:rsidR="00C52DDD" w:rsidRDefault="00C52DDD" w:rsidP="008B591F">
      <w:pPr>
        <w:widowControl/>
        <w:shd w:val="clear" w:color="auto" w:fill="FFFFFF"/>
        <w:autoSpaceDE/>
        <w:autoSpaceDN/>
        <w:spacing w:line="259" w:lineRule="auto"/>
        <w:jc w:val="both"/>
        <w:textAlignment w:val="baseline"/>
        <w:rPr>
          <w:rFonts w:eastAsia="Calibri"/>
          <w:b/>
          <w:bCs/>
          <w:noProof/>
          <w:color w:val="0D0D0D" w:themeColor="text1" w:themeTint="F2"/>
          <w:szCs w:val="24"/>
          <w:lang w:val="hr-HR"/>
        </w:rPr>
      </w:pPr>
      <w:r w:rsidRPr="00332101">
        <w:rPr>
          <w:rFonts w:eastAsia="Calibri"/>
          <w:b/>
          <w:bCs/>
          <w:noProof/>
          <w:color w:val="0D0D0D" w:themeColor="text1" w:themeTint="F2"/>
          <w:szCs w:val="24"/>
          <w:lang w:val="hr-HR"/>
        </w:rPr>
        <w:t>Uz članak 12.</w:t>
      </w:r>
    </w:p>
    <w:p w14:paraId="346DE0A3" w14:textId="259FFA55" w:rsidR="009E6CEA" w:rsidRPr="00332101" w:rsidRDefault="009E6CEA" w:rsidP="008B591F">
      <w:pPr>
        <w:widowControl/>
        <w:shd w:val="clear" w:color="auto" w:fill="FFFFFF"/>
        <w:autoSpaceDE/>
        <w:autoSpaceDN/>
        <w:spacing w:line="259" w:lineRule="auto"/>
        <w:jc w:val="both"/>
        <w:textAlignment w:val="baseline"/>
        <w:rPr>
          <w:rFonts w:eastAsia="Calibri"/>
          <w:bCs/>
          <w:noProof/>
          <w:color w:val="0D0D0D" w:themeColor="text1" w:themeTint="F2"/>
          <w:szCs w:val="24"/>
          <w:lang w:val="hr-HR"/>
        </w:rPr>
      </w:pPr>
      <w:r w:rsidRPr="00332101">
        <w:rPr>
          <w:rFonts w:eastAsia="Calibri"/>
          <w:bCs/>
          <w:noProof/>
          <w:color w:val="0D0D0D" w:themeColor="text1" w:themeTint="F2"/>
          <w:szCs w:val="24"/>
          <w:lang w:val="hr-HR"/>
        </w:rPr>
        <w:t xml:space="preserve">Ovim člankom u članku </w:t>
      </w:r>
      <w:r>
        <w:rPr>
          <w:rFonts w:eastAsia="Calibri"/>
          <w:bCs/>
          <w:noProof/>
          <w:color w:val="0D0D0D" w:themeColor="text1" w:themeTint="F2"/>
          <w:szCs w:val="24"/>
          <w:lang w:val="hr-HR"/>
        </w:rPr>
        <w:t>47</w:t>
      </w:r>
      <w:r w:rsidRPr="00332101">
        <w:rPr>
          <w:rFonts w:eastAsia="Calibri"/>
          <w:bCs/>
          <w:noProof/>
          <w:color w:val="0D0D0D" w:themeColor="text1" w:themeTint="F2"/>
          <w:szCs w:val="24"/>
          <w:lang w:val="hr-HR"/>
        </w:rPr>
        <w:t xml:space="preserve">. važećeg Zakona ispravlja </w:t>
      </w:r>
      <w:r w:rsidR="002653BF">
        <w:rPr>
          <w:rFonts w:eastAsia="Calibri"/>
          <w:bCs/>
          <w:noProof/>
          <w:color w:val="0D0D0D" w:themeColor="text1" w:themeTint="F2"/>
          <w:szCs w:val="24"/>
          <w:lang w:val="hr-HR"/>
        </w:rPr>
        <w:t xml:space="preserve">se </w:t>
      </w:r>
      <w:r w:rsidRPr="00332101">
        <w:rPr>
          <w:rFonts w:eastAsia="Calibri"/>
          <w:bCs/>
          <w:noProof/>
          <w:color w:val="0D0D0D" w:themeColor="text1" w:themeTint="F2"/>
          <w:szCs w:val="24"/>
          <w:lang w:val="hr-HR"/>
        </w:rPr>
        <w:t xml:space="preserve">pogrešno pozivanje na odredbe koje su izmijenjene ovim </w:t>
      </w:r>
      <w:r w:rsidR="002653BF">
        <w:rPr>
          <w:rFonts w:eastAsia="Calibri"/>
          <w:bCs/>
          <w:noProof/>
          <w:color w:val="0D0D0D" w:themeColor="text1" w:themeTint="F2"/>
          <w:szCs w:val="24"/>
          <w:lang w:val="hr-HR"/>
        </w:rPr>
        <w:t>Prijedlogom z</w:t>
      </w:r>
      <w:r w:rsidRPr="00332101">
        <w:rPr>
          <w:rFonts w:eastAsia="Calibri"/>
          <w:bCs/>
          <w:noProof/>
          <w:color w:val="0D0D0D" w:themeColor="text1" w:themeTint="F2"/>
          <w:szCs w:val="24"/>
          <w:lang w:val="hr-HR"/>
        </w:rPr>
        <w:t>akon</w:t>
      </w:r>
      <w:r w:rsidR="002653BF">
        <w:rPr>
          <w:rFonts w:eastAsia="Calibri"/>
          <w:bCs/>
          <w:noProof/>
          <w:color w:val="0D0D0D" w:themeColor="text1" w:themeTint="F2"/>
          <w:szCs w:val="24"/>
          <w:lang w:val="hr-HR"/>
        </w:rPr>
        <w:t>a</w:t>
      </w:r>
      <w:r w:rsidRPr="00332101">
        <w:rPr>
          <w:rFonts w:eastAsia="Calibri"/>
          <w:bCs/>
          <w:noProof/>
          <w:color w:val="0D0D0D" w:themeColor="text1" w:themeTint="F2"/>
          <w:szCs w:val="24"/>
          <w:lang w:val="hr-HR"/>
        </w:rPr>
        <w:t>, radi osiguranja usklađenosti i nomotehničke točnosti teksta.</w:t>
      </w:r>
    </w:p>
    <w:p w14:paraId="28BF9613" w14:textId="3FFC8773" w:rsidR="00C52DDD" w:rsidRDefault="00C52DDD" w:rsidP="008B591F">
      <w:pPr>
        <w:widowControl/>
        <w:shd w:val="clear" w:color="auto" w:fill="FFFFFF"/>
        <w:autoSpaceDE/>
        <w:autoSpaceDN/>
        <w:spacing w:line="259" w:lineRule="auto"/>
        <w:jc w:val="both"/>
        <w:textAlignment w:val="baseline"/>
        <w:rPr>
          <w:rFonts w:eastAsia="Calibri"/>
          <w:b/>
          <w:bCs/>
          <w:noProof/>
          <w:color w:val="0D0D0D" w:themeColor="text1" w:themeTint="F2"/>
          <w:szCs w:val="24"/>
          <w:lang w:val="hr-HR"/>
        </w:rPr>
      </w:pPr>
    </w:p>
    <w:p w14:paraId="55E527E0" w14:textId="0B998576" w:rsidR="00C52DDD" w:rsidRDefault="00C52DDD" w:rsidP="008B591F">
      <w:pPr>
        <w:widowControl/>
        <w:shd w:val="clear" w:color="auto" w:fill="FFFFFF"/>
        <w:autoSpaceDE/>
        <w:autoSpaceDN/>
        <w:spacing w:line="259" w:lineRule="auto"/>
        <w:jc w:val="both"/>
        <w:textAlignment w:val="baseline"/>
        <w:rPr>
          <w:rFonts w:eastAsia="Calibri"/>
          <w:b/>
          <w:bCs/>
          <w:noProof/>
          <w:color w:val="0D0D0D" w:themeColor="text1" w:themeTint="F2"/>
          <w:szCs w:val="24"/>
          <w:lang w:val="hr-HR"/>
        </w:rPr>
      </w:pPr>
      <w:r>
        <w:rPr>
          <w:rFonts w:eastAsia="Calibri"/>
          <w:b/>
          <w:bCs/>
          <w:noProof/>
          <w:color w:val="0D0D0D" w:themeColor="text1" w:themeTint="F2"/>
          <w:szCs w:val="24"/>
          <w:lang w:val="hr-HR"/>
        </w:rPr>
        <w:t>Uz članak 13.</w:t>
      </w:r>
    </w:p>
    <w:p w14:paraId="1BA1A6C2" w14:textId="4A0FD2DF" w:rsidR="0094630E" w:rsidRPr="0094630E" w:rsidRDefault="0094630E" w:rsidP="008B591F">
      <w:pPr>
        <w:widowControl/>
        <w:shd w:val="clear" w:color="auto" w:fill="FFFFFF"/>
        <w:autoSpaceDE/>
        <w:autoSpaceDN/>
        <w:spacing w:line="259" w:lineRule="auto"/>
        <w:jc w:val="both"/>
        <w:textAlignment w:val="baseline"/>
        <w:rPr>
          <w:rFonts w:eastAsia="Calibri"/>
          <w:bCs/>
          <w:noProof/>
          <w:color w:val="0D0D0D" w:themeColor="text1" w:themeTint="F2"/>
          <w:szCs w:val="24"/>
          <w:lang w:val="hr-HR"/>
        </w:rPr>
      </w:pPr>
      <w:r w:rsidRPr="00332101">
        <w:rPr>
          <w:rFonts w:eastAsia="Calibri"/>
          <w:bCs/>
          <w:noProof/>
          <w:color w:val="0D0D0D" w:themeColor="text1" w:themeTint="F2"/>
          <w:szCs w:val="24"/>
          <w:lang w:val="hr-HR"/>
        </w:rPr>
        <w:t>Ovim člankom dopunjuje se članak 65. važećeg Zakona</w:t>
      </w:r>
      <w:r w:rsidR="00F81B2D">
        <w:rPr>
          <w:rFonts w:eastAsia="Calibri"/>
          <w:bCs/>
          <w:noProof/>
          <w:color w:val="0D0D0D" w:themeColor="text1" w:themeTint="F2"/>
          <w:szCs w:val="24"/>
          <w:lang w:val="hr-HR"/>
        </w:rPr>
        <w:t xml:space="preserve">, kojim se uređuje obveza imenovanja revizijskog odbora. Naime, propisuje se </w:t>
      </w:r>
      <w:r w:rsidR="00130E49">
        <w:rPr>
          <w:rFonts w:eastAsia="Calibri"/>
          <w:bCs/>
          <w:noProof/>
          <w:color w:val="0D0D0D" w:themeColor="text1" w:themeTint="F2"/>
          <w:szCs w:val="24"/>
          <w:lang w:val="hr-HR"/>
        </w:rPr>
        <w:t xml:space="preserve">mogućnost </w:t>
      </w:r>
      <w:r w:rsidR="00F81B2D">
        <w:rPr>
          <w:rFonts w:eastAsia="Calibri"/>
          <w:bCs/>
          <w:noProof/>
          <w:color w:val="0D0D0D" w:themeColor="text1" w:themeTint="F2"/>
          <w:szCs w:val="24"/>
          <w:lang w:val="hr-HR"/>
        </w:rPr>
        <w:t>iznimk</w:t>
      </w:r>
      <w:r w:rsidR="00130E49">
        <w:rPr>
          <w:rFonts w:eastAsia="Calibri"/>
          <w:bCs/>
          <w:noProof/>
          <w:color w:val="0D0D0D" w:themeColor="text1" w:themeTint="F2"/>
          <w:szCs w:val="24"/>
          <w:lang w:val="hr-HR"/>
        </w:rPr>
        <w:t>e</w:t>
      </w:r>
      <w:r w:rsidR="00F81B2D">
        <w:rPr>
          <w:rFonts w:eastAsia="Calibri"/>
          <w:bCs/>
          <w:noProof/>
          <w:color w:val="0D0D0D" w:themeColor="text1" w:themeTint="F2"/>
          <w:szCs w:val="24"/>
          <w:lang w:val="hr-HR"/>
        </w:rPr>
        <w:t xml:space="preserve"> od obveze imenovanja revizijskog odbora za</w:t>
      </w:r>
      <w:r w:rsidR="00F81B2D" w:rsidRPr="00F81B2D">
        <w:rPr>
          <w:rFonts w:eastAsia="Calibri"/>
          <w:bCs/>
          <w:noProof/>
          <w:color w:val="0D0D0D" w:themeColor="text1" w:themeTint="F2"/>
          <w:szCs w:val="24"/>
          <w:lang w:val="hr-HR"/>
        </w:rPr>
        <w:t xml:space="preserve"> društvo za upravljanje otvorenim investicijskim fondovima s javnom ponudom čije je poslovanje propisano zakonom koji se uređuju otvoreni investicijski fon</w:t>
      </w:r>
      <w:r w:rsidR="002653BF">
        <w:rPr>
          <w:rFonts w:eastAsia="Calibri"/>
          <w:bCs/>
          <w:noProof/>
          <w:color w:val="0D0D0D" w:themeColor="text1" w:themeTint="F2"/>
          <w:szCs w:val="24"/>
          <w:lang w:val="hr-HR"/>
        </w:rPr>
        <w:t>d</w:t>
      </w:r>
      <w:r w:rsidR="00F81B2D" w:rsidRPr="00F81B2D">
        <w:rPr>
          <w:rFonts w:eastAsia="Calibri"/>
          <w:bCs/>
          <w:noProof/>
          <w:color w:val="0D0D0D" w:themeColor="text1" w:themeTint="F2"/>
          <w:szCs w:val="24"/>
          <w:lang w:val="hr-HR"/>
        </w:rPr>
        <w:t xml:space="preserve">ovi s javnom ponudom, </w:t>
      </w:r>
      <w:r w:rsidR="00F81B2D">
        <w:rPr>
          <w:rFonts w:eastAsia="Calibri"/>
          <w:bCs/>
          <w:noProof/>
          <w:color w:val="0D0D0D" w:themeColor="text1" w:themeTint="F2"/>
          <w:szCs w:val="24"/>
          <w:lang w:val="hr-HR"/>
        </w:rPr>
        <w:t>i</w:t>
      </w:r>
      <w:r w:rsidR="00F81B2D" w:rsidRPr="00F81B2D">
        <w:rPr>
          <w:rFonts w:eastAsia="Calibri"/>
          <w:bCs/>
          <w:noProof/>
          <w:color w:val="0D0D0D" w:themeColor="text1" w:themeTint="F2"/>
          <w:szCs w:val="24"/>
          <w:lang w:val="hr-HR"/>
        </w:rPr>
        <w:t xml:space="preserve"> upravitelj</w:t>
      </w:r>
      <w:r w:rsidR="00F81B2D">
        <w:rPr>
          <w:rFonts w:eastAsia="Calibri"/>
          <w:bCs/>
          <w:noProof/>
          <w:color w:val="0D0D0D" w:themeColor="text1" w:themeTint="F2"/>
          <w:szCs w:val="24"/>
          <w:lang w:val="hr-HR"/>
        </w:rPr>
        <w:t>e</w:t>
      </w:r>
      <w:r w:rsidR="00F81B2D" w:rsidRPr="00F81B2D">
        <w:rPr>
          <w:rFonts w:eastAsia="Calibri"/>
          <w:bCs/>
          <w:noProof/>
          <w:color w:val="0D0D0D" w:themeColor="text1" w:themeTint="F2"/>
          <w:szCs w:val="24"/>
          <w:lang w:val="hr-HR"/>
        </w:rPr>
        <w:t xml:space="preserve"> alterativnim investicijskim fon</w:t>
      </w:r>
      <w:r w:rsidR="002653BF">
        <w:rPr>
          <w:rFonts w:eastAsia="Calibri"/>
          <w:bCs/>
          <w:noProof/>
          <w:color w:val="0D0D0D" w:themeColor="text1" w:themeTint="F2"/>
          <w:szCs w:val="24"/>
          <w:lang w:val="hr-HR"/>
        </w:rPr>
        <w:t>d</w:t>
      </w:r>
      <w:r w:rsidR="00F81B2D" w:rsidRPr="00F81B2D">
        <w:rPr>
          <w:rFonts w:eastAsia="Calibri"/>
          <w:bCs/>
          <w:noProof/>
          <w:color w:val="0D0D0D" w:themeColor="text1" w:themeTint="F2"/>
          <w:szCs w:val="24"/>
          <w:lang w:val="hr-HR"/>
        </w:rPr>
        <w:t>ovima čije je poslovanje propisano zakonom kojim se uređuju alternativni investicijski fondovi</w:t>
      </w:r>
      <w:r w:rsidR="00F81B2D">
        <w:rPr>
          <w:rFonts w:eastAsia="Calibri"/>
          <w:bCs/>
          <w:noProof/>
          <w:color w:val="0D0D0D" w:themeColor="text1" w:themeTint="F2"/>
          <w:szCs w:val="24"/>
          <w:lang w:val="hr-HR"/>
        </w:rPr>
        <w:t xml:space="preserve">. Međutim, isti ne moraju imenovati revizijski odbor samo u slučaju da su poslovi revizijskog odbora </w:t>
      </w:r>
      <w:r w:rsidR="00F81B2D" w:rsidRPr="00F81B2D">
        <w:rPr>
          <w:rFonts w:eastAsia="Calibri"/>
          <w:bCs/>
          <w:noProof/>
          <w:color w:val="0D0D0D" w:themeColor="text1" w:themeTint="F2"/>
          <w:szCs w:val="24"/>
          <w:lang w:val="hr-HR"/>
        </w:rPr>
        <w:t xml:space="preserve">poslovi povjereni </w:t>
      </w:r>
      <w:r w:rsidR="00F81B2D">
        <w:rPr>
          <w:rFonts w:eastAsia="Calibri"/>
          <w:bCs/>
          <w:noProof/>
          <w:color w:val="0D0D0D" w:themeColor="text1" w:themeTint="F2"/>
          <w:szCs w:val="24"/>
          <w:lang w:val="hr-HR"/>
        </w:rPr>
        <w:t>nekom</w:t>
      </w:r>
      <w:r w:rsidR="00F81B2D" w:rsidRPr="00F81B2D">
        <w:rPr>
          <w:rFonts w:eastAsia="Calibri"/>
          <w:bCs/>
          <w:noProof/>
          <w:color w:val="0D0D0D" w:themeColor="text1" w:themeTint="F2"/>
          <w:szCs w:val="24"/>
          <w:lang w:val="hr-HR"/>
        </w:rPr>
        <w:t xml:space="preserve"> drugom odgovarajućem tijelu ili funkciji unutar društva</w:t>
      </w:r>
      <w:r w:rsidR="00F81B2D">
        <w:rPr>
          <w:rFonts w:eastAsia="Calibri"/>
          <w:bCs/>
          <w:noProof/>
          <w:color w:val="0D0D0D" w:themeColor="text1" w:themeTint="F2"/>
          <w:szCs w:val="24"/>
          <w:lang w:val="hr-HR"/>
        </w:rPr>
        <w:t>.</w:t>
      </w:r>
    </w:p>
    <w:p w14:paraId="37B97820" w14:textId="5F4AB089" w:rsidR="006A2EDF" w:rsidRDefault="006A2EDF" w:rsidP="008B591F">
      <w:pPr>
        <w:widowControl/>
        <w:shd w:val="clear" w:color="auto" w:fill="FFFFFF"/>
        <w:autoSpaceDE/>
        <w:autoSpaceDN/>
        <w:spacing w:line="259" w:lineRule="auto"/>
        <w:jc w:val="both"/>
        <w:textAlignment w:val="baseline"/>
        <w:rPr>
          <w:rFonts w:eastAsia="Calibri"/>
          <w:bCs/>
          <w:noProof/>
          <w:color w:val="0D0D0D" w:themeColor="text1" w:themeTint="F2"/>
          <w:szCs w:val="24"/>
          <w:lang w:val="hr-HR"/>
        </w:rPr>
      </w:pPr>
    </w:p>
    <w:p w14:paraId="4F63598D" w14:textId="69875ED3" w:rsidR="006A2EDF" w:rsidRPr="006A2EDF" w:rsidRDefault="006A2EDF" w:rsidP="006A2EDF">
      <w:pPr>
        <w:pStyle w:val="Heading4"/>
        <w:rPr>
          <w:lang w:val="hr-HR"/>
        </w:rPr>
      </w:pPr>
      <w:r>
        <w:rPr>
          <w:lang w:val="hr-HR"/>
        </w:rPr>
        <w:t>Uz članak 1</w:t>
      </w:r>
      <w:r w:rsidR="00C52DDD">
        <w:rPr>
          <w:lang w:val="hr-HR"/>
        </w:rPr>
        <w:t>4</w:t>
      </w:r>
      <w:r>
        <w:rPr>
          <w:lang w:val="hr-HR"/>
        </w:rPr>
        <w:t>.</w:t>
      </w:r>
    </w:p>
    <w:p w14:paraId="14DC949A" w14:textId="375789B0" w:rsidR="006A2EDF" w:rsidRDefault="006A2EDF" w:rsidP="006A2EDF">
      <w:pPr>
        <w:jc w:val="both"/>
        <w:rPr>
          <w:rFonts w:eastAsia="Calibri"/>
          <w:bCs/>
          <w:noProof/>
          <w:color w:val="0D0D0D" w:themeColor="text1" w:themeTint="F2"/>
          <w:szCs w:val="24"/>
          <w:lang w:val="hr-HR"/>
        </w:rPr>
      </w:pPr>
      <w:r w:rsidRPr="00BF629F">
        <w:rPr>
          <w:rFonts w:eastAsia="Calibri"/>
          <w:bCs/>
          <w:noProof/>
          <w:color w:val="0D0D0D" w:themeColor="text1" w:themeTint="F2"/>
          <w:szCs w:val="24"/>
          <w:lang w:val="hr-HR"/>
        </w:rPr>
        <w:t>Ovim se člankom preciznije uređuju vrste nadzornih mjera koje Ministarstvo financija može izreći u postupku nadzora, a koje se odnose na utvrđenje da revizorski izvještaj ne ispunjava zakonske zahtjeve. Dosadašnje rješenje u jednoj je točki sadržavalo upućivanja na više različitih odredbi, što je u praksi otežavalo primjenu jer su se povrede pojedinih z</w:t>
      </w:r>
      <w:r>
        <w:rPr>
          <w:rFonts w:eastAsia="Calibri"/>
          <w:bCs/>
          <w:noProof/>
          <w:color w:val="0D0D0D" w:themeColor="text1" w:themeTint="F2"/>
          <w:szCs w:val="24"/>
          <w:lang w:val="hr-HR"/>
        </w:rPr>
        <w:t xml:space="preserve">ahtjeva mogle pojaviti zasebno. </w:t>
      </w:r>
      <w:r w:rsidRPr="00BF629F">
        <w:rPr>
          <w:rFonts w:eastAsia="Calibri"/>
          <w:bCs/>
          <w:noProof/>
          <w:color w:val="0D0D0D" w:themeColor="text1" w:themeTint="F2"/>
          <w:szCs w:val="24"/>
          <w:lang w:val="hr-HR"/>
        </w:rPr>
        <w:t xml:space="preserve">Izmjenom se ta nadzorna mjera razdvaja u dvije odvojene točke – jednu koja se odnosi na neispunjavanje zahtjeva iz članka 58. stavaka 7. i/ili 8. Zakona, te </w:t>
      </w:r>
      <w:r w:rsidRPr="00BF629F">
        <w:rPr>
          <w:rFonts w:eastAsia="Calibri"/>
          <w:bCs/>
          <w:noProof/>
          <w:color w:val="0D0D0D" w:themeColor="text1" w:themeTint="F2"/>
          <w:szCs w:val="24"/>
          <w:lang w:val="hr-HR"/>
        </w:rPr>
        <w:lastRenderedPageBreak/>
        <w:t xml:space="preserve">drugu koja se odnosi na neispunjavanje zahtjeva iz članka 58.a </w:t>
      </w:r>
      <w:r w:rsidR="004735C6">
        <w:rPr>
          <w:rFonts w:eastAsia="Calibri"/>
          <w:bCs/>
          <w:noProof/>
          <w:color w:val="0D0D0D" w:themeColor="text1" w:themeTint="F2"/>
          <w:szCs w:val="24"/>
          <w:lang w:val="hr-HR"/>
        </w:rPr>
        <w:t xml:space="preserve">važećeg </w:t>
      </w:r>
      <w:r w:rsidRPr="00BF629F">
        <w:rPr>
          <w:rFonts w:eastAsia="Calibri"/>
          <w:bCs/>
          <w:noProof/>
          <w:color w:val="0D0D0D" w:themeColor="text1" w:themeTint="F2"/>
          <w:szCs w:val="24"/>
          <w:lang w:val="hr-HR"/>
        </w:rPr>
        <w:t>Zakona i, ako je primjenjivo, člank</w:t>
      </w:r>
      <w:r>
        <w:rPr>
          <w:rFonts w:eastAsia="Calibri"/>
          <w:bCs/>
          <w:noProof/>
          <w:color w:val="0D0D0D" w:themeColor="text1" w:themeTint="F2"/>
          <w:szCs w:val="24"/>
          <w:lang w:val="hr-HR"/>
        </w:rPr>
        <w:t xml:space="preserve">a 10. Uredbe (EU) br. 537/2014. </w:t>
      </w:r>
      <w:r w:rsidRPr="00BF629F">
        <w:rPr>
          <w:rFonts w:eastAsia="Calibri"/>
          <w:bCs/>
          <w:noProof/>
          <w:color w:val="0D0D0D" w:themeColor="text1" w:themeTint="F2"/>
          <w:szCs w:val="24"/>
          <w:lang w:val="hr-HR"/>
        </w:rPr>
        <w:t>Na ovaj se način omogućuje jasnije razlikovanje vrsta povreda, njihovo preciznije utvrđivanje i razmjerno izricanje nadzornih mjera, čime se povećava pravna sigurnost i učinkovitost nadzornog postupanja.</w:t>
      </w:r>
    </w:p>
    <w:p w14:paraId="41FA96CB" w14:textId="6C212243" w:rsidR="00835FEC" w:rsidRDefault="00835FEC" w:rsidP="006A2EDF">
      <w:pPr>
        <w:jc w:val="both"/>
        <w:rPr>
          <w:rFonts w:eastAsia="Calibri"/>
          <w:bCs/>
          <w:noProof/>
          <w:color w:val="0D0D0D" w:themeColor="text1" w:themeTint="F2"/>
          <w:szCs w:val="24"/>
          <w:lang w:val="hr-HR"/>
        </w:rPr>
      </w:pPr>
    </w:p>
    <w:p w14:paraId="4E2C5841" w14:textId="45E3ECD2" w:rsidR="005672F6" w:rsidRPr="005672F6" w:rsidRDefault="005672F6" w:rsidP="006A2EDF">
      <w:pPr>
        <w:jc w:val="both"/>
        <w:rPr>
          <w:rFonts w:eastAsia="Calibri"/>
          <w:b/>
          <w:bCs/>
          <w:noProof/>
          <w:color w:val="0D0D0D" w:themeColor="text1" w:themeTint="F2"/>
          <w:szCs w:val="24"/>
          <w:lang w:val="hr-HR"/>
        </w:rPr>
      </w:pPr>
      <w:r w:rsidRPr="005672F6">
        <w:rPr>
          <w:rFonts w:eastAsia="Calibri"/>
          <w:b/>
          <w:bCs/>
          <w:noProof/>
          <w:color w:val="0D0D0D" w:themeColor="text1" w:themeTint="F2"/>
          <w:szCs w:val="24"/>
          <w:lang w:val="hr-HR"/>
        </w:rPr>
        <w:t>Uz članak 1</w:t>
      </w:r>
      <w:r>
        <w:rPr>
          <w:rFonts w:eastAsia="Calibri"/>
          <w:b/>
          <w:bCs/>
          <w:noProof/>
          <w:color w:val="0D0D0D" w:themeColor="text1" w:themeTint="F2"/>
          <w:szCs w:val="24"/>
          <w:lang w:val="hr-HR"/>
        </w:rPr>
        <w:t>5</w:t>
      </w:r>
      <w:r w:rsidRPr="005672F6">
        <w:rPr>
          <w:rFonts w:eastAsia="Calibri"/>
          <w:b/>
          <w:bCs/>
          <w:noProof/>
          <w:color w:val="0D0D0D" w:themeColor="text1" w:themeTint="F2"/>
          <w:szCs w:val="24"/>
          <w:lang w:val="hr-HR"/>
        </w:rPr>
        <w:t>.</w:t>
      </w:r>
    </w:p>
    <w:p w14:paraId="7BA0B767" w14:textId="5EC5ED9F" w:rsidR="005672F6" w:rsidRDefault="005672F6" w:rsidP="006A2EDF">
      <w:pPr>
        <w:jc w:val="both"/>
        <w:rPr>
          <w:rFonts w:eastAsia="Calibri"/>
          <w:bCs/>
          <w:noProof/>
          <w:color w:val="0D0D0D" w:themeColor="text1" w:themeTint="F2"/>
          <w:szCs w:val="24"/>
          <w:lang w:val="hr-HR"/>
        </w:rPr>
      </w:pPr>
      <w:r w:rsidRPr="005672F6">
        <w:rPr>
          <w:rFonts w:eastAsia="Calibri"/>
          <w:bCs/>
          <w:noProof/>
          <w:color w:val="0D0D0D" w:themeColor="text1" w:themeTint="F2"/>
          <w:szCs w:val="24"/>
          <w:lang w:val="hr-HR"/>
        </w:rPr>
        <w:t xml:space="preserve">Ovim člankom u članku </w:t>
      </w:r>
      <w:r>
        <w:rPr>
          <w:rFonts w:eastAsia="Calibri"/>
          <w:bCs/>
          <w:noProof/>
          <w:color w:val="0D0D0D" w:themeColor="text1" w:themeTint="F2"/>
          <w:szCs w:val="24"/>
          <w:lang w:val="hr-HR"/>
        </w:rPr>
        <w:t>95</w:t>
      </w:r>
      <w:r w:rsidRPr="005672F6">
        <w:rPr>
          <w:rFonts w:eastAsia="Calibri"/>
          <w:bCs/>
          <w:noProof/>
          <w:color w:val="0D0D0D" w:themeColor="text1" w:themeTint="F2"/>
          <w:szCs w:val="24"/>
          <w:lang w:val="hr-HR"/>
        </w:rPr>
        <w:t xml:space="preserve">. važećeg Zakona ispravlja pogrešno pozivanje na odredbe koje su izmijenjene ovim </w:t>
      </w:r>
      <w:r w:rsidR="004735C6">
        <w:rPr>
          <w:rFonts w:eastAsia="Calibri"/>
          <w:bCs/>
          <w:noProof/>
          <w:color w:val="0D0D0D" w:themeColor="text1" w:themeTint="F2"/>
          <w:szCs w:val="24"/>
          <w:lang w:val="hr-HR"/>
        </w:rPr>
        <w:t>Prijedlogom z</w:t>
      </w:r>
      <w:r w:rsidRPr="005672F6">
        <w:rPr>
          <w:rFonts w:eastAsia="Calibri"/>
          <w:bCs/>
          <w:noProof/>
          <w:color w:val="0D0D0D" w:themeColor="text1" w:themeTint="F2"/>
          <w:szCs w:val="24"/>
          <w:lang w:val="hr-HR"/>
        </w:rPr>
        <w:t>akon</w:t>
      </w:r>
      <w:r w:rsidR="004735C6">
        <w:rPr>
          <w:rFonts w:eastAsia="Calibri"/>
          <w:bCs/>
          <w:noProof/>
          <w:color w:val="0D0D0D" w:themeColor="text1" w:themeTint="F2"/>
          <w:szCs w:val="24"/>
          <w:lang w:val="hr-HR"/>
        </w:rPr>
        <w:t>a</w:t>
      </w:r>
      <w:r w:rsidRPr="005672F6">
        <w:rPr>
          <w:rFonts w:eastAsia="Calibri"/>
          <w:bCs/>
          <w:noProof/>
          <w:color w:val="0D0D0D" w:themeColor="text1" w:themeTint="F2"/>
          <w:szCs w:val="24"/>
          <w:lang w:val="hr-HR"/>
        </w:rPr>
        <w:t>, radi osiguranja usklađenosti i nomotehničke točnosti teksta.</w:t>
      </w:r>
    </w:p>
    <w:p w14:paraId="7AC121AF" w14:textId="525845A0" w:rsidR="005672F6" w:rsidRDefault="005672F6" w:rsidP="006A2EDF">
      <w:pPr>
        <w:jc w:val="both"/>
        <w:rPr>
          <w:rFonts w:eastAsia="Calibri"/>
          <w:bCs/>
          <w:noProof/>
          <w:color w:val="0D0D0D" w:themeColor="text1" w:themeTint="F2"/>
          <w:szCs w:val="24"/>
          <w:lang w:val="hr-HR"/>
        </w:rPr>
      </w:pPr>
    </w:p>
    <w:p w14:paraId="1F73EEA2" w14:textId="471676F4" w:rsidR="005672F6" w:rsidRPr="005672F6" w:rsidRDefault="005672F6" w:rsidP="006A2EDF">
      <w:pPr>
        <w:jc w:val="both"/>
        <w:rPr>
          <w:rFonts w:eastAsia="Calibri"/>
          <w:b/>
          <w:bCs/>
          <w:noProof/>
          <w:color w:val="0D0D0D" w:themeColor="text1" w:themeTint="F2"/>
          <w:szCs w:val="24"/>
          <w:lang w:val="hr-HR"/>
        </w:rPr>
      </w:pPr>
      <w:r w:rsidRPr="005672F6">
        <w:rPr>
          <w:rFonts w:eastAsia="Calibri"/>
          <w:b/>
          <w:bCs/>
          <w:noProof/>
          <w:color w:val="0D0D0D" w:themeColor="text1" w:themeTint="F2"/>
          <w:szCs w:val="24"/>
          <w:lang w:val="hr-HR"/>
        </w:rPr>
        <w:t>Uz članak 1</w:t>
      </w:r>
      <w:r>
        <w:rPr>
          <w:rFonts w:eastAsia="Calibri"/>
          <w:b/>
          <w:bCs/>
          <w:noProof/>
          <w:color w:val="0D0D0D" w:themeColor="text1" w:themeTint="F2"/>
          <w:szCs w:val="24"/>
          <w:lang w:val="hr-HR"/>
        </w:rPr>
        <w:t>6</w:t>
      </w:r>
      <w:r w:rsidRPr="005672F6">
        <w:rPr>
          <w:rFonts w:eastAsia="Calibri"/>
          <w:b/>
          <w:bCs/>
          <w:noProof/>
          <w:color w:val="0D0D0D" w:themeColor="text1" w:themeTint="F2"/>
          <w:szCs w:val="24"/>
          <w:lang w:val="hr-HR"/>
        </w:rPr>
        <w:t>.</w:t>
      </w:r>
    </w:p>
    <w:p w14:paraId="47460A1F" w14:textId="45CF9041" w:rsidR="005672F6" w:rsidRDefault="005672F6" w:rsidP="006A2EDF">
      <w:pPr>
        <w:jc w:val="both"/>
        <w:rPr>
          <w:rFonts w:eastAsia="Calibri"/>
          <w:bCs/>
          <w:noProof/>
          <w:color w:val="0D0D0D" w:themeColor="text1" w:themeTint="F2"/>
          <w:szCs w:val="24"/>
          <w:lang w:val="hr-HR"/>
        </w:rPr>
      </w:pPr>
      <w:r w:rsidRPr="005672F6">
        <w:rPr>
          <w:rFonts w:eastAsia="Calibri"/>
          <w:bCs/>
          <w:noProof/>
          <w:color w:val="0D0D0D" w:themeColor="text1" w:themeTint="F2"/>
          <w:szCs w:val="24"/>
          <w:lang w:val="hr-HR"/>
        </w:rPr>
        <w:t xml:space="preserve">Ovim člankom u članku </w:t>
      </w:r>
      <w:r>
        <w:rPr>
          <w:rFonts w:eastAsia="Calibri"/>
          <w:bCs/>
          <w:noProof/>
          <w:color w:val="0D0D0D" w:themeColor="text1" w:themeTint="F2"/>
          <w:szCs w:val="24"/>
          <w:lang w:val="hr-HR"/>
        </w:rPr>
        <w:t>99</w:t>
      </w:r>
      <w:r w:rsidRPr="005672F6">
        <w:rPr>
          <w:rFonts w:eastAsia="Calibri"/>
          <w:bCs/>
          <w:noProof/>
          <w:color w:val="0D0D0D" w:themeColor="text1" w:themeTint="F2"/>
          <w:szCs w:val="24"/>
          <w:lang w:val="hr-HR"/>
        </w:rPr>
        <w:t xml:space="preserve">. važećeg Zakona ispravlja pogrešno pozivanje na odredbe koje su izmijenjene ovim </w:t>
      </w:r>
      <w:r w:rsidR="004735C6">
        <w:rPr>
          <w:rFonts w:eastAsia="Calibri"/>
          <w:bCs/>
          <w:noProof/>
          <w:color w:val="0D0D0D" w:themeColor="text1" w:themeTint="F2"/>
          <w:szCs w:val="24"/>
          <w:lang w:val="hr-HR"/>
        </w:rPr>
        <w:t>Prijedlogom z</w:t>
      </w:r>
      <w:r w:rsidRPr="005672F6">
        <w:rPr>
          <w:rFonts w:eastAsia="Calibri"/>
          <w:bCs/>
          <w:noProof/>
          <w:color w:val="0D0D0D" w:themeColor="text1" w:themeTint="F2"/>
          <w:szCs w:val="24"/>
          <w:lang w:val="hr-HR"/>
        </w:rPr>
        <w:t>akon</w:t>
      </w:r>
      <w:r w:rsidR="004735C6">
        <w:rPr>
          <w:rFonts w:eastAsia="Calibri"/>
          <w:bCs/>
          <w:noProof/>
          <w:color w:val="0D0D0D" w:themeColor="text1" w:themeTint="F2"/>
          <w:szCs w:val="24"/>
          <w:lang w:val="hr-HR"/>
        </w:rPr>
        <w:t>a</w:t>
      </w:r>
      <w:r w:rsidRPr="005672F6">
        <w:rPr>
          <w:rFonts w:eastAsia="Calibri"/>
          <w:bCs/>
          <w:noProof/>
          <w:color w:val="0D0D0D" w:themeColor="text1" w:themeTint="F2"/>
          <w:szCs w:val="24"/>
          <w:lang w:val="hr-HR"/>
        </w:rPr>
        <w:t>, radi osiguranja usklađenosti i nomotehničke točnosti teksta.</w:t>
      </w:r>
    </w:p>
    <w:p w14:paraId="435A942F" w14:textId="77777777" w:rsidR="005672F6" w:rsidRDefault="005672F6" w:rsidP="006A2EDF">
      <w:pPr>
        <w:jc w:val="both"/>
        <w:rPr>
          <w:rFonts w:eastAsia="Calibri"/>
          <w:bCs/>
          <w:noProof/>
          <w:color w:val="0D0D0D" w:themeColor="text1" w:themeTint="F2"/>
          <w:szCs w:val="24"/>
          <w:lang w:val="hr-HR"/>
        </w:rPr>
      </w:pPr>
    </w:p>
    <w:p w14:paraId="14B294CB" w14:textId="18FED012" w:rsidR="00835FEC" w:rsidRDefault="00835FEC" w:rsidP="00835FEC">
      <w:pPr>
        <w:pStyle w:val="Heading4"/>
        <w:rPr>
          <w:lang w:val="hr-HR"/>
        </w:rPr>
      </w:pPr>
      <w:r>
        <w:rPr>
          <w:lang w:val="hr-HR"/>
        </w:rPr>
        <w:t>Uz članak 1</w:t>
      </w:r>
      <w:r w:rsidR="00AD48A0">
        <w:rPr>
          <w:lang w:val="hr-HR"/>
        </w:rPr>
        <w:t>7</w:t>
      </w:r>
      <w:r>
        <w:rPr>
          <w:lang w:val="hr-HR"/>
        </w:rPr>
        <w:t>.</w:t>
      </w:r>
    </w:p>
    <w:p w14:paraId="2202F3A2" w14:textId="3A36009F" w:rsidR="00835FEC" w:rsidRDefault="00835FEC" w:rsidP="00835FEC">
      <w:pPr>
        <w:widowControl/>
        <w:autoSpaceDE/>
        <w:autoSpaceDN/>
        <w:jc w:val="both"/>
        <w:rPr>
          <w:szCs w:val="24"/>
          <w:lang w:val="hr-HR" w:eastAsia="hr-HR"/>
        </w:rPr>
      </w:pPr>
      <w:r w:rsidRPr="00E01545">
        <w:rPr>
          <w:szCs w:val="24"/>
          <w:lang w:val="hr-HR" w:eastAsia="hr-HR"/>
        </w:rPr>
        <w:t>Ovim člankom uređuju se prekršajne odredbe u članku 11</w:t>
      </w:r>
      <w:r>
        <w:rPr>
          <w:szCs w:val="24"/>
          <w:lang w:val="hr-HR" w:eastAsia="hr-HR"/>
        </w:rPr>
        <w:t>6</w:t>
      </w:r>
      <w:r w:rsidRPr="00E01545">
        <w:rPr>
          <w:szCs w:val="24"/>
          <w:lang w:val="hr-HR" w:eastAsia="hr-HR"/>
        </w:rPr>
        <w:t>. važećeg Zakona</w:t>
      </w:r>
      <w:r>
        <w:rPr>
          <w:szCs w:val="24"/>
          <w:lang w:val="hr-HR" w:eastAsia="hr-HR"/>
        </w:rPr>
        <w:t xml:space="preserve"> radi prilagodbe s izmjenama u odredbama koje </w:t>
      </w:r>
      <w:r w:rsidRPr="00835FEC">
        <w:rPr>
          <w:szCs w:val="24"/>
          <w:lang w:val="hr-HR" w:eastAsia="hr-HR"/>
        </w:rPr>
        <w:t>uređuju osobe ovlaštene z</w:t>
      </w:r>
      <w:r>
        <w:rPr>
          <w:szCs w:val="24"/>
          <w:lang w:val="hr-HR" w:eastAsia="hr-HR"/>
        </w:rPr>
        <w:t>a obavljanje revizorskih usluga</w:t>
      </w:r>
      <w:r w:rsidRPr="00E01545">
        <w:rPr>
          <w:szCs w:val="24"/>
          <w:lang w:val="hr-HR" w:eastAsia="hr-HR"/>
        </w:rPr>
        <w:t>.</w:t>
      </w:r>
    </w:p>
    <w:p w14:paraId="1859F7D4" w14:textId="1DF60A51" w:rsidR="00DA0235" w:rsidRDefault="00DA0235">
      <w:pPr>
        <w:jc w:val="both"/>
        <w:rPr>
          <w:b/>
          <w:szCs w:val="24"/>
          <w:lang w:val="hr-HR"/>
        </w:rPr>
      </w:pPr>
    </w:p>
    <w:p w14:paraId="714B9DE9" w14:textId="58D83912" w:rsidR="00DA0235" w:rsidRDefault="00DA0235" w:rsidP="006A2EDF">
      <w:pPr>
        <w:pStyle w:val="Heading4"/>
        <w:rPr>
          <w:lang w:val="hr-HR"/>
        </w:rPr>
      </w:pPr>
      <w:r>
        <w:rPr>
          <w:lang w:val="hr-HR"/>
        </w:rPr>
        <w:t xml:space="preserve">Uz članak </w:t>
      </w:r>
      <w:r w:rsidR="006D3B14">
        <w:rPr>
          <w:lang w:val="hr-HR"/>
        </w:rPr>
        <w:t>1</w:t>
      </w:r>
      <w:r w:rsidR="00AD48A0">
        <w:rPr>
          <w:lang w:val="hr-HR"/>
        </w:rPr>
        <w:t>8</w:t>
      </w:r>
      <w:r w:rsidR="00DD3DE1">
        <w:rPr>
          <w:lang w:val="hr-HR"/>
        </w:rPr>
        <w:t>.</w:t>
      </w:r>
    </w:p>
    <w:p w14:paraId="1D378A24" w14:textId="07EE4E39" w:rsidR="00E01545" w:rsidRDefault="00E01545" w:rsidP="00E01545">
      <w:pPr>
        <w:widowControl/>
        <w:autoSpaceDE/>
        <w:autoSpaceDN/>
        <w:jc w:val="both"/>
        <w:rPr>
          <w:szCs w:val="24"/>
          <w:lang w:val="hr-HR" w:eastAsia="hr-HR"/>
        </w:rPr>
      </w:pPr>
      <w:r w:rsidRPr="00E01545">
        <w:rPr>
          <w:szCs w:val="24"/>
          <w:lang w:val="hr-HR" w:eastAsia="hr-HR"/>
        </w:rPr>
        <w:t>Ovim člankom uređuju se prekršajne odredbe u članku 11</w:t>
      </w:r>
      <w:r>
        <w:rPr>
          <w:szCs w:val="24"/>
          <w:lang w:val="hr-HR" w:eastAsia="hr-HR"/>
        </w:rPr>
        <w:t>6</w:t>
      </w:r>
      <w:r w:rsidRPr="00E01545">
        <w:rPr>
          <w:szCs w:val="24"/>
          <w:lang w:val="hr-HR" w:eastAsia="hr-HR"/>
        </w:rPr>
        <w:t>.</w:t>
      </w:r>
      <w:r>
        <w:rPr>
          <w:szCs w:val="24"/>
          <w:lang w:val="hr-HR" w:eastAsia="hr-HR"/>
        </w:rPr>
        <w:t>a</w:t>
      </w:r>
      <w:r w:rsidRPr="00E01545">
        <w:rPr>
          <w:szCs w:val="24"/>
          <w:lang w:val="hr-HR" w:eastAsia="hr-HR"/>
        </w:rPr>
        <w:t xml:space="preserve"> važećeg Zakona</w:t>
      </w:r>
      <w:r w:rsidR="00630662">
        <w:rPr>
          <w:szCs w:val="24"/>
          <w:lang w:val="hr-HR" w:eastAsia="hr-HR"/>
        </w:rPr>
        <w:t xml:space="preserve"> radi prilagodbe s izmjenama u odredbama koje uređuju </w:t>
      </w:r>
      <w:r w:rsidR="00A235B0">
        <w:rPr>
          <w:szCs w:val="24"/>
          <w:lang w:val="hr-HR" w:eastAsia="hr-HR"/>
        </w:rPr>
        <w:t xml:space="preserve">stalno </w:t>
      </w:r>
      <w:r w:rsidR="00630662">
        <w:rPr>
          <w:szCs w:val="24"/>
          <w:lang w:val="hr-HR" w:eastAsia="hr-HR"/>
        </w:rPr>
        <w:t>stručno usavršavanje ovlaštenih revizora</w:t>
      </w:r>
      <w:r w:rsidRPr="00E01545">
        <w:rPr>
          <w:szCs w:val="24"/>
          <w:lang w:val="hr-HR" w:eastAsia="hr-HR"/>
        </w:rPr>
        <w:t>.</w:t>
      </w:r>
    </w:p>
    <w:p w14:paraId="2D8DAB73" w14:textId="77777777" w:rsidR="00A235B0" w:rsidRDefault="00A235B0" w:rsidP="00E01545">
      <w:pPr>
        <w:widowControl/>
        <w:autoSpaceDE/>
        <w:autoSpaceDN/>
        <w:jc w:val="both"/>
        <w:rPr>
          <w:szCs w:val="24"/>
          <w:lang w:val="hr-HR" w:eastAsia="hr-HR"/>
        </w:rPr>
      </w:pPr>
    </w:p>
    <w:p w14:paraId="57E975FC" w14:textId="33947ED2" w:rsidR="00A235B0" w:rsidRPr="00E324A2" w:rsidRDefault="00A235B0" w:rsidP="00A235B0">
      <w:pPr>
        <w:pStyle w:val="Heading4"/>
        <w:rPr>
          <w:lang w:val="hr-HR" w:eastAsia="hr-HR"/>
        </w:rPr>
      </w:pPr>
      <w:r w:rsidRPr="00F82033">
        <w:rPr>
          <w:lang w:val="hr-HR" w:eastAsia="hr-HR"/>
        </w:rPr>
        <w:t xml:space="preserve">Uz članak </w:t>
      </w:r>
      <w:r>
        <w:rPr>
          <w:lang w:val="hr-HR" w:eastAsia="hr-HR"/>
        </w:rPr>
        <w:t>1</w:t>
      </w:r>
      <w:r w:rsidR="00AD48A0">
        <w:rPr>
          <w:lang w:val="hr-HR" w:eastAsia="hr-HR"/>
        </w:rPr>
        <w:t>9</w:t>
      </w:r>
      <w:r>
        <w:rPr>
          <w:lang w:val="hr-HR" w:eastAsia="hr-HR"/>
        </w:rPr>
        <w:t>.</w:t>
      </w:r>
    </w:p>
    <w:p w14:paraId="53B2D29B" w14:textId="420277DA" w:rsidR="00A235B0" w:rsidRDefault="00A235B0" w:rsidP="00A235B0">
      <w:pPr>
        <w:widowControl/>
        <w:autoSpaceDE/>
        <w:autoSpaceDN/>
        <w:jc w:val="both"/>
        <w:rPr>
          <w:szCs w:val="24"/>
          <w:lang w:val="hr-HR" w:eastAsia="hr-HR"/>
        </w:rPr>
      </w:pPr>
      <w:r w:rsidRPr="00E01545">
        <w:rPr>
          <w:szCs w:val="24"/>
          <w:lang w:val="hr-HR" w:eastAsia="hr-HR"/>
        </w:rPr>
        <w:t xml:space="preserve">Ovim člankom uređuju se prekršajne odredbe u članku </w:t>
      </w:r>
      <w:r>
        <w:rPr>
          <w:szCs w:val="24"/>
          <w:lang w:val="hr-HR" w:eastAsia="hr-HR"/>
        </w:rPr>
        <w:t>117.</w:t>
      </w:r>
      <w:r w:rsidRPr="00E01545">
        <w:rPr>
          <w:szCs w:val="24"/>
          <w:lang w:val="hr-HR" w:eastAsia="hr-HR"/>
        </w:rPr>
        <w:t xml:space="preserve"> važećeg Zakona</w:t>
      </w:r>
      <w:r>
        <w:rPr>
          <w:szCs w:val="24"/>
          <w:lang w:val="hr-HR" w:eastAsia="hr-HR"/>
        </w:rPr>
        <w:t xml:space="preserve"> radi prilagodbe s izmjenama u odredbama koje uređuju</w:t>
      </w:r>
      <w:r w:rsidRPr="00A235B0">
        <w:t xml:space="preserve"> </w:t>
      </w:r>
      <w:r>
        <w:rPr>
          <w:szCs w:val="24"/>
          <w:lang w:val="hr-HR" w:eastAsia="hr-HR"/>
        </w:rPr>
        <w:t>o</w:t>
      </w:r>
      <w:r w:rsidRPr="00A235B0">
        <w:rPr>
          <w:szCs w:val="24"/>
          <w:lang w:val="hr-HR" w:eastAsia="hr-HR"/>
        </w:rPr>
        <w:t>sobe ovlaštene za obavljanje revizorskih usluga</w:t>
      </w:r>
      <w:r>
        <w:rPr>
          <w:szCs w:val="24"/>
          <w:lang w:val="hr-HR" w:eastAsia="hr-HR"/>
        </w:rPr>
        <w:t>.</w:t>
      </w:r>
    </w:p>
    <w:p w14:paraId="177EF542" w14:textId="60AFF923" w:rsidR="00E324A2" w:rsidRDefault="00E324A2" w:rsidP="00E01545">
      <w:pPr>
        <w:widowControl/>
        <w:autoSpaceDE/>
        <w:autoSpaceDN/>
        <w:jc w:val="both"/>
        <w:rPr>
          <w:szCs w:val="24"/>
          <w:lang w:val="hr-HR" w:eastAsia="hr-HR"/>
        </w:rPr>
      </w:pPr>
    </w:p>
    <w:p w14:paraId="59F593D9" w14:textId="688FB41E" w:rsidR="00E324A2" w:rsidRPr="00E324A2" w:rsidRDefault="00E324A2" w:rsidP="006A2EDF">
      <w:pPr>
        <w:pStyle w:val="Heading4"/>
        <w:rPr>
          <w:lang w:val="hr-HR" w:eastAsia="hr-HR"/>
        </w:rPr>
      </w:pPr>
      <w:r w:rsidRPr="00F82033">
        <w:rPr>
          <w:lang w:val="hr-HR" w:eastAsia="hr-HR"/>
        </w:rPr>
        <w:t xml:space="preserve">Uz članak </w:t>
      </w:r>
      <w:r w:rsidR="00AD48A0">
        <w:rPr>
          <w:lang w:val="hr-HR" w:eastAsia="hr-HR"/>
        </w:rPr>
        <w:t>20</w:t>
      </w:r>
      <w:r w:rsidR="006D3B14">
        <w:rPr>
          <w:lang w:val="hr-HR" w:eastAsia="hr-HR"/>
        </w:rPr>
        <w:t>.</w:t>
      </w:r>
    </w:p>
    <w:p w14:paraId="26DC60E1" w14:textId="51EC9D50" w:rsidR="00E324A2" w:rsidRDefault="00E324A2" w:rsidP="00E324A2">
      <w:pPr>
        <w:widowControl/>
        <w:autoSpaceDE/>
        <w:autoSpaceDN/>
        <w:jc w:val="both"/>
        <w:rPr>
          <w:szCs w:val="24"/>
          <w:lang w:val="hr-HR" w:eastAsia="hr-HR"/>
        </w:rPr>
      </w:pPr>
      <w:r w:rsidRPr="00E01545">
        <w:rPr>
          <w:szCs w:val="24"/>
          <w:lang w:val="hr-HR" w:eastAsia="hr-HR"/>
        </w:rPr>
        <w:t>Ovim člankom uređuju se prekršajne odredbe u članku 1</w:t>
      </w:r>
      <w:r>
        <w:rPr>
          <w:szCs w:val="24"/>
          <w:lang w:val="hr-HR" w:eastAsia="hr-HR"/>
        </w:rPr>
        <w:t>17.</w:t>
      </w:r>
      <w:r w:rsidR="00F84F63">
        <w:rPr>
          <w:szCs w:val="24"/>
          <w:lang w:val="hr-HR" w:eastAsia="hr-HR"/>
        </w:rPr>
        <w:t>a</w:t>
      </w:r>
      <w:r w:rsidRPr="00E01545">
        <w:rPr>
          <w:szCs w:val="24"/>
          <w:lang w:val="hr-HR" w:eastAsia="hr-HR"/>
        </w:rPr>
        <w:t xml:space="preserve"> važećeg Zakona</w:t>
      </w:r>
      <w:r w:rsidR="00A235B0">
        <w:rPr>
          <w:szCs w:val="24"/>
          <w:lang w:val="hr-HR" w:eastAsia="hr-HR"/>
        </w:rPr>
        <w:t xml:space="preserve"> radi prilagodbe s izmjenama u odredbama koje uređuju</w:t>
      </w:r>
      <w:r w:rsidR="00A235B0" w:rsidRPr="00A235B0">
        <w:t xml:space="preserve"> </w:t>
      </w:r>
      <w:r w:rsidR="00A235B0">
        <w:rPr>
          <w:szCs w:val="24"/>
          <w:lang w:val="hr-HR" w:eastAsia="hr-HR"/>
        </w:rPr>
        <w:t>organizatore stalnog stručnog usavršavanja.</w:t>
      </w:r>
    </w:p>
    <w:p w14:paraId="12FBC9C8" w14:textId="77777777" w:rsidR="00E324A2" w:rsidRDefault="00E324A2" w:rsidP="00E01545">
      <w:pPr>
        <w:widowControl/>
        <w:autoSpaceDE/>
        <w:autoSpaceDN/>
        <w:jc w:val="both"/>
        <w:rPr>
          <w:szCs w:val="24"/>
          <w:lang w:val="hr-HR" w:eastAsia="hr-HR"/>
        </w:rPr>
      </w:pPr>
    </w:p>
    <w:p w14:paraId="4BD260F6" w14:textId="22062373" w:rsidR="00E324A2" w:rsidRPr="00E324A2" w:rsidRDefault="00E324A2" w:rsidP="006A2EDF">
      <w:pPr>
        <w:pStyle w:val="Heading4"/>
        <w:rPr>
          <w:lang w:val="hr-HR" w:eastAsia="hr-HR"/>
        </w:rPr>
      </w:pPr>
      <w:r w:rsidRPr="00E324A2">
        <w:rPr>
          <w:lang w:val="hr-HR" w:eastAsia="hr-HR"/>
        </w:rPr>
        <w:t xml:space="preserve">Uz članka </w:t>
      </w:r>
      <w:r w:rsidR="005672F6">
        <w:rPr>
          <w:lang w:val="hr-HR" w:eastAsia="hr-HR"/>
        </w:rPr>
        <w:t>2</w:t>
      </w:r>
      <w:r w:rsidR="00AD48A0">
        <w:rPr>
          <w:lang w:val="hr-HR" w:eastAsia="hr-HR"/>
        </w:rPr>
        <w:t>1</w:t>
      </w:r>
      <w:r w:rsidR="00C52DDD">
        <w:rPr>
          <w:lang w:val="hr-HR" w:eastAsia="hr-HR"/>
        </w:rPr>
        <w:t>.</w:t>
      </w:r>
    </w:p>
    <w:p w14:paraId="342F5C4F" w14:textId="7C3251E3" w:rsidR="00E324A2" w:rsidRDefault="00E324A2" w:rsidP="00E324A2">
      <w:pPr>
        <w:widowControl/>
        <w:autoSpaceDE/>
        <w:autoSpaceDN/>
        <w:jc w:val="both"/>
        <w:rPr>
          <w:szCs w:val="24"/>
          <w:lang w:val="hr-HR" w:eastAsia="hr-HR"/>
        </w:rPr>
      </w:pPr>
      <w:r w:rsidRPr="003C5F76">
        <w:rPr>
          <w:szCs w:val="24"/>
          <w:lang w:val="hr-HR" w:eastAsia="hr-HR"/>
        </w:rPr>
        <w:t xml:space="preserve">Ovim člankom </w:t>
      </w:r>
      <w:r w:rsidR="003D3D75">
        <w:rPr>
          <w:szCs w:val="24"/>
          <w:lang w:val="hr-HR" w:eastAsia="hr-HR"/>
        </w:rPr>
        <w:t xml:space="preserve">se </w:t>
      </w:r>
      <w:r w:rsidRPr="003C5F76">
        <w:rPr>
          <w:szCs w:val="24"/>
          <w:lang w:val="hr-HR" w:eastAsia="hr-HR"/>
        </w:rPr>
        <w:t xml:space="preserve">u članku </w:t>
      </w:r>
      <w:r>
        <w:rPr>
          <w:szCs w:val="24"/>
          <w:lang w:val="hr-HR" w:eastAsia="hr-HR"/>
        </w:rPr>
        <w:t>118.</w:t>
      </w:r>
      <w:r w:rsidRPr="003C5F76">
        <w:rPr>
          <w:szCs w:val="24"/>
          <w:lang w:val="hr-HR" w:eastAsia="hr-HR"/>
        </w:rPr>
        <w:t xml:space="preserve"> važećeg Zakona ispravlja pozivanje na odredbe članka</w:t>
      </w:r>
      <w:r w:rsidR="00A235B0">
        <w:rPr>
          <w:szCs w:val="24"/>
          <w:lang w:val="hr-HR" w:eastAsia="hr-HR"/>
        </w:rPr>
        <w:t xml:space="preserve"> radi prilagodbe s izmjenama u odredbama koje se odnose na imenovanje revizorskog društva</w:t>
      </w:r>
      <w:r w:rsidRPr="003C5F76">
        <w:rPr>
          <w:szCs w:val="24"/>
          <w:lang w:val="hr-HR" w:eastAsia="hr-HR"/>
        </w:rPr>
        <w:t>.</w:t>
      </w:r>
    </w:p>
    <w:p w14:paraId="3BBFE0F4" w14:textId="77777777" w:rsidR="00A235B0" w:rsidRPr="003C5F76" w:rsidRDefault="00A235B0" w:rsidP="00E324A2">
      <w:pPr>
        <w:widowControl/>
        <w:autoSpaceDE/>
        <w:autoSpaceDN/>
        <w:jc w:val="both"/>
        <w:rPr>
          <w:szCs w:val="24"/>
          <w:lang w:val="hr-HR" w:eastAsia="hr-HR"/>
        </w:rPr>
      </w:pPr>
    </w:p>
    <w:p w14:paraId="35CC8338" w14:textId="0A28312E" w:rsidR="0036341E" w:rsidRPr="0036341E" w:rsidRDefault="0036341E" w:rsidP="00393AF9">
      <w:pPr>
        <w:pStyle w:val="Heading4"/>
        <w:rPr>
          <w:lang w:val="hr-HR" w:eastAsia="hr-HR"/>
        </w:rPr>
      </w:pPr>
      <w:r w:rsidRPr="0036341E">
        <w:rPr>
          <w:lang w:val="hr-HR" w:eastAsia="hr-HR"/>
        </w:rPr>
        <w:t xml:space="preserve">Uz članak </w:t>
      </w:r>
      <w:r w:rsidR="00C52DDD">
        <w:rPr>
          <w:lang w:val="hr-HR" w:eastAsia="hr-HR"/>
        </w:rPr>
        <w:t>2</w:t>
      </w:r>
      <w:r w:rsidR="00813D69">
        <w:rPr>
          <w:lang w:val="hr-HR" w:eastAsia="hr-HR"/>
        </w:rPr>
        <w:t>2</w:t>
      </w:r>
      <w:r w:rsidR="00C52DDD">
        <w:rPr>
          <w:lang w:val="hr-HR" w:eastAsia="hr-HR"/>
        </w:rPr>
        <w:t>.</w:t>
      </w:r>
    </w:p>
    <w:p w14:paraId="12C6AD5B" w14:textId="100D4223" w:rsidR="004E4752" w:rsidRDefault="004E4752" w:rsidP="00BE5EC7">
      <w:pPr>
        <w:jc w:val="both"/>
        <w:rPr>
          <w:szCs w:val="24"/>
          <w:lang w:val="hr-HR" w:eastAsia="hr-HR"/>
        </w:rPr>
      </w:pPr>
      <w:r w:rsidRPr="004E4752">
        <w:rPr>
          <w:szCs w:val="24"/>
          <w:lang w:val="hr-HR" w:eastAsia="hr-HR"/>
        </w:rPr>
        <w:t>Ovim se člankom uređuje prijelazno pitanje u vezi s odobrenjima za rad izdanim prije stupanja na snagu Zakona o izmjenama i dopunama Zakona o reviziji („Narodne novine“, br</w:t>
      </w:r>
      <w:r w:rsidR="004735C6">
        <w:rPr>
          <w:szCs w:val="24"/>
          <w:lang w:val="hr-HR" w:eastAsia="hr-HR"/>
        </w:rPr>
        <w:t>oj</w:t>
      </w:r>
      <w:r w:rsidRPr="004E4752">
        <w:rPr>
          <w:szCs w:val="24"/>
          <w:lang w:val="hr-HR" w:eastAsia="hr-HR"/>
        </w:rPr>
        <w:t xml:space="preserve"> 85/24.). Tim je </w:t>
      </w:r>
      <w:r w:rsidR="004735C6">
        <w:rPr>
          <w:szCs w:val="24"/>
          <w:lang w:val="hr-HR" w:eastAsia="hr-HR"/>
        </w:rPr>
        <w:t>Z</w:t>
      </w:r>
      <w:r w:rsidRPr="004E4752">
        <w:rPr>
          <w:szCs w:val="24"/>
          <w:lang w:val="hr-HR" w:eastAsia="hr-HR"/>
        </w:rPr>
        <w:t>akonom izmijenjena terminologija, pa se umjesto jedinstvenog pojma „revizorske usluge“ sada razlikuju „zakonska revizija“, „druge revizorske usluge“ i „provjera izvještaja o održivosti“. Ministarstvo financija će ubuduće izdavati odobrenja za obavljanje svake od navedenih vrsta usluga. Kako ranije izdana odobrenja sadržavaju staru terminologiju, ovom se odredbom propisuje da se ona smatraju važećima i usklađenima s novim pojmovima, odnosno kao odobrenja za obavljanje zakonske revizije i drugih revizorskih usluga. Time se osigurava kontinuitet važenja već izdanih odobrenja, izbjegava potreba za njihovim ponovnim izdavanjem te se postiže administrativno rasterećenje i pravna sigurnost za ovlaštene revizore i revizorska društva.</w:t>
      </w:r>
    </w:p>
    <w:p w14:paraId="13F74867" w14:textId="2C95B533" w:rsidR="00813D69" w:rsidRDefault="00813D69" w:rsidP="00BE5EC7">
      <w:pPr>
        <w:jc w:val="both"/>
        <w:rPr>
          <w:szCs w:val="24"/>
          <w:lang w:val="hr-HR" w:eastAsia="hr-HR"/>
        </w:rPr>
      </w:pPr>
    </w:p>
    <w:p w14:paraId="0655321C" w14:textId="3D2F88C1" w:rsidR="00813D69" w:rsidRDefault="00813D69" w:rsidP="00BE5EC7">
      <w:pPr>
        <w:jc w:val="both"/>
        <w:rPr>
          <w:b/>
          <w:szCs w:val="24"/>
          <w:lang w:val="hr-HR" w:eastAsia="hr-HR"/>
        </w:rPr>
      </w:pPr>
      <w:r w:rsidRPr="003545AF">
        <w:rPr>
          <w:b/>
          <w:szCs w:val="24"/>
          <w:lang w:val="hr-HR" w:eastAsia="hr-HR"/>
        </w:rPr>
        <w:lastRenderedPageBreak/>
        <w:t>Uz članak 23.</w:t>
      </w:r>
    </w:p>
    <w:p w14:paraId="639E1E11" w14:textId="6DA3A845" w:rsidR="002B1A0D" w:rsidRDefault="002B1A0D" w:rsidP="00BE5EC7">
      <w:pPr>
        <w:jc w:val="both"/>
        <w:rPr>
          <w:szCs w:val="24"/>
          <w:lang w:val="hr-HR" w:eastAsia="hr-HR"/>
        </w:rPr>
      </w:pPr>
      <w:r w:rsidRPr="003545AF">
        <w:rPr>
          <w:szCs w:val="24"/>
          <w:lang w:val="hr-HR" w:eastAsia="hr-HR"/>
        </w:rPr>
        <w:t xml:space="preserve">Ovim člankom u članku 80. </w:t>
      </w:r>
      <w:r w:rsidR="00C92E0B">
        <w:rPr>
          <w:szCs w:val="24"/>
          <w:lang w:val="hr-HR" w:eastAsia="hr-HR"/>
        </w:rPr>
        <w:t xml:space="preserve">važećeg Zakona </w:t>
      </w:r>
      <w:r w:rsidRPr="003545AF">
        <w:rPr>
          <w:szCs w:val="24"/>
          <w:lang w:val="hr-HR" w:eastAsia="hr-HR"/>
        </w:rPr>
        <w:t xml:space="preserve">briše se odredba koja propisuje da prvo razdoblje stalnog stručnog usavršavanja iz područja održivosti za ovlaštene revizore koji imaju odobrenje za rad za obvaljanje provjere izvještaj o održivosti počinje 1. siječnja 2026. i traje do 31. prosinca 2027. Naime, s obzirom da je ovim Prijedlogom zakona izmjenjena odredba važećeg Zakona  o neprekinutom trogodišnjem razdoblju stalnog stručnog usavršavanja koje </w:t>
      </w:r>
      <w:r w:rsidR="00B40B91">
        <w:rPr>
          <w:szCs w:val="24"/>
          <w:lang w:val="hr-HR" w:eastAsia="hr-HR"/>
        </w:rPr>
        <w:t>za</w:t>
      </w:r>
      <w:r w:rsidRPr="003545AF">
        <w:rPr>
          <w:szCs w:val="24"/>
          <w:lang w:val="hr-HR" w:eastAsia="hr-HR"/>
        </w:rPr>
        <w:t xml:space="preserve">počinje 1. siječnja </w:t>
      </w:r>
      <w:r w:rsidR="00B40B91">
        <w:rPr>
          <w:szCs w:val="24"/>
          <w:lang w:val="hr-HR" w:eastAsia="hr-HR"/>
        </w:rPr>
        <w:t>t</w:t>
      </w:r>
      <w:r>
        <w:rPr>
          <w:szCs w:val="24"/>
          <w:lang w:val="hr-HR" w:eastAsia="hr-HR"/>
        </w:rPr>
        <w:t>e</w:t>
      </w:r>
      <w:r w:rsidRPr="003545AF">
        <w:rPr>
          <w:szCs w:val="24"/>
          <w:lang w:val="hr-HR" w:eastAsia="hr-HR"/>
        </w:rPr>
        <w:t xml:space="preserve"> prema</w:t>
      </w:r>
      <w:r>
        <w:rPr>
          <w:szCs w:val="24"/>
          <w:lang w:val="hr-HR" w:eastAsia="hr-HR"/>
        </w:rPr>
        <w:t xml:space="preserve"> odredbama ovoga Prijedloga zakona započinje danom dobivanja odobrenja za rad za obvaljanje provjere izvještaja o održivosti bilo je potrebno brisati predmetnu odredbu.</w:t>
      </w:r>
    </w:p>
    <w:p w14:paraId="23748545" w14:textId="3DB92836" w:rsidR="002046ED" w:rsidRDefault="002046ED" w:rsidP="00BE5EC7">
      <w:pPr>
        <w:jc w:val="both"/>
        <w:rPr>
          <w:szCs w:val="24"/>
          <w:lang w:val="hr-HR" w:eastAsia="hr-HR"/>
        </w:rPr>
      </w:pPr>
    </w:p>
    <w:p w14:paraId="4B61B75F" w14:textId="77777777" w:rsidR="002046ED" w:rsidRPr="006A2EDF" w:rsidRDefault="002046ED" w:rsidP="002046ED">
      <w:pPr>
        <w:pStyle w:val="Heading4"/>
        <w:spacing w:before="0"/>
        <w:rPr>
          <w:lang w:val="hr-HR" w:eastAsia="hr-HR"/>
        </w:rPr>
      </w:pPr>
      <w:r w:rsidRPr="00285C02">
        <w:rPr>
          <w:lang w:val="hr-HR" w:eastAsia="hr-HR"/>
        </w:rPr>
        <w:t xml:space="preserve">Uz članak </w:t>
      </w:r>
      <w:r>
        <w:rPr>
          <w:lang w:val="hr-HR" w:eastAsia="hr-HR"/>
        </w:rPr>
        <w:t>24.</w:t>
      </w:r>
    </w:p>
    <w:p w14:paraId="7EC4958B" w14:textId="77777777" w:rsidR="002046ED" w:rsidRDefault="002046ED" w:rsidP="002046ED">
      <w:pPr>
        <w:jc w:val="both"/>
        <w:rPr>
          <w:lang w:val="hr-HR" w:eastAsia="hr-HR"/>
        </w:rPr>
      </w:pPr>
      <w:r w:rsidRPr="006667AC">
        <w:rPr>
          <w:lang w:val="hr-HR" w:eastAsia="hr-HR"/>
        </w:rPr>
        <w:t>Ovim se člankom uređuje prijelazni režim primjene novih pravila o stalnom stručnom usavršavanju ovlaštenih revizora radi osiguranja kontinuiteta i pravne sigurnosti tijekom prijelaza na novi sustav.</w:t>
      </w:r>
      <w:r>
        <w:rPr>
          <w:lang w:val="hr-HR" w:eastAsia="hr-HR"/>
        </w:rPr>
        <w:t xml:space="preserve"> </w:t>
      </w:r>
      <w:r w:rsidRPr="006667AC">
        <w:rPr>
          <w:lang w:val="hr-HR" w:eastAsia="hr-HR"/>
        </w:rPr>
        <w:t xml:space="preserve">Propisuje se da ovlašteni revizori kojima je neprekinuto trogodišnje razdoblje stalnog stručnog usavršavanja započelo prije stupanja na snagu ovoga Zakona, to razdoblje dovršavaju prema novim odredbama, čime se omogućuje primjena povoljnijih pravila koja rasterećuju </w:t>
      </w:r>
      <w:r>
        <w:rPr>
          <w:lang w:val="hr-HR" w:eastAsia="hr-HR"/>
        </w:rPr>
        <w:t xml:space="preserve">ovlaštene </w:t>
      </w:r>
      <w:r w:rsidRPr="006667AC">
        <w:rPr>
          <w:lang w:val="hr-HR" w:eastAsia="hr-HR"/>
        </w:rPr>
        <w:t>revizore od obveze prikupljanja bodova na godišnjoj razini (35 sati, od kojih 20 iz osnovnih aktivnosti). Međutim, i dalje su obvezni ostvariti najmanje 10 sati godišnje iz područja oznake „A“, što osigurava kontinuitet stručnog usavršavanja u ključnim područjima.</w:t>
      </w:r>
      <w:r>
        <w:rPr>
          <w:lang w:val="hr-HR" w:eastAsia="hr-HR"/>
        </w:rPr>
        <w:t xml:space="preserve"> </w:t>
      </w:r>
      <w:r w:rsidRPr="006667AC">
        <w:rPr>
          <w:lang w:val="hr-HR" w:eastAsia="hr-HR"/>
        </w:rPr>
        <w:t xml:space="preserve">Istodobno, kako bi se izbjeglo stavljanje revizora u nepovoljniji položaj, propisuje se da se za one kojima je trogodišnje razdoblje započelo prije stupanja </w:t>
      </w:r>
      <w:r>
        <w:rPr>
          <w:lang w:val="hr-HR" w:eastAsia="hr-HR"/>
        </w:rPr>
        <w:t xml:space="preserve">ovoga </w:t>
      </w:r>
      <w:r w:rsidRPr="006667AC">
        <w:rPr>
          <w:lang w:val="hr-HR" w:eastAsia="hr-HR"/>
        </w:rPr>
        <w:t xml:space="preserve">Zakona na snagu u pogledu ostvarivanja sati iz osnovnih aktivnosti i dalje </w:t>
      </w:r>
      <w:r>
        <w:rPr>
          <w:lang w:val="hr-HR" w:eastAsia="hr-HR"/>
        </w:rPr>
        <w:t>primjenjuju dosadašnje odredbe</w:t>
      </w:r>
      <w:r w:rsidRPr="006667AC">
        <w:rPr>
          <w:lang w:val="hr-HR" w:eastAsia="hr-HR"/>
        </w:rPr>
        <w:t xml:space="preserve"> dakle, obveza ostvarivanja najmanje 60 sati iz osnovnih aktivnosti, a ne 90 sati k</w:t>
      </w:r>
      <w:r>
        <w:rPr>
          <w:lang w:val="hr-HR" w:eastAsia="hr-HR"/>
        </w:rPr>
        <w:t xml:space="preserve">ako se propisuje ovim Prijedlogom zakona. </w:t>
      </w:r>
      <w:r w:rsidRPr="006667AC">
        <w:rPr>
          <w:lang w:val="hr-HR" w:eastAsia="hr-HR"/>
        </w:rPr>
        <w:t xml:space="preserve">Novi sustav, koji predviđa povećanje udjela osnovnih aktivnosti na najmanje 90 sati, primjenjivat će se tek od 1. siječnja 2026., odnosno na </w:t>
      </w:r>
      <w:r>
        <w:rPr>
          <w:lang w:val="hr-HR" w:eastAsia="hr-HR"/>
        </w:rPr>
        <w:t xml:space="preserve">ovlaštene </w:t>
      </w:r>
      <w:r w:rsidRPr="006667AC">
        <w:rPr>
          <w:lang w:val="hr-HR" w:eastAsia="hr-HR"/>
        </w:rPr>
        <w:t>revizore kojima će od tog datuma započeti novo trogodišnje razdoblje ili će im bit</w:t>
      </w:r>
      <w:r>
        <w:rPr>
          <w:lang w:val="hr-HR" w:eastAsia="hr-HR"/>
        </w:rPr>
        <w:t xml:space="preserve">i izdano novo odobrenje za rad. </w:t>
      </w:r>
      <w:r w:rsidRPr="006667AC">
        <w:rPr>
          <w:lang w:val="hr-HR" w:eastAsia="hr-HR"/>
        </w:rPr>
        <w:t xml:space="preserve">Ovim rješenjem postiže se uravnotežen pristup kojim se </w:t>
      </w:r>
      <w:r>
        <w:rPr>
          <w:lang w:val="hr-HR" w:eastAsia="hr-HR"/>
        </w:rPr>
        <w:t xml:space="preserve">ovlaštenim </w:t>
      </w:r>
      <w:r w:rsidRPr="006667AC">
        <w:rPr>
          <w:lang w:val="hr-HR" w:eastAsia="hr-HR"/>
        </w:rPr>
        <w:t>revizorima omogućuje primjena povoljnijih pravila u pogledu godišnjih obveza, uz istodobno osiguravanje da se novi, zahtjevniji uvjeti primjenjuju tek na buduća razdoblja. Time se osigurava pravna predvidljivost i kontinuitet u provedbi sustava stalnog stručnog usavršavanja.</w:t>
      </w:r>
    </w:p>
    <w:p w14:paraId="56A9F420" w14:textId="77777777" w:rsidR="002046ED" w:rsidRDefault="002046ED" w:rsidP="002046ED">
      <w:pPr>
        <w:widowControl/>
        <w:autoSpaceDE/>
        <w:autoSpaceDN/>
        <w:jc w:val="both"/>
        <w:rPr>
          <w:szCs w:val="24"/>
          <w:lang w:val="hr-HR" w:eastAsia="hr-HR"/>
        </w:rPr>
      </w:pPr>
    </w:p>
    <w:p w14:paraId="576F719D" w14:textId="1E033F68" w:rsidR="0036341E" w:rsidRPr="0036341E" w:rsidRDefault="0036341E" w:rsidP="00835FEC">
      <w:pPr>
        <w:pStyle w:val="Heading4"/>
        <w:rPr>
          <w:lang w:val="hr-HR" w:eastAsia="hr-HR"/>
        </w:rPr>
      </w:pPr>
      <w:r w:rsidRPr="0036341E">
        <w:rPr>
          <w:lang w:val="hr-HR" w:eastAsia="hr-HR"/>
        </w:rPr>
        <w:t xml:space="preserve">Uz članak </w:t>
      </w:r>
      <w:r w:rsidR="00C52DDD">
        <w:rPr>
          <w:lang w:val="hr-HR" w:eastAsia="hr-HR"/>
        </w:rPr>
        <w:t>2</w:t>
      </w:r>
      <w:r w:rsidR="00813D69">
        <w:rPr>
          <w:lang w:val="hr-HR" w:eastAsia="hr-HR"/>
        </w:rPr>
        <w:t>5</w:t>
      </w:r>
      <w:r w:rsidR="00C52DDD">
        <w:rPr>
          <w:lang w:val="hr-HR" w:eastAsia="hr-HR"/>
        </w:rPr>
        <w:t>.</w:t>
      </w:r>
    </w:p>
    <w:p w14:paraId="06521F88" w14:textId="5266947C" w:rsidR="0036341E" w:rsidRPr="0036341E" w:rsidRDefault="0036341E" w:rsidP="0036341E">
      <w:pPr>
        <w:widowControl/>
        <w:autoSpaceDE/>
        <w:autoSpaceDN/>
        <w:jc w:val="both"/>
        <w:rPr>
          <w:szCs w:val="24"/>
          <w:lang w:val="hr-HR" w:eastAsia="hr-HR"/>
        </w:rPr>
      </w:pPr>
      <w:r w:rsidRPr="0036341E">
        <w:rPr>
          <w:szCs w:val="24"/>
          <w:lang w:val="hr-HR" w:eastAsia="hr-HR"/>
        </w:rPr>
        <w:t>Ovim člankom uređuje se rok za usklađivanje Pravilnika o stalnom stručnom usavršavanju ovlaštenih revizora („Narodne novine“, br. 104/18. i 144/20</w:t>
      </w:r>
      <w:r w:rsidR="00D17C4A">
        <w:rPr>
          <w:szCs w:val="24"/>
          <w:lang w:val="hr-HR" w:eastAsia="hr-HR"/>
        </w:rPr>
        <w:t>.</w:t>
      </w:r>
      <w:r>
        <w:rPr>
          <w:szCs w:val="24"/>
          <w:lang w:val="hr-HR" w:eastAsia="hr-HR"/>
        </w:rPr>
        <w:t xml:space="preserve">) </w:t>
      </w:r>
      <w:r w:rsidRPr="0036341E">
        <w:rPr>
          <w:szCs w:val="24"/>
          <w:lang w:val="hr-HR" w:eastAsia="hr-HR"/>
        </w:rPr>
        <w:t>s odredbama ovoga Zakona.</w:t>
      </w:r>
    </w:p>
    <w:p w14:paraId="1F61A4B8" w14:textId="77777777" w:rsidR="0036341E" w:rsidRPr="00E01545" w:rsidRDefault="0036341E" w:rsidP="00E01545">
      <w:pPr>
        <w:widowControl/>
        <w:autoSpaceDE/>
        <w:autoSpaceDN/>
        <w:jc w:val="both"/>
        <w:rPr>
          <w:szCs w:val="24"/>
          <w:lang w:val="hr-HR" w:eastAsia="hr-HR"/>
        </w:rPr>
      </w:pPr>
    </w:p>
    <w:p w14:paraId="3E5A0708" w14:textId="7DA42EA7" w:rsidR="0054326F" w:rsidRDefault="0054326F" w:rsidP="00835FEC">
      <w:pPr>
        <w:pStyle w:val="Heading4"/>
        <w:rPr>
          <w:lang w:val="hr-HR"/>
        </w:rPr>
      </w:pPr>
      <w:r>
        <w:rPr>
          <w:lang w:val="hr-HR"/>
        </w:rPr>
        <w:t xml:space="preserve">Uz članak </w:t>
      </w:r>
      <w:r w:rsidR="00C52DDD">
        <w:rPr>
          <w:lang w:val="hr-HR"/>
        </w:rPr>
        <w:t>2</w:t>
      </w:r>
      <w:r w:rsidR="00813D69">
        <w:rPr>
          <w:lang w:val="hr-HR"/>
        </w:rPr>
        <w:t>6</w:t>
      </w:r>
      <w:r w:rsidR="00C52DDD">
        <w:rPr>
          <w:lang w:val="hr-HR"/>
        </w:rPr>
        <w:t>.</w:t>
      </w:r>
    </w:p>
    <w:p w14:paraId="05FB453C" w14:textId="08EB6F1F" w:rsidR="00EB7E36" w:rsidRDefault="00EB7E36" w:rsidP="00EB7E36">
      <w:pPr>
        <w:jc w:val="both"/>
        <w:rPr>
          <w:szCs w:val="24"/>
          <w:lang w:val="hr-HR"/>
        </w:rPr>
      </w:pPr>
      <w:r w:rsidRPr="00EB7E36">
        <w:rPr>
          <w:szCs w:val="24"/>
          <w:lang w:val="hr-HR"/>
        </w:rPr>
        <w:t xml:space="preserve">Ovim člankom uređuje se stupanje na snagu ovoga Zakona. Zakon stupa na snagu </w:t>
      </w:r>
      <w:r w:rsidR="0096355A">
        <w:rPr>
          <w:szCs w:val="24"/>
          <w:lang w:val="hr-HR"/>
        </w:rPr>
        <w:t xml:space="preserve">31. prosinca 2025. godine </w:t>
      </w:r>
      <w:r>
        <w:rPr>
          <w:szCs w:val="24"/>
          <w:lang w:val="hr-HR"/>
        </w:rPr>
        <w:t xml:space="preserve">iz razloga što </w:t>
      </w:r>
      <w:r w:rsidRPr="00EB7E36">
        <w:rPr>
          <w:szCs w:val="24"/>
          <w:lang w:val="hr-HR"/>
        </w:rPr>
        <w:t xml:space="preserve">je </w:t>
      </w:r>
      <w:r w:rsidR="000D1592" w:rsidRPr="000D1592">
        <w:rPr>
          <w:szCs w:val="24"/>
          <w:lang w:val="hr-HR"/>
        </w:rPr>
        <w:t>Zakonom o izmjenama i dopuni Zakona o reviziji („Narodne novine“, br</w:t>
      </w:r>
      <w:r w:rsidR="005741F9">
        <w:rPr>
          <w:szCs w:val="24"/>
          <w:lang w:val="hr-HR"/>
        </w:rPr>
        <w:t>oj</w:t>
      </w:r>
      <w:r w:rsidR="000D1592" w:rsidRPr="000D1592">
        <w:rPr>
          <w:szCs w:val="24"/>
          <w:lang w:val="hr-HR"/>
        </w:rPr>
        <w:t xml:space="preserve"> 145/24.)</w:t>
      </w:r>
      <w:r>
        <w:rPr>
          <w:szCs w:val="24"/>
          <w:lang w:val="hr-HR"/>
        </w:rPr>
        <w:t xml:space="preserve"> odgođen </w:t>
      </w:r>
      <w:r w:rsidRPr="00EB7E36">
        <w:rPr>
          <w:szCs w:val="24"/>
          <w:lang w:val="hr-HR"/>
        </w:rPr>
        <w:t>početak primjene novog modela stalnog stručnog usavršavanja do 1. siječnja 2026</w:t>
      </w:r>
      <w:r>
        <w:rPr>
          <w:szCs w:val="24"/>
          <w:lang w:val="hr-HR"/>
        </w:rPr>
        <w:t>.</w:t>
      </w:r>
      <w:r w:rsidRPr="00EB7E36">
        <w:rPr>
          <w:szCs w:val="24"/>
          <w:lang w:val="hr-HR"/>
        </w:rPr>
        <w:t xml:space="preserve"> </w:t>
      </w:r>
      <w:r>
        <w:rPr>
          <w:szCs w:val="24"/>
          <w:lang w:val="hr-HR"/>
        </w:rPr>
        <w:t xml:space="preserve">Kako se ovim Zakonom </w:t>
      </w:r>
      <w:r w:rsidRPr="00EB7E36">
        <w:rPr>
          <w:szCs w:val="24"/>
          <w:lang w:val="hr-HR"/>
        </w:rPr>
        <w:t>pojednostavlj</w:t>
      </w:r>
      <w:r>
        <w:rPr>
          <w:szCs w:val="24"/>
          <w:lang w:val="hr-HR"/>
        </w:rPr>
        <w:t>uje</w:t>
      </w:r>
      <w:r w:rsidRPr="00EB7E36">
        <w:rPr>
          <w:szCs w:val="24"/>
          <w:lang w:val="hr-HR"/>
        </w:rPr>
        <w:t xml:space="preserve"> sustav stalnog stručnog usavršavanja, s ciljem olakšavanja ispunjavanja obveza ovlaštenim revizorima</w:t>
      </w:r>
      <w:r>
        <w:rPr>
          <w:szCs w:val="24"/>
          <w:lang w:val="hr-HR"/>
        </w:rPr>
        <w:t>,</w:t>
      </w:r>
      <w:r w:rsidRPr="00EB7E36">
        <w:rPr>
          <w:szCs w:val="24"/>
          <w:lang w:val="hr-HR"/>
        </w:rPr>
        <w:t xml:space="preserve"> radi pravne sigurnosti potrebno je</w:t>
      </w:r>
      <w:r>
        <w:rPr>
          <w:szCs w:val="24"/>
          <w:lang w:val="hr-HR"/>
        </w:rPr>
        <w:t xml:space="preserve"> </w:t>
      </w:r>
      <w:r w:rsidRPr="00EB7E36">
        <w:rPr>
          <w:szCs w:val="24"/>
          <w:lang w:val="hr-HR"/>
        </w:rPr>
        <w:t xml:space="preserve">osigurati da </w:t>
      </w:r>
      <w:r>
        <w:rPr>
          <w:szCs w:val="24"/>
          <w:lang w:val="hr-HR"/>
        </w:rPr>
        <w:t>ovaj Zakon</w:t>
      </w:r>
      <w:r w:rsidRPr="00EB7E36">
        <w:rPr>
          <w:szCs w:val="24"/>
          <w:lang w:val="hr-HR"/>
        </w:rPr>
        <w:t xml:space="preserve"> stupi na snagu prije početka rok</w:t>
      </w:r>
      <w:r>
        <w:rPr>
          <w:szCs w:val="24"/>
          <w:lang w:val="hr-HR"/>
        </w:rPr>
        <w:t>a utvrđenog</w:t>
      </w:r>
      <w:r w:rsidRPr="00EB7E36">
        <w:rPr>
          <w:szCs w:val="24"/>
          <w:lang w:val="hr-HR"/>
        </w:rPr>
        <w:t xml:space="preserve"> </w:t>
      </w:r>
      <w:r w:rsidR="00877EC6" w:rsidRPr="00877EC6">
        <w:rPr>
          <w:szCs w:val="24"/>
          <w:lang w:val="hr-HR"/>
        </w:rPr>
        <w:t>Zakonom o izmjenama i dopuni Zakona o reviziji („Narodne novine“, br</w:t>
      </w:r>
      <w:r w:rsidR="005741F9">
        <w:rPr>
          <w:szCs w:val="24"/>
          <w:lang w:val="hr-HR"/>
        </w:rPr>
        <w:t>oj</w:t>
      </w:r>
      <w:r w:rsidR="00877EC6" w:rsidRPr="00877EC6">
        <w:rPr>
          <w:szCs w:val="24"/>
          <w:lang w:val="hr-HR"/>
        </w:rPr>
        <w:t xml:space="preserve"> 145/24.) </w:t>
      </w:r>
      <w:r w:rsidRPr="00EB7E36">
        <w:rPr>
          <w:szCs w:val="24"/>
          <w:lang w:val="hr-HR"/>
        </w:rPr>
        <w:t>odnosno prije 1. siječnja 202</w:t>
      </w:r>
      <w:r>
        <w:rPr>
          <w:szCs w:val="24"/>
          <w:lang w:val="hr-HR"/>
        </w:rPr>
        <w:t>6</w:t>
      </w:r>
      <w:r w:rsidRPr="00EB7E36">
        <w:rPr>
          <w:szCs w:val="24"/>
          <w:lang w:val="hr-HR"/>
        </w:rPr>
        <w:t xml:space="preserve">. te se stoga predlaže njegovo stupanje na snagu </w:t>
      </w:r>
      <w:r w:rsidR="006203B6">
        <w:rPr>
          <w:szCs w:val="24"/>
          <w:lang w:val="hr-HR"/>
        </w:rPr>
        <w:t xml:space="preserve">31. prosinca 2025. </w:t>
      </w:r>
    </w:p>
    <w:p w14:paraId="5B032E87" w14:textId="01459D3D" w:rsidR="0019438E" w:rsidRDefault="0019438E">
      <w:pPr>
        <w:rPr>
          <w:szCs w:val="24"/>
          <w:lang w:val="hr-HR"/>
        </w:rPr>
      </w:pPr>
      <w:r>
        <w:rPr>
          <w:szCs w:val="24"/>
          <w:lang w:val="hr-HR"/>
        </w:rPr>
        <w:br w:type="page"/>
      </w:r>
    </w:p>
    <w:p w14:paraId="66ADD612" w14:textId="77777777" w:rsidR="00EB7E36" w:rsidRDefault="00EB7E36" w:rsidP="00EB7E36">
      <w:pPr>
        <w:jc w:val="both"/>
        <w:rPr>
          <w:szCs w:val="24"/>
          <w:lang w:val="hr-HR"/>
        </w:rPr>
      </w:pPr>
    </w:p>
    <w:p w14:paraId="51EC52F5" w14:textId="6C56A106" w:rsidR="001D498A" w:rsidRPr="00C30E26" w:rsidRDefault="00A876ED">
      <w:pPr>
        <w:jc w:val="center"/>
        <w:rPr>
          <w:b/>
          <w:szCs w:val="24"/>
          <w:lang w:val="hr-HR"/>
        </w:rPr>
      </w:pPr>
      <w:r w:rsidRPr="00C16602">
        <w:rPr>
          <w:b/>
          <w:szCs w:val="24"/>
          <w:lang w:val="hr-HR"/>
        </w:rPr>
        <w:t>ODREDBE VAŽEĆEG ZAKONA KOJE SE MIJENJAJU</w:t>
      </w:r>
      <w:r w:rsidR="00F11602">
        <w:rPr>
          <w:b/>
          <w:szCs w:val="24"/>
          <w:lang w:val="hr-HR"/>
        </w:rPr>
        <w:t xml:space="preserve">, </w:t>
      </w:r>
      <w:r w:rsidR="00F11602" w:rsidRPr="00C30E26">
        <w:rPr>
          <w:b/>
          <w:szCs w:val="24"/>
          <w:lang w:val="hr-HR"/>
        </w:rPr>
        <w:t>ODNOSNO DOPUNJUJU</w:t>
      </w:r>
    </w:p>
    <w:p w14:paraId="526C5AFD" w14:textId="07226333" w:rsidR="0046719E" w:rsidRPr="00835FEC" w:rsidRDefault="0046719E">
      <w:pPr>
        <w:jc w:val="center"/>
        <w:rPr>
          <w:b/>
          <w:i/>
          <w:szCs w:val="24"/>
          <w:lang w:val="hr-HR"/>
        </w:rPr>
      </w:pPr>
    </w:p>
    <w:p w14:paraId="4DEA500C" w14:textId="4795274B" w:rsidR="00835FEC" w:rsidRPr="006F18CF" w:rsidRDefault="00835FEC" w:rsidP="00E93DE9">
      <w:pPr>
        <w:jc w:val="center"/>
        <w:rPr>
          <w:szCs w:val="24"/>
          <w:lang w:val="hr-HR"/>
        </w:rPr>
      </w:pPr>
      <w:r w:rsidRPr="006F18CF">
        <w:rPr>
          <w:szCs w:val="24"/>
          <w:lang w:val="hr-HR"/>
        </w:rPr>
        <w:t>Osobe ovlaštene za obavljanje revizorskih usluga</w:t>
      </w:r>
    </w:p>
    <w:p w14:paraId="40113CB1" w14:textId="77777777" w:rsidR="006F18CF" w:rsidRPr="00192D1F" w:rsidRDefault="006F18CF" w:rsidP="00E93DE9">
      <w:pPr>
        <w:jc w:val="center"/>
        <w:rPr>
          <w:i/>
          <w:szCs w:val="24"/>
          <w:lang w:val="hr-HR"/>
        </w:rPr>
      </w:pPr>
    </w:p>
    <w:p w14:paraId="310DB23A" w14:textId="10D88152" w:rsidR="00835FEC" w:rsidRPr="00192D1F" w:rsidRDefault="00835FEC" w:rsidP="00835FEC">
      <w:pPr>
        <w:jc w:val="center"/>
      </w:pPr>
      <w:r w:rsidRPr="00192D1F">
        <w:t>Članak 5.</w:t>
      </w:r>
    </w:p>
    <w:p w14:paraId="139555B7" w14:textId="5C41CBDF" w:rsidR="00835FEC" w:rsidRPr="00835FEC" w:rsidRDefault="00835FEC" w:rsidP="00835FEC">
      <w:pPr>
        <w:shd w:val="clear" w:color="auto" w:fill="FFFFFF"/>
        <w:jc w:val="center"/>
        <w:rPr>
          <w:rFonts w:ascii="Open Sans" w:hAnsi="Open Sans" w:cs="Open Sans"/>
          <w:color w:val="484848"/>
          <w:sz w:val="21"/>
          <w:szCs w:val="21"/>
        </w:rPr>
      </w:pPr>
    </w:p>
    <w:p w14:paraId="323A8E96" w14:textId="78229597" w:rsidR="00835FEC" w:rsidRDefault="00835FEC" w:rsidP="00835FEC">
      <w:pPr>
        <w:shd w:val="clear" w:color="auto" w:fill="FFFFFF"/>
        <w:jc w:val="both"/>
        <w:rPr>
          <w:szCs w:val="24"/>
          <w:lang w:val="hr-HR"/>
        </w:rPr>
      </w:pPr>
      <w:r w:rsidRPr="00835FEC">
        <w:rPr>
          <w:szCs w:val="24"/>
          <w:lang w:val="hr-HR"/>
        </w:rPr>
        <w:t>(1) Revizorske usluge u Republici Hrvatskoj obavlja revizorsko društvo koje ima odobrenje za rad za obavljanje revizorskih usluga koje je izdalo Ministarstvo financija.</w:t>
      </w:r>
    </w:p>
    <w:p w14:paraId="61D1BBFD" w14:textId="77777777" w:rsidR="00192D1F" w:rsidRPr="00835FEC" w:rsidRDefault="00192D1F" w:rsidP="00835FEC">
      <w:pPr>
        <w:shd w:val="clear" w:color="auto" w:fill="FFFFFF"/>
        <w:jc w:val="both"/>
        <w:rPr>
          <w:szCs w:val="24"/>
          <w:lang w:val="hr-HR"/>
        </w:rPr>
      </w:pPr>
    </w:p>
    <w:p w14:paraId="0B7CD8CD" w14:textId="6FD03A43" w:rsidR="00835FEC" w:rsidRDefault="00835FEC" w:rsidP="00835FEC">
      <w:pPr>
        <w:shd w:val="clear" w:color="auto" w:fill="FFFFFF"/>
        <w:jc w:val="both"/>
        <w:rPr>
          <w:szCs w:val="24"/>
          <w:lang w:val="hr-HR"/>
        </w:rPr>
      </w:pPr>
      <w:r w:rsidRPr="00835FEC">
        <w:rPr>
          <w:szCs w:val="24"/>
          <w:lang w:val="hr-HR"/>
        </w:rPr>
        <w:t>(2) Revizorsko društvo mora imati zaposlenog najmanje jednog ovlaštenog revizora.</w:t>
      </w:r>
    </w:p>
    <w:p w14:paraId="22580B63" w14:textId="77777777" w:rsidR="00192D1F" w:rsidRPr="00835FEC" w:rsidRDefault="00192D1F" w:rsidP="00835FEC">
      <w:pPr>
        <w:shd w:val="clear" w:color="auto" w:fill="FFFFFF"/>
        <w:jc w:val="both"/>
        <w:rPr>
          <w:szCs w:val="24"/>
          <w:lang w:val="hr-HR"/>
        </w:rPr>
      </w:pPr>
    </w:p>
    <w:p w14:paraId="4F95EED0" w14:textId="366D38E8" w:rsidR="00835FEC" w:rsidRDefault="00835FEC" w:rsidP="00835FEC">
      <w:pPr>
        <w:shd w:val="clear" w:color="auto" w:fill="FFFFFF"/>
        <w:jc w:val="both"/>
        <w:rPr>
          <w:szCs w:val="24"/>
          <w:lang w:val="hr-HR"/>
        </w:rPr>
      </w:pPr>
      <w:r w:rsidRPr="00835FEC">
        <w:rPr>
          <w:szCs w:val="24"/>
          <w:lang w:val="hr-HR"/>
        </w:rPr>
        <w:t>(3) Zakonsku reviziju i/ili provjeru izvještaja o održivosti u Republici Hrvatskoj osim revizorskog društva iz stavka 1. ovoga članka obavlja i revizorsko društvo iz druge države članice koje je registriralo Ministarstvo financija.</w:t>
      </w:r>
    </w:p>
    <w:p w14:paraId="172CEF61" w14:textId="77777777" w:rsidR="00192D1F" w:rsidRPr="00835FEC" w:rsidRDefault="00192D1F" w:rsidP="00835FEC">
      <w:pPr>
        <w:shd w:val="clear" w:color="auto" w:fill="FFFFFF"/>
        <w:jc w:val="both"/>
        <w:rPr>
          <w:szCs w:val="24"/>
          <w:lang w:val="hr-HR"/>
        </w:rPr>
      </w:pPr>
    </w:p>
    <w:p w14:paraId="45F78032" w14:textId="373ECE07" w:rsidR="00835FEC" w:rsidRDefault="00835FEC" w:rsidP="00835FEC">
      <w:pPr>
        <w:shd w:val="clear" w:color="auto" w:fill="FFFFFF"/>
        <w:jc w:val="both"/>
        <w:rPr>
          <w:szCs w:val="24"/>
          <w:lang w:val="hr-HR"/>
        </w:rPr>
      </w:pPr>
      <w:r w:rsidRPr="00835FEC">
        <w:rPr>
          <w:szCs w:val="24"/>
          <w:lang w:val="hr-HR"/>
        </w:rPr>
        <w:t>(4) Revizorske usluge u revizorskom društvu obavljaju ovlašteni revizori koji moraju biti zaposleni u revizorskom društvu.</w:t>
      </w:r>
    </w:p>
    <w:p w14:paraId="7F72A440" w14:textId="77777777" w:rsidR="00192D1F" w:rsidRPr="00835FEC" w:rsidRDefault="00192D1F" w:rsidP="00835FEC">
      <w:pPr>
        <w:shd w:val="clear" w:color="auto" w:fill="FFFFFF"/>
        <w:jc w:val="both"/>
        <w:rPr>
          <w:szCs w:val="24"/>
          <w:lang w:val="hr-HR"/>
        </w:rPr>
      </w:pPr>
    </w:p>
    <w:p w14:paraId="42FDE7D0" w14:textId="66D783C3" w:rsidR="00835FEC" w:rsidRDefault="00835FEC" w:rsidP="00835FEC">
      <w:pPr>
        <w:shd w:val="clear" w:color="auto" w:fill="FFFFFF"/>
        <w:jc w:val="both"/>
        <w:rPr>
          <w:szCs w:val="24"/>
          <w:lang w:val="hr-HR"/>
        </w:rPr>
      </w:pPr>
      <w:r w:rsidRPr="00835FEC">
        <w:rPr>
          <w:szCs w:val="24"/>
          <w:lang w:val="hr-HR"/>
        </w:rPr>
        <w:t>(5) Ovlašteni revizor ne može sklopiti ugovor o radu s drugim revizorskim društvom niti smije za svoj ili tuđi račun na bilo koji drugi način obavljati revizorske usluge s drugim revizorskim društvom.</w:t>
      </w:r>
    </w:p>
    <w:p w14:paraId="74E6CB78" w14:textId="77777777" w:rsidR="00192D1F" w:rsidRPr="00835FEC" w:rsidRDefault="00192D1F" w:rsidP="00835FEC">
      <w:pPr>
        <w:shd w:val="clear" w:color="auto" w:fill="FFFFFF"/>
        <w:jc w:val="both"/>
        <w:rPr>
          <w:szCs w:val="24"/>
          <w:lang w:val="hr-HR"/>
        </w:rPr>
      </w:pPr>
    </w:p>
    <w:p w14:paraId="21B2F4C0" w14:textId="05082C3D" w:rsidR="00835FEC" w:rsidRDefault="00835FEC" w:rsidP="00835FEC">
      <w:pPr>
        <w:shd w:val="clear" w:color="auto" w:fill="FFFFFF"/>
        <w:jc w:val="both"/>
        <w:rPr>
          <w:szCs w:val="24"/>
          <w:lang w:val="hr-HR"/>
        </w:rPr>
      </w:pPr>
      <w:r w:rsidRPr="00835FEC">
        <w:rPr>
          <w:szCs w:val="24"/>
          <w:lang w:val="hr-HR"/>
        </w:rPr>
        <w:t>(6) Ovlašteni revizor iz druge države članice može obavljati zakonsku reviziju u Republici Hrvatskoj ako ima odobrenje za rad za obavljanje zakonske revizije koje je izdalo Ministarstvo financija.</w:t>
      </w:r>
    </w:p>
    <w:p w14:paraId="2595E492" w14:textId="77777777" w:rsidR="00192D1F" w:rsidRPr="00835FEC" w:rsidRDefault="00192D1F" w:rsidP="00835FEC">
      <w:pPr>
        <w:shd w:val="clear" w:color="auto" w:fill="FFFFFF"/>
        <w:jc w:val="both"/>
        <w:rPr>
          <w:szCs w:val="24"/>
          <w:lang w:val="hr-HR"/>
        </w:rPr>
      </w:pPr>
    </w:p>
    <w:p w14:paraId="69642996" w14:textId="561BAF27" w:rsidR="00835FEC" w:rsidRDefault="00835FEC" w:rsidP="00835FEC">
      <w:pPr>
        <w:shd w:val="clear" w:color="auto" w:fill="FFFFFF"/>
        <w:jc w:val="both"/>
        <w:rPr>
          <w:szCs w:val="24"/>
          <w:lang w:val="hr-HR"/>
        </w:rPr>
      </w:pPr>
      <w:r w:rsidRPr="00835FEC">
        <w:rPr>
          <w:szCs w:val="24"/>
          <w:lang w:val="hr-HR"/>
        </w:rPr>
        <w:t>(7) Ovlašteni revizor iz druge države članice može obavljati provjeru izvještaja o održivosti u Republici Hrvatskoj ako ima odobrenje za rad za obavljanje zakonske revizije i odobrenje za rad za obavljanje provjere izvještaja o održivosti koje je izdalo Ministarstvo financija.</w:t>
      </w:r>
    </w:p>
    <w:p w14:paraId="7F1B3D70" w14:textId="77777777" w:rsidR="00192D1F" w:rsidRPr="00835FEC" w:rsidRDefault="00192D1F" w:rsidP="00835FEC">
      <w:pPr>
        <w:shd w:val="clear" w:color="auto" w:fill="FFFFFF"/>
        <w:jc w:val="both"/>
        <w:rPr>
          <w:szCs w:val="24"/>
          <w:lang w:val="hr-HR"/>
        </w:rPr>
      </w:pPr>
    </w:p>
    <w:p w14:paraId="429C5667" w14:textId="6580C7F6" w:rsidR="00835FEC" w:rsidRDefault="00835FEC" w:rsidP="00835FEC">
      <w:pPr>
        <w:shd w:val="clear" w:color="auto" w:fill="FFFFFF"/>
        <w:jc w:val="both"/>
        <w:rPr>
          <w:szCs w:val="24"/>
          <w:lang w:val="hr-HR"/>
        </w:rPr>
      </w:pPr>
      <w:r w:rsidRPr="00835FEC">
        <w:rPr>
          <w:szCs w:val="24"/>
          <w:lang w:val="hr-HR"/>
        </w:rPr>
        <w:t>(8) U obavljanju revizorskih usluga u revizorskom društvu mogu sudjelovati i osobe koje nisu ovlašteni revizori ako njihov rad planira i nadzire glavni revizijski partner odnosno glavni partner za održivost.</w:t>
      </w:r>
    </w:p>
    <w:p w14:paraId="1884237A" w14:textId="77777777" w:rsidR="00192D1F" w:rsidRPr="00835FEC" w:rsidRDefault="00192D1F" w:rsidP="00835FEC">
      <w:pPr>
        <w:shd w:val="clear" w:color="auto" w:fill="FFFFFF"/>
        <w:jc w:val="both"/>
        <w:rPr>
          <w:szCs w:val="24"/>
          <w:lang w:val="hr-HR"/>
        </w:rPr>
      </w:pPr>
    </w:p>
    <w:p w14:paraId="02AB9160" w14:textId="77777777" w:rsidR="00835FEC" w:rsidRPr="00835FEC" w:rsidRDefault="00835FEC" w:rsidP="00835FEC">
      <w:pPr>
        <w:shd w:val="clear" w:color="auto" w:fill="FFFFFF"/>
        <w:jc w:val="both"/>
        <w:rPr>
          <w:szCs w:val="24"/>
          <w:lang w:val="hr-HR"/>
        </w:rPr>
      </w:pPr>
      <w:r w:rsidRPr="00835FEC">
        <w:rPr>
          <w:szCs w:val="24"/>
          <w:lang w:val="hr-HR"/>
        </w:rPr>
        <w:t>(9) Revizorske usluge obavljaju se neovisno, samostalno i objektivno u skladu s ovim Zakonom, Međunarodnim revizijskim standardima, drugim propisima i pravilima.</w:t>
      </w:r>
    </w:p>
    <w:p w14:paraId="0BD9A573" w14:textId="77777777" w:rsidR="006065FA" w:rsidRPr="00835FEC" w:rsidRDefault="006065FA" w:rsidP="00835FEC">
      <w:pPr>
        <w:jc w:val="both"/>
        <w:rPr>
          <w:szCs w:val="24"/>
          <w:lang w:val="hr-HR"/>
        </w:rPr>
      </w:pPr>
    </w:p>
    <w:p w14:paraId="13626FC9" w14:textId="05CB095B" w:rsidR="00F35B1E" w:rsidRPr="006F18CF" w:rsidRDefault="00F35B1E" w:rsidP="00F35B1E">
      <w:pPr>
        <w:jc w:val="center"/>
        <w:rPr>
          <w:szCs w:val="24"/>
          <w:lang w:val="hr-HR"/>
        </w:rPr>
      </w:pPr>
      <w:r w:rsidRPr="006F18CF">
        <w:rPr>
          <w:szCs w:val="24"/>
          <w:lang w:val="hr-HR"/>
        </w:rPr>
        <w:t>Stalno stručno usavršavanje</w:t>
      </w:r>
    </w:p>
    <w:p w14:paraId="59328940" w14:textId="77777777" w:rsidR="006F18CF" w:rsidRPr="00192D1F" w:rsidRDefault="006F18CF" w:rsidP="00F35B1E">
      <w:pPr>
        <w:jc w:val="center"/>
        <w:rPr>
          <w:i/>
          <w:szCs w:val="24"/>
          <w:lang w:val="hr-HR"/>
        </w:rPr>
      </w:pPr>
    </w:p>
    <w:p w14:paraId="42672E99" w14:textId="10A5082B" w:rsidR="00F35B1E" w:rsidRPr="00192D1F" w:rsidRDefault="00F35B1E" w:rsidP="00F35B1E">
      <w:pPr>
        <w:jc w:val="center"/>
        <w:rPr>
          <w:szCs w:val="24"/>
          <w:lang w:val="hr-HR"/>
        </w:rPr>
      </w:pPr>
      <w:r w:rsidRPr="00192D1F">
        <w:rPr>
          <w:szCs w:val="24"/>
          <w:lang w:val="hr-HR"/>
        </w:rPr>
        <w:t>Članak 14.</w:t>
      </w:r>
    </w:p>
    <w:p w14:paraId="5F0A689B" w14:textId="77777777" w:rsidR="00F35B1E" w:rsidRPr="00192D1F" w:rsidRDefault="00F35B1E" w:rsidP="00F35B1E">
      <w:pPr>
        <w:jc w:val="center"/>
        <w:rPr>
          <w:szCs w:val="24"/>
          <w:lang w:val="hr-HR"/>
        </w:rPr>
      </w:pPr>
    </w:p>
    <w:p w14:paraId="0B738B19" w14:textId="08086AA6" w:rsidR="00F35B1E" w:rsidRDefault="00F35B1E" w:rsidP="00F35B1E">
      <w:pPr>
        <w:jc w:val="both"/>
        <w:rPr>
          <w:szCs w:val="24"/>
          <w:lang w:val="hr-HR"/>
        </w:rPr>
      </w:pPr>
      <w:r w:rsidRPr="00F35B1E">
        <w:rPr>
          <w:szCs w:val="24"/>
          <w:lang w:val="hr-HR"/>
        </w:rPr>
        <w:t>(1) Ovlašteni revizor ima obvezu stalno se stručno usavršavati u području obavljanja zakonske revizije i drugih revizorskih usluga u trajanju od najmanje 120 sati unutar neprekinutog razdoblja od tri godine, od čega 90 sati treba biti iz osnovnih aktivnosti.</w:t>
      </w:r>
    </w:p>
    <w:p w14:paraId="45F01328" w14:textId="77777777" w:rsidR="00F35B1E" w:rsidRPr="00F35B1E" w:rsidRDefault="00F35B1E" w:rsidP="00F35B1E">
      <w:pPr>
        <w:jc w:val="both"/>
        <w:rPr>
          <w:szCs w:val="24"/>
          <w:lang w:val="hr-HR"/>
        </w:rPr>
      </w:pPr>
    </w:p>
    <w:p w14:paraId="6AAC0244" w14:textId="0E6C2CDB" w:rsidR="00F35B1E" w:rsidRDefault="00F35B1E" w:rsidP="00F35B1E">
      <w:pPr>
        <w:jc w:val="both"/>
        <w:rPr>
          <w:szCs w:val="24"/>
          <w:lang w:val="hr-HR"/>
        </w:rPr>
      </w:pPr>
      <w:r w:rsidRPr="00F35B1E">
        <w:rPr>
          <w:szCs w:val="24"/>
          <w:lang w:val="hr-HR"/>
        </w:rPr>
        <w:t>(2) Na godišnjoj razini ovlašteni revizor dužan je ostvariti najmanje 35 sati, od čega 30 sati treba biti iz osnovnih aktivnosti.</w:t>
      </w:r>
    </w:p>
    <w:p w14:paraId="67019962" w14:textId="77777777" w:rsidR="00F35B1E" w:rsidRPr="00F35B1E" w:rsidRDefault="00F35B1E" w:rsidP="00F35B1E">
      <w:pPr>
        <w:jc w:val="both"/>
        <w:rPr>
          <w:szCs w:val="24"/>
          <w:lang w:val="hr-HR"/>
        </w:rPr>
      </w:pPr>
    </w:p>
    <w:p w14:paraId="63DFCFC8" w14:textId="05C13B40" w:rsidR="00F35B1E" w:rsidRDefault="00F35B1E" w:rsidP="00F35B1E">
      <w:pPr>
        <w:jc w:val="both"/>
        <w:rPr>
          <w:szCs w:val="24"/>
          <w:lang w:val="hr-HR"/>
        </w:rPr>
      </w:pPr>
      <w:r w:rsidRPr="00F35B1E">
        <w:rPr>
          <w:szCs w:val="24"/>
          <w:lang w:val="hr-HR"/>
        </w:rPr>
        <w:t>(3) Vrednovanje stalnog stručnog usavršavanja ovlaštenih revizora provodi se prema strukturi i sustavu bodovanja propisanim pravilnikom iz stavka 9. ovoga članka.</w:t>
      </w:r>
    </w:p>
    <w:p w14:paraId="610ABB13" w14:textId="77777777" w:rsidR="00F35B1E" w:rsidRPr="00F35B1E" w:rsidRDefault="00F35B1E" w:rsidP="00F35B1E">
      <w:pPr>
        <w:jc w:val="both"/>
        <w:rPr>
          <w:szCs w:val="24"/>
          <w:lang w:val="hr-HR"/>
        </w:rPr>
      </w:pPr>
    </w:p>
    <w:p w14:paraId="1C3306C6" w14:textId="5BE14594" w:rsidR="00F35B1E" w:rsidRDefault="00F35B1E" w:rsidP="00F35B1E">
      <w:pPr>
        <w:jc w:val="both"/>
        <w:rPr>
          <w:szCs w:val="24"/>
          <w:lang w:val="hr-HR"/>
        </w:rPr>
      </w:pPr>
      <w:r w:rsidRPr="00F35B1E">
        <w:rPr>
          <w:szCs w:val="24"/>
          <w:lang w:val="hr-HR"/>
        </w:rPr>
        <w:t>(4) Ovlašteni revizor dužan je od 30 sati ostvarenih iz osnovnih aktivnosti na godišnjoj razini, kako je navedeno u stavku 2. ovoga članka, najmanje 10 sati godišnje ostvariti iz područja s oznakom »A« koja označava područje stalnog stručnog usavršavanja u vezi s nezakonitostima i nepravilnostima koje su utvrđene u nadzoru ovlaštenih revizora i revizorskih društava i ostala područja za koja Ministarstvo financija utvrdi da su od značaja za reviziju.</w:t>
      </w:r>
    </w:p>
    <w:p w14:paraId="6C3723FE" w14:textId="77777777" w:rsidR="00F35B1E" w:rsidRPr="00F35B1E" w:rsidRDefault="00F35B1E" w:rsidP="00F35B1E">
      <w:pPr>
        <w:jc w:val="both"/>
        <w:rPr>
          <w:szCs w:val="24"/>
          <w:lang w:val="hr-HR"/>
        </w:rPr>
      </w:pPr>
    </w:p>
    <w:p w14:paraId="6C97889C" w14:textId="1AC150BB" w:rsidR="00F35B1E" w:rsidRDefault="00F35B1E" w:rsidP="00F35B1E">
      <w:pPr>
        <w:jc w:val="both"/>
        <w:rPr>
          <w:szCs w:val="24"/>
          <w:lang w:val="hr-HR"/>
        </w:rPr>
      </w:pPr>
      <w:r w:rsidRPr="00F35B1E">
        <w:rPr>
          <w:szCs w:val="24"/>
          <w:lang w:val="hr-HR"/>
        </w:rPr>
        <w:t>(5) Ministarstvo financija objavljuje na svojoj internetskoj stranici popis područja s oznakom »A« do 30. srpnja tekuće godine za sljedeću godinu.</w:t>
      </w:r>
    </w:p>
    <w:p w14:paraId="0542C332" w14:textId="77777777" w:rsidR="00F35B1E" w:rsidRPr="00F35B1E" w:rsidRDefault="00F35B1E" w:rsidP="00F35B1E">
      <w:pPr>
        <w:jc w:val="both"/>
        <w:rPr>
          <w:szCs w:val="24"/>
          <w:lang w:val="hr-HR"/>
        </w:rPr>
      </w:pPr>
    </w:p>
    <w:p w14:paraId="0C60A8BC" w14:textId="08C18341" w:rsidR="00F35B1E" w:rsidRDefault="00F35B1E" w:rsidP="00F35B1E">
      <w:pPr>
        <w:jc w:val="both"/>
        <w:rPr>
          <w:szCs w:val="24"/>
          <w:lang w:val="hr-HR"/>
        </w:rPr>
      </w:pPr>
      <w:r w:rsidRPr="00F35B1E">
        <w:rPr>
          <w:szCs w:val="24"/>
          <w:lang w:val="hr-HR"/>
        </w:rPr>
        <w:t>(6) Obveza stalnog stručnog usavršavanja ovlaštenog revizora unutar neprekinutog razdoblja od tri godine, prema odredbama ovoga Zakona, započinje 1. siječnja, a završava 31. prosinca, po isteku treće godine.</w:t>
      </w:r>
    </w:p>
    <w:p w14:paraId="02D50578" w14:textId="77777777" w:rsidR="00F35B1E" w:rsidRPr="00F35B1E" w:rsidRDefault="00F35B1E" w:rsidP="00F35B1E">
      <w:pPr>
        <w:jc w:val="both"/>
        <w:rPr>
          <w:szCs w:val="24"/>
          <w:lang w:val="hr-HR"/>
        </w:rPr>
      </w:pPr>
    </w:p>
    <w:p w14:paraId="7335E2AD" w14:textId="572A04C9" w:rsidR="00F35B1E" w:rsidRDefault="00F35B1E" w:rsidP="00F35B1E">
      <w:pPr>
        <w:jc w:val="both"/>
        <w:rPr>
          <w:szCs w:val="24"/>
          <w:lang w:val="hr-HR"/>
        </w:rPr>
      </w:pPr>
      <w:r w:rsidRPr="00F35B1E">
        <w:rPr>
          <w:szCs w:val="24"/>
          <w:lang w:val="hr-HR"/>
        </w:rPr>
        <w:t>(7) Ovlaštenom revizoru kojem je izdano odobrenje za rad za obavljanje zakonske revizije i drugih revizorskih usluga tijekom kalendarske godine obveza ostvarivanja 120 sati stalnog stručnog usavršavanja unutar neprekinutog razdoblja od tri godine proporcionalno se smanjuje za četiri sata po mjesecu, a obveza ostvarivanja 90 sati iz osnovnih aktivnosti za tri sata po mjesecu, računajući od početka izvještajnog razdoblja iz stavka 6. ovoga članka do kraja mjeseca u kojem je izdano odobrenje za rad za obavljanje zakonske revizije i drugih revizorskih usluga postalo izvršno.</w:t>
      </w:r>
    </w:p>
    <w:p w14:paraId="02067A20" w14:textId="77777777" w:rsidR="00F35B1E" w:rsidRPr="00F35B1E" w:rsidRDefault="00F35B1E" w:rsidP="00F35B1E">
      <w:pPr>
        <w:jc w:val="both"/>
        <w:rPr>
          <w:szCs w:val="24"/>
          <w:lang w:val="hr-HR"/>
        </w:rPr>
      </w:pPr>
    </w:p>
    <w:p w14:paraId="7545F165" w14:textId="658DA582" w:rsidR="00F35B1E" w:rsidRDefault="00F35B1E" w:rsidP="00F35B1E">
      <w:pPr>
        <w:jc w:val="both"/>
        <w:rPr>
          <w:szCs w:val="24"/>
          <w:lang w:val="hr-HR"/>
        </w:rPr>
      </w:pPr>
      <w:r w:rsidRPr="00F35B1E">
        <w:rPr>
          <w:szCs w:val="24"/>
          <w:lang w:val="hr-HR"/>
        </w:rPr>
        <w:t>(8) Proporcionalno smanjenje obveze ostvarivanja 120 sati iz stavka 7. ovoga članka primjenjuje se na obvezu ostvarivanja najmanje 35 sati za godinu u kojoj je ovlaštenom revizoru izdano odobrenje za rad za obavljanje zakonske revizije i drugih revizorskih usluga tako da se obveza smanjuje za tri sata po mjesecu, i na obvezu ostvarivanja 30 sati godišnje iz osnovnih aktivnosti tako da se obveza smanjuje za tri sata po mjesecu, računajući od početka izvještajnog razdoblja iz stavka 6. ovoga članka do kraja mjeseca u kojem je izdano odobrenje za rad za obavljanje zakonske revizije i drugih revizorskih usluga postalo izvršno.</w:t>
      </w:r>
    </w:p>
    <w:p w14:paraId="06135368" w14:textId="77777777" w:rsidR="00F35B1E" w:rsidRPr="00F35B1E" w:rsidRDefault="00F35B1E" w:rsidP="00F35B1E">
      <w:pPr>
        <w:jc w:val="both"/>
        <w:rPr>
          <w:szCs w:val="24"/>
          <w:lang w:val="hr-HR"/>
        </w:rPr>
      </w:pPr>
    </w:p>
    <w:p w14:paraId="174A94EC" w14:textId="77777777" w:rsidR="00F35B1E" w:rsidRPr="00F35B1E" w:rsidRDefault="00F35B1E" w:rsidP="00F35B1E">
      <w:pPr>
        <w:jc w:val="both"/>
        <w:rPr>
          <w:szCs w:val="24"/>
          <w:lang w:val="hr-HR"/>
        </w:rPr>
      </w:pPr>
      <w:r w:rsidRPr="00F35B1E">
        <w:rPr>
          <w:szCs w:val="24"/>
          <w:lang w:val="hr-HR"/>
        </w:rPr>
        <w:t>(9) Ministar financija detaljnije propisuje pravilnikom strukturu za provedbu stalnog stručnog usavršavanja, izdavanje potvrde o obavljenom stalnom stručnom usavršavanju, način utvrđivanja i dokazivanja stalnog stručnog usavršavanja, sustav bodovanja aktivnosti stalnog stručnog usavršavanja iz stavka 4. ovoga članka, organizaciju stalnog stručnog usavršavanja, zahtjev organizatora za provedbu stalnog stručnog usavršavanja i druge pojedinosti u vezi sa stalnim stručnim usavršavanjem.</w:t>
      </w:r>
    </w:p>
    <w:p w14:paraId="233FE47F" w14:textId="1C3FA80E" w:rsidR="00F35B1E" w:rsidRDefault="00F35B1E" w:rsidP="00F35B1E">
      <w:pPr>
        <w:jc w:val="both"/>
        <w:rPr>
          <w:szCs w:val="24"/>
          <w:lang w:val="hr-HR"/>
        </w:rPr>
      </w:pPr>
    </w:p>
    <w:p w14:paraId="652DAFE8" w14:textId="5B77EA01" w:rsidR="00F35B1E" w:rsidRPr="00071E35" w:rsidRDefault="00F35B1E" w:rsidP="00F35B1E">
      <w:pPr>
        <w:jc w:val="center"/>
        <w:rPr>
          <w:szCs w:val="24"/>
          <w:lang w:val="hr-HR"/>
        </w:rPr>
      </w:pPr>
      <w:r w:rsidRPr="00071E35">
        <w:rPr>
          <w:szCs w:val="24"/>
          <w:lang w:val="hr-HR"/>
        </w:rPr>
        <w:t>Struktura stalnog stručnog usavršavanja</w:t>
      </w:r>
    </w:p>
    <w:p w14:paraId="22591157" w14:textId="77777777" w:rsidR="000C2E97" w:rsidRPr="00192D1F" w:rsidRDefault="000C2E97" w:rsidP="00F35B1E">
      <w:pPr>
        <w:jc w:val="center"/>
        <w:rPr>
          <w:i/>
          <w:szCs w:val="24"/>
          <w:lang w:val="hr-HR"/>
        </w:rPr>
      </w:pPr>
    </w:p>
    <w:p w14:paraId="24C233F8" w14:textId="727B8648" w:rsidR="00F35B1E" w:rsidRPr="00192D1F" w:rsidRDefault="00F35B1E" w:rsidP="00F35B1E">
      <w:pPr>
        <w:jc w:val="center"/>
        <w:rPr>
          <w:szCs w:val="24"/>
          <w:lang w:val="hr-HR"/>
        </w:rPr>
      </w:pPr>
      <w:r w:rsidRPr="00192D1F">
        <w:rPr>
          <w:szCs w:val="24"/>
          <w:lang w:val="hr-HR"/>
        </w:rPr>
        <w:t>Članak 14.a</w:t>
      </w:r>
    </w:p>
    <w:p w14:paraId="2E7C5F86" w14:textId="77777777" w:rsidR="00F35B1E" w:rsidRPr="00F35B1E" w:rsidRDefault="00F35B1E" w:rsidP="00F35B1E">
      <w:pPr>
        <w:jc w:val="center"/>
        <w:rPr>
          <w:szCs w:val="24"/>
          <w:lang w:val="hr-HR"/>
        </w:rPr>
      </w:pPr>
    </w:p>
    <w:p w14:paraId="49507F05" w14:textId="77777777" w:rsidR="00F35B1E" w:rsidRPr="00F35B1E" w:rsidRDefault="00F35B1E" w:rsidP="00F35B1E">
      <w:pPr>
        <w:jc w:val="both"/>
        <w:rPr>
          <w:szCs w:val="24"/>
          <w:lang w:val="hr-HR"/>
        </w:rPr>
      </w:pPr>
      <w:r w:rsidRPr="00F35B1E">
        <w:rPr>
          <w:szCs w:val="24"/>
          <w:lang w:val="hr-HR"/>
        </w:rPr>
        <w:t>(1) U strukturi stalnog stručnog usavršavanja iz članka 14. ovoga Zakona moraju biti zastupljena sljedeća područja:</w:t>
      </w:r>
    </w:p>
    <w:p w14:paraId="3025B90F" w14:textId="77777777" w:rsidR="00F35B1E" w:rsidRPr="00F35B1E" w:rsidRDefault="00F35B1E" w:rsidP="00F35B1E">
      <w:pPr>
        <w:jc w:val="both"/>
        <w:rPr>
          <w:szCs w:val="24"/>
          <w:lang w:val="hr-HR"/>
        </w:rPr>
      </w:pPr>
      <w:r w:rsidRPr="00F35B1E">
        <w:rPr>
          <w:szCs w:val="24"/>
          <w:lang w:val="hr-HR"/>
        </w:rPr>
        <w:t>1. revizijska područja, s najmanje 60 sati</w:t>
      </w:r>
    </w:p>
    <w:p w14:paraId="323950E9" w14:textId="77777777" w:rsidR="00F35B1E" w:rsidRPr="00F35B1E" w:rsidRDefault="00F35B1E" w:rsidP="00F35B1E">
      <w:pPr>
        <w:jc w:val="both"/>
        <w:rPr>
          <w:szCs w:val="24"/>
          <w:lang w:val="hr-HR"/>
        </w:rPr>
      </w:pPr>
      <w:r w:rsidRPr="00F35B1E">
        <w:rPr>
          <w:szCs w:val="24"/>
          <w:lang w:val="hr-HR"/>
        </w:rPr>
        <w:t>2. računovodstvena područja, s najmanje 40 sati</w:t>
      </w:r>
    </w:p>
    <w:p w14:paraId="5BE1DA07" w14:textId="3849E767" w:rsidR="00F35B1E" w:rsidRDefault="00F35B1E" w:rsidP="00F35B1E">
      <w:pPr>
        <w:jc w:val="both"/>
        <w:rPr>
          <w:szCs w:val="24"/>
          <w:lang w:val="hr-HR"/>
        </w:rPr>
      </w:pPr>
      <w:r w:rsidRPr="00F35B1E">
        <w:rPr>
          <w:szCs w:val="24"/>
          <w:lang w:val="hr-HR"/>
        </w:rPr>
        <w:t>3. ostala područja, u mjeri u kojoj su relevantna za reviziju, najviše 20 sati.</w:t>
      </w:r>
    </w:p>
    <w:p w14:paraId="063F3ED3" w14:textId="77777777" w:rsidR="00F35B1E" w:rsidRPr="00F35B1E" w:rsidRDefault="00F35B1E" w:rsidP="00F35B1E">
      <w:pPr>
        <w:jc w:val="both"/>
        <w:rPr>
          <w:szCs w:val="24"/>
          <w:lang w:val="hr-HR"/>
        </w:rPr>
      </w:pPr>
    </w:p>
    <w:p w14:paraId="02762127" w14:textId="407261E1" w:rsidR="00F35B1E" w:rsidRDefault="00F35B1E" w:rsidP="00F35B1E">
      <w:pPr>
        <w:jc w:val="both"/>
        <w:rPr>
          <w:szCs w:val="24"/>
          <w:lang w:val="hr-HR"/>
        </w:rPr>
      </w:pPr>
      <w:r w:rsidRPr="00F35B1E">
        <w:rPr>
          <w:szCs w:val="24"/>
          <w:lang w:val="hr-HR"/>
        </w:rPr>
        <w:lastRenderedPageBreak/>
        <w:t>(2) Struktura propisana u stavku 1. ovoga članka proporcionalno se primjenjuje na godišnjoj razini tako da se od 35 sati obveznog stručnog usavršavanja 18 sati odnosi na revizijska područja, 12 sati na računovodstvena područja i pet sati na ostala područja.</w:t>
      </w:r>
    </w:p>
    <w:p w14:paraId="7F21DE29" w14:textId="77777777" w:rsidR="00F35B1E" w:rsidRPr="00F35B1E" w:rsidRDefault="00F35B1E" w:rsidP="00F35B1E">
      <w:pPr>
        <w:jc w:val="both"/>
        <w:rPr>
          <w:szCs w:val="24"/>
          <w:lang w:val="hr-HR"/>
        </w:rPr>
      </w:pPr>
    </w:p>
    <w:p w14:paraId="08E28A25" w14:textId="12600CC4" w:rsidR="00F35B1E" w:rsidRDefault="00F35B1E" w:rsidP="00F35B1E">
      <w:pPr>
        <w:jc w:val="both"/>
        <w:rPr>
          <w:szCs w:val="24"/>
          <w:lang w:val="hr-HR"/>
        </w:rPr>
      </w:pPr>
      <w:r w:rsidRPr="00F35B1E">
        <w:rPr>
          <w:szCs w:val="24"/>
          <w:lang w:val="hr-HR"/>
        </w:rPr>
        <w:t>(3) U slučaju iz članka 14. stavka 7. ovoga Zakona obvezna struktura sati stalnog stručnog usavršavanja unutar neprekinutog razdoblja od tri godine proporcionalno se smanjuje tako da se obveza zastupljenosti revizijskih područja od 60 sati u ukupnom broju sati smanjuje za dva sata po mjesecu, a obveza zastupljenosti računovodstvenih područja od 40 sati u ukupnom broju sati smanjuje se za jedan sat po mjesecu, računajući od početka izvještajnog razdoblja iz članka 14. stavka 6. ovoga Zakona do kraja mjeseca u kojem je izdano odobrenje za rad za obavljanje zakonske revizije i drugih revizorskih usluga postalo izvršno.</w:t>
      </w:r>
    </w:p>
    <w:p w14:paraId="09D67CEB" w14:textId="77777777" w:rsidR="00F35B1E" w:rsidRPr="00F35B1E" w:rsidRDefault="00F35B1E" w:rsidP="00F35B1E">
      <w:pPr>
        <w:jc w:val="both"/>
        <w:rPr>
          <w:szCs w:val="24"/>
          <w:lang w:val="hr-HR"/>
        </w:rPr>
      </w:pPr>
    </w:p>
    <w:p w14:paraId="75DA7107" w14:textId="24F0F129" w:rsidR="00F35B1E" w:rsidRDefault="00F35B1E" w:rsidP="00F35B1E">
      <w:pPr>
        <w:jc w:val="both"/>
        <w:rPr>
          <w:szCs w:val="24"/>
          <w:lang w:val="hr-HR"/>
        </w:rPr>
      </w:pPr>
      <w:r w:rsidRPr="00F35B1E">
        <w:rPr>
          <w:szCs w:val="24"/>
          <w:lang w:val="hr-HR"/>
        </w:rPr>
        <w:t>(4) U slučaju iz članka 14.c stavka 2. ovoga Zakona obvezna struktura sati stalnog stručnog usavršavanja unutar neprekinutog razdoblja od tri godine proporcionalno se smanjuje tako da se obveza zastupljenosti revizijskih područja od 60 sati u ukupnom broju sati smanjuje za dva sata po mjesecu, a obveza zastupljenosti računovodstvenih područja od 40 sati u ukupnom broju sati smanjuje se za jedan sat po mjesecu, računajući od mjeseca u kojem su okolnosti iz članka 14.c stavka 2. ovoga Zakona započele do kraja mjeseca u kojem su iste prestale.</w:t>
      </w:r>
    </w:p>
    <w:p w14:paraId="4A606B24" w14:textId="0B8C400C" w:rsidR="00AA3E58" w:rsidRPr="00192D1F" w:rsidRDefault="00AA3E58" w:rsidP="00F35B1E">
      <w:pPr>
        <w:jc w:val="both"/>
        <w:rPr>
          <w:szCs w:val="24"/>
          <w:lang w:val="hr-HR"/>
        </w:rPr>
      </w:pPr>
    </w:p>
    <w:p w14:paraId="02EA8395" w14:textId="45641C8D" w:rsidR="00AA3E58" w:rsidRPr="00071E35" w:rsidRDefault="00AA3E58" w:rsidP="00AA3E58">
      <w:pPr>
        <w:jc w:val="center"/>
        <w:rPr>
          <w:szCs w:val="24"/>
          <w:lang w:val="hr-HR"/>
        </w:rPr>
      </w:pPr>
      <w:r w:rsidRPr="00071E35">
        <w:rPr>
          <w:szCs w:val="24"/>
          <w:lang w:val="hr-HR"/>
        </w:rPr>
        <w:t>Vođenje evidencije</w:t>
      </w:r>
    </w:p>
    <w:p w14:paraId="2CA830CE" w14:textId="77777777" w:rsidR="000C2E97" w:rsidRPr="00192D1F" w:rsidRDefault="000C2E97" w:rsidP="00AA3E58">
      <w:pPr>
        <w:jc w:val="center"/>
        <w:rPr>
          <w:i/>
          <w:szCs w:val="24"/>
          <w:lang w:val="hr-HR"/>
        </w:rPr>
      </w:pPr>
    </w:p>
    <w:p w14:paraId="79C6ADE3" w14:textId="4F01BE56" w:rsidR="00AA3E58" w:rsidRPr="00192D1F" w:rsidRDefault="00AA3E58" w:rsidP="00AA3E58">
      <w:pPr>
        <w:jc w:val="center"/>
        <w:rPr>
          <w:szCs w:val="24"/>
          <w:lang w:val="hr-HR"/>
        </w:rPr>
      </w:pPr>
      <w:r w:rsidRPr="00192D1F">
        <w:rPr>
          <w:szCs w:val="24"/>
          <w:lang w:val="hr-HR"/>
        </w:rPr>
        <w:t>Članak 14.b</w:t>
      </w:r>
    </w:p>
    <w:p w14:paraId="10EFD5F7" w14:textId="77777777" w:rsidR="00AA3E58" w:rsidRPr="00AA3E58" w:rsidRDefault="00AA3E58" w:rsidP="00AA3E58">
      <w:pPr>
        <w:jc w:val="center"/>
        <w:rPr>
          <w:szCs w:val="24"/>
          <w:lang w:val="hr-HR"/>
        </w:rPr>
      </w:pPr>
    </w:p>
    <w:p w14:paraId="5609D799" w14:textId="5EBEF582" w:rsidR="00AA3E58" w:rsidRDefault="00AA3E58" w:rsidP="00AA3E58">
      <w:pPr>
        <w:jc w:val="both"/>
        <w:rPr>
          <w:szCs w:val="24"/>
          <w:lang w:val="hr-HR"/>
        </w:rPr>
      </w:pPr>
      <w:r w:rsidRPr="00AA3E58">
        <w:rPr>
          <w:szCs w:val="24"/>
          <w:lang w:val="hr-HR"/>
        </w:rPr>
        <w:t xml:space="preserve">(1) Ovlašteni revizor u obvezi je ažurno evidentirati aktivnosti stalnog stručnog usavršavanja u Registru revizora putem sustava </w:t>
      </w:r>
      <w:r w:rsidRPr="00AA3E58">
        <w:rPr>
          <w:szCs w:val="24"/>
          <w:lang w:val="hr-HR"/>
        </w:rPr>
        <w:softHyphen/>
        <w:t>e-Građani na način i u rokovima propisanim ovim Zakonom i pravilnikom iz članka 14. stavka 9. ovoga Zakona.</w:t>
      </w:r>
    </w:p>
    <w:p w14:paraId="5EDD5D2F" w14:textId="77777777" w:rsidR="00192D1F" w:rsidRPr="00AA3E58" w:rsidRDefault="00192D1F" w:rsidP="00AA3E58">
      <w:pPr>
        <w:jc w:val="both"/>
        <w:rPr>
          <w:szCs w:val="24"/>
          <w:lang w:val="hr-HR"/>
        </w:rPr>
      </w:pPr>
    </w:p>
    <w:p w14:paraId="7377CDD2" w14:textId="477A0AE6" w:rsidR="0060277F" w:rsidRDefault="0060277F" w:rsidP="0060277F">
      <w:pPr>
        <w:jc w:val="both"/>
        <w:rPr>
          <w:szCs w:val="24"/>
          <w:lang w:val="hr-HR"/>
        </w:rPr>
      </w:pPr>
      <w:r w:rsidRPr="0060277F">
        <w:rPr>
          <w:szCs w:val="24"/>
          <w:lang w:val="hr-HR"/>
        </w:rPr>
        <w:t>(2) Za trogodišnje razdoblje ovlašteni revizor dužan je konačno evidentirati sve aktivnosti stalnog stručnog usavršavanja najkasnije 30 dana nakon isteka razdoblja od tri godine te o ispunjenoj obvezi bez odgađanja, a najkasnije u roku od 30 dana izvijestiti Ministarstvo financija elektroničkim putem.</w:t>
      </w:r>
    </w:p>
    <w:p w14:paraId="3000ED1A" w14:textId="77777777" w:rsidR="0060277F" w:rsidRPr="0060277F" w:rsidRDefault="0060277F" w:rsidP="0060277F">
      <w:pPr>
        <w:jc w:val="both"/>
        <w:rPr>
          <w:szCs w:val="24"/>
          <w:lang w:val="hr-HR"/>
        </w:rPr>
      </w:pPr>
    </w:p>
    <w:p w14:paraId="1E81C96E" w14:textId="64D8D326" w:rsidR="00AA3E58" w:rsidRDefault="0060277F" w:rsidP="0060277F">
      <w:pPr>
        <w:jc w:val="both"/>
        <w:rPr>
          <w:szCs w:val="24"/>
          <w:lang w:val="hr-HR"/>
        </w:rPr>
      </w:pPr>
      <w:r w:rsidRPr="0060277F">
        <w:rPr>
          <w:szCs w:val="24"/>
          <w:lang w:val="hr-HR"/>
        </w:rPr>
        <w:t>(3) Ovlašteni revizor dužan je čuvati pripadajuću dokumentaciju i potvrde kojima može dokazati ispunjenje obveze stalnog stručnog usavršavanja najmanje pet godina od dana održane aktivnosti stalnog stručnog usavršavanja te iste moraju biti dostupne na uvid Ministarstvu financija, osim u slučaju kada je istu dokumentaciju i potvrde uredno pohranio u Registru revizora putem sustava e-Građani.</w:t>
      </w:r>
    </w:p>
    <w:p w14:paraId="6D2932F1" w14:textId="77777777" w:rsidR="0060277F" w:rsidRPr="00F35B1E" w:rsidRDefault="0060277F" w:rsidP="0060277F">
      <w:pPr>
        <w:jc w:val="both"/>
        <w:rPr>
          <w:szCs w:val="24"/>
          <w:lang w:val="hr-HR"/>
        </w:rPr>
      </w:pPr>
    </w:p>
    <w:p w14:paraId="1CA4BAC4" w14:textId="7C935482" w:rsidR="00F35B1E" w:rsidRPr="00071E35" w:rsidRDefault="00F35B1E" w:rsidP="00F35B1E">
      <w:pPr>
        <w:jc w:val="center"/>
        <w:rPr>
          <w:szCs w:val="24"/>
          <w:lang w:val="hr-HR"/>
        </w:rPr>
      </w:pPr>
      <w:r w:rsidRPr="00071E35">
        <w:rPr>
          <w:szCs w:val="24"/>
          <w:lang w:val="hr-HR"/>
        </w:rPr>
        <w:t>Provjera ispunjavanja obveze stalnog stručnog usavršavanja</w:t>
      </w:r>
    </w:p>
    <w:p w14:paraId="3B1E098B" w14:textId="77777777" w:rsidR="003809E0" w:rsidRPr="00192D1F" w:rsidRDefault="003809E0" w:rsidP="00F35B1E">
      <w:pPr>
        <w:jc w:val="center"/>
        <w:rPr>
          <w:i/>
          <w:szCs w:val="24"/>
          <w:lang w:val="hr-HR"/>
        </w:rPr>
      </w:pPr>
    </w:p>
    <w:p w14:paraId="769DAF9E" w14:textId="757FF4B0" w:rsidR="00F35B1E" w:rsidRPr="00192D1F" w:rsidRDefault="00F35B1E" w:rsidP="00F35B1E">
      <w:pPr>
        <w:jc w:val="center"/>
        <w:rPr>
          <w:szCs w:val="24"/>
          <w:lang w:val="hr-HR"/>
        </w:rPr>
      </w:pPr>
      <w:r w:rsidRPr="00192D1F">
        <w:rPr>
          <w:szCs w:val="24"/>
          <w:lang w:val="hr-HR"/>
        </w:rPr>
        <w:t>Članak 14.c</w:t>
      </w:r>
    </w:p>
    <w:p w14:paraId="3DAA61D3" w14:textId="77777777" w:rsidR="00F35B1E" w:rsidRPr="00F35B1E" w:rsidRDefault="00F35B1E" w:rsidP="00F35B1E">
      <w:pPr>
        <w:jc w:val="center"/>
        <w:rPr>
          <w:szCs w:val="24"/>
          <w:lang w:val="hr-HR"/>
        </w:rPr>
      </w:pPr>
    </w:p>
    <w:p w14:paraId="1A672601" w14:textId="09CDB8AE" w:rsidR="00F35B1E" w:rsidRDefault="00F35B1E" w:rsidP="00F35B1E">
      <w:pPr>
        <w:jc w:val="both"/>
        <w:rPr>
          <w:szCs w:val="24"/>
          <w:lang w:val="hr-HR"/>
        </w:rPr>
      </w:pPr>
      <w:r w:rsidRPr="00F35B1E">
        <w:rPr>
          <w:szCs w:val="24"/>
          <w:lang w:val="hr-HR"/>
        </w:rPr>
        <w:t>(1) Ministarstvo financija provjerava ispunjava li ovlašteni revizor obvezu stalnog stručnog usavršavanja u skladu s člancima 14., 14.a i 14.b ovoga Zakona i odredbama pravilnika iz članka 14. stavka 9. ovoga Zakona.</w:t>
      </w:r>
    </w:p>
    <w:p w14:paraId="3432A2CF" w14:textId="77777777" w:rsidR="00F35B1E" w:rsidRPr="00F35B1E" w:rsidRDefault="00F35B1E" w:rsidP="00F35B1E">
      <w:pPr>
        <w:jc w:val="both"/>
        <w:rPr>
          <w:szCs w:val="24"/>
          <w:lang w:val="hr-HR"/>
        </w:rPr>
      </w:pPr>
    </w:p>
    <w:p w14:paraId="0229B388" w14:textId="2FC84129" w:rsidR="00F35B1E" w:rsidRDefault="00F35B1E" w:rsidP="00F35B1E">
      <w:pPr>
        <w:jc w:val="both"/>
        <w:rPr>
          <w:szCs w:val="24"/>
          <w:lang w:val="hr-HR"/>
        </w:rPr>
      </w:pPr>
      <w:r w:rsidRPr="00F35B1E">
        <w:rPr>
          <w:szCs w:val="24"/>
          <w:lang w:val="hr-HR"/>
        </w:rPr>
        <w:t xml:space="preserve">(2) Ovlaštenom revizoru na rodiljnom dopustu, dodatnom rodiljnom dopustu, roditeljskom dopustu i pri korištenju drugih vrsta vremenskih potpora propisanih zakonom kojim se uređuju rodiljne i roditeljske potpore te ovlaštenom revizoru za vrijeme neprekinutog trajanja privremene nesposobnosti za rad duljeg od šest mjeseci, </w:t>
      </w:r>
      <w:r w:rsidRPr="00F35B1E">
        <w:rPr>
          <w:szCs w:val="24"/>
          <w:lang w:val="hr-HR"/>
        </w:rPr>
        <w:lastRenderedPageBreak/>
        <w:t>obveza ostvarivanja 120 sati stalnog stručnog usavršavanja unutar neprekinutog razdoblja od tri godine proporcionalno se smanjuje prema broju mjeseci trajanja navedenih okolnosti tako da se obveza smanjuje za četiri sata po mjesecu, računajući od mjeseca u kojem su okolnosti započele do kraja mjeseca u kojem su one prestale.</w:t>
      </w:r>
    </w:p>
    <w:p w14:paraId="30788A34" w14:textId="77777777" w:rsidR="00F35B1E" w:rsidRPr="00F35B1E" w:rsidRDefault="00F35B1E" w:rsidP="00F35B1E">
      <w:pPr>
        <w:jc w:val="both"/>
        <w:rPr>
          <w:szCs w:val="24"/>
          <w:lang w:val="hr-HR"/>
        </w:rPr>
      </w:pPr>
    </w:p>
    <w:p w14:paraId="14D9209B" w14:textId="3EAF903E" w:rsidR="00F35B1E" w:rsidRDefault="00F35B1E" w:rsidP="00F35B1E">
      <w:pPr>
        <w:jc w:val="both"/>
        <w:rPr>
          <w:szCs w:val="24"/>
          <w:lang w:val="hr-HR"/>
        </w:rPr>
      </w:pPr>
      <w:r w:rsidRPr="00F35B1E">
        <w:rPr>
          <w:szCs w:val="24"/>
          <w:lang w:val="hr-HR"/>
        </w:rPr>
        <w:t>(3) Proporcionalno smanjenje obveze ostvarivanja 120 sati iz stavka 2. ovoga članka primjenjuje se na obvezu ostvarivanja najmanje 35 sati godišnje tako da se obveza smanjuje za tri sata po mjesecu i na obvezu ostvarivanja 30 sati godišnje iz osnovnih aktivnosti tako da se obveza smanjuje za tri sata po mjesecu, računajući od mjeseca u kojem su okolnosti započele do kraja mjeseca u kojem su one prestale.</w:t>
      </w:r>
    </w:p>
    <w:p w14:paraId="703D63E0" w14:textId="77777777" w:rsidR="00F35B1E" w:rsidRPr="00F35B1E" w:rsidRDefault="00F35B1E" w:rsidP="00F35B1E">
      <w:pPr>
        <w:jc w:val="both"/>
        <w:rPr>
          <w:szCs w:val="24"/>
          <w:lang w:val="hr-HR"/>
        </w:rPr>
      </w:pPr>
    </w:p>
    <w:p w14:paraId="68C496A0" w14:textId="2D12C1E8" w:rsidR="00F35B1E" w:rsidRDefault="00F35B1E" w:rsidP="00F35B1E">
      <w:pPr>
        <w:jc w:val="both"/>
        <w:rPr>
          <w:szCs w:val="24"/>
          <w:lang w:val="hr-HR"/>
        </w:rPr>
      </w:pPr>
      <w:r w:rsidRPr="00F35B1E">
        <w:rPr>
          <w:szCs w:val="24"/>
          <w:lang w:val="hr-HR"/>
        </w:rPr>
        <w:t>(4) O okolnostima iz stavka 2. ovoga članka ovlašteni revizor dužan je obavijestiti Ministarstvo financija i priložiti odgovarajuću dokumentaciju.</w:t>
      </w:r>
    </w:p>
    <w:p w14:paraId="43A5B0B5" w14:textId="77777777" w:rsidR="00192D1F" w:rsidRPr="00F35B1E" w:rsidRDefault="00192D1F" w:rsidP="00F35B1E">
      <w:pPr>
        <w:jc w:val="both"/>
        <w:rPr>
          <w:szCs w:val="24"/>
          <w:lang w:val="hr-HR"/>
        </w:rPr>
      </w:pPr>
    </w:p>
    <w:p w14:paraId="58D3716F" w14:textId="131422BF" w:rsidR="00F35B1E" w:rsidRDefault="00F35B1E" w:rsidP="00F35B1E">
      <w:pPr>
        <w:jc w:val="both"/>
        <w:rPr>
          <w:szCs w:val="24"/>
          <w:lang w:val="hr-HR"/>
        </w:rPr>
      </w:pPr>
      <w:r w:rsidRPr="00F35B1E">
        <w:rPr>
          <w:szCs w:val="24"/>
          <w:lang w:val="hr-HR"/>
        </w:rPr>
        <w:t>(5) Iznimno od stavaka 2., 3. i 4. ovoga članka, ovlašteni revizor koji u tekućoj godini ne ostvari najmanje 35 sati stalnog stručnog usavršavanja zbog privremene nesposobnosti za rad u trajanju kraćem od šest neprekinutih mjeseci ili drugih opravdanih razloga ili sate ne ostvari na način propisan člankom 14. ovoga Zakon i pravilnikom iz članka 14. stavka 9. ovoga Zakona, dužan je o tome obavijestiti Ministarstvo financija najkasnije u roku od 30 dana od isteka tekućega godišnjeg razdoblja u kojem nije ispunio navedenu obvezu te navesti i dokumentirati opravdane razloge zbog kojih nije mogao ispuniti obvezu u potpunosti.</w:t>
      </w:r>
    </w:p>
    <w:p w14:paraId="0685B08A" w14:textId="77777777" w:rsidR="00F35B1E" w:rsidRPr="00F35B1E" w:rsidRDefault="00F35B1E" w:rsidP="00F35B1E">
      <w:pPr>
        <w:jc w:val="both"/>
        <w:rPr>
          <w:szCs w:val="24"/>
          <w:lang w:val="hr-HR"/>
        </w:rPr>
      </w:pPr>
    </w:p>
    <w:p w14:paraId="42B38C16" w14:textId="2B269695" w:rsidR="00F35B1E" w:rsidRDefault="00F35B1E" w:rsidP="00F35B1E">
      <w:pPr>
        <w:jc w:val="both"/>
        <w:rPr>
          <w:szCs w:val="24"/>
          <w:lang w:val="hr-HR"/>
        </w:rPr>
      </w:pPr>
      <w:r w:rsidRPr="00F35B1E">
        <w:rPr>
          <w:szCs w:val="24"/>
          <w:lang w:val="hr-HR"/>
        </w:rPr>
        <w:t>(6) Ovlašteni revizor iz stavka 5. ovoga članka obvezan je u preostalom razdoblju, uključujući tu godinu ostvariti najmanje 120 sati stalnog stručnog usavršavanja na način propisan odredbama ovoga Zakona i pravilnika iz članka 14. stavka 9. ovoga Zakona.</w:t>
      </w:r>
    </w:p>
    <w:p w14:paraId="026B8A7B" w14:textId="77777777" w:rsidR="00F35B1E" w:rsidRPr="00F35B1E" w:rsidRDefault="00F35B1E" w:rsidP="00F35B1E">
      <w:pPr>
        <w:jc w:val="both"/>
        <w:rPr>
          <w:szCs w:val="24"/>
          <w:lang w:val="hr-HR"/>
        </w:rPr>
      </w:pPr>
    </w:p>
    <w:p w14:paraId="7D11FCE2" w14:textId="0BE8704F" w:rsidR="00F35B1E" w:rsidRPr="00071E35" w:rsidRDefault="00F35B1E" w:rsidP="00F35B1E">
      <w:pPr>
        <w:jc w:val="center"/>
        <w:rPr>
          <w:szCs w:val="24"/>
          <w:lang w:val="hr-HR"/>
        </w:rPr>
      </w:pPr>
      <w:r w:rsidRPr="00071E35">
        <w:rPr>
          <w:szCs w:val="24"/>
          <w:lang w:val="hr-HR"/>
        </w:rPr>
        <w:t>Organizatori stalnog stručnog usavršavanja</w:t>
      </w:r>
    </w:p>
    <w:p w14:paraId="6F29494F" w14:textId="77777777" w:rsidR="00071E35" w:rsidRPr="00071E35" w:rsidRDefault="00071E35" w:rsidP="00F35B1E">
      <w:pPr>
        <w:jc w:val="center"/>
        <w:rPr>
          <w:szCs w:val="24"/>
          <w:lang w:val="hr-HR"/>
        </w:rPr>
      </w:pPr>
    </w:p>
    <w:p w14:paraId="361F6296" w14:textId="15193651" w:rsidR="00F35B1E" w:rsidRPr="00192D1F" w:rsidRDefault="00F35B1E" w:rsidP="00F35B1E">
      <w:pPr>
        <w:jc w:val="center"/>
        <w:rPr>
          <w:szCs w:val="24"/>
          <w:lang w:val="hr-HR"/>
        </w:rPr>
      </w:pPr>
      <w:r w:rsidRPr="00192D1F">
        <w:rPr>
          <w:szCs w:val="24"/>
          <w:lang w:val="hr-HR"/>
        </w:rPr>
        <w:t>Članak 14.d</w:t>
      </w:r>
    </w:p>
    <w:p w14:paraId="3B0CBA3A" w14:textId="77777777" w:rsidR="00F35B1E" w:rsidRPr="00192D1F" w:rsidRDefault="00F35B1E" w:rsidP="00F35B1E">
      <w:pPr>
        <w:jc w:val="center"/>
        <w:rPr>
          <w:szCs w:val="24"/>
          <w:lang w:val="hr-HR"/>
        </w:rPr>
      </w:pPr>
    </w:p>
    <w:p w14:paraId="6D15F153" w14:textId="69A0448D" w:rsidR="00F35B1E" w:rsidRDefault="00F35B1E" w:rsidP="00F35B1E">
      <w:pPr>
        <w:jc w:val="both"/>
        <w:rPr>
          <w:szCs w:val="24"/>
          <w:lang w:val="hr-HR"/>
        </w:rPr>
      </w:pPr>
      <w:r w:rsidRPr="00F35B1E">
        <w:rPr>
          <w:szCs w:val="24"/>
          <w:lang w:val="hr-HR"/>
        </w:rPr>
        <w:t>(1) Ministarstvo financija, Hrvatska revizorska komora i drugi organizatori mogu organizirati i provoditi stalno stručno usavršavanje iz članka 14. stavka 1. ovoga Zakona.</w:t>
      </w:r>
    </w:p>
    <w:p w14:paraId="4472CB16" w14:textId="77777777" w:rsidR="00F35B1E" w:rsidRPr="00F35B1E" w:rsidRDefault="00F35B1E" w:rsidP="00F35B1E">
      <w:pPr>
        <w:jc w:val="both"/>
        <w:rPr>
          <w:szCs w:val="24"/>
          <w:lang w:val="hr-HR"/>
        </w:rPr>
      </w:pPr>
    </w:p>
    <w:p w14:paraId="7DD7FF60" w14:textId="1FFE2BC1" w:rsidR="00F35B1E" w:rsidRDefault="00F35B1E" w:rsidP="00F35B1E">
      <w:pPr>
        <w:jc w:val="both"/>
        <w:rPr>
          <w:szCs w:val="24"/>
          <w:lang w:val="hr-HR"/>
        </w:rPr>
      </w:pPr>
      <w:r w:rsidRPr="00F35B1E">
        <w:rPr>
          <w:szCs w:val="24"/>
          <w:lang w:val="hr-HR"/>
        </w:rPr>
        <w:t>(2) Ministarstvo financija provodi stalno stručno usavršavanje prema programu koji javno objavljuje.</w:t>
      </w:r>
    </w:p>
    <w:p w14:paraId="74E14195" w14:textId="77777777" w:rsidR="00F35B1E" w:rsidRPr="00F35B1E" w:rsidRDefault="00F35B1E" w:rsidP="00F35B1E">
      <w:pPr>
        <w:jc w:val="both"/>
        <w:rPr>
          <w:szCs w:val="24"/>
          <w:lang w:val="hr-HR"/>
        </w:rPr>
      </w:pPr>
    </w:p>
    <w:p w14:paraId="626CFA63" w14:textId="25A31A2D" w:rsidR="00F35B1E" w:rsidRDefault="00F35B1E" w:rsidP="00F35B1E">
      <w:pPr>
        <w:jc w:val="both"/>
        <w:rPr>
          <w:szCs w:val="24"/>
          <w:lang w:val="hr-HR"/>
        </w:rPr>
      </w:pPr>
      <w:r w:rsidRPr="00F35B1E">
        <w:rPr>
          <w:szCs w:val="24"/>
          <w:lang w:val="hr-HR"/>
        </w:rPr>
        <w:t>(3) Hrvatska revizorska komora i drugi organizatori provode stalno stručno usavršavanje prema programima na koje Ministarstvo financija daje prethodnu suglasnost i koje javno objavljuju.</w:t>
      </w:r>
    </w:p>
    <w:p w14:paraId="7D2FF3DB" w14:textId="77777777" w:rsidR="00192D1F" w:rsidRPr="00F35B1E" w:rsidRDefault="00192D1F" w:rsidP="00F35B1E">
      <w:pPr>
        <w:jc w:val="both"/>
        <w:rPr>
          <w:szCs w:val="24"/>
          <w:lang w:val="hr-HR"/>
        </w:rPr>
      </w:pPr>
    </w:p>
    <w:p w14:paraId="09CE9331" w14:textId="2651577D" w:rsidR="00F35B1E" w:rsidRDefault="00F35B1E" w:rsidP="00F35B1E">
      <w:pPr>
        <w:jc w:val="both"/>
        <w:rPr>
          <w:szCs w:val="24"/>
          <w:lang w:val="hr-HR"/>
        </w:rPr>
      </w:pPr>
      <w:r w:rsidRPr="00F35B1E">
        <w:rPr>
          <w:szCs w:val="24"/>
          <w:lang w:val="hr-HR"/>
        </w:rPr>
        <w:t>(4) Za pohađanje stalnog stručnog usavršavanja plaća se naknada.</w:t>
      </w:r>
    </w:p>
    <w:p w14:paraId="1996137B" w14:textId="77777777" w:rsidR="00F35B1E" w:rsidRPr="00F35B1E" w:rsidRDefault="00F35B1E" w:rsidP="00F35B1E">
      <w:pPr>
        <w:jc w:val="both"/>
        <w:rPr>
          <w:szCs w:val="24"/>
          <w:lang w:val="hr-HR"/>
        </w:rPr>
      </w:pPr>
    </w:p>
    <w:p w14:paraId="54F16F81" w14:textId="77777777" w:rsidR="00F35B1E" w:rsidRPr="00F35B1E" w:rsidRDefault="00F35B1E" w:rsidP="00F35B1E">
      <w:pPr>
        <w:jc w:val="both"/>
        <w:rPr>
          <w:szCs w:val="24"/>
          <w:lang w:val="hr-HR"/>
        </w:rPr>
      </w:pPr>
      <w:r w:rsidRPr="00F35B1E">
        <w:rPr>
          <w:szCs w:val="24"/>
          <w:lang w:val="hr-HR"/>
        </w:rPr>
        <w:t>(5) Organizator je obvezan uputiti zahtjev Ministarstvu financija radi dobivanja prethodne suglasnosti na program aktivnosti stalnog stručnog usavršavanja ovlaštenih revizora u obliku:</w:t>
      </w:r>
    </w:p>
    <w:p w14:paraId="4D4F8440" w14:textId="77777777" w:rsidR="00F35B1E" w:rsidRPr="00F35B1E" w:rsidRDefault="00F35B1E" w:rsidP="00F35B1E">
      <w:pPr>
        <w:jc w:val="both"/>
        <w:rPr>
          <w:szCs w:val="24"/>
          <w:lang w:val="hr-HR"/>
        </w:rPr>
      </w:pPr>
      <w:r w:rsidRPr="00F35B1E">
        <w:rPr>
          <w:szCs w:val="24"/>
          <w:lang w:val="hr-HR"/>
        </w:rPr>
        <w:t>1. godišnjeg plana i programa aktivnosti stalnog stručnog usavršavanja ovlaštenih revizora</w:t>
      </w:r>
    </w:p>
    <w:p w14:paraId="7E9163A9" w14:textId="64205769" w:rsidR="00F35B1E" w:rsidRDefault="00F35B1E" w:rsidP="00F35B1E">
      <w:pPr>
        <w:jc w:val="both"/>
        <w:rPr>
          <w:szCs w:val="24"/>
          <w:lang w:val="hr-HR"/>
        </w:rPr>
      </w:pPr>
      <w:r w:rsidRPr="00F35B1E">
        <w:rPr>
          <w:szCs w:val="24"/>
          <w:lang w:val="hr-HR"/>
        </w:rPr>
        <w:t>2. dodatnih pojedinačnih programa aktivnosti stalnog stručnog usavršavanja ovlaštenih revizora koji nisu obuhvaćeni godišnjim planom zbog određenih obrazloženih okolnosti koje organizator navodi u zahtjevu, u slučaju kada je organizator dobio prethodnu suglasnost na program aktivnosti stalnog stručnog usavršavanja ovlaštenih revizora iz točke 1. ovoga stavka.</w:t>
      </w:r>
    </w:p>
    <w:p w14:paraId="47C63EFF" w14:textId="77777777" w:rsidR="00F35B1E" w:rsidRPr="00F35B1E" w:rsidRDefault="00F35B1E" w:rsidP="00F35B1E">
      <w:pPr>
        <w:jc w:val="both"/>
        <w:rPr>
          <w:szCs w:val="24"/>
          <w:lang w:val="hr-HR"/>
        </w:rPr>
      </w:pPr>
    </w:p>
    <w:p w14:paraId="2AA9577C" w14:textId="1A71DA1A" w:rsidR="00F35B1E" w:rsidRDefault="00F35B1E" w:rsidP="00F35B1E">
      <w:pPr>
        <w:jc w:val="both"/>
        <w:rPr>
          <w:szCs w:val="24"/>
          <w:lang w:val="hr-HR"/>
        </w:rPr>
      </w:pPr>
      <w:r w:rsidRPr="00F35B1E">
        <w:rPr>
          <w:szCs w:val="24"/>
          <w:lang w:val="hr-HR"/>
        </w:rPr>
        <w:lastRenderedPageBreak/>
        <w:t>(6) Organizator je dužan obavijestiti Ministarstvo financija o promjenama programa prije održavanja aktivnosti stalnog stručnog usavršavanja u odnosu na program na koji je Ministarstvo financija dalo prethodnu suglasnost navodeći opravdane razloge.</w:t>
      </w:r>
    </w:p>
    <w:p w14:paraId="1CC8CF32" w14:textId="77777777" w:rsidR="00F35B1E" w:rsidRPr="00F35B1E" w:rsidRDefault="00F35B1E" w:rsidP="00F35B1E">
      <w:pPr>
        <w:jc w:val="both"/>
        <w:rPr>
          <w:szCs w:val="24"/>
          <w:lang w:val="hr-HR"/>
        </w:rPr>
      </w:pPr>
    </w:p>
    <w:p w14:paraId="3D8E0B16" w14:textId="2181AF0D" w:rsidR="00F35B1E" w:rsidRDefault="00F35B1E" w:rsidP="00F35B1E">
      <w:pPr>
        <w:jc w:val="both"/>
        <w:rPr>
          <w:szCs w:val="24"/>
          <w:lang w:val="hr-HR"/>
        </w:rPr>
      </w:pPr>
      <w:r w:rsidRPr="00F35B1E">
        <w:rPr>
          <w:szCs w:val="24"/>
          <w:lang w:val="hr-HR"/>
        </w:rPr>
        <w:t>(7) Organizator, uključujući i Ministarstvo financija kao organizatora bilo koje aktivnosti stalnog stručnog usavršavanja ovlaštenih revizora iz stavka 5. ovoga članka izdaje polaznicima pisanu potvrdu najkasnije u roku od osam dana od datuma njegove realizacije.</w:t>
      </w:r>
    </w:p>
    <w:p w14:paraId="07254D35" w14:textId="77777777" w:rsidR="00F35B1E" w:rsidRPr="00F35B1E" w:rsidRDefault="00F35B1E" w:rsidP="00F35B1E">
      <w:pPr>
        <w:jc w:val="both"/>
        <w:rPr>
          <w:szCs w:val="24"/>
          <w:lang w:val="hr-HR"/>
        </w:rPr>
      </w:pPr>
    </w:p>
    <w:p w14:paraId="0D4C1912" w14:textId="548CF68D" w:rsidR="00F35B1E" w:rsidRDefault="00F35B1E" w:rsidP="00F35B1E">
      <w:pPr>
        <w:jc w:val="both"/>
        <w:rPr>
          <w:szCs w:val="24"/>
          <w:lang w:val="hr-HR"/>
        </w:rPr>
      </w:pPr>
      <w:r w:rsidRPr="00F35B1E">
        <w:rPr>
          <w:szCs w:val="24"/>
          <w:lang w:val="hr-HR"/>
        </w:rPr>
        <w:t>(8) Pisana potvrda iz stavka 7. ovoga članka sadrži ukupno ostvarene sate stalnog stručnog usavršavanja i sate po pojedinačnim područjima iz članka 14. ovoga Zakona, a prema načinu određenom pravilnikom iz članka 14. stavka 9. ovoga Zakona.</w:t>
      </w:r>
    </w:p>
    <w:p w14:paraId="3EDB5398" w14:textId="77777777" w:rsidR="00F35B1E" w:rsidRPr="00F35B1E" w:rsidRDefault="00F35B1E" w:rsidP="00F35B1E">
      <w:pPr>
        <w:jc w:val="both"/>
        <w:rPr>
          <w:szCs w:val="24"/>
          <w:lang w:val="hr-HR"/>
        </w:rPr>
      </w:pPr>
    </w:p>
    <w:p w14:paraId="3B6A855B" w14:textId="5798BE98" w:rsidR="00F35B1E" w:rsidRDefault="00F35B1E" w:rsidP="00F35B1E">
      <w:pPr>
        <w:jc w:val="both"/>
        <w:rPr>
          <w:szCs w:val="24"/>
          <w:lang w:val="hr-HR"/>
        </w:rPr>
      </w:pPr>
      <w:r w:rsidRPr="00F35B1E">
        <w:rPr>
          <w:szCs w:val="24"/>
          <w:lang w:val="hr-HR"/>
        </w:rPr>
        <w:t>(9) Organizator bilo koje aktivnosti stalnog stručnog usavršavanja ovlaštenih revizora, na koje je Ministarstvo financija dalo prethodnu suglasnost, obvezan je dostaviti Ministarstvu financija popis svih sudionika svake održane aktivnosti u roku od 15 dana od datuma održavanja, prezentacijske materijale za svaku tematsku jedinicu i pisani godišnji izvještaj o svim održanim aktivnostima stalnog stručnog usavršavanja ovlaštenih revizora najkasnije do 28. veljače tekuće godine za prethodnu godinu.</w:t>
      </w:r>
    </w:p>
    <w:p w14:paraId="19D4B350" w14:textId="77777777" w:rsidR="00192D1F" w:rsidRPr="00F35B1E" w:rsidRDefault="00192D1F" w:rsidP="00F35B1E">
      <w:pPr>
        <w:jc w:val="both"/>
        <w:rPr>
          <w:szCs w:val="24"/>
          <w:lang w:val="hr-HR"/>
        </w:rPr>
      </w:pPr>
    </w:p>
    <w:p w14:paraId="008AC848" w14:textId="3151906D" w:rsidR="00F35B1E" w:rsidRDefault="00F35B1E" w:rsidP="00F35B1E">
      <w:pPr>
        <w:jc w:val="both"/>
        <w:rPr>
          <w:szCs w:val="24"/>
          <w:lang w:val="hr-HR"/>
        </w:rPr>
      </w:pPr>
      <w:r w:rsidRPr="00F35B1E">
        <w:rPr>
          <w:szCs w:val="24"/>
          <w:lang w:val="hr-HR"/>
        </w:rPr>
        <w:t>(10) Za izvedene dodatne pojedinačne programe stalnog stručnog usavršavanja ovlaštenih revizora, koji nisu obuhvaćeni godišnjim planom zbog određenih obrazloženih okolnosti, organizator je u obvezi dostaviti Ministarstvu financija izvještaj o obavljenoj aktivnosti stalnog stručnog usavršavanja najkasnije u roku od 15 dana od datuma održavanja.</w:t>
      </w:r>
    </w:p>
    <w:p w14:paraId="211E7FBD" w14:textId="77777777" w:rsidR="00693619" w:rsidRPr="00F35B1E" w:rsidRDefault="00693619" w:rsidP="00F35B1E">
      <w:pPr>
        <w:jc w:val="both"/>
        <w:rPr>
          <w:szCs w:val="24"/>
          <w:lang w:val="hr-HR"/>
        </w:rPr>
      </w:pPr>
    </w:p>
    <w:p w14:paraId="44D8B6FE" w14:textId="28D07C35" w:rsidR="00AA3E58" w:rsidRPr="00693619" w:rsidRDefault="00AA3E58" w:rsidP="00AA3E58">
      <w:pPr>
        <w:jc w:val="center"/>
        <w:rPr>
          <w:szCs w:val="24"/>
          <w:lang w:val="hr-HR"/>
        </w:rPr>
      </w:pPr>
      <w:r w:rsidRPr="00693619">
        <w:rPr>
          <w:szCs w:val="24"/>
          <w:lang w:val="hr-HR"/>
        </w:rPr>
        <w:t>Stalno stručno usavršavanje u području obavljanja provjere izvještaja o održivosti</w:t>
      </w:r>
    </w:p>
    <w:p w14:paraId="6139C196" w14:textId="77777777" w:rsidR="00693619" w:rsidRPr="00693619" w:rsidRDefault="00693619" w:rsidP="00AA3E58">
      <w:pPr>
        <w:jc w:val="center"/>
        <w:rPr>
          <w:szCs w:val="24"/>
          <w:lang w:val="hr-HR"/>
        </w:rPr>
      </w:pPr>
    </w:p>
    <w:p w14:paraId="48F10F88" w14:textId="63490192" w:rsidR="00AA3E58" w:rsidRPr="00192D1F" w:rsidRDefault="00AA3E58" w:rsidP="00AA3E58">
      <w:pPr>
        <w:jc w:val="center"/>
        <w:rPr>
          <w:szCs w:val="24"/>
          <w:lang w:val="hr-HR"/>
        </w:rPr>
      </w:pPr>
      <w:r w:rsidRPr="00192D1F">
        <w:rPr>
          <w:szCs w:val="24"/>
          <w:lang w:val="hr-HR"/>
        </w:rPr>
        <w:t>Članak 14.e</w:t>
      </w:r>
    </w:p>
    <w:p w14:paraId="604A5302" w14:textId="77777777" w:rsidR="00AA3E58" w:rsidRPr="00192D1F" w:rsidRDefault="00AA3E58" w:rsidP="00AA3E58">
      <w:pPr>
        <w:jc w:val="center"/>
        <w:rPr>
          <w:szCs w:val="24"/>
          <w:lang w:val="hr-HR"/>
        </w:rPr>
      </w:pPr>
    </w:p>
    <w:p w14:paraId="62EDA567" w14:textId="1777FAAA" w:rsidR="00AA3E58" w:rsidRDefault="00AA3E58" w:rsidP="00AA3E58">
      <w:pPr>
        <w:jc w:val="both"/>
        <w:rPr>
          <w:szCs w:val="24"/>
          <w:lang w:val="hr-HR"/>
        </w:rPr>
      </w:pPr>
      <w:r w:rsidRPr="00AA3E58">
        <w:rPr>
          <w:szCs w:val="24"/>
          <w:lang w:val="hr-HR"/>
        </w:rPr>
        <w:t>(1) Ovlašteni revizor koji ima odobrenje za rad za obavljanje provjere izvještaja o održivosti ima obvezu stalno se stručno usavršavati u području obavljanja provjere izvještaja o održivosti u trajanju od najmanje 30 sati unutar neprekinutog razdoblja od tri godine.</w:t>
      </w:r>
    </w:p>
    <w:p w14:paraId="70D81449" w14:textId="77777777" w:rsidR="00192D1F" w:rsidRPr="00AA3E58" w:rsidRDefault="00192D1F" w:rsidP="00AA3E58">
      <w:pPr>
        <w:jc w:val="both"/>
        <w:rPr>
          <w:szCs w:val="24"/>
          <w:lang w:val="hr-HR"/>
        </w:rPr>
      </w:pPr>
    </w:p>
    <w:p w14:paraId="51EF47D1" w14:textId="53C863FC" w:rsidR="00AA3E58" w:rsidRDefault="00AA3E58" w:rsidP="00AA3E58">
      <w:pPr>
        <w:jc w:val="both"/>
        <w:rPr>
          <w:szCs w:val="24"/>
          <w:lang w:val="hr-HR"/>
        </w:rPr>
      </w:pPr>
      <w:r w:rsidRPr="00AA3E58">
        <w:rPr>
          <w:szCs w:val="24"/>
          <w:lang w:val="hr-HR"/>
        </w:rPr>
        <w:t>(2) Na godišnjoj razini ovlašteni revizor dužan je ostvariti najmanje deset sati.</w:t>
      </w:r>
    </w:p>
    <w:p w14:paraId="49B09908" w14:textId="77777777" w:rsidR="00192D1F" w:rsidRPr="00AA3E58" w:rsidRDefault="00192D1F" w:rsidP="00AA3E58">
      <w:pPr>
        <w:jc w:val="both"/>
        <w:rPr>
          <w:szCs w:val="24"/>
          <w:lang w:val="hr-HR"/>
        </w:rPr>
      </w:pPr>
    </w:p>
    <w:p w14:paraId="63A3103D" w14:textId="1AEB9BF3" w:rsidR="00AA3E58" w:rsidRDefault="00AA3E58" w:rsidP="00AA3E58">
      <w:pPr>
        <w:jc w:val="both"/>
        <w:rPr>
          <w:szCs w:val="24"/>
          <w:lang w:val="hr-HR"/>
        </w:rPr>
      </w:pPr>
      <w:r w:rsidRPr="00AA3E58">
        <w:rPr>
          <w:szCs w:val="24"/>
          <w:lang w:val="hr-HR"/>
        </w:rPr>
        <w:t>(3) Na stalno stručno usavršavanje u području obavljanja provjere izvještaja o održivosti na odgovarajući se način primjenjuju odredbe članka 14. stavaka 6. do 8. i članaka 14.b do 14.d ovoga Zakona.</w:t>
      </w:r>
    </w:p>
    <w:p w14:paraId="5BCA7BBD" w14:textId="77777777" w:rsidR="00192D1F" w:rsidRPr="00AA3E58" w:rsidRDefault="00192D1F" w:rsidP="00AA3E58">
      <w:pPr>
        <w:jc w:val="both"/>
        <w:rPr>
          <w:szCs w:val="24"/>
          <w:lang w:val="hr-HR"/>
        </w:rPr>
      </w:pPr>
    </w:p>
    <w:p w14:paraId="01B2E2E9" w14:textId="5469BD22" w:rsidR="00AA3E58" w:rsidRDefault="00AA3E58" w:rsidP="00AA3E58">
      <w:pPr>
        <w:jc w:val="both"/>
        <w:rPr>
          <w:szCs w:val="24"/>
          <w:lang w:val="hr-HR"/>
        </w:rPr>
      </w:pPr>
      <w:r w:rsidRPr="00AA3E58">
        <w:rPr>
          <w:szCs w:val="24"/>
          <w:lang w:val="hr-HR"/>
        </w:rPr>
        <w:t>(4) Ministar financija pravilnikom detaljnije propisuje strukturu za provedbu stalnog stručnog usavršavanja, izdavanje potvrde o obavljenom stalnom stručnom usavršavanju, način utvrđivanja i dokazivanja stalnog stručnog usavršavanja i druge pojedinosti u vezi sa stalnim stručnim usavršavanjem u području održivosti.</w:t>
      </w:r>
    </w:p>
    <w:p w14:paraId="7789938B" w14:textId="49C34E73" w:rsidR="00AA3E58" w:rsidRDefault="00AA3E58" w:rsidP="00AA3E58">
      <w:pPr>
        <w:jc w:val="center"/>
        <w:rPr>
          <w:szCs w:val="24"/>
          <w:lang w:val="hr-HR"/>
        </w:rPr>
      </w:pPr>
    </w:p>
    <w:p w14:paraId="6129AA45" w14:textId="6EA7E6F4" w:rsidR="00AA3E58" w:rsidRPr="007C52C7" w:rsidRDefault="00AA3E58" w:rsidP="00AA3E58">
      <w:pPr>
        <w:jc w:val="center"/>
        <w:rPr>
          <w:szCs w:val="24"/>
          <w:lang w:val="hr-HR"/>
        </w:rPr>
      </w:pPr>
      <w:r w:rsidRPr="007C52C7">
        <w:rPr>
          <w:szCs w:val="24"/>
          <w:lang w:val="hr-HR"/>
        </w:rPr>
        <w:t>Ukidanje odobrenja za rad ovlaštenom revizoru</w:t>
      </w:r>
    </w:p>
    <w:p w14:paraId="3A54237D" w14:textId="77777777" w:rsidR="007C52C7" w:rsidRPr="007C52C7" w:rsidRDefault="007C52C7" w:rsidP="00AA3E58">
      <w:pPr>
        <w:jc w:val="center"/>
        <w:rPr>
          <w:szCs w:val="24"/>
          <w:lang w:val="hr-HR"/>
        </w:rPr>
      </w:pPr>
    </w:p>
    <w:p w14:paraId="1676086A" w14:textId="488B64F4" w:rsidR="00AA3E58" w:rsidRPr="00192D1F" w:rsidRDefault="00AA3E58" w:rsidP="00AA3E58">
      <w:pPr>
        <w:jc w:val="center"/>
        <w:rPr>
          <w:szCs w:val="24"/>
          <w:lang w:val="hr-HR"/>
        </w:rPr>
      </w:pPr>
      <w:r w:rsidRPr="00192D1F">
        <w:rPr>
          <w:szCs w:val="24"/>
          <w:lang w:val="hr-HR"/>
        </w:rPr>
        <w:t>Članak 16.</w:t>
      </w:r>
    </w:p>
    <w:p w14:paraId="26ACD230" w14:textId="77777777" w:rsidR="00AA3E58" w:rsidRPr="00192D1F" w:rsidRDefault="00AA3E58" w:rsidP="00AA3E58">
      <w:pPr>
        <w:jc w:val="center"/>
        <w:rPr>
          <w:szCs w:val="24"/>
          <w:lang w:val="hr-HR"/>
        </w:rPr>
      </w:pPr>
    </w:p>
    <w:p w14:paraId="492D7AD6" w14:textId="77777777" w:rsidR="00AA3E58" w:rsidRPr="00AA3E58" w:rsidRDefault="00AA3E58" w:rsidP="00AA3E58">
      <w:pPr>
        <w:jc w:val="both"/>
        <w:rPr>
          <w:szCs w:val="24"/>
          <w:lang w:val="hr-HR"/>
        </w:rPr>
      </w:pPr>
      <w:r w:rsidRPr="00AA3E58">
        <w:rPr>
          <w:szCs w:val="24"/>
          <w:lang w:val="hr-HR"/>
        </w:rPr>
        <w:t xml:space="preserve">(1) Ministarstvo financija ukida rješenje kojim je izdano odobrenje za rad za obavljanje zakonske revizije i </w:t>
      </w:r>
      <w:r w:rsidRPr="00AA3E58">
        <w:rPr>
          <w:szCs w:val="24"/>
          <w:lang w:val="hr-HR"/>
        </w:rPr>
        <w:lastRenderedPageBreak/>
        <w:t>drugih revizorskih usluga:</w:t>
      </w:r>
    </w:p>
    <w:p w14:paraId="70CE43A6" w14:textId="77777777" w:rsidR="00AA3E58" w:rsidRPr="00AA3E58" w:rsidRDefault="00AA3E58" w:rsidP="00AA3E58">
      <w:pPr>
        <w:jc w:val="both"/>
        <w:rPr>
          <w:szCs w:val="24"/>
          <w:lang w:val="hr-HR"/>
        </w:rPr>
      </w:pPr>
      <w:r w:rsidRPr="00AA3E58">
        <w:rPr>
          <w:szCs w:val="24"/>
          <w:lang w:val="hr-HR"/>
        </w:rPr>
        <w:t>1. ako ovlašteni revizor Ministarstvu financija dostavi obavijest da više ne namjerava obavljati zakonsku reviziju i druge revizorske usluge</w:t>
      </w:r>
    </w:p>
    <w:p w14:paraId="34062454" w14:textId="77777777" w:rsidR="00AA3E58" w:rsidRPr="00AA3E58" w:rsidRDefault="00AA3E58" w:rsidP="00AA3E58">
      <w:pPr>
        <w:jc w:val="both"/>
        <w:rPr>
          <w:szCs w:val="24"/>
          <w:lang w:val="hr-HR"/>
        </w:rPr>
      </w:pPr>
      <w:r w:rsidRPr="00AA3E58">
        <w:rPr>
          <w:szCs w:val="24"/>
          <w:lang w:val="hr-HR"/>
        </w:rPr>
        <w:t>2. gubitkom poslovne sposobnosti ovlaštenog revizora</w:t>
      </w:r>
    </w:p>
    <w:p w14:paraId="6AAC6914" w14:textId="77777777" w:rsidR="00AA3E58" w:rsidRPr="00AA3E58" w:rsidRDefault="00AA3E58" w:rsidP="00AA3E58">
      <w:pPr>
        <w:jc w:val="both"/>
        <w:rPr>
          <w:szCs w:val="24"/>
          <w:lang w:val="hr-HR"/>
        </w:rPr>
      </w:pPr>
      <w:r w:rsidRPr="00AA3E58">
        <w:rPr>
          <w:szCs w:val="24"/>
          <w:lang w:val="hr-HR"/>
        </w:rPr>
        <w:t>3. ako ovlašteni revizor nije obavio stalno stručno usavršavanje u trajanju od najmanje 120 sati unutar neprekinutog razdoblja od tri godine prema strukturi i načinu bodovanja propisanima člankom 14. stavkom 1. i člankom 14.a stavkom 1. ovoga Zakona</w:t>
      </w:r>
    </w:p>
    <w:p w14:paraId="734817CD" w14:textId="77777777" w:rsidR="00AA3E58" w:rsidRPr="00AA3E58" w:rsidRDefault="00AA3E58" w:rsidP="00AA3E58">
      <w:pPr>
        <w:jc w:val="both"/>
        <w:rPr>
          <w:szCs w:val="24"/>
          <w:lang w:val="hr-HR"/>
        </w:rPr>
      </w:pPr>
      <w:r w:rsidRPr="00AA3E58">
        <w:rPr>
          <w:szCs w:val="24"/>
          <w:lang w:val="hr-HR"/>
        </w:rPr>
        <w:t>4. ako ovlašteni revizor izgubi dobar ugled iz članka 10. ovoga Zakona</w:t>
      </w:r>
    </w:p>
    <w:p w14:paraId="2FC6171F" w14:textId="406D6984" w:rsidR="00AA3E58" w:rsidRDefault="00AA3E58" w:rsidP="00AA3E58">
      <w:pPr>
        <w:jc w:val="both"/>
        <w:rPr>
          <w:szCs w:val="24"/>
          <w:lang w:val="hr-HR"/>
        </w:rPr>
      </w:pPr>
      <w:r w:rsidRPr="00AA3E58">
        <w:rPr>
          <w:szCs w:val="24"/>
          <w:lang w:val="hr-HR"/>
        </w:rPr>
        <w:t>5. u slučajevima izrečenih nadzornih mjera iz članka 94. stavka 1. ovoga Zakona kada to zahtijeva težina utvrđenih nezakonitosti ili nepravilnosti.</w:t>
      </w:r>
    </w:p>
    <w:p w14:paraId="4075B316" w14:textId="77777777" w:rsidR="00192D1F" w:rsidRPr="00AA3E58" w:rsidRDefault="00192D1F" w:rsidP="00AA3E58">
      <w:pPr>
        <w:jc w:val="both"/>
        <w:rPr>
          <w:szCs w:val="24"/>
          <w:lang w:val="hr-HR"/>
        </w:rPr>
      </w:pPr>
    </w:p>
    <w:p w14:paraId="5D71DFA5" w14:textId="77777777" w:rsidR="00AA3E58" w:rsidRPr="00AA3E58" w:rsidRDefault="00AA3E58" w:rsidP="00AA3E58">
      <w:pPr>
        <w:jc w:val="both"/>
        <w:rPr>
          <w:szCs w:val="24"/>
          <w:lang w:val="hr-HR"/>
        </w:rPr>
      </w:pPr>
      <w:r w:rsidRPr="00AA3E58">
        <w:rPr>
          <w:szCs w:val="24"/>
          <w:lang w:val="hr-HR"/>
        </w:rPr>
        <w:t>(2) Ministarstvo financija ukida rješenje kojim je izdano odobrenje za rad za obavljanje provjere izvještaja o održivosti:</w:t>
      </w:r>
    </w:p>
    <w:p w14:paraId="749D9F8B" w14:textId="77777777" w:rsidR="00AA3E58" w:rsidRPr="00AA3E58" w:rsidRDefault="00AA3E58" w:rsidP="00AA3E58">
      <w:pPr>
        <w:jc w:val="both"/>
        <w:rPr>
          <w:szCs w:val="24"/>
          <w:lang w:val="hr-HR"/>
        </w:rPr>
      </w:pPr>
      <w:r w:rsidRPr="00AA3E58">
        <w:rPr>
          <w:szCs w:val="24"/>
          <w:lang w:val="hr-HR"/>
        </w:rPr>
        <w:t>1. ako je ovlaštenom revizoru ukinuto rješenje kojim je izdano odobrenje za rad za obavljanje zakonske revizije i drugih revizorskih usluga</w:t>
      </w:r>
    </w:p>
    <w:p w14:paraId="5DFE9932" w14:textId="77777777" w:rsidR="00AA3E58" w:rsidRPr="00AA3E58" w:rsidRDefault="00AA3E58" w:rsidP="00AA3E58">
      <w:pPr>
        <w:jc w:val="both"/>
        <w:rPr>
          <w:szCs w:val="24"/>
          <w:lang w:val="hr-HR"/>
        </w:rPr>
      </w:pPr>
      <w:r w:rsidRPr="00AA3E58">
        <w:rPr>
          <w:szCs w:val="24"/>
          <w:lang w:val="hr-HR"/>
        </w:rPr>
        <w:t>2. ako ovlašteni revizor Ministarstvu financija dostavi obavijest da više ne namjerava obavljati provjeru izvještaja o održivosti</w:t>
      </w:r>
    </w:p>
    <w:p w14:paraId="0B47FD31" w14:textId="77777777" w:rsidR="00AA3E58" w:rsidRPr="00AA3E58" w:rsidRDefault="00AA3E58" w:rsidP="00AA3E58">
      <w:pPr>
        <w:jc w:val="both"/>
        <w:rPr>
          <w:szCs w:val="24"/>
          <w:lang w:val="hr-HR"/>
        </w:rPr>
      </w:pPr>
      <w:r w:rsidRPr="00AA3E58">
        <w:rPr>
          <w:szCs w:val="24"/>
          <w:lang w:val="hr-HR"/>
        </w:rPr>
        <w:t>3. ako ovlašteni revizor nije obavio stalno stručno usavršavanje u trajanju od najmanje 30 sati unutar neprekinutog razdoblja od tri godine u skladu s člankom 14.e ovoga Zakona</w:t>
      </w:r>
    </w:p>
    <w:p w14:paraId="63C8F519" w14:textId="77777777" w:rsidR="00AA3E58" w:rsidRPr="00AA3E58" w:rsidRDefault="00AA3E58" w:rsidP="00AA3E58">
      <w:pPr>
        <w:jc w:val="both"/>
        <w:rPr>
          <w:szCs w:val="24"/>
          <w:lang w:val="hr-HR"/>
        </w:rPr>
      </w:pPr>
      <w:r w:rsidRPr="00AA3E58">
        <w:rPr>
          <w:szCs w:val="24"/>
          <w:lang w:val="hr-HR"/>
        </w:rPr>
        <w:t>4. ako ovlašteni revizor izgubi dobar ugled iz članka 10. stavka 1. točke 4. ovoga Zakona</w:t>
      </w:r>
    </w:p>
    <w:p w14:paraId="2F6FB80B" w14:textId="68B06DB5" w:rsidR="00AA3E58" w:rsidRDefault="00AA3E58" w:rsidP="00AA3E58">
      <w:pPr>
        <w:jc w:val="both"/>
        <w:rPr>
          <w:szCs w:val="24"/>
          <w:lang w:val="hr-HR"/>
        </w:rPr>
      </w:pPr>
      <w:r w:rsidRPr="00AA3E58">
        <w:rPr>
          <w:szCs w:val="24"/>
          <w:lang w:val="hr-HR"/>
        </w:rPr>
        <w:t>5. u slučajevima izrečenih nadzornih mjera iz članka 94. stavka 1. ovoga Zakona kada to zahtijeva težina utvrđenih nezakonitosti ili nepravilnosti.</w:t>
      </w:r>
    </w:p>
    <w:p w14:paraId="536DA998" w14:textId="77777777" w:rsidR="00192D1F" w:rsidRPr="00AA3E58" w:rsidRDefault="00192D1F" w:rsidP="00AA3E58">
      <w:pPr>
        <w:jc w:val="both"/>
        <w:rPr>
          <w:szCs w:val="24"/>
          <w:lang w:val="hr-HR"/>
        </w:rPr>
      </w:pPr>
    </w:p>
    <w:p w14:paraId="6BF4506A" w14:textId="049BF1A6" w:rsidR="00AA3E58" w:rsidRDefault="00AA3E58" w:rsidP="00AA3E58">
      <w:pPr>
        <w:jc w:val="both"/>
        <w:rPr>
          <w:szCs w:val="24"/>
          <w:lang w:val="hr-HR"/>
        </w:rPr>
      </w:pPr>
      <w:r w:rsidRPr="00AA3E58">
        <w:rPr>
          <w:szCs w:val="24"/>
          <w:lang w:val="hr-HR"/>
        </w:rPr>
        <w:t>(3) U slučaju iz stavka 1. točaka 2., 4. i 5. ovoga članka rješenjem o ukidanju rješenja kojim je izdano odobrenje za rad za obavljanje zakonske revizije i drugih revizorskih usluga ovlaštenom revizoru Ministarstvo financija može odrediti rok u trajanju do tri godine u kojem ovlašteni revizor ne može ponovno zatražiti izdavanje odobrenja za rad.</w:t>
      </w:r>
    </w:p>
    <w:p w14:paraId="6D922520" w14:textId="77777777" w:rsidR="00192D1F" w:rsidRPr="00AA3E58" w:rsidRDefault="00192D1F" w:rsidP="00AA3E58">
      <w:pPr>
        <w:jc w:val="both"/>
        <w:rPr>
          <w:szCs w:val="24"/>
          <w:lang w:val="hr-HR"/>
        </w:rPr>
      </w:pPr>
    </w:p>
    <w:p w14:paraId="16BDEB38" w14:textId="77777777" w:rsidR="00AA3E58" w:rsidRPr="00AA3E58" w:rsidRDefault="00AA3E58" w:rsidP="00AA3E58">
      <w:pPr>
        <w:jc w:val="both"/>
        <w:rPr>
          <w:szCs w:val="24"/>
          <w:lang w:val="hr-HR"/>
        </w:rPr>
      </w:pPr>
      <w:r w:rsidRPr="00AA3E58">
        <w:rPr>
          <w:szCs w:val="24"/>
          <w:lang w:val="hr-HR"/>
        </w:rPr>
        <w:t>(4) U slučaju iz stavka 2. točaka 4. i 5. ovoga članka rješenjem o ukidanju rješenja kojim je izdano odobrenje za rad za obavljanje provjere izvještaja o održivosti ovlaštenom revizoru Ministarstvo financija može odrediti rok u trajanju do tri godine u kojem ovlašteni revizor ne može ponovno zatražiti izdavanje odobrenja za rad za obavljanje provjere izvještaja o održivosti.</w:t>
      </w:r>
    </w:p>
    <w:p w14:paraId="64A56CF7" w14:textId="2D4ADE45" w:rsidR="00AA3E58" w:rsidRDefault="00AA3E58" w:rsidP="00AA3E58">
      <w:pPr>
        <w:jc w:val="both"/>
        <w:rPr>
          <w:szCs w:val="24"/>
          <w:lang w:val="hr-HR"/>
        </w:rPr>
      </w:pPr>
    </w:p>
    <w:p w14:paraId="12347089" w14:textId="119EFAB4" w:rsidR="00125603" w:rsidRPr="00AE1B8D" w:rsidRDefault="00125603" w:rsidP="00332101">
      <w:pPr>
        <w:jc w:val="center"/>
        <w:rPr>
          <w:szCs w:val="24"/>
          <w:lang w:val="hr-HR"/>
        </w:rPr>
      </w:pPr>
      <w:r w:rsidRPr="00AE1B8D">
        <w:rPr>
          <w:szCs w:val="24"/>
          <w:lang w:val="hr-HR"/>
        </w:rPr>
        <w:t>Razlozi za ukidanje odobrenja za rad revizorskom društvu</w:t>
      </w:r>
    </w:p>
    <w:p w14:paraId="1B0488C2" w14:textId="77777777" w:rsidR="00AE1B8D" w:rsidRPr="00332101" w:rsidRDefault="00AE1B8D" w:rsidP="00332101">
      <w:pPr>
        <w:jc w:val="center"/>
        <w:rPr>
          <w:i/>
          <w:szCs w:val="24"/>
          <w:lang w:val="hr-HR"/>
        </w:rPr>
      </w:pPr>
    </w:p>
    <w:p w14:paraId="00CDEEEC" w14:textId="77777777" w:rsidR="00125603" w:rsidRPr="00192D1F" w:rsidRDefault="00125603" w:rsidP="00332101">
      <w:pPr>
        <w:jc w:val="center"/>
        <w:rPr>
          <w:szCs w:val="24"/>
          <w:lang w:val="hr-HR"/>
        </w:rPr>
      </w:pPr>
      <w:r w:rsidRPr="00192D1F">
        <w:rPr>
          <w:szCs w:val="24"/>
          <w:lang w:val="hr-HR"/>
        </w:rPr>
        <w:t>Članak 19.</w:t>
      </w:r>
    </w:p>
    <w:p w14:paraId="20D14312" w14:textId="77777777" w:rsidR="00125603" w:rsidRPr="00332101" w:rsidRDefault="00125603" w:rsidP="00125603">
      <w:pPr>
        <w:jc w:val="both"/>
        <w:rPr>
          <w:b/>
          <w:szCs w:val="24"/>
          <w:lang w:val="hr-HR"/>
        </w:rPr>
      </w:pPr>
    </w:p>
    <w:p w14:paraId="58AB08FB" w14:textId="5BAF4E34" w:rsidR="00125603" w:rsidRPr="00125603" w:rsidRDefault="00125603" w:rsidP="00125603">
      <w:pPr>
        <w:jc w:val="both"/>
        <w:rPr>
          <w:szCs w:val="24"/>
          <w:lang w:val="hr-HR"/>
        </w:rPr>
      </w:pPr>
      <w:r w:rsidRPr="00125603">
        <w:rPr>
          <w:szCs w:val="24"/>
          <w:lang w:val="hr-HR"/>
        </w:rPr>
        <w:t>(1) Ministarstvo financija ukida rješenje kojim je izdano odobrenje za rad za obavljanje revizorskih usluga:</w:t>
      </w:r>
    </w:p>
    <w:p w14:paraId="3484714E" w14:textId="77777777" w:rsidR="00125603" w:rsidRPr="00125603" w:rsidRDefault="00125603" w:rsidP="00125603">
      <w:pPr>
        <w:jc w:val="both"/>
        <w:rPr>
          <w:szCs w:val="24"/>
          <w:lang w:val="hr-HR"/>
        </w:rPr>
      </w:pPr>
      <w:r w:rsidRPr="00125603">
        <w:rPr>
          <w:szCs w:val="24"/>
          <w:lang w:val="hr-HR"/>
        </w:rPr>
        <w:t>1. ako je revizorsko društvo brisano iz sudskog odnosno odgovarajućeg poslovnog registra</w:t>
      </w:r>
    </w:p>
    <w:p w14:paraId="57FB9B4B" w14:textId="77777777" w:rsidR="00125603" w:rsidRPr="00125603" w:rsidRDefault="00125603" w:rsidP="00125603">
      <w:pPr>
        <w:jc w:val="both"/>
        <w:rPr>
          <w:szCs w:val="24"/>
          <w:lang w:val="hr-HR"/>
        </w:rPr>
      </w:pPr>
      <w:r w:rsidRPr="00125603">
        <w:rPr>
          <w:szCs w:val="24"/>
          <w:lang w:val="hr-HR"/>
        </w:rPr>
        <w:t>2. ako revizorsko društvo ne započne obavljati revizorske usluge u roku od dvije godine od dana izdavanja odobrenja za rad za obavljanje revizorskih usluga</w:t>
      </w:r>
    </w:p>
    <w:p w14:paraId="6A8183E8" w14:textId="77777777" w:rsidR="00125603" w:rsidRPr="00125603" w:rsidRDefault="00125603" w:rsidP="00125603">
      <w:pPr>
        <w:jc w:val="both"/>
        <w:rPr>
          <w:szCs w:val="24"/>
          <w:lang w:val="hr-HR"/>
        </w:rPr>
      </w:pPr>
      <w:r w:rsidRPr="00125603">
        <w:rPr>
          <w:szCs w:val="24"/>
          <w:lang w:val="hr-HR"/>
        </w:rPr>
        <w:t>3. ako revizorsko društvo Ministarstvu financija dostavi obavijest da više ne namjerava obavljati revizorske usluge</w:t>
      </w:r>
    </w:p>
    <w:p w14:paraId="05AE3832" w14:textId="77777777" w:rsidR="00125603" w:rsidRPr="00125603" w:rsidRDefault="00125603" w:rsidP="00125603">
      <w:pPr>
        <w:jc w:val="both"/>
        <w:rPr>
          <w:szCs w:val="24"/>
          <w:lang w:val="hr-HR"/>
        </w:rPr>
      </w:pPr>
      <w:r w:rsidRPr="00125603">
        <w:rPr>
          <w:szCs w:val="24"/>
          <w:lang w:val="hr-HR"/>
        </w:rPr>
        <w:t>4. ako revizorsko društvo prestane ispunjavati uvjete pod kojima mu je odobrenje za rad za obavljanje revizorskih usluga izdano</w:t>
      </w:r>
    </w:p>
    <w:p w14:paraId="07AE92A3" w14:textId="77777777" w:rsidR="00125603" w:rsidRPr="00125603" w:rsidRDefault="00125603" w:rsidP="00125603">
      <w:pPr>
        <w:jc w:val="both"/>
        <w:rPr>
          <w:szCs w:val="24"/>
          <w:lang w:val="hr-HR"/>
        </w:rPr>
      </w:pPr>
      <w:r w:rsidRPr="00125603">
        <w:rPr>
          <w:szCs w:val="24"/>
          <w:lang w:val="hr-HR"/>
        </w:rPr>
        <w:lastRenderedPageBreak/>
        <w:t>5. ako revizorsko društvo nema zaposlenog najmanje jednog ovlaštenog revizora</w:t>
      </w:r>
    </w:p>
    <w:p w14:paraId="4F3C1ABB" w14:textId="1E2B9140" w:rsidR="00125603" w:rsidRDefault="00125603" w:rsidP="00125603">
      <w:pPr>
        <w:jc w:val="both"/>
        <w:rPr>
          <w:szCs w:val="24"/>
          <w:lang w:val="hr-HR"/>
        </w:rPr>
      </w:pPr>
      <w:r w:rsidRPr="00125603">
        <w:rPr>
          <w:szCs w:val="24"/>
          <w:lang w:val="hr-HR"/>
        </w:rPr>
        <w:t>6. u slučajevima izrečenih nadzornih mjera iz članka 95. stavka 2. ovoga Zakona.</w:t>
      </w:r>
    </w:p>
    <w:p w14:paraId="08701207" w14:textId="77777777" w:rsidR="00192D1F" w:rsidRPr="00125603" w:rsidRDefault="00192D1F" w:rsidP="00125603">
      <w:pPr>
        <w:jc w:val="both"/>
        <w:rPr>
          <w:szCs w:val="24"/>
          <w:lang w:val="hr-HR"/>
        </w:rPr>
      </w:pPr>
    </w:p>
    <w:p w14:paraId="2C3DD928" w14:textId="4FDA5585" w:rsidR="00125603" w:rsidRPr="00AA3E58" w:rsidRDefault="00125603" w:rsidP="00125603">
      <w:pPr>
        <w:jc w:val="both"/>
        <w:rPr>
          <w:szCs w:val="24"/>
          <w:lang w:val="hr-HR"/>
        </w:rPr>
      </w:pPr>
      <w:r w:rsidRPr="00125603">
        <w:rPr>
          <w:szCs w:val="24"/>
          <w:lang w:val="hr-HR"/>
        </w:rPr>
        <w:t>(2) U slučaju iz stavka 1. točaka 4. i 6. ovoga članka rješenjem o ukidanju rješenja kojim je izdano odobrenje za rad za obavljanje revizorskih usluga revizorskom društvu Ministarstvo financija može odrediti rok u trajanju do tri godine u kojem revizorsko društvo ne može ponovno zatražiti izdavanje odobrenja za rad za obavljanje revizorskih usluga.</w:t>
      </w:r>
    </w:p>
    <w:p w14:paraId="18C6547E" w14:textId="77777777" w:rsidR="00AD4379" w:rsidRDefault="00AD4379" w:rsidP="0096094F">
      <w:pPr>
        <w:jc w:val="both"/>
        <w:rPr>
          <w:szCs w:val="24"/>
        </w:rPr>
      </w:pPr>
    </w:p>
    <w:p w14:paraId="0B07C75C" w14:textId="1F691AD1" w:rsidR="00125603" w:rsidRPr="0093699F" w:rsidRDefault="00125603" w:rsidP="00285C02">
      <w:pPr>
        <w:jc w:val="center"/>
        <w:rPr>
          <w:szCs w:val="24"/>
          <w:lang w:val="hr-HR"/>
        </w:rPr>
      </w:pPr>
      <w:r w:rsidRPr="0093699F">
        <w:rPr>
          <w:szCs w:val="24"/>
          <w:lang w:val="hr-HR"/>
        </w:rPr>
        <w:t>Brisanje iz registra</w:t>
      </w:r>
    </w:p>
    <w:p w14:paraId="1E36765B" w14:textId="77777777" w:rsidR="0093699F" w:rsidRPr="002714F6" w:rsidRDefault="0093699F" w:rsidP="00285C02">
      <w:pPr>
        <w:jc w:val="center"/>
        <w:rPr>
          <w:i/>
          <w:szCs w:val="24"/>
          <w:lang w:val="hr-HR"/>
        </w:rPr>
      </w:pPr>
    </w:p>
    <w:p w14:paraId="4477C4E7" w14:textId="7598A9FC" w:rsidR="00125603" w:rsidRPr="002714F6" w:rsidRDefault="00125603" w:rsidP="00E93DE9">
      <w:pPr>
        <w:jc w:val="center"/>
        <w:rPr>
          <w:lang w:val="hr-HR" w:eastAsia="hr-HR"/>
        </w:rPr>
      </w:pPr>
      <w:r w:rsidRPr="002714F6">
        <w:rPr>
          <w:rFonts w:hint="eastAsia"/>
          <w:lang w:val="hr-HR" w:eastAsia="hr-HR"/>
        </w:rPr>
        <w:t>Č</w:t>
      </w:r>
      <w:r w:rsidRPr="002714F6">
        <w:rPr>
          <w:lang w:val="hr-HR" w:eastAsia="hr-HR"/>
        </w:rPr>
        <w:t>lanak 39.</w:t>
      </w:r>
    </w:p>
    <w:p w14:paraId="7CBE2C91" w14:textId="77777777" w:rsidR="00125603" w:rsidRPr="002714F6" w:rsidRDefault="00125603" w:rsidP="00E93DE9">
      <w:pPr>
        <w:rPr>
          <w:lang w:val="hr-HR" w:eastAsia="hr-HR"/>
        </w:rPr>
      </w:pPr>
    </w:p>
    <w:p w14:paraId="15306788" w14:textId="6F822F4B" w:rsidR="00125603" w:rsidRDefault="00125603" w:rsidP="00125603">
      <w:pPr>
        <w:widowControl/>
        <w:shd w:val="clear" w:color="auto" w:fill="FFFFFF"/>
        <w:autoSpaceDE/>
        <w:autoSpaceDN/>
        <w:jc w:val="both"/>
        <w:rPr>
          <w:szCs w:val="24"/>
          <w:lang w:val="hr-HR" w:eastAsia="hr-HR"/>
        </w:rPr>
      </w:pPr>
      <w:r w:rsidRPr="002714F6">
        <w:rPr>
          <w:szCs w:val="24"/>
          <w:lang w:val="hr-HR" w:eastAsia="hr-HR"/>
        </w:rPr>
        <w:t>Ministarstvo financija po službenoj dužnosti upisuje brisanje iz odgovarajućeg registra osobe kojoj je rješenje o odobrenju za rad ukinuto ili kojoj je rješenje o registraciji ukinuto te u slučaju smrti ovlaštenog revizora.</w:t>
      </w:r>
    </w:p>
    <w:p w14:paraId="705D474E" w14:textId="77777777" w:rsidR="00856B02" w:rsidRPr="002714F6" w:rsidRDefault="00856B02" w:rsidP="00125603">
      <w:pPr>
        <w:widowControl/>
        <w:shd w:val="clear" w:color="auto" w:fill="FFFFFF"/>
        <w:autoSpaceDE/>
        <w:autoSpaceDN/>
        <w:jc w:val="both"/>
        <w:rPr>
          <w:szCs w:val="24"/>
          <w:lang w:val="hr-HR" w:eastAsia="hr-HR"/>
        </w:rPr>
      </w:pPr>
    </w:p>
    <w:p w14:paraId="7A772300" w14:textId="538F80EE" w:rsidR="00AD4379" w:rsidRPr="00856B02" w:rsidRDefault="00AD4379" w:rsidP="00552411">
      <w:pPr>
        <w:jc w:val="center"/>
        <w:rPr>
          <w:szCs w:val="24"/>
          <w:lang w:val="hr-HR"/>
        </w:rPr>
      </w:pPr>
      <w:r w:rsidRPr="00856B02">
        <w:rPr>
          <w:szCs w:val="24"/>
          <w:lang w:val="hr-HR"/>
        </w:rPr>
        <w:t>Imenovanje revizorskog društva</w:t>
      </w:r>
    </w:p>
    <w:p w14:paraId="43521130" w14:textId="77777777" w:rsidR="00856B02" w:rsidRPr="00192D1F" w:rsidRDefault="00856B02" w:rsidP="00552411">
      <w:pPr>
        <w:jc w:val="center"/>
        <w:rPr>
          <w:i/>
          <w:szCs w:val="24"/>
          <w:lang w:val="hr-HR"/>
        </w:rPr>
      </w:pPr>
    </w:p>
    <w:p w14:paraId="4786C2E4" w14:textId="172A4CCC" w:rsidR="00AD4379" w:rsidRPr="00192D1F" w:rsidRDefault="00AD4379" w:rsidP="00552411">
      <w:pPr>
        <w:jc w:val="center"/>
        <w:rPr>
          <w:szCs w:val="24"/>
          <w:lang w:val="hr-HR"/>
        </w:rPr>
      </w:pPr>
      <w:r w:rsidRPr="00192D1F">
        <w:rPr>
          <w:szCs w:val="24"/>
          <w:lang w:val="hr-HR"/>
        </w:rPr>
        <w:t>Članak 41.</w:t>
      </w:r>
    </w:p>
    <w:p w14:paraId="4CD0DE83" w14:textId="77777777" w:rsidR="00AD4379" w:rsidRPr="00192D1F" w:rsidRDefault="00AD4379" w:rsidP="00552411">
      <w:pPr>
        <w:jc w:val="center"/>
        <w:rPr>
          <w:szCs w:val="24"/>
          <w:lang w:val="hr-HR"/>
        </w:rPr>
      </w:pPr>
    </w:p>
    <w:p w14:paraId="5B92B923" w14:textId="66A8615F" w:rsidR="00AD4379" w:rsidRDefault="00AD4379" w:rsidP="00AD4379">
      <w:pPr>
        <w:jc w:val="both"/>
        <w:rPr>
          <w:szCs w:val="24"/>
          <w:lang w:val="hr-HR"/>
        </w:rPr>
      </w:pPr>
      <w:r w:rsidRPr="00AD4379">
        <w:rPr>
          <w:szCs w:val="24"/>
          <w:lang w:val="hr-HR"/>
        </w:rPr>
        <w:t>(1) Obveznici zakonske revizije imenuju revizorsko društvo za zakonsku reviziju i sklapaju ugovor o reviziji najkasnije tri mjeseca prije završetka poslovne godine koja prethodi poslovnoj godini čiji su godišnji financijski izvještaji predmet ugovora o reviziji, na način predviđen zakonom kojim se uređuju trgovačka društva.</w:t>
      </w:r>
    </w:p>
    <w:p w14:paraId="0C373680" w14:textId="77777777" w:rsidR="00192D1F" w:rsidRPr="00AD4379" w:rsidRDefault="00192D1F" w:rsidP="00AD4379">
      <w:pPr>
        <w:jc w:val="both"/>
        <w:rPr>
          <w:szCs w:val="24"/>
          <w:lang w:val="hr-HR"/>
        </w:rPr>
      </w:pPr>
    </w:p>
    <w:p w14:paraId="26D559EB" w14:textId="2DD7373B" w:rsidR="00AD4379" w:rsidRDefault="00AD4379" w:rsidP="00AD4379">
      <w:pPr>
        <w:jc w:val="both"/>
        <w:rPr>
          <w:szCs w:val="24"/>
          <w:lang w:val="hr-HR"/>
        </w:rPr>
      </w:pPr>
      <w:r w:rsidRPr="00AD4379">
        <w:rPr>
          <w:szCs w:val="24"/>
          <w:lang w:val="hr-HR"/>
        </w:rPr>
        <w:t>(2) Prije i nakon sklapanja ugovora o reviziji iz stavka 1. ovoga članka prethodno revizorsko društvo dužno je postupati u skladu s člankom 46. stavkom 5. ovoga Zakona.</w:t>
      </w:r>
    </w:p>
    <w:p w14:paraId="346E9D83" w14:textId="77777777" w:rsidR="00192D1F" w:rsidRPr="00AD4379" w:rsidRDefault="00192D1F" w:rsidP="00AD4379">
      <w:pPr>
        <w:jc w:val="both"/>
        <w:rPr>
          <w:szCs w:val="24"/>
          <w:lang w:val="hr-HR"/>
        </w:rPr>
      </w:pPr>
    </w:p>
    <w:p w14:paraId="61E75CEB" w14:textId="6B9BEFEF" w:rsidR="00AD4379" w:rsidRDefault="00AD4379" w:rsidP="00AD4379">
      <w:pPr>
        <w:jc w:val="both"/>
        <w:rPr>
          <w:szCs w:val="24"/>
          <w:lang w:val="hr-HR"/>
        </w:rPr>
      </w:pPr>
      <w:r w:rsidRPr="00AD4379">
        <w:rPr>
          <w:szCs w:val="24"/>
          <w:lang w:val="hr-HR"/>
        </w:rPr>
        <w:t>(3) Poduzetnici koji prema javnoj objavi godišnjih financijskih izvještaja, kako je uređeno propisom kojim se uređuje računovodstvo poduzetnika, postaju obveznici zakonske revizije godišnjih financijskih izvještaja za tekuću poslovnu godinu, imenuju revizorsko društvo i sklapaju ugovor o reviziji, iznimno od članka 40. stavka 2. ovoga Zakona, za tekuću godinu i sljedeće dvije godine, najkasnije u roku od tri mjeseca od isteka roka za javnu objavu godišnjih financijskih izvještaja, odnosno godišnjih konsolidiranih financijskih izvještaja kako je uređeno propisom kojim se uređuje računovodstvo poduzetnika.</w:t>
      </w:r>
    </w:p>
    <w:p w14:paraId="585087A1" w14:textId="77777777" w:rsidR="00192D1F" w:rsidRPr="00AD4379" w:rsidRDefault="00192D1F" w:rsidP="00AD4379">
      <w:pPr>
        <w:jc w:val="both"/>
        <w:rPr>
          <w:szCs w:val="24"/>
          <w:lang w:val="hr-HR"/>
        </w:rPr>
      </w:pPr>
    </w:p>
    <w:p w14:paraId="03E48754" w14:textId="4302F849" w:rsidR="00AD4379" w:rsidRDefault="00AD4379" w:rsidP="00AD4379">
      <w:pPr>
        <w:jc w:val="both"/>
        <w:rPr>
          <w:szCs w:val="24"/>
          <w:lang w:val="hr-HR"/>
        </w:rPr>
      </w:pPr>
      <w:r w:rsidRPr="00AD4379">
        <w:rPr>
          <w:szCs w:val="24"/>
          <w:lang w:val="hr-HR"/>
        </w:rPr>
        <w:t>(4) Imenovanje revizorskog društva ne smije biti ničim uvjetovano, osim u slučajevima predviđenima zakonom kojim se uređuju trgovačka društva.</w:t>
      </w:r>
    </w:p>
    <w:p w14:paraId="63FBE175" w14:textId="77777777" w:rsidR="00C87DA3" w:rsidRPr="00AD4379" w:rsidRDefault="00C87DA3" w:rsidP="00AD4379">
      <w:pPr>
        <w:jc w:val="both"/>
        <w:rPr>
          <w:szCs w:val="24"/>
          <w:lang w:val="hr-HR"/>
        </w:rPr>
      </w:pPr>
    </w:p>
    <w:p w14:paraId="712860D4" w14:textId="4E34A0A4" w:rsidR="00AD4379" w:rsidRDefault="00AD4379" w:rsidP="00AD4379">
      <w:pPr>
        <w:jc w:val="both"/>
        <w:rPr>
          <w:szCs w:val="24"/>
          <w:lang w:val="hr-HR"/>
        </w:rPr>
      </w:pPr>
      <w:r w:rsidRPr="00AD4379">
        <w:rPr>
          <w:szCs w:val="24"/>
          <w:lang w:val="hr-HR"/>
        </w:rPr>
        <w:t>(5) Zabranjena je svaka ugovorna odredba kojom se ograničava izbor obvezniku zakonske revizije tako da se obavljanje zakonske revizije mora ugovoriti s određenim revizorskim društvom određene kategorije ili s popisa revizorskih društava. Sve takve odredbe ugovora su ništetne.</w:t>
      </w:r>
    </w:p>
    <w:p w14:paraId="54039D9A" w14:textId="77777777" w:rsidR="00192D1F" w:rsidRPr="00AD4379" w:rsidRDefault="00192D1F" w:rsidP="00AD4379">
      <w:pPr>
        <w:jc w:val="both"/>
        <w:rPr>
          <w:szCs w:val="24"/>
          <w:lang w:val="hr-HR"/>
        </w:rPr>
      </w:pPr>
    </w:p>
    <w:p w14:paraId="35179183" w14:textId="7B603F3E" w:rsidR="00AD4379" w:rsidRDefault="00AD4379" w:rsidP="00AD4379">
      <w:pPr>
        <w:jc w:val="both"/>
        <w:rPr>
          <w:szCs w:val="24"/>
          <w:lang w:val="hr-HR"/>
        </w:rPr>
      </w:pPr>
      <w:r w:rsidRPr="00AD4379">
        <w:rPr>
          <w:szCs w:val="24"/>
          <w:lang w:val="hr-HR"/>
        </w:rPr>
        <w:t>(6) Imenovanje revizorskog društva u slučaju zakonske revizije subjekata od javnog interesa obavlja se u skladu s odredbama ovoga članka i članka 16. Uredbe (EU) br. 537/2014.</w:t>
      </w:r>
    </w:p>
    <w:p w14:paraId="3667276F" w14:textId="77777777" w:rsidR="00192D1F" w:rsidRPr="00AD4379" w:rsidRDefault="00192D1F" w:rsidP="00AD4379">
      <w:pPr>
        <w:jc w:val="both"/>
        <w:rPr>
          <w:szCs w:val="24"/>
          <w:lang w:val="hr-HR"/>
        </w:rPr>
      </w:pPr>
    </w:p>
    <w:p w14:paraId="64362907" w14:textId="069FF8E5" w:rsidR="00AD4379" w:rsidRDefault="00AD4379" w:rsidP="00AD4379">
      <w:pPr>
        <w:jc w:val="both"/>
        <w:rPr>
          <w:szCs w:val="24"/>
          <w:lang w:val="hr-HR"/>
        </w:rPr>
      </w:pPr>
      <w:r w:rsidRPr="00AD4379">
        <w:rPr>
          <w:szCs w:val="24"/>
          <w:lang w:val="hr-HR"/>
        </w:rPr>
        <w:t>(7) Odredbe stavaka 1. do 6. ovoga članka na odgovarajući se način primjenjuju i na provjeru izvještaja o održivosti.</w:t>
      </w:r>
    </w:p>
    <w:p w14:paraId="421C2B77" w14:textId="77777777" w:rsidR="00192D1F" w:rsidRPr="00AD4379" w:rsidRDefault="00192D1F" w:rsidP="00AD4379">
      <w:pPr>
        <w:jc w:val="both"/>
        <w:rPr>
          <w:szCs w:val="24"/>
          <w:lang w:val="hr-HR"/>
        </w:rPr>
      </w:pPr>
    </w:p>
    <w:p w14:paraId="30EE24DB" w14:textId="28C41011" w:rsidR="0096094F" w:rsidRDefault="00AD4379" w:rsidP="00AD4379">
      <w:pPr>
        <w:jc w:val="both"/>
        <w:rPr>
          <w:szCs w:val="24"/>
          <w:lang w:val="hr-HR"/>
        </w:rPr>
      </w:pPr>
      <w:r w:rsidRPr="00AD4379">
        <w:rPr>
          <w:szCs w:val="24"/>
          <w:lang w:val="hr-HR"/>
        </w:rPr>
        <w:t>(8) Dioničari ili članovi koji predstavljaju 5 % ili više glasačkih prava, dionica ili udjela u kapitalu velikog poduzetnika koji podliježe izvještavanju o održivosti sukladno propisu kojim se uređuje računovodstvo poduzetnika, osim velikog poduzetnika koji je osnovan sukladno propisima Republike Hrvatske i čiji su vrijednosni papiri uvršteni na uređeno tržište bilo koje države članice kako je određeno zakonom kojim se uređuje tržište kapitala, djelujući pojedinačno ili skupno, imaju pravo podnijeti prijedlog odluke za usvajanje kojom se zahtijeva da akreditirana (neovisna) treća strana koja ne pripada istom revizorskom društvu ili mreži kao revizorsko društvo koje obavlja zakonsku reviziju pripremi izvještaj o određenim elementima izvještavanja o održivosti i da se takav izvještaj stavi na raspolaganje glavnoj skupštini dioničara ili članova.</w:t>
      </w:r>
    </w:p>
    <w:p w14:paraId="04A92323" w14:textId="640026F4" w:rsidR="00D36EA2" w:rsidRDefault="00D36EA2" w:rsidP="00AD4379">
      <w:pPr>
        <w:jc w:val="both"/>
        <w:rPr>
          <w:szCs w:val="24"/>
          <w:lang w:val="hr-HR"/>
        </w:rPr>
      </w:pPr>
    </w:p>
    <w:p w14:paraId="1B38264F" w14:textId="2BCCF8B8" w:rsidR="00D36EA2" w:rsidRPr="00C87DA3" w:rsidRDefault="00D36EA2" w:rsidP="00332101">
      <w:pPr>
        <w:jc w:val="center"/>
        <w:rPr>
          <w:szCs w:val="24"/>
          <w:lang w:val="hr-HR"/>
        </w:rPr>
      </w:pPr>
      <w:r w:rsidRPr="00C87DA3">
        <w:rPr>
          <w:szCs w:val="24"/>
          <w:lang w:val="hr-HR"/>
        </w:rPr>
        <w:t>Profesionalna etika i skeptičnost</w:t>
      </w:r>
    </w:p>
    <w:p w14:paraId="716E8834" w14:textId="77777777" w:rsidR="00C87DA3" w:rsidRPr="00C87DA3" w:rsidRDefault="00C87DA3" w:rsidP="00332101">
      <w:pPr>
        <w:jc w:val="center"/>
        <w:rPr>
          <w:szCs w:val="24"/>
          <w:lang w:val="hr-HR"/>
        </w:rPr>
      </w:pPr>
    </w:p>
    <w:p w14:paraId="542259F9" w14:textId="681AED2F" w:rsidR="00D36EA2" w:rsidRPr="00C87DA3" w:rsidRDefault="00D36EA2" w:rsidP="00332101">
      <w:pPr>
        <w:jc w:val="center"/>
        <w:rPr>
          <w:szCs w:val="24"/>
          <w:lang w:val="hr-HR"/>
        </w:rPr>
      </w:pPr>
      <w:r w:rsidRPr="00C87DA3">
        <w:rPr>
          <w:szCs w:val="24"/>
          <w:lang w:val="hr-HR"/>
        </w:rPr>
        <w:t>Članak 47.</w:t>
      </w:r>
    </w:p>
    <w:p w14:paraId="6C0A1583" w14:textId="77777777" w:rsidR="00192D1F" w:rsidRPr="00192D1F" w:rsidRDefault="00192D1F" w:rsidP="00332101">
      <w:pPr>
        <w:jc w:val="center"/>
        <w:rPr>
          <w:szCs w:val="24"/>
          <w:lang w:val="hr-HR"/>
        </w:rPr>
      </w:pPr>
    </w:p>
    <w:p w14:paraId="4111EE95" w14:textId="7B9CAF97" w:rsidR="00D36EA2" w:rsidRDefault="00D36EA2" w:rsidP="00D36EA2">
      <w:pPr>
        <w:jc w:val="both"/>
        <w:rPr>
          <w:szCs w:val="24"/>
          <w:lang w:val="hr-HR"/>
        </w:rPr>
      </w:pPr>
      <w:r w:rsidRPr="00D36EA2">
        <w:rPr>
          <w:szCs w:val="24"/>
          <w:lang w:val="hr-HR"/>
        </w:rPr>
        <w:t>(1) Revizorsko društvo i ovlašteni revizor moraju djelovati u skladu s temeljnim načelima profesionalne etike o integritetu, objektivnosti, profesionalnoj kompetentnosti i dužnoj pažnji.</w:t>
      </w:r>
    </w:p>
    <w:p w14:paraId="2EADAE0B" w14:textId="77777777" w:rsidR="00192D1F" w:rsidRPr="00D36EA2" w:rsidRDefault="00192D1F" w:rsidP="00D36EA2">
      <w:pPr>
        <w:jc w:val="both"/>
        <w:rPr>
          <w:szCs w:val="24"/>
          <w:lang w:val="hr-HR"/>
        </w:rPr>
      </w:pPr>
    </w:p>
    <w:p w14:paraId="67FAA158" w14:textId="0A64443B" w:rsidR="00D36EA2" w:rsidRDefault="00D36EA2" w:rsidP="00D36EA2">
      <w:pPr>
        <w:jc w:val="both"/>
        <w:rPr>
          <w:szCs w:val="24"/>
          <w:lang w:val="hr-HR"/>
        </w:rPr>
      </w:pPr>
      <w:r w:rsidRPr="00D36EA2">
        <w:rPr>
          <w:szCs w:val="24"/>
          <w:lang w:val="hr-HR"/>
        </w:rPr>
        <w:t>(2) Revizorsko društvo, ovlašteni revizor i druge osobe iz članka 5. stavka 8. ovoga Zakona dužni su tijekom obavljanja revizorskih usluga zadržati profesionalnu skeptičnost te moraju biti svjesni mogućnosti postojanja značajno pogrešnog prikazivanja zbog činjenica ili ponašanja koja upućuju na nepravilnosti, uključujući prijevaru ili pogreške, neovisno o proteklom iskustvu revizorskog društva i ovlaštenog revizora o iskrenosti i integritetu članova uprave ili upravnog odbora revidiranog subjekta.</w:t>
      </w:r>
    </w:p>
    <w:p w14:paraId="439A48CD" w14:textId="77777777" w:rsidR="00192D1F" w:rsidRPr="00D36EA2" w:rsidRDefault="00192D1F" w:rsidP="00D36EA2">
      <w:pPr>
        <w:jc w:val="both"/>
        <w:rPr>
          <w:szCs w:val="24"/>
          <w:lang w:val="hr-HR"/>
        </w:rPr>
      </w:pPr>
    </w:p>
    <w:p w14:paraId="74E34211" w14:textId="077BC806" w:rsidR="00D36EA2" w:rsidRDefault="00D36EA2" w:rsidP="00D36EA2">
      <w:pPr>
        <w:jc w:val="both"/>
        <w:rPr>
          <w:szCs w:val="24"/>
          <w:lang w:val="hr-HR"/>
        </w:rPr>
      </w:pPr>
      <w:r w:rsidRPr="00D36EA2">
        <w:rPr>
          <w:szCs w:val="24"/>
          <w:lang w:val="hr-HR"/>
        </w:rPr>
        <w:t>(3) Revizorsko društvo, ovlašteni revizor i druge osobe iz članka 5. stavka 8. ovoga Zakona dužni su pridržavati se profesionalne skeptičnosti, posebno pri provjeravanju procjena upravljačkih struktura u vezi s fer vrijednostima, umanjenjem imovine, rezerviranjima i budućim tokom novca relevantnima za sposobnost subjekta za vremenski neograničeno poslovanje.</w:t>
      </w:r>
    </w:p>
    <w:p w14:paraId="32B54A46" w14:textId="519F57C8" w:rsidR="002A0E0B" w:rsidRDefault="002A0E0B" w:rsidP="00D36EA2">
      <w:pPr>
        <w:jc w:val="both"/>
        <w:rPr>
          <w:szCs w:val="24"/>
          <w:lang w:val="hr-HR"/>
        </w:rPr>
      </w:pPr>
    </w:p>
    <w:p w14:paraId="07BEE931" w14:textId="77777777" w:rsidR="002A0E0B" w:rsidRPr="00023A9B" w:rsidRDefault="002A0E0B" w:rsidP="00332101">
      <w:pPr>
        <w:jc w:val="center"/>
        <w:rPr>
          <w:szCs w:val="24"/>
          <w:lang w:val="hr-HR"/>
        </w:rPr>
      </w:pPr>
      <w:r w:rsidRPr="00023A9B">
        <w:rPr>
          <w:szCs w:val="24"/>
          <w:lang w:val="hr-HR"/>
        </w:rPr>
        <w:t>POGLAVLJE VII.</w:t>
      </w:r>
    </w:p>
    <w:p w14:paraId="42049F31" w14:textId="7238CF7D" w:rsidR="002A0E0B" w:rsidRPr="00023A9B" w:rsidRDefault="002A0E0B" w:rsidP="00332101">
      <w:pPr>
        <w:jc w:val="center"/>
        <w:rPr>
          <w:szCs w:val="24"/>
          <w:lang w:val="hr-HR"/>
        </w:rPr>
      </w:pPr>
      <w:r w:rsidRPr="00023A9B">
        <w:rPr>
          <w:szCs w:val="24"/>
          <w:lang w:val="hr-HR"/>
        </w:rPr>
        <w:t>REVIZIJSKI ODBOR</w:t>
      </w:r>
    </w:p>
    <w:p w14:paraId="087CDD3C" w14:textId="77777777" w:rsidR="00192D1F" w:rsidRPr="00023A9B" w:rsidRDefault="00192D1F" w:rsidP="00332101">
      <w:pPr>
        <w:jc w:val="center"/>
        <w:rPr>
          <w:szCs w:val="24"/>
          <w:lang w:val="hr-HR"/>
        </w:rPr>
      </w:pPr>
    </w:p>
    <w:p w14:paraId="465C02F3" w14:textId="0DE85E2A" w:rsidR="002A0E0B" w:rsidRDefault="002A0E0B" w:rsidP="00332101">
      <w:pPr>
        <w:jc w:val="center"/>
        <w:rPr>
          <w:szCs w:val="24"/>
          <w:lang w:val="hr-HR"/>
        </w:rPr>
      </w:pPr>
      <w:r w:rsidRPr="00023A9B">
        <w:rPr>
          <w:szCs w:val="24"/>
          <w:lang w:val="hr-HR"/>
        </w:rPr>
        <w:t>Revizijski odbor</w:t>
      </w:r>
    </w:p>
    <w:p w14:paraId="26711945" w14:textId="77777777" w:rsidR="00023A9B" w:rsidRPr="00023A9B" w:rsidRDefault="00023A9B" w:rsidP="00332101">
      <w:pPr>
        <w:jc w:val="center"/>
        <w:rPr>
          <w:szCs w:val="24"/>
          <w:lang w:val="hr-HR"/>
        </w:rPr>
      </w:pPr>
    </w:p>
    <w:p w14:paraId="52EA108C" w14:textId="6A0E76B4" w:rsidR="002A0E0B" w:rsidRPr="00192D1F" w:rsidRDefault="002A0E0B" w:rsidP="00332101">
      <w:pPr>
        <w:jc w:val="center"/>
        <w:rPr>
          <w:i/>
          <w:szCs w:val="24"/>
          <w:lang w:val="hr-HR"/>
        </w:rPr>
      </w:pPr>
      <w:r w:rsidRPr="00192D1F">
        <w:rPr>
          <w:szCs w:val="24"/>
          <w:lang w:val="hr-HR"/>
        </w:rPr>
        <w:t>Članak 65</w:t>
      </w:r>
      <w:r w:rsidRPr="00192D1F">
        <w:rPr>
          <w:i/>
          <w:szCs w:val="24"/>
          <w:lang w:val="hr-HR"/>
        </w:rPr>
        <w:t>.</w:t>
      </w:r>
    </w:p>
    <w:p w14:paraId="47ECCFF3" w14:textId="77777777" w:rsidR="002A0E0B" w:rsidRPr="00332101" w:rsidRDefault="002A0E0B" w:rsidP="00332101">
      <w:pPr>
        <w:jc w:val="center"/>
        <w:rPr>
          <w:b/>
          <w:i/>
          <w:szCs w:val="24"/>
          <w:lang w:val="hr-HR"/>
        </w:rPr>
      </w:pPr>
    </w:p>
    <w:p w14:paraId="5634F988" w14:textId="31B3E7FE" w:rsidR="002A0E0B" w:rsidRDefault="002A0E0B" w:rsidP="002A0E0B">
      <w:pPr>
        <w:jc w:val="both"/>
        <w:rPr>
          <w:szCs w:val="24"/>
          <w:lang w:val="hr-HR"/>
        </w:rPr>
      </w:pPr>
      <w:r w:rsidRPr="002A0E0B">
        <w:rPr>
          <w:szCs w:val="24"/>
          <w:lang w:val="hr-HR"/>
        </w:rPr>
        <w:t>(1) Subjekt od javnog interesa dužan je imati revizijski odbor. Revizijski odbor može biti samostalan odbor ili odbor nadzornog odbora odnosno upravnog odbora subjekta koji je predmet revizije.</w:t>
      </w:r>
    </w:p>
    <w:p w14:paraId="5DD7C4A0" w14:textId="77777777" w:rsidR="00192D1F" w:rsidRPr="002A0E0B" w:rsidRDefault="00192D1F" w:rsidP="002A0E0B">
      <w:pPr>
        <w:jc w:val="both"/>
        <w:rPr>
          <w:szCs w:val="24"/>
          <w:lang w:val="hr-HR"/>
        </w:rPr>
      </w:pPr>
    </w:p>
    <w:p w14:paraId="4955B424" w14:textId="77777777" w:rsidR="002A0E0B" w:rsidRPr="002A0E0B" w:rsidRDefault="002A0E0B" w:rsidP="002A0E0B">
      <w:pPr>
        <w:jc w:val="both"/>
        <w:rPr>
          <w:szCs w:val="24"/>
          <w:lang w:val="hr-HR"/>
        </w:rPr>
      </w:pPr>
      <w:r w:rsidRPr="002A0E0B">
        <w:rPr>
          <w:szCs w:val="24"/>
          <w:lang w:val="hr-HR"/>
        </w:rPr>
        <w:t>(2) Članovi revizijskog odbora imenuju se iz redova članova nadzornog odbora i/ili neizvršnih članova upravnog odbora i/ili drugih članova koje je imenovala glavna skupština dioničara revidiranog subjekta, ili u slučaju subjekta bez dioničara drugih članova koje je imenovalo istovjetno tijelo.</w:t>
      </w:r>
    </w:p>
    <w:p w14:paraId="77ECABD5" w14:textId="00BE1451" w:rsidR="002A0E0B" w:rsidRDefault="002A0E0B" w:rsidP="002A0E0B">
      <w:pPr>
        <w:jc w:val="both"/>
        <w:rPr>
          <w:szCs w:val="24"/>
          <w:lang w:val="hr-HR"/>
        </w:rPr>
      </w:pPr>
      <w:r w:rsidRPr="002A0E0B">
        <w:rPr>
          <w:szCs w:val="24"/>
          <w:lang w:val="hr-HR"/>
        </w:rPr>
        <w:t>(3) Revizijski odbor mora imati najmanje tri člana.</w:t>
      </w:r>
    </w:p>
    <w:p w14:paraId="171E1429" w14:textId="77777777" w:rsidR="00192D1F" w:rsidRPr="002A0E0B" w:rsidRDefault="00192D1F" w:rsidP="002A0E0B">
      <w:pPr>
        <w:jc w:val="both"/>
        <w:rPr>
          <w:szCs w:val="24"/>
          <w:lang w:val="hr-HR"/>
        </w:rPr>
      </w:pPr>
    </w:p>
    <w:p w14:paraId="4D88F3A7" w14:textId="482D2A56" w:rsidR="002A0E0B" w:rsidRDefault="002A0E0B" w:rsidP="002A0E0B">
      <w:pPr>
        <w:jc w:val="both"/>
        <w:rPr>
          <w:szCs w:val="24"/>
          <w:lang w:val="hr-HR"/>
        </w:rPr>
      </w:pPr>
      <w:r w:rsidRPr="002A0E0B">
        <w:rPr>
          <w:szCs w:val="24"/>
          <w:lang w:val="hr-HR"/>
        </w:rPr>
        <w:t>(4) Najmanje jedan član revizijskog odbora mora biti stručan u području računovodstva i/ili revizije.</w:t>
      </w:r>
    </w:p>
    <w:p w14:paraId="07BE0E72" w14:textId="77777777" w:rsidR="00192D1F" w:rsidRPr="002A0E0B" w:rsidRDefault="00192D1F" w:rsidP="002A0E0B">
      <w:pPr>
        <w:jc w:val="both"/>
        <w:rPr>
          <w:szCs w:val="24"/>
          <w:lang w:val="hr-HR"/>
        </w:rPr>
      </w:pPr>
    </w:p>
    <w:p w14:paraId="19F82F74" w14:textId="67945A30" w:rsidR="002A0E0B" w:rsidRDefault="002A0E0B" w:rsidP="002A0E0B">
      <w:pPr>
        <w:jc w:val="both"/>
        <w:rPr>
          <w:szCs w:val="24"/>
          <w:lang w:val="hr-HR"/>
        </w:rPr>
      </w:pPr>
      <w:r w:rsidRPr="002A0E0B">
        <w:rPr>
          <w:szCs w:val="24"/>
          <w:lang w:val="hr-HR"/>
        </w:rPr>
        <w:lastRenderedPageBreak/>
        <w:t>(5) Članovi revizijskog odbora kao cjelina moraju imati znanje o sektoru u kojem posluje revidirani subjekt.</w:t>
      </w:r>
    </w:p>
    <w:p w14:paraId="4154D22F" w14:textId="77777777" w:rsidR="00192D1F" w:rsidRPr="002A0E0B" w:rsidRDefault="00192D1F" w:rsidP="002A0E0B">
      <w:pPr>
        <w:jc w:val="both"/>
        <w:rPr>
          <w:szCs w:val="24"/>
          <w:lang w:val="hr-HR"/>
        </w:rPr>
      </w:pPr>
    </w:p>
    <w:p w14:paraId="61412A30" w14:textId="335083B4" w:rsidR="002A0E0B" w:rsidRDefault="002A0E0B" w:rsidP="002A0E0B">
      <w:pPr>
        <w:jc w:val="both"/>
        <w:rPr>
          <w:szCs w:val="24"/>
          <w:lang w:val="hr-HR"/>
        </w:rPr>
      </w:pPr>
      <w:r w:rsidRPr="002A0E0B">
        <w:rPr>
          <w:szCs w:val="24"/>
          <w:lang w:val="hr-HR"/>
        </w:rPr>
        <w:t>(6) Većina članova revizijskog odbora mora biti neovisna u odnosu na revidirani subjekt. Osoba se smatra neovisnom ako nema bilo kakav poslovni, financijski, obiteljski ili drugi bliski odnos s revidiranim subjektom, njegovim većinskih dioničarem ili upravom, ili ako ne postoje druge okolnosti koje dovode u sumnju njegovu neovisnost.</w:t>
      </w:r>
    </w:p>
    <w:p w14:paraId="32D970E6" w14:textId="77777777" w:rsidR="00192D1F" w:rsidRPr="002A0E0B" w:rsidRDefault="00192D1F" w:rsidP="002A0E0B">
      <w:pPr>
        <w:jc w:val="both"/>
        <w:rPr>
          <w:szCs w:val="24"/>
          <w:lang w:val="hr-HR"/>
        </w:rPr>
      </w:pPr>
    </w:p>
    <w:p w14:paraId="1BFC645B" w14:textId="233ED9C0" w:rsidR="002A0E0B" w:rsidRDefault="002A0E0B" w:rsidP="002A0E0B">
      <w:pPr>
        <w:jc w:val="both"/>
        <w:rPr>
          <w:szCs w:val="24"/>
          <w:lang w:val="hr-HR"/>
        </w:rPr>
      </w:pPr>
      <w:r w:rsidRPr="002A0E0B">
        <w:rPr>
          <w:szCs w:val="24"/>
          <w:lang w:val="hr-HR"/>
        </w:rPr>
        <w:t>(7) Ako su svi članovi revizijskog odbora članovi nadzornog odbora ili neizvršni članovi upravnog odbora subjekta koji je predmet revizije, revizijski odbor izuzima se od zahtjeva neovisnosti utvrđenog u stavku 6. ovoga članka.</w:t>
      </w:r>
    </w:p>
    <w:p w14:paraId="3D345E09" w14:textId="77777777" w:rsidR="00192D1F" w:rsidRPr="002A0E0B" w:rsidRDefault="00192D1F" w:rsidP="002A0E0B">
      <w:pPr>
        <w:jc w:val="both"/>
        <w:rPr>
          <w:szCs w:val="24"/>
          <w:lang w:val="hr-HR"/>
        </w:rPr>
      </w:pPr>
    </w:p>
    <w:p w14:paraId="3CA2C6A2" w14:textId="4E3B575A" w:rsidR="002A0E0B" w:rsidRDefault="002A0E0B" w:rsidP="002A0E0B">
      <w:pPr>
        <w:jc w:val="both"/>
        <w:rPr>
          <w:szCs w:val="24"/>
          <w:lang w:val="hr-HR"/>
        </w:rPr>
      </w:pPr>
      <w:r w:rsidRPr="002A0E0B">
        <w:rPr>
          <w:szCs w:val="24"/>
          <w:lang w:val="hr-HR"/>
        </w:rPr>
        <w:t>(8) Predsjednika revizijskog odbora imenuje nadzorni, odnosno upravni odbor ili ga biraju članovi revizijskog odbora. Predsjednik revizijskog odbora mora biti neovisan u odnosu na revidirani subjekt, osim u slučaju iz stavka 7. ovoga članka.</w:t>
      </w:r>
    </w:p>
    <w:p w14:paraId="5592FE0C" w14:textId="77777777" w:rsidR="00192D1F" w:rsidRPr="002A0E0B" w:rsidRDefault="00192D1F" w:rsidP="002A0E0B">
      <w:pPr>
        <w:jc w:val="both"/>
        <w:rPr>
          <w:szCs w:val="24"/>
          <w:lang w:val="hr-HR"/>
        </w:rPr>
      </w:pPr>
    </w:p>
    <w:p w14:paraId="4BAB0AF2" w14:textId="3F7069AB" w:rsidR="002A0E0B" w:rsidRDefault="002A0E0B" w:rsidP="002A0E0B">
      <w:pPr>
        <w:jc w:val="both"/>
        <w:rPr>
          <w:szCs w:val="24"/>
          <w:lang w:val="hr-HR"/>
        </w:rPr>
      </w:pPr>
      <w:r w:rsidRPr="002A0E0B">
        <w:rPr>
          <w:szCs w:val="24"/>
          <w:lang w:val="hr-HR"/>
        </w:rPr>
        <w:t>(9) Revizijski odbor samostalan je u svom radu.</w:t>
      </w:r>
    </w:p>
    <w:p w14:paraId="5692A1E2" w14:textId="77777777" w:rsidR="00192D1F" w:rsidRPr="002A0E0B" w:rsidRDefault="00192D1F" w:rsidP="002A0E0B">
      <w:pPr>
        <w:jc w:val="both"/>
        <w:rPr>
          <w:szCs w:val="24"/>
          <w:lang w:val="hr-HR"/>
        </w:rPr>
      </w:pPr>
    </w:p>
    <w:p w14:paraId="68F76BEB" w14:textId="7BCFB470" w:rsidR="002A0E0B" w:rsidRDefault="002A0E0B" w:rsidP="002A0E0B">
      <w:pPr>
        <w:jc w:val="both"/>
        <w:rPr>
          <w:szCs w:val="24"/>
          <w:lang w:val="hr-HR"/>
        </w:rPr>
      </w:pPr>
      <w:r w:rsidRPr="002A0E0B">
        <w:rPr>
          <w:szCs w:val="24"/>
          <w:lang w:val="hr-HR"/>
        </w:rPr>
        <w:t>(10) Iznimno od stavka 1. ovoga članka, revizijski odbor ne moraju imati otvoreni investicijski fondovi s javnom ponudom čije poslovanje je propisano zakonom kojim se uređuju otvoreni investicijski fondovi s javnom ponudom, niti alternativni investicijski fondovi čije poslovanje je propisano zakonom kojim se uređuju alternativni investicijski fondovi.</w:t>
      </w:r>
    </w:p>
    <w:p w14:paraId="3E61DDA1" w14:textId="77777777" w:rsidR="00AD4379" w:rsidRDefault="00AD4379" w:rsidP="00AD4379">
      <w:pPr>
        <w:jc w:val="both"/>
        <w:rPr>
          <w:szCs w:val="24"/>
          <w:lang w:val="hr-HR"/>
        </w:rPr>
      </w:pPr>
    </w:p>
    <w:p w14:paraId="3CB78B1F" w14:textId="72D57EBA" w:rsidR="00E93DE9" w:rsidRPr="00023A9B" w:rsidRDefault="00E93DE9" w:rsidP="00E93DE9">
      <w:pPr>
        <w:jc w:val="center"/>
        <w:rPr>
          <w:szCs w:val="24"/>
          <w:lang w:val="hr-HR"/>
        </w:rPr>
      </w:pPr>
      <w:r w:rsidRPr="00023A9B">
        <w:rPr>
          <w:szCs w:val="24"/>
          <w:lang w:val="hr-HR"/>
        </w:rPr>
        <w:t>Vrste nadzornih mjera</w:t>
      </w:r>
    </w:p>
    <w:p w14:paraId="036BAB3F" w14:textId="77777777" w:rsidR="00023A9B" w:rsidRPr="00192D1F" w:rsidRDefault="00023A9B" w:rsidP="00E93DE9">
      <w:pPr>
        <w:jc w:val="center"/>
        <w:rPr>
          <w:i/>
          <w:szCs w:val="24"/>
          <w:lang w:val="hr-HR"/>
        </w:rPr>
      </w:pPr>
    </w:p>
    <w:p w14:paraId="6860F1CF" w14:textId="3E464060" w:rsidR="00E93DE9" w:rsidRPr="00192D1F" w:rsidRDefault="00E93DE9" w:rsidP="00E93DE9">
      <w:pPr>
        <w:jc w:val="center"/>
        <w:rPr>
          <w:szCs w:val="24"/>
          <w:lang w:val="hr-HR"/>
        </w:rPr>
      </w:pPr>
      <w:r w:rsidRPr="00192D1F">
        <w:rPr>
          <w:szCs w:val="24"/>
          <w:lang w:val="hr-HR"/>
        </w:rPr>
        <w:t>Članak 94.</w:t>
      </w:r>
    </w:p>
    <w:p w14:paraId="28206E8E" w14:textId="77777777" w:rsidR="00192D1F" w:rsidRPr="00192D1F" w:rsidRDefault="00192D1F" w:rsidP="00E93DE9">
      <w:pPr>
        <w:jc w:val="center"/>
        <w:rPr>
          <w:b/>
          <w:szCs w:val="24"/>
          <w:lang w:val="hr-HR"/>
        </w:rPr>
      </w:pPr>
    </w:p>
    <w:p w14:paraId="57DF6B38" w14:textId="7ED13815" w:rsidR="00E93DE9" w:rsidRPr="00E93DE9" w:rsidRDefault="00E93DE9" w:rsidP="00E93DE9">
      <w:pPr>
        <w:jc w:val="both"/>
        <w:rPr>
          <w:szCs w:val="24"/>
          <w:lang w:val="hr-HR"/>
        </w:rPr>
      </w:pPr>
      <w:r w:rsidRPr="00E93DE9">
        <w:rPr>
          <w:szCs w:val="24"/>
          <w:lang w:val="hr-HR"/>
        </w:rPr>
        <w:t>(1) Ministarstvo financija može izreći jednu ili više sljedećih nadzornih mjera:</w:t>
      </w:r>
    </w:p>
    <w:p w14:paraId="312120DB" w14:textId="77777777" w:rsidR="00E93DE9" w:rsidRPr="00E93DE9" w:rsidRDefault="00E93DE9" w:rsidP="00E93DE9">
      <w:pPr>
        <w:jc w:val="both"/>
        <w:rPr>
          <w:szCs w:val="24"/>
          <w:lang w:val="hr-HR"/>
        </w:rPr>
      </w:pPr>
      <w:r w:rsidRPr="00E93DE9">
        <w:rPr>
          <w:szCs w:val="24"/>
          <w:lang w:val="hr-HR"/>
        </w:rPr>
        <w:t>1. nalog subjektu nadzora da prekine određeno postupanje i da se suzdrži od ponavljanja određenog postupanja</w:t>
      </w:r>
    </w:p>
    <w:p w14:paraId="5EF63F68" w14:textId="77777777" w:rsidR="00E93DE9" w:rsidRPr="00E93DE9" w:rsidRDefault="00E93DE9" w:rsidP="00E93DE9">
      <w:pPr>
        <w:jc w:val="both"/>
        <w:rPr>
          <w:szCs w:val="24"/>
          <w:lang w:val="hr-HR"/>
        </w:rPr>
      </w:pPr>
      <w:r w:rsidRPr="00E93DE9">
        <w:rPr>
          <w:szCs w:val="24"/>
          <w:lang w:val="hr-HR"/>
        </w:rPr>
        <w:t>2. javnu opomenu u kojoj se najmanje navodi odgovoran subjekt nadzora i vrsta nezakonitosti i nepravilnosti</w:t>
      </w:r>
    </w:p>
    <w:p w14:paraId="27EB6E6C" w14:textId="77777777" w:rsidR="00E93DE9" w:rsidRPr="00E93DE9" w:rsidRDefault="00E93DE9" w:rsidP="00E93DE9">
      <w:pPr>
        <w:jc w:val="both"/>
        <w:rPr>
          <w:szCs w:val="24"/>
          <w:lang w:val="hr-HR"/>
        </w:rPr>
      </w:pPr>
      <w:r w:rsidRPr="00E93DE9">
        <w:rPr>
          <w:szCs w:val="24"/>
          <w:lang w:val="hr-HR"/>
        </w:rPr>
        <w:t>3. nalog za otklanjanje nezakonitosti i/ili nepravilnosti</w:t>
      </w:r>
    </w:p>
    <w:p w14:paraId="0DF7DF75" w14:textId="77777777" w:rsidR="00E93DE9" w:rsidRPr="00E93DE9" w:rsidRDefault="00E93DE9" w:rsidP="00E93DE9">
      <w:pPr>
        <w:jc w:val="both"/>
        <w:rPr>
          <w:szCs w:val="24"/>
          <w:lang w:val="hr-HR"/>
        </w:rPr>
      </w:pPr>
      <w:r w:rsidRPr="00E93DE9">
        <w:rPr>
          <w:szCs w:val="24"/>
          <w:lang w:val="hr-HR"/>
        </w:rPr>
        <w:t>4. privremenu zabranu do tri godine ovlaštenom revizoru, revizorskom društvu i glavnom revizijskom partneru za obavljanje zakonskih revizija i/ili potpisivanje revizorskog izvještaja</w:t>
      </w:r>
    </w:p>
    <w:p w14:paraId="79444426" w14:textId="77777777" w:rsidR="00E93DE9" w:rsidRPr="00E93DE9" w:rsidRDefault="00E93DE9" w:rsidP="00E93DE9">
      <w:pPr>
        <w:jc w:val="both"/>
        <w:rPr>
          <w:szCs w:val="24"/>
          <w:lang w:val="hr-HR"/>
        </w:rPr>
      </w:pPr>
      <w:r w:rsidRPr="00E93DE9">
        <w:rPr>
          <w:szCs w:val="24"/>
          <w:lang w:val="hr-HR"/>
        </w:rPr>
        <w:t>5. privremenu zabranu do tri godine ovlaštenom revizoru, revizorskom društvu i glavnom revizijskom partneru za održivost za obavljanje provjere izvještaja o održivosti i/ili potpisivanje izvještaja o provjeri izvještaja o održivosti</w:t>
      </w:r>
    </w:p>
    <w:p w14:paraId="4AF74BEE" w14:textId="77777777" w:rsidR="00E93DE9" w:rsidRPr="00E93DE9" w:rsidRDefault="00E93DE9" w:rsidP="00E93DE9">
      <w:pPr>
        <w:jc w:val="both"/>
        <w:rPr>
          <w:szCs w:val="24"/>
          <w:lang w:val="hr-HR"/>
        </w:rPr>
      </w:pPr>
      <w:r w:rsidRPr="00E93DE9">
        <w:rPr>
          <w:szCs w:val="24"/>
          <w:lang w:val="hr-HR"/>
        </w:rPr>
        <w:t>6. utvrđenje da revizorski izvještaj ne ispunjava zahtjeve iz članka 58. stavaka 7. i 8. i članka 58.a ovoga Zakona i, ako je to primjenjivo, članka 10. Uredbe (EU) br. 537/2014</w:t>
      </w:r>
    </w:p>
    <w:p w14:paraId="5CA54402" w14:textId="77777777" w:rsidR="00E93DE9" w:rsidRPr="00E93DE9" w:rsidRDefault="00E93DE9" w:rsidP="00E93DE9">
      <w:pPr>
        <w:jc w:val="both"/>
        <w:rPr>
          <w:szCs w:val="24"/>
          <w:lang w:val="hr-HR"/>
        </w:rPr>
      </w:pPr>
      <w:r w:rsidRPr="00E93DE9">
        <w:rPr>
          <w:szCs w:val="24"/>
          <w:lang w:val="hr-HR"/>
        </w:rPr>
        <w:t>7. utvrđenje da izvještaj o provjeri izvještaja o održivosti ne ispunjava zahtjeve iz članka 58.b ovoga Zakona</w:t>
      </w:r>
    </w:p>
    <w:p w14:paraId="4B2ED5FF" w14:textId="77777777" w:rsidR="00E93DE9" w:rsidRPr="00E93DE9" w:rsidRDefault="00E93DE9" w:rsidP="00E93DE9">
      <w:pPr>
        <w:jc w:val="both"/>
        <w:rPr>
          <w:szCs w:val="24"/>
          <w:lang w:val="hr-HR"/>
        </w:rPr>
      </w:pPr>
      <w:r w:rsidRPr="00E93DE9">
        <w:rPr>
          <w:szCs w:val="24"/>
          <w:lang w:val="hr-HR"/>
        </w:rPr>
        <w:t>8. privremenu zabranu do tri godine članu revizorskog društva za obavljanje funkcije u revizorskom društvu ili članu upravnog ili upravljačkog tijela subjekta od javnog interesa za obavljanje funkcije u subjektu od javnog interesa</w:t>
      </w:r>
    </w:p>
    <w:p w14:paraId="5ED4663C" w14:textId="77777777" w:rsidR="00E93DE9" w:rsidRPr="00E93DE9" w:rsidRDefault="00E93DE9" w:rsidP="00E93DE9">
      <w:pPr>
        <w:jc w:val="both"/>
        <w:rPr>
          <w:szCs w:val="24"/>
          <w:lang w:val="hr-HR"/>
        </w:rPr>
      </w:pPr>
      <w:r w:rsidRPr="00E93DE9">
        <w:rPr>
          <w:szCs w:val="24"/>
          <w:lang w:val="hr-HR"/>
        </w:rPr>
        <w:t>9. ukidanje rješenja kojim je izdano odobrenje za rad za obavljanje revizorskih usluga revizorskom društvu</w:t>
      </w:r>
    </w:p>
    <w:p w14:paraId="1562FA65" w14:textId="4A24E8E4" w:rsidR="00E93DE9" w:rsidRDefault="00E93DE9" w:rsidP="00E93DE9">
      <w:pPr>
        <w:jc w:val="both"/>
        <w:rPr>
          <w:szCs w:val="24"/>
          <w:lang w:val="hr-HR"/>
        </w:rPr>
      </w:pPr>
      <w:r w:rsidRPr="00E93DE9">
        <w:rPr>
          <w:szCs w:val="24"/>
          <w:lang w:val="hr-HR"/>
        </w:rPr>
        <w:t xml:space="preserve">10. ukidanje rješenja kojim je izdano odobrenje za rad za obavljanje zakonske revizije i drugih revizorskih usluga i/ili odobrenje za rad za obavljanje provjere izvještaja o održivosti ovlaštenom revizoru ili ukidanje rješenja kojim je izdano odobrenje za rad za obavljanje zakonske revizije i drugih revizorskih usluga i/ili odobrenje za </w:t>
      </w:r>
      <w:r w:rsidRPr="00E93DE9">
        <w:rPr>
          <w:szCs w:val="24"/>
          <w:lang w:val="hr-HR"/>
        </w:rPr>
        <w:lastRenderedPageBreak/>
        <w:t>rad za obavljanje provjere izvještaja o održivosti ovlaštenom revizoru iz druge države članice, ovlaštenom revizoru iz treće zemlje ili ukidanje registracije revizorskom društvu iz druge države članice, subjektu za obavljanje revizije u trećoj zemlji i revizoru u trećoj zemlji ili naložiti brisanje iz registra iz članka 34. stavka 2. ovoga Zakona.</w:t>
      </w:r>
    </w:p>
    <w:p w14:paraId="0507555D" w14:textId="77777777" w:rsidR="00192D1F" w:rsidRPr="00E93DE9" w:rsidRDefault="00192D1F" w:rsidP="00E93DE9">
      <w:pPr>
        <w:jc w:val="both"/>
        <w:rPr>
          <w:szCs w:val="24"/>
          <w:lang w:val="hr-HR"/>
        </w:rPr>
      </w:pPr>
    </w:p>
    <w:p w14:paraId="112CAC11" w14:textId="47E98F0F" w:rsidR="00E93DE9" w:rsidRDefault="00E93DE9" w:rsidP="00E93DE9">
      <w:pPr>
        <w:jc w:val="both"/>
        <w:rPr>
          <w:szCs w:val="24"/>
          <w:lang w:val="hr-HR"/>
        </w:rPr>
      </w:pPr>
      <w:r w:rsidRPr="00E93DE9">
        <w:rPr>
          <w:szCs w:val="24"/>
          <w:lang w:val="hr-HR"/>
        </w:rPr>
        <w:t>(2) Nadzorne mjere izriču se rješenjem.</w:t>
      </w:r>
    </w:p>
    <w:p w14:paraId="6621FCDA" w14:textId="77777777" w:rsidR="00192D1F" w:rsidRPr="00E93DE9" w:rsidRDefault="00192D1F" w:rsidP="00E93DE9">
      <w:pPr>
        <w:jc w:val="both"/>
        <w:rPr>
          <w:szCs w:val="24"/>
          <w:lang w:val="hr-HR"/>
        </w:rPr>
      </w:pPr>
    </w:p>
    <w:p w14:paraId="79D1C491" w14:textId="46F9471A" w:rsidR="00E93DE9" w:rsidRDefault="00E93DE9" w:rsidP="00E93DE9">
      <w:pPr>
        <w:jc w:val="both"/>
        <w:rPr>
          <w:szCs w:val="24"/>
          <w:lang w:val="hr-HR"/>
        </w:rPr>
      </w:pPr>
      <w:r w:rsidRPr="00E93DE9">
        <w:rPr>
          <w:szCs w:val="24"/>
          <w:lang w:val="hr-HR"/>
        </w:rPr>
        <w:t>(3) Ako je donošenje mjera iz stavka 1. ovoga članka potrebno radi zaštite korisnika revizorskog izvještaja, izvještaja o provjeri izvještaja o održivosti i/ili javnog interesa, a radi se o mjerama koje se ne mogu odgađati te su činjenice na kojima se mjera temelji utvrđene ili su barem učinjene vjerojatnim, Ministarstvo financija može o njima neposredno riješiti u skladu sa zakonom kojim se uređuje opći upravni postupak.</w:t>
      </w:r>
    </w:p>
    <w:p w14:paraId="642996A5" w14:textId="77777777" w:rsidR="00192D1F" w:rsidRPr="00E93DE9" w:rsidRDefault="00192D1F" w:rsidP="00E93DE9">
      <w:pPr>
        <w:jc w:val="both"/>
        <w:rPr>
          <w:szCs w:val="24"/>
          <w:lang w:val="hr-HR"/>
        </w:rPr>
      </w:pPr>
    </w:p>
    <w:p w14:paraId="7F6ED7F2" w14:textId="607DDDA6" w:rsidR="00E93DE9" w:rsidRDefault="00E93DE9" w:rsidP="00E93DE9">
      <w:pPr>
        <w:jc w:val="both"/>
        <w:rPr>
          <w:szCs w:val="24"/>
          <w:lang w:val="hr-HR"/>
        </w:rPr>
      </w:pPr>
      <w:r w:rsidRPr="00E93DE9">
        <w:rPr>
          <w:szCs w:val="24"/>
          <w:lang w:val="hr-HR"/>
        </w:rPr>
        <w:t>(4) U slučaju izricanja nadzorne mjere iz stavka 1. točaka 6. i 7. ovoga članka Ministarstvo financija dužno je po izvršnosti rješenja kojim je izrečena ta nadzorna mjera isto dostaviti Financijskoj agenciji, koja navedeno rješenje objavljuje uz revidirani godišnji financijski izvještaj odnosno revidirani godišnji konsolidirani financijski izvještaj odnosno godišnji izvještaj ili konsolidirani godišnji izvještaj revidiranog subjekta odnosno izvještaj o održivosti ili konsolidirani izvještaj o održivosti.</w:t>
      </w:r>
    </w:p>
    <w:p w14:paraId="57AD1A85" w14:textId="77777777" w:rsidR="00192D1F" w:rsidRPr="00E93DE9" w:rsidRDefault="00192D1F" w:rsidP="00E93DE9">
      <w:pPr>
        <w:jc w:val="both"/>
        <w:rPr>
          <w:szCs w:val="24"/>
          <w:lang w:val="hr-HR"/>
        </w:rPr>
      </w:pPr>
    </w:p>
    <w:p w14:paraId="5A5F670F" w14:textId="62874FED" w:rsidR="00E93DE9" w:rsidRDefault="00E93DE9" w:rsidP="00E93DE9">
      <w:pPr>
        <w:jc w:val="both"/>
        <w:rPr>
          <w:szCs w:val="24"/>
          <w:lang w:val="hr-HR"/>
        </w:rPr>
      </w:pPr>
      <w:r w:rsidRPr="00E93DE9">
        <w:rPr>
          <w:szCs w:val="24"/>
          <w:lang w:val="hr-HR"/>
        </w:rPr>
        <w:t>(5) Obavijest o izricanju nadzorne mjere iz stavka 1. točaka 6. i 7. ovoga članka Ministarstvo financija dostavlja i revidiranom subjektu i nadzornim tijelima nadležnim za nadzor njegova poslovanja.</w:t>
      </w:r>
    </w:p>
    <w:p w14:paraId="7C1224D4" w14:textId="77777777" w:rsidR="00192D1F" w:rsidRPr="00E93DE9" w:rsidRDefault="00192D1F" w:rsidP="00E93DE9">
      <w:pPr>
        <w:jc w:val="both"/>
        <w:rPr>
          <w:szCs w:val="24"/>
          <w:lang w:val="hr-HR"/>
        </w:rPr>
      </w:pPr>
    </w:p>
    <w:p w14:paraId="190185F0" w14:textId="2522BC61" w:rsidR="00E93DE9" w:rsidRDefault="00E93DE9" w:rsidP="00E93DE9">
      <w:pPr>
        <w:jc w:val="both"/>
        <w:rPr>
          <w:szCs w:val="24"/>
          <w:lang w:val="hr-HR"/>
        </w:rPr>
      </w:pPr>
      <w:r w:rsidRPr="00E93DE9">
        <w:rPr>
          <w:szCs w:val="24"/>
          <w:lang w:val="hr-HR"/>
        </w:rPr>
        <w:t>(6) Kada nadzorno tijelo nadležno za nadzor poslovanja revidiranog subjekta odbije ili odbaci revidirani godišnji financijski izvještaj ili revidirani godišnji konsolidirani financijski izvještaj ili godišnji izvještaj ili konsolidirani godišnji izvještaj revidiranog subjekta o kojima je u revizorskom izvještaju izdano pozitivno ili mišljenje s rezervom, o tome dostavlja obavijest Ministarstvu financija uz obrazloženje razloga odbijanja ili odbacivanja.</w:t>
      </w:r>
    </w:p>
    <w:p w14:paraId="40A1A3FD" w14:textId="77777777" w:rsidR="00192D1F" w:rsidRPr="00E93DE9" w:rsidRDefault="00192D1F" w:rsidP="00E93DE9">
      <w:pPr>
        <w:jc w:val="both"/>
        <w:rPr>
          <w:szCs w:val="24"/>
          <w:lang w:val="hr-HR"/>
        </w:rPr>
      </w:pPr>
    </w:p>
    <w:p w14:paraId="6A7C19B5" w14:textId="49EEE896" w:rsidR="00E93DE9" w:rsidRDefault="00E93DE9" w:rsidP="00E93DE9">
      <w:pPr>
        <w:jc w:val="both"/>
        <w:rPr>
          <w:szCs w:val="24"/>
          <w:lang w:val="hr-HR"/>
        </w:rPr>
      </w:pPr>
      <w:r w:rsidRPr="00E93DE9">
        <w:rPr>
          <w:szCs w:val="24"/>
          <w:lang w:val="hr-HR"/>
        </w:rPr>
        <w:t>(7) Ministarstvo financija po zaprimljenoj obavijesti iz stavka 6. ovoga članka može pokrenuti postupak nadzora revizorskog društva.</w:t>
      </w:r>
    </w:p>
    <w:p w14:paraId="6D5D9642" w14:textId="77777777" w:rsidR="00192D1F" w:rsidRPr="00E93DE9" w:rsidRDefault="00192D1F" w:rsidP="00E93DE9">
      <w:pPr>
        <w:jc w:val="both"/>
        <w:rPr>
          <w:szCs w:val="24"/>
          <w:lang w:val="hr-HR"/>
        </w:rPr>
      </w:pPr>
    </w:p>
    <w:p w14:paraId="31972C92" w14:textId="5F8497CD" w:rsidR="007208C2" w:rsidRDefault="00E93DE9" w:rsidP="00E93DE9">
      <w:pPr>
        <w:jc w:val="both"/>
        <w:rPr>
          <w:szCs w:val="24"/>
          <w:lang w:val="hr-HR"/>
        </w:rPr>
      </w:pPr>
      <w:r w:rsidRPr="00E93DE9">
        <w:rPr>
          <w:szCs w:val="24"/>
          <w:lang w:val="hr-HR"/>
        </w:rPr>
        <w:t>(8) Ministarstvo financija obavijest iz stavka 5. ovoga članka dostavlja Financijskoj agenciji koja je objavljuje uz revidirani godišnji financijski izvještaj ili revidirani godišnji konsolidirani financijski izvještaj ili godišnji izvještaj ili konsolidirani godišnji izvještaj revidiranog subjekta.</w:t>
      </w:r>
    </w:p>
    <w:p w14:paraId="7CC0868F" w14:textId="46B11FFB" w:rsidR="00DC44EC" w:rsidRDefault="00DC44EC" w:rsidP="00E93DE9">
      <w:pPr>
        <w:jc w:val="both"/>
        <w:rPr>
          <w:szCs w:val="24"/>
          <w:lang w:val="hr-HR"/>
        </w:rPr>
      </w:pPr>
    </w:p>
    <w:p w14:paraId="4D7FE4A2" w14:textId="66809FE9" w:rsidR="00DC44EC" w:rsidRPr="003369F1" w:rsidRDefault="00DC44EC" w:rsidP="00DC44EC">
      <w:pPr>
        <w:jc w:val="center"/>
        <w:rPr>
          <w:szCs w:val="24"/>
          <w:lang w:val="hr-HR"/>
        </w:rPr>
      </w:pPr>
      <w:r w:rsidRPr="003369F1">
        <w:rPr>
          <w:szCs w:val="24"/>
          <w:lang w:val="hr-HR"/>
        </w:rPr>
        <w:t>Nadzorna mjera ukidanja rješenja</w:t>
      </w:r>
    </w:p>
    <w:p w14:paraId="6F83927F" w14:textId="77777777" w:rsidR="003369F1" w:rsidRPr="00DC44EC" w:rsidRDefault="003369F1" w:rsidP="00DC44EC">
      <w:pPr>
        <w:jc w:val="center"/>
        <w:rPr>
          <w:i/>
          <w:szCs w:val="24"/>
          <w:lang w:val="hr-HR"/>
        </w:rPr>
      </w:pPr>
    </w:p>
    <w:p w14:paraId="3E72E721" w14:textId="32D18CE1" w:rsidR="00DC44EC" w:rsidRDefault="00DC44EC" w:rsidP="00DC44EC">
      <w:pPr>
        <w:jc w:val="center"/>
        <w:rPr>
          <w:szCs w:val="24"/>
          <w:lang w:val="hr-HR"/>
        </w:rPr>
      </w:pPr>
      <w:r w:rsidRPr="00DC44EC">
        <w:rPr>
          <w:szCs w:val="24"/>
          <w:lang w:val="hr-HR"/>
        </w:rPr>
        <w:t>Članak 95.</w:t>
      </w:r>
    </w:p>
    <w:p w14:paraId="2C166ABB" w14:textId="77777777" w:rsidR="00DC44EC" w:rsidRPr="00DC44EC" w:rsidRDefault="00DC44EC" w:rsidP="00DC44EC">
      <w:pPr>
        <w:jc w:val="center"/>
        <w:rPr>
          <w:szCs w:val="24"/>
          <w:lang w:val="hr-HR"/>
        </w:rPr>
      </w:pPr>
    </w:p>
    <w:p w14:paraId="4A037AA3" w14:textId="6C3D2A22" w:rsidR="00DC44EC" w:rsidRPr="00DC44EC" w:rsidRDefault="00DC44EC" w:rsidP="00DC44EC">
      <w:pPr>
        <w:jc w:val="both"/>
        <w:rPr>
          <w:szCs w:val="24"/>
          <w:lang w:val="hr-HR"/>
        </w:rPr>
      </w:pPr>
      <w:r w:rsidRPr="00DC44EC">
        <w:rPr>
          <w:szCs w:val="24"/>
          <w:lang w:val="hr-HR"/>
        </w:rPr>
        <w:t>(1) Ministarstvo financija će ovlaštenom revizoru izreći nadzornu mjeru iz članka 94. stavka 1. točke 10. ovoga Zakona odnosno ukinuti rješenje kojim je izdano odobrenje za rad ako:</w:t>
      </w:r>
    </w:p>
    <w:p w14:paraId="0284965C" w14:textId="77777777" w:rsidR="00DC44EC" w:rsidRPr="00DC44EC" w:rsidRDefault="00DC44EC" w:rsidP="00DC44EC">
      <w:pPr>
        <w:jc w:val="both"/>
        <w:rPr>
          <w:szCs w:val="24"/>
          <w:lang w:val="hr-HR"/>
        </w:rPr>
      </w:pPr>
      <w:r w:rsidRPr="00DC44EC">
        <w:rPr>
          <w:szCs w:val="24"/>
          <w:lang w:val="hr-HR"/>
        </w:rPr>
        <w:t>1. ovlašteni revizor osobito teško i/ili ustrajno krši odredbe ovoga Zakona, Međunarodnih revizijskih standarda, podzakonskih propisa donesenih na temelju ovoga Zakona i, ako je to primjenjivo, Uredbe (EU) br. 537/2014, posebice kada postupi protivno članku 58. stavku 6. ovoga Zakona, odnosno u obavljanju zakonske revizije i drugih revizorskih usluga prije izdavanja revizorskog izvještaja ne prikupi dostatne i primjerene revizijske dokaze koji potkrepljuju zaključke na osnovi kojih je formirano revizorsko mišljenje, i/ili izda revizorski izvještaj s revizorskim mišljenjem koje nije u skladu s prikupljenim revizijskim dokazima</w:t>
      </w:r>
    </w:p>
    <w:p w14:paraId="3389046A" w14:textId="77777777" w:rsidR="00DC44EC" w:rsidRPr="00DC44EC" w:rsidRDefault="00DC44EC" w:rsidP="00DC44EC">
      <w:pPr>
        <w:jc w:val="both"/>
        <w:rPr>
          <w:szCs w:val="24"/>
          <w:lang w:val="hr-HR"/>
        </w:rPr>
      </w:pPr>
      <w:r w:rsidRPr="00DC44EC">
        <w:rPr>
          <w:szCs w:val="24"/>
          <w:lang w:val="hr-HR"/>
        </w:rPr>
        <w:lastRenderedPageBreak/>
        <w:t>2. ovlašteni revizor ne postupa po drugim nadzornim mjerama koje je Ministarstvo financija izreklo rješenjem</w:t>
      </w:r>
    </w:p>
    <w:p w14:paraId="2A7B2ACE" w14:textId="1956CA2B" w:rsidR="00DC44EC" w:rsidRDefault="00DC44EC" w:rsidP="00DC44EC">
      <w:pPr>
        <w:jc w:val="both"/>
        <w:rPr>
          <w:szCs w:val="24"/>
          <w:lang w:val="hr-HR"/>
        </w:rPr>
      </w:pPr>
      <w:r w:rsidRPr="00DC44EC">
        <w:rPr>
          <w:szCs w:val="24"/>
          <w:lang w:val="hr-HR"/>
        </w:rPr>
        <w:t>3. ovlašteni revizor na bilo koji način onemogućuje provođenje nadzora osiguranja kvalitete rada.</w:t>
      </w:r>
    </w:p>
    <w:p w14:paraId="31969542" w14:textId="77777777" w:rsidR="00DC44EC" w:rsidRPr="00DC44EC" w:rsidRDefault="00DC44EC" w:rsidP="00DC44EC">
      <w:pPr>
        <w:jc w:val="both"/>
        <w:rPr>
          <w:szCs w:val="24"/>
          <w:lang w:val="hr-HR"/>
        </w:rPr>
      </w:pPr>
    </w:p>
    <w:p w14:paraId="5225F894" w14:textId="77777777" w:rsidR="00DC44EC" w:rsidRPr="00DC44EC" w:rsidRDefault="00DC44EC" w:rsidP="00DC44EC">
      <w:pPr>
        <w:jc w:val="both"/>
        <w:rPr>
          <w:szCs w:val="24"/>
          <w:lang w:val="hr-HR"/>
        </w:rPr>
      </w:pPr>
      <w:r w:rsidRPr="00DC44EC">
        <w:rPr>
          <w:szCs w:val="24"/>
          <w:lang w:val="hr-HR"/>
        </w:rPr>
        <w:t>(2) Ministarstvo financija će revizorskom društvu izreći nadzornu mjeru iz članka 94. stavka 1. točke 9. ovoga Zakona, odnosno ukinuti rješenje kojim je izdano odobrenje za rad ako:</w:t>
      </w:r>
    </w:p>
    <w:p w14:paraId="15BE1425" w14:textId="77777777" w:rsidR="00DC44EC" w:rsidRPr="00DC44EC" w:rsidRDefault="00DC44EC" w:rsidP="00DC44EC">
      <w:pPr>
        <w:jc w:val="both"/>
        <w:rPr>
          <w:szCs w:val="24"/>
          <w:lang w:val="hr-HR"/>
        </w:rPr>
      </w:pPr>
      <w:r w:rsidRPr="00DC44EC">
        <w:rPr>
          <w:szCs w:val="24"/>
          <w:lang w:val="hr-HR"/>
        </w:rPr>
        <w:t>1. revizorsko društvo osobito teško i/ili ustrajno krši odredbe ovoga Zakona, Međunarodnih revizijskih standarda, podzakonskih propisa donesenih na temelju ovoga Zakona i, ako je to primjenjivo, Uredbe (EU) br. 537/2014, posebice kada postupi protivno članku 58. stavku 6. ovoga Zakona, odnosno u obavljanju zakonske revizije i drugih revizorskih usluga prije izdavanja revizorskog izvještaja ne prikupi dostatne i primjerene revizijske dokaze koji potkrepljuju zaključke na osnovi kojih je formirano revizorsko mišljenje, i/ili izda revizorski izvještaj s revizorskim mišljenjem koje nije u skladu s prikupljenim revizijskim dokazima</w:t>
      </w:r>
    </w:p>
    <w:p w14:paraId="381782C5" w14:textId="77777777" w:rsidR="00DC44EC" w:rsidRPr="00DC44EC" w:rsidRDefault="00DC44EC" w:rsidP="00DC44EC">
      <w:pPr>
        <w:jc w:val="both"/>
        <w:rPr>
          <w:szCs w:val="24"/>
          <w:lang w:val="hr-HR"/>
        </w:rPr>
      </w:pPr>
      <w:r w:rsidRPr="00DC44EC">
        <w:rPr>
          <w:szCs w:val="24"/>
          <w:lang w:val="hr-HR"/>
        </w:rPr>
        <w:t>2. revizorsko društvo na bilo koji način onemogućuje provođenje nadzora osiguranja kvalitete rada</w:t>
      </w:r>
    </w:p>
    <w:p w14:paraId="7900834C" w14:textId="77777777" w:rsidR="00DC44EC" w:rsidRPr="00DC44EC" w:rsidRDefault="00DC44EC" w:rsidP="00DC44EC">
      <w:pPr>
        <w:jc w:val="both"/>
        <w:rPr>
          <w:szCs w:val="24"/>
          <w:lang w:val="hr-HR"/>
        </w:rPr>
      </w:pPr>
      <w:r w:rsidRPr="00DC44EC">
        <w:rPr>
          <w:szCs w:val="24"/>
          <w:lang w:val="hr-HR"/>
        </w:rPr>
        <w:t>3. revizorsko društvo ne postupa po nadzornim mjerama</w:t>
      </w:r>
    </w:p>
    <w:p w14:paraId="23BA029B" w14:textId="26EC3AD1" w:rsidR="00DC44EC" w:rsidRDefault="00DC44EC" w:rsidP="00DC44EC">
      <w:pPr>
        <w:jc w:val="both"/>
        <w:rPr>
          <w:szCs w:val="24"/>
          <w:lang w:val="hr-HR"/>
        </w:rPr>
      </w:pPr>
      <w:r w:rsidRPr="00DC44EC">
        <w:rPr>
          <w:szCs w:val="24"/>
          <w:lang w:val="hr-HR"/>
        </w:rPr>
        <w:t>4. revizorsko društvo ne vodi svoje poslovne knjige i drugu poslovnu dokumentaciju na način koji u svakom trenutku omogućuje provjeru obavlja li revizorsko društvo revizorske usluge u skladu s odredbama ovoga Zakona i, ako je to primjenjivo, Uredbe (EU) br. 537/2014 te propisa koji su na temelju njih doneseni.</w:t>
      </w:r>
    </w:p>
    <w:p w14:paraId="4F992BEE" w14:textId="77777777" w:rsidR="00DC44EC" w:rsidRPr="00DC44EC" w:rsidRDefault="00DC44EC" w:rsidP="00DC44EC">
      <w:pPr>
        <w:jc w:val="both"/>
        <w:rPr>
          <w:szCs w:val="24"/>
          <w:lang w:val="hr-HR"/>
        </w:rPr>
      </w:pPr>
    </w:p>
    <w:p w14:paraId="3202C1DC" w14:textId="77777777" w:rsidR="00DC44EC" w:rsidRPr="00DC44EC" w:rsidRDefault="00DC44EC" w:rsidP="00DC44EC">
      <w:pPr>
        <w:jc w:val="both"/>
        <w:rPr>
          <w:szCs w:val="24"/>
          <w:lang w:val="hr-HR"/>
        </w:rPr>
      </w:pPr>
      <w:r w:rsidRPr="00DC44EC">
        <w:rPr>
          <w:szCs w:val="24"/>
          <w:lang w:val="hr-HR"/>
        </w:rPr>
        <w:t>(3) Ministarstvo financija će revizorskom društvu i/ili ovlaštenom revizoru izreći nadzornu mjeru iz članka 94. stavka 1. točke 4. ovoga Zakona, odnosno izreći privremenu zabranu za obavljanje zakonskih revizija i/ili potpisivanje revizorskog izvještaja ako:</w:t>
      </w:r>
    </w:p>
    <w:p w14:paraId="2ED3EEB0" w14:textId="77777777" w:rsidR="00DC44EC" w:rsidRPr="00DC44EC" w:rsidRDefault="00DC44EC" w:rsidP="00DC44EC">
      <w:pPr>
        <w:jc w:val="both"/>
        <w:rPr>
          <w:szCs w:val="24"/>
          <w:lang w:val="hr-HR"/>
        </w:rPr>
      </w:pPr>
      <w:r w:rsidRPr="00DC44EC">
        <w:rPr>
          <w:szCs w:val="24"/>
          <w:lang w:val="hr-HR"/>
        </w:rPr>
        <w:t>1. krši zahtjeve neovisnosti iz članaka 48. do 50. ovoga Zakona</w:t>
      </w:r>
    </w:p>
    <w:p w14:paraId="1424B17C" w14:textId="6A7DEFA1" w:rsidR="00DC44EC" w:rsidRDefault="00DC44EC" w:rsidP="00DC44EC">
      <w:pPr>
        <w:jc w:val="both"/>
        <w:rPr>
          <w:szCs w:val="24"/>
          <w:lang w:val="hr-HR"/>
        </w:rPr>
      </w:pPr>
      <w:r w:rsidRPr="00DC44EC">
        <w:rPr>
          <w:szCs w:val="24"/>
          <w:lang w:val="hr-HR"/>
        </w:rPr>
        <w:t>2. teško krši odredbe ovoga Zakona, Međunarodnih revizijskih standarda, podzakonskih propisa donesenih na temelju ovoga Zakona i, ako je to primjenjivo, Uredbe (EU) br. 537/2014, posebice kada postupi protivno članku 58. stavcima 4. i 5. ovoga Zakona, odnosno u obavljanju zakonske revizije i drugih revizorskih usluga ne poštuje zahtjeve Međunarodnih revizijskih standarda primjenjivih u pojedinom slučaju, što kao posljedicu ima značajan učinak na revizorski izvještaj.</w:t>
      </w:r>
    </w:p>
    <w:p w14:paraId="7C5EDFE8" w14:textId="32962DBE" w:rsidR="00C23C47" w:rsidRDefault="00C23C47" w:rsidP="00DC44EC">
      <w:pPr>
        <w:jc w:val="both"/>
        <w:rPr>
          <w:szCs w:val="24"/>
          <w:lang w:val="hr-HR"/>
        </w:rPr>
      </w:pPr>
    </w:p>
    <w:p w14:paraId="0B37CF5B" w14:textId="545422F2" w:rsidR="00C23C47" w:rsidRDefault="00C23C47" w:rsidP="00C23C47">
      <w:pPr>
        <w:jc w:val="center"/>
        <w:rPr>
          <w:szCs w:val="24"/>
          <w:lang w:val="hr-HR"/>
        </w:rPr>
      </w:pPr>
      <w:r w:rsidRPr="00CC15E4">
        <w:rPr>
          <w:szCs w:val="24"/>
          <w:lang w:val="hr-HR"/>
        </w:rPr>
        <w:t>Razmjena informacija o nadzornim mjerama</w:t>
      </w:r>
    </w:p>
    <w:p w14:paraId="3ACD840B" w14:textId="77777777" w:rsidR="00CC15E4" w:rsidRPr="00CC15E4" w:rsidRDefault="00CC15E4" w:rsidP="00C23C47">
      <w:pPr>
        <w:jc w:val="center"/>
        <w:rPr>
          <w:szCs w:val="24"/>
          <w:lang w:val="hr-HR"/>
        </w:rPr>
      </w:pPr>
    </w:p>
    <w:p w14:paraId="771A905A" w14:textId="4534B8B8" w:rsidR="00C23C47" w:rsidRDefault="00C23C47" w:rsidP="00C23C47">
      <w:pPr>
        <w:jc w:val="center"/>
        <w:rPr>
          <w:szCs w:val="24"/>
          <w:lang w:val="hr-HR"/>
        </w:rPr>
      </w:pPr>
      <w:r w:rsidRPr="00C23C47">
        <w:rPr>
          <w:szCs w:val="24"/>
          <w:lang w:val="hr-HR"/>
        </w:rPr>
        <w:t>Članak 99.</w:t>
      </w:r>
    </w:p>
    <w:p w14:paraId="129F4031" w14:textId="77777777" w:rsidR="00C23C47" w:rsidRPr="00C23C47" w:rsidRDefault="00C23C47" w:rsidP="00C23C47">
      <w:pPr>
        <w:jc w:val="center"/>
        <w:rPr>
          <w:szCs w:val="24"/>
          <w:lang w:val="hr-HR"/>
        </w:rPr>
      </w:pPr>
    </w:p>
    <w:p w14:paraId="6E735290" w14:textId="6AAF87E4" w:rsidR="00C23C47" w:rsidRDefault="00C23C47" w:rsidP="00C23C47">
      <w:pPr>
        <w:jc w:val="both"/>
        <w:rPr>
          <w:szCs w:val="24"/>
          <w:lang w:val="hr-HR"/>
        </w:rPr>
      </w:pPr>
      <w:r w:rsidRPr="00C23C47">
        <w:rPr>
          <w:szCs w:val="24"/>
          <w:lang w:val="hr-HR"/>
        </w:rPr>
        <w:t>(1) Ministarstvo financija dužno je godišnje dostaviti CEAOB-u skupne informacije o nadzornim mjerama izrečenim u skladu s ovim Zakonom.</w:t>
      </w:r>
    </w:p>
    <w:p w14:paraId="6AFD1D9A" w14:textId="77777777" w:rsidR="00C23C47" w:rsidRPr="00C23C47" w:rsidRDefault="00C23C47" w:rsidP="00C23C47">
      <w:pPr>
        <w:jc w:val="both"/>
        <w:rPr>
          <w:szCs w:val="24"/>
          <w:lang w:val="hr-HR"/>
        </w:rPr>
      </w:pPr>
    </w:p>
    <w:p w14:paraId="4665AB90" w14:textId="59335599" w:rsidR="00C23C47" w:rsidRDefault="00C23C47" w:rsidP="00C23C47">
      <w:pPr>
        <w:jc w:val="both"/>
        <w:rPr>
          <w:szCs w:val="24"/>
          <w:lang w:val="hr-HR"/>
        </w:rPr>
      </w:pPr>
      <w:r w:rsidRPr="00C23C47">
        <w:rPr>
          <w:szCs w:val="24"/>
          <w:lang w:val="hr-HR"/>
        </w:rPr>
        <w:t>(2) Ministarstvo financija dužno je odmah obavijestiti CEAOB o svim privremenim zabranama iz članka 94. stavka 1. točaka 4., 5. i 8. ovoga Zakona.</w:t>
      </w:r>
    </w:p>
    <w:p w14:paraId="2A1F8693" w14:textId="211586F0" w:rsidR="00E93DE9" w:rsidRDefault="00E93DE9" w:rsidP="00E93DE9">
      <w:pPr>
        <w:jc w:val="both"/>
        <w:rPr>
          <w:szCs w:val="24"/>
          <w:lang w:val="hr-HR"/>
        </w:rPr>
      </w:pPr>
    </w:p>
    <w:p w14:paraId="26126BBE" w14:textId="13E448AC" w:rsidR="00E93DE9" w:rsidRPr="000A6F0C" w:rsidRDefault="00E93DE9" w:rsidP="00E93DE9">
      <w:pPr>
        <w:jc w:val="center"/>
        <w:rPr>
          <w:szCs w:val="24"/>
          <w:lang w:val="hr-HR"/>
        </w:rPr>
      </w:pPr>
      <w:r w:rsidRPr="000A6F0C">
        <w:rPr>
          <w:szCs w:val="24"/>
          <w:lang w:val="hr-HR"/>
        </w:rPr>
        <w:t>Prekršaji revizorskog društva i samostalnog revizora</w:t>
      </w:r>
    </w:p>
    <w:p w14:paraId="37C4B870" w14:textId="77777777" w:rsidR="000A6F0C" w:rsidRPr="000A6F0C" w:rsidRDefault="000A6F0C" w:rsidP="00E93DE9">
      <w:pPr>
        <w:jc w:val="center"/>
        <w:rPr>
          <w:szCs w:val="24"/>
          <w:lang w:val="hr-HR"/>
        </w:rPr>
      </w:pPr>
    </w:p>
    <w:p w14:paraId="2BBC0C53" w14:textId="05986196" w:rsidR="00E93DE9" w:rsidRPr="00192D1F" w:rsidRDefault="00E93DE9" w:rsidP="00E93DE9">
      <w:pPr>
        <w:jc w:val="center"/>
        <w:rPr>
          <w:szCs w:val="24"/>
          <w:lang w:val="hr-HR"/>
        </w:rPr>
      </w:pPr>
      <w:r w:rsidRPr="00192D1F">
        <w:rPr>
          <w:szCs w:val="24"/>
          <w:lang w:val="hr-HR"/>
        </w:rPr>
        <w:t>Članak 116.</w:t>
      </w:r>
    </w:p>
    <w:p w14:paraId="41E4747C" w14:textId="77777777" w:rsidR="00E93DE9" w:rsidRPr="00192D1F" w:rsidRDefault="00E93DE9" w:rsidP="00E93DE9">
      <w:pPr>
        <w:jc w:val="center"/>
        <w:rPr>
          <w:i/>
          <w:szCs w:val="24"/>
          <w:lang w:val="hr-HR"/>
        </w:rPr>
      </w:pPr>
    </w:p>
    <w:p w14:paraId="527DA12C" w14:textId="110B98C7" w:rsidR="00E93DE9" w:rsidRPr="00E93DE9" w:rsidRDefault="00E93DE9" w:rsidP="00E93DE9">
      <w:pPr>
        <w:jc w:val="both"/>
        <w:rPr>
          <w:szCs w:val="24"/>
          <w:lang w:val="hr-HR"/>
        </w:rPr>
      </w:pPr>
      <w:r w:rsidRPr="00E93DE9">
        <w:rPr>
          <w:szCs w:val="24"/>
          <w:lang w:val="hr-HR"/>
        </w:rPr>
        <w:t>(1) Novčanom kaznom u iznosu od 6630,00 eura do 26.540,00 eura kaznit će se revizorsko društvo ako:</w:t>
      </w:r>
    </w:p>
    <w:p w14:paraId="389CE755" w14:textId="77777777" w:rsidR="00E93DE9" w:rsidRPr="00E93DE9" w:rsidRDefault="00E93DE9" w:rsidP="00E93DE9">
      <w:pPr>
        <w:jc w:val="both"/>
        <w:rPr>
          <w:szCs w:val="24"/>
          <w:lang w:val="hr-HR"/>
        </w:rPr>
      </w:pPr>
      <w:r w:rsidRPr="00E93DE9">
        <w:rPr>
          <w:szCs w:val="24"/>
          <w:lang w:val="hr-HR"/>
        </w:rPr>
        <w:t>1. zaposli ovlaštenog revizora koji ima sklopljen ugovor o radu s drugim revizorskim društvom protivno članku 5. stavku 5. ovoga Zakona</w:t>
      </w:r>
    </w:p>
    <w:p w14:paraId="76637341" w14:textId="77777777" w:rsidR="00E93DE9" w:rsidRPr="00E93DE9" w:rsidRDefault="00E93DE9" w:rsidP="00E93DE9">
      <w:pPr>
        <w:jc w:val="both"/>
        <w:rPr>
          <w:szCs w:val="24"/>
          <w:lang w:val="hr-HR"/>
        </w:rPr>
      </w:pPr>
      <w:r w:rsidRPr="00E93DE9">
        <w:rPr>
          <w:szCs w:val="24"/>
          <w:lang w:val="hr-HR"/>
        </w:rPr>
        <w:t xml:space="preserve">2. protivno članku 5. stavku 5. ovoga Zakona angažira za obavljanje bilo kakvih revizorskih usluga za svoj ili </w:t>
      </w:r>
      <w:r w:rsidRPr="00E93DE9">
        <w:rPr>
          <w:szCs w:val="24"/>
          <w:lang w:val="hr-HR"/>
        </w:rPr>
        <w:lastRenderedPageBreak/>
        <w:t>tuđi račun ovlaštenog revizora koji ima sklopljen ugovor o radu s drugim revizorskim društvom</w:t>
      </w:r>
    </w:p>
    <w:p w14:paraId="60497A79" w14:textId="77777777" w:rsidR="00E93DE9" w:rsidRPr="00E93DE9" w:rsidRDefault="00E93DE9" w:rsidP="00E93DE9">
      <w:pPr>
        <w:jc w:val="both"/>
        <w:rPr>
          <w:szCs w:val="24"/>
          <w:lang w:val="hr-HR"/>
        </w:rPr>
      </w:pPr>
      <w:r w:rsidRPr="00E93DE9">
        <w:rPr>
          <w:szCs w:val="24"/>
          <w:lang w:val="hr-HR"/>
        </w:rPr>
        <w:t>3. ne obavijesti u roku Ministarstvo financija o nastupanju propisanih okolnosti u skladu s člankom 10. stavkom 7. ovoga Zakona</w:t>
      </w:r>
    </w:p>
    <w:p w14:paraId="7DEC6984" w14:textId="77777777" w:rsidR="00E93DE9" w:rsidRPr="00E93DE9" w:rsidRDefault="00E93DE9" w:rsidP="00E93DE9">
      <w:pPr>
        <w:jc w:val="both"/>
        <w:rPr>
          <w:szCs w:val="24"/>
          <w:lang w:val="hr-HR"/>
        </w:rPr>
      </w:pPr>
      <w:r w:rsidRPr="00E93DE9">
        <w:rPr>
          <w:szCs w:val="24"/>
          <w:lang w:val="hr-HR"/>
        </w:rPr>
        <w:t>4. protivno članku 38. stavku 3. ovoga Zakona, u slučaju promjene podataka upisanih u registar, ne obavijesti u roku Ministarstvo financija o promijenjenim podacima</w:t>
      </w:r>
    </w:p>
    <w:p w14:paraId="7198ECEE" w14:textId="77777777" w:rsidR="00E93DE9" w:rsidRPr="00E93DE9" w:rsidRDefault="00E93DE9" w:rsidP="00E93DE9">
      <w:pPr>
        <w:jc w:val="both"/>
        <w:rPr>
          <w:szCs w:val="24"/>
          <w:lang w:val="hr-HR"/>
        </w:rPr>
      </w:pPr>
      <w:r w:rsidRPr="00E93DE9">
        <w:rPr>
          <w:szCs w:val="24"/>
          <w:lang w:val="hr-HR"/>
        </w:rPr>
        <w:t>5. ne ugovori početni angažman na razdoblje od dvije godine u skladu s člankom 40. stavkom 2. ovoga Zakona</w:t>
      </w:r>
    </w:p>
    <w:p w14:paraId="12C64998" w14:textId="77777777" w:rsidR="00E93DE9" w:rsidRPr="00E93DE9" w:rsidRDefault="00E93DE9" w:rsidP="00E93DE9">
      <w:pPr>
        <w:jc w:val="both"/>
        <w:rPr>
          <w:szCs w:val="24"/>
          <w:lang w:val="hr-HR"/>
        </w:rPr>
      </w:pPr>
      <w:r w:rsidRPr="00E93DE9">
        <w:rPr>
          <w:szCs w:val="24"/>
          <w:lang w:val="hr-HR"/>
        </w:rPr>
        <w:t>6. ne sklopi ugovor o reviziji u pisanom obliku u skladu s člankom 40. stavkom 3. ovoga Zakona</w:t>
      </w:r>
    </w:p>
    <w:p w14:paraId="5C020BAE" w14:textId="77777777" w:rsidR="00E93DE9" w:rsidRPr="00E93DE9" w:rsidRDefault="00E93DE9" w:rsidP="00E93DE9">
      <w:pPr>
        <w:jc w:val="both"/>
        <w:rPr>
          <w:szCs w:val="24"/>
          <w:lang w:val="hr-HR"/>
        </w:rPr>
      </w:pPr>
      <w:r w:rsidRPr="00E93DE9">
        <w:rPr>
          <w:szCs w:val="24"/>
          <w:lang w:val="hr-HR"/>
        </w:rPr>
        <w:t>7. ugovor o reviziji ne sadrži iznos naknade za obavljanje zakonske revizije u skladu s člankom 40. stavkom 3. ovoga Zakona</w:t>
      </w:r>
    </w:p>
    <w:p w14:paraId="55870CA5" w14:textId="77777777" w:rsidR="00E93DE9" w:rsidRPr="00E93DE9" w:rsidRDefault="00E93DE9" w:rsidP="00E93DE9">
      <w:pPr>
        <w:jc w:val="both"/>
        <w:rPr>
          <w:szCs w:val="24"/>
          <w:lang w:val="hr-HR"/>
        </w:rPr>
      </w:pPr>
      <w:r w:rsidRPr="00E93DE9">
        <w:rPr>
          <w:szCs w:val="24"/>
          <w:lang w:val="hr-HR"/>
        </w:rPr>
        <w:t>8. glede ugovorenih revizorskih usluga postupi protivno članku 40. stavku 14. ovoga Zakona</w:t>
      </w:r>
    </w:p>
    <w:p w14:paraId="38FCE823" w14:textId="77777777" w:rsidR="00E93DE9" w:rsidRPr="00E93DE9" w:rsidRDefault="00E93DE9" w:rsidP="00E93DE9">
      <w:pPr>
        <w:jc w:val="both"/>
        <w:rPr>
          <w:szCs w:val="24"/>
          <w:lang w:val="hr-HR"/>
        </w:rPr>
      </w:pPr>
      <w:r w:rsidRPr="00E93DE9">
        <w:rPr>
          <w:szCs w:val="24"/>
          <w:lang w:val="hr-HR"/>
        </w:rPr>
        <w:t>9. ne obavijesti u roku i ne obrazloži Ministarstvu financija raskid ugovora u skladu s člankom 40. stavkom 15. ovoga Zakona</w:t>
      </w:r>
    </w:p>
    <w:p w14:paraId="59626A85" w14:textId="77777777" w:rsidR="00E93DE9" w:rsidRPr="00E93DE9" w:rsidRDefault="00E93DE9" w:rsidP="00E93DE9">
      <w:pPr>
        <w:jc w:val="both"/>
        <w:rPr>
          <w:szCs w:val="24"/>
          <w:lang w:val="hr-HR"/>
        </w:rPr>
      </w:pPr>
      <w:r w:rsidRPr="00E93DE9">
        <w:rPr>
          <w:szCs w:val="24"/>
          <w:lang w:val="hr-HR"/>
        </w:rPr>
        <w:t>10. obavlja nerevizorske usluge protivno članku 44. stavcima 1. do 3. ovoga Zakona</w:t>
      </w:r>
    </w:p>
    <w:p w14:paraId="2F9D480F" w14:textId="77777777" w:rsidR="00E93DE9" w:rsidRPr="00E93DE9" w:rsidRDefault="00E93DE9" w:rsidP="00E93DE9">
      <w:pPr>
        <w:jc w:val="both"/>
        <w:rPr>
          <w:szCs w:val="24"/>
          <w:lang w:val="hr-HR"/>
        </w:rPr>
      </w:pPr>
      <w:r w:rsidRPr="00E93DE9">
        <w:rPr>
          <w:szCs w:val="24"/>
          <w:lang w:val="hr-HR"/>
        </w:rPr>
        <w:t>11. glede navođenja informacija koje bi mogle utjecati na neovisnost obavljanja revizorskih usluga postupi protivno članku 44. stavku 4. ovoga Zakona</w:t>
      </w:r>
    </w:p>
    <w:p w14:paraId="3FE235D3" w14:textId="77777777" w:rsidR="00E93DE9" w:rsidRPr="00E93DE9" w:rsidRDefault="00E93DE9" w:rsidP="00E93DE9">
      <w:pPr>
        <w:jc w:val="both"/>
        <w:rPr>
          <w:szCs w:val="24"/>
          <w:lang w:val="hr-HR"/>
        </w:rPr>
      </w:pPr>
      <w:r w:rsidRPr="00E93DE9">
        <w:rPr>
          <w:szCs w:val="24"/>
          <w:lang w:val="hr-HR"/>
        </w:rPr>
        <w:t>12. u radnoj dokumentaciji ne navede sve informacije i poduzete mjere iz članka 44. stavka 9. ovoga Zakona</w:t>
      </w:r>
    </w:p>
    <w:p w14:paraId="6437B957" w14:textId="77777777" w:rsidR="00E93DE9" w:rsidRPr="00E93DE9" w:rsidRDefault="00E93DE9" w:rsidP="00E93DE9">
      <w:pPr>
        <w:jc w:val="both"/>
        <w:rPr>
          <w:szCs w:val="24"/>
          <w:lang w:val="hr-HR"/>
        </w:rPr>
      </w:pPr>
      <w:r w:rsidRPr="00E93DE9">
        <w:rPr>
          <w:szCs w:val="24"/>
          <w:lang w:val="hr-HR"/>
        </w:rPr>
        <w:t>13. u revizorskom izvještaju nisu navedene činjenice iz članka 45. stavka 4. ovoga Zakona i/ili o njima ne obavijesti Ministarstvo financija</w:t>
      </w:r>
    </w:p>
    <w:p w14:paraId="48CE28B4" w14:textId="77777777" w:rsidR="00E93DE9" w:rsidRPr="00E93DE9" w:rsidRDefault="00E93DE9" w:rsidP="00E93DE9">
      <w:pPr>
        <w:jc w:val="both"/>
        <w:rPr>
          <w:szCs w:val="24"/>
          <w:lang w:val="hr-HR"/>
        </w:rPr>
      </w:pPr>
      <w:r w:rsidRPr="00E93DE9">
        <w:rPr>
          <w:szCs w:val="24"/>
          <w:lang w:val="hr-HR"/>
        </w:rPr>
        <w:t>14. ne pripremi cjelovitu i preglednu radnu dokumentaciju koja potkrepljuje revizorski izvještaj u skladu s člankom 46. stavkom 1. ovoga Zakona</w:t>
      </w:r>
    </w:p>
    <w:p w14:paraId="27FC6306" w14:textId="77777777" w:rsidR="00E93DE9" w:rsidRPr="00E93DE9" w:rsidRDefault="00E93DE9" w:rsidP="00E93DE9">
      <w:pPr>
        <w:jc w:val="both"/>
        <w:rPr>
          <w:szCs w:val="24"/>
          <w:lang w:val="hr-HR"/>
        </w:rPr>
      </w:pPr>
      <w:r w:rsidRPr="00E93DE9">
        <w:rPr>
          <w:szCs w:val="24"/>
          <w:lang w:val="hr-HR"/>
        </w:rPr>
        <w:t>15. ne osigura novom revizorskom društvu pristup svim relevantnim informacijama u skladu s člankom 46. stavkom 5. ovoga Zakona</w:t>
      </w:r>
    </w:p>
    <w:p w14:paraId="186FAAA9" w14:textId="77777777" w:rsidR="00E93DE9" w:rsidRPr="00E93DE9" w:rsidRDefault="00E93DE9" w:rsidP="00E93DE9">
      <w:pPr>
        <w:jc w:val="both"/>
        <w:rPr>
          <w:szCs w:val="24"/>
          <w:lang w:val="hr-HR"/>
        </w:rPr>
      </w:pPr>
      <w:r w:rsidRPr="00E93DE9">
        <w:rPr>
          <w:szCs w:val="24"/>
          <w:lang w:val="hr-HR"/>
        </w:rPr>
        <w:t>16. ne poštuje zahtjeve neovisnosti iz članka 48. stavka 1. ovoga Zakona</w:t>
      </w:r>
    </w:p>
    <w:p w14:paraId="0EF2C1D5" w14:textId="77777777" w:rsidR="00E93DE9" w:rsidRPr="00E93DE9" w:rsidRDefault="00E93DE9" w:rsidP="00E93DE9">
      <w:pPr>
        <w:jc w:val="both"/>
        <w:rPr>
          <w:szCs w:val="24"/>
          <w:lang w:val="hr-HR"/>
        </w:rPr>
      </w:pPr>
      <w:r w:rsidRPr="00E93DE9">
        <w:rPr>
          <w:szCs w:val="24"/>
          <w:lang w:val="hr-HR"/>
        </w:rPr>
        <w:t>17. ne poduzima potrebne mjere radi osiguranja neovisnosti obavljanja revizorskih usluga u skladu s člankom 48. stavkom 2. ovoga Zakona</w:t>
      </w:r>
    </w:p>
    <w:p w14:paraId="1202B0D8" w14:textId="77777777" w:rsidR="00E93DE9" w:rsidRPr="00E93DE9" w:rsidRDefault="00E93DE9" w:rsidP="00E93DE9">
      <w:pPr>
        <w:jc w:val="both"/>
        <w:rPr>
          <w:szCs w:val="24"/>
          <w:lang w:val="hr-HR"/>
        </w:rPr>
      </w:pPr>
      <w:r w:rsidRPr="00E93DE9">
        <w:rPr>
          <w:szCs w:val="24"/>
          <w:lang w:val="hr-HR"/>
        </w:rPr>
        <w:t>18. obavlja revizorske usluge kada postoji prijetnja propisana člankom 48. stavkom 3. ovoga Zakona</w:t>
      </w:r>
    </w:p>
    <w:p w14:paraId="0C47053F" w14:textId="24E4D514" w:rsidR="00E93DE9" w:rsidRPr="00E93DE9" w:rsidRDefault="00E93DE9" w:rsidP="00E93DE9">
      <w:pPr>
        <w:jc w:val="both"/>
        <w:rPr>
          <w:szCs w:val="24"/>
          <w:lang w:val="hr-HR"/>
        </w:rPr>
      </w:pPr>
      <w:r w:rsidRPr="00E93DE9">
        <w:rPr>
          <w:szCs w:val="24"/>
          <w:lang w:val="hr-HR"/>
        </w:rPr>
        <w:t>19. ne osigura neovisnost obavljanja revizorskih usluga u skladu s člankom 49. stavkom 1. ovoga</w:t>
      </w:r>
      <w:r w:rsidR="00A5191D">
        <w:rPr>
          <w:szCs w:val="24"/>
          <w:lang w:val="hr-HR"/>
        </w:rPr>
        <w:t xml:space="preserve"> </w:t>
      </w:r>
      <w:r w:rsidRPr="00E93DE9">
        <w:rPr>
          <w:szCs w:val="24"/>
          <w:lang w:val="hr-HR"/>
        </w:rPr>
        <w:t>Zakona</w:t>
      </w:r>
    </w:p>
    <w:p w14:paraId="1BA0ECE6" w14:textId="77777777" w:rsidR="00E93DE9" w:rsidRPr="00E93DE9" w:rsidRDefault="00E93DE9" w:rsidP="00E93DE9">
      <w:pPr>
        <w:jc w:val="both"/>
        <w:rPr>
          <w:szCs w:val="24"/>
          <w:lang w:val="hr-HR"/>
        </w:rPr>
      </w:pPr>
      <w:r w:rsidRPr="00E93DE9">
        <w:rPr>
          <w:szCs w:val="24"/>
          <w:lang w:val="hr-HR"/>
        </w:rPr>
        <w:t>20. traži ili prima novčane i/ili nenovčane darove ili usluge protivno članku 49. stavku 3. ovoga Zakona</w:t>
      </w:r>
    </w:p>
    <w:p w14:paraId="07ACF113" w14:textId="77777777" w:rsidR="00E93DE9" w:rsidRPr="00E93DE9" w:rsidRDefault="00E93DE9" w:rsidP="00E93DE9">
      <w:pPr>
        <w:jc w:val="both"/>
        <w:rPr>
          <w:szCs w:val="24"/>
          <w:lang w:val="hr-HR"/>
        </w:rPr>
      </w:pPr>
      <w:r w:rsidRPr="00E93DE9">
        <w:rPr>
          <w:szCs w:val="24"/>
          <w:lang w:val="hr-HR"/>
        </w:rPr>
        <w:t>21. prilikom statusnih promjena revidiranog subjekta ne postupi u skladu s člankom 49. stavkom 4. ovoga Zakona</w:t>
      </w:r>
    </w:p>
    <w:p w14:paraId="10A91E40" w14:textId="77777777" w:rsidR="00E93DE9" w:rsidRPr="00E93DE9" w:rsidRDefault="00E93DE9" w:rsidP="00E93DE9">
      <w:pPr>
        <w:jc w:val="both"/>
        <w:rPr>
          <w:szCs w:val="24"/>
          <w:lang w:val="hr-HR"/>
        </w:rPr>
      </w:pPr>
      <w:r w:rsidRPr="00E93DE9">
        <w:rPr>
          <w:szCs w:val="24"/>
          <w:lang w:val="hr-HR"/>
        </w:rPr>
        <w:t>22. ne poduzme mjere i/ili ne usvoji zaštitne mehanizme u skladu s člankom 49. stavkom 5. ovoga Zakona</w:t>
      </w:r>
    </w:p>
    <w:p w14:paraId="42FA4781" w14:textId="77777777" w:rsidR="00E93DE9" w:rsidRPr="00E93DE9" w:rsidRDefault="00E93DE9" w:rsidP="00E93DE9">
      <w:pPr>
        <w:jc w:val="both"/>
        <w:rPr>
          <w:szCs w:val="24"/>
          <w:lang w:val="hr-HR"/>
        </w:rPr>
      </w:pPr>
      <w:r w:rsidRPr="00E93DE9">
        <w:rPr>
          <w:szCs w:val="24"/>
          <w:lang w:val="hr-HR"/>
        </w:rPr>
        <w:t>23. ne dokumentira sve značajne prijetnje neovisnosti i zaštitne mehanizme u skladu s člankom 49. stavkom 6. ovoga Zakona</w:t>
      </w:r>
    </w:p>
    <w:p w14:paraId="1695F9EE" w14:textId="77777777" w:rsidR="00E93DE9" w:rsidRPr="00E93DE9" w:rsidRDefault="00E93DE9" w:rsidP="00E93DE9">
      <w:pPr>
        <w:jc w:val="both"/>
        <w:rPr>
          <w:szCs w:val="24"/>
          <w:lang w:val="hr-HR"/>
        </w:rPr>
      </w:pPr>
      <w:r w:rsidRPr="00E93DE9">
        <w:rPr>
          <w:szCs w:val="24"/>
          <w:lang w:val="hr-HR"/>
        </w:rPr>
        <w:t>24. prije prihvaćanja ili nastavljanja obavljanja revizorske usluge ne postupi u skladu s člankom 52. ovoga Zakona</w:t>
      </w:r>
    </w:p>
    <w:p w14:paraId="12A1DFAD" w14:textId="77777777" w:rsidR="00E93DE9" w:rsidRPr="00E93DE9" w:rsidRDefault="00E93DE9" w:rsidP="00E93DE9">
      <w:pPr>
        <w:jc w:val="both"/>
        <w:rPr>
          <w:szCs w:val="24"/>
          <w:lang w:val="hr-HR"/>
        </w:rPr>
      </w:pPr>
      <w:r w:rsidRPr="00E93DE9">
        <w:rPr>
          <w:szCs w:val="24"/>
          <w:lang w:val="hr-HR"/>
        </w:rPr>
        <w:t>25. se ne pridržava organizacijskih zahtjeva u skladu s člankom 53. stavkom 1. ovoga Zakona</w:t>
      </w:r>
    </w:p>
    <w:p w14:paraId="670EBCDF" w14:textId="77777777" w:rsidR="00E93DE9" w:rsidRPr="00E93DE9" w:rsidRDefault="00E93DE9" w:rsidP="00E93DE9">
      <w:pPr>
        <w:jc w:val="both"/>
        <w:rPr>
          <w:szCs w:val="24"/>
          <w:lang w:val="hr-HR"/>
        </w:rPr>
      </w:pPr>
      <w:r w:rsidRPr="00E93DE9">
        <w:rPr>
          <w:szCs w:val="24"/>
          <w:lang w:val="hr-HR"/>
        </w:rPr>
        <w:t>26. se u obavljanju revizorskih usluga ne pridržava zahtjeva propisanih člankom 54. stavcima 1. do 13. ovoga Zakona</w:t>
      </w:r>
    </w:p>
    <w:p w14:paraId="3B70ACBA" w14:textId="77777777" w:rsidR="00E93DE9" w:rsidRPr="00E93DE9" w:rsidRDefault="00E93DE9" w:rsidP="00E93DE9">
      <w:pPr>
        <w:jc w:val="both"/>
        <w:rPr>
          <w:szCs w:val="24"/>
          <w:lang w:val="hr-HR"/>
        </w:rPr>
      </w:pPr>
      <w:r w:rsidRPr="00E93DE9">
        <w:rPr>
          <w:szCs w:val="24"/>
          <w:lang w:val="hr-HR"/>
        </w:rPr>
        <w:t>27. kao revizor grupe ne zadrži dokumentaciju iz članka 56. stavka 3. ovoga Zakona</w:t>
      </w:r>
    </w:p>
    <w:p w14:paraId="6C9F1CC1" w14:textId="77777777" w:rsidR="00E93DE9" w:rsidRPr="00E93DE9" w:rsidRDefault="00E93DE9" w:rsidP="00E93DE9">
      <w:pPr>
        <w:jc w:val="both"/>
        <w:rPr>
          <w:szCs w:val="24"/>
          <w:lang w:val="hr-HR"/>
        </w:rPr>
      </w:pPr>
      <w:r w:rsidRPr="00E93DE9">
        <w:rPr>
          <w:szCs w:val="24"/>
          <w:lang w:val="hr-HR"/>
        </w:rPr>
        <w:t>28. kao revizor grupe ne postupi na način propisan člankom 56. stavkom 5. ovoga Zakona</w:t>
      </w:r>
    </w:p>
    <w:p w14:paraId="2F1F195E" w14:textId="77777777" w:rsidR="00E93DE9" w:rsidRPr="00E93DE9" w:rsidRDefault="00E93DE9" w:rsidP="00E93DE9">
      <w:pPr>
        <w:jc w:val="both"/>
        <w:rPr>
          <w:szCs w:val="24"/>
          <w:lang w:val="hr-HR"/>
        </w:rPr>
      </w:pPr>
      <w:r w:rsidRPr="00E93DE9">
        <w:rPr>
          <w:szCs w:val="24"/>
          <w:lang w:val="hr-HR"/>
        </w:rPr>
        <w:t>29. kao revizor grupe ne stavi na raspolaganje relevantnu dokumentaciju Ministarstvu financija propisanu člankom 56. stavkom 6. ovoga Zakona</w:t>
      </w:r>
    </w:p>
    <w:p w14:paraId="571CEB5C" w14:textId="77777777" w:rsidR="00E93DE9" w:rsidRPr="00E93DE9" w:rsidRDefault="00E93DE9" w:rsidP="00E93DE9">
      <w:pPr>
        <w:jc w:val="both"/>
        <w:rPr>
          <w:szCs w:val="24"/>
          <w:lang w:val="hr-HR"/>
        </w:rPr>
      </w:pPr>
      <w:r w:rsidRPr="00E93DE9">
        <w:rPr>
          <w:szCs w:val="24"/>
          <w:lang w:val="hr-HR"/>
        </w:rPr>
        <w:t>30. kao revizor grupe ne zadrži dokumentaciju iz članka 56.a stavka 3. ovoga Zakona</w:t>
      </w:r>
    </w:p>
    <w:p w14:paraId="0B7E1BD1" w14:textId="77777777" w:rsidR="00E93DE9" w:rsidRPr="00E93DE9" w:rsidRDefault="00E93DE9" w:rsidP="00E93DE9">
      <w:pPr>
        <w:jc w:val="both"/>
        <w:rPr>
          <w:szCs w:val="24"/>
          <w:lang w:val="hr-HR"/>
        </w:rPr>
      </w:pPr>
      <w:r w:rsidRPr="00E93DE9">
        <w:rPr>
          <w:szCs w:val="24"/>
          <w:lang w:val="hr-HR"/>
        </w:rPr>
        <w:t>31. kao revizor grupe ne postupi na način propisan člankom 56.a stavkom 5. ovoga Zakona</w:t>
      </w:r>
    </w:p>
    <w:p w14:paraId="7FFDC9E8" w14:textId="77777777" w:rsidR="00E93DE9" w:rsidRPr="00E93DE9" w:rsidRDefault="00E93DE9" w:rsidP="00E93DE9">
      <w:pPr>
        <w:jc w:val="both"/>
        <w:rPr>
          <w:szCs w:val="24"/>
          <w:lang w:val="hr-HR"/>
        </w:rPr>
      </w:pPr>
      <w:r w:rsidRPr="00E93DE9">
        <w:rPr>
          <w:szCs w:val="24"/>
          <w:lang w:val="hr-HR"/>
        </w:rPr>
        <w:lastRenderedPageBreak/>
        <w:t>32. kao revizor grupe ne stavi na raspolaganje relevantnu dokumentaciju Ministarstvu financija propisanu člankom 56.a stavkom 6. ovoga Zakona</w:t>
      </w:r>
    </w:p>
    <w:p w14:paraId="4637D732" w14:textId="77777777" w:rsidR="00E93DE9" w:rsidRPr="00E93DE9" w:rsidRDefault="00E93DE9" w:rsidP="00E93DE9">
      <w:pPr>
        <w:jc w:val="both"/>
        <w:rPr>
          <w:szCs w:val="24"/>
          <w:lang w:val="hr-HR"/>
        </w:rPr>
      </w:pPr>
      <w:r w:rsidRPr="00E93DE9">
        <w:rPr>
          <w:szCs w:val="24"/>
          <w:lang w:val="hr-HR"/>
        </w:rPr>
        <w:t>33. protivno članku 58. stavku 1. ovoga Zakona ne obavlja zakonsku reviziju i druge revizorske usluge u skladu s Međunarodnim revizijskim standardima i/ili odredbama ovoga Zakona</w:t>
      </w:r>
    </w:p>
    <w:p w14:paraId="67477433" w14:textId="77777777" w:rsidR="00E93DE9" w:rsidRPr="00E93DE9" w:rsidRDefault="00E93DE9" w:rsidP="00E93DE9">
      <w:pPr>
        <w:jc w:val="both"/>
        <w:rPr>
          <w:szCs w:val="24"/>
          <w:lang w:val="hr-HR"/>
        </w:rPr>
      </w:pPr>
      <w:r w:rsidRPr="00E93DE9">
        <w:rPr>
          <w:szCs w:val="24"/>
          <w:lang w:val="hr-HR"/>
        </w:rPr>
        <w:t>34. protivno članku 58. stavku 6. ovoga Zakona ne primjenjuje standarde za revizorov rad u ispunjavanju općih ciljeva revizije, odnosno zahtjeve, ciljeve i materijale za primjenu te ostale materijale s objašnjenjima na temelju kojih revizor stvara razumno uvjerenje, a koje propisuju Međunarodni revizijski standardi</w:t>
      </w:r>
    </w:p>
    <w:p w14:paraId="3B41BCF7" w14:textId="77777777" w:rsidR="00E93DE9" w:rsidRPr="00E93DE9" w:rsidRDefault="00E93DE9" w:rsidP="00E93DE9">
      <w:pPr>
        <w:jc w:val="both"/>
        <w:rPr>
          <w:szCs w:val="24"/>
          <w:lang w:val="hr-HR"/>
        </w:rPr>
      </w:pPr>
      <w:r w:rsidRPr="00E93DE9">
        <w:rPr>
          <w:szCs w:val="24"/>
          <w:lang w:val="hr-HR"/>
        </w:rPr>
        <w:t>35. protivno članku 58. stavku 7. ovoga Zakona, prije izdavanja revizorskog izvještaja, ne prikupi dostatne i primjerene revizijske dokaze i/ili izrazi revizorsko mišljenje i izda revizorski izvještaj s revizorskim mišljenjem koje nije u skladu s prikupljenim revizijskim dokazima, Međunarodnim revizijskim standardima i odredbama ovoga Zakona</w:t>
      </w:r>
    </w:p>
    <w:p w14:paraId="63FB33E8" w14:textId="77777777" w:rsidR="00E93DE9" w:rsidRPr="00E93DE9" w:rsidRDefault="00E93DE9" w:rsidP="00E93DE9">
      <w:pPr>
        <w:jc w:val="both"/>
        <w:rPr>
          <w:szCs w:val="24"/>
          <w:lang w:val="hr-HR"/>
        </w:rPr>
      </w:pPr>
      <w:r w:rsidRPr="00E93DE9">
        <w:rPr>
          <w:szCs w:val="24"/>
          <w:lang w:val="hr-HR"/>
        </w:rPr>
        <w:t>36. protivno članku 58. stavku 8. nije prikupilo dostatne i primjerene revizijske dokaze jer postoje okolnosti propisane Međunarodnim revizijskim standardima koje revizorskom društvu onemogućuju da prikupi dostatne i primjerene revizijske dokaze, a nije izrazilo modificirano revizorsko mišljenje</w:t>
      </w:r>
    </w:p>
    <w:p w14:paraId="370345DD" w14:textId="77777777" w:rsidR="00E93DE9" w:rsidRPr="00E93DE9" w:rsidRDefault="00E93DE9" w:rsidP="00E93DE9">
      <w:pPr>
        <w:jc w:val="both"/>
        <w:rPr>
          <w:szCs w:val="24"/>
          <w:lang w:val="hr-HR"/>
        </w:rPr>
      </w:pPr>
      <w:r w:rsidRPr="00E93DE9">
        <w:rPr>
          <w:szCs w:val="24"/>
          <w:lang w:val="hr-HR"/>
        </w:rPr>
        <w:t>37. revizorski izvještaj nije u pisanom obliku i ne sadrži podatke u skladu s člankom 58.a stavkom 1. ovoga Zakona</w:t>
      </w:r>
    </w:p>
    <w:p w14:paraId="139C0F6C" w14:textId="77777777" w:rsidR="00E93DE9" w:rsidRPr="00E93DE9" w:rsidRDefault="00E93DE9" w:rsidP="00E93DE9">
      <w:pPr>
        <w:jc w:val="both"/>
        <w:rPr>
          <w:szCs w:val="24"/>
          <w:lang w:val="hr-HR"/>
        </w:rPr>
      </w:pPr>
      <w:r w:rsidRPr="00E93DE9">
        <w:rPr>
          <w:szCs w:val="24"/>
          <w:lang w:val="hr-HR"/>
        </w:rPr>
        <w:t>38. revizorski izvještaj nije potpisan u skladu s člankom 58.a stavkom 5. ovoga Zakona</w:t>
      </w:r>
    </w:p>
    <w:p w14:paraId="6508576E" w14:textId="77777777" w:rsidR="00E93DE9" w:rsidRPr="00E93DE9" w:rsidRDefault="00E93DE9" w:rsidP="00E93DE9">
      <w:pPr>
        <w:jc w:val="both"/>
        <w:rPr>
          <w:szCs w:val="24"/>
          <w:lang w:val="hr-HR"/>
        </w:rPr>
      </w:pPr>
      <w:r w:rsidRPr="00E93DE9">
        <w:rPr>
          <w:szCs w:val="24"/>
          <w:lang w:val="hr-HR"/>
        </w:rPr>
        <w:t>39. prije izdavanja revizorskog izvještaja ne obavijesti Ministarstvo financija o podacima iz članka 58.a stavka 7. ovoga Zakona</w:t>
      </w:r>
    </w:p>
    <w:p w14:paraId="0C0F15D1" w14:textId="77777777" w:rsidR="00E93DE9" w:rsidRPr="00E93DE9" w:rsidRDefault="00E93DE9" w:rsidP="00E93DE9">
      <w:pPr>
        <w:jc w:val="both"/>
        <w:rPr>
          <w:szCs w:val="24"/>
          <w:lang w:val="hr-HR"/>
        </w:rPr>
      </w:pPr>
      <w:r w:rsidRPr="00E93DE9">
        <w:rPr>
          <w:szCs w:val="24"/>
          <w:lang w:val="hr-HR"/>
        </w:rPr>
        <w:t>40. ne sastavi izvještaj o provjeri izvještaja o održivosti u skladu s člankom 58.b stavkom 1. ovoga Zakona</w:t>
      </w:r>
    </w:p>
    <w:p w14:paraId="39C4BA42" w14:textId="77777777" w:rsidR="00E93DE9" w:rsidRPr="00E93DE9" w:rsidRDefault="00E93DE9" w:rsidP="00E93DE9">
      <w:pPr>
        <w:jc w:val="both"/>
        <w:rPr>
          <w:szCs w:val="24"/>
          <w:lang w:val="hr-HR"/>
        </w:rPr>
      </w:pPr>
      <w:r w:rsidRPr="00E93DE9">
        <w:rPr>
          <w:szCs w:val="24"/>
          <w:lang w:val="hr-HR"/>
        </w:rPr>
        <w:t>41. izvještaj o provjeri izvještaja o održivosti nije u pisanom obliku i ne sadrži podatke u skladu s člankom 58.b stavkom 2. ovoga Zakona</w:t>
      </w:r>
    </w:p>
    <w:p w14:paraId="4B2A4CD1" w14:textId="77777777" w:rsidR="00E93DE9" w:rsidRPr="00E93DE9" w:rsidRDefault="00E93DE9" w:rsidP="00E93DE9">
      <w:pPr>
        <w:jc w:val="both"/>
        <w:rPr>
          <w:szCs w:val="24"/>
          <w:lang w:val="hr-HR"/>
        </w:rPr>
      </w:pPr>
      <w:r w:rsidRPr="00E93DE9">
        <w:rPr>
          <w:szCs w:val="24"/>
          <w:lang w:val="hr-HR"/>
        </w:rPr>
        <w:t>42. izvještaj o provjeri izvještaja o održivosti nije potpisan u skladu s člankom 58.b stavkom 5. ovoga Zakona</w:t>
      </w:r>
    </w:p>
    <w:p w14:paraId="30D1DBC6" w14:textId="77777777" w:rsidR="00E93DE9" w:rsidRPr="00E93DE9" w:rsidRDefault="00E93DE9" w:rsidP="00E93DE9">
      <w:pPr>
        <w:jc w:val="both"/>
        <w:rPr>
          <w:szCs w:val="24"/>
          <w:lang w:val="hr-HR"/>
        </w:rPr>
      </w:pPr>
      <w:r w:rsidRPr="00E93DE9">
        <w:rPr>
          <w:szCs w:val="24"/>
          <w:lang w:val="hr-HR"/>
        </w:rPr>
        <w:t>43. prije izdavanja izvještaja o provjeri izvještaja o održivosti ne obavijesti Ministarstvo financija o podacima iz članka 58.b stavka 7. ovoga Zakona</w:t>
      </w:r>
    </w:p>
    <w:p w14:paraId="7DE8F957" w14:textId="77777777" w:rsidR="00E93DE9" w:rsidRPr="00E93DE9" w:rsidRDefault="00E93DE9" w:rsidP="00E93DE9">
      <w:pPr>
        <w:jc w:val="both"/>
        <w:rPr>
          <w:szCs w:val="24"/>
          <w:lang w:val="hr-HR"/>
        </w:rPr>
      </w:pPr>
      <w:r w:rsidRPr="00E93DE9">
        <w:rPr>
          <w:szCs w:val="24"/>
          <w:lang w:val="hr-HR"/>
        </w:rPr>
        <w:t>44. ne sklopi i ne obnavlja ugovor o osiguranju od odgovornosti iz članka 60. stavka 1. ovoga Zakona za štetu s najmanjom svotom pokrića po štetnom događaju propisanom člankom 61. stavkom 1. ovoga Zakona</w:t>
      </w:r>
    </w:p>
    <w:p w14:paraId="6DB28A92" w14:textId="77777777" w:rsidR="00E93DE9" w:rsidRPr="00E93DE9" w:rsidRDefault="00E93DE9" w:rsidP="00E93DE9">
      <w:pPr>
        <w:jc w:val="both"/>
        <w:rPr>
          <w:szCs w:val="24"/>
          <w:lang w:val="hr-HR"/>
        </w:rPr>
      </w:pPr>
      <w:r w:rsidRPr="00E93DE9">
        <w:rPr>
          <w:szCs w:val="24"/>
          <w:lang w:val="hr-HR"/>
        </w:rPr>
        <w:t>45. presliku police osiguranja ne dostavi Ministarstvu financija i ne postupi u skladu s člankom 60. stavkom 3. ovoga Zakona</w:t>
      </w:r>
    </w:p>
    <w:p w14:paraId="757AE890" w14:textId="77777777" w:rsidR="00E93DE9" w:rsidRPr="00E93DE9" w:rsidRDefault="00E93DE9" w:rsidP="00E93DE9">
      <w:pPr>
        <w:jc w:val="both"/>
        <w:rPr>
          <w:szCs w:val="24"/>
          <w:lang w:val="hr-HR"/>
        </w:rPr>
      </w:pPr>
      <w:r w:rsidRPr="00E93DE9">
        <w:rPr>
          <w:szCs w:val="24"/>
          <w:lang w:val="hr-HR"/>
        </w:rPr>
        <w:t>46. ne učini dostupnim i/ili ne dostavi i/ili ne preda dokumentaciju u skladu s člankom 81. stavkom 1. ovoga Zakona</w:t>
      </w:r>
    </w:p>
    <w:p w14:paraId="0738E150" w14:textId="77777777" w:rsidR="00E93DE9" w:rsidRPr="00E93DE9" w:rsidRDefault="00E93DE9" w:rsidP="00E93DE9">
      <w:pPr>
        <w:jc w:val="both"/>
        <w:rPr>
          <w:szCs w:val="24"/>
          <w:lang w:val="hr-HR"/>
        </w:rPr>
      </w:pPr>
      <w:r w:rsidRPr="00E93DE9">
        <w:rPr>
          <w:szCs w:val="24"/>
          <w:lang w:val="hr-HR"/>
        </w:rPr>
        <w:t>47. ne osigura ovlaštenim državnim službenicima uvjete propisane u vezi s mjestom provođenja nadzora i/ili ne omogući kontrolu i/ili ne postupi po zahtjevu ovlaštenog državnog službenika u skladu s člankom 83. stavcima 1. do 3. ovoga Zakona</w:t>
      </w:r>
    </w:p>
    <w:p w14:paraId="2C287D6D" w14:textId="77777777" w:rsidR="00E93DE9" w:rsidRPr="00E93DE9" w:rsidRDefault="00E93DE9" w:rsidP="00E93DE9">
      <w:pPr>
        <w:jc w:val="both"/>
        <w:rPr>
          <w:szCs w:val="24"/>
          <w:lang w:val="hr-HR"/>
        </w:rPr>
      </w:pPr>
      <w:r w:rsidRPr="00E93DE9">
        <w:rPr>
          <w:szCs w:val="24"/>
          <w:lang w:val="hr-HR"/>
        </w:rPr>
        <w:t>48. ne osigura nazočnost osobe u skladu s člankom 83. stavkom 5. ovoga Zakona</w:t>
      </w:r>
    </w:p>
    <w:p w14:paraId="28607D64" w14:textId="77777777" w:rsidR="00E93DE9" w:rsidRPr="00E93DE9" w:rsidRDefault="00E93DE9" w:rsidP="00E93DE9">
      <w:pPr>
        <w:jc w:val="both"/>
        <w:rPr>
          <w:szCs w:val="24"/>
          <w:lang w:val="hr-HR"/>
        </w:rPr>
      </w:pPr>
      <w:r w:rsidRPr="00E93DE9">
        <w:rPr>
          <w:szCs w:val="24"/>
          <w:lang w:val="hr-HR"/>
        </w:rPr>
        <w:t>49. ne omogući ovlaštenim državnim službenicima obavljanje neposrednog nadzora u skladu s člankom 84. stavcima 1. do 3. ovoga Zakona</w:t>
      </w:r>
    </w:p>
    <w:p w14:paraId="18B7210C" w14:textId="77777777" w:rsidR="00E93DE9" w:rsidRPr="00E93DE9" w:rsidRDefault="00E93DE9" w:rsidP="00E93DE9">
      <w:pPr>
        <w:jc w:val="both"/>
        <w:rPr>
          <w:szCs w:val="24"/>
          <w:lang w:val="hr-HR"/>
        </w:rPr>
      </w:pPr>
      <w:r w:rsidRPr="00E93DE9">
        <w:rPr>
          <w:szCs w:val="24"/>
          <w:lang w:val="hr-HR"/>
        </w:rPr>
        <w:t>50. ne osigura ovlaštenim državnim službenicima uvjete za pregled i nadzor informacijskog sustava i tehnologija i/ili ne postupi po zahtjevu ovlaštenog državnog službenika u skladu s člankom 85. stavcima 1. i 2. ovoga Zakona</w:t>
      </w:r>
    </w:p>
    <w:p w14:paraId="447B9A48" w14:textId="5D6730E2" w:rsidR="00E93DE9" w:rsidRDefault="00E93DE9" w:rsidP="00E93DE9">
      <w:pPr>
        <w:jc w:val="both"/>
        <w:rPr>
          <w:szCs w:val="24"/>
          <w:lang w:val="hr-HR"/>
        </w:rPr>
      </w:pPr>
      <w:r w:rsidRPr="00E93DE9">
        <w:rPr>
          <w:szCs w:val="24"/>
          <w:lang w:val="hr-HR"/>
        </w:rPr>
        <w:t>51. ne uspostavi odgovarajuće postupke koji se odnose na prijavljivanje povrede propisa u skladu s člankom 98. stavkom 2. ovoga Zakona.</w:t>
      </w:r>
    </w:p>
    <w:p w14:paraId="5ACB307B" w14:textId="77777777" w:rsidR="00192D1F" w:rsidRPr="00E93DE9" w:rsidRDefault="00192D1F" w:rsidP="00E93DE9">
      <w:pPr>
        <w:jc w:val="both"/>
        <w:rPr>
          <w:szCs w:val="24"/>
          <w:lang w:val="hr-HR"/>
        </w:rPr>
      </w:pPr>
    </w:p>
    <w:p w14:paraId="54DA9C97" w14:textId="77777777" w:rsidR="00E93DE9" w:rsidRPr="00E93DE9" w:rsidRDefault="00E93DE9" w:rsidP="00E93DE9">
      <w:pPr>
        <w:jc w:val="both"/>
        <w:rPr>
          <w:szCs w:val="24"/>
          <w:lang w:val="hr-HR"/>
        </w:rPr>
      </w:pPr>
      <w:r w:rsidRPr="00E93DE9">
        <w:rPr>
          <w:szCs w:val="24"/>
          <w:lang w:val="hr-HR"/>
        </w:rPr>
        <w:t>(2) Novčanom kaznom u iznosu od 26.540,00 eura do 106.170,00 eura kaznit će se revizorsko društvo u obavljanju zakonske revizije subjekata od javnog interesa ako:</w:t>
      </w:r>
    </w:p>
    <w:p w14:paraId="61B61DED" w14:textId="77777777" w:rsidR="00E93DE9" w:rsidRPr="00E93DE9" w:rsidRDefault="00E93DE9" w:rsidP="00E93DE9">
      <w:pPr>
        <w:jc w:val="both"/>
        <w:rPr>
          <w:szCs w:val="24"/>
          <w:lang w:val="hr-HR"/>
        </w:rPr>
      </w:pPr>
      <w:r w:rsidRPr="00E93DE9">
        <w:rPr>
          <w:szCs w:val="24"/>
          <w:lang w:val="hr-HR"/>
        </w:rPr>
        <w:t xml:space="preserve">1. zaposli ovlaštenog revizora koji ima sklopljen ugovor o radu s drugim revizorskim društvom protivno članku </w:t>
      </w:r>
      <w:r w:rsidRPr="00E93DE9">
        <w:rPr>
          <w:szCs w:val="24"/>
          <w:lang w:val="hr-HR"/>
        </w:rPr>
        <w:lastRenderedPageBreak/>
        <w:t>5. stavku 5. ovoga Zakona</w:t>
      </w:r>
    </w:p>
    <w:p w14:paraId="22A6FB78" w14:textId="77777777" w:rsidR="00E93DE9" w:rsidRPr="00E93DE9" w:rsidRDefault="00E93DE9" w:rsidP="00E93DE9">
      <w:pPr>
        <w:jc w:val="both"/>
        <w:rPr>
          <w:szCs w:val="24"/>
          <w:lang w:val="hr-HR"/>
        </w:rPr>
      </w:pPr>
      <w:r w:rsidRPr="00E93DE9">
        <w:rPr>
          <w:szCs w:val="24"/>
          <w:lang w:val="hr-HR"/>
        </w:rPr>
        <w:t>2. protivno članku 5. stavku 5. ovoga Zakona angažira za obavljanje bilo kakvih revizorskih usluga za svoj ili tuđi račun ovlaštenog revizora koji ima sklopljen ugovor o radu s drugim revizorskim društvom</w:t>
      </w:r>
    </w:p>
    <w:p w14:paraId="7B09F36C" w14:textId="77777777" w:rsidR="00E93DE9" w:rsidRPr="00E93DE9" w:rsidRDefault="00E93DE9" w:rsidP="00E93DE9">
      <w:pPr>
        <w:jc w:val="both"/>
        <w:rPr>
          <w:szCs w:val="24"/>
          <w:lang w:val="hr-HR"/>
        </w:rPr>
      </w:pPr>
      <w:r w:rsidRPr="00E93DE9">
        <w:rPr>
          <w:szCs w:val="24"/>
          <w:lang w:val="hr-HR"/>
        </w:rPr>
        <w:t>3. ne ugovori početni angažman na razdoblje od dvije godine u skladu s člankom 40. stavkom 2. ovoga Zakona</w:t>
      </w:r>
    </w:p>
    <w:p w14:paraId="47CC655A" w14:textId="77777777" w:rsidR="00E93DE9" w:rsidRPr="00E93DE9" w:rsidRDefault="00E93DE9" w:rsidP="00E93DE9">
      <w:pPr>
        <w:jc w:val="both"/>
        <w:rPr>
          <w:szCs w:val="24"/>
          <w:lang w:val="hr-HR"/>
        </w:rPr>
      </w:pPr>
      <w:r w:rsidRPr="00E93DE9">
        <w:rPr>
          <w:szCs w:val="24"/>
          <w:lang w:val="hr-HR"/>
        </w:rPr>
        <w:t>4. ne sklopi ugovor o reviziji u pisanom obliku u skladu s člankom 40. stavkom 3. ovoga Zakona</w:t>
      </w:r>
    </w:p>
    <w:p w14:paraId="075915ED" w14:textId="77777777" w:rsidR="00E93DE9" w:rsidRPr="00E93DE9" w:rsidRDefault="00E93DE9" w:rsidP="00E93DE9">
      <w:pPr>
        <w:jc w:val="both"/>
        <w:rPr>
          <w:szCs w:val="24"/>
          <w:lang w:val="hr-HR"/>
        </w:rPr>
      </w:pPr>
      <w:r w:rsidRPr="00E93DE9">
        <w:rPr>
          <w:szCs w:val="24"/>
          <w:lang w:val="hr-HR"/>
        </w:rPr>
        <w:t>5. ugovor o reviziji ne sadrži iznos naknade za obavljanje zakonske revizije u skladu s člankom 40. stavkom 3. ovoga Zakona</w:t>
      </w:r>
    </w:p>
    <w:p w14:paraId="7FAACB9B" w14:textId="77777777" w:rsidR="00E93DE9" w:rsidRPr="00E93DE9" w:rsidRDefault="00E93DE9" w:rsidP="00E93DE9">
      <w:pPr>
        <w:jc w:val="both"/>
        <w:rPr>
          <w:szCs w:val="24"/>
          <w:lang w:val="hr-HR"/>
        </w:rPr>
      </w:pPr>
      <w:r w:rsidRPr="00E93DE9">
        <w:rPr>
          <w:szCs w:val="24"/>
          <w:lang w:val="hr-HR"/>
        </w:rPr>
        <w:t>6. glede ugovorenih revizorskih usluga postupi protivno članku 40. stavku 14. ovoga Zakona</w:t>
      </w:r>
    </w:p>
    <w:p w14:paraId="56520772" w14:textId="77777777" w:rsidR="00E93DE9" w:rsidRPr="00E93DE9" w:rsidRDefault="00E93DE9" w:rsidP="00E93DE9">
      <w:pPr>
        <w:jc w:val="both"/>
        <w:rPr>
          <w:szCs w:val="24"/>
          <w:lang w:val="hr-HR"/>
        </w:rPr>
      </w:pPr>
      <w:r w:rsidRPr="00E93DE9">
        <w:rPr>
          <w:szCs w:val="24"/>
          <w:lang w:val="hr-HR"/>
        </w:rPr>
        <w:t>7. ne obavijesti Ministarstvo financija u roku i ne obrazloži mu raskid ugovora u skladu s člankom 40. stavkom 15. ovoga Zakona</w:t>
      </w:r>
    </w:p>
    <w:p w14:paraId="23F49049" w14:textId="77777777" w:rsidR="00E93DE9" w:rsidRPr="00E93DE9" w:rsidRDefault="00E93DE9" w:rsidP="00E93DE9">
      <w:pPr>
        <w:jc w:val="both"/>
        <w:rPr>
          <w:szCs w:val="24"/>
          <w:lang w:val="hr-HR"/>
        </w:rPr>
      </w:pPr>
      <w:r w:rsidRPr="00E93DE9">
        <w:rPr>
          <w:szCs w:val="24"/>
          <w:lang w:val="hr-HR"/>
        </w:rPr>
        <w:t>8. ne obavijesti u roku Ministarstvo financija o prvom sklapanju ugovora o reviziji iz članka 40. stavka 17. ovoga Zakona</w:t>
      </w:r>
    </w:p>
    <w:p w14:paraId="784FFB43" w14:textId="77777777" w:rsidR="00E93DE9" w:rsidRPr="00E93DE9" w:rsidRDefault="00E93DE9" w:rsidP="00E93DE9">
      <w:pPr>
        <w:jc w:val="both"/>
        <w:rPr>
          <w:szCs w:val="24"/>
          <w:lang w:val="hr-HR"/>
        </w:rPr>
      </w:pPr>
      <w:r w:rsidRPr="00E93DE9">
        <w:rPr>
          <w:szCs w:val="24"/>
          <w:lang w:val="hr-HR"/>
        </w:rPr>
        <w:t>9. ne obavlja zakonsku reviziju s više revizorskih društava u skladu sa smjernicom Hrvatske revizorske komore iz članka 43. stavka 6. ovoga Zakona</w:t>
      </w:r>
    </w:p>
    <w:p w14:paraId="2F6722C4" w14:textId="77777777" w:rsidR="00E93DE9" w:rsidRPr="00E93DE9" w:rsidRDefault="00E93DE9" w:rsidP="00E93DE9">
      <w:pPr>
        <w:jc w:val="both"/>
        <w:rPr>
          <w:szCs w:val="24"/>
          <w:lang w:val="hr-HR"/>
        </w:rPr>
      </w:pPr>
      <w:r w:rsidRPr="00E93DE9">
        <w:rPr>
          <w:szCs w:val="24"/>
          <w:lang w:val="hr-HR"/>
        </w:rPr>
        <w:t>10. glede navođenja informacija koje bi mogle utjecati na neovisnost obavljanja revizorskih usluga postupi protivno članku 44. stavku 4. ovoga Zakona</w:t>
      </w:r>
    </w:p>
    <w:p w14:paraId="22AD828F" w14:textId="77777777" w:rsidR="00E93DE9" w:rsidRPr="00E93DE9" w:rsidRDefault="00E93DE9" w:rsidP="00E93DE9">
      <w:pPr>
        <w:jc w:val="both"/>
        <w:rPr>
          <w:szCs w:val="24"/>
          <w:lang w:val="hr-HR"/>
        </w:rPr>
      </w:pPr>
      <w:r w:rsidRPr="00E93DE9">
        <w:rPr>
          <w:szCs w:val="24"/>
          <w:lang w:val="hr-HR"/>
        </w:rPr>
        <w:t>11. obavlja nerevizorske usluge protivno članku 44. stavcima 5. do 8. ovoga Zakona</w:t>
      </w:r>
    </w:p>
    <w:p w14:paraId="75767B1E" w14:textId="77777777" w:rsidR="00E93DE9" w:rsidRPr="00E93DE9" w:rsidRDefault="00E93DE9" w:rsidP="00E93DE9">
      <w:pPr>
        <w:jc w:val="both"/>
        <w:rPr>
          <w:szCs w:val="24"/>
          <w:lang w:val="hr-HR"/>
        </w:rPr>
      </w:pPr>
      <w:r w:rsidRPr="00E93DE9">
        <w:rPr>
          <w:szCs w:val="24"/>
          <w:lang w:val="hr-HR"/>
        </w:rPr>
        <w:t>12. u radnoj dokumentaciji ne navede sve informacije i poduzete mjere iz članka 44. stavka 9. ovoga Zakona</w:t>
      </w:r>
    </w:p>
    <w:p w14:paraId="5D5E1F90" w14:textId="77777777" w:rsidR="00E93DE9" w:rsidRPr="00E93DE9" w:rsidRDefault="00E93DE9" w:rsidP="00E93DE9">
      <w:pPr>
        <w:jc w:val="both"/>
        <w:rPr>
          <w:szCs w:val="24"/>
          <w:lang w:val="hr-HR"/>
        </w:rPr>
      </w:pPr>
      <w:r w:rsidRPr="00E93DE9">
        <w:rPr>
          <w:szCs w:val="24"/>
          <w:lang w:val="hr-HR"/>
        </w:rPr>
        <w:t>13. pruža nerevizorske usluge bez odobrenja iz članka 44. stavka 10. ovoga Zakona</w:t>
      </w:r>
    </w:p>
    <w:p w14:paraId="7EEDC647" w14:textId="77777777" w:rsidR="00E93DE9" w:rsidRPr="00E93DE9" w:rsidRDefault="00E93DE9" w:rsidP="00E93DE9">
      <w:pPr>
        <w:jc w:val="both"/>
        <w:rPr>
          <w:szCs w:val="24"/>
          <w:lang w:val="hr-HR"/>
        </w:rPr>
      </w:pPr>
      <w:r w:rsidRPr="00E93DE9">
        <w:rPr>
          <w:szCs w:val="24"/>
          <w:lang w:val="hr-HR"/>
        </w:rPr>
        <w:t>14. obavlja nerevizorske usluge protivno članku 44.a stavcima 1. do 6. ovoga Zakona</w:t>
      </w:r>
    </w:p>
    <w:p w14:paraId="02DC9260" w14:textId="77777777" w:rsidR="00E93DE9" w:rsidRPr="00E93DE9" w:rsidRDefault="00E93DE9" w:rsidP="00E93DE9">
      <w:pPr>
        <w:jc w:val="both"/>
        <w:rPr>
          <w:szCs w:val="24"/>
          <w:lang w:val="hr-HR"/>
        </w:rPr>
      </w:pPr>
      <w:r w:rsidRPr="00E93DE9">
        <w:rPr>
          <w:szCs w:val="24"/>
          <w:lang w:val="hr-HR"/>
        </w:rPr>
        <w:t>15. u revizorskom izvještaju nisu navedene činjenice iz članka 45. stavka 4. ovoga Zakona i/ili o njima ne obavijesti Ministarstvo financija</w:t>
      </w:r>
    </w:p>
    <w:p w14:paraId="62E814A9" w14:textId="77777777" w:rsidR="00E93DE9" w:rsidRPr="00E93DE9" w:rsidRDefault="00E93DE9" w:rsidP="00E93DE9">
      <w:pPr>
        <w:jc w:val="both"/>
        <w:rPr>
          <w:szCs w:val="24"/>
          <w:lang w:val="hr-HR"/>
        </w:rPr>
      </w:pPr>
      <w:r w:rsidRPr="00E93DE9">
        <w:rPr>
          <w:szCs w:val="24"/>
          <w:lang w:val="hr-HR"/>
        </w:rPr>
        <w:t>16. ne pripremi cjelovitu i preglednu radnu dokumentaciju koja potkrepljuje revizorski izvještaj u skladu s člankom 46. stavkom 1. ovoga Zakona</w:t>
      </w:r>
    </w:p>
    <w:p w14:paraId="7C6D828A" w14:textId="77777777" w:rsidR="00E93DE9" w:rsidRPr="00E93DE9" w:rsidRDefault="00E93DE9" w:rsidP="00E93DE9">
      <w:pPr>
        <w:jc w:val="both"/>
        <w:rPr>
          <w:szCs w:val="24"/>
          <w:lang w:val="hr-HR"/>
        </w:rPr>
      </w:pPr>
      <w:r w:rsidRPr="00E93DE9">
        <w:rPr>
          <w:szCs w:val="24"/>
          <w:lang w:val="hr-HR"/>
        </w:rPr>
        <w:t>17. ne osigura novom revizorskom društvu pristup svim relevantnim informacijama u skladu s člankom 46. stavkom 5. ovoga Zakona</w:t>
      </w:r>
    </w:p>
    <w:p w14:paraId="1035F59A" w14:textId="77777777" w:rsidR="00E93DE9" w:rsidRPr="00E93DE9" w:rsidRDefault="00E93DE9" w:rsidP="00E93DE9">
      <w:pPr>
        <w:jc w:val="both"/>
        <w:rPr>
          <w:szCs w:val="24"/>
          <w:lang w:val="hr-HR"/>
        </w:rPr>
      </w:pPr>
      <w:r w:rsidRPr="00E93DE9">
        <w:rPr>
          <w:szCs w:val="24"/>
          <w:lang w:val="hr-HR"/>
        </w:rPr>
        <w:t>18. ne poštuje zahtjeve neovisnosti iz članka 48. stavka 1. ovoga Zakona</w:t>
      </w:r>
    </w:p>
    <w:p w14:paraId="011BC607" w14:textId="77777777" w:rsidR="00E93DE9" w:rsidRPr="00E93DE9" w:rsidRDefault="00E93DE9" w:rsidP="00E93DE9">
      <w:pPr>
        <w:jc w:val="both"/>
        <w:rPr>
          <w:szCs w:val="24"/>
          <w:lang w:val="hr-HR"/>
        </w:rPr>
      </w:pPr>
      <w:r w:rsidRPr="00E93DE9">
        <w:rPr>
          <w:szCs w:val="24"/>
          <w:lang w:val="hr-HR"/>
        </w:rPr>
        <w:t>19. ne poduzima potrebne mjere radi osiguranja neovisnosti obavljanja revizorskih usluga u skladu s člankom 48. stavkom 2. ovoga Zakona</w:t>
      </w:r>
    </w:p>
    <w:p w14:paraId="2188AD0C" w14:textId="77777777" w:rsidR="00E93DE9" w:rsidRPr="00E93DE9" w:rsidRDefault="00E93DE9" w:rsidP="00E93DE9">
      <w:pPr>
        <w:jc w:val="both"/>
        <w:rPr>
          <w:szCs w:val="24"/>
          <w:lang w:val="hr-HR"/>
        </w:rPr>
      </w:pPr>
      <w:r w:rsidRPr="00E93DE9">
        <w:rPr>
          <w:szCs w:val="24"/>
          <w:lang w:val="hr-HR"/>
        </w:rPr>
        <w:t>20. obavlja revizorske usluge kada postoji prijetnja propisana člankom 48. stavkom 3. ovoga Zakona</w:t>
      </w:r>
    </w:p>
    <w:p w14:paraId="1363692C" w14:textId="77777777" w:rsidR="00E93DE9" w:rsidRPr="00E93DE9" w:rsidRDefault="00E93DE9" w:rsidP="00E93DE9">
      <w:pPr>
        <w:jc w:val="both"/>
        <w:rPr>
          <w:szCs w:val="24"/>
          <w:lang w:val="hr-HR"/>
        </w:rPr>
      </w:pPr>
      <w:r w:rsidRPr="00E93DE9">
        <w:rPr>
          <w:szCs w:val="24"/>
          <w:lang w:val="hr-HR"/>
        </w:rPr>
        <w:t>21. ne osigura neovisnost obavljanja revizorskih usluga u skladu s člankom 49. stavkom 1. ovoga Zakona</w:t>
      </w:r>
    </w:p>
    <w:p w14:paraId="67C68AB8" w14:textId="77777777" w:rsidR="00E93DE9" w:rsidRPr="00E93DE9" w:rsidRDefault="00E93DE9" w:rsidP="00E93DE9">
      <w:pPr>
        <w:jc w:val="both"/>
        <w:rPr>
          <w:szCs w:val="24"/>
          <w:lang w:val="hr-HR"/>
        </w:rPr>
      </w:pPr>
      <w:r w:rsidRPr="00E93DE9">
        <w:rPr>
          <w:szCs w:val="24"/>
          <w:lang w:val="hr-HR"/>
        </w:rPr>
        <w:t>22. traži ili prima novčane i/ili nenovčane darove ili usluge protivno članku 49. stavku 3. ovoga Zakona</w:t>
      </w:r>
    </w:p>
    <w:p w14:paraId="46C4B336" w14:textId="77777777" w:rsidR="00E93DE9" w:rsidRPr="00E93DE9" w:rsidRDefault="00E93DE9" w:rsidP="00E93DE9">
      <w:pPr>
        <w:jc w:val="both"/>
        <w:rPr>
          <w:szCs w:val="24"/>
          <w:lang w:val="hr-HR"/>
        </w:rPr>
      </w:pPr>
      <w:r w:rsidRPr="00E93DE9">
        <w:rPr>
          <w:szCs w:val="24"/>
          <w:lang w:val="hr-HR"/>
        </w:rPr>
        <w:t>23. prilikom statusnih promjena revidiranog subjekta ne postupi u skladu s člankom 49. stavkom 4. ovoga Zakona</w:t>
      </w:r>
    </w:p>
    <w:p w14:paraId="031BF23E" w14:textId="77777777" w:rsidR="00E93DE9" w:rsidRPr="00E93DE9" w:rsidRDefault="00E93DE9" w:rsidP="00E93DE9">
      <w:pPr>
        <w:jc w:val="both"/>
        <w:rPr>
          <w:szCs w:val="24"/>
          <w:lang w:val="hr-HR"/>
        </w:rPr>
      </w:pPr>
      <w:r w:rsidRPr="00E93DE9">
        <w:rPr>
          <w:szCs w:val="24"/>
          <w:lang w:val="hr-HR"/>
        </w:rPr>
        <w:t>24. ne poduzme mjere i/ili ne usvoji zaštitne mehanizme u skladu s člankom 49. stavkom 5. ovoga Zakona</w:t>
      </w:r>
    </w:p>
    <w:p w14:paraId="6228DCE8" w14:textId="77777777" w:rsidR="00E93DE9" w:rsidRPr="00E93DE9" w:rsidRDefault="00E93DE9" w:rsidP="00E93DE9">
      <w:pPr>
        <w:jc w:val="both"/>
        <w:rPr>
          <w:szCs w:val="24"/>
          <w:lang w:val="hr-HR"/>
        </w:rPr>
      </w:pPr>
      <w:r w:rsidRPr="00E93DE9">
        <w:rPr>
          <w:szCs w:val="24"/>
          <w:lang w:val="hr-HR"/>
        </w:rPr>
        <w:t>25. ne dokumentira sve značajne prijetnje neovisnosti i zaštitne mehanizme u skladu s člankom 49. stavkom 6. ovoga Zakona</w:t>
      </w:r>
    </w:p>
    <w:p w14:paraId="54AFACD0" w14:textId="77777777" w:rsidR="00E93DE9" w:rsidRPr="00E93DE9" w:rsidRDefault="00E93DE9" w:rsidP="00E93DE9">
      <w:pPr>
        <w:jc w:val="both"/>
        <w:rPr>
          <w:szCs w:val="24"/>
          <w:lang w:val="hr-HR"/>
        </w:rPr>
      </w:pPr>
      <w:r w:rsidRPr="00E93DE9">
        <w:rPr>
          <w:szCs w:val="24"/>
          <w:lang w:val="hr-HR"/>
        </w:rPr>
        <w:t>26. prije prihvaćanja ili nastavljanja obavljanja revizorske usluge ne postupi u skladu s člankom 52. ovoga Zakona</w:t>
      </w:r>
    </w:p>
    <w:p w14:paraId="7285940E" w14:textId="77777777" w:rsidR="00E93DE9" w:rsidRPr="00E93DE9" w:rsidRDefault="00E93DE9" w:rsidP="00E93DE9">
      <w:pPr>
        <w:jc w:val="both"/>
        <w:rPr>
          <w:szCs w:val="24"/>
          <w:lang w:val="hr-HR"/>
        </w:rPr>
      </w:pPr>
      <w:r w:rsidRPr="00E93DE9">
        <w:rPr>
          <w:szCs w:val="24"/>
          <w:lang w:val="hr-HR"/>
        </w:rPr>
        <w:t>27. se ne pridržava organizacijskih zahtjeva u skladu s člankom 53. stavkom 1. ovoga Zakona</w:t>
      </w:r>
    </w:p>
    <w:p w14:paraId="098DDDE4" w14:textId="77777777" w:rsidR="00E93DE9" w:rsidRPr="00E93DE9" w:rsidRDefault="00E93DE9" w:rsidP="00E93DE9">
      <w:pPr>
        <w:jc w:val="both"/>
        <w:rPr>
          <w:szCs w:val="24"/>
          <w:lang w:val="hr-HR"/>
        </w:rPr>
      </w:pPr>
      <w:r w:rsidRPr="00E93DE9">
        <w:rPr>
          <w:szCs w:val="24"/>
          <w:lang w:val="hr-HR"/>
        </w:rPr>
        <w:t>28. se u obavljanju revizorskih usluga ne pridržava zahtjeva propisanih člankom 54. stavcima 1. do 13. ovoga Zakona</w:t>
      </w:r>
    </w:p>
    <w:p w14:paraId="22863099" w14:textId="77777777" w:rsidR="00E93DE9" w:rsidRPr="00E93DE9" w:rsidRDefault="00E93DE9" w:rsidP="00E93DE9">
      <w:pPr>
        <w:jc w:val="both"/>
        <w:rPr>
          <w:szCs w:val="24"/>
          <w:lang w:val="hr-HR"/>
        </w:rPr>
      </w:pPr>
      <w:r w:rsidRPr="00E93DE9">
        <w:rPr>
          <w:szCs w:val="24"/>
          <w:lang w:val="hr-HR"/>
        </w:rPr>
        <w:t>29. kao revizor grupe ne zadrži dokumentaciju iz članka 56. stavka 3. ovoga Zakona</w:t>
      </w:r>
    </w:p>
    <w:p w14:paraId="11031CF9" w14:textId="77777777" w:rsidR="00E93DE9" w:rsidRPr="00E93DE9" w:rsidRDefault="00E93DE9" w:rsidP="00E93DE9">
      <w:pPr>
        <w:jc w:val="both"/>
        <w:rPr>
          <w:szCs w:val="24"/>
          <w:lang w:val="hr-HR"/>
        </w:rPr>
      </w:pPr>
      <w:r w:rsidRPr="00E93DE9">
        <w:rPr>
          <w:szCs w:val="24"/>
          <w:lang w:val="hr-HR"/>
        </w:rPr>
        <w:t>30. kao revizor grupe ne postupi na način propisan člankom 56. stavkom 5. ovoga Zakona</w:t>
      </w:r>
    </w:p>
    <w:p w14:paraId="3F7B498F" w14:textId="77777777" w:rsidR="00E93DE9" w:rsidRPr="00E93DE9" w:rsidRDefault="00E93DE9" w:rsidP="00E93DE9">
      <w:pPr>
        <w:jc w:val="both"/>
        <w:rPr>
          <w:szCs w:val="24"/>
          <w:lang w:val="hr-HR"/>
        </w:rPr>
      </w:pPr>
      <w:r w:rsidRPr="00E93DE9">
        <w:rPr>
          <w:szCs w:val="24"/>
          <w:lang w:val="hr-HR"/>
        </w:rPr>
        <w:lastRenderedPageBreak/>
        <w:t>31. kao revizor grupe ne stavi na raspolaganje relevantnu dokumentaciju Ministarstvu financija propisanu člankom 56. stavkom 6. ovoga Zakona</w:t>
      </w:r>
    </w:p>
    <w:p w14:paraId="77C1C943" w14:textId="77777777" w:rsidR="00E93DE9" w:rsidRPr="00E93DE9" w:rsidRDefault="00E93DE9" w:rsidP="00E93DE9">
      <w:pPr>
        <w:jc w:val="both"/>
        <w:rPr>
          <w:szCs w:val="24"/>
          <w:lang w:val="hr-HR"/>
        </w:rPr>
      </w:pPr>
      <w:r w:rsidRPr="00E93DE9">
        <w:rPr>
          <w:szCs w:val="24"/>
          <w:lang w:val="hr-HR"/>
        </w:rPr>
        <w:t>32. kao revizor grupe ne zadrži dokumentaciju iz članka 56.a stavka 3. ovoga Zakona</w:t>
      </w:r>
    </w:p>
    <w:p w14:paraId="60531922" w14:textId="7FDC9977" w:rsidR="00E93DE9" w:rsidRPr="00E93DE9" w:rsidRDefault="00E93DE9" w:rsidP="00E93DE9">
      <w:pPr>
        <w:jc w:val="both"/>
        <w:rPr>
          <w:szCs w:val="24"/>
          <w:lang w:val="hr-HR"/>
        </w:rPr>
      </w:pPr>
      <w:r w:rsidRPr="00E93DE9">
        <w:rPr>
          <w:szCs w:val="24"/>
          <w:lang w:val="hr-HR"/>
        </w:rPr>
        <w:t>33. kao revizor grupe ne postupi na način propisan člankom 56.a stavkom 5. ovoga Zakona</w:t>
      </w:r>
    </w:p>
    <w:p w14:paraId="6EF808B0" w14:textId="77777777" w:rsidR="00E93DE9" w:rsidRPr="00E93DE9" w:rsidRDefault="00E93DE9" w:rsidP="00E93DE9">
      <w:pPr>
        <w:jc w:val="both"/>
        <w:rPr>
          <w:szCs w:val="24"/>
          <w:lang w:val="hr-HR"/>
        </w:rPr>
      </w:pPr>
      <w:r w:rsidRPr="00E93DE9">
        <w:rPr>
          <w:szCs w:val="24"/>
          <w:lang w:val="hr-HR"/>
        </w:rPr>
        <w:t>34. kao revizor grupe ne stavi na raspolaganje relevantnu dokumentaciju Ministarstvu financija propisanu člankom 56.a stavkom 6. ovoga Zakona</w:t>
      </w:r>
    </w:p>
    <w:p w14:paraId="3C7231E3" w14:textId="77777777" w:rsidR="00E93DE9" w:rsidRPr="00E93DE9" w:rsidRDefault="00E93DE9" w:rsidP="00E93DE9">
      <w:pPr>
        <w:jc w:val="both"/>
        <w:rPr>
          <w:szCs w:val="24"/>
          <w:lang w:val="hr-HR"/>
        </w:rPr>
      </w:pPr>
      <w:r w:rsidRPr="00E93DE9">
        <w:rPr>
          <w:szCs w:val="24"/>
          <w:lang w:val="hr-HR"/>
        </w:rPr>
        <w:t>35. protivno članku 58. stavku 1. ovoga Zakona, ne obavlja zakonsku reviziju i druge revizorske usluge u skladu s Međunarodnim revizijskim standardima i/ili odredbama ovoga Zakona</w:t>
      </w:r>
    </w:p>
    <w:p w14:paraId="4202AB5B" w14:textId="77777777" w:rsidR="00E93DE9" w:rsidRPr="00E93DE9" w:rsidRDefault="00E93DE9" w:rsidP="00E93DE9">
      <w:pPr>
        <w:jc w:val="both"/>
        <w:rPr>
          <w:szCs w:val="24"/>
          <w:lang w:val="hr-HR"/>
        </w:rPr>
      </w:pPr>
      <w:r w:rsidRPr="00E93DE9">
        <w:rPr>
          <w:szCs w:val="24"/>
          <w:lang w:val="hr-HR"/>
        </w:rPr>
        <w:t>36. protivno članku 58. stavku 6. ovoga Zakona, ne primjenjuje standarde za revizorov rad u ispunjavanju općih ciljeva revizije odnosno zahtjeve, ciljeve i materijale za primjenu te ostale materijale s objašnjenima na temelju kojih revizor stvara razumno uvjerenje, a koje propisuju Međunarodni revizijski standardi</w:t>
      </w:r>
    </w:p>
    <w:p w14:paraId="7B748BDC" w14:textId="77777777" w:rsidR="00E93DE9" w:rsidRPr="00E93DE9" w:rsidRDefault="00E93DE9" w:rsidP="00E93DE9">
      <w:pPr>
        <w:jc w:val="both"/>
        <w:rPr>
          <w:szCs w:val="24"/>
          <w:lang w:val="hr-HR"/>
        </w:rPr>
      </w:pPr>
      <w:r w:rsidRPr="00E93DE9">
        <w:rPr>
          <w:szCs w:val="24"/>
          <w:lang w:val="hr-HR"/>
        </w:rPr>
        <w:t>37. protivno članku 58. stavku 7. ovoga Zakona, prije izdavanja revizorskog izvještaja ne prikupi dostatne i primjerene revizijske dokaze i/ili izrazi revizorsko mišljenje i izda revizorski izvještaj s revizorskim mišljenjem koje nije u skladu s prikupljenim revizijskim dokazima, Međunarodnim revizijskim standardima i odredbama ovoga Zakona.</w:t>
      </w:r>
    </w:p>
    <w:p w14:paraId="412673E7" w14:textId="77777777" w:rsidR="00E93DE9" w:rsidRPr="00E93DE9" w:rsidRDefault="00E93DE9" w:rsidP="00E93DE9">
      <w:pPr>
        <w:jc w:val="both"/>
        <w:rPr>
          <w:szCs w:val="24"/>
          <w:lang w:val="hr-HR"/>
        </w:rPr>
      </w:pPr>
      <w:r w:rsidRPr="00E93DE9">
        <w:rPr>
          <w:szCs w:val="24"/>
          <w:lang w:val="hr-HR"/>
        </w:rPr>
        <w:t>38. protivno članku 58. stavku 8., nije prikupilo dostatne i primjerene revizijske dokaze jer postoje okolnosti propisane Međunarodnim revizijskim standardima koje revizorskom društvu onemogućuju da prikupi dostatne i primjerene revizijske dokaze, a nije izrazilo modificirano revizorsko mišljenje</w:t>
      </w:r>
    </w:p>
    <w:p w14:paraId="7B393DDB" w14:textId="77777777" w:rsidR="00E93DE9" w:rsidRPr="00E93DE9" w:rsidRDefault="00E93DE9" w:rsidP="00E93DE9">
      <w:pPr>
        <w:jc w:val="both"/>
        <w:rPr>
          <w:szCs w:val="24"/>
          <w:lang w:val="hr-HR"/>
        </w:rPr>
      </w:pPr>
      <w:r w:rsidRPr="00E93DE9">
        <w:rPr>
          <w:szCs w:val="24"/>
          <w:lang w:val="hr-HR"/>
        </w:rPr>
        <w:t>39. revizorski izvještaj nije u pisanom obliku i ne sadrži podatke u skladu s člankom 58.a stavkom 1. ovoga Zakona</w:t>
      </w:r>
    </w:p>
    <w:p w14:paraId="5E06EBB3" w14:textId="77777777" w:rsidR="00E93DE9" w:rsidRPr="00E93DE9" w:rsidRDefault="00E93DE9" w:rsidP="00E93DE9">
      <w:pPr>
        <w:jc w:val="both"/>
        <w:rPr>
          <w:szCs w:val="24"/>
          <w:lang w:val="hr-HR"/>
        </w:rPr>
      </w:pPr>
      <w:r w:rsidRPr="00E93DE9">
        <w:rPr>
          <w:szCs w:val="24"/>
          <w:lang w:val="hr-HR"/>
        </w:rPr>
        <w:t>40. revizorski izvještaj nije potpisan u skladu s člankom 58.a stavkom 5. ovoga Zakona</w:t>
      </w:r>
    </w:p>
    <w:p w14:paraId="4A8D16A8" w14:textId="77777777" w:rsidR="00E93DE9" w:rsidRPr="00E93DE9" w:rsidRDefault="00E93DE9" w:rsidP="00E93DE9">
      <w:pPr>
        <w:jc w:val="both"/>
        <w:rPr>
          <w:szCs w:val="24"/>
          <w:lang w:val="hr-HR"/>
        </w:rPr>
      </w:pPr>
      <w:r w:rsidRPr="00E93DE9">
        <w:rPr>
          <w:szCs w:val="24"/>
          <w:lang w:val="hr-HR"/>
        </w:rPr>
        <w:t>41. prije izdavanja revizorskog izvještaja ne obavijesti Ministarstvo financija o podacima iz članka 58.a stavka 7. ovoga Zakona</w:t>
      </w:r>
    </w:p>
    <w:p w14:paraId="21AB02B3" w14:textId="77777777" w:rsidR="00E93DE9" w:rsidRPr="00E93DE9" w:rsidRDefault="00E93DE9" w:rsidP="00E93DE9">
      <w:pPr>
        <w:jc w:val="both"/>
        <w:rPr>
          <w:szCs w:val="24"/>
          <w:lang w:val="hr-HR"/>
        </w:rPr>
      </w:pPr>
      <w:r w:rsidRPr="00E93DE9">
        <w:rPr>
          <w:szCs w:val="24"/>
          <w:lang w:val="hr-HR"/>
        </w:rPr>
        <w:t>42. ne sastavi izvještaj o provjeri izvještaja o održivosti u skladu s člankom 58.b stavkom 1. ovoga Zakona</w:t>
      </w:r>
    </w:p>
    <w:p w14:paraId="3893546F" w14:textId="77777777" w:rsidR="00E93DE9" w:rsidRPr="00E93DE9" w:rsidRDefault="00E93DE9" w:rsidP="00E93DE9">
      <w:pPr>
        <w:jc w:val="both"/>
        <w:rPr>
          <w:szCs w:val="24"/>
          <w:lang w:val="hr-HR"/>
        </w:rPr>
      </w:pPr>
      <w:r w:rsidRPr="00E93DE9">
        <w:rPr>
          <w:szCs w:val="24"/>
          <w:lang w:val="hr-HR"/>
        </w:rPr>
        <w:t>43. izvještaj o provjeri izvještaja o održivosti nije u pisanom obliku i ne sadrži podatke u skladu s člankom 58.b stavkom 2. ovoga Zakona</w:t>
      </w:r>
    </w:p>
    <w:p w14:paraId="071B0423" w14:textId="77777777" w:rsidR="00E93DE9" w:rsidRPr="00E93DE9" w:rsidRDefault="00E93DE9" w:rsidP="00E93DE9">
      <w:pPr>
        <w:jc w:val="both"/>
        <w:rPr>
          <w:szCs w:val="24"/>
          <w:lang w:val="hr-HR"/>
        </w:rPr>
      </w:pPr>
      <w:r w:rsidRPr="00E93DE9">
        <w:rPr>
          <w:szCs w:val="24"/>
          <w:lang w:val="hr-HR"/>
        </w:rPr>
        <w:t>44. izvještaj o provjeri izvještaja o održivosti nije potpisan u skladu s člankom 58.b stavkom 5. ovoga Zakona</w:t>
      </w:r>
    </w:p>
    <w:p w14:paraId="327A7614" w14:textId="77777777" w:rsidR="00E93DE9" w:rsidRPr="00E93DE9" w:rsidRDefault="00E93DE9" w:rsidP="00E93DE9">
      <w:pPr>
        <w:jc w:val="both"/>
        <w:rPr>
          <w:szCs w:val="24"/>
          <w:lang w:val="hr-HR"/>
        </w:rPr>
      </w:pPr>
      <w:r w:rsidRPr="00E93DE9">
        <w:rPr>
          <w:szCs w:val="24"/>
          <w:lang w:val="hr-HR"/>
        </w:rPr>
        <w:t>45. prije izdavanja izvještaja o provjeri izvještaja o održivosti ne obavijesti Ministarstvo financija o podacima iz članka 58.b stavka 7. ovoga Zakona</w:t>
      </w:r>
    </w:p>
    <w:p w14:paraId="1F109C0F" w14:textId="77777777" w:rsidR="00E93DE9" w:rsidRPr="00E93DE9" w:rsidRDefault="00E93DE9" w:rsidP="00E93DE9">
      <w:pPr>
        <w:jc w:val="both"/>
        <w:rPr>
          <w:szCs w:val="24"/>
          <w:lang w:val="hr-HR"/>
        </w:rPr>
      </w:pPr>
      <w:r w:rsidRPr="00E93DE9">
        <w:rPr>
          <w:szCs w:val="24"/>
          <w:lang w:val="hr-HR"/>
        </w:rPr>
        <w:t>46. ne sklopi i ne obnavlja ugovor o osiguranju od odgovornosti iz članka 60. stavka 1. ovoga Zakona za štetu s najmanjom svotom pokrića po štetnom događaju propisanom člankom 61. stavkom 2. ovoga Zakona</w:t>
      </w:r>
    </w:p>
    <w:p w14:paraId="5B3FA72A" w14:textId="77777777" w:rsidR="00E93DE9" w:rsidRPr="00E93DE9" w:rsidRDefault="00E93DE9" w:rsidP="00E93DE9">
      <w:pPr>
        <w:jc w:val="both"/>
        <w:rPr>
          <w:szCs w:val="24"/>
          <w:lang w:val="hr-HR"/>
        </w:rPr>
      </w:pPr>
      <w:r w:rsidRPr="00E93DE9">
        <w:rPr>
          <w:szCs w:val="24"/>
          <w:lang w:val="hr-HR"/>
        </w:rPr>
        <w:t>47. presliku police osiguranja ne dostavi Ministarstvu financija i ne postupi u skladu s člankom 60. stavkom 3. ovoga Zakona</w:t>
      </w:r>
    </w:p>
    <w:p w14:paraId="33FCED8B" w14:textId="77777777" w:rsidR="00E93DE9" w:rsidRPr="00E93DE9" w:rsidRDefault="00E93DE9" w:rsidP="00E93DE9">
      <w:pPr>
        <w:jc w:val="both"/>
        <w:rPr>
          <w:szCs w:val="24"/>
          <w:lang w:val="hr-HR"/>
        </w:rPr>
      </w:pPr>
      <w:r w:rsidRPr="00E93DE9">
        <w:rPr>
          <w:szCs w:val="24"/>
          <w:lang w:val="hr-HR"/>
        </w:rPr>
        <w:t>48. obavlja zakonsku reviziju protivno članku 63. ovoga Zakona, odnosno nema zaposlena u punom radnom vremenu najmanje tri ovlaštena revizora</w:t>
      </w:r>
    </w:p>
    <w:p w14:paraId="0931CDEF" w14:textId="77777777" w:rsidR="00E93DE9" w:rsidRPr="00E93DE9" w:rsidRDefault="00E93DE9" w:rsidP="00E93DE9">
      <w:pPr>
        <w:jc w:val="both"/>
        <w:rPr>
          <w:szCs w:val="24"/>
          <w:lang w:val="hr-HR"/>
        </w:rPr>
      </w:pPr>
      <w:r w:rsidRPr="00E93DE9">
        <w:rPr>
          <w:szCs w:val="24"/>
          <w:lang w:val="hr-HR"/>
        </w:rPr>
        <w:t>49. obavlja zakonsku reviziju dulje od razdoblja propisanog člankom 64. stavkom 1. ovoga Zakona</w:t>
      </w:r>
    </w:p>
    <w:p w14:paraId="56B5F488" w14:textId="77777777" w:rsidR="00E93DE9" w:rsidRPr="00E93DE9" w:rsidRDefault="00E93DE9" w:rsidP="00E93DE9">
      <w:pPr>
        <w:jc w:val="both"/>
        <w:rPr>
          <w:szCs w:val="24"/>
          <w:lang w:val="hr-HR"/>
        </w:rPr>
      </w:pPr>
      <w:r w:rsidRPr="00E93DE9">
        <w:rPr>
          <w:szCs w:val="24"/>
          <w:lang w:val="hr-HR"/>
        </w:rPr>
        <w:t>50. ne dostavi u roku propisanom člankom 11. stavkom 1. Uredbe (EU) br. 537/2014 dodatni izvještaj revizijskom odboru, upravnom ili nadzornom odboru u skladu s člankom 67. ovoga Zakona</w:t>
      </w:r>
    </w:p>
    <w:p w14:paraId="1D72F3C7" w14:textId="77777777" w:rsidR="00E93DE9" w:rsidRPr="00E93DE9" w:rsidRDefault="00E93DE9" w:rsidP="00E93DE9">
      <w:pPr>
        <w:jc w:val="both"/>
        <w:rPr>
          <w:szCs w:val="24"/>
          <w:lang w:val="hr-HR"/>
        </w:rPr>
      </w:pPr>
      <w:r w:rsidRPr="00E93DE9">
        <w:rPr>
          <w:szCs w:val="24"/>
          <w:lang w:val="hr-HR"/>
        </w:rPr>
        <w:t>51. o nepravilnostima iz članka 7. Uredbe (EU) br. 537/2014 ne obavijesti nadležno tijelo iz članka 74. stavka 1. ovoga Zakona</w:t>
      </w:r>
    </w:p>
    <w:p w14:paraId="5DFEE21F" w14:textId="77777777" w:rsidR="00E93DE9" w:rsidRPr="00E93DE9" w:rsidRDefault="00E93DE9" w:rsidP="00E93DE9">
      <w:pPr>
        <w:jc w:val="both"/>
        <w:rPr>
          <w:szCs w:val="24"/>
          <w:lang w:val="hr-HR"/>
        </w:rPr>
      </w:pPr>
      <w:r w:rsidRPr="00E93DE9">
        <w:rPr>
          <w:szCs w:val="24"/>
          <w:lang w:val="hr-HR"/>
        </w:rPr>
        <w:t>52. ne obavijesti nadležna tijela iz članka 74. stavka 2. ovoga Zakona o informacijama iz članka 12. Uredbe (EU) br. 537/2014</w:t>
      </w:r>
    </w:p>
    <w:p w14:paraId="1635AE62" w14:textId="77777777" w:rsidR="00E93DE9" w:rsidRPr="00E93DE9" w:rsidRDefault="00E93DE9" w:rsidP="00E93DE9">
      <w:pPr>
        <w:jc w:val="both"/>
        <w:rPr>
          <w:szCs w:val="24"/>
          <w:lang w:val="hr-HR"/>
        </w:rPr>
      </w:pPr>
      <w:r w:rsidRPr="00E93DE9">
        <w:rPr>
          <w:szCs w:val="24"/>
          <w:lang w:val="hr-HR"/>
        </w:rPr>
        <w:t>53. ne učini dostupnim i/ili ne dostavi i/ili ne preda dokumentaciju u skladu s člankom 81. stavkom 1. ovoga Zakona</w:t>
      </w:r>
    </w:p>
    <w:p w14:paraId="246FA764" w14:textId="77777777" w:rsidR="00E93DE9" w:rsidRPr="00E93DE9" w:rsidRDefault="00E93DE9" w:rsidP="00E93DE9">
      <w:pPr>
        <w:jc w:val="both"/>
        <w:rPr>
          <w:szCs w:val="24"/>
          <w:lang w:val="hr-HR"/>
        </w:rPr>
      </w:pPr>
      <w:r w:rsidRPr="00E93DE9">
        <w:rPr>
          <w:szCs w:val="24"/>
          <w:lang w:val="hr-HR"/>
        </w:rPr>
        <w:t xml:space="preserve">54. ne osigura ovlaštenim državnim službenicima uvjete propisane u vezi s mjestom provođenja nadzora i/ili ne </w:t>
      </w:r>
      <w:r w:rsidRPr="00E93DE9">
        <w:rPr>
          <w:szCs w:val="24"/>
          <w:lang w:val="hr-HR"/>
        </w:rPr>
        <w:lastRenderedPageBreak/>
        <w:t>omogući kontrolu i/ili ne postupi po zahtjevu ovlaštenog državnog službenika u skladu s člankom 83. stavcima 1. do 3. ovoga Zakona</w:t>
      </w:r>
    </w:p>
    <w:p w14:paraId="6A756D3C" w14:textId="77777777" w:rsidR="00E93DE9" w:rsidRPr="00E93DE9" w:rsidRDefault="00E93DE9" w:rsidP="00E93DE9">
      <w:pPr>
        <w:jc w:val="both"/>
        <w:rPr>
          <w:szCs w:val="24"/>
          <w:lang w:val="hr-HR"/>
        </w:rPr>
      </w:pPr>
      <w:r w:rsidRPr="00E93DE9">
        <w:rPr>
          <w:szCs w:val="24"/>
          <w:lang w:val="hr-HR"/>
        </w:rPr>
        <w:t>55. ne osigura nazočnost osobe u skladu s člankom 83. stavkom 5. ovoga Zakona</w:t>
      </w:r>
    </w:p>
    <w:p w14:paraId="35EC82B2" w14:textId="77777777" w:rsidR="00E93DE9" w:rsidRPr="00E93DE9" w:rsidRDefault="00E93DE9" w:rsidP="00E93DE9">
      <w:pPr>
        <w:jc w:val="both"/>
        <w:rPr>
          <w:szCs w:val="24"/>
          <w:lang w:val="hr-HR"/>
        </w:rPr>
      </w:pPr>
      <w:r w:rsidRPr="00E93DE9">
        <w:rPr>
          <w:szCs w:val="24"/>
          <w:lang w:val="hr-HR"/>
        </w:rPr>
        <w:t>56. ne omogući ovlaštenim državnim službenicima obavljanje neposrednog nadzora u skladu s člankom 84. stavcima 1. do 3. ovoga Zakona</w:t>
      </w:r>
    </w:p>
    <w:p w14:paraId="4D5EAFB8" w14:textId="77777777" w:rsidR="00E93DE9" w:rsidRPr="00E93DE9" w:rsidRDefault="00E93DE9" w:rsidP="00E93DE9">
      <w:pPr>
        <w:jc w:val="both"/>
        <w:rPr>
          <w:szCs w:val="24"/>
          <w:lang w:val="hr-HR"/>
        </w:rPr>
      </w:pPr>
      <w:r w:rsidRPr="00E93DE9">
        <w:rPr>
          <w:szCs w:val="24"/>
          <w:lang w:val="hr-HR"/>
        </w:rPr>
        <w:t>57. ne osigura ovlaštenim državnim službenicima uvjete za pregled i nadzor informacijskog sustava i tehnologija i/ili ne postupi po zahtjevu ovlaštenog državnog službenika u skladu s člankom 85. stavcima 1. i 2. ovoga Zakona</w:t>
      </w:r>
    </w:p>
    <w:p w14:paraId="44880381" w14:textId="77777777" w:rsidR="00E93DE9" w:rsidRPr="00E93DE9" w:rsidRDefault="00E93DE9" w:rsidP="00E93DE9">
      <w:pPr>
        <w:jc w:val="both"/>
        <w:rPr>
          <w:szCs w:val="24"/>
          <w:lang w:val="hr-HR"/>
        </w:rPr>
      </w:pPr>
      <w:r w:rsidRPr="00E93DE9">
        <w:rPr>
          <w:szCs w:val="24"/>
          <w:lang w:val="hr-HR"/>
        </w:rPr>
        <w:t>58. ne poštuje ograničenja glede naknade za obavljene usluge u skladu s člankom 4. stavkom 2. Uredbe (EU) br. 537/2014</w:t>
      </w:r>
    </w:p>
    <w:p w14:paraId="30FB47A7" w14:textId="77777777" w:rsidR="00E93DE9" w:rsidRPr="00E93DE9" w:rsidRDefault="00E93DE9" w:rsidP="00E93DE9">
      <w:pPr>
        <w:jc w:val="both"/>
        <w:rPr>
          <w:szCs w:val="24"/>
          <w:lang w:val="hr-HR"/>
        </w:rPr>
      </w:pPr>
      <w:r w:rsidRPr="00E93DE9">
        <w:rPr>
          <w:szCs w:val="24"/>
          <w:lang w:val="hr-HR"/>
        </w:rPr>
        <w:t>59. ne poštuje zabranu pružanja nerevizorskih usluga iz članka 5. stavka 1. Uredbe (EU) br. 537/2014 osim onih nerevizorskih usluga dozvoljenih ovim Zakonom</w:t>
      </w:r>
    </w:p>
    <w:p w14:paraId="32F898B3" w14:textId="77777777" w:rsidR="00E93DE9" w:rsidRPr="00E93DE9" w:rsidRDefault="00E93DE9" w:rsidP="00E93DE9">
      <w:pPr>
        <w:jc w:val="both"/>
        <w:rPr>
          <w:szCs w:val="24"/>
          <w:lang w:val="hr-HR"/>
        </w:rPr>
      </w:pPr>
      <w:r w:rsidRPr="00E93DE9">
        <w:rPr>
          <w:szCs w:val="24"/>
          <w:lang w:val="hr-HR"/>
        </w:rPr>
        <w:t>60. pripremu zakonske revizije i procjenu prijetnji neovisnosti ne obavlja u skladu s člankom 6. stavkom 1. i/ili 2. Uredbe (EU) br. 537/2014</w:t>
      </w:r>
    </w:p>
    <w:p w14:paraId="0606EC5D" w14:textId="77777777" w:rsidR="00E93DE9" w:rsidRPr="00E93DE9" w:rsidRDefault="00E93DE9" w:rsidP="00E93DE9">
      <w:pPr>
        <w:jc w:val="both"/>
        <w:rPr>
          <w:szCs w:val="24"/>
          <w:lang w:val="hr-HR"/>
        </w:rPr>
      </w:pPr>
      <w:r w:rsidRPr="00E93DE9">
        <w:rPr>
          <w:szCs w:val="24"/>
          <w:lang w:val="hr-HR"/>
        </w:rPr>
        <w:t>61. o nepravilnostima ne obavijesti revidirani subjekt u skladu s člankom 7. Uredbe (EU) br. 537/2014</w:t>
      </w:r>
    </w:p>
    <w:p w14:paraId="52A65D63" w14:textId="77777777" w:rsidR="00E93DE9" w:rsidRPr="00E93DE9" w:rsidRDefault="00E93DE9" w:rsidP="00E93DE9">
      <w:pPr>
        <w:jc w:val="both"/>
        <w:rPr>
          <w:szCs w:val="24"/>
          <w:lang w:val="hr-HR"/>
        </w:rPr>
      </w:pPr>
      <w:r w:rsidRPr="00E93DE9">
        <w:rPr>
          <w:szCs w:val="24"/>
          <w:lang w:val="hr-HR"/>
        </w:rPr>
        <w:t>62. ne provodi kontrolu kvalitete angažmana u skladu s člankom 8. Uredbe (EU) br. 537/2014</w:t>
      </w:r>
    </w:p>
    <w:p w14:paraId="5359823E" w14:textId="77777777" w:rsidR="00E93DE9" w:rsidRPr="00E93DE9" w:rsidRDefault="00E93DE9" w:rsidP="00E93DE9">
      <w:pPr>
        <w:jc w:val="both"/>
        <w:rPr>
          <w:szCs w:val="24"/>
          <w:lang w:val="hr-HR"/>
        </w:rPr>
      </w:pPr>
      <w:r w:rsidRPr="00E93DE9">
        <w:rPr>
          <w:szCs w:val="24"/>
          <w:lang w:val="hr-HR"/>
        </w:rPr>
        <w:t>63. revizorski izvještaj koji se odnosi na zakonsku reviziju subjekta od javnog interesa nije sastavljen u skladu s člankom 10. stavcima 2., 3. i/ili 4. Uredbe (EU) br. 537/2014</w:t>
      </w:r>
    </w:p>
    <w:p w14:paraId="2BE67837" w14:textId="77777777" w:rsidR="00E93DE9" w:rsidRPr="00E93DE9" w:rsidRDefault="00E93DE9" w:rsidP="00E93DE9">
      <w:pPr>
        <w:jc w:val="both"/>
        <w:rPr>
          <w:szCs w:val="24"/>
          <w:lang w:val="hr-HR"/>
        </w:rPr>
      </w:pPr>
      <w:r w:rsidRPr="00E93DE9">
        <w:rPr>
          <w:szCs w:val="24"/>
          <w:lang w:val="hr-HR"/>
        </w:rPr>
        <w:t>64. dodatni izvještaj za revizijski odbor nije sastavljen u skladu s člankom 11. stavcima 1., 2., 3. i/ili 5. Uredbe (EU) br. 537/2014</w:t>
      </w:r>
    </w:p>
    <w:p w14:paraId="439E9AD7" w14:textId="77777777" w:rsidR="00E93DE9" w:rsidRPr="00E93DE9" w:rsidRDefault="00E93DE9" w:rsidP="00E93DE9">
      <w:pPr>
        <w:jc w:val="both"/>
        <w:rPr>
          <w:szCs w:val="24"/>
          <w:lang w:val="hr-HR"/>
        </w:rPr>
      </w:pPr>
      <w:r w:rsidRPr="00E93DE9">
        <w:rPr>
          <w:szCs w:val="24"/>
          <w:lang w:val="hr-HR"/>
        </w:rPr>
        <w:t>65. izvještaj o transparentnosti ne objavljuje u roku i u skladu s člankom 13. stavcima 1. i/ili 2. Uredbe (EU) br. 537/2014</w:t>
      </w:r>
    </w:p>
    <w:p w14:paraId="36A7012C" w14:textId="77777777" w:rsidR="00E93DE9" w:rsidRPr="00E93DE9" w:rsidRDefault="00E93DE9" w:rsidP="00E93DE9">
      <w:pPr>
        <w:jc w:val="both"/>
        <w:rPr>
          <w:szCs w:val="24"/>
          <w:lang w:val="hr-HR"/>
        </w:rPr>
      </w:pPr>
      <w:r w:rsidRPr="00E93DE9">
        <w:rPr>
          <w:szCs w:val="24"/>
          <w:lang w:val="hr-HR"/>
        </w:rPr>
        <w:t>66. ne pruži informacije Ministarstvu financija u skladu s člankom 14. Uredbe (EU) br. 537/2014</w:t>
      </w:r>
    </w:p>
    <w:p w14:paraId="3FE4D15F" w14:textId="77777777" w:rsidR="00E93DE9" w:rsidRPr="00E93DE9" w:rsidRDefault="00E93DE9" w:rsidP="00E93DE9">
      <w:pPr>
        <w:jc w:val="both"/>
        <w:rPr>
          <w:szCs w:val="24"/>
          <w:lang w:val="hr-HR"/>
        </w:rPr>
      </w:pPr>
      <w:r w:rsidRPr="00E93DE9">
        <w:rPr>
          <w:szCs w:val="24"/>
          <w:lang w:val="hr-HR"/>
        </w:rPr>
        <w:t>67. ne čuva evidencije u skladu s člankom 15. Uredbe (EU) br. 537/2014</w:t>
      </w:r>
    </w:p>
    <w:p w14:paraId="484101ED" w14:textId="77777777" w:rsidR="00E93DE9" w:rsidRPr="00E93DE9" w:rsidRDefault="00E93DE9" w:rsidP="00E93DE9">
      <w:pPr>
        <w:jc w:val="both"/>
        <w:rPr>
          <w:szCs w:val="24"/>
          <w:lang w:val="hr-HR"/>
        </w:rPr>
      </w:pPr>
      <w:r w:rsidRPr="00E93DE9">
        <w:rPr>
          <w:szCs w:val="24"/>
          <w:lang w:val="hr-HR"/>
        </w:rPr>
        <w:t>68. nakon isteka najduljeg razdoblja angažmana iz članka 64. stavka 1. ovoga Zakona, a protivno zabrani iz članka 17. stavka 3. Uredbe (EU) br. 537/2014 obavlja zakonsku reviziju</w:t>
      </w:r>
    </w:p>
    <w:p w14:paraId="00F3C7D4" w14:textId="77777777" w:rsidR="00E93DE9" w:rsidRPr="00E93DE9" w:rsidRDefault="00E93DE9" w:rsidP="00E93DE9">
      <w:pPr>
        <w:jc w:val="both"/>
        <w:rPr>
          <w:szCs w:val="24"/>
          <w:lang w:val="hr-HR"/>
        </w:rPr>
      </w:pPr>
      <w:r w:rsidRPr="00E93DE9">
        <w:rPr>
          <w:szCs w:val="24"/>
          <w:lang w:val="hr-HR"/>
        </w:rPr>
        <w:t>69. ne provede rotaciju glavnog revizijskog partnera u skladu s člankom 17. stavkom 7. Uredbe (EU) br. 537/2014</w:t>
      </w:r>
    </w:p>
    <w:p w14:paraId="2345C49E" w14:textId="5DB88CDA" w:rsidR="00E93DE9" w:rsidRDefault="00E93DE9" w:rsidP="00E93DE9">
      <w:pPr>
        <w:jc w:val="both"/>
        <w:rPr>
          <w:szCs w:val="24"/>
          <w:lang w:val="hr-HR"/>
        </w:rPr>
      </w:pPr>
      <w:r w:rsidRPr="00E93DE9">
        <w:rPr>
          <w:szCs w:val="24"/>
          <w:lang w:val="hr-HR"/>
        </w:rPr>
        <w:t>70. ne omogući pristup dodatnim izvještajima u skladu s člankom 18. podstavkom 2. Uredbe (EU) br. 537/2014.</w:t>
      </w:r>
    </w:p>
    <w:p w14:paraId="0C005F2A" w14:textId="77777777" w:rsidR="00192D1F" w:rsidRPr="00E93DE9" w:rsidRDefault="00192D1F" w:rsidP="00E93DE9">
      <w:pPr>
        <w:jc w:val="both"/>
        <w:rPr>
          <w:szCs w:val="24"/>
          <w:lang w:val="hr-HR"/>
        </w:rPr>
      </w:pPr>
    </w:p>
    <w:p w14:paraId="4694A882" w14:textId="515A8908" w:rsidR="00E93DE9" w:rsidRDefault="00E93DE9" w:rsidP="00E93DE9">
      <w:pPr>
        <w:jc w:val="both"/>
        <w:rPr>
          <w:szCs w:val="24"/>
          <w:lang w:val="hr-HR"/>
        </w:rPr>
      </w:pPr>
      <w:r w:rsidRPr="00E93DE9">
        <w:rPr>
          <w:szCs w:val="24"/>
          <w:lang w:val="hr-HR"/>
        </w:rPr>
        <w:t>(3) Novčanom kaznom u iznosu od 660,00 eura do 2650,00 eura kaznit će se za prekršaj iz stavka 1. ovoga članka i odgovorna osoba revizorskog društva.</w:t>
      </w:r>
    </w:p>
    <w:p w14:paraId="1947DD49" w14:textId="77777777" w:rsidR="00192D1F" w:rsidRPr="00E93DE9" w:rsidRDefault="00192D1F" w:rsidP="00E93DE9">
      <w:pPr>
        <w:jc w:val="both"/>
        <w:rPr>
          <w:szCs w:val="24"/>
          <w:lang w:val="hr-HR"/>
        </w:rPr>
      </w:pPr>
    </w:p>
    <w:p w14:paraId="501150AA" w14:textId="1CABDEC5" w:rsidR="00E93DE9" w:rsidRDefault="00E93DE9" w:rsidP="00E93DE9">
      <w:pPr>
        <w:jc w:val="both"/>
        <w:rPr>
          <w:szCs w:val="24"/>
          <w:lang w:val="hr-HR"/>
        </w:rPr>
      </w:pPr>
      <w:r w:rsidRPr="00E93DE9">
        <w:rPr>
          <w:szCs w:val="24"/>
          <w:lang w:val="hr-HR"/>
        </w:rPr>
        <w:t>(4) Novčanom kaznom u iznosu od 2650,00 eura do 13.270,00 eura kaznit će se za prekršaj iz stavka 2. ovoga članka i odgovorna osoba revizorskog društva.</w:t>
      </w:r>
    </w:p>
    <w:p w14:paraId="088DF2E7" w14:textId="77777777" w:rsidR="00192D1F" w:rsidRPr="00E93DE9" w:rsidRDefault="00192D1F" w:rsidP="00E93DE9">
      <w:pPr>
        <w:jc w:val="both"/>
        <w:rPr>
          <w:szCs w:val="24"/>
          <w:lang w:val="hr-HR"/>
        </w:rPr>
      </w:pPr>
    </w:p>
    <w:p w14:paraId="51E66E2B" w14:textId="43506C37" w:rsidR="00E93DE9" w:rsidRDefault="00E93DE9" w:rsidP="00E93DE9">
      <w:pPr>
        <w:jc w:val="both"/>
        <w:rPr>
          <w:szCs w:val="24"/>
          <w:lang w:val="hr-HR"/>
        </w:rPr>
      </w:pPr>
      <w:r w:rsidRPr="00E93DE9">
        <w:rPr>
          <w:szCs w:val="24"/>
          <w:lang w:val="hr-HR"/>
        </w:rPr>
        <w:t>(5) Novčanom kaznom u iznosu od 6630,00 eura do 26.540,00 eura kaznit će se za prekršaj iz stavka 1. ovoga članka samostalni revizor.</w:t>
      </w:r>
    </w:p>
    <w:p w14:paraId="7709A603" w14:textId="77777777" w:rsidR="00E93DE9" w:rsidRPr="00C30E26" w:rsidRDefault="00E93DE9" w:rsidP="00E93DE9">
      <w:pPr>
        <w:jc w:val="both"/>
        <w:rPr>
          <w:szCs w:val="24"/>
          <w:lang w:val="hr-HR"/>
        </w:rPr>
      </w:pPr>
    </w:p>
    <w:p w14:paraId="3541DCFD" w14:textId="192AD611" w:rsidR="007208C2" w:rsidRPr="00A5191D" w:rsidRDefault="007208C2" w:rsidP="007208C2">
      <w:pPr>
        <w:jc w:val="center"/>
        <w:rPr>
          <w:szCs w:val="24"/>
          <w:lang w:val="hr-HR"/>
        </w:rPr>
      </w:pPr>
      <w:r w:rsidRPr="00A5191D">
        <w:rPr>
          <w:szCs w:val="24"/>
          <w:lang w:val="hr-HR"/>
        </w:rPr>
        <w:t>Prekršaji ovlaštenih revizora</w:t>
      </w:r>
    </w:p>
    <w:p w14:paraId="1B63164E" w14:textId="77777777" w:rsidR="00A5191D" w:rsidRPr="00192D1F" w:rsidRDefault="00A5191D" w:rsidP="007208C2">
      <w:pPr>
        <w:jc w:val="center"/>
        <w:rPr>
          <w:i/>
          <w:szCs w:val="24"/>
          <w:lang w:val="hr-HR"/>
        </w:rPr>
      </w:pPr>
    </w:p>
    <w:p w14:paraId="3AC7A69C" w14:textId="6DAB4A38" w:rsidR="007208C2" w:rsidRPr="00192D1F" w:rsidRDefault="007208C2" w:rsidP="007208C2">
      <w:pPr>
        <w:jc w:val="center"/>
        <w:rPr>
          <w:szCs w:val="24"/>
          <w:lang w:val="hr-HR"/>
        </w:rPr>
      </w:pPr>
      <w:r w:rsidRPr="00192D1F">
        <w:rPr>
          <w:szCs w:val="24"/>
          <w:lang w:val="hr-HR"/>
        </w:rPr>
        <w:t>Članak 116.a</w:t>
      </w:r>
    </w:p>
    <w:p w14:paraId="15A6E468" w14:textId="77777777" w:rsidR="007208C2" w:rsidRPr="007208C2" w:rsidRDefault="007208C2" w:rsidP="007208C2">
      <w:pPr>
        <w:jc w:val="center"/>
        <w:rPr>
          <w:szCs w:val="24"/>
          <w:lang w:val="hr-HR"/>
        </w:rPr>
      </w:pPr>
    </w:p>
    <w:p w14:paraId="184F7A34" w14:textId="77777777" w:rsidR="007208C2" w:rsidRPr="007208C2" w:rsidRDefault="007208C2" w:rsidP="007208C2">
      <w:pPr>
        <w:jc w:val="both"/>
        <w:rPr>
          <w:szCs w:val="24"/>
          <w:lang w:val="hr-HR"/>
        </w:rPr>
      </w:pPr>
      <w:r w:rsidRPr="007208C2">
        <w:rPr>
          <w:szCs w:val="24"/>
          <w:lang w:val="hr-HR"/>
        </w:rPr>
        <w:t>Novčanom kaznom u iznosu od 2650,00 eura do 13.270,00 eura kaznit će se počinitelj ovlašteni revizor ako:</w:t>
      </w:r>
    </w:p>
    <w:p w14:paraId="3C0FD3F7" w14:textId="77777777" w:rsidR="007208C2" w:rsidRPr="007208C2" w:rsidRDefault="007208C2" w:rsidP="007208C2">
      <w:pPr>
        <w:jc w:val="both"/>
        <w:rPr>
          <w:szCs w:val="24"/>
          <w:lang w:val="hr-HR"/>
        </w:rPr>
      </w:pPr>
      <w:r w:rsidRPr="007208C2">
        <w:rPr>
          <w:szCs w:val="24"/>
          <w:lang w:val="hr-HR"/>
        </w:rPr>
        <w:t xml:space="preserve">1. obavlja revizorske usluge protivno članku 5. stavcima 4. i 5. ovoga Zakona, odnosno obavlja ih ovlašteni revizor koji nije zaposlen u revizorskom društvu i/ili je ovlašteni revizor sklopio ugovor o radu za obavljanje </w:t>
      </w:r>
      <w:r w:rsidRPr="007208C2">
        <w:rPr>
          <w:szCs w:val="24"/>
          <w:lang w:val="hr-HR"/>
        </w:rPr>
        <w:lastRenderedPageBreak/>
        <w:t>revizorskih usluga s drugim revizorskim društvom i/ili je za svoj ili tuđi račun ili na neki drugi način obavljao revizorske usluge s drugim revizorskim društvom</w:t>
      </w:r>
    </w:p>
    <w:p w14:paraId="4643719D" w14:textId="77777777" w:rsidR="007208C2" w:rsidRPr="007208C2" w:rsidRDefault="007208C2" w:rsidP="007208C2">
      <w:pPr>
        <w:jc w:val="both"/>
        <w:rPr>
          <w:szCs w:val="24"/>
          <w:lang w:val="hr-HR"/>
        </w:rPr>
      </w:pPr>
      <w:r w:rsidRPr="007208C2">
        <w:rPr>
          <w:szCs w:val="24"/>
          <w:lang w:val="hr-HR"/>
        </w:rPr>
        <w:t>2. ne obavijesti bez odgode, a najkasnije u roku od osam dana, Ministarstvo financija o nastupanju okolnosti iz članka 10. stavaka 1. – 4. ovoga Zakona u skladu s člankom 10. stavkom 7. ovoga Zakona</w:t>
      </w:r>
    </w:p>
    <w:p w14:paraId="246A676F" w14:textId="77777777" w:rsidR="007208C2" w:rsidRPr="007208C2" w:rsidRDefault="007208C2" w:rsidP="007208C2">
      <w:pPr>
        <w:jc w:val="both"/>
        <w:rPr>
          <w:szCs w:val="24"/>
          <w:lang w:val="hr-HR"/>
        </w:rPr>
      </w:pPr>
      <w:r w:rsidRPr="007208C2">
        <w:rPr>
          <w:szCs w:val="24"/>
          <w:lang w:val="hr-HR"/>
        </w:rPr>
        <w:t>3. na godišnjoj razini ne ostvari najmanje 35 sati, od čega 30 sati iz osnovnih aktivnosti u skladu s člankom 14. stavkom 2. ovoga Zakona</w:t>
      </w:r>
    </w:p>
    <w:p w14:paraId="210EC72C" w14:textId="77777777" w:rsidR="007208C2" w:rsidRPr="007208C2" w:rsidRDefault="007208C2" w:rsidP="007208C2">
      <w:pPr>
        <w:jc w:val="both"/>
        <w:rPr>
          <w:szCs w:val="24"/>
          <w:lang w:val="hr-HR"/>
        </w:rPr>
      </w:pPr>
      <w:r w:rsidRPr="007208C2">
        <w:rPr>
          <w:szCs w:val="24"/>
          <w:lang w:val="hr-HR"/>
        </w:rPr>
        <w:t>4. na godišnjoj razini ne ostvari najmanje 10 sati iz područja s oznakom »A« u skladu s člankom 14. stavkom 4. ovoga Zakona</w:t>
      </w:r>
    </w:p>
    <w:p w14:paraId="4EFB9F27" w14:textId="77777777" w:rsidR="007208C2" w:rsidRPr="007208C2" w:rsidRDefault="007208C2" w:rsidP="007208C2">
      <w:pPr>
        <w:jc w:val="both"/>
        <w:rPr>
          <w:szCs w:val="24"/>
          <w:lang w:val="hr-HR"/>
        </w:rPr>
      </w:pPr>
      <w:r w:rsidRPr="007208C2">
        <w:rPr>
          <w:szCs w:val="24"/>
          <w:lang w:val="hr-HR"/>
        </w:rPr>
        <w:t>5. ne evidentira ažurno aktivnosti stalnog stručnog usavršavanja u Registru revizora putem sustava e-Građani na način kako je propisano člankom 14.b stavkom 1. ovoga Zakona</w:t>
      </w:r>
    </w:p>
    <w:p w14:paraId="26156F8A" w14:textId="77777777" w:rsidR="007208C2" w:rsidRPr="007208C2" w:rsidRDefault="007208C2" w:rsidP="007208C2">
      <w:pPr>
        <w:jc w:val="both"/>
        <w:rPr>
          <w:szCs w:val="24"/>
          <w:lang w:val="hr-HR"/>
        </w:rPr>
      </w:pPr>
      <w:r w:rsidRPr="007208C2">
        <w:rPr>
          <w:szCs w:val="24"/>
          <w:lang w:val="hr-HR"/>
        </w:rPr>
        <w:t>6. ne izvijesti u roku od 30 dana Ministarstvo financija o ispunjenoj obvezi stalnog stručnog usavršavanja u skladu s člankom 14.b stavkom 2. ovoga Zakona</w:t>
      </w:r>
    </w:p>
    <w:p w14:paraId="1F64C8D7" w14:textId="77777777" w:rsidR="007208C2" w:rsidRPr="007208C2" w:rsidRDefault="007208C2" w:rsidP="007208C2">
      <w:pPr>
        <w:jc w:val="both"/>
        <w:rPr>
          <w:szCs w:val="24"/>
          <w:lang w:val="hr-HR"/>
        </w:rPr>
      </w:pPr>
      <w:r w:rsidRPr="007208C2">
        <w:rPr>
          <w:szCs w:val="24"/>
          <w:lang w:val="hr-HR"/>
        </w:rPr>
        <w:t>7. ne obavijesti Ministarstvo financija o propisanim okolnostima iz članka 14.c stavka 2. i ne priloži odgovarajuću dokumentaciju u skladu s člankom 14.c stavkom 4. ovoga Zakona</w:t>
      </w:r>
    </w:p>
    <w:p w14:paraId="7879B36C" w14:textId="77777777" w:rsidR="007208C2" w:rsidRPr="007208C2" w:rsidRDefault="007208C2" w:rsidP="007208C2">
      <w:pPr>
        <w:jc w:val="both"/>
        <w:rPr>
          <w:szCs w:val="24"/>
          <w:lang w:val="hr-HR"/>
        </w:rPr>
      </w:pPr>
      <w:r w:rsidRPr="007208C2">
        <w:rPr>
          <w:szCs w:val="24"/>
          <w:lang w:val="hr-HR"/>
        </w:rPr>
        <w:t>8. ne obavijesti Ministarstvo financija u roku od 30 dana od isteka tekućeg godišnjeg razdoblja u kojem nije ispunio obvezu stalnog stručnog usavršavanja te ne navede i ne dokumentira opravdane razloge u skladu s člankom 14.c stavkom 5. ovoga Zakona</w:t>
      </w:r>
    </w:p>
    <w:p w14:paraId="6FE535D6" w14:textId="77777777" w:rsidR="007208C2" w:rsidRPr="007208C2" w:rsidRDefault="007208C2" w:rsidP="007208C2">
      <w:pPr>
        <w:jc w:val="both"/>
        <w:rPr>
          <w:szCs w:val="24"/>
          <w:lang w:val="hr-HR"/>
        </w:rPr>
      </w:pPr>
      <w:r w:rsidRPr="007208C2">
        <w:rPr>
          <w:szCs w:val="24"/>
          <w:lang w:val="hr-HR"/>
        </w:rPr>
        <w:t>9. protivno članku 38. stavku 3. ovoga Zakona, u slučaju promjene podataka upisanih u registar, ne obavijestiti u roku Ministarstvo financija o promijenjenim podacima</w:t>
      </w:r>
    </w:p>
    <w:p w14:paraId="474F3978" w14:textId="3F1C2AE3" w:rsidR="007208C2" w:rsidRDefault="007208C2" w:rsidP="007208C2">
      <w:pPr>
        <w:jc w:val="both"/>
        <w:rPr>
          <w:szCs w:val="24"/>
          <w:lang w:val="hr-HR"/>
        </w:rPr>
      </w:pPr>
      <w:r w:rsidRPr="007208C2">
        <w:rPr>
          <w:szCs w:val="24"/>
          <w:lang w:val="hr-HR"/>
        </w:rPr>
        <w:t>10. postupi protivno zabrani iz članka 50. stavka 1. ovoga Zakona.</w:t>
      </w:r>
    </w:p>
    <w:p w14:paraId="36A6136B" w14:textId="60A3BD3D" w:rsidR="00E93DE9" w:rsidRDefault="00E93DE9" w:rsidP="007208C2">
      <w:pPr>
        <w:jc w:val="both"/>
        <w:rPr>
          <w:szCs w:val="24"/>
          <w:lang w:val="hr-HR"/>
        </w:rPr>
      </w:pPr>
    </w:p>
    <w:p w14:paraId="4B10962B" w14:textId="5F10BE40" w:rsidR="00E93DE9" w:rsidRDefault="00E93DE9" w:rsidP="00E93DE9">
      <w:pPr>
        <w:jc w:val="center"/>
        <w:rPr>
          <w:szCs w:val="24"/>
        </w:rPr>
      </w:pPr>
      <w:r w:rsidRPr="00BB10F9">
        <w:rPr>
          <w:szCs w:val="24"/>
        </w:rPr>
        <w:t>Prekršaji ostalih osoba</w:t>
      </w:r>
    </w:p>
    <w:p w14:paraId="205F7B4A" w14:textId="77777777" w:rsidR="00BB10F9" w:rsidRPr="00BB10F9" w:rsidRDefault="00BB10F9" w:rsidP="00E93DE9">
      <w:pPr>
        <w:jc w:val="center"/>
        <w:rPr>
          <w:szCs w:val="24"/>
        </w:rPr>
      </w:pPr>
    </w:p>
    <w:p w14:paraId="565DD5E6" w14:textId="0B52EFDB" w:rsidR="00E93DE9" w:rsidRPr="00192D1F" w:rsidRDefault="00E93DE9" w:rsidP="00E93DE9">
      <w:pPr>
        <w:jc w:val="center"/>
        <w:rPr>
          <w:szCs w:val="24"/>
        </w:rPr>
      </w:pPr>
      <w:r w:rsidRPr="00192D1F">
        <w:rPr>
          <w:szCs w:val="24"/>
        </w:rPr>
        <w:t>Članak 117.</w:t>
      </w:r>
    </w:p>
    <w:p w14:paraId="07C8532B" w14:textId="77777777" w:rsidR="00E93DE9" w:rsidRPr="00192D1F" w:rsidRDefault="00E93DE9" w:rsidP="00E93DE9">
      <w:pPr>
        <w:jc w:val="center"/>
        <w:rPr>
          <w:szCs w:val="24"/>
        </w:rPr>
      </w:pPr>
    </w:p>
    <w:p w14:paraId="01E68260" w14:textId="295D1AB5" w:rsidR="00E93DE9" w:rsidRPr="00E93DE9" w:rsidRDefault="00E93DE9" w:rsidP="00E93DE9">
      <w:pPr>
        <w:jc w:val="both"/>
        <w:rPr>
          <w:szCs w:val="24"/>
          <w:lang w:val="hr-HR"/>
        </w:rPr>
      </w:pPr>
      <w:r w:rsidRPr="00E93DE9">
        <w:rPr>
          <w:szCs w:val="24"/>
          <w:lang w:val="hr-HR"/>
        </w:rPr>
        <w:t>(1) Novčanom kaznom u iznosu od 2650,00 eura do 13.270,00 eura kaznit će se za prekršaj pravna ili fizička osoba ako:</w:t>
      </w:r>
    </w:p>
    <w:p w14:paraId="03245C91" w14:textId="77777777" w:rsidR="00E93DE9" w:rsidRPr="00E93DE9" w:rsidRDefault="00E93DE9" w:rsidP="00E93DE9">
      <w:pPr>
        <w:jc w:val="both"/>
        <w:rPr>
          <w:szCs w:val="24"/>
          <w:lang w:val="hr-HR"/>
        </w:rPr>
      </w:pPr>
      <w:r w:rsidRPr="00E93DE9">
        <w:rPr>
          <w:szCs w:val="24"/>
          <w:lang w:val="hr-HR"/>
        </w:rPr>
        <w:t>1. obavlja revizorske usluge u Republici Hrvatskoj protivno članku 5. stavku 1. ovoga Zakona</w:t>
      </w:r>
    </w:p>
    <w:p w14:paraId="24FFE94B" w14:textId="77777777" w:rsidR="00E93DE9" w:rsidRPr="00E93DE9" w:rsidRDefault="00E93DE9" w:rsidP="00E93DE9">
      <w:pPr>
        <w:jc w:val="both"/>
        <w:rPr>
          <w:szCs w:val="24"/>
          <w:lang w:val="hr-HR"/>
        </w:rPr>
      </w:pPr>
      <w:r w:rsidRPr="00E93DE9">
        <w:rPr>
          <w:szCs w:val="24"/>
          <w:lang w:val="hr-HR"/>
        </w:rPr>
        <w:t>2. kao revizorsko društvo iz druge države članice obavlja zakonsku reviziju u Republici Hrvatskoj protivno članku 5. stavku 4. ovoga Zakona</w:t>
      </w:r>
    </w:p>
    <w:p w14:paraId="08A598B8" w14:textId="77777777" w:rsidR="00E93DE9" w:rsidRPr="00E93DE9" w:rsidRDefault="00E93DE9" w:rsidP="00E93DE9">
      <w:pPr>
        <w:jc w:val="both"/>
        <w:rPr>
          <w:szCs w:val="24"/>
          <w:lang w:val="hr-HR"/>
        </w:rPr>
      </w:pPr>
      <w:r w:rsidRPr="00E93DE9">
        <w:rPr>
          <w:szCs w:val="24"/>
          <w:lang w:val="hr-HR"/>
        </w:rPr>
        <w:t>3. obavlja revizorske usluge protivno članku 5. stavku 9. ovoga Zakona, odnosno revizorske usluge obavlja osoba koja nije ovlašteni revizor</w:t>
      </w:r>
    </w:p>
    <w:p w14:paraId="53E078B3" w14:textId="77777777" w:rsidR="00E93DE9" w:rsidRPr="00E93DE9" w:rsidRDefault="00E93DE9" w:rsidP="00E93DE9">
      <w:pPr>
        <w:jc w:val="both"/>
        <w:rPr>
          <w:szCs w:val="24"/>
          <w:lang w:val="hr-HR"/>
        </w:rPr>
      </w:pPr>
      <w:r w:rsidRPr="00E93DE9">
        <w:rPr>
          <w:szCs w:val="24"/>
          <w:lang w:val="hr-HR"/>
        </w:rPr>
        <w:t>4. kao revizorsko društvo iz druge države članice prije početka obavljanja zakonske revizije ne postupi u skladu s člankom 25. stavkom 2. ovoga Zakona</w:t>
      </w:r>
    </w:p>
    <w:p w14:paraId="65834B29" w14:textId="77777777" w:rsidR="00E93DE9" w:rsidRPr="00E93DE9" w:rsidRDefault="00E93DE9" w:rsidP="00E93DE9">
      <w:pPr>
        <w:jc w:val="both"/>
        <w:rPr>
          <w:szCs w:val="24"/>
          <w:lang w:val="hr-HR"/>
        </w:rPr>
      </w:pPr>
      <w:r w:rsidRPr="00E93DE9">
        <w:rPr>
          <w:szCs w:val="24"/>
          <w:lang w:val="hr-HR"/>
        </w:rPr>
        <w:t>5. kao revizorsko društvo iz druge države članice prije početka obavljanja provjere izvještaja o održivosti ne postupi u skladu s člankom 25. stavkom 5. ovoga Zakona</w:t>
      </w:r>
    </w:p>
    <w:p w14:paraId="5A7A43FE" w14:textId="77777777" w:rsidR="00E93DE9" w:rsidRPr="00E93DE9" w:rsidRDefault="00E93DE9" w:rsidP="00E93DE9">
      <w:pPr>
        <w:jc w:val="both"/>
        <w:rPr>
          <w:szCs w:val="24"/>
          <w:lang w:val="hr-HR"/>
        </w:rPr>
      </w:pPr>
      <w:r w:rsidRPr="00E93DE9">
        <w:rPr>
          <w:szCs w:val="24"/>
          <w:lang w:val="hr-HR"/>
        </w:rPr>
        <w:t>6. kao subjekt za obavljanje revizije u trećoj zemlji prije početka obavljanja zakonske revizije ne izvrši registraciju u skladu s člankom 30. stavkom 1. ovoga Zakona</w:t>
      </w:r>
    </w:p>
    <w:p w14:paraId="1F8F550C" w14:textId="77777777" w:rsidR="00E93DE9" w:rsidRPr="00E93DE9" w:rsidRDefault="00E93DE9" w:rsidP="00E93DE9">
      <w:pPr>
        <w:jc w:val="both"/>
        <w:rPr>
          <w:szCs w:val="24"/>
          <w:lang w:val="hr-HR"/>
        </w:rPr>
      </w:pPr>
      <w:r w:rsidRPr="00E93DE9">
        <w:rPr>
          <w:szCs w:val="24"/>
          <w:lang w:val="hr-HR"/>
        </w:rPr>
        <w:t>7. kao subjekt za obavljanje revizije u trećoj zemlji prije početka obavljanja provjere izvještaja o održivosti ne izvrši registraciju u skladu s člankom 30. stavkom 2. ovoga Zakona</w:t>
      </w:r>
    </w:p>
    <w:p w14:paraId="58BE64CE" w14:textId="77777777" w:rsidR="00E93DE9" w:rsidRPr="00E93DE9" w:rsidRDefault="00E93DE9" w:rsidP="00E93DE9">
      <w:pPr>
        <w:jc w:val="both"/>
        <w:rPr>
          <w:szCs w:val="24"/>
          <w:lang w:val="hr-HR"/>
        </w:rPr>
      </w:pPr>
      <w:r w:rsidRPr="00E93DE9">
        <w:rPr>
          <w:szCs w:val="24"/>
          <w:lang w:val="hr-HR"/>
        </w:rPr>
        <w:t>8. ne poštuje zabranu propisanu člankom 50. stavkom 2. ovoga Zakona</w:t>
      </w:r>
    </w:p>
    <w:p w14:paraId="1B2E1C90" w14:textId="46E9E134" w:rsidR="00E93DE9" w:rsidRDefault="00E93DE9" w:rsidP="00E93DE9">
      <w:pPr>
        <w:jc w:val="both"/>
        <w:rPr>
          <w:szCs w:val="24"/>
          <w:lang w:val="hr-HR"/>
        </w:rPr>
      </w:pPr>
      <w:r w:rsidRPr="00E93DE9">
        <w:rPr>
          <w:szCs w:val="24"/>
          <w:lang w:val="hr-HR"/>
        </w:rPr>
        <w:t>9. na zahtjev ovlaštenih državnih službenika ne postupi u skladu s člankom 81. stavkom 2. ovoga Zakona.</w:t>
      </w:r>
    </w:p>
    <w:p w14:paraId="1571549F" w14:textId="77777777" w:rsidR="00192D1F" w:rsidRPr="00E93DE9" w:rsidRDefault="00192D1F" w:rsidP="00E93DE9">
      <w:pPr>
        <w:jc w:val="both"/>
        <w:rPr>
          <w:szCs w:val="24"/>
          <w:lang w:val="hr-HR"/>
        </w:rPr>
      </w:pPr>
    </w:p>
    <w:p w14:paraId="049FB71D" w14:textId="530A7F1A" w:rsidR="00E93DE9" w:rsidRPr="007208C2" w:rsidRDefault="00E93DE9" w:rsidP="00E93DE9">
      <w:pPr>
        <w:jc w:val="both"/>
        <w:rPr>
          <w:szCs w:val="24"/>
          <w:lang w:val="hr-HR"/>
        </w:rPr>
      </w:pPr>
      <w:r w:rsidRPr="00E93DE9">
        <w:rPr>
          <w:szCs w:val="24"/>
          <w:lang w:val="hr-HR"/>
        </w:rPr>
        <w:t>(2) Novčanom kaznom u iznosu od 26.540,00 eura do 106.170,00 eura kaznit će se za prekršaj iz stavka 1. ovoga članka počinitelj koji je pravna osoba.</w:t>
      </w:r>
    </w:p>
    <w:p w14:paraId="37A00217" w14:textId="24A734E8" w:rsidR="007208C2" w:rsidRPr="00C30E26" w:rsidRDefault="007208C2" w:rsidP="00F35B1E">
      <w:pPr>
        <w:jc w:val="both"/>
        <w:rPr>
          <w:szCs w:val="24"/>
          <w:lang w:val="hr-HR"/>
        </w:rPr>
      </w:pPr>
    </w:p>
    <w:p w14:paraId="0E09016D" w14:textId="197A11ED" w:rsidR="005228F6" w:rsidRPr="00BB10F9" w:rsidRDefault="005228F6" w:rsidP="00567D22">
      <w:pPr>
        <w:jc w:val="center"/>
        <w:rPr>
          <w:szCs w:val="24"/>
        </w:rPr>
      </w:pPr>
      <w:r w:rsidRPr="00BB10F9">
        <w:rPr>
          <w:szCs w:val="24"/>
        </w:rPr>
        <w:t>Prekršaji organizatora</w:t>
      </w:r>
    </w:p>
    <w:p w14:paraId="7B0E7A00" w14:textId="77777777" w:rsidR="00BB10F9" w:rsidRPr="00192D1F" w:rsidRDefault="00BB10F9" w:rsidP="00567D22">
      <w:pPr>
        <w:jc w:val="center"/>
        <w:rPr>
          <w:i/>
          <w:szCs w:val="24"/>
        </w:rPr>
      </w:pPr>
    </w:p>
    <w:p w14:paraId="0A8876F0" w14:textId="47AF2851" w:rsidR="005228F6" w:rsidRPr="00192D1F" w:rsidRDefault="005228F6" w:rsidP="00567D22">
      <w:pPr>
        <w:jc w:val="center"/>
        <w:rPr>
          <w:szCs w:val="24"/>
        </w:rPr>
      </w:pPr>
      <w:r w:rsidRPr="00192D1F">
        <w:rPr>
          <w:szCs w:val="24"/>
        </w:rPr>
        <w:t>Članak 117.a</w:t>
      </w:r>
    </w:p>
    <w:p w14:paraId="25AA9899" w14:textId="77777777" w:rsidR="005228F6" w:rsidRPr="00192D1F" w:rsidRDefault="005228F6" w:rsidP="00567D22">
      <w:pPr>
        <w:jc w:val="center"/>
        <w:rPr>
          <w:szCs w:val="24"/>
        </w:rPr>
      </w:pPr>
    </w:p>
    <w:p w14:paraId="4158CA31" w14:textId="77777777" w:rsidR="005228F6" w:rsidRPr="005228F6" w:rsidRDefault="005228F6" w:rsidP="005228F6">
      <w:pPr>
        <w:jc w:val="both"/>
        <w:rPr>
          <w:szCs w:val="24"/>
        </w:rPr>
      </w:pPr>
      <w:r w:rsidRPr="005228F6">
        <w:rPr>
          <w:szCs w:val="24"/>
        </w:rPr>
        <w:t>(1) Novčanom kaznom u iznosu od 2650,00 eura do 13.270,00 eura kaznit će se počinitelj kao pravna osoba ako:</w:t>
      </w:r>
    </w:p>
    <w:p w14:paraId="06518F99" w14:textId="77777777" w:rsidR="005228F6" w:rsidRPr="005228F6" w:rsidRDefault="005228F6" w:rsidP="005228F6">
      <w:pPr>
        <w:jc w:val="both"/>
        <w:rPr>
          <w:szCs w:val="24"/>
        </w:rPr>
      </w:pPr>
      <w:r w:rsidRPr="005228F6">
        <w:rPr>
          <w:szCs w:val="24"/>
        </w:rPr>
        <w:t>1. kao organizator iz članka 14.d ovoga Zakona ne dostavi Ministarstvu financija obavijest o promjenama iz članka 14.d stavka 6. ovoga Zakona prije održavanja aktivnosti stalnog stručnog usavršavanja</w:t>
      </w:r>
    </w:p>
    <w:p w14:paraId="01FE933D" w14:textId="6E4DC524" w:rsidR="005228F6" w:rsidRPr="00D51592" w:rsidRDefault="005228F6" w:rsidP="005228F6">
      <w:pPr>
        <w:jc w:val="both"/>
        <w:rPr>
          <w:color w:val="0D0D0D" w:themeColor="text1" w:themeTint="F2"/>
          <w:szCs w:val="24"/>
        </w:rPr>
      </w:pPr>
      <w:r w:rsidRPr="00D51592">
        <w:rPr>
          <w:color w:val="0D0D0D" w:themeColor="text1" w:themeTint="F2"/>
          <w:szCs w:val="24"/>
        </w:rPr>
        <w:t>2. kao organizator iz članka 14.d ovoga Zakona Ministarstvu financija ne dostavi u roku od 15 dana od dana održavanja stalnog stručnog usavršavanja popis iz članka 14.d stavka 9. ovoga Zakona i/ili isti nije u skladu s odredbama članka 14.d. stavka 9. ovoga Zakona.</w:t>
      </w:r>
    </w:p>
    <w:p w14:paraId="3890F6CE" w14:textId="77777777" w:rsidR="005228F6" w:rsidRPr="00D51592" w:rsidRDefault="005228F6" w:rsidP="005228F6">
      <w:pPr>
        <w:jc w:val="both"/>
        <w:rPr>
          <w:color w:val="0D0D0D" w:themeColor="text1" w:themeTint="F2"/>
          <w:szCs w:val="24"/>
        </w:rPr>
      </w:pPr>
    </w:p>
    <w:p w14:paraId="3DA565A6" w14:textId="7BF17BBB" w:rsidR="005228F6" w:rsidRPr="00D51592" w:rsidRDefault="005228F6" w:rsidP="005228F6">
      <w:pPr>
        <w:jc w:val="both"/>
        <w:rPr>
          <w:color w:val="0D0D0D" w:themeColor="text1" w:themeTint="F2"/>
          <w:szCs w:val="24"/>
        </w:rPr>
      </w:pPr>
      <w:r w:rsidRPr="00D51592">
        <w:rPr>
          <w:color w:val="0D0D0D" w:themeColor="text1" w:themeTint="F2"/>
          <w:szCs w:val="24"/>
        </w:rPr>
        <w:t>(2) Novčanom kaznom u iznosu od 660,00 eura do 2650,00 eura kaznit će se za prekršaj iz stavka 1. ovoga članka i odgovorna osoba u pravnoj osobi.</w:t>
      </w:r>
    </w:p>
    <w:p w14:paraId="7A24BB6D" w14:textId="388C85C0" w:rsidR="00F76553" w:rsidRPr="00D51592" w:rsidRDefault="00F76553" w:rsidP="005228F6">
      <w:pPr>
        <w:jc w:val="both"/>
        <w:rPr>
          <w:color w:val="0D0D0D" w:themeColor="text1" w:themeTint="F2"/>
          <w:szCs w:val="24"/>
        </w:rPr>
      </w:pPr>
    </w:p>
    <w:p w14:paraId="2EFDCE0E" w14:textId="498E0055" w:rsidR="00F76553" w:rsidRPr="00176C2E" w:rsidRDefault="00F76553" w:rsidP="00E93DE9">
      <w:pPr>
        <w:jc w:val="center"/>
        <w:rPr>
          <w:szCs w:val="24"/>
        </w:rPr>
      </w:pPr>
      <w:r w:rsidRPr="00176C2E">
        <w:rPr>
          <w:szCs w:val="24"/>
        </w:rPr>
        <w:t>Prekr</w:t>
      </w:r>
      <w:r w:rsidRPr="00176C2E">
        <w:rPr>
          <w:rFonts w:hint="eastAsia"/>
          <w:szCs w:val="24"/>
        </w:rPr>
        <w:t>š</w:t>
      </w:r>
      <w:r w:rsidRPr="00176C2E">
        <w:rPr>
          <w:szCs w:val="24"/>
        </w:rPr>
        <w:t>aji subjekata od javnog interesa</w:t>
      </w:r>
    </w:p>
    <w:p w14:paraId="67AFA421" w14:textId="77777777" w:rsidR="00176C2E" w:rsidRPr="00192D1F" w:rsidRDefault="00176C2E" w:rsidP="00E93DE9">
      <w:pPr>
        <w:jc w:val="center"/>
        <w:rPr>
          <w:i/>
          <w:szCs w:val="24"/>
        </w:rPr>
      </w:pPr>
    </w:p>
    <w:p w14:paraId="122FCB07" w14:textId="31F21434" w:rsidR="00F76553" w:rsidRPr="00192D1F" w:rsidRDefault="00F76553" w:rsidP="00E93DE9">
      <w:pPr>
        <w:jc w:val="center"/>
        <w:rPr>
          <w:lang w:val="hr-HR" w:eastAsia="hr-HR"/>
        </w:rPr>
      </w:pPr>
      <w:r w:rsidRPr="00192D1F">
        <w:rPr>
          <w:rFonts w:hint="eastAsia"/>
          <w:lang w:val="hr-HR" w:eastAsia="hr-HR"/>
        </w:rPr>
        <w:t>Č</w:t>
      </w:r>
      <w:r w:rsidRPr="00192D1F">
        <w:rPr>
          <w:lang w:val="hr-HR" w:eastAsia="hr-HR"/>
        </w:rPr>
        <w:t>lanak 118.</w:t>
      </w:r>
    </w:p>
    <w:p w14:paraId="11948EB0" w14:textId="5FB60195" w:rsidR="00F76553" w:rsidRPr="00D51592" w:rsidRDefault="00F76553" w:rsidP="00F76553">
      <w:pPr>
        <w:widowControl/>
        <w:shd w:val="clear" w:color="auto" w:fill="FFFFFF"/>
        <w:autoSpaceDE/>
        <w:autoSpaceDN/>
        <w:jc w:val="both"/>
        <w:rPr>
          <w:color w:val="0D0D0D" w:themeColor="text1" w:themeTint="F2"/>
          <w:szCs w:val="24"/>
          <w:lang w:val="hr-HR" w:eastAsia="hr-HR"/>
        </w:rPr>
      </w:pPr>
    </w:p>
    <w:p w14:paraId="0B32B315" w14:textId="77777777" w:rsidR="00F76553" w:rsidRPr="00D51592" w:rsidRDefault="00F76553" w:rsidP="00F76553">
      <w:pPr>
        <w:widowControl/>
        <w:shd w:val="clear" w:color="auto" w:fill="FFFFFF"/>
        <w:autoSpaceDE/>
        <w:autoSpaceDN/>
        <w:jc w:val="both"/>
        <w:rPr>
          <w:color w:val="0D0D0D" w:themeColor="text1" w:themeTint="F2"/>
          <w:szCs w:val="24"/>
          <w:lang w:val="hr-HR" w:eastAsia="hr-HR"/>
        </w:rPr>
      </w:pPr>
      <w:r w:rsidRPr="00D51592">
        <w:rPr>
          <w:color w:val="0D0D0D" w:themeColor="text1" w:themeTint="F2"/>
          <w:szCs w:val="24"/>
          <w:lang w:val="hr-HR" w:eastAsia="hr-HR"/>
        </w:rPr>
        <w:t>(1) Novčanom kaznom u iznosu od 26.540,00 eura do 106.170,00 eura kaznit će se subjekt od javnog interesa ako:</w:t>
      </w:r>
    </w:p>
    <w:p w14:paraId="330CE87F" w14:textId="77777777" w:rsidR="00F76553" w:rsidRPr="00D51592" w:rsidRDefault="00F76553" w:rsidP="00F76553">
      <w:pPr>
        <w:widowControl/>
        <w:shd w:val="clear" w:color="auto" w:fill="FFFFFF"/>
        <w:autoSpaceDE/>
        <w:autoSpaceDN/>
        <w:jc w:val="both"/>
        <w:rPr>
          <w:color w:val="0D0D0D" w:themeColor="text1" w:themeTint="F2"/>
          <w:szCs w:val="24"/>
          <w:lang w:val="hr-HR" w:eastAsia="hr-HR"/>
        </w:rPr>
      </w:pPr>
      <w:r w:rsidRPr="00D51592">
        <w:rPr>
          <w:color w:val="0D0D0D" w:themeColor="text1" w:themeTint="F2"/>
          <w:szCs w:val="24"/>
          <w:lang w:val="hr-HR" w:eastAsia="hr-HR"/>
        </w:rPr>
        <w:t>1. ne imenuje revizorsko društvo sukladno članku 41. stavcima 1. do 5. ovoga Zakona te članku 16. Uredbe (EU) br. 537/2014</w:t>
      </w:r>
    </w:p>
    <w:p w14:paraId="11402F00" w14:textId="77777777" w:rsidR="00F76553" w:rsidRPr="00D51592" w:rsidRDefault="00F76553" w:rsidP="00F76553">
      <w:pPr>
        <w:widowControl/>
        <w:shd w:val="clear" w:color="auto" w:fill="FFFFFF"/>
        <w:autoSpaceDE/>
        <w:autoSpaceDN/>
        <w:jc w:val="both"/>
        <w:rPr>
          <w:color w:val="0D0D0D" w:themeColor="text1" w:themeTint="F2"/>
          <w:szCs w:val="24"/>
          <w:lang w:val="hr-HR" w:eastAsia="hr-HR"/>
        </w:rPr>
      </w:pPr>
      <w:r w:rsidRPr="00D51592">
        <w:rPr>
          <w:color w:val="0D0D0D" w:themeColor="text1" w:themeTint="F2"/>
          <w:szCs w:val="24"/>
          <w:lang w:val="hr-HR" w:eastAsia="hr-HR"/>
        </w:rPr>
        <w:t>2. ne ugovori zakonsku reviziju s najmanje dva međusobno neovisna revizorska društva, a ispunjava uvjete propisane člankom 43. stavkom 2. ovoga Zakona, osim u slučaju iz članka 43. stavka 4. ovoga Zakona</w:t>
      </w:r>
    </w:p>
    <w:p w14:paraId="6657C4D3" w14:textId="77777777" w:rsidR="00F76553" w:rsidRPr="00D51592" w:rsidRDefault="00F76553" w:rsidP="00F76553">
      <w:pPr>
        <w:widowControl/>
        <w:shd w:val="clear" w:color="auto" w:fill="FFFFFF"/>
        <w:autoSpaceDE/>
        <w:autoSpaceDN/>
        <w:jc w:val="both"/>
        <w:rPr>
          <w:color w:val="0D0D0D" w:themeColor="text1" w:themeTint="F2"/>
          <w:szCs w:val="24"/>
          <w:lang w:val="hr-HR" w:eastAsia="hr-HR"/>
        </w:rPr>
      </w:pPr>
      <w:r w:rsidRPr="00D51592">
        <w:rPr>
          <w:color w:val="0D0D0D" w:themeColor="text1" w:themeTint="F2"/>
          <w:szCs w:val="24"/>
          <w:lang w:val="hr-HR" w:eastAsia="hr-HR"/>
        </w:rPr>
        <w:t>3. kao revidirani subjekt ne dostavi dokumentaciju revizorskom društvu u skladu s člankom 45. stavkom 1. ovoga Zakona</w:t>
      </w:r>
    </w:p>
    <w:p w14:paraId="5026CAD6" w14:textId="77777777" w:rsidR="00F76553" w:rsidRPr="00D51592" w:rsidRDefault="00F76553" w:rsidP="00F76553">
      <w:pPr>
        <w:widowControl/>
        <w:shd w:val="clear" w:color="auto" w:fill="FFFFFF"/>
        <w:autoSpaceDE/>
        <w:autoSpaceDN/>
        <w:jc w:val="both"/>
        <w:rPr>
          <w:color w:val="0D0D0D" w:themeColor="text1" w:themeTint="F2"/>
          <w:szCs w:val="24"/>
          <w:lang w:val="hr-HR" w:eastAsia="hr-HR"/>
        </w:rPr>
      </w:pPr>
      <w:r w:rsidRPr="00D51592">
        <w:rPr>
          <w:color w:val="0D0D0D" w:themeColor="text1" w:themeTint="F2"/>
          <w:szCs w:val="24"/>
          <w:lang w:val="hr-HR" w:eastAsia="hr-HR"/>
        </w:rPr>
        <w:t>4. kao revidirani subjekt ne osigura pristup i korištenje poslovnih prostorija revizorskom društvu u skladu s člankom 45. stavkom 2. ovoga Zakona</w:t>
      </w:r>
    </w:p>
    <w:p w14:paraId="7B405B11" w14:textId="77777777" w:rsidR="00F76553" w:rsidRPr="00D51592" w:rsidRDefault="00F76553" w:rsidP="00F76553">
      <w:pPr>
        <w:widowControl/>
        <w:shd w:val="clear" w:color="auto" w:fill="FFFFFF"/>
        <w:autoSpaceDE/>
        <w:autoSpaceDN/>
        <w:jc w:val="both"/>
        <w:rPr>
          <w:color w:val="0D0D0D" w:themeColor="text1" w:themeTint="F2"/>
          <w:szCs w:val="24"/>
          <w:lang w:val="hr-HR" w:eastAsia="hr-HR"/>
        </w:rPr>
      </w:pPr>
      <w:r w:rsidRPr="00D51592">
        <w:rPr>
          <w:color w:val="0D0D0D" w:themeColor="text1" w:themeTint="F2"/>
          <w:szCs w:val="24"/>
          <w:lang w:val="hr-HR" w:eastAsia="hr-HR"/>
        </w:rPr>
        <w:t>5. kao revidirani subjekt ne omogući pristup svim programima i elektroničkim zapisima u skladu s člankom 45. stavkom 3. ovoga Zakona</w:t>
      </w:r>
    </w:p>
    <w:p w14:paraId="6EF28785" w14:textId="77777777" w:rsidR="00F76553" w:rsidRPr="00D51592" w:rsidRDefault="00F76553" w:rsidP="00F76553">
      <w:pPr>
        <w:widowControl/>
        <w:shd w:val="clear" w:color="auto" w:fill="FFFFFF"/>
        <w:autoSpaceDE/>
        <w:autoSpaceDN/>
        <w:jc w:val="both"/>
        <w:rPr>
          <w:color w:val="0D0D0D" w:themeColor="text1" w:themeTint="F2"/>
          <w:szCs w:val="24"/>
          <w:lang w:val="hr-HR" w:eastAsia="hr-HR"/>
        </w:rPr>
      </w:pPr>
      <w:r w:rsidRPr="00D51592">
        <w:rPr>
          <w:color w:val="0D0D0D" w:themeColor="text1" w:themeTint="F2"/>
          <w:szCs w:val="24"/>
          <w:lang w:val="hr-HR" w:eastAsia="hr-HR"/>
        </w:rPr>
        <w:t>6. mu isto revizorsko društvo obavlja zakonsku reviziju duže od roka propisanog u članku 64. ovoga Zakona</w:t>
      </w:r>
    </w:p>
    <w:p w14:paraId="6945EC54" w14:textId="77777777" w:rsidR="00F76553" w:rsidRPr="00D51592" w:rsidRDefault="00F76553" w:rsidP="00F76553">
      <w:pPr>
        <w:widowControl/>
        <w:shd w:val="clear" w:color="auto" w:fill="FFFFFF"/>
        <w:autoSpaceDE/>
        <w:autoSpaceDN/>
        <w:jc w:val="both"/>
        <w:rPr>
          <w:color w:val="0D0D0D" w:themeColor="text1" w:themeTint="F2"/>
          <w:szCs w:val="24"/>
          <w:lang w:val="hr-HR" w:eastAsia="hr-HR"/>
        </w:rPr>
      </w:pPr>
      <w:r w:rsidRPr="00D51592">
        <w:rPr>
          <w:color w:val="0D0D0D" w:themeColor="text1" w:themeTint="F2"/>
          <w:szCs w:val="24"/>
          <w:lang w:val="hr-HR" w:eastAsia="hr-HR"/>
        </w:rPr>
        <w:t>7. ne imenuje revizijski odbor sukladno članku 65. stavku 1. ovoga Zakona, osim u slučaju iz članka 65. stavka 10. ovoga Zakona</w:t>
      </w:r>
    </w:p>
    <w:p w14:paraId="3A884BD3" w14:textId="77777777" w:rsidR="00F76553" w:rsidRPr="00D51592" w:rsidRDefault="00F76553" w:rsidP="00F76553">
      <w:pPr>
        <w:widowControl/>
        <w:shd w:val="clear" w:color="auto" w:fill="FFFFFF"/>
        <w:autoSpaceDE/>
        <w:autoSpaceDN/>
        <w:jc w:val="both"/>
        <w:rPr>
          <w:color w:val="0D0D0D" w:themeColor="text1" w:themeTint="F2"/>
          <w:szCs w:val="24"/>
          <w:lang w:val="hr-HR" w:eastAsia="hr-HR"/>
        </w:rPr>
      </w:pPr>
      <w:r w:rsidRPr="00D51592">
        <w:rPr>
          <w:color w:val="0D0D0D" w:themeColor="text1" w:themeTint="F2"/>
          <w:szCs w:val="24"/>
          <w:lang w:val="hr-HR" w:eastAsia="hr-HR"/>
        </w:rPr>
        <w:t>8. imenovani revizijski odbor ima manje od minimalnog broja članova sukladno članku 65. stavku 3. ovoga Zakona</w:t>
      </w:r>
    </w:p>
    <w:p w14:paraId="19D1BA6B" w14:textId="77777777" w:rsidR="00F76553" w:rsidRPr="00D51592" w:rsidRDefault="00F76553" w:rsidP="00F76553">
      <w:pPr>
        <w:widowControl/>
        <w:shd w:val="clear" w:color="auto" w:fill="FFFFFF"/>
        <w:autoSpaceDE/>
        <w:autoSpaceDN/>
        <w:jc w:val="both"/>
        <w:rPr>
          <w:color w:val="0D0D0D" w:themeColor="text1" w:themeTint="F2"/>
          <w:szCs w:val="24"/>
          <w:lang w:val="hr-HR" w:eastAsia="hr-HR"/>
        </w:rPr>
      </w:pPr>
      <w:r w:rsidRPr="00D51592">
        <w:rPr>
          <w:color w:val="0D0D0D" w:themeColor="text1" w:themeTint="F2"/>
          <w:szCs w:val="24"/>
          <w:lang w:val="hr-HR" w:eastAsia="hr-HR"/>
        </w:rPr>
        <w:t>9. imenovani revizijski odbor ne ispunjava zahtjeve stručnosti sukladno članku 65. stavcima 4. i 5. ovoga Zakona</w:t>
      </w:r>
    </w:p>
    <w:p w14:paraId="1DE94967" w14:textId="77777777" w:rsidR="00F76553" w:rsidRPr="00D51592" w:rsidRDefault="00F76553" w:rsidP="00F76553">
      <w:pPr>
        <w:widowControl/>
        <w:shd w:val="clear" w:color="auto" w:fill="FFFFFF"/>
        <w:autoSpaceDE/>
        <w:autoSpaceDN/>
        <w:jc w:val="both"/>
        <w:rPr>
          <w:color w:val="0D0D0D" w:themeColor="text1" w:themeTint="F2"/>
          <w:szCs w:val="24"/>
          <w:lang w:val="hr-HR" w:eastAsia="hr-HR"/>
        </w:rPr>
      </w:pPr>
      <w:r w:rsidRPr="00D51592">
        <w:rPr>
          <w:color w:val="0D0D0D" w:themeColor="text1" w:themeTint="F2"/>
          <w:szCs w:val="24"/>
          <w:lang w:val="hr-HR" w:eastAsia="hr-HR"/>
        </w:rPr>
        <w:t>10. imenovani revizijski odbor ne ispunjava uvjet neovisnosti sukladno članku 65. stavku 6. ovoga Zakona</w:t>
      </w:r>
    </w:p>
    <w:p w14:paraId="19B1C68B" w14:textId="6E4B4A0A" w:rsidR="00F76553" w:rsidRDefault="00F76553" w:rsidP="00F76553">
      <w:pPr>
        <w:widowControl/>
        <w:shd w:val="clear" w:color="auto" w:fill="FFFFFF"/>
        <w:autoSpaceDE/>
        <w:autoSpaceDN/>
        <w:jc w:val="both"/>
        <w:rPr>
          <w:color w:val="0D0D0D" w:themeColor="text1" w:themeTint="F2"/>
          <w:szCs w:val="24"/>
          <w:lang w:val="hr-HR" w:eastAsia="hr-HR"/>
        </w:rPr>
      </w:pPr>
      <w:r w:rsidRPr="00D51592">
        <w:rPr>
          <w:color w:val="0D0D0D" w:themeColor="text1" w:themeTint="F2"/>
          <w:szCs w:val="24"/>
          <w:lang w:val="hr-HR" w:eastAsia="hr-HR"/>
        </w:rPr>
        <w:t>11. predsjednik imenovanog revizijskog odbora ne ispunjava uvjet neovisnosti sukladno članku 65. stavku 8. ovoga Zakona.</w:t>
      </w:r>
    </w:p>
    <w:p w14:paraId="59645AA4" w14:textId="77777777" w:rsidR="00192D1F" w:rsidRPr="00D51592" w:rsidRDefault="00192D1F" w:rsidP="00F76553">
      <w:pPr>
        <w:widowControl/>
        <w:shd w:val="clear" w:color="auto" w:fill="FFFFFF"/>
        <w:autoSpaceDE/>
        <w:autoSpaceDN/>
        <w:jc w:val="both"/>
        <w:rPr>
          <w:color w:val="0D0D0D" w:themeColor="text1" w:themeTint="F2"/>
          <w:szCs w:val="24"/>
          <w:lang w:val="hr-HR" w:eastAsia="hr-HR"/>
        </w:rPr>
      </w:pPr>
    </w:p>
    <w:p w14:paraId="541A78F8" w14:textId="5796DC21" w:rsidR="00285C02" w:rsidRDefault="00F76553" w:rsidP="00F76553">
      <w:pPr>
        <w:widowControl/>
        <w:shd w:val="clear" w:color="auto" w:fill="FFFFFF"/>
        <w:autoSpaceDE/>
        <w:autoSpaceDN/>
        <w:jc w:val="both"/>
        <w:rPr>
          <w:color w:val="0D0D0D" w:themeColor="text1" w:themeTint="F2"/>
          <w:szCs w:val="24"/>
          <w:lang w:val="hr-HR" w:eastAsia="hr-HR"/>
        </w:rPr>
      </w:pPr>
      <w:r w:rsidRPr="00D51592">
        <w:rPr>
          <w:color w:val="0D0D0D" w:themeColor="text1" w:themeTint="F2"/>
          <w:szCs w:val="24"/>
          <w:lang w:val="hr-HR" w:eastAsia="hr-HR"/>
        </w:rPr>
        <w:t>(2) Novčanom kaznom u iznosu od 2650,00 eura do 13.270,00 eura kaznit će se za prekršaj iz stavka 1. ovoga članka i odgovorna osoba u subjektu od javnog interesa.</w:t>
      </w:r>
    </w:p>
    <w:p w14:paraId="67B8BE70" w14:textId="2012E83C" w:rsidR="00125603" w:rsidRDefault="00125603" w:rsidP="005228F6">
      <w:pPr>
        <w:jc w:val="both"/>
        <w:rPr>
          <w:szCs w:val="24"/>
          <w:lang w:val="hr-HR"/>
        </w:rPr>
      </w:pPr>
    </w:p>
    <w:p w14:paraId="3D1B2867" w14:textId="0C48D007" w:rsidR="00B20E18" w:rsidRDefault="00B20E18" w:rsidP="00B20E18">
      <w:pPr>
        <w:jc w:val="center"/>
        <w:rPr>
          <w:b/>
          <w:szCs w:val="24"/>
        </w:rPr>
      </w:pPr>
      <w:r w:rsidRPr="00B20E18">
        <w:rPr>
          <w:b/>
          <w:szCs w:val="24"/>
          <w:lang w:val="hr-HR"/>
        </w:rPr>
        <w:lastRenderedPageBreak/>
        <w:t xml:space="preserve">ODREDBE ZAKONA O IZMJENAMA I DOPUNAMA ZAKONA O REVIZIJI („NARODNE NOVINE“ BROJ 85/24.) KOJE SE MIJENJAJU, </w:t>
      </w:r>
      <w:r w:rsidRPr="00B20E18">
        <w:rPr>
          <w:b/>
          <w:szCs w:val="24"/>
        </w:rPr>
        <w:t>ODNOSNO DOPUNJUJU</w:t>
      </w:r>
    </w:p>
    <w:p w14:paraId="6061593C" w14:textId="27D8014E" w:rsidR="00B20E18" w:rsidRDefault="00B20E18" w:rsidP="00B20E18">
      <w:pPr>
        <w:jc w:val="center"/>
        <w:rPr>
          <w:b/>
          <w:szCs w:val="24"/>
        </w:rPr>
      </w:pPr>
    </w:p>
    <w:p w14:paraId="57348848" w14:textId="029BFFC7" w:rsidR="00B20E18" w:rsidRDefault="00B20E18" w:rsidP="005062B3">
      <w:pPr>
        <w:pStyle w:val="box477649"/>
        <w:shd w:val="clear" w:color="auto" w:fill="FFFFFF"/>
        <w:spacing w:before="204" w:beforeAutospacing="0" w:after="72" w:afterAutospacing="0"/>
        <w:jc w:val="center"/>
        <w:textAlignment w:val="baseline"/>
        <w:rPr>
          <w:color w:val="231F20"/>
          <w:sz w:val="26"/>
          <w:szCs w:val="26"/>
        </w:rPr>
      </w:pPr>
      <w:r>
        <w:rPr>
          <w:color w:val="231F20"/>
          <w:sz w:val="26"/>
          <w:szCs w:val="26"/>
        </w:rPr>
        <w:t>PRIJELAZNE I ZAVRŠNE ODREDBE</w:t>
      </w:r>
    </w:p>
    <w:p w14:paraId="35B02DB7" w14:textId="77777777" w:rsidR="005062B3" w:rsidRDefault="005062B3" w:rsidP="003545AF">
      <w:pPr>
        <w:pStyle w:val="box477649"/>
        <w:shd w:val="clear" w:color="auto" w:fill="FFFFFF"/>
        <w:spacing w:before="0" w:beforeAutospacing="0" w:after="72" w:afterAutospacing="0"/>
        <w:jc w:val="center"/>
        <w:textAlignment w:val="baseline"/>
        <w:rPr>
          <w:color w:val="231F20"/>
          <w:sz w:val="26"/>
          <w:szCs w:val="26"/>
        </w:rPr>
      </w:pPr>
    </w:p>
    <w:p w14:paraId="155D0C86" w14:textId="349F78BE" w:rsidR="00B20E18" w:rsidRDefault="00B20E18" w:rsidP="005062B3">
      <w:pPr>
        <w:pStyle w:val="box477649"/>
        <w:shd w:val="clear" w:color="auto" w:fill="FFFFFF"/>
        <w:spacing w:before="0" w:beforeAutospacing="0" w:after="0" w:afterAutospacing="0"/>
        <w:jc w:val="center"/>
        <w:textAlignment w:val="baseline"/>
        <w:rPr>
          <w:rStyle w:val="kurziv"/>
          <w:rFonts w:ascii="Minion Pro" w:hAnsi="Minion Pro"/>
          <w:iCs/>
          <w:color w:val="231F20"/>
          <w:sz w:val="26"/>
          <w:szCs w:val="26"/>
          <w:bdr w:val="none" w:sz="0" w:space="0" w:color="auto" w:frame="1"/>
        </w:rPr>
      </w:pPr>
      <w:r w:rsidRPr="003545AF">
        <w:rPr>
          <w:rStyle w:val="kurziv"/>
          <w:rFonts w:ascii="Minion Pro" w:hAnsi="Minion Pro"/>
          <w:iCs/>
          <w:color w:val="231F20"/>
          <w:sz w:val="26"/>
          <w:szCs w:val="26"/>
          <w:bdr w:val="none" w:sz="0" w:space="0" w:color="auto" w:frame="1"/>
        </w:rPr>
        <w:t>Uskla</w:t>
      </w:r>
      <w:r w:rsidRPr="003545AF">
        <w:rPr>
          <w:rStyle w:val="kurziv"/>
          <w:rFonts w:ascii="Minion Pro" w:hAnsi="Minion Pro" w:hint="eastAsia"/>
          <w:iCs/>
          <w:color w:val="231F20"/>
          <w:sz w:val="26"/>
          <w:szCs w:val="26"/>
          <w:bdr w:val="none" w:sz="0" w:space="0" w:color="auto" w:frame="1"/>
        </w:rPr>
        <w:t>đ</w:t>
      </w:r>
      <w:r w:rsidRPr="003545AF">
        <w:rPr>
          <w:rStyle w:val="kurziv"/>
          <w:rFonts w:ascii="Minion Pro" w:hAnsi="Minion Pro"/>
          <w:iCs/>
          <w:color w:val="231F20"/>
          <w:sz w:val="26"/>
          <w:szCs w:val="26"/>
          <w:bdr w:val="none" w:sz="0" w:space="0" w:color="auto" w:frame="1"/>
        </w:rPr>
        <w:t>enje</w:t>
      </w:r>
    </w:p>
    <w:p w14:paraId="64E7CE50" w14:textId="77777777" w:rsidR="00B20E18" w:rsidRPr="003545AF" w:rsidRDefault="00B20E18" w:rsidP="005062B3">
      <w:pPr>
        <w:pStyle w:val="box477649"/>
        <w:shd w:val="clear" w:color="auto" w:fill="FFFFFF"/>
        <w:spacing w:before="0" w:beforeAutospacing="0" w:after="0" w:afterAutospacing="0"/>
        <w:jc w:val="center"/>
        <w:textAlignment w:val="baseline"/>
        <w:rPr>
          <w:iCs/>
          <w:color w:val="231F20"/>
          <w:sz w:val="26"/>
          <w:szCs w:val="26"/>
        </w:rPr>
      </w:pPr>
    </w:p>
    <w:p w14:paraId="2DB62668" w14:textId="695419AE" w:rsidR="00B20E18" w:rsidRPr="00B20E18" w:rsidRDefault="00B20E18">
      <w:pPr>
        <w:pStyle w:val="box477649"/>
        <w:shd w:val="clear" w:color="auto" w:fill="FFFFFF"/>
        <w:spacing w:before="34" w:beforeAutospacing="0" w:after="48" w:afterAutospacing="0"/>
        <w:jc w:val="center"/>
        <w:textAlignment w:val="baseline"/>
        <w:rPr>
          <w:color w:val="231F20"/>
        </w:rPr>
      </w:pPr>
      <w:r w:rsidRPr="00B20E18">
        <w:rPr>
          <w:color w:val="231F20"/>
        </w:rPr>
        <w:t>Članak 77.</w:t>
      </w:r>
    </w:p>
    <w:p w14:paraId="5A6A1BAD" w14:textId="77777777" w:rsidR="00B20E18" w:rsidRDefault="00B20E18" w:rsidP="003545AF">
      <w:pPr>
        <w:pStyle w:val="box477649"/>
        <w:shd w:val="clear" w:color="auto" w:fill="FFFFFF"/>
        <w:spacing w:before="34" w:beforeAutospacing="0" w:after="48" w:afterAutospacing="0"/>
        <w:jc w:val="both"/>
        <w:textAlignment w:val="baseline"/>
        <w:rPr>
          <w:color w:val="231F20"/>
        </w:rPr>
      </w:pPr>
    </w:p>
    <w:p w14:paraId="3FEC2053" w14:textId="4B86B652" w:rsidR="00B20E18" w:rsidRDefault="00B20E18" w:rsidP="003545AF">
      <w:pPr>
        <w:pStyle w:val="box477649"/>
        <w:shd w:val="clear" w:color="auto" w:fill="FFFFFF"/>
        <w:spacing w:before="0" w:beforeAutospacing="0" w:after="48" w:afterAutospacing="0"/>
        <w:jc w:val="both"/>
        <w:textAlignment w:val="baseline"/>
        <w:rPr>
          <w:color w:val="231F20"/>
        </w:rPr>
      </w:pPr>
      <w:r>
        <w:rPr>
          <w:color w:val="231F20"/>
        </w:rPr>
        <w:t>(1) Ovlašteni revizor kojemu je odobrenje za rad za obavljanje revizorskih usluga izdano prije stupanja na snagu ovoga Zakona može obavljati provjeru izvještaja o održivosti do 1. siječnja 2026.</w:t>
      </w:r>
    </w:p>
    <w:p w14:paraId="0A0D3E8F" w14:textId="77777777" w:rsidR="00B20E18" w:rsidRDefault="00B20E18" w:rsidP="003545AF">
      <w:pPr>
        <w:pStyle w:val="box477649"/>
        <w:shd w:val="clear" w:color="auto" w:fill="FFFFFF"/>
        <w:spacing w:before="0" w:beforeAutospacing="0" w:after="48" w:afterAutospacing="0"/>
        <w:ind w:firstLine="408"/>
        <w:jc w:val="both"/>
        <w:textAlignment w:val="baseline"/>
        <w:rPr>
          <w:color w:val="231F20"/>
        </w:rPr>
      </w:pPr>
    </w:p>
    <w:p w14:paraId="60A0E100" w14:textId="35B5A722" w:rsidR="00B20E18" w:rsidRDefault="00B20E18" w:rsidP="003545AF">
      <w:pPr>
        <w:pStyle w:val="box477649"/>
        <w:shd w:val="clear" w:color="auto" w:fill="FFFFFF"/>
        <w:spacing w:before="0" w:beforeAutospacing="0" w:after="48" w:afterAutospacing="0"/>
        <w:jc w:val="both"/>
        <w:textAlignment w:val="baseline"/>
        <w:rPr>
          <w:color w:val="231F20"/>
        </w:rPr>
      </w:pPr>
      <w:r>
        <w:rPr>
          <w:color w:val="231F20"/>
        </w:rPr>
        <w:t>(2) Fizička osoba koja će podnijeti zahtjev za izdavanje odobrenja za rad Ministarstvu financija do 31. prosinca 2024. može nakon izdavanja odobrenja za rad obavljati provjeru izvještaja o održivosti do 1. siječnja 2026.</w:t>
      </w:r>
    </w:p>
    <w:p w14:paraId="14D98C69" w14:textId="77777777" w:rsidR="00B20E18" w:rsidRDefault="00B20E18" w:rsidP="003545AF">
      <w:pPr>
        <w:pStyle w:val="box477649"/>
        <w:shd w:val="clear" w:color="auto" w:fill="FFFFFF"/>
        <w:spacing w:before="0" w:beforeAutospacing="0" w:after="48" w:afterAutospacing="0"/>
        <w:ind w:firstLine="408"/>
        <w:jc w:val="both"/>
        <w:textAlignment w:val="baseline"/>
        <w:rPr>
          <w:color w:val="231F20"/>
        </w:rPr>
      </w:pPr>
    </w:p>
    <w:p w14:paraId="16E49678" w14:textId="58029E49" w:rsidR="00B20E18" w:rsidRDefault="00B20E18" w:rsidP="003545AF">
      <w:pPr>
        <w:pStyle w:val="box477649"/>
        <w:shd w:val="clear" w:color="auto" w:fill="FFFFFF"/>
        <w:spacing w:before="0" w:beforeAutospacing="0" w:after="48" w:afterAutospacing="0"/>
        <w:jc w:val="both"/>
        <w:textAlignment w:val="baseline"/>
        <w:rPr>
          <w:color w:val="231F20"/>
        </w:rPr>
      </w:pPr>
      <w:r>
        <w:rPr>
          <w:color w:val="231F20"/>
        </w:rPr>
        <w:t>(3) Ovlašteni revizor iz stavaka 1. i 2. ovoga članka može nakon 1. siječnja 2026. nastaviti obavljati provjeru izvještaja o održivosti ako Ministarstvu financija najkasnije do 30. rujna 2025. dostavi dokaz o stalnom stručnom usavršavanju u trajanja od najmanje 30 sati iz područja održivosti prema programima na koje je prethodnu suglasnost dalo Ministarstvo financija, a koji su ostvareni u razdoblju od 1. siječnja 2024. i nadalje te uključuju sljedeća područja održivosti:</w:t>
      </w:r>
    </w:p>
    <w:p w14:paraId="777F3E11" w14:textId="77777777" w:rsidR="00B20E18" w:rsidRDefault="00B20E18" w:rsidP="003545AF">
      <w:pPr>
        <w:pStyle w:val="box477649"/>
        <w:shd w:val="clear" w:color="auto" w:fill="FFFFFF"/>
        <w:spacing w:before="0" w:beforeAutospacing="0" w:after="48" w:afterAutospacing="0"/>
        <w:ind w:firstLine="408"/>
        <w:jc w:val="both"/>
        <w:textAlignment w:val="baseline"/>
        <w:rPr>
          <w:color w:val="231F20"/>
        </w:rPr>
      </w:pPr>
    </w:p>
    <w:p w14:paraId="5A6D286C" w14:textId="77777777" w:rsidR="00B20E18" w:rsidRDefault="00B20E18" w:rsidP="003545AF">
      <w:pPr>
        <w:pStyle w:val="box477649"/>
        <w:shd w:val="clear" w:color="auto" w:fill="FFFFFF"/>
        <w:spacing w:before="0" w:beforeAutospacing="0" w:after="48" w:afterAutospacing="0"/>
        <w:ind w:firstLine="408"/>
        <w:jc w:val="both"/>
        <w:textAlignment w:val="baseline"/>
        <w:rPr>
          <w:color w:val="231F20"/>
        </w:rPr>
      </w:pPr>
      <w:r>
        <w:rPr>
          <w:color w:val="231F20"/>
        </w:rPr>
        <w:t>1. pravni zahtjevi i standardi izvještavanja o održivosti</w:t>
      </w:r>
    </w:p>
    <w:p w14:paraId="28B4A53B" w14:textId="77777777" w:rsidR="00B20E18" w:rsidRDefault="00B20E18" w:rsidP="003545AF">
      <w:pPr>
        <w:pStyle w:val="box477649"/>
        <w:shd w:val="clear" w:color="auto" w:fill="FFFFFF"/>
        <w:spacing w:before="0" w:beforeAutospacing="0" w:after="48" w:afterAutospacing="0"/>
        <w:ind w:firstLine="408"/>
        <w:jc w:val="both"/>
        <w:textAlignment w:val="baseline"/>
        <w:rPr>
          <w:color w:val="231F20"/>
        </w:rPr>
      </w:pPr>
      <w:r>
        <w:rPr>
          <w:color w:val="231F20"/>
        </w:rPr>
        <w:t>2. analiza održivosti</w:t>
      </w:r>
    </w:p>
    <w:p w14:paraId="353394C9" w14:textId="77777777" w:rsidR="00B20E18" w:rsidRDefault="00B20E18" w:rsidP="003545AF">
      <w:pPr>
        <w:pStyle w:val="box477649"/>
        <w:shd w:val="clear" w:color="auto" w:fill="FFFFFF"/>
        <w:spacing w:before="0" w:beforeAutospacing="0" w:after="48" w:afterAutospacing="0"/>
        <w:ind w:firstLine="408"/>
        <w:jc w:val="both"/>
        <w:textAlignment w:val="baseline"/>
        <w:rPr>
          <w:color w:val="231F20"/>
        </w:rPr>
      </w:pPr>
      <w:r>
        <w:rPr>
          <w:color w:val="231F20"/>
        </w:rPr>
        <w:t>3. postupci dubinske analize u pogledu pitanja održivosti</w:t>
      </w:r>
    </w:p>
    <w:p w14:paraId="16DFC062" w14:textId="490A7327" w:rsidR="00B20E18" w:rsidRDefault="00B20E18" w:rsidP="003545AF">
      <w:pPr>
        <w:pStyle w:val="box477649"/>
        <w:shd w:val="clear" w:color="auto" w:fill="FFFFFF"/>
        <w:spacing w:before="0" w:beforeAutospacing="0" w:after="48" w:afterAutospacing="0"/>
        <w:ind w:firstLine="408"/>
        <w:jc w:val="both"/>
        <w:textAlignment w:val="baseline"/>
        <w:rPr>
          <w:color w:val="231F20"/>
        </w:rPr>
      </w:pPr>
      <w:r>
        <w:rPr>
          <w:color w:val="231F20"/>
        </w:rPr>
        <w:t>4. pravni zahtjevi i standardi provjere izvještavanja o održivosti.</w:t>
      </w:r>
    </w:p>
    <w:p w14:paraId="30F080CD" w14:textId="77777777" w:rsidR="00B20E18" w:rsidRDefault="00B20E18" w:rsidP="003545AF">
      <w:pPr>
        <w:pStyle w:val="box477649"/>
        <w:shd w:val="clear" w:color="auto" w:fill="FFFFFF"/>
        <w:spacing w:before="0" w:beforeAutospacing="0" w:after="48" w:afterAutospacing="0"/>
        <w:ind w:firstLine="408"/>
        <w:jc w:val="both"/>
        <w:textAlignment w:val="baseline"/>
        <w:rPr>
          <w:color w:val="231F20"/>
        </w:rPr>
      </w:pPr>
    </w:p>
    <w:p w14:paraId="20E42F85" w14:textId="3D8EF3FA" w:rsidR="00B20E18" w:rsidRDefault="00B20E18" w:rsidP="003545AF">
      <w:pPr>
        <w:pStyle w:val="box477649"/>
        <w:shd w:val="clear" w:color="auto" w:fill="FFFFFF"/>
        <w:spacing w:before="0" w:beforeAutospacing="0" w:after="48" w:afterAutospacing="0"/>
        <w:jc w:val="both"/>
        <w:textAlignment w:val="baseline"/>
        <w:rPr>
          <w:color w:val="231F20"/>
        </w:rPr>
      </w:pPr>
      <w:r>
        <w:rPr>
          <w:color w:val="231F20"/>
        </w:rPr>
        <w:t>(4) Ovlaštenom revizoru iz stavaka 1. i 2. ovoga članka Ministarstvo financija izdat će odobrenje za rad za obavljanje zakonske revizije i drugih revizorskih usluga i odobrenje za rad za provjeru izvještaja o održivosti do 1. siječnja 2026.</w:t>
      </w:r>
    </w:p>
    <w:p w14:paraId="3032A02A" w14:textId="77777777" w:rsidR="00B20E18" w:rsidRDefault="00B20E18" w:rsidP="003545AF">
      <w:pPr>
        <w:pStyle w:val="box477649"/>
        <w:shd w:val="clear" w:color="auto" w:fill="FFFFFF"/>
        <w:spacing w:before="0" w:beforeAutospacing="0" w:after="48" w:afterAutospacing="0"/>
        <w:ind w:firstLine="408"/>
        <w:jc w:val="both"/>
        <w:textAlignment w:val="baseline"/>
        <w:rPr>
          <w:color w:val="231F20"/>
        </w:rPr>
      </w:pPr>
    </w:p>
    <w:p w14:paraId="6CFFB278" w14:textId="1B19FE33" w:rsidR="00B20E18" w:rsidRDefault="00B20E18" w:rsidP="003545AF">
      <w:pPr>
        <w:pStyle w:val="box477649"/>
        <w:shd w:val="clear" w:color="auto" w:fill="FFFFFF"/>
        <w:spacing w:before="0" w:beforeAutospacing="0" w:after="48" w:afterAutospacing="0"/>
        <w:jc w:val="both"/>
        <w:textAlignment w:val="baseline"/>
        <w:rPr>
          <w:color w:val="231F20"/>
        </w:rPr>
      </w:pPr>
      <w:r>
        <w:rPr>
          <w:color w:val="231F20"/>
        </w:rPr>
        <w:t>(5) Ovlaštenom revizoru iz stavaka 1. i 2. ovoga članka koji ne dostavi u roku iz stavka 2. ovoga članka dokaz o provedenom stalnom stručnom usavršavanju iz područja održivosti Ministarstvo financija izdat će odobrenje za rad za obavljanje zakonske revizije i drugih revizorskih usluga do 1. siječnja 2026.</w:t>
      </w:r>
    </w:p>
    <w:p w14:paraId="4F39AC9D" w14:textId="77777777" w:rsidR="00B20E18" w:rsidRDefault="00B20E18" w:rsidP="003545AF">
      <w:pPr>
        <w:pStyle w:val="box477649"/>
        <w:shd w:val="clear" w:color="auto" w:fill="FFFFFF"/>
        <w:spacing w:before="0" w:beforeAutospacing="0" w:after="48" w:afterAutospacing="0"/>
        <w:ind w:firstLine="408"/>
        <w:jc w:val="both"/>
        <w:textAlignment w:val="baseline"/>
        <w:rPr>
          <w:color w:val="231F20"/>
        </w:rPr>
      </w:pPr>
    </w:p>
    <w:p w14:paraId="286E856E" w14:textId="70702058" w:rsidR="00B20E18" w:rsidRDefault="00B20E18" w:rsidP="003545AF">
      <w:pPr>
        <w:pStyle w:val="box477649"/>
        <w:shd w:val="clear" w:color="auto" w:fill="FFFFFF"/>
        <w:spacing w:before="0" w:beforeAutospacing="0" w:after="48" w:afterAutospacing="0"/>
        <w:jc w:val="both"/>
        <w:textAlignment w:val="baseline"/>
        <w:rPr>
          <w:color w:val="231F20"/>
        </w:rPr>
      </w:pPr>
      <w:r>
        <w:rPr>
          <w:color w:val="231F20"/>
        </w:rPr>
        <w:t>(6) Hrvatska revizorska komora uskladit će program revizorskog ispita s odredbama ovoga Zakona do 31. prosinca 2024.</w:t>
      </w:r>
    </w:p>
    <w:p w14:paraId="1895C3E3" w14:textId="77777777" w:rsidR="00B20E18" w:rsidRDefault="00B20E18" w:rsidP="003545AF">
      <w:pPr>
        <w:pStyle w:val="box477649"/>
        <w:shd w:val="clear" w:color="auto" w:fill="FFFFFF"/>
        <w:spacing w:before="0" w:beforeAutospacing="0" w:after="48" w:afterAutospacing="0"/>
        <w:ind w:firstLine="408"/>
        <w:jc w:val="both"/>
        <w:textAlignment w:val="baseline"/>
        <w:rPr>
          <w:color w:val="231F20"/>
        </w:rPr>
      </w:pPr>
    </w:p>
    <w:p w14:paraId="33018CBA" w14:textId="77777777" w:rsidR="00B20E18" w:rsidRDefault="00B20E18" w:rsidP="003545AF">
      <w:pPr>
        <w:pStyle w:val="box477649"/>
        <w:shd w:val="clear" w:color="auto" w:fill="FFFFFF"/>
        <w:spacing w:before="0" w:beforeAutospacing="0" w:after="48" w:afterAutospacing="0"/>
        <w:jc w:val="both"/>
        <w:textAlignment w:val="baseline"/>
        <w:rPr>
          <w:color w:val="231F20"/>
        </w:rPr>
      </w:pPr>
      <w:r>
        <w:rPr>
          <w:color w:val="231F20"/>
        </w:rPr>
        <w:t>(7) Ministarstvo financija izdat će suglasnost organizatoru stalnog stručnog usavršavanja na program stalnog stručnog usavršavanja ako ispunjava kriterij aktualnosti, kvalitete i relevantnosti.</w:t>
      </w:r>
    </w:p>
    <w:p w14:paraId="24B6E860" w14:textId="77777777" w:rsidR="00B20E18" w:rsidRPr="00B20E18" w:rsidRDefault="00B20E18" w:rsidP="003545AF">
      <w:pPr>
        <w:jc w:val="both"/>
        <w:rPr>
          <w:b/>
          <w:szCs w:val="24"/>
        </w:rPr>
      </w:pPr>
    </w:p>
    <w:p w14:paraId="08061BFE" w14:textId="2206CECE" w:rsidR="00B20E18" w:rsidRDefault="00B20E18" w:rsidP="00B20E18">
      <w:pPr>
        <w:keepNext/>
        <w:keepLines/>
        <w:shd w:val="clear" w:color="auto" w:fill="FFFFFF"/>
        <w:jc w:val="center"/>
        <w:outlineLvl w:val="3"/>
        <w:rPr>
          <w:rFonts w:eastAsiaTheme="majorEastAsia"/>
          <w:color w:val="0D0D0D" w:themeColor="text1" w:themeTint="F2"/>
          <w:szCs w:val="24"/>
        </w:rPr>
      </w:pPr>
      <w:r w:rsidRPr="003545AF">
        <w:rPr>
          <w:rFonts w:eastAsiaTheme="majorEastAsia"/>
          <w:color w:val="0D0D0D" w:themeColor="text1" w:themeTint="F2"/>
          <w:szCs w:val="24"/>
        </w:rPr>
        <w:lastRenderedPageBreak/>
        <w:t>Stalno stručno usavršavanje</w:t>
      </w:r>
    </w:p>
    <w:p w14:paraId="7A387559" w14:textId="77777777" w:rsidR="005062B3" w:rsidRPr="003545AF" w:rsidRDefault="005062B3" w:rsidP="003545AF">
      <w:pPr>
        <w:pStyle w:val="NoSpacing"/>
        <w:rPr>
          <w:rFonts w:eastAsiaTheme="majorEastAsia"/>
        </w:rPr>
      </w:pPr>
    </w:p>
    <w:p w14:paraId="6D6C9B70" w14:textId="77777777" w:rsidR="00B20E18" w:rsidRPr="003545AF" w:rsidRDefault="00B20E18" w:rsidP="00B20E18">
      <w:pPr>
        <w:keepNext/>
        <w:keepLines/>
        <w:shd w:val="clear" w:color="auto" w:fill="FFFFFF"/>
        <w:spacing w:after="150"/>
        <w:jc w:val="center"/>
        <w:outlineLvl w:val="3"/>
        <w:rPr>
          <w:rFonts w:eastAsiaTheme="majorEastAsia"/>
          <w:color w:val="0D0D0D" w:themeColor="text1" w:themeTint="F2"/>
          <w:szCs w:val="24"/>
        </w:rPr>
      </w:pPr>
      <w:r w:rsidRPr="003545AF">
        <w:rPr>
          <w:rFonts w:eastAsiaTheme="majorEastAsia"/>
          <w:iCs/>
          <w:color w:val="0D0D0D" w:themeColor="text1" w:themeTint="F2"/>
          <w:szCs w:val="24"/>
        </w:rPr>
        <w:t>Članak 80.</w:t>
      </w:r>
    </w:p>
    <w:p w14:paraId="7A94126B" w14:textId="77777777" w:rsidR="00B20E18" w:rsidRPr="00B20E18" w:rsidRDefault="00B20E18" w:rsidP="00B20E18">
      <w:pPr>
        <w:shd w:val="clear" w:color="auto" w:fill="FFFFFF"/>
        <w:jc w:val="both"/>
        <w:rPr>
          <w:color w:val="0D0D0D" w:themeColor="text1" w:themeTint="F2"/>
          <w:szCs w:val="24"/>
        </w:rPr>
      </w:pPr>
      <w:r w:rsidRPr="00B20E18">
        <w:rPr>
          <w:color w:val="0D0D0D" w:themeColor="text1" w:themeTint="F2"/>
          <w:szCs w:val="24"/>
        </w:rPr>
        <w:t>(1) Ovlaštenim revizorima kojima će Ministarstvo financija izdati odobrenje za rad za obavljanje provjere izvještaja o održivosti prvo razdoblje stalnog stručnog usavršavanja iz područja održivosti započinje 1. siječnja 2026. i traje do 31. prosinca 2027. u kojem ovlašteni revizor ima obvezu stalno se stručno usavršavati u trajanju od 30 sati.</w:t>
      </w:r>
    </w:p>
    <w:p w14:paraId="1D938118" w14:textId="77777777" w:rsidR="00B20E18" w:rsidRPr="00B20E18" w:rsidRDefault="00B20E18" w:rsidP="00B20E18">
      <w:pPr>
        <w:shd w:val="clear" w:color="auto" w:fill="FFFFFF"/>
        <w:jc w:val="both"/>
        <w:rPr>
          <w:color w:val="0D0D0D" w:themeColor="text1" w:themeTint="F2"/>
          <w:szCs w:val="24"/>
        </w:rPr>
      </w:pPr>
    </w:p>
    <w:p w14:paraId="3ECC30B0" w14:textId="77777777" w:rsidR="00B20E18" w:rsidRPr="00B20E18" w:rsidRDefault="00B20E18" w:rsidP="00B20E18">
      <w:pPr>
        <w:shd w:val="clear" w:color="auto" w:fill="FFFFFF"/>
        <w:jc w:val="both"/>
        <w:rPr>
          <w:color w:val="0D0D0D" w:themeColor="text1" w:themeTint="F2"/>
          <w:szCs w:val="24"/>
        </w:rPr>
      </w:pPr>
      <w:r w:rsidRPr="00B20E18">
        <w:rPr>
          <w:color w:val="0D0D0D" w:themeColor="text1" w:themeTint="F2"/>
          <w:szCs w:val="24"/>
        </w:rPr>
        <w:t>(2) Obveza stalnog stručnog usavršavanja od najmanje 120 sati unutar neprekinutog razdoblja od tri godine u kojoj ovlašteni revizori moraju ostvariti 90 sati iz osnovnih aktivnosti, odnosno 30 sati iz osnovnih aktivnosti godišnje, u skladu s člankom 8. Zakona o izmjenama i dopunama Zakona o reviziji (»Narodne novine«, br. 27/24.), primjenjuje se na trogodišnje razdoblje koje započinje 1. siječnja 2025.</w:t>
      </w:r>
    </w:p>
    <w:p w14:paraId="1063F647" w14:textId="77777777" w:rsidR="00B20E18" w:rsidRPr="00C30E26" w:rsidRDefault="00B20E18" w:rsidP="005228F6">
      <w:pPr>
        <w:jc w:val="both"/>
        <w:rPr>
          <w:szCs w:val="24"/>
          <w:lang w:val="hr-HR"/>
        </w:rPr>
      </w:pPr>
    </w:p>
    <w:sectPr w:rsidR="00B20E18" w:rsidRPr="00C30E26">
      <w:headerReference w:type="default" r:id="rId13"/>
      <w:footerReference w:type="default" r:id="rId14"/>
      <w:pgSz w:w="11910" w:h="16840"/>
      <w:pgMar w:top="134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EE9A3" w14:textId="77777777" w:rsidR="00AF7563" w:rsidRDefault="00AF7563">
      <w:r>
        <w:separator/>
      </w:r>
    </w:p>
  </w:endnote>
  <w:endnote w:type="continuationSeparator" w:id="0">
    <w:p w14:paraId="09D73AE1" w14:textId="77777777" w:rsidR="00AF7563" w:rsidRDefault="00AF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Open Sans">
    <w:altName w:val="Arial"/>
    <w:charset w:val="00"/>
    <w:family w:val="swiss"/>
    <w:pitch w:val="variable"/>
    <w:sig w:usb0="00000001" w:usb1="4000205B" w:usb2="00000028" w:usb3="00000000" w:csb0="0000019F" w:csb1="00000000"/>
  </w:font>
  <w:font w:name="Minion Pr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20657"/>
      <w:docPartObj>
        <w:docPartGallery w:val="Page Numbers (Bottom of Page)"/>
        <w:docPartUnique/>
      </w:docPartObj>
    </w:sdtPr>
    <w:sdtEndPr/>
    <w:sdtContent>
      <w:p w14:paraId="6981592C" w14:textId="691F035D" w:rsidR="00AF7563" w:rsidRDefault="00AF7563">
        <w:pPr>
          <w:pStyle w:val="Footer"/>
          <w:jc w:val="right"/>
        </w:pPr>
      </w:p>
      <w:p w14:paraId="2246DFB4" w14:textId="66CE626D" w:rsidR="00AF7563" w:rsidRDefault="00AF7563">
        <w:pPr>
          <w:pStyle w:val="Footer"/>
          <w:jc w:val="right"/>
        </w:pPr>
        <w:r>
          <w:fldChar w:fldCharType="begin"/>
        </w:r>
        <w:r>
          <w:instrText>PAGE   \* MERGEFORMAT</w:instrText>
        </w:r>
        <w:r>
          <w:fldChar w:fldCharType="separate"/>
        </w:r>
        <w:r w:rsidR="00FF5401" w:rsidRPr="00FF5401">
          <w:rPr>
            <w:noProof/>
            <w:lang w:val="hr-HR"/>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10D7B" w14:textId="77777777" w:rsidR="00AF7563" w:rsidRDefault="00AF7563">
      <w:r>
        <w:separator/>
      </w:r>
    </w:p>
  </w:footnote>
  <w:footnote w:type="continuationSeparator" w:id="0">
    <w:p w14:paraId="71CCA0B1" w14:textId="77777777" w:rsidR="00AF7563" w:rsidRDefault="00AF7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5A0ED" w14:textId="77777777" w:rsidR="00AF7563" w:rsidRDefault="00AF7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A90"/>
    <w:multiLevelType w:val="hybridMultilevel"/>
    <w:tmpl w:val="DF7AEB7A"/>
    <w:lvl w:ilvl="0" w:tplc="64C0B322">
      <w:start w:val="1"/>
      <w:numFmt w:val="upperRoman"/>
      <w:lvlText w:val="%1."/>
      <w:lvlJc w:val="left"/>
      <w:pPr>
        <w:ind w:left="1080" w:hanging="720"/>
      </w:pPr>
      <w:rPr>
        <w:rFonts w:hint="default"/>
      </w:rPr>
    </w:lvl>
    <w:lvl w:ilvl="1" w:tplc="041A000F">
      <w:start w:val="1"/>
      <w:numFmt w:val="decimal"/>
      <w:lvlText w:val="%2."/>
      <w:lvlJc w:val="left"/>
      <w:pPr>
        <w:ind w:left="1440" w:hanging="360"/>
      </w:pPr>
    </w:lvl>
    <w:lvl w:ilvl="2" w:tplc="3CE2F974">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9C3450"/>
    <w:multiLevelType w:val="hybridMultilevel"/>
    <w:tmpl w:val="5B8ECFD2"/>
    <w:lvl w:ilvl="0" w:tplc="8878CB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CE0984"/>
    <w:multiLevelType w:val="hybridMultilevel"/>
    <w:tmpl w:val="96C0D4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F523E52"/>
    <w:multiLevelType w:val="hybridMultilevel"/>
    <w:tmpl w:val="C3621C60"/>
    <w:lvl w:ilvl="0" w:tplc="51AA486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E9958AC"/>
    <w:multiLevelType w:val="hybridMultilevel"/>
    <w:tmpl w:val="ED10074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3CCD3C6F"/>
    <w:multiLevelType w:val="hybridMultilevel"/>
    <w:tmpl w:val="0BE48E00"/>
    <w:lvl w:ilvl="0" w:tplc="B950D990">
      <w:numFmt w:val="bullet"/>
      <w:lvlText w:val="-"/>
      <w:lvlJc w:val="left"/>
      <w:pPr>
        <w:ind w:left="1080" w:hanging="72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CE31758"/>
    <w:multiLevelType w:val="hybridMultilevel"/>
    <w:tmpl w:val="2F6C900A"/>
    <w:lvl w:ilvl="0" w:tplc="75D2662C">
      <w:start w:val="1"/>
      <w:numFmt w:val="upperRoman"/>
      <w:lvlText w:val="%1."/>
      <w:lvlJc w:val="left"/>
      <w:pPr>
        <w:ind w:left="241" w:hanging="720"/>
      </w:pPr>
      <w:rPr>
        <w:rFonts w:hint="default"/>
      </w:rPr>
    </w:lvl>
    <w:lvl w:ilvl="1" w:tplc="041A0019" w:tentative="1">
      <w:start w:val="1"/>
      <w:numFmt w:val="lowerLetter"/>
      <w:lvlText w:val="%2."/>
      <w:lvlJc w:val="left"/>
      <w:pPr>
        <w:ind w:left="601" w:hanging="360"/>
      </w:pPr>
    </w:lvl>
    <w:lvl w:ilvl="2" w:tplc="041A001B" w:tentative="1">
      <w:start w:val="1"/>
      <w:numFmt w:val="lowerRoman"/>
      <w:lvlText w:val="%3."/>
      <w:lvlJc w:val="right"/>
      <w:pPr>
        <w:ind w:left="1321" w:hanging="180"/>
      </w:pPr>
    </w:lvl>
    <w:lvl w:ilvl="3" w:tplc="041A000F" w:tentative="1">
      <w:start w:val="1"/>
      <w:numFmt w:val="decimal"/>
      <w:lvlText w:val="%4."/>
      <w:lvlJc w:val="left"/>
      <w:pPr>
        <w:ind w:left="2041" w:hanging="360"/>
      </w:pPr>
    </w:lvl>
    <w:lvl w:ilvl="4" w:tplc="041A0019" w:tentative="1">
      <w:start w:val="1"/>
      <w:numFmt w:val="lowerLetter"/>
      <w:lvlText w:val="%5."/>
      <w:lvlJc w:val="left"/>
      <w:pPr>
        <w:ind w:left="2761" w:hanging="360"/>
      </w:pPr>
    </w:lvl>
    <w:lvl w:ilvl="5" w:tplc="041A001B" w:tentative="1">
      <w:start w:val="1"/>
      <w:numFmt w:val="lowerRoman"/>
      <w:lvlText w:val="%6."/>
      <w:lvlJc w:val="right"/>
      <w:pPr>
        <w:ind w:left="3481" w:hanging="180"/>
      </w:pPr>
    </w:lvl>
    <w:lvl w:ilvl="6" w:tplc="041A000F" w:tentative="1">
      <w:start w:val="1"/>
      <w:numFmt w:val="decimal"/>
      <w:lvlText w:val="%7."/>
      <w:lvlJc w:val="left"/>
      <w:pPr>
        <w:ind w:left="4201" w:hanging="360"/>
      </w:pPr>
    </w:lvl>
    <w:lvl w:ilvl="7" w:tplc="041A0019" w:tentative="1">
      <w:start w:val="1"/>
      <w:numFmt w:val="lowerLetter"/>
      <w:lvlText w:val="%8."/>
      <w:lvlJc w:val="left"/>
      <w:pPr>
        <w:ind w:left="4921" w:hanging="360"/>
      </w:pPr>
    </w:lvl>
    <w:lvl w:ilvl="8" w:tplc="041A001B" w:tentative="1">
      <w:start w:val="1"/>
      <w:numFmt w:val="lowerRoman"/>
      <w:lvlText w:val="%9."/>
      <w:lvlJc w:val="right"/>
      <w:pPr>
        <w:ind w:left="5641" w:hanging="180"/>
      </w:pPr>
    </w:lvl>
  </w:abstractNum>
  <w:abstractNum w:abstractNumId="7" w15:restartNumberingAfterBreak="0">
    <w:nsid w:val="4342044B"/>
    <w:multiLevelType w:val="hybridMultilevel"/>
    <w:tmpl w:val="654A2CE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F610C79"/>
    <w:multiLevelType w:val="hybridMultilevel"/>
    <w:tmpl w:val="3D263BF4"/>
    <w:lvl w:ilvl="0" w:tplc="B226EB9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0407F63"/>
    <w:multiLevelType w:val="hybridMultilevel"/>
    <w:tmpl w:val="8FCE6ACA"/>
    <w:lvl w:ilvl="0" w:tplc="64F8E2C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5C662B1"/>
    <w:multiLevelType w:val="multilevel"/>
    <w:tmpl w:val="CBA8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9F7908"/>
    <w:multiLevelType w:val="hybridMultilevel"/>
    <w:tmpl w:val="39A494F4"/>
    <w:lvl w:ilvl="0" w:tplc="87DA5E9E">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3" w15:restartNumberingAfterBreak="0">
    <w:nsid w:val="5E6F01E8"/>
    <w:multiLevelType w:val="hybridMultilevel"/>
    <w:tmpl w:val="E1AC3D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3480A97"/>
    <w:multiLevelType w:val="hybridMultilevel"/>
    <w:tmpl w:val="0EAEAE48"/>
    <w:lvl w:ilvl="0" w:tplc="64C0B322">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59D1560"/>
    <w:multiLevelType w:val="hybridMultilevel"/>
    <w:tmpl w:val="E4869336"/>
    <w:lvl w:ilvl="0" w:tplc="9EA6DF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ED51E98"/>
    <w:multiLevelType w:val="hybridMultilevel"/>
    <w:tmpl w:val="65E430D0"/>
    <w:lvl w:ilvl="0" w:tplc="7FB0E76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CE4042B"/>
    <w:multiLevelType w:val="hybridMultilevel"/>
    <w:tmpl w:val="36804468"/>
    <w:lvl w:ilvl="0" w:tplc="3DD0B2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6"/>
  </w:num>
  <w:num w:numId="6">
    <w:abstractNumId w:val="3"/>
  </w:num>
  <w:num w:numId="7">
    <w:abstractNumId w:val="14"/>
  </w:num>
  <w:num w:numId="8">
    <w:abstractNumId w:val="0"/>
  </w:num>
  <w:num w:numId="9">
    <w:abstractNumId w:val="9"/>
  </w:num>
  <w:num w:numId="10">
    <w:abstractNumId w:val="17"/>
  </w:num>
  <w:num w:numId="11">
    <w:abstractNumId w:val="13"/>
  </w:num>
  <w:num w:numId="12">
    <w:abstractNumId w:val="16"/>
  </w:num>
  <w:num w:numId="13">
    <w:abstractNumId w:val="1"/>
  </w:num>
  <w:num w:numId="14">
    <w:abstractNumId w:val="15"/>
  </w:num>
  <w:num w:numId="15">
    <w:abstractNumId w:val="2"/>
  </w:num>
  <w:num w:numId="16">
    <w:abstractNumId w:val="11"/>
  </w:num>
  <w:num w:numId="17">
    <w:abstractNumId w:val="4"/>
  </w:num>
  <w:num w:numId="18">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hideSpellingErrors/>
  <w:hideGrammaticalErrors/>
  <w:activeWritingStyle w:appName="MSWord" w:lang="en-US" w:vendorID="64" w:dllVersion="6" w:nlCheck="1" w:checkStyle="0"/>
  <w:activeWritingStyle w:appName="MSWord" w:lang="de-AT"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98A"/>
    <w:rsid w:val="000003EE"/>
    <w:rsid w:val="00012F6A"/>
    <w:rsid w:val="000138A8"/>
    <w:rsid w:val="00015342"/>
    <w:rsid w:val="00015810"/>
    <w:rsid w:val="0002018A"/>
    <w:rsid w:val="000214B1"/>
    <w:rsid w:val="00021755"/>
    <w:rsid w:val="00021AF5"/>
    <w:rsid w:val="00021DDF"/>
    <w:rsid w:val="00022CF9"/>
    <w:rsid w:val="00023A9B"/>
    <w:rsid w:val="0002616E"/>
    <w:rsid w:val="0002795E"/>
    <w:rsid w:val="00033655"/>
    <w:rsid w:val="0003386E"/>
    <w:rsid w:val="00035486"/>
    <w:rsid w:val="00035DE3"/>
    <w:rsid w:val="000377AA"/>
    <w:rsid w:val="000443ED"/>
    <w:rsid w:val="00047F9D"/>
    <w:rsid w:val="0005063B"/>
    <w:rsid w:val="000515AF"/>
    <w:rsid w:val="00051EA6"/>
    <w:rsid w:val="000523AC"/>
    <w:rsid w:val="00054113"/>
    <w:rsid w:val="0005585E"/>
    <w:rsid w:val="000558AD"/>
    <w:rsid w:val="00057712"/>
    <w:rsid w:val="00061F7E"/>
    <w:rsid w:val="00063514"/>
    <w:rsid w:val="000635EE"/>
    <w:rsid w:val="0006375F"/>
    <w:rsid w:val="000672D6"/>
    <w:rsid w:val="0006798A"/>
    <w:rsid w:val="00071E35"/>
    <w:rsid w:val="000724EB"/>
    <w:rsid w:val="00072EA7"/>
    <w:rsid w:val="00073934"/>
    <w:rsid w:val="000749A7"/>
    <w:rsid w:val="00074A2D"/>
    <w:rsid w:val="00075BA0"/>
    <w:rsid w:val="00075D76"/>
    <w:rsid w:val="00076665"/>
    <w:rsid w:val="00076A2F"/>
    <w:rsid w:val="00081B16"/>
    <w:rsid w:val="00082A58"/>
    <w:rsid w:val="00087B09"/>
    <w:rsid w:val="000900DF"/>
    <w:rsid w:val="0009115F"/>
    <w:rsid w:val="000942A8"/>
    <w:rsid w:val="00094552"/>
    <w:rsid w:val="00096E0A"/>
    <w:rsid w:val="000A01CC"/>
    <w:rsid w:val="000A07BA"/>
    <w:rsid w:val="000A2295"/>
    <w:rsid w:val="000A5AD8"/>
    <w:rsid w:val="000A5D16"/>
    <w:rsid w:val="000A62D5"/>
    <w:rsid w:val="000A69A9"/>
    <w:rsid w:val="000A6F0C"/>
    <w:rsid w:val="000B000D"/>
    <w:rsid w:val="000B0101"/>
    <w:rsid w:val="000B0D04"/>
    <w:rsid w:val="000B2C5B"/>
    <w:rsid w:val="000B34C8"/>
    <w:rsid w:val="000B5000"/>
    <w:rsid w:val="000B5649"/>
    <w:rsid w:val="000C101E"/>
    <w:rsid w:val="000C147F"/>
    <w:rsid w:val="000C2E97"/>
    <w:rsid w:val="000C42D2"/>
    <w:rsid w:val="000C456F"/>
    <w:rsid w:val="000C69A3"/>
    <w:rsid w:val="000C7797"/>
    <w:rsid w:val="000D0C80"/>
    <w:rsid w:val="000D1592"/>
    <w:rsid w:val="000D1B3B"/>
    <w:rsid w:val="000D1C7E"/>
    <w:rsid w:val="000D26BB"/>
    <w:rsid w:val="000D524A"/>
    <w:rsid w:val="000D5339"/>
    <w:rsid w:val="000D553A"/>
    <w:rsid w:val="000D59D4"/>
    <w:rsid w:val="000E04E0"/>
    <w:rsid w:val="000E2EF2"/>
    <w:rsid w:val="000E5726"/>
    <w:rsid w:val="000E649E"/>
    <w:rsid w:val="000E684B"/>
    <w:rsid w:val="000E7796"/>
    <w:rsid w:val="000E7CFF"/>
    <w:rsid w:val="000F21B0"/>
    <w:rsid w:val="000F23A3"/>
    <w:rsid w:val="000F27CD"/>
    <w:rsid w:val="000F2CC1"/>
    <w:rsid w:val="000F427A"/>
    <w:rsid w:val="000F4E3D"/>
    <w:rsid w:val="000F6629"/>
    <w:rsid w:val="001012A2"/>
    <w:rsid w:val="001035B8"/>
    <w:rsid w:val="00104E34"/>
    <w:rsid w:val="0010617A"/>
    <w:rsid w:val="0010628B"/>
    <w:rsid w:val="00106708"/>
    <w:rsid w:val="00107CE6"/>
    <w:rsid w:val="00120F8B"/>
    <w:rsid w:val="0012189D"/>
    <w:rsid w:val="001224A7"/>
    <w:rsid w:val="00122D85"/>
    <w:rsid w:val="0012420F"/>
    <w:rsid w:val="00124748"/>
    <w:rsid w:val="00125116"/>
    <w:rsid w:val="00125603"/>
    <w:rsid w:val="001303BA"/>
    <w:rsid w:val="00130E49"/>
    <w:rsid w:val="00131B75"/>
    <w:rsid w:val="00132573"/>
    <w:rsid w:val="00132EF0"/>
    <w:rsid w:val="0013530D"/>
    <w:rsid w:val="00135DF2"/>
    <w:rsid w:val="0013676B"/>
    <w:rsid w:val="00136A34"/>
    <w:rsid w:val="001401C4"/>
    <w:rsid w:val="0014331E"/>
    <w:rsid w:val="001443ED"/>
    <w:rsid w:val="001475E4"/>
    <w:rsid w:val="00150F4B"/>
    <w:rsid w:val="00151047"/>
    <w:rsid w:val="0015129A"/>
    <w:rsid w:val="0015205D"/>
    <w:rsid w:val="00152220"/>
    <w:rsid w:val="001526D1"/>
    <w:rsid w:val="00152C0D"/>
    <w:rsid w:val="00153FE8"/>
    <w:rsid w:val="00155793"/>
    <w:rsid w:val="001570B5"/>
    <w:rsid w:val="001608E1"/>
    <w:rsid w:val="00161375"/>
    <w:rsid w:val="00161CD3"/>
    <w:rsid w:val="00164663"/>
    <w:rsid w:val="00164CCD"/>
    <w:rsid w:val="0016598D"/>
    <w:rsid w:val="00165E0C"/>
    <w:rsid w:val="001664FD"/>
    <w:rsid w:val="0017075E"/>
    <w:rsid w:val="00170D1C"/>
    <w:rsid w:val="00175B8F"/>
    <w:rsid w:val="00176C2E"/>
    <w:rsid w:val="00176F9A"/>
    <w:rsid w:val="00177276"/>
    <w:rsid w:val="00181830"/>
    <w:rsid w:val="00181D5A"/>
    <w:rsid w:val="001844EC"/>
    <w:rsid w:val="001860AA"/>
    <w:rsid w:val="00187CA4"/>
    <w:rsid w:val="00192D1F"/>
    <w:rsid w:val="00194207"/>
    <w:rsid w:val="0019438E"/>
    <w:rsid w:val="001970D3"/>
    <w:rsid w:val="0019799B"/>
    <w:rsid w:val="001A0617"/>
    <w:rsid w:val="001A0A16"/>
    <w:rsid w:val="001A3904"/>
    <w:rsid w:val="001A5076"/>
    <w:rsid w:val="001A55EF"/>
    <w:rsid w:val="001A766B"/>
    <w:rsid w:val="001B026F"/>
    <w:rsid w:val="001B0CE5"/>
    <w:rsid w:val="001B1C6F"/>
    <w:rsid w:val="001B246F"/>
    <w:rsid w:val="001B2E03"/>
    <w:rsid w:val="001B33FA"/>
    <w:rsid w:val="001B3BB5"/>
    <w:rsid w:val="001B5899"/>
    <w:rsid w:val="001B66CA"/>
    <w:rsid w:val="001C079A"/>
    <w:rsid w:val="001C1E45"/>
    <w:rsid w:val="001C3E1F"/>
    <w:rsid w:val="001C533A"/>
    <w:rsid w:val="001C5426"/>
    <w:rsid w:val="001C6984"/>
    <w:rsid w:val="001C7785"/>
    <w:rsid w:val="001D0495"/>
    <w:rsid w:val="001D1667"/>
    <w:rsid w:val="001D2CDC"/>
    <w:rsid w:val="001D313A"/>
    <w:rsid w:val="001D330E"/>
    <w:rsid w:val="001D33D7"/>
    <w:rsid w:val="001D498A"/>
    <w:rsid w:val="001D4DE2"/>
    <w:rsid w:val="001D6C19"/>
    <w:rsid w:val="001E220C"/>
    <w:rsid w:val="001E2E5F"/>
    <w:rsid w:val="001E4968"/>
    <w:rsid w:val="001E520D"/>
    <w:rsid w:val="001F02B5"/>
    <w:rsid w:val="001F0FDE"/>
    <w:rsid w:val="001F148F"/>
    <w:rsid w:val="001F1952"/>
    <w:rsid w:val="001F715B"/>
    <w:rsid w:val="00200D88"/>
    <w:rsid w:val="00201273"/>
    <w:rsid w:val="002046ED"/>
    <w:rsid w:val="0020696D"/>
    <w:rsid w:val="00206A41"/>
    <w:rsid w:val="002076FA"/>
    <w:rsid w:val="0021084B"/>
    <w:rsid w:val="002113BB"/>
    <w:rsid w:val="0021278E"/>
    <w:rsid w:val="00213195"/>
    <w:rsid w:val="00214692"/>
    <w:rsid w:val="0021503A"/>
    <w:rsid w:val="00224450"/>
    <w:rsid w:val="00226EF6"/>
    <w:rsid w:val="0022791A"/>
    <w:rsid w:val="00231606"/>
    <w:rsid w:val="00233E22"/>
    <w:rsid w:val="00234E6F"/>
    <w:rsid w:val="002374A8"/>
    <w:rsid w:val="002377B2"/>
    <w:rsid w:val="00241F9F"/>
    <w:rsid w:val="002434F0"/>
    <w:rsid w:val="00246857"/>
    <w:rsid w:val="00250133"/>
    <w:rsid w:val="00250D00"/>
    <w:rsid w:val="00254238"/>
    <w:rsid w:val="00254926"/>
    <w:rsid w:val="00256618"/>
    <w:rsid w:val="002617E2"/>
    <w:rsid w:val="002619F4"/>
    <w:rsid w:val="00263141"/>
    <w:rsid w:val="002653BF"/>
    <w:rsid w:val="00265494"/>
    <w:rsid w:val="0026689C"/>
    <w:rsid w:val="00266D7A"/>
    <w:rsid w:val="0026705C"/>
    <w:rsid w:val="0027017B"/>
    <w:rsid w:val="002714F6"/>
    <w:rsid w:val="00271A52"/>
    <w:rsid w:val="00281C67"/>
    <w:rsid w:val="00283295"/>
    <w:rsid w:val="00283C19"/>
    <w:rsid w:val="00285C02"/>
    <w:rsid w:val="00286CB0"/>
    <w:rsid w:val="0028756D"/>
    <w:rsid w:val="0028788A"/>
    <w:rsid w:val="00287FEE"/>
    <w:rsid w:val="002900C6"/>
    <w:rsid w:val="002904D4"/>
    <w:rsid w:val="00290926"/>
    <w:rsid w:val="00292229"/>
    <w:rsid w:val="00293246"/>
    <w:rsid w:val="00296FCF"/>
    <w:rsid w:val="002A074B"/>
    <w:rsid w:val="002A0E0B"/>
    <w:rsid w:val="002A0FE2"/>
    <w:rsid w:val="002A10AC"/>
    <w:rsid w:val="002A1277"/>
    <w:rsid w:val="002A1C9E"/>
    <w:rsid w:val="002A2034"/>
    <w:rsid w:val="002A670F"/>
    <w:rsid w:val="002B1A0D"/>
    <w:rsid w:val="002B676A"/>
    <w:rsid w:val="002C0B24"/>
    <w:rsid w:val="002C1091"/>
    <w:rsid w:val="002C151F"/>
    <w:rsid w:val="002C3E65"/>
    <w:rsid w:val="002C55EC"/>
    <w:rsid w:val="002C6842"/>
    <w:rsid w:val="002D1022"/>
    <w:rsid w:val="002D1614"/>
    <w:rsid w:val="002D1691"/>
    <w:rsid w:val="002D2430"/>
    <w:rsid w:val="002D3B66"/>
    <w:rsid w:val="002D46E5"/>
    <w:rsid w:val="002D4724"/>
    <w:rsid w:val="002D65E3"/>
    <w:rsid w:val="002D7B40"/>
    <w:rsid w:val="002E1EB5"/>
    <w:rsid w:val="002E1F81"/>
    <w:rsid w:val="002E2AF1"/>
    <w:rsid w:val="002E7206"/>
    <w:rsid w:val="002E74E9"/>
    <w:rsid w:val="002F0003"/>
    <w:rsid w:val="002F10CC"/>
    <w:rsid w:val="002F1275"/>
    <w:rsid w:val="002F346E"/>
    <w:rsid w:val="002F6A1E"/>
    <w:rsid w:val="00301E21"/>
    <w:rsid w:val="00307D2C"/>
    <w:rsid w:val="00310169"/>
    <w:rsid w:val="00310DC9"/>
    <w:rsid w:val="00311DDE"/>
    <w:rsid w:val="003124E8"/>
    <w:rsid w:val="00317589"/>
    <w:rsid w:val="003207C6"/>
    <w:rsid w:val="003216FE"/>
    <w:rsid w:val="00322DEF"/>
    <w:rsid w:val="003233E2"/>
    <w:rsid w:val="0032376B"/>
    <w:rsid w:val="003242D4"/>
    <w:rsid w:val="003259A3"/>
    <w:rsid w:val="003279ED"/>
    <w:rsid w:val="00332101"/>
    <w:rsid w:val="00335DEC"/>
    <w:rsid w:val="003369F1"/>
    <w:rsid w:val="0034032C"/>
    <w:rsid w:val="00341474"/>
    <w:rsid w:val="0034172F"/>
    <w:rsid w:val="00342E31"/>
    <w:rsid w:val="00343157"/>
    <w:rsid w:val="00343CF3"/>
    <w:rsid w:val="003468CF"/>
    <w:rsid w:val="003521A0"/>
    <w:rsid w:val="00353EBA"/>
    <w:rsid w:val="003542BD"/>
    <w:rsid w:val="003545AF"/>
    <w:rsid w:val="00354C7B"/>
    <w:rsid w:val="0035594D"/>
    <w:rsid w:val="00356F55"/>
    <w:rsid w:val="003572BA"/>
    <w:rsid w:val="0036341E"/>
    <w:rsid w:val="003636A4"/>
    <w:rsid w:val="00363CEE"/>
    <w:rsid w:val="00364205"/>
    <w:rsid w:val="00365D9E"/>
    <w:rsid w:val="0037138F"/>
    <w:rsid w:val="003746A4"/>
    <w:rsid w:val="00375DEC"/>
    <w:rsid w:val="003768A5"/>
    <w:rsid w:val="003809E0"/>
    <w:rsid w:val="003877D6"/>
    <w:rsid w:val="00390DE1"/>
    <w:rsid w:val="003934C1"/>
    <w:rsid w:val="00393AF9"/>
    <w:rsid w:val="003953A2"/>
    <w:rsid w:val="003962D9"/>
    <w:rsid w:val="00396FF9"/>
    <w:rsid w:val="003A0E80"/>
    <w:rsid w:val="003A6A1C"/>
    <w:rsid w:val="003B29D6"/>
    <w:rsid w:val="003B63CB"/>
    <w:rsid w:val="003B6D0D"/>
    <w:rsid w:val="003B775F"/>
    <w:rsid w:val="003C1099"/>
    <w:rsid w:val="003C138A"/>
    <w:rsid w:val="003C3D0E"/>
    <w:rsid w:val="003C5F76"/>
    <w:rsid w:val="003C6E77"/>
    <w:rsid w:val="003C7B9E"/>
    <w:rsid w:val="003C7E9D"/>
    <w:rsid w:val="003D0D9E"/>
    <w:rsid w:val="003D2000"/>
    <w:rsid w:val="003D2BB2"/>
    <w:rsid w:val="003D2FDC"/>
    <w:rsid w:val="003D3D75"/>
    <w:rsid w:val="003D5168"/>
    <w:rsid w:val="003D574E"/>
    <w:rsid w:val="003D6A7A"/>
    <w:rsid w:val="003D784C"/>
    <w:rsid w:val="003E251A"/>
    <w:rsid w:val="003E2BCE"/>
    <w:rsid w:val="003E40FA"/>
    <w:rsid w:val="003E5A51"/>
    <w:rsid w:val="003F0605"/>
    <w:rsid w:val="003F1B25"/>
    <w:rsid w:val="003F3704"/>
    <w:rsid w:val="003F5550"/>
    <w:rsid w:val="003F606B"/>
    <w:rsid w:val="003F7991"/>
    <w:rsid w:val="0040081A"/>
    <w:rsid w:val="00400B44"/>
    <w:rsid w:val="0040190C"/>
    <w:rsid w:val="00404C99"/>
    <w:rsid w:val="00405BFD"/>
    <w:rsid w:val="00405E0E"/>
    <w:rsid w:val="00406ADE"/>
    <w:rsid w:val="00407918"/>
    <w:rsid w:val="00412B6B"/>
    <w:rsid w:val="004131ED"/>
    <w:rsid w:val="00413258"/>
    <w:rsid w:val="00417A67"/>
    <w:rsid w:val="00417BE5"/>
    <w:rsid w:val="00420CD6"/>
    <w:rsid w:val="00422AB9"/>
    <w:rsid w:val="00423BCE"/>
    <w:rsid w:val="004242D9"/>
    <w:rsid w:val="00426AC6"/>
    <w:rsid w:val="0042780F"/>
    <w:rsid w:val="004313F9"/>
    <w:rsid w:val="004349C8"/>
    <w:rsid w:val="00435000"/>
    <w:rsid w:val="0043518B"/>
    <w:rsid w:val="0043781A"/>
    <w:rsid w:val="0044030A"/>
    <w:rsid w:val="00440C15"/>
    <w:rsid w:val="004418DC"/>
    <w:rsid w:val="00441FA4"/>
    <w:rsid w:val="004436CC"/>
    <w:rsid w:val="00445E5C"/>
    <w:rsid w:val="0044608C"/>
    <w:rsid w:val="004502BC"/>
    <w:rsid w:val="00460009"/>
    <w:rsid w:val="0046142A"/>
    <w:rsid w:val="004622A3"/>
    <w:rsid w:val="004639A4"/>
    <w:rsid w:val="0046719E"/>
    <w:rsid w:val="00467C8D"/>
    <w:rsid w:val="00472645"/>
    <w:rsid w:val="004735C6"/>
    <w:rsid w:val="00482A5E"/>
    <w:rsid w:val="004917EB"/>
    <w:rsid w:val="004943AE"/>
    <w:rsid w:val="00495DF3"/>
    <w:rsid w:val="004A08F8"/>
    <w:rsid w:val="004A113A"/>
    <w:rsid w:val="004A1A67"/>
    <w:rsid w:val="004A523F"/>
    <w:rsid w:val="004A7740"/>
    <w:rsid w:val="004B0A5A"/>
    <w:rsid w:val="004B1D56"/>
    <w:rsid w:val="004B21DA"/>
    <w:rsid w:val="004B230F"/>
    <w:rsid w:val="004B4DA5"/>
    <w:rsid w:val="004B684E"/>
    <w:rsid w:val="004B6B57"/>
    <w:rsid w:val="004C778C"/>
    <w:rsid w:val="004D07C4"/>
    <w:rsid w:val="004D10EE"/>
    <w:rsid w:val="004D23F7"/>
    <w:rsid w:val="004D343A"/>
    <w:rsid w:val="004D4991"/>
    <w:rsid w:val="004D527C"/>
    <w:rsid w:val="004D5FA1"/>
    <w:rsid w:val="004D6B08"/>
    <w:rsid w:val="004D715D"/>
    <w:rsid w:val="004E09F7"/>
    <w:rsid w:val="004E0BDF"/>
    <w:rsid w:val="004E3F7A"/>
    <w:rsid w:val="004E4752"/>
    <w:rsid w:val="004F10BA"/>
    <w:rsid w:val="004F32A3"/>
    <w:rsid w:val="004F408B"/>
    <w:rsid w:val="004F4745"/>
    <w:rsid w:val="004F4FA5"/>
    <w:rsid w:val="004F5B1F"/>
    <w:rsid w:val="004F62D2"/>
    <w:rsid w:val="004F68D4"/>
    <w:rsid w:val="00500708"/>
    <w:rsid w:val="00500913"/>
    <w:rsid w:val="00502F6E"/>
    <w:rsid w:val="005031B1"/>
    <w:rsid w:val="00504033"/>
    <w:rsid w:val="00504E13"/>
    <w:rsid w:val="005062B3"/>
    <w:rsid w:val="00506F7D"/>
    <w:rsid w:val="00507A6D"/>
    <w:rsid w:val="00507AF3"/>
    <w:rsid w:val="005120BD"/>
    <w:rsid w:val="005142DB"/>
    <w:rsid w:val="00514C03"/>
    <w:rsid w:val="00515A14"/>
    <w:rsid w:val="00516951"/>
    <w:rsid w:val="00517420"/>
    <w:rsid w:val="0052169A"/>
    <w:rsid w:val="0052284E"/>
    <w:rsid w:val="005228F6"/>
    <w:rsid w:val="00523EFA"/>
    <w:rsid w:val="00524B46"/>
    <w:rsid w:val="00524C32"/>
    <w:rsid w:val="00525312"/>
    <w:rsid w:val="00527345"/>
    <w:rsid w:val="00530433"/>
    <w:rsid w:val="00530D12"/>
    <w:rsid w:val="005310EA"/>
    <w:rsid w:val="00535E8C"/>
    <w:rsid w:val="005360B2"/>
    <w:rsid w:val="00536765"/>
    <w:rsid w:val="0054326F"/>
    <w:rsid w:val="00543A34"/>
    <w:rsid w:val="00545B76"/>
    <w:rsid w:val="00546221"/>
    <w:rsid w:val="0055097B"/>
    <w:rsid w:val="00550B41"/>
    <w:rsid w:val="00552404"/>
    <w:rsid w:val="00552411"/>
    <w:rsid w:val="005539B9"/>
    <w:rsid w:val="00555D9B"/>
    <w:rsid w:val="00560450"/>
    <w:rsid w:val="005612FB"/>
    <w:rsid w:val="005617A3"/>
    <w:rsid w:val="00561B7E"/>
    <w:rsid w:val="00562305"/>
    <w:rsid w:val="00564D88"/>
    <w:rsid w:val="00565746"/>
    <w:rsid w:val="00566A92"/>
    <w:rsid w:val="005672F6"/>
    <w:rsid w:val="00567D22"/>
    <w:rsid w:val="00570D51"/>
    <w:rsid w:val="00571CB4"/>
    <w:rsid w:val="00571F1F"/>
    <w:rsid w:val="005741F9"/>
    <w:rsid w:val="00576808"/>
    <w:rsid w:val="00576883"/>
    <w:rsid w:val="00576C45"/>
    <w:rsid w:val="00576F4E"/>
    <w:rsid w:val="005779C0"/>
    <w:rsid w:val="005821B4"/>
    <w:rsid w:val="00583583"/>
    <w:rsid w:val="005854D8"/>
    <w:rsid w:val="00587A1A"/>
    <w:rsid w:val="00591A4E"/>
    <w:rsid w:val="00591ED2"/>
    <w:rsid w:val="005929C8"/>
    <w:rsid w:val="005961E5"/>
    <w:rsid w:val="005A127D"/>
    <w:rsid w:val="005A5D8A"/>
    <w:rsid w:val="005B0F79"/>
    <w:rsid w:val="005B1547"/>
    <w:rsid w:val="005B172E"/>
    <w:rsid w:val="005B1A12"/>
    <w:rsid w:val="005B5383"/>
    <w:rsid w:val="005C0658"/>
    <w:rsid w:val="005C106D"/>
    <w:rsid w:val="005C1B0B"/>
    <w:rsid w:val="005C20E7"/>
    <w:rsid w:val="005C21C1"/>
    <w:rsid w:val="005C479F"/>
    <w:rsid w:val="005C543B"/>
    <w:rsid w:val="005C5D2F"/>
    <w:rsid w:val="005C69D0"/>
    <w:rsid w:val="005D17AC"/>
    <w:rsid w:val="005D451F"/>
    <w:rsid w:val="005D4CDB"/>
    <w:rsid w:val="005D743C"/>
    <w:rsid w:val="005E210C"/>
    <w:rsid w:val="005E4D5E"/>
    <w:rsid w:val="005E79CE"/>
    <w:rsid w:val="005F049C"/>
    <w:rsid w:val="005F32C6"/>
    <w:rsid w:val="005F353E"/>
    <w:rsid w:val="005F39B5"/>
    <w:rsid w:val="005F45B5"/>
    <w:rsid w:val="005F7363"/>
    <w:rsid w:val="00601C86"/>
    <w:rsid w:val="0060277F"/>
    <w:rsid w:val="00604458"/>
    <w:rsid w:val="006065FA"/>
    <w:rsid w:val="00607237"/>
    <w:rsid w:val="00610A63"/>
    <w:rsid w:val="00612349"/>
    <w:rsid w:val="00613478"/>
    <w:rsid w:val="006146B1"/>
    <w:rsid w:val="00614B90"/>
    <w:rsid w:val="0061555B"/>
    <w:rsid w:val="00616053"/>
    <w:rsid w:val="006174ED"/>
    <w:rsid w:val="006203B6"/>
    <w:rsid w:val="006221A2"/>
    <w:rsid w:val="00623D06"/>
    <w:rsid w:val="006243E1"/>
    <w:rsid w:val="00624F92"/>
    <w:rsid w:val="00627C66"/>
    <w:rsid w:val="0063002D"/>
    <w:rsid w:val="00630662"/>
    <w:rsid w:val="00630908"/>
    <w:rsid w:val="0063442D"/>
    <w:rsid w:val="00635F56"/>
    <w:rsid w:val="0063757E"/>
    <w:rsid w:val="00643690"/>
    <w:rsid w:val="00646B93"/>
    <w:rsid w:val="00646BDD"/>
    <w:rsid w:val="00646F91"/>
    <w:rsid w:val="006474BA"/>
    <w:rsid w:val="006510FF"/>
    <w:rsid w:val="00653707"/>
    <w:rsid w:val="00653814"/>
    <w:rsid w:val="006540A6"/>
    <w:rsid w:val="00656774"/>
    <w:rsid w:val="00660EAF"/>
    <w:rsid w:val="00663F82"/>
    <w:rsid w:val="006654F0"/>
    <w:rsid w:val="006667AC"/>
    <w:rsid w:val="00666B95"/>
    <w:rsid w:val="00671FF2"/>
    <w:rsid w:val="00673AE2"/>
    <w:rsid w:val="00673ED7"/>
    <w:rsid w:val="00674808"/>
    <w:rsid w:val="006753E5"/>
    <w:rsid w:val="006761D3"/>
    <w:rsid w:val="00677D25"/>
    <w:rsid w:val="006803DF"/>
    <w:rsid w:val="00680EF1"/>
    <w:rsid w:val="006816AF"/>
    <w:rsid w:val="00681FB8"/>
    <w:rsid w:val="00683D57"/>
    <w:rsid w:val="006862AB"/>
    <w:rsid w:val="00687186"/>
    <w:rsid w:val="00691864"/>
    <w:rsid w:val="006925C6"/>
    <w:rsid w:val="00693619"/>
    <w:rsid w:val="006947DF"/>
    <w:rsid w:val="00697DF6"/>
    <w:rsid w:val="006A2412"/>
    <w:rsid w:val="006A2EDF"/>
    <w:rsid w:val="006A3837"/>
    <w:rsid w:val="006A3E37"/>
    <w:rsid w:val="006A52EC"/>
    <w:rsid w:val="006A7838"/>
    <w:rsid w:val="006B0AA7"/>
    <w:rsid w:val="006B0FA5"/>
    <w:rsid w:val="006B207C"/>
    <w:rsid w:val="006B5000"/>
    <w:rsid w:val="006B56FC"/>
    <w:rsid w:val="006B5C44"/>
    <w:rsid w:val="006B643E"/>
    <w:rsid w:val="006B7949"/>
    <w:rsid w:val="006C4B49"/>
    <w:rsid w:val="006C56EA"/>
    <w:rsid w:val="006D0E13"/>
    <w:rsid w:val="006D1A2D"/>
    <w:rsid w:val="006D2BD2"/>
    <w:rsid w:val="006D371C"/>
    <w:rsid w:val="006D3B14"/>
    <w:rsid w:val="006D3E71"/>
    <w:rsid w:val="006D43DB"/>
    <w:rsid w:val="006D45E6"/>
    <w:rsid w:val="006D4807"/>
    <w:rsid w:val="006E0C09"/>
    <w:rsid w:val="006E43CC"/>
    <w:rsid w:val="006E4593"/>
    <w:rsid w:val="006E4896"/>
    <w:rsid w:val="006E555B"/>
    <w:rsid w:val="006E65A8"/>
    <w:rsid w:val="006E695C"/>
    <w:rsid w:val="006E6AE5"/>
    <w:rsid w:val="006E7F78"/>
    <w:rsid w:val="006F14DB"/>
    <w:rsid w:val="006F18CF"/>
    <w:rsid w:val="006F1EA9"/>
    <w:rsid w:val="006F2E25"/>
    <w:rsid w:val="006F42D5"/>
    <w:rsid w:val="006F4945"/>
    <w:rsid w:val="006F49CA"/>
    <w:rsid w:val="006F61C4"/>
    <w:rsid w:val="006F627C"/>
    <w:rsid w:val="006F6DAA"/>
    <w:rsid w:val="00704015"/>
    <w:rsid w:val="007044CF"/>
    <w:rsid w:val="00705CF7"/>
    <w:rsid w:val="00705DA6"/>
    <w:rsid w:val="00714AAB"/>
    <w:rsid w:val="00714F5C"/>
    <w:rsid w:val="007157D8"/>
    <w:rsid w:val="00715E38"/>
    <w:rsid w:val="0071659E"/>
    <w:rsid w:val="007167D2"/>
    <w:rsid w:val="00716B16"/>
    <w:rsid w:val="007208C2"/>
    <w:rsid w:val="007219F2"/>
    <w:rsid w:val="0072617D"/>
    <w:rsid w:val="00727C1C"/>
    <w:rsid w:val="0073136D"/>
    <w:rsid w:val="00735B1E"/>
    <w:rsid w:val="00736A7E"/>
    <w:rsid w:val="0073728B"/>
    <w:rsid w:val="007373CD"/>
    <w:rsid w:val="007415A1"/>
    <w:rsid w:val="00742201"/>
    <w:rsid w:val="00742F76"/>
    <w:rsid w:val="00743582"/>
    <w:rsid w:val="007470E3"/>
    <w:rsid w:val="00747B49"/>
    <w:rsid w:val="00750DC9"/>
    <w:rsid w:val="00754DB5"/>
    <w:rsid w:val="007557A1"/>
    <w:rsid w:val="00755C8B"/>
    <w:rsid w:val="00757285"/>
    <w:rsid w:val="00757EC9"/>
    <w:rsid w:val="00761353"/>
    <w:rsid w:val="00762D29"/>
    <w:rsid w:val="007631EB"/>
    <w:rsid w:val="00763A37"/>
    <w:rsid w:val="007652F7"/>
    <w:rsid w:val="007676F9"/>
    <w:rsid w:val="0077344B"/>
    <w:rsid w:val="007741E1"/>
    <w:rsid w:val="00777932"/>
    <w:rsid w:val="0077797F"/>
    <w:rsid w:val="00780239"/>
    <w:rsid w:val="00780685"/>
    <w:rsid w:val="00781A79"/>
    <w:rsid w:val="00782930"/>
    <w:rsid w:val="00782EC9"/>
    <w:rsid w:val="00786EF8"/>
    <w:rsid w:val="007911D6"/>
    <w:rsid w:val="00791638"/>
    <w:rsid w:val="00791639"/>
    <w:rsid w:val="0079257C"/>
    <w:rsid w:val="00793297"/>
    <w:rsid w:val="007956D2"/>
    <w:rsid w:val="0079582D"/>
    <w:rsid w:val="00796618"/>
    <w:rsid w:val="007A1A46"/>
    <w:rsid w:val="007A345E"/>
    <w:rsid w:val="007A4728"/>
    <w:rsid w:val="007A59EB"/>
    <w:rsid w:val="007A6F07"/>
    <w:rsid w:val="007A779C"/>
    <w:rsid w:val="007B113A"/>
    <w:rsid w:val="007B19F4"/>
    <w:rsid w:val="007B5D20"/>
    <w:rsid w:val="007B7D6C"/>
    <w:rsid w:val="007C1245"/>
    <w:rsid w:val="007C3325"/>
    <w:rsid w:val="007C35F4"/>
    <w:rsid w:val="007C3B37"/>
    <w:rsid w:val="007C4ABF"/>
    <w:rsid w:val="007C52C7"/>
    <w:rsid w:val="007C74F5"/>
    <w:rsid w:val="007D0D91"/>
    <w:rsid w:val="007D1BE8"/>
    <w:rsid w:val="007D3D3C"/>
    <w:rsid w:val="007D4E98"/>
    <w:rsid w:val="007D5508"/>
    <w:rsid w:val="007D6E30"/>
    <w:rsid w:val="007D7730"/>
    <w:rsid w:val="007E07E8"/>
    <w:rsid w:val="007E24DB"/>
    <w:rsid w:val="007E2F42"/>
    <w:rsid w:val="007E3311"/>
    <w:rsid w:val="007E4103"/>
    <w:rsid w:val="007E4C5E"/>
    <w:rsid w:val="007E7018"/>
    <w:rsid w:val="007E70BD"/>
    <w:rsid w:val="007F0602"/>
    <w:rsid w:val="007F1E48"/>
    <w:rsid w:val="007F40F2"/>
    <w:rsid w:val="007F48EB"/>
    <w:rsid w:val="007F49C9"/>
    <w:rsid w:val="007F5CD7"/>
    <w:rsid w:val="007F6E15"/>
    <w:rsid w:val="00802698"/>
    <w:rsid w:val="00805484"/>
    <w:rsid w:val="00806349"/>
    <w:rsid w:val="00806AA7"/>
    <w:rsid w:val="00811F8E"/>
    <w:rsid w:val="00813CE2"/>
    <w:rsid w:val="00813D69"/>
    <w:rsid w:val="00815CD7"/>
    <w:rsid w:val="00817822"/>
    <w:rsid w:val="00820CA3"/>
    <w:rsid w:val="00827FE4"/>
    <w:rsid w:val="0083045B"/>
    <w:rsid w:val="008358BB"/>
    <w:rsid w:val="00835FEC"/>
    <w:rsid w:val="0083797F"/>
    <w:rsid w:val="0084091E"/>
    <w:rsid w:val="008426E8"/>
    <w:rsid w:val="00844A4D"/>
    <w:rsid w:val="00846048"/>
    <w:rsid w:val="00846BB2"/>
    <w:rsid w:val="00847BCC"/>
    <w:rsid w:val="00851D19"/>
    <w:rsid w:val="00851E9C"/>
    <w:rsid w:val="008529CF"/>
    <w:rsid w:val="008530E6"/>
    <w:rsid w:val="00854B4C"/>
    <w:rsid w:val="00856B02"/>
    <w:rsid w:val="00856D2A"/>
    <w:rsid w:val="00857779"/>
    <w:rsid w:val="00857884"/>
    <w:rsid w:val="00860725"/>
    <w:rsid w:val="00864D28"/>
    <w:rsid w:val="00866672"/>
    <w:rsid w:val="0086765C"/>
    <w:rsid w:val="00870934"/>
    <w:rsid w:val="00872C3F"/>
    <w:rsid w:val="008758CD"/>
    <w:rsid w:val="008760BA"/>
    <w:rsid w:val="00877B9D"/>
    <w:rsid w:val="00877EC6"/>
    <w:rsid w:val="00882B91"/>
    <w:rsid w:val="008839DB"/>
    <w:rsid w:val="00887570"/>
    <w:rsid w:val="0088789B"/>
    <w:rsid w:val="00891F57"/>
    <w:rsid w:val="00892E8B"/>
    <w:rsid w:val="00895482"/>
    <w:rsid w:val="00897589"/>
    <w:rsid w:val="008A37BB"/>
    <w:rsid w:val="008B0456"/>
    <w:rsid w:val="008B2008"/>
    <w:rsid w:val="008B200D"/>
    <w:rsid w:val="008B41C2"/>
    <w:rsid w:val="008B591F"/>
    <w:rsid w:val="008C18AC"/>
    <w:rsid w:val="008C2157"/>
    <w:rsid w:val="008C49F2"/>
    <w:rsid w:val="008C52CC"/>
    <w:rsid w:val="008C5970"/>
    <w:rsid w:val="008C5EF6"/>
    <w:rsid w:val="008C6928"/>
    <w:rsid w:val="008D1F1D"/>
    <w:rsid w:val="008D2C02"/>
    <w:rsid w:val="008D2C5A"/>
    <w:rsid w:val="008D2E64"/>
    <w:rsid w:val="008D2ECA"/>
    <w:rsid w:val="008D44E5"/>
    <w:rsid w:val="008D759B"/>
    <w:rsid w:val="008E2BC0"/>
    <w:rsid w:val="008E2EF9"/>
    <w:rsid w:val="008E606B"/>
    <w:rsid w:val="008F201D"/>
    <w:rsid w:val="008F2362"/>
    <w:rsid w:val="008F2677"/>
    <w:rsid w:val="008F2C34"/>
    <w:rsid w:val="008F4DE2"/>
    <w:rsid w:val="008F7CC2"/>
    <w:rsid w:val="009057CF"/>
    <w:rsid w:val="00905914"/>
    <w:rsid w:val="0091086B"/>
    <w:rsid w:val="0091151B"/>
    <w:rsid w:val="00911617"/>
    <w:rsid w:val="00912B31"/>
    <w:rsid w:val="00913565"/>
    <w:rsid w:val="00915E6D"/>
    <w:rsid w:val="00917279"/>
    <w:rsid w:val="00917836"/>
    <w:rsid w:val="00922093"/>
    <w:rsid w:val="00923070"/>
    <w:rsid w:val="00932531"/>
    <w:rsid w:val="009328E6"/>
    <w:rsid w:val="0093315E"/>
    <w:rsid w:val="009331D3"/>
    <w:rsid w:val="0093579B"/>
    <w:rsid w:val="0093699F"/>
    <w:rsid w:val="00937690"/>
    <w:rsid w:val="009447A3"/>
    <w:rsid w:val="0094630E"/>
    <w:rsid w:val="009471B6"/>
    <w:rsid w:val="009479C3"/>
    <w:rsid w:val="009505BE"/>
    <w:rsid w:val="009527F2"/>
    <w:rsid w:val="009531C0"/>
    <w:rsid w:val="009533A0"/>
    <w:rsid w:val="00953E1C"/>
    <w:rsid w:val="0095467F"/>
    <w:rsid w:val="00954757"/>
    <w:rsid w:val="00954CA8"/>
    <w:rsid w:val="0095653D"/>
    <w:rsid w:val="00956723"/>
    <w:rsid w:val="0095761A"/>
    <w:rsid w:val="00957EA1"/>
    <w:rsid w:val="0096094F"/>
    <w:rsid w:val="00961374"/>
    <w:rsid w:val="00961D5C"/>
    <w:rsid w:val="009630E0"/>
    <w:rsid w:val="0096355A"/>
    <w:rsid w:val="00963C30"/>
    <w:rsid w:val="00966412"/>
    <w:rsid w:val="00966CAB"/>
    <w:rsid w:val="0097133C"/>
    <w:rsid w:val="00971524"/>
    <w:rsid w:val="009720A5"/>
    <w:rsid w:val="00973B2C"/>
    <w:rsid w:val="00975649"/>
    <w:rsid w:val="00984BC0"/>
    <w:rsid w:val="00987C2A"/>
    <w:rsid w:val="00987D85"/>
    <w:rsid w:val="00993F5F"/>
    <w:rsid w:val="00994F2E"/>
    <w:rsid w:val="009960DD"/>
    <w:rsid w:val="009979FD"/>
    <w:rsid w:val="009A2BB0"/>
    <w:rsid w:val="009A5BA2"/>
    <w:rsid w:val="009B1B95"/>
    <w:rsid w:val="009B2E47"/>
    <w:rsid w:val="009B5D68"/>
    <w:rsid w:val="009B6B2F"/>
    <w:rsid w:val="009B7A65"/>
    <w:rsid w:val="009C12F4"/>
    <w:rsid w:val="009C13AC"/>
    <w:rsid w:val="009C268B"/>
    <w:rsid w:val="009C67FE"/>
    <w:rsid w:val="009C6803"/>
    <w:rsid w:val="009C6CA3"/>
    <w:rsid w:val="009D07AD"/>
    <w:rsid w:val="009D1979"/>
    <w:rsid w:val="009D1E24"/>
    <w:rsid w:val="009D2092"/>
    <w:rsid w:val="009D226E"/>
    <w:rsid w:val="009D30DA"/>
    <w:rsid w:val="009D5E10"/>
    <w:rsid w:val="009D7A35"/>
    <w:rsid w:val="009E3817"/>
    <w:rsid w:val="009E4534"/>
    <w:rsid w:val="009E6562"/>
    <w:rsid w:val="009E6699"/>
    <w:rsid w:val="009E6CEA"/>
    <w:rsid w:val="009E7F04"/>
    <w:rsid w:val="009F1F40"/>
    <w:rsid w:val="009F3771"/>
    <w:rsid w:val="009F73C2"/>
    <w:rsid w:val="00A02183"/>
    <w:rsid w:val="00A021C5"/>
    <w:rsid w:val="00A031D4"/>
    <w:rsid w:val="00A035CE"/>
    <w:rsid w:val="00A05177"/>
    <w:rsid w:val="00A0521F"/>
    <w:rsid w:val="00A0552E"/>
    <w:rsid w:val="00A06260"/>
    <w:rsid w:val="00A06DA6"/>
    <w:rsid w:val="00A1045C"/>
    <w:rsid w:val="00A163CC"/>
    <w:rsid w:val="00A16764"/>
    <w:rsid w:val="00A16F8C"/>
    <w:rsid w:val="00A21281"/>
    <w:rsid w:val="00A235B0"/>
    <w:rsid w:val="00A237E4"/>
    <w:rsid w:val="00A2447A"/>
    <w:rsid w:val="00A24DD7"/>
    <w:rsid w:val="00A3350F"/>
    <w:rsid w:val="00A3383D"/>
    <w:rsid w:val="00A33C77"/>
    <w:rsid w:val="00A360F8"/>
    <w:rsid w:val="00A36E01"/>
    <w:rsid w:val="00A37C80"/>
    <w:rsid w:val="00A37F47"/>
    <w:rsid w:val="00A4154D"/>
    <w:rsid w:val="00A43B36"/>
    <w:rsid w:val="00A5191D"/>
    <w:rsid w:val="00A52CA9"/>
    <w:rsid w:val="00A53FA1"/>
    <w:rsid w:val="00A55D1F"/>
    <w:rsid w:val="00A56F62"/>
    <w:rsid w:val="00A61065"/>
    <w:rsid w:val="00A61F51"/>
    <w:rsid w:val="00A6373D"/>
    <w:rsid w:val="00A63C2C"/>
    <w:rsid w:val="00A645B2"/>
    <w:rsid w:val="00A679F1"/>
    <w:rsid w:val="00A67DD1"/>
    <w:rsid w:val="00A7177F"/>
    <w:rsid w:val="00A72643"/>
    <w:rsid w:val="00A732C4"/>
    <w:rsid w:val="00A735AB"/>
    <w:rsid w:val="00A741BD"/>
    <w:rsid w:val="00A769D2"/>
    <w:rsid w:val="00A77E01"/>
    <w:rsid w:val="00A84544"/>
    <w:rsid w:val="00A8647C"/>
    <w:rsid w:val="00A86539"/>
    <w:rsid w:val="00A86D20"/>
    <w:rsid w:val="00A876ED"/>
    <w:rsid w:val="00A9137A"/>
    <w:rsid w:val="00A9305A"/>
    <w:rsid w:val="00A9321D"/>
    <w:rsid w:val="00A97A6A"/>
    <w:rsid w:val="00AA1592"/>
    <w:rsid w:val="00AA2236"/>
    <w:rsid w:val="00AA3A78"/>
    <w:rsid w:val="00AA3E58"/>
    <w:rsid w:val="00AA444D"/>
    <w:rsid w:val="00AA589C"/>
    <w:rsid w:val="00AA690C"/>
    <w:rsid w:val="00AA6A66"/>
    <w:rsid w:val="00AA7DA3"/>
    <w:rsid w:val="00AB090C"/>
    <w:rsid w:val="00AB1907"/>
    <w:rsid w:val="00AB21DF"/>
    <w:rsid w:val="00AB342A"/>
    <w:rsid w:val="00AB3B01"/>
    <w:rsid w:val="00AB7779"/>
    <w:rsid w:val="00AC05C6"/>
    <w:rsid w:val="00AC08C8"/>
    <w:rsid w:val="00AC745A"/>
    <w:rsid w:val="00AD073F"/>
    <w:rsid w:val="00AD1A05"/>
    <w:rsid w:val="00AD4379"/>
    <w:rsid w:val="00AD48A0"/>
    <w:rsid w:val="00AD5CF4"/>
    <w:rsid w:val="00AD6876"/>
    <w:rsid w:val="00AD7139"/>
    <w:rsid w:val="00AE1B8D"/>
    <w:rsid w:val="00AE3EE5"/>
    <w:rsid w:val="00AE627C"/>
    <w:rsid w:val="00AE6496"/>
    <w:rsid w:val="00AE64BE"/>
    <w:rsid w:val="00AE7667"/>
    <w:rsid w:val="00AE7873"/>
    <w:rsid w:val="00AF0DC6"/>
    <w:rsid w:val="00AF1606"/>
    <w:rsid w:val="00AF270C"/>
    <w:rsid w:val="00AF3523"/>
    <w:rsid w:val="00AF4293"/>
    <w:rsid w:val="00AF6EE3"/>
    <w:rsid w:val="00AF7563"/>
    <w:rsid w:val="00B02D5D"/>
    <w:rsid w:val="00B039CF"/>
    <w:rsid w:val="00B03BD8"/>
    <w:rsid w:val="00B07E1E"/>
    <w:rsid w:val="00B10430"/>
    <w:rsid w:val="00B1191D"/>
    <w:rsid w:val="00B14EFC"/>
    <w:rsid w:val="00B1682C"/>
    <w:rsid w:val="00B2043B"/>
    <w:rsid w:val="00B20E18"/>
    <w:rsid w:val="00B2203C"/>
    <w:rsid w:val="00B22127"/>
    <w:rsid w:val="00B2423F"/>
    <w:rsid w:val="00B26645"/>
    <w:rsid w:val="00B2734F"/>
    <w:rsid w:val="00B27B06"/>
    <w:rsid w:val="00B315F2"/>
    <w:rsid w:val="00B35766"/>
    <w:rsid w:val="00B35B1D"/>
    <w:rsid w:val="00B3695F"/>
    <w:rsid w:val="00B36F78"/>
    <w:rsid w:val="00B373D8"/>
    <w:rsid w:val="00B3795E"/>
    <w:rsid w:val="00B40B91"/>
    <w:rsid w:val="00B40FC6"/>
    <w:rsid w:val="00B410EF"/>
    <w:rsid w:val="00B4346D"/>
    <w:rsid w:val="00B458FD"/>
    <w:rsid w:val="00B45D74"/>
    <w:rsid w:val="00B45DB9"/>
    <w:rsid w:val="00B46246"/>
    <w:rsid w:val="00B51BC9"/>
    <w:rsid w:val="00B521DF"/>
    <w:rsid w:val="00B57F9D"/>
    <w:rsid w:val="00B61BC3"/>
    <w:rsid w:val="00B62AEF"/>
    <w:rsid w:val="00B702E0"/>
    <w:rsid w:val="00B72398"/>
    <w:rsid w:val="00B74FA0"/>
    <w:rsid w:val="00B76042"/>
    <w:rsid w:val="00B76FBC"/>
    <w:rsid w:val="00B77758"/>
    <w:rsid w:val="00B777DD"/>
    <w:rsid w:val="00B7794B"/>
    <w:rsid w:val="00B8510D"/>
    <w:rsid w:val="00B853EB"/>
    <w:rsid w:val="00B87544"/>
    <w:rsid w:val="00B91906"/>
    <w:rsid w:val="00B92C2B"/>
    <w:rsid w:val="00B92F2E"/>
    <w:rsid w:val="00B94048"/>
    <w:rsid w:val="00B944BF"/>
    <w:rsid w:val="00B946AD"/>
    <w:rsid w:val="00B95D16"/>
    <w:rsid w:val="00B96985"/>
    <w:rsid w:val="00B96B61"/>
    <w:rsid w:val="00B9770F"/>
    <w:rsid w:val="00BA22C0"/>
    <w:rsid w:val="00BA2629"/>
    <w:rsid w:val="00BA317D"/>
    <w:rsid w:val="00BA3BA9"/>
    <w:rsid w:val="00BA481B"/>
    <w:rsid w:val="00BB10F9"/>
    <w:rsid w:val="00BB1890"/>
    <w:rsid w:val="00BB3177"/>
    <w:rsid w:val="00BB35D6"/>
    <w:rsid w:val="00BB49B3"/>
    <w:rsid w:val="00BB64EC"/>
    <w:rsid w:val="00BB6F76"/>
    <w:rsid w:val="00BB7283"/>
    <w:rsid w:val="00BC2DC6"/>
    <w:rsid w:val="00BC3B2C"/>
    <w:rsid w:val="00BC49DA"/>
    <w:rsid w:val="00BC5091"/>
    <w:rsid w:val="00BC55BE"/>
    <w:rsid w:val="00BC6B74"/>
    <w:rsid w:val="00BC7B8F"/>
    <w:rsid w:val="00BD4808"/>
    <w:rsid w:val="00BD5693"/>
    <w:rsid w:val="00BD5A61"/>
    <w:rsid w:val="00BD684F"/>
    <w:rsid w:val="00BD72F6"/>
    <w:rsid w:val="00BD78C7"/>
    <w:rsid w:val="00BD7C31"/>
    <w:rsid w:val="00BD7E60"/>
    <w:rsid w:val="00BE32EA"/>
    <w:rsid w:val="00BE43A5"/>
    <w:rsid w:val="00BE56DD"/>
    <w:rsid w:val="00BE5EC7"/>
    <w:rsid w:val="00BE7CC1"/>
    <w:rsid w:val="00BF1A0C"/>
    <w:rsid w:val="00BF3076"/>
    <w:rsid w:val="00BF3606"/>
    <w:rsid w:val="00BF4739"/>
    <w:rsid w:val="00BF5717"/>
    <w:rsid w:val="00BF5F72"/>
    <w:rsid w:val="00BF6306"/>
    <w:rsid w:val="00BF65BD"/>
    <w:rsid w:val="00BF758C"/>
    <w:rsid w:val="00C015ED"/>
    <w:rsid w:val="00C046F2"/>
    <w:rsid w:val="00C04CFE"/>
    <w:rsid w:val="00C058F1"/>
    <w:rsid w:val="00C05E48"/>
    <w:rsid w:val="00C069BD"/>
    <w:rsid w:val="00C070FE"/>
    <w:rsid w:val="00C1169F"/>
    <w:rsid w:val="00C126A5"/>
    <w:rsid w:val="00C126C5"/>
    <w:rsid w:val="00C16226"/>
    <w:rsid w:val="00C16602"/>
    <w:rsid w:val="00C20F25"/>
    <w:rsid w:val="00C21539"/>
    <w:rsid w:val="00C219B1"/>
    <w:rsid w:val="00C23C47"/>
    <w:rsid w:val="00C246C7"/>
    <w:rsid w:val="00C30E26"/>
    <w:rsid w:val="00C30E83"/>
    <w:rsid w:val="00C31988"/>
    <w:rsid w:val="00C32A89"/>
    <w:rsid w:val="00C32C5E"/>
    <w:rsid w:val="00C33E79"/>
    <w:rsid w:val="00C34859"/>
    <w:rsid w:val="00C3744D"/>
    <w:rsid w:val="00C40338"/>
    <w:rsid w:val="00C4141A"/>
    <w:rsid w:val="00C452F8"/>
    <w:rsid w:val="00C45B1A"/>
    <w:rsid w:val="00C46D02"/>
    <w:rsid w:val="00C50E2A"/>
    <w:rsid w:val="00C51CBE"/>
    <w:rsid w:val="00C51E9A"/>
    <w:rsid w:val="00C524CE"/>
    <w:rsid w:val="00C526F5"/>
    <w:rsid w:val="00C52DBC"/>
    <w:rsid w:val="00C52DDD"/>
    <w:rsid w:val="00C55DE9"/>
    <w:rsid w:val="00C6261D"/>
    <w:rsid w:val="00C62D08"/>
    <w:rsid w:val="00C635FB"/>
    <w:rsid w:val="00C70FDD"/>
    <w:rsid w:val="00C71828"/>
    <w:rsid w:val="00C73981"/>
    <w:rsid w:val="00C746DC"/>
    <w:rsid w:val="00C74DCF"/>
    <w:rsid w:val="00C74FE3"/>
    <w:rsid w:val="00C754B2"/>
    <w:rsid w:val="00C75D1D"/>
    <w:rsid w:val="00C802F2"/>
    <w:rsid w:val="00C81734"/>
    <w:rsid w:val="00C82D4A"/>
    <w:rsid w:val="00C83F6B"/>
    <w:rsid w:val="00C83F6C"/>
    <w:rsid w:val="00C842A7"/>
    <w:rsid w:val="00C843FE"/>
    <w:rsid w:val="00C84651"/>
    <w:rsid w:val="00C84A74"/>
    <w:rsid w:val="00C8574D"/>
    <w:rsid w:val="00C860D3"/>
    <w:rsid w:val="00C8714B"/>
    <w:rsid w:val="00C87DA3"/>
    <w:rsid w:val="00C87F0A"/>
    <w:rsid w:val="00C90CB9"/>
    <w:rsid w:val="00C910B6"/>
    <w:rsid w:val="00C9111E"/>
    <w:rsid w:val="00C91619"/>
    <w:rsid w:val="00C92E0B"/>
    <w:rsid w:val="00C93067"/>
    <w:rsid w:val="00C956F2"/>
    <w:rsid w:val="00C96099"/>
    <w:rsid w:val="00CA0DFD"/>
    <w:rsid w:val="00CA1338"/>
    <w:rsid w:val="00CA4012"/>
    <w:rsid w:val="00CA40FB"/>
    <w:rsid w:val="00CA6333"/>
    <w:rsid w:val="00CA72C1"/>
    <w:rsid w:val="00CB21C4"/>
    <w:rsid w:val="00CB71BA"/>
    <w:rsid w:val="00CB7881"/>
    <w:rsid w:val="00CC15E4"/>
    <w:rsid w:val="00CC3D22"/>
    <w:rsid w:val="00CC72DC"/>
    <w:rsid w:val="00CC7E1D"/>
    <w:rsid w:val="00CD0061"/>
    <w:rsid w:val="00CD2861"/>
    <w:rsid w:val="00CD3A12"/>
    <w:rsid w:val="00CD4A2D"/>
    <w:rsid w:val="00CD4CB7"/>
    <w:rsid w:val="00CD6659"/>
    <w:rsid w:val="00CE1428"/>
    <w:rsid w:val="00CE1865"/>
    <w:rsid w:val="00CE2C33"/>
    <w:rsid w:val="00CE397E"/>
    <w:rsid w:val="00CE6CE5"/>
    <w:rsid w:val="00CF301C"/>
    <w:rsid w:val="00CF3747"/>
    <w:rsid w:val="00CF4B5A"/>
    <w:rsid w:val="00CF53CA"/>
    <w:rsid w:val="00CF6EB7"/>
    <w:rsid w:val="00CF7833"/>
    <w:rsid w:val="00D02B45"/>
    <w:rsid w:val="00D03743"/>
    <w:rsid w:val="00D04C76"/>
    <w:rsid w:val="00D05A4B"/>
    <w:rsid w:val="00D10163"/>
    <w:rsid w:val="00D10D00"/>
    <w:rsid w:val="00D12AFE"/>
    <w:rsid w:val="00D12C43"/>
    <w:rsid w:val="00D14CD0"/>
    <w:rsid w:val="00D154F7"/>
    <w:rsid w:val="00D162F4"/>
    <w:rsid w:val="00D171C7"/>
    <w:rsid w:val="00D17C4A"/>
    <w:rsid w:val="00D20AD3"/>
    <w:rsid w:val="00D27401"/>
    <w:rsid w:val="00D32E27"/>
    <w:rsid w:val="00D33328"/>
    <w:rsid w:val="00D3333C"/>
    <w:rsid w:val="00D36EA2"/>
    <w:rsid w:val="00D40D57"/>
    <w:rsid w:val="00D445A0"/>
    <w:rsid w:val="00D51592"/>
    <w:rsid w:val="00D515EF"/>
    <w:rsid w:val="00D52A94"/>
    <w:rsid w:val="00D52B8F"/>
    <w:rsid w:val="00D54444"/>
    <w:rsid w:val="00D61878"/>
    <w:rsid w:val="00D622C9"/>
    <w:rsid w:val="00D6259E"/>
    <w:rsid w:val="00D636D1"/>
    <w:rsid w:val="00D65F5B"/>
    <w:rsid w:val="00D65FF8"/>
    <w:rsid w:val="00D66855"/>
    <w:rsid w:val="00D66991"/>
    <w:rsid w:val="00D700B2"/>
    <w:rsid w:val="00D70DC8"/>
    <w:rsid w:val="00D73A69"/>
    <w:rsid w:val="00D73B88"/>
    <w:rsid w:val="00D74E54"/>
    <w:rsid w:val="00D76640"/>
    <w:rsid w:val="00D76AAA"/>
    <w:rsid w:val="00D807F3"/>
    <w:rsid w:val="00D80CBD"/>
    <w:rsid w:val="00D810E4"/>
    <w:rsid w:val="00D817BA"/>
    <w:rsid w:val="00D81D22"/>
    <w:rsid w:val="00D842FA"/>
    <w:rsid w:val="00D84307"/>
    <w:rsid w:val="00D84344"/>
    <w:rsid w:val="00D84815"/>
    <w:rsid w:val="00D92543"/>
    <w:rsid w:val="00D92BA4"/>
    <w:rsid w:val="00D93BB6"/>
    <w:rsid w:val="00D94BB5"/>
    <w:rsid w:val="00D94BC0"/>
    <w:rsid w:val="00D94FCD"/>
    <w:rsid w:val="00D962F3"/>
    <w:rsid w:val="00DA0235"/>
    <w:rsid w:val="00DA23A3"/>
    <w:rsid w:val="00DA2431"/>
    <w:rsid w:val="00DA491D"/>
    <w:rsid w:val="00DA4AD1"/>
    <w:rsid w:val="00DB1BE6"/>
    <w:rsid w:val="00DB23F5"/>
    <w:rsid w:val="00DB4D92"/>
    <w:rsid w:val="00DB52ED"/>
    <w:rsid w:val="00DC22DE"/>
    <w:rsid w:val="00DC2445"/>
    <w:rsid w:val="00DC3514"/>
    <w:rsid w:val="00DC375E"/>
    <w:rsid w:val="00DC3F29"/>
    <w:rsid w:val="00DC44EC"/>
    <w:rsid w:val="00DC595D"/>
    <w:rsid w:val="00DC7E2C"/>
    <w:rsid w:val="00DD12A3"/>
    <w:rsid w:val="00DD3DE1"/>
    <w:rsid w:val="00DD45B3"/>
    <w:rsid w:val="00DD4C1D"/>
    <w:rsid w:val="00DD6737"/>
    <w:rsid w:val="00DD6A43"/>
    <w:rsid w:val="00DD7C2E"/>
    <w:rsid w:val="00DE4ABC"/>
    <w:rsid w:val="00DE7754"/>
    <w:rsid w:val="00DE778F"/>
    <w:rsid w:val="00DE78BD"/>
    <w:rsid w:val="00DE7DB0"/>
    <w:rsid w:val="00DF1069"/>
    <w:rsid w:val="00DF45DF"/>
    <w:rsid w:val="00DF490B"/>
    <w:rsid w:val="00DF520F"/>
    <w:rsid w:val="00DF62EF"/>
    <w:rsid w:val="00DF63C3"/>
    <w:rsid w:val="00DF757A"/>
    <w:rsid w:val="00E000AB"/>
    <w:rsid w:val="00E01545"/>
    <w:rsid w:val="00E0160D"/>
    <w:rsid w:val="00E02BFE"/>
    <w:rsid w:val="00E02F7B"/>
    <w:rsid w:val="00E04A9B"/>
    <w:rsid w:val="00E05CF8"/>
    <w:rsid w:val="00E06512"/>
    <w:rsid w:val="00E06591"/>
    <w:rsid w:val="00E06F2C"/>
    <w:rsid w:val="00E1734D"/>
    <w:rsid w:val="00E1741F"/>
    <w:rsid w:val="00E2243A"/>
    <w:rsid w:val="00E23170"/>
    <w:rsid w:val="00E25E85"/>
    <w:rsid w:val="00E266C5"/>
    <w:rsid w:val="00E26702"/>
    <w:rsid w:val="00E30E88"/>
    <w:rsid w:val="00E324A2"/>
    <w:rsid w:val="00E32626"/>
    <w:rsid w:val="00E3296B"/>
    <w:rsid w:val="00E32BAC"/>
    <w:rsid w:val="00E33D2D"/>
    <w:rsid w:val="00E3416E"/>
    <w:rsid w:val="00E359EE"/>
    <w:rsid w:val="00E36FB5"/>
    <w:rsid w:val="00E37293"/>
    <w:rsid w:val="00E40CF1"/>
    <w:rsid w:val="00E41791"/>
    <w:rsid w:val="00E41C0A"/>
    <w:rsid w:val="00E423E0"/>
    <w:rsid w:val="00E4240B"/>
    <w:rsid w:val="00E42EEA"/>
    <w:rsid w:val="00E43595"/>
    <w:rsid w:val="00E436BE"/>
    <w:rsid w:val="00E50A7D"/>
    <w:rsid w:val="00E50FB2"/>
    <w:rsid w:val="00E510DB"/>
    <w:rsid w:val="00E51653"/>
    <w:rsid w:val="00E52370"/>
    <w:rsid w:val="00E53217"/>
    <w:rsid w:val="00E57404"/>
    <w:rsid w:val="00E579DB"/>
    <w:rsid w:val="00E604AD"/>
    <w:rsid w:val="00E623E6"/>
    <w:rsid w:val="00E632BA"/>
    <w:rsid w:val="00E67667"/>
    <w:rsid w:val="00E67D73"/>
    <w:rsid w:val="00E77704"/>
    <w:rsid w:val="00E80B46"/>
    <w:rsid w:val="00E8165A"/>
    <w:rsid w:val="00E83D48"/>
    <w:rsid w:val="00E85771"/>
    <w:rsid w:val="00E85CC3"/>
    <w:rsid w:val="00E8749B"/>
    <w:rsid w:val="00E91346"/>
    <w:rsid w:val="00E929B6"/>
    <w:rsid w:val="00E92E33"/>
    <w:rsid w:val="00E92EB2"/>
    <w:rsid w:val="00E93DE9"/>
    <w:rsid w:val="00E969CF"/>
    <w:rsid w:val="00E97131"/>
    <w:rsid w:val="00EA0A96"/>
    <w:rsid w:val="00EA0CD9"/>
    <w:rsid w:val="00EA2A4E"/>
    <w:rsid w:val="00EA2BD5"/>
    <w:rsid w:val="00EA32C8"/>
    <w:rsid w:val="00EA3AA5"/>
    <w:rsid w:val="00EA6279"/>
    <w:rsid w:val="00EA6D6B"/>
    <w:rsid w:val="00EB0782"/>
    <w:rsid w:val="00EB1150"/>
    <w:rsid w:val="00EB541E"/>
    <w:rsid w:val="00EB7203"/>
    <w:rsid w:val="00EB7E36"/>
    <w:rsid w:val="00EC0964"/>
    <w:rsid w:val="00EC3910"/>
    <w:rsid w:val="00EC3D12"/>
    <w:rsid w:val="00EC40E3"/>
    <w:rsid w:val="00EC4DCB"/>
    <w:rsid w:val="00EC74EE"/>
    <w:rsid w:val="00ED0C17"/>
    <w:rsid w:val="00ED1020"/>
    <w:rsid w:val="00ED110F"/>
    <w:rsid w:val="00ED6B9D"/>
    <w:rsid w:val="00EE506A"/>
    <w:rsid w:val="00EE5659"/>
    <w:rsid w:val="00EE6BF3"/>
    <w:rsid w:val="00EE7012"/>
    <w:rsid w:val="00EE7B4C"/>
    <w:rsid w:val="00EF07DD"/>
    <w:rsid w:val="00EF6466"/>
    <w:rsid w:val="00F010D9"/>
    <w:rsid w:val="00F019E9"/>
    <w:rsid w:val="00F021D1"/>
    <w:rsid w:val="00F035D9"/>
    <w:rsid w:val="00F04544"/>
    <w:rsid w:val="00F049CC"/>
    <w:rsid w:val="00F04ED7"/>
    <w:rsid w:val="00F06223"/>
    <w:rsid w:val="00F1032E"/>
    <w:rsid w:val="00F11602"/>
    <w:rsid w:val="00F12631"/>
    <w:rsid w:val="00F14A14"/>
    <w:rsid w:val="00F17F94"/>
    <w:rsid w:val="00F22DA8"/>
    <w:rsid w:val="00F24092"/>
    <w:rsid w:val="00F27358"/>
    <w:rsid w:val="00F2756C"/>
    <w:rsid w:val="00F319CA"/>
    <w:rsid w:val="00F33D6D"/>
    <w:rsid w:val="00F33F53"/>
    <w:rsid w:val="00F34F90"/>
    <w:rsid w:val="00F35B1E"/>
    <w:rsid w:val="00F403B7"/>
    <w:rsid w:val="00F437CB"/>
    <w:rsid w:val="00F43F76"/>
    <w:rsid w:val="00F45C1F"/>
    <w:rsid w:val="00F47A40"/>
    <w:rsid w:val="00F5002B"/>
    <w:rsid w:val="00F500AD"/>
    <w:rsid w:val="00F55F4E"/>
    <w:rsid w:val="00F566C7"/>
    <w:rsid w:val="00F57B83"/>
    <w:rsid w:val="00F60C72"/>
    <w:rsid w:val="00F6154F"/>
    <w:rsid w:val="00F6187E"/>
    <w:rsid w:val="00F6288B"/>
    <w:rsid w:val="00F62B5F"/>
    <w:rsid w:val="00F65370"/>
    <w:rsid w:val="00F70B11"/>
    <w:rsid w:val="00F715F2"/>
    <w:rsid w:val="00F74423"/>
    <w:rsid w:val="00F76101"/>
    <w:rsid w:val="00F7619A"/>
    <w:rsid w:val="00F76553"/>
    <w:rsid w:val="00F7784F"/>
    <w:rsid w:val="00F80DA0"/>
    <w:rsid w:val="00F81B2D"/>
    <w:rsid w:val="00F82033"/>
    <w:rsid w:val="00F835A2"/>
    <w:rsid w:val="00F84F63"/>
    <w:rsid w:val="00F85B6E"/>
    <w:rsid w:val="00F87BEE"/>
    <w:rsid w:val="00F90545"/>
    <w:rsid w:val="00F9061E"/>
    <w:rsid w:val="00F9169C"/>
    <w:rsid w:val="00F93744"/>
    <w:rsid w:val="00F951F5"/>
    <w:rsid w:val="00FA0380"/>
    <w:rsid w:val="00FA1BE3"/>
    <w:rsid w:val="00FA7682"/>
    <w:rsid w:val="00FB23F4"/>
    <w:rsid w:val="00FB298F"/>
    <w:rsid w:val="00FB42F3"/>
    <w:rsid w:val="00FB5D48"/>
    <w:rsid w:val="00FB698A"/>
    <w:rsid w:val="00FC0BC8"/>
    <w:rsid w:val="00FC0C23"/>
    <w:rsid w:val="00FC3B9A"/>
    <w:rsid w:val="00FC40F3"/>
    <w:rsid w:val="00FD3145"/>
    <w:rsid w:val="00FD33F8"/>
    <w:rsid w:val="00FD35BE"/>
    <w:rsid w:val="00FD647B"/>
    <w:rsid w:val="00FD75A3"/>
    <w:rsid w:val="00FE12D0"/>
    <w:rsid w:val="00FE189A"/>
    <w:rsid w:val="00FE19C0"/>
    <w:rsid w:val="00FE6CCB"/>
    <w:rsid w:val="00FE7B42"/>
    <w:rsid w:val="00FF0673"/>
    <w:rsid w:val="00FF0B47"/>
    <w:rsid w:val="00FF13EA"/>
    <w:rsid w:val="00FF3142"/>
    <w:rsid w:val="00FF32A2"/>
    <w:rsid w:val="00FF39EF"/>
    <w:rsid w:val="00FF3FA2"/>
    <w:rsid w:val="00FF5401"/>
    <w:rsid w:val="00FF6342"/>
    <w:rsid w:val="00FF7D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A92D477"/>
  <w15:docId w15:val="{749F8AB0-A69E-4D8F-AD43-2ACB9A07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85C02"/>
    <w:rPr>
      <w:rFonts w:ascii="Times New Roman" w:eastAsia="Times New Roman" w:hAnsi="Times New Roman" w:cs="Times New Roman"/>
      <w:sz w:val="24"/>
    </w:rPr>
  </w:style>
  <w:style w:type="paragraph" w:styleId="Heading1">
    <w:name w:val="heading 1"/>
    <w:basedOn w:val="Normal"/>
    <w:uiPriority w:val="1"/>
    <w:qFormat/>
    <w:pPr>
      <w:ind w:left="2728" w:hanging="435"/>
      <w:outlineLvl w:val="0"/>
    </w:pPr>
    <w:rPr>
      <w:sz w:val="28"/>
      <w:szCs w:val="28"/>
    </w:rPr>
  </w:style>
  <w:style w:type="paragraph" w:styleId="Heading2">
    <w:name w:val="heading 2"/>
    <w:basedOn w:val="Normal"/>
    <w:link w:val="Heading2Char"/>
    <w:uiPriority w:val="9"/>
    <w:qFormat/>
    <w:rsid w:val="00285C02"/>
    <w:pPr>
      <w:spacing w:before="1"/>
      <w:ind w:left="120" w:hanging="599"/>
      <w:jc w:val="center"/>
      <w:outlineLvl w:val="1"/>
    </w:pPr>
    <w:rPr>
      <w:b/>
      <w:szCs w:val="26"/>
    </w:rPr>
  </w:style>
  <w:style w:type="paragraph" w:styleId="Heading3">
    <w:name w:val="heading 3"/>
    <w:basedOn w:val="Normal"/>
    <w:link w:val="Heading3Char"/>
    <w:uiPriority w:val="1"/>
    <w:qFormat/>
    <w:pPr>
      <w:ind w:left="120" w:right="119"/>
      <w:jc w:val="center"/>
      <w:outlineLvl w:val="2"/>
    </w:pPr>
    <w:rPr>
      <w:i/>
      <w:sz w:val="26"/>
      <w:szCs w:val="26"/>
    </w:rPr>
  </w:style>
  <w:style w:type="paragraph" w:styleId="Heading4">
    <w:name w:val="heading 4"/>
    <w:basedOn w:val="Normal"/>
    <w:next w:val="Normal"/>
    <w:link w:val="Heading4Char"/>
    <w:uiPriority w:val="9"/>
    <w:unhideWhenUsed/>
    <w:qFormat/>
    <w:rsid w:val="007B19F4"/>
    <w:pPr>
      <w:keepNext/>
      <w:keepLines/>
      <w:spacing w:before="4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Cs w:val="24"/>
    </w:rPr>
  </w:style>
  <w:style w:type="paragraph" w:styleId="ListParagraph">
    <w:name w:val="List Paragraph"/>
    <w:aliases w:val="Heading next,Colorful List - Accent 11,Mummuga loetelu,Bullet alinea,Dot pt,F5 List Paragraph,List Paragraph1,No Spacing1,List Paragraph Char Char Char,Indicator Text,Numbered Para 1,Bullet 1,Bullet Points,Párrafo de lista,MAIN CONTENT"/>
    <w:basedOn w:val="Normal"/>
    <w:link w:val="ListParagraphChar"/>
    <w:uiPriority w:val="34"/>
    <w:qFormat/>
    <w:pPr>
      <w:ind w:left="117" w:right="112"/>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1"/>
    <w:rPr>
      <w:rFonts w:ascii="Times New Roman" w:eastAsia="Times New Roman" w:hAnsi="Times New Roman" w:cs="Times New Roman"/>
      <w:i/>
      <w:sz w:val="26"/>
      <w:szCs w:val="26"/>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customStyle="1" w:styleId="t-12-9-sred">
    <w:name w:val="t-12-9-sred"/>
    <w:basedOn w:val="Normal"/>
    <w:pPr>
      <w:widowControl/>
      <w:autoSpaceDE/>
      <w:autoSpaceDN/>
      <w:spacing w:before="100" w:beforeAutospacing="1" w:after="225"/>
    </w:pPr>
    <w:rPr>
      <w:szCs w:val="24"/>
      <w:lang w:val="hr-HR" w:eastAsia="hr-HR"/>
    </w:rPr>
  </w:style>
  <w:style w:type="paragraph" w:customStyle="1" w:styleId="t-10-9-kurz-s">
    <w:name w:val="t-10-9-kurz-s"/>
    <w:basedOn w:val="Normal"/>
    <w:pPr>
      <w:widowControl/>
      <w:autoSpaceDE/>
      <w:autoSpaceDN/>
      <w:spacing w:before="100" w:beforeAutospacing="1" w:after="225"/>
    </w:pPr>
    <w:rPr>
      <w:szCs w:val="24"/>
      <w:lang w:val="hr-HR" w:eastAsia="hr-HR"/>
    </w:rPr>
  </w:style>
  <w:style w:type="paragraph" w:customStyle="1" w:styleId="clanak-">
    <w:name w:val="clanak-"/>
    <w:basedOn w:val="Normal"/>
    <w:pPr>
      <w:widowControl/>
      <w:autoSpaceDE/>
      <w:autoSpaceDN/>
      <w:spacing w:before="100" w:beforeAutospacing="1" w:after="225"/>
    </w:pPr>
    <w:rPr>
      <w:szCs w:val="24"/>
      <w:lang w:val="hr-HR" w:eastAsia="hr-HR"/>
    </w:rPr>
  </w:style>
  <w:style w:type="paragraph" w:customStyle="1" w:styleId="t-9-8">
    <w:name w:val="t-9-8"/>
    <w:basedOn w:val="Normal"/>
    <w:pPr>
      <w:widowControl/>
      <w:autoSpaceDE/>
      <w:autoSpaceDN/>
      <w:spacing w:before="100" w:beforeAutospacing="1" w:after="225"/>
    </w:pPr>
    <w:rPr>
      <w:szCs w:val="24"/>
      <w:lang w:val="hr-HR" w:eastAsia="hr-HR"/>
    </w:rPr>
  </w:style>
  <w:style w:type="paragraph" w:customStyle="1" w:styleId="len">
    <w:name w:val="Člen"/>
    <w:basedOn w:val="Normal"/>
    <w:link w:val="lenZnak"/>
    <w:qFormat/>
    <w:pPr>
      <w:widowControl/>
      <w:suppressAutoHyphens/>
      <w:overflowPunct w:val="0"/>
      <w:adjustRightInd w:val="0"/>
      <w:spacing w:before="480"/>
      <w:jc w:val="center"/>
      <w:textAlignment w:val="baseline"/>
    </w:pPr>
    <w:rPr>
      <w:rFonts w:ascii="Arial" w:hAnsi="Arial" w:cs="Arial"/>
      <w:b/>
      <w:lang w:val="sl-SI" w:eastAsia="sl-SI"/>
    </w:rPr>
  </w:style>
  <w:style w:type="paragraph" w:customStyle="1" w:styleId="tevilnatoka111">
    <w:name w:val="Številčna točka 1.1.1"/>
    <w:basedOn w:val="Normal"/>
    <w:qFormat/>
    <w:pPr>
      <w:numPr>
        <w:ilvl w:val="2"/>
        <w:numId w:val="1"/>
      </w:numPr>
      <w:overflowPunct w:val="0"/>
      <w:adjustRightInd w:val="0"/>
      <w:jc w:val="both"/>
      <w:textAlignment w:val="baseline"/>
    </w:pPr>
    <w:rPr>
      <w:rFonts w:ascii="Arial" w:hAnsi="Arial"/>
      <w:szCs w:val="16"/>
      <w:lang w:val="sl-SI" w:eastAsia="sl-SI"/>
    </w:rPr>
  </w:style>
  <w:style w:type="character" w:customStyle="1" w:styleId="lenZnak">
    <w:name w:val="Člen Znak"/>
    <w:link w:val="len"/>
    <w:rPr>
      <w:rFonts w:ascii="Arial" w:eastAsia="Times New Roman" w:hAnsi="Arial" w:cs="Arial"/>
      <w:b/>
      <w:lang w:val="sl-SI" w:eastAsia="sl-SI"/>
    </w:rPr>
  </w:style>
  <w:style w:type="paragraph" w:customStyle="1" w:styleId="Odstavek">
    <w:name w:val="Odstavek"/>
    <w:basedOn w:val="Normal"/>
    <w:link w:val="OdstavekZnak"/>
    <w:qFormat/>
    <w:pPr>
      <w:widowControl/>
      <w:overflowPunct w:val="0"/>
      <w:adjustRightInd w:val="0"/>
      <w:spacing w:before="240"/>
      <w:ind w:firstLine="1021"/>
      <w:jc w:val="both"/>
      <w:textAlignment w:val="baseline"/>
    </w:pPr>
    <w:rPr>
      <w:rFonts w:ascii="Arial" w:hAnsi="Arial" w:cs="Arial"/>
      <w:lang w:val="sl-SI" w:eastAsia="sl-SI"/>
    </w:rPr>
  </w:style>
  <w:style w:type="character" w:customStyle="1" w:styleId="OdstavekZnak">
    <w:name w:val="Odstavek Znak"/>
    <w:link w:val="Odstavek"/>
    <w:rPr>
      <w:rFonts w:ascii="Arial" w:eastAsia="Times New Roman" w:hAnsi="Arial" w:cs="Arial"/>
      <w:lang w:val="sl-SI" w:eastAsia="sl-SI"/>
    </w:rPr>
  </w:style>
  <w:style w:type="paragraph" w:customStyle="1" w:styleId="tevilnatoka">
    <w:name w:val="Številčna točka"/>
    <w:basedOn w:val="Normal"/>
    <w:link w:val="tevilnatokaZnak"/>
    <w:qFormat/>
    <w:pPr>
      <w:widowControl/>
      <w:numPr>
        <w:numId w:val="1"/>
      </w:numPr>
      <w:autoSpaceDE/>
      <w:autoSpaceDN/>
      <w:jc w:val="both"/>
    </w:pPr>
    <w:rPr>
      <w:rFonts w:ascii="Arial" w:hAnsi="Arial"/>
      <w:lang w:val="sl-SI" w:eastAsia="sl-SI"/>
    </w:rPr>
  </w:style>
  <w:style w:type="character" w:customStyle="1" w:styleId="tevilnatokaZnak">
    <w:name w:val="Številčna točka Znak"/>
    <w:basedOn w:val="OdstavekZnak"/>
    <w:link w:val="tevilnatoka"/>
    <w:rPr>
      <w:rFonts w:ascii="Arial" w:eastAsia="Times New Roman" w:hAnsi="Arial" w:cs="Times New Roman"/>
      <w:lang w:val="sl-SI" w:eastAsia="sl-SI"/>
    </w:rPr>
  </w:style>
  <w:style w:type="paragraph" w:customStyle="1" w:styleId="lennaslov">
    <w:name w:val="Člen_naslov"/>
    <w:basedOn w:val="len"/>
    <w:qFormat/>
    <w:pPr>
      <w:spacing w:before="0"/>
    </w:pPr>
  </w:style>
  <w:style w:type="paragraph" w:customStyle="1" w:styleId="tevilnatoka11Nova">
    <w:name w:val="Številčna točka 1.1 Nova"/>
    <w:basedOn w:val="tevilnatoka"/>
    <w:qFormat/>
    <w:pPr>
      <w:numPr>
        <w:ilvl w:val="1"/>
      </w:numPr>
      <w:tabs>
        <w:tab w:val="clear" w:pos="425"/>
      </w:tabs>
      <w:ind w:left="1440" w:hanging="360"/>
    </w:pPr>
  </w:style>
  <w:style w:type="paragraph" w:styleId="Revision">
    <w:name w:val="Revision"/>
    <w:hidden/>
    <w:uiPriority w:val="99"/>
    <w:semiHidden/>
    <w:pPr>
      <w:widowControl/>
      <w:autoSpaceDE/>
      <w:autoSpaceDN/>
    </w:pPr>
    <w:rPr>
      <w:rFonts w:ascii="Times New Roman" w:eastAsia="Times New Roman" w:hAnsi="Times New Roman" w:cs="Times New Roman"/>
    </w:rPr>
  </w:style>
  <w:style w:type="paragraph" w:customStyle="1" w:styleId="t-11-9-sred">
    <w:name w:val="t-11-9-sred"/>
    <w:basedOn w:val="Normal"/>
    <w:pPr>
      <w:widowControl/>
      <w:autoSpaceDE/>
      <w:autoSpaceDN/>
      <w:spacing w:before="100" w:beforeAutospacing="1" w:after="225"/>
    </w:pPr>
    <w:rPr>
      <w:szCs w:val="24"/>
      <w:lang w:val="hr-HR" w:eastAsia="hr-HR"/>
    </w:rPr>
  </w:style>
  <w:style w:type="paragraph" w:customStyle="1" w:styleId="t-10-9-kurz-s-ispod">
    <w:name w:val="t-10-9-kurz-s-ispod"/>
    <w:basedOn w:val="Normal"/>
    <w:pPr>
      <w:widowControl/>
      <w:autoSpaceDE/>
      <w:autoSpaceDN/>
      <w:spacing w:before="100" w:beforeAutospacing="1" w:after="225"/>
    </w:pPr>
    <w:rPr>
      <w:szCs w:val="24"/>
      <w:lang w:val="hr-HR" w:eastAsia="hr-HR"/>
    </w:rPr>
  </w:style>
  <w:style w:type="paragraph" w:customStyle="1" w:styleId="klasa2">
    <w:name w:val="klasa2"/>
    <w:basedOn w:val="Normal"/>
    <w:pPr>
      <w:widowControl/>
      <w:autoSpaceDE/>
      <w:autoSpaceDN/>
      <w:spacing w:before="100" w:beforeAutospacing="1" w:after="225"/>
    </w:pPr>
    <w:rPr>
      <w:szCs w:val="24"/>
      <w:lang w:val="hr-HR" w:eastAsia="hr-HR"/>
    </w:rPr>
  </w:style>
  <w:style w:type="paragraph" w:customStyle="1" w:styleId="Normal1">
    <w:name w:val="Normal1"/>
    <w:basedOn w:val="Normal"/>
    <w:pPr>
      <w:widowControl/>
      <w:autoSpaceDE/>
      <w:autoSpaceDN/>
      <w:spacing w:before="100" w:beforeAutospacing="1" w:after="100" w:afterAutospacing="1"/>
    </w:pPr>
    <w:rPr>
      <w:szCs w:val="24"/>
      <w:lang w:val="hr-HR" w:eastAsia="hr-HR"/>
    </w:rPr>
  </w:style>
  <w:style w:type="paragraph" w:customStyle="1" w:styleId="Normal2">
    <w:name w:val="Normal2"/>
    <w:basedOn w:val="Normal"/>
    <w:pPr>
      <w:widowControl/>
      <w:autoSpaceDE/>
      <w:autoSpaceDN/>
      <w:spacing w:before="100" w:beforeAutospacing="1" w:after="100" w:afterAutospacing="1"/>
    </w:pPr>
    <w:rPr>
      <w:szCs w:val="24"/>
      <w:lang w:val="hr-HR" w:eastAsia="hr-HR"/>
    </w:rPr>
  </w:style>
  <w:style w:type="paragraph" w:customStyle="1" w:styleId="Normal3">
    <w:name w:val="Normal3"/>
    <w:basedOn w:val="Normal"/>
    <w:pPr>
      <w:widowControl/>
      <w:autoSpaceDE/>
      <w:autoSpaceDN/>
      <w:spacing w:before="100" w:beforeAutospacing="1" w:after="100" w:afterAutospacing="1"/>
    </w:pPr>
    <w:rPr>
      <w:szCs w:val="24"/>
      <w:lang w:val="hr-HR" w:eastAsia="hr-HR"/>
    </w:rPr>
  </w:style>
  <w:style w:type="paragraph" w:customStyle="1" w:styleId="norm">
    <w:name w:val="norm"/>
    <w:basedOn w:val="Normal"/>
    <w:pPr>
      <w:widowControl/>
      <w:autoSpaceDE/>
      <w:autoSpaceDN/>
      <w:spacing w:before="100" w:beforeAutospacing="1" w:after="100" w:afterAutospacing="1"/>
    </w:pPr>
    <w:rPr>
      <w:szCs w:val="24"/>
      <w:lang w:val="hr-HR" w:eastAsia="hr-HR"/>
    </w:rPr>
  </w:style>
  <w:style w:type="character" w:customStyle="1" w:styleId="italics">
    <w:name w:val="italics"/>
    <w:basedOn w:val="DefaultParagraphFont"/>
  </w:style>
  <w:style w:type="character" w:customStyle="1" w:styleId="superscript">
    <w:name w:val="superscript"/>
    <w:basedOn w:val="DefaultParagraphFont"/>
  </w:style>
  <w:style w:type="character" w:customStyle="1" w:styleId="boldface">
    <w:name w:val="boldface"/>
    <w:basedOn w:val="DefaultParagraphFont"/>
  </w:style>
  <w:style w:type="paragraph" w:customStyle="1" w:styleId="modref">
    <w:name w:val="modref"/>
    <w:basedOn w:val="Normal"/>
    <w:pPr>
      <w:widowControl/>
      <w:autoSpaceDE/>
      <w:autoSpaceDN/>
      <w:spacing w:before="100" w:beforeAutospacing="1" w:after="100" w:afterAutospacing="1"/>
    </w:pPr>
    <w:rPr>
      <w:szCs w:val="24"/>
      <w:lang w:val="hr-HR" w:eastAsia="hr-HR"/>
    </w:rPr>
  </w:style>
  <w:style w:type="paragraph" w:customStyle="1" w:styleId="stitle-article-norm">
    <w:name w:val="stitle-article-norm"/>
    <w:basedOn w:val="Normal"/>
    <w:pPr>
      <w:widowControl/>
      <w:autoSpaceDE/>
      <w:autoSpaceDN/>
      <w:spacing w:before="100" w:beforeAutospacing="1" w:after="100" w:afterAutospacing="1"/>
    </w:pPr>
    <w:rPr>
      <w:szCs w:val="24"/>
      <w:lang w:val="hr-HR" w:eastAsia="hr-HR"/>
    </w:rPr>
  </w:style>
  <w:style w:type="paragraph" w:customStyle="1" w:styleId="Popis1">
    <w:name w:val="Popis1"/>
    <w:basedOn w:val="Normal"/>
    <w:pPr>
      <w:widowControl/>
      <w:autoSpaceDE/>
      <w:autoSpaceDN/>
      <w:spacing w:before="100" w:beforeAutospacing="1" w:after="100" w:afterAutospacing="1"/>
    </w:pPr>
    <w:rPr>
      <w:szCs w:val="24"/>
      <w:lang w:val="hr-HR" w:eastAsia="hr-HR"/>
    </w:rPr>
  </w:style>
  <w:style w:type="table" w:styleId="TableGrid">
    <w:name w:val="Table Grid"/>
    <w:basedOn w:val="TableNormal"/>
    <w:pPr>
      <w:widowControl/>
      <w:autoSpaceDE/>
      <w:autoSpaceDN/>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widowControl/>
      <w:autoSpaceDE/>
      <w:autoSpaceDN/>
    </w:pPr>
    <w:rPr>
      <w:rFonts w:asciiTheme="minorHAnsi" w:eastAsiaTheme="minorHAnsi" w:hAnsiTheme="minorHAnsi" w:cstheme="minorBidi"/>
      <w:sz w:val="20"/>
      <w:szCs w:val="20"/>
      <w:lang w:val="hr-HR"/>
    </w:rPr>
  </w:style>
  <w:style w:type="character" w:customStyle="1" w:styleId="FootnoteTextChar">
    <w:name w:val="Footnote Text Char"/>
    <w:basedOn w:val="DefaultParagraphFont"/>
    <w:link w:val="FootnoteText"/>
    <w:uiPriority w:val="99"/>
    <w:semiHidden/>
    <w:rPr>
      <w:sz w:val="20"/>
      <w:szCs w:val="20"/>
      <w:lang w:val="hr-HR"/>
    </w:rPr>
  </w:style>
  <w:style w:type="character" w:styleId="FootnoteReference">
    <w:name w:val="footnote reference"/>
    <w:basedOn w:val="DefaultParagraphFont"/>
    <w:uiPriority w:val="99"/>
    <w:semiHidden/>
    <w:unhideWhenUsed/>
    <w:rPr>
      <w:vertAlign w:val="superscript"/>
    </w:rPr>
  </w:style>
  <w:style w:type="character" w:customStyle="1" w:styleId="Heading2Char">
    <w:name w:val="Heading 2 Char"/>
    <w:basedOn w:val="DefaultParagraphFont"/>
    <w:link w:val="Heading2"/>
    <w:uiPriority w:val="9"/>
    <w:rsid w:val="00285C02"/>
    <w:rPr>
      <w:rFonts w:ascii="Times New Roman" w:eastAsia="Times New Roman" w:hAnsi="Times New Roman" w:cs="Times New Roman"/>
      <w:b/>
      <w:sz w:val="24"/>
      <w:szCs w:val="26"/>
    </w:rPr>
  </w:style>
  <w:style w:type="character" w:customStyle="1" w:styleId="Hiperveza1">
    <w:name w:val="Hiperveza1"/>
    <w:basedOn w:val="DefaultParagraphFont"/>
    <w:uiPriority w:val="99"/>
    <w:unhideWhenUsed/>
    <w:rPr>
      <w:color w:val="0000FF"/>
      <w:u w:val="single"/>
    </w:rPr>
  </w:style>
  <w:style w:type="paragraph" w:customStyle="1" w:styleId="box466343">
    <w:name w:val="box_466343"/>
    <w:basedOn w:val="Normal"/>
    <w:pPr>
      <w:widowControl/>
      <w:autoSpaceDE/>
      <w:autoSpaceDN/>
      <w:spacing w:before="100" w:beforeAutospacing="1" w:after="100" w:afterAutospacing="1"/>
    </w:pPr>
    <w:rPr>
      <w:szCs w:val="24"/>
      <w:lang w:val="hr-HR" w:eastAsia="hr-HR"/>
    </w:rPr>
  </w:style>
  <w:style w:type="paragraph" w:customStyle="1" w:styleId="box458071">
    <w:name w:val="box_458071"/>
    <w:basedOn w:val="Normal"/>
    <w:pPr>
      <w:widowControl/>
      <w:autoSpaceDE/>
      <w:autoSpaceDN/>
      <w:spacing w:before="100" w:beforeAutospacing="1" w:after="100" w:afterAutospacing="1"/>
    </w:pPr>
    <w:rPr>
      <w:szCs w:val="24"/>
      <w:lang w:val="hr-HR" w:eastAsia="hr-HR"/>
    </w:rPr>
  </w:style>
  <w:style w:type="character" w:customStyle="1" w:styleId="fontstyle01">
    <w:name w:val="fontstyle01"/>
    <w:basedOn w:val="DefaultParagraphFont"/>
    <w:rPr>
      <w:rFonts w:ascii="TimesNewRoman" w:hAnsi="TimesNewRoman" w:hint="default"/>
      <w:b w:val="0"/>
      <w:bCs w:val="0"/>
      <w:i w:val="0"/>
      <w:iCs w:val="0"/>
      <w:color w:val="000000"/>
      <w:sz w:val="24"/>
      <w:szCs w:val="24"/>
    </w:rPr>
  </w:style>
  <w:style w:type="character" w:customStyle="1" w:styleId="fontstyle21">
    <w:name w:val="fontstyle21"/>
    <w:basedOn w:val="DefaultParagraphFont"/>
    <w:rPr>
      <w:rFonts w:ascii="TimesNewRomanPSMT" w:hAnsi="TimesNewRomanPSMT" w:hint="default"/>
      <w:b w:val="0"/>
      <w:bCs w:val="0"/>
      <w:i w:val="0"/>
      <w:iCs w:val="0"/>
      <w:color w:val="000000"/>
      <w:sz w:val="26"/>
      <w:szCs w:val="26"/>
    </w:rPr>
  </w:style>
  <w:style w:type="character" w:customStyle="1" w:styleId="fontstyle41">
    <w:name w:val="fontstyle41"/>
    <w:basedOn w:val="DefaultParagraphFont"/>
    <w:rPr>
      <w:rFonts w:ascii="TimesNewRoman" w:hAnsi="TimesNewRoman" w:hint="default"/>
      <w:b/>
      <w:bCs/>
      <w:i w:val="0"/>
      <w:iCs w:val="0"/>
      <w:color w:val="000000"/>
      <w:sz w:val="24"/>
      <w:szCs w:val="24"/>
    </w:rPr>
  </w:style>
  <w:style w:type="character" w:customStyle="1" w:styleId="fontstyle51">
    <w:name w:val="fontstyle51"/>
    <w:basedOn w:val="DefaultParagraphFont"/>
    <w:rPr>
      <w:rFonts w:ascii="TimesNewRomanPS-BoldMT" w:hAnsi="TimesNewRomanPS-BoldMT" w:hint="default"/>
      <w:b/>
      <w:bCs/>
      <w:i w:val="0"/>
      <w:iCs w:val="0"/>
      <w:color w:val="000000"/>
      <w:sz w:val="24"/>
      <w:szCs w:val="24"/>
    </w:rPr>
  </w:style>
  <w:style w:type="paragraph" w:styleId="NoSpacing">
    <w:name w:val="No Spacing"/>
    <w:uiPriority w:val="1"/>
    <w:qFormat/>
    <w:rPr>
      <w:rFonts w:ascii="Times New Roman" w:eastAsia="Times New Roman" w:hAnsi="Times New Roman" w:cs="Times New Roman"/>
    </w:rPr>
  </w:style>
  <w:style w:type="paragraph" w:styleId="NormalWeb">
    <w:name w:val="Normal (Web)"/>
    <w:basedOn w:val="Normal"/>
    <w:uiPriority w:val="99"/>
    <w:semiHidden/>
    <w:unhideWhenUsed/>
    <w:rsid w:val="00CE1428"/>
    <w:pPr>
      <w:widowControl/>
      <w:autoSpaceDE/>
      <w:autoSpaceDN/>
      <w:spacing w:before="100" w:beforeAutospacing="1" w:after="100" w:afterAutospacing="1"/>
    </w:pPr>
    <w:rPr>
      <w:rFonts w:eastAsiaTheme="minorEastAsia"/>
      <w:szCs w:val="24"/>
      <w:lang w:val="hr-HR" w:eastAsia="hr-HR"/>
    </w:rPr>
  </w:style>
  <w:style w:type="paragraph" w:customStyle="1" w:styleId="oj-ti-art">
    <w:name w:val="oj-ti-art"/>
    <w:basedOn w:val="Normal"/>
    <w:rsid w:val="008D44E5"/>
    <w:pPr>
      <w:widowControl/>
      <w:autoSpaceDE/>
      <w:autoSpaceDN/>
      <w:spacing w:before="100" w:beforeAutospacing="1" w:after="100" w:afterAutospacing="1"/>
    </w:pPr>
    <w:rPr>
      <w:szCs w:val="24"/>
      <w:lang w:val="hr-HR" w:eastAsia="hr-HR"/>
    </w:rPr>
  </w:style>
  <w:style w:type="paragraph" w:customStyle="1" w:styleId="oj-sti-art">
    <w:name w:val="oj-sti-art"/>
    <w:basedOn w:val="Normal"/>
    <w:rsid w:val="008D44E5"/>
    <w:pPr>
      <w:widowControl/>
      <w:autoSpaceDE/>
      <w:autoSpaceDN/>
      <w:spacing w:before="100" w:beforeAutospacing="1" w:after="100" w:afterAutospacing="1"/>
    </w:pPr>
    <w:rPr>
      <w:szCs w:val="24"/>
      <w:lang w:val="hr-HR" w:eastAsia="hr-HR"/>
    </w:rPr>
  </w:style>
  <w:style w:type="character" w:customStyle="1" w:styleId="Heading4Char">
    <w:name w:val="Heading 4 Char"/>
    <w:basedOn w:val="DefaultParagraphFont"/>
    <w:link w:val="Heading4"/>
    <w:uiPriority w:val="9"/>
    <w:rsid w:val="007B19F4"/>
    <w:rPr>
      <w:rFonts w:ascii="Times New Roman" w:eastAsiaTheme="majorEastAsia" w:hAnsi="Times New Roman" w:cstheme="majorBidi"/>
      <w:b/>
      <w:iCs/>
      <w:color w:val="000000" w:themeColor="text1"/>
      <w:sz w:val="24"/>
    </w:rPr>
  </w:style>
  <w:style w:type="character" w:customStyle="1" w:styleId="ListParagraphChar">
    <w:name w:val="List Paragraph Char"/>
    <w:aliases w:val="Heading next Char,Colorful List - Accent 11 Char,Mummuga loetelu Char,Bullet alinea Char,Dot pt Char,F5 List Paragraph Char,List Paragraph1 Char,No Spacing1 Char,List Paragraph Char Char Char Char,Indicator Text Char,Bullet 1 Char"/>
    <w:link w:val="ListParagraph"/>
    <w:uiPriority w:val="34"/>
    <w:qFormat/>
    <w:rsid w:val="00C30E83"/>
    <w:rPr>
      <w:rFonts w:ascii="Times New Roman" w:eastAsia="Times New Roman" w:hAnsi="Times New Roman" w:cs="Times New Roman"/>
    </w:rPr>
  </w:style>
  <w:style w:type="character" w:styleId="SubtleEmphasis">
    <w:name w:val="Subtle Emphasis"/>
    <w:basedOn w:val="DefaultParagraphFont"/>
    <w:uiPriority w:val="19"/>
    <w:qFormat/>
    <w:rsid w:val="00817822"/>
    <w:rPr>
      <w:i/>
      <w:iCs/>
      <w:color w:val="404040" w:themeColor="text1" w:themeTint="BF"/>
    </w:rPr>
  </w:style>
  <w:style w:type="table" w:customStyle="1" w:styleId="Reetkatablice1">
    <w:name w:val="Rešetka tablice1"/>
    <w:basedOn w:val="TableNormal"/>
    <w:next w:val="TableGrid"/>
    <w:uiPriority w:val="39"/>
    <w:rsid w:val="00285C02"/>
    <w:pPr>
      <w:widowControl/>
      <w:autoSpaceDE/>
      <w:autoSpaceDN/>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text">
    <w:name w:val="preformatted-text"/>
    <w:basedOn w:val="DefaultParagraphFont"/>
    <w:rsid w:val="00835FEC"/>
  </w:style>
  <w:style w:type="paragraph" w:customStyle="1" w:styleId="box477649">
    <w:name w:val="box_477649"/>
    <w:basedOn w:val="Normal"/>
    <w:rsid w:val="00B20E18"/>
    <w:pPr>
      <w:widowControl/>
      <w:autoSpaceDE/>
      <w:autoSpaceDN/>
      <w:spacing w:before="100" w:beforeAutospacing="1" w:after="100" w:afterAutospacing="1"/>
    </w:pPr>
    <w:rPr>
      <w:szCs w:val="24"/>
      <w:lang w:val="hr-HR" w:eastAsia="hr-HR"/>
    </w:rPr>
  </w:style>
  <w:style w:type="character" w:customStyle="1" w:styleId="kurziv">
    <w:name w:val="kurziv"/>
    <w:basedOn w:val="DefaultParagraphFont"/>
    <w:rsid w:val="00B20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9725">
      <w:bodyDiv w:val="1"/>
      <w:marLeft w:val="0"/>
      <w:marRight w:val="0"/>
      <w:marTop w:val="0"/>
      <w:marBottom w:val="0"/>
      <w:divBdr>
        <w:top w:val="none" w:sz="0" w:space="0" w:color="auto"/>
        <w:left w:val="none" w:sz="0" w:space="0" w:color="auto"/>
        <w:bottom w:val="none" w:sz="0" w:space="0" w:color="auto"/>
        <w:right w:val="none" w:sz="0" w:space="0" w:color="auto"/>
      </w:divBdr>
      <w:divsChild>
        <w:div w:id="57283991">
          <w:marLeft w:val="0"/>
          <w:marRight w:val="0"/>
          <w:marTop w:val="0"/>
          <w:marBottom w:val="0"/>
          <w:divBdr>
            <w:top w:val="none" w:sz="0" w:space="0" w:color="auto"/>
            <w:left w:val="none" w:sz="0" w:space="0" w:color="auto"/>
            <w:bottom w:val="none" w:sz="0" w:space="0" w:color="auto"/>
            <w:right w:val="none" w:sz="0" w:space="0" w:color="auto"/>
          </w:divBdr>
          <w:divsChild>
            <w:div w:id="645819756">
              <w:marLeft w:val="0"/>
              <w:marRight w:val="0"/>
              <w:marTop w:val="0"/>
              <w:marBottom w:val="0"/>
              <w:divBdr>
                <w:top w:val="none" w:sz="0" w:space="0" w:color="auto"/>
                <w:left w:val="none" w:sz="0" w:space="0" w:color="auto"/>
                <w:bottom w:val="none" w:sz="0" w:space="0" w:color="auto"/>
                <w:right w:val="none" w:sz="0" w:space="0" w:color="auto"/>
              </w:divBdr>
            </w:div>
            <w:div w:id="1337540046">
              <w:marLeft w:val="0"/>
              <w:marRight w:val="0"/>
              <w:marTop w:val="120"/>
              <w:marBottom w:val="0"/>
              <w:divBdr>
                <w:top w:val="none" w:sz="0" w:space="0" w:color="auto"/>
                <w:left w:val="none" w:sz="0" w:space="0" w:color="auto"/>
                <w:bottom w:val="none" w:sz="0" w:space="0" w:color="auto"/>
                <w:right w:val="none" w:sz="0" w:space="0" w:color="auto"/>
              </w:divBdr>
            </w:div>
          </w:divsChild>
        </w:div>
        <w:div w:id="111098996">
          <w:marLeft w:val="0"/>
          <w:marRight w:val="0"/>
          <w:marTop w:val="0"/>
          <w:marBottom w:val="0"/>
          <w:divBdr>
            <w:top w:val="none" w:sz="0" w:space="0" w:color="auto"/>
            <w:left w:val="none" w:sz="0" w:space="0" w:color="auto"/>
            <w:bottom w:val="none" w:sz="0" w:space="0" w:color="auto"/>
            <w:right w:val="none" w:sz="0" w:space="0" w:color="auto"/>
          </w:divBdr>
          <w:divsChild>
            <w:div w:id="706297336">
              <w:marLeft w:val="0"/>
              <w:marRight w:val="0"/>
              <w:marTop w:val="120"/>
              <w:marBottom w:val="0"/>
              <w:divBdr>
                <w:top w:val="none" w:sz="0" w:space="0" w:color="auto"/>
                <w:left w:val="none" w:sz="0" w:space="0" w:color="auto"/>
                <w:bottom w:val="none" w:sz="0" w:space="0" w:color="auto"/>
                <w:right w:val="none" w:sz="0" w:space="0" w:color="auto"/>
              </w:divBdr>
            </w:div>
            <w:div w:id="1760104923">
              <w:marLeft w:val="0"/>
              <w:marRight w:val="0"/>
              <w:marTop w:val="0"/>
              <w:marBottom w:val="0"/>
              <w:divBdr>
                <w:top w:val="none" w:sz="0" w:space="0" w:color="auto"/>
                <w:left w:val="none" w:sz="0" w:space="0" w:color="auto"/>
                <w:bottom w:val="none" w:sz="0" w:space="0" w:color="auto"/>
                <w:right w:val="none" w:sz="0" w:space="0" w:color="auto"/>
              </w:divBdr>
            </w:div>
          </w:divsChild>
        </w:div>
        <w:div w:id="459760791">
          <w:marLeft w:val="0"/>
          <w:marRight w:val="0"/>
          <w:marTop w:val="0"/>
          <w:marBottom w:val="0"/>
          <w:divBdr>
            <w:top w:val="none" w:sz="0" w:space="0" w:color="auto"/>
            <w:left w:val="none" w:sz="0" w:space="0" w:color="auto"/>
            <w:bottom w:val="none" w:sz="0" w:space="0" w:color="auto"/>
            <w:right w:val="none" w:sz="0" w:space="0" w:color="auto"/>
          </w:divBdr>
          <w:divsChild>
            <w:div w:id="779494376">
              <w:marLeft w:val="0"/>
              <w:marRight w:val="0"/>
              <w:marTop w:val="0"/>
              <w:marBottom w:val="0"/>
              <w:divBdr>
                <w:top w:val="none" w:sz="0" w:space="0" w:color="auto"/>
                <w:left w:val="none" w:sz="0" w:space="0" w:color="auto"/>
                <w:bottom w:val="none" w:sz="0" w:space="0" w:color="auto"/>
                <w:right w:val="none" w:sz="0" w:space="0" w:color="auto"/>
              </w:divBdr>
            </w:div>
            <w:div w:id="1310013068">
              <w:marLeft w:val="0"/>
              <w:marRight w:val="0"/>
              <w:marTop w:val="120"/>
              <w:marBottom w:val="0"/>
              <w:divBdr>
                <w:top w:val="none" w:sz="0" w:space="0" w:color="auto"/>
                <w:left w:val="none" w:sz="0" w:space="0" w:color="auto"/>
                <w:bottom w:val="none" w:sz="0" w:space="0" w:color="auto"/>
                <w:right w:val="none" w:sz="0" w:space="0" w:color="auto"/>
              </w:divBdr>
            </w:div>
          </w:divsChild>
        </w:div>
        <w:div w:id="767626172">
          <w:marLeft w:val="0"/>
          <w:marRight w:val="0"/>
          <w:marTop w:val="0"/>
          <w:marBottom w:val="0"/>
          <w:divBdr>
            <w:top w:val="none" w:sz="0" w:space="0" w:color="auto"/>
            <w:left w:val="none" w:sz="0" w:space="0" w:color="auto"/>
            <w:bottom w:val="none" w:sz="0" w:space="0" w:color="auto"/>
            <w:right w:val="none" w:sz="0" w:space="0" w:color="auto"/>
          </w:divBdr>
          <w:divsChild>
            <w:div w:id="830683128">
              <w:marLeft w:val="0"/>
              <w:marRight w:val="0"/>
              <w:marTop w:val="0"/>
              <w:marBottom w:val="0"/>
              <w:divBdr>
                <w:top w:val="none" w:sz="0" w:space="0" w:color="auto"/>
                <w:left w:val="none" w:sz="0" w:space="0" w:color="auto"/>
                <w:bottom w:val="none" w:sz="0" w:space="0" w:color="auto"/>
                <w:right w:val="none" w:sz="0" w:space="0" w:color="auto"/>
              </w:divBdr>
            </w:div>
            <w:div w:id="1481776224">
              <w:marLeft w:val="0"/>
              <w:marRight w:val="0"/>
              <w:marTop w:val="120"/>
              <w:marBottom w:val="0"/>
              <w:divBdr>
                <w:top w:val="none" w:sz="0" w:space="0" w:color="auto"/>
                <w:left w:val="none" w:sz="0" w:space="0" w:color="auto"/>
                <w:bottom w:val="none" w:sz="0" w:space="0" w:color="auto"/>
                <w:right w:val="none" w:sz="0" w:space="0" w:color="auto"/>
              </w:divBdr>
            </w:div>
          </w:divsChild>
        </w:div>
        <w:div w:id="1139878757">
          <w:marLeft w:val="0"/>
          <w:marRight w:val="0"/>
          <w:marTop w:val="0"/>
          <w:marBottom w:val="0"/>
          <w:divBdr>
            <w:top w:val="none" w:sz="0" w:space="0" w:color="auto"/>
            <w:left w:val="none" w:sz="0" w:space="0" w:color="auto"/>
            <w:bottom w:val="none" w:sz="0" w:space="0" w:color="auto"/>
            <w:right w:val="none" w:sz="0" w:space="0" w:color="auto"/>
          </w:divBdr>
          <w:divsChild>
            <w:div w:id="1755394447">
              <w:marLeft w:val="0"/>
              <w:marRight w:val="0"/>
              <w:marTop w:val="0"/>
              <w:marBottom w:val="0"/>
              <w:divBdr>
                <w:top w:val="none" w:sz="0" w:space="0" w:color="auto"/>
                <w:left w:val="none" w:sz="0" w:space="0" w:color="auto"/>
                <w:bottom w:val="none" w:sz="0" w:space="0" w:color="auto"/>
                <w:right w:val="none" w:sz="0" w:space="0" w:color="auto"/>
              </w:divBdr>
            </w:div>
          </w:divsChild>
        </w:div>
        <w:div w:id="1143809220">
          <w:marLeft w:val="0"/>
          <w:marRight w:val="0"/>
          <w:marTop w:val="0"/>
          <w:marBottom w:val="0"/>
          <w:divBdr>
            <w:top w:val="none" w:sz="0" w:space="0" w:color="auto"/>
            <w:left w:val="none" w:sz="0" w:space="0" w:color="auto"/>
            <w:bottom w:val="none" w:sz="0" w:space="0" w:color="auto"/>
            <w:right w:val="none" w:sz="0" w:space="0" w:color="auto"/>
          </w:divBdr>
          <w:divsChild>
            <w:div w:id="1407798183">
              <w:marLeft w:val="0"/>
              <w:marRight w:val="0"/>
              <w:marTop w:val="120"/>
              <w:marBottom w:val="0"/>
              <w:divBdr>
                <w:top w:val="none" w:sz="0" w:space="0" w:color="auto"/>
                <w:left w:val="none" w:sz="0" w:space="0" w:color="auto"/>
                <w:bottom w:val="none" w:sz="0" w:space="0" w:color="auto"/>
                <w:right w:val="none" w:sz="0" w:space="0" w:color="auto"/>
              </w:divBdr>
            </w:div>
            <w:div w:id="1896887251">
              <w:marLeft w:val="0"/>
              <w:marRight w:val="0"/>
              <w:marTop w:val="0"/>
              <w:marBottom w:val="0"/>
              <w:divBdr>
                <w:top w:val="none" w:sz="0" w:space="0" w:color="auto"/>
                <w:left w:val="none" w:sz="0" w:space="0" w:color="auto"/>
                <w:bottom w:val="none" w:sz="0" w:space="0" w:color="auto"/>
                <w:right w:val="none" w:sz="0" w:space="0" w:color="auto"/>
              </w:divBdr>
            </w:div>
          </w:divsChild>
        </w:div>
        <w:div w:id="1962571503">
          <w:marLeft w:val="0"/>
          <w:marRight w:val="0"/>
          <w:marTop w:val="0"/>
          <w:marBottom w:val="0"/>
          <w:divBdr>
            <w:top w:val="none" w:sz="0" w:space="0" w:color="auto"/>
            <w:left w:val="none" w:sz="0" w:space="0" w:color="auto"/>
            <w:bottom w:val="none" w:sz="0" w:space="0" w:color="auto"/>
            <w:right w:val="none" w:sz="0" w:space="0" w:color="auto"/>
          </w:divBdr>
          <w:divsChild>
            <w:div w:id="1010108283">
              <w:marLeft w:val="0"/>
              <w:marRight w:val="0"/>
              <w:marTop w:val="0"/>
              <w:marBottom w:val="0"/>
              <w:divBdr>
                <w:top w:val="none" w:sz="0" w:space="0" w:color="auto"/>
                <w:left w:val="none" w:sz="0" w:space="0" w:color="auto"/>
                <w:bottom w:val="none" w:sz="0" w:space="0" w:color="auto"/>
                <w:right w:val="none" w:sz="0" w:space="0" w:color="auto"/>
              </w:divBdr>
            </w:div>
            <w:div w:id="1243026838">
              <w:marLeft w:val="0"/>
              <w:marRight w:val="0"/>
              <w:marTop w:val="120"/>
              <w:marBottom w:val="0"/>
              <w:divBdr>
                <w:top w:val="none" w:sz="0" w:space="0" w:color="auto"/>
                <w:left w:val="none" w:sz="0" w:space="0" w:color="auto"/>
                <w:bottom w:val="none" w:sz="0" w:space="0" w:color="auto"/>
                <w:right w:val="none" w:sz="0" w:space="0" w:color="auto"/>
              </w:divBdr>
            </w:div>
          </w:divsChild>
        </w:div>
        <w:div w:id="2111704948">
          <w:marLeft w:val="0"/>
          <w:marRight w:val="0"/>
          <w:marTop w:val="0"/>
          <w:marBottom w:val="0"/>
          <w:divBdr>
            <w:top w:val="none" w:sz="0" w:space="0" w:color="auto"/>
            <w:left w:val="none" w:sz="0" w:space="0" w:color="auto"/>
            <w:bottom w:val="none" w:sz="0" w:space="0" w:color="auto"/>
            <w:right w:val="none" w:sz="0" w:space="0" w:color="auto"/>
          </w:divBdr>
          <w:divsChild>
            <w:div w:id="199703839">
              <w:marLeft w:val="0"/>
              <w:marRight w:val="0"/>
              <w:marTop w:val="120"/>
              <w:marBottom w:val="0"/>
              <w:divBdr>
                <w:top w:val="none" w:sz="0" w:space="0" w:color="auto"/>
                <w:left w:val="none" w:sz="0" w:space="0" w:color="auto"/>
                <w:bottom w:val="none" w:sz="0" w:space="0" w:color="auto"/>
                <w:right w:val="none" w:sz="0" w:space="0" w:color="auto"/>
              </w:divBdr>
            </w:div>
            <w:div w:id="202501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728">
      <w:bodyDiv w:val="1"/>
      <w:marLeft w:val="0"/>
      <w:marRight w:val="0"/>
      <w:marTop w:val="0"/>
      <w:marBottom w:val="0"/>
      <w:divBdr>
        <w:top w:val="none" w:sz="0" w:space="0" w:color="auto"/>
        <w:left w:val="none" w:sz="0" w:space="0" w:color="auto"/>
        <w:bottom w:val="none" w:sz="0" w:space="0" w:color="auto"/>
        <w:right w:val="none" w:sz="0" w:space="0" w:color="auto"/>
      </w:divBdr>
    </w:div>
    <w:div w:id="63259595">
      <w:bodyDiv w:val="1"/>
      <w:marLeft w:val="0"/>
      <w:marRight w:val="0"/>
      <w:marTop w:val="0"/>
      <w:marBottom w:val="0"/>
      <w:divBdr>
        <w:top w:val="none" w:sz="0" w:space="0" w:color="auto"/>
        <w:left w:val="none" w:sz="0" w:space="0" w:color="auto"/>
        <w:bottom w:val="none" w:sz="0" w:space="0" w:color="auto"/>
        <w:right w:val="none" w:sz="0" w:space="0" w:color="auto"/>
      </w:divBdr>
    </w:div>
    <w:div w:id="65149666">
      <w:bodyDiv w:val="1"/>
      <w:marLeft w:val="0"/>
      <w:marRight w:val="0"/>
      <w:marTop w:val="0"/>
      <w:marBottom w:val="0"/>
      <w:divBdr>
        <w:top w:val="none" w:sz="0" w:space="0" w:color="auto"/>
        <w:left w:val="none" w:sz="0" w:space="0" w:color="auto"/>
        <w:bottom w:val="none" w:sz="0" w:space="0" w:color="auto"/>
        <w:right w:val="none" w:sz="0" w:space="0" w:color="auto"/>
      </w:divBdr>
      <w:divsChild>
        <w:div w:id="517546904">
          <w:marLeft w:val="0"/>
          <w:marRight w:val="0"/>
          <w:marTop w:val="0"/>
          <w:marBottom w:val="0"/>
          <w:divBdr>
            <w:top w:val="none" w:sz="0" w:space="0" w:color="auto"/>
            <w:left w:val="none" w:sz="0" w:space="0" w:color="auto"/>
            <w:bottom w:val="none" w:sz="0" w:space="0" w:color="auto"/>
            <w:right w:val="none" w:sz="0" w:space="0" w:color="auto"/>
          </w:divBdr>
          <w:divsChild>
            <w:div w:id="853686313">
              <w:marLeft w:val="0"/>
              <w:marRight w:val="0"/>
              <w:marTop w:val="0"/>
              <w:marBottom w:val="0"/>
              <w:divBdr>
                <w:top w:val="none" w:sz="0" w:space="0" w:color="auto"/>
                <w:left w:val="none" w:sz="0" w:space="0" w:color="auto"/>
                <w:bottom w:val="none" w:sz="0" w:space="0" w:color="auto"/>
                <w:right w:val="none" w:sz="0" w:space="0" w:color="auto"/>
              </w:divBdr>
            </w:div>
            <w:div w:id="1289628770">
              <w:marLeft w:val="0"/>
              <w:marRight w:val="0"/>
              <w:marTop w:val="120"/>
              <w:marBottom w:val="0"/>
              <w:divBdr>
                <w:top w:val="none" w:sz="0" w:space="0" w:color="auto"/>
                <w:left w:val="none" w:sz="0" w:space="0" w:color="auto"/>
                <w:bottom w:val="none" w:sz="0" w:space="0" w:color="auto"/>
                <w:right w:val="none" w:sz="0" w:space="0" w:color="auto"/>
              </w:divBdr>
            </w:div>
          </w:divsChild>
        </w:div>
        <w:div w:id="1829520354">
          <w:marLeft w:val="0"/>
          <w:marRight w:val="0"/>
          <w:marTop w:val="0"/>
          <w:marBottom w:val="0"/>
          <w:divBdr>
            <w:top w:val="none" w:sz="0" w:space="0" w:color="auto"/>
            <w:left w:val="none" w:sz="0" w:space="0" w:color="auto"/>
            <w:bottom w:val="none" w:sz="0" w:space="0" w:color="auto"/>
            <w:right w:val="none" w:sz="0" w:space="0" w:color="auto"/>
          </w:divBdr>
          <w:divsChild>
            <w:div w:id="722216658">
              <w:marLeft w:val="0"/>
              <w:marRight w:val="0"/>
              <w:marTop w:val="120"/>
              <w:marBottom w:val="0"/>
              <w:divBdr>
                <w:top w:val="none" w:sz="0" w:space="0" w:color="auto"/>
                <w:left w:val="none" w:sz="0" w:space="0" w:color="auto"/>
                <w:bottom w:val="none" w:sz="0" w:space="0" w:color="auto"/>
                <w:right w:val="none" w:sz="0" w:space="0" w:color="auto"/>
              </w:divBdr>
            </w:div>
            <w:div w:id="124506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5049">
      <w:bodyDiv w:val="1"/>
      <w:marLeft w:val="0"/>
      <w:marRight w:val="0"/>
      <w:marTop w:val="0"/>
      <w:marBottom w:val="0"/>
      <w:divBdr>
        <w:top w:val="none" w:sz="0" w:space="0" w:color="auto"/>
        <w:left w:val="none" w:sz="0" w:space="0" w:color="auto"/>
        <w:bottom w:val="none" w:sz="0" w:space="0" w:color="auto"/>
        <w:right w:val="none" w:sz="0" w:space="0" w:color="auto"/>
      </w:divBdr>
    </w:div>
    <w:div w:id="111214879">
      <w:bodyDiv w:val="1"/>
      <w:marLeft w:val="0"/>
      <w:marRight w:val="0"/>
      <w:marTop w:val="0"/>
      <w:marBottom w:val="0"/>
      <w:divBdr>
        <w:top w:val="none" w:sz="0" w:space="0" w:color="auto"/>
        <w:left w:val="none" w:sz="0" w:space="0" w:color="auto"/>
        <w:bottom w:val="none" w:sz="0" w:space="0" w:color="auto"/>
        <w:right w:val="none" w:sz="0" w:space="0" w:color="auto"/>
      </w:divBdr>
    </w:div>
    <w:div w:id="124354069">
      <w:bodyDiv w:val="1"/>
      <w:marLeft w:val="0"/>
      <w:marRight w:val="0"/>
      <w:marTop w:val="0"/>
      <w:marBottom w:val="0"/>
      <w:divBdr>
        <w:top w:val="none" w:sz="0" w:space="0" w:color="auto"/>
        <w:left w:val="none" w:sz="0" w:space="0" w:color="auto"/>
        <w:bottom w:val="none" w:sz="0" w:space="0" w:color="auto"/>
        <w:right w:val="none" w:sz="0" w:space="0" w:color="auto"/>
      </w:divBdr>
      <w:divsChild>
        <w:div w:id="48963780">
          <w:marLeft w:val="0"/>
          <w:marRight w:val="0"/>
          <w:marTop w:val="0"/>
          <w:marBottom w:val="0"/>
          <w:divBdr>
            <w:top w:val="none" w:sz="0" w:space="0" w:color="auto"/>
            <w:left w:val="none" w:sz="0" w:space="0" w:color="auto"/>
            <w:bottom w:val="none" w:sz="0" w:space="0" w:color="auto"/>
            <w:right w:val="none" w:sz="0" w:space="0" w:color="auto"/>
          </w:divBdr>
          <w:divsChild>
            <w:div w:id="485628863">
              <w:marLeft w:val="0"/>
              <w:marRight w:val="0"/>
              <w:marTop w:val="0"/>
              <w:marBottom w:val="0"/>
              <w:divBdr>
                <w:top w:val="none" w:sz="0" w:space="0" w:color="auto"/>
                <w:left w:val="none" w:sz="0" w:space="0" w:color="auto"/>
                <w:bottom w:val="none" w:sz="0" w:space="0" w:color="auto"/>
                <w:right w:val="none" w:sz="0" w:space="0" w:color="auto"/>
              </w:divBdr>
            </w:div>
            <w:div w:id="1391614149">
              <w:marLeft w:val="0"/>
              <w:marRight w:val="0"/>
              <w:marTop w:val="120"/>
              <w:marBottom w:val="0"/>
              <w:divBdr>
                <w:top w:val="none" w:sz="0" w:space="0" w:color="auto"/>
                <w:left w:val="none" w:sz="0" w:space="0" w:color="auto"/>
                <w:bottom w:val="none" w:sz="0" w:space="0" w:color="auto"/>
                <w:right w:val="none" w:sz="0" w:space="0" w:color="auto"/>
              </w:divBdr>
            </w:div>
          </w:divsChild>
        </w:div>
        <w:div w:id="1304963521">
          <w:marLeft w:val="0"/>
          <w:marRight w:val="0"/>
          <w:marTop w:val="0"/>
          <w:marBottom w:val="0"/>
          <w:divBdr>
            <w:top w:val="none" w:sz="0" w:space="0" w:color="auto"/>
            <w:left w:val="none" w:sz="0" w:space="0" w:color="auto"/>
            <w:bottom w:val="none" w:sz="0" w:space="0" w:color="auto"/>
            <w:right w:val="none" w:sz="0" w:space="0" w:color="auto"/>
          </w:divBdr>
          <w:divsChild>
            <w:div w:id="810749742">
              <w:marLeft w:val="0"/>
              <w:marRight w:val="0"/>
              <w:marTop w:val="120"/>
              <w:marBottom w:val="0"/>
              <w:divBdr>
                <w:top w:val="none" w:sz="0" w:space="0" w:color="auto"/>
                <w:left w:val="none" w:sz="0" w:space="0" w:color="auto"/>
                <w:bottom w:val="none" w:sz="0" w:space="0" w:color="auto"/>
                <w:right w:val="none" w:sz="0" w:space="0" w:color="auto"/>
              </w:divBdr>
            </w:div>
            <w:div w:id="1556162418">
              <w:marLeft w:val="0"/>
              <w:marRight w:val="0"/>
              <w:marTop w:val="0"/>
              <w:marBottom w:val="0"/>
              <w:divBdr>
                <w:top w:val="none" w:sz="0" w:space="0" w:color="auto"/>
                <w:left w:val="none" w:sz="0" w:space="0" w:color="auto"/>
                <w:bottom w:val="none" w:sz="0" w:space="0" w:color="auto"/>
                <w:right w:val="none" w:sz="0" w:space="0" w:color="auto"/>
              </w:divBdr>
            </w:div>
          </w:divsChild>
        </w:div>
        <w:div w:id="1313831832">
          <w:marLeft w:val="0"/>
          <w:marRight w:val="0"/>
          <w:marTop w:val="0"/>
          <w:marBottom w:val="0"/>
          <w:divBdr>
            <w:top w:val="none" w:sz="0" w:space="0" w:color="auto"/>
            <w:left w:val="none" w:sz="0" w:space="0" w:color="auto"/>
            <w:bottom w:val="none" w:sz="0" w:space="0" w:color="auto"/>
            <w:right w:val="none" w:sz="0" w:space="0" w:color="auto"/>
          </w:divBdr>
          <w:divsChild>
            <w:div w:id="421219298">
              <w:marLeft w:val="0"/>
              <w:marRight w:val="0"/>
              <w:marTop w:val="120"/>
              <w:marBottom w:val="0"/>
              <w:divBdr>
                <w:top w:val="none" w:sz="0" w:space="0" w:color="auto"/>
                <w:left w:val="none" w:sz="0" w:space="0" w:color="auto"/>
                <w:bottom w:val="none" w:sz="0" w:space="0" w:color="auto"/>
                <w:right w:val="none" w:sz="0" w:space="0" w:color="auto"/>
              </w:divBdr>
            </w:div>
            <w:div w:id="11128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6002">
      <w:bodyDiv w:val="1"/>
      <w:marLeft w:val="0"/>
      <w:marRight w:val="0"/>
      <w:marTop w:val="0"/>
      <w:marBottom w:val="0"/>
      <w:divBdr>
        <w:top w:val="none" w:sz="0" w:space="0" w:color="auto"/>
        <w:left w:val="none" w:sz="0" w:space="0" w:color="auto"/>
        <w:bottom w:val="none" w:sz="0" w:space="0" w:color="auto"/>
        <w:right w:val="none" w:sz="0" w:space="0" w:color="auto"/>
      </w:divBdr>
      <w:divsChild>
        <w:div w:id="470287159">
          <w:marLeft w:val="0"/>
          <w:marRight w:val="0"/>
          <w:marTop w:val="0"/>
          <w:marBottom w:val="0"/>
          <w:divBdr>
            <w:top w:val="none" w:sz="0" w:space="0" w:color="auto"/>
            <w:left w:val="none" w:sz="0" w:space="0" w:color="auto"/>
            <w:bottom w:val="none" w:sz="0" w:space="0" w:color="auto"/>
            <w:right w:val="none" w:sz="0" w:space="0" w:color="auto"/>
          </w:divBdr>
          <w:divsChild>
            <w:div w:id="71898461">
              <w:marLeft w:val="0"/>
              <w:marRight w:val="0"/>
              <w:marTop w:val="120"/>
              <w:marBottom w:val="0"/>
              <w:divBdr>
                <w:top w:val="none" w:sz="0" w:space="0" w:color="auto"/>
                <w:left w:val="none" w:sz="0" w:space="0" w:color="auto"/>
                <w:bottom w:val="none" w:sz="0" w:space="0" w:color="auto"/>
                <w:right w:val="none" w:sz="0" w:space="0" w:color="auto"/>
              </w:divBdr>
            </w:div>
            <w:div w:id="753743713">
              <w:marLeft w:val="0"/>
              <w:marRight w:val="0"/>
              <w:marTop w:val="0"/>
              <w:marBottom w:val="0"/>
              <w:divBdr>
                <w:top w:val="none" w:sz="0" w:space="0" w:color="auto"/>
                <w:left w:val="none" w:sz="0" w:space="0" w:color="auto"/>
                <w:bottom w:val="none" w:sz="0" w:space="0" w:color="auto"/>
                <w:right w:val="none" w:sz="0" w:space="0" w:color="auto"/>
              </w:divBdr>
            </w:div>
          </w:divsChild>
        </w:div>
        <w:div w:id="696854784">
          <w:marLeft w:val="0"/>
          <w:marRight w:val="0"/>
          <w:marTop w:val="0"/>
          <w:marBottom w:val="0"/>
          <w:divBdr>
            <w:top w:val="none" w:sz="0" w:space="0" w:color="auto"/>
            <w:left w:val="none" w:sz="0" w:space="0" w:color="auto"/>
            <w:bottom w:val="none" w:sz="0" w:space="0" w:color="auto"/>
            <w:right w:val="none" w:sz="0" w:space="0" w:color="auto"/>
          </w:divBdr>
          <w:divsChild>
            <w:div w:id="372971499">
              <w:marLeft w:val="0"/>
              <w:marRight w:val="0"/>
              <w:marTop w:val="0"/>
              <w:marBottom w:val="0"/>
              <w:divBdr>
                <w:top w:val="none" w:sz="0" w:space="0" w:color="auto"/>
                <w:left w:val="none" w:sz="0" w:space="0" w:color="auto"/>
                <w:bottom w:val="none" w:sz="0" w:space="0" w:color="auto"/>
                <w:right w:val="none" w:sz="0" w:space="0" w:color="auto"/>
              </w:divBdr>
            </w:div>
            <w:div w:id="855966821">
              <w:marLeft w:val="0"/>
              <w:marRight w:val="0"/>
              <w:marTop w:val="120"/>
              <w:marBottom w:val="0"/>
              <w:divBdr>
                <w:top w:val="none" w:sz="0" w:space="0" w:color="auto"/>
                <w:left w:val="none" w:sz="0" w:space="0" w:color="auto"/>
                <w:bottom w:val="none" w:sz="0" w:space="0" w:color="auto"/>
                <w:right w:val="none" w:sz="0" w:space="0" w:color="auto"/>
              </w:divBdr>
            </w:div>
          </w:divsChild>
        </w:div>
        <w:div w:id="1010334065">
          <w:marLeft w:val="0"/>
          <w:marRight w:val="0"/>
          <w:marTop w:val="0"/>
          <w:marBottom w:val="0"/>
          <w:divBdr>
            <w:top w:val="none" w:sz="0" w:space="0" w:color="auto"/>
            <w:left w:val="none" w:sz="0" w:space="0" w:color="auto"/>
            <w:bottom w:val="none" w:sz="0" w:space="0" w:color="auto"/>
            <w:right w:val="none" w:sz="0" w:space="0" w:color="auto"/>
          </w:divBdr>
          <w:divsChild>
            <w:div w:id="865602314">
              <w:marLeft w:val="0"/>
              <w:marRight w:val="0"/>
              <w:marTop w:val="120"/>
              <w:marBottom w:val="0"/>
              <w:divBdr>
                <w:top w:val="none" w:sz="0" w:space="0" w:color="auto"/>
                <w:left w:val="none" w:sz="0" w:space="0" w:color="auto"/>
                <w:bottom w:val="none" w:sz="0" w:space="0" w:color="auto"/>
                <w:right w:val="none" w:sz="0" w:space="0" w:color="auto"/>
              </w:divBdr>
            </w:div>
            <w:div w:id="2105220847">
              <w:marLeft w:val="0"/>
              <w:marRight w:val="0"/>
              <w:marTop w:val="0"/>
              <w:marBottom w:val="0"/>
              <w:divBdr>
                <w:top w:val="none" w:sz="0" w:space="0" w:color="auto"/>
                <w:left w:val="none" w:sz="0" w:space="0" w:color="auto"/>
                <w:bottom w:val="none" w:sz="0" w:space="0" w:color="auto"/>
                <w:right w:val="none" w:sz="0" w:space="0" w:color="auto"/>
              </w:divBdr>
            </w:div>
          </w:divsChild>
        </w:div>
        <w:div w:id="1118066265">
          <w:marLeft w:val="0"/>
          <w:marRight w:val="0"/>
          <w:marTop w:val="0"/>
          <w:marBottom w:val="0"/>
          <w:divBdr>
            <w:top w:val="none" w:sz="0" w:space="0" w:color="auto"/>
            <w:left w:val="none" w:sz="0" w:space="0" w:color="auto"/>
            <w:bottom w:val="none" w:sz="0" w:space="0" w:color="auto"/>
            <w:right w:val="none" w:sz="0" w:space="0" w:color="auto"/>
          </w:divBdr>
          <w:divsChild>
            <w:div w:id="119539831">
              <w:marLeft w:val="0"/>
              <w:marRight w:val="0"/>
              <w:marTop w:val="120"/>
              <w:marBottom w:val="0"/>
              <w:divBdr>
                <w:top w:val="none" w:sz="0" w:space="0" w:color="auto"/>
                <w:left w:val="none" w:sz="0" w:space="0" w:color="auto"/>
                <w:bottom w:val="none" w:sz="0" w:space="0" w:color="auto"/>
                <w:right w:val="none" w:sz="0" w:space="0" w:color="auto"/>
              </w:divBdr>
            </w:div>
            <w:div w:id="1412508226">
              <w:marLeft w:val="0"/>
              <w:marRight w:val="0"/>
              <w:marTop w:val="0"/>
              <w:marBottom w:val="0"/>
              <w:divBdr>
                <w:top w:val="none" w:sz="0" w:space="0" w:color="auto"/>
                <w:left w:val="none" w:sz="0" w:space="0" w:color="auto"/>
                <w:bottom w:val="none" w:sz="0" w:space="0" w:color="auto"/>
                <w:right w:val="none" w:sz="0" w:space="0" w:color="auto"/>
              </w:divBdr>
            </w:div>
          </w:divsChild>
        </w:div>
        <w:div w:id="1505243390">
          <w:marLeft w:val="0"/>
          <w:marRight w:val="0"/>
          <w:marTop w:val="0"/>
          <w:marBottom w:val="0"/>
          <w:divBdr>
            <w:top w:val="none" w:sz="0" w:space="0" w:color="auto"/>
            <w:left w:val="none" w:sz="0" w:space="0" w:color="auto"/>
            <w:bottom w:val="none" w:sz="0" w:space="0" w:color="auto"/>
            <w:right w:val="none" w:sz="0" w:space="0" w:color="auto"/>
          </w:divBdr>
          <w:divsChild>
            <w:div w:id="563830116">
              <w:marLeft w:val="0"/>
              <w:marRight w:val="0"/>
              <w:marTop w:val="0"/>
              <w:marBottom w:val="0"/>
              <w:divBdr>
                <w:top w:val="none" w:sz="0" w:space="0" w:color="auto"/>
                <w:left w:val="none" w:sz="0" w:space="0" w:color="auto"/>
                <w:bottom w:val="none" w:sz="0" w:space="0" w:color="auto"/>
                <w:right w:val="none" w:sz="0" w:space="0" w:color="auto"/>
              </w:divBdr>
            </w:div>
            <w:div w:id="15909185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666750">
      <w:bodyDiv w:val="1"/>
      <w:marLeft w:val="0"/>
      <w:marRight w:val="0"/>
      <w:marTop w:val="0"/>
      <w:marBottom w:val="0"/>
      <w:divBdr>
        <w:top w:val="none" w:sz="0" w:space="0" w:color="auto"/>
        <w:left w:val="none" w:sz="0" w:space="0" w:color="auto"/>
        <w:bottom w:val="none" w:sz="0" w:space="0" w:color="auto"/>
        <w:right w:val="none" w:sz="0" w:space="0" w:color="auto"/>
      </w:divBdr>
      <w:divsChild>
        <w:div w:id="316955353">
          <w:marLeft w:val="0"/>
          <w:marRight w:val="0"/>
          <w:marTop w:val="0"/>
          <w:marBottom w:val="0"/>
          <w:divBdr>
            <w:top w:val="none" w:sz="0" w:space="0" w:color="auto"/>
            <w:left w:val="none" w:sz="0" w:space="0" w:color="auto"/>
            <w:bottom w:val="none" w:sz="0" w:space="0" w:color="auto"/>
            <w:right w:val="none" w:sz="0" w:space="0" w:color="auto"/>
          </w:divBdr>
          <w:divsChild>
            <w:div w:id="515583253">
              <w:marLeft w:val="0"/>
              <w:marRight w:val="0"/>
              <w:marTop w:val="0"/>
              <w:marBottom w:val="0"/>
              <w:divBdr>
                <w:top w:val="none" w:sz="0" w:space="0" w:color="auto"/>
                <w:left w:val="none" w:sz="0" w:space="0" w:color="auto"/>
                <w:bottom w:val="none" w:sz="0" w:space="0" w:color="auto"/>
                <w:right w:val="none" w:sz="0" w:space="0" w:color="auto"/>
              </w:divBdr>
            </w:div>
            <w:div w:id="1487016405">
              <w:marLeft w:val="0"/>
              <w:marRight w:val="0"/>
              <w:marTop w:val="120"/>
              <w:marBottom w:val="0"/>
              <w:divBdr>
                <w:top w:val="none" w:sz="0" w:space="0" w:color="auto"/>
                <w:left w:val="none" w:sz="0" w:space="0" w:color="auto"/>
                <w:bottom w:val="none" w:sz="0" w:space="0" w:color="auto"/>
                <w:right w:val="none" w:sz="0" w:space="0" w:color="auto"/>
              </w:divBdr>
            </w:div>
          </w:divsChild>
        </w:div>
        <w:div w:id="1209301277">
          <w:marLeft w:val="0"/>
          <w:marRight w:val="0"/>
          <w:marTop w:val="0"/>
          <w:marBottom w:val="0"/>
          <w:divBdr>
            <w:top w:val="none" w:sz="0" w:space="0" w:color="auto"/>
            <w:left w:val="none" w:sz="0" w:space="0" w:color="auto"/>
            <w:bottom w:val="none" w:sz="0" w:space="0" w:color="auto"/>
            <w:right w:val="none" w:sz="0" w:space="0" w:color="auto"/>
          </w:divBdr>
          <w:divsChild>
            <w:div w:id="1409301400">
              <w:marLeft w:val="0"/>
              <w:marRight w:val="0"/>
              <w:marTop w:val="0"/>
              <w:marBottom w:val="0"/>
              <w:divBdr>
                <w:top w:val="none" w:sz="0" w:space="0" w:color="auto"/>
                <w:left w:val="none" w:sz="0" w:space="0" w:color="auto"/>
                <w:bottom w:val="none" w:sz="0" w:space="0" w:color="auto"/>
                <w:right w:val="none" w:sz="0" w:space="0" w:color="auto"/>
              </w:divBdr>
            </w:div>
            <w:div w:id="1711101717">
              <w:marLeft w:val="0"/>
              <w:marRight w:val="0"/>
              <w:marTop w:val="120"/>
              <w:marBottom w:val="0"/>
              <w:divBdr>
                <w:top w:val="none" w:sz="0" w:space="0" w:color="auto"/>
                <w:left w:val="none" w:sz="0" w:space="0" w:color="auto"/>
                <w:bottom w:val="none" w:sz="0" w:space="0" w:color="auto"/>
                <w:right w:val="none" w:sz="0" w:space="0" w:color="auto"/>
              </w:divBdr>
            </w:div>
          </w:divsChild>
        </w:div>
        <w:div w:id="1262841110">
          <w:marLeft w:val="0"/>
          <w:marRight w:val="0"/>
          <w:marTop w:val="0"/>
          <w:marBottom w:val="0"/>
          <w:divBdr>
            <w:top w:val="none" w:sz="0" w:space="0" w:color="auto"/>
            <w:left w:val="none" w:sz="0" w:space="0" w:color="auto"/>
            <w:bottom w:val="none" w:sz="0" w:space="0" w:color="auto"/>
            <w:right w:val="none" w:sz="0" w:space="0" w:color="auto"/>
          </w:divBdr>
          <w:divsChild>
            <w:div w:id="247269485">
              <w:marLeft w:val="0"/>
              <w:marRight w:val="0"/>
              <w:marTop w:val="0"/>
              <w:marBottom w:val="0"/>
              <w:divBdr>
                <w:top w:val="none" w:sz="0" w:space="0" w:color="auto"/>
                <w:left w:val="none" w:sz="0" w:space="0" w:color="auto"/>
                <w:bottom w:val="none" w:sz="0" w:space="0" w:color="auto"/>
                <w:right w:val="none" w:sz="0" w:space="0" w:color="auto"/>
              </w:divBdr>
            </w:div>
            <w:div w:id="1940873890">
              <w:marLeft w:val="0"/>
              <w:marRight w:val="0"/>
              <w:marTop w:val="120"/>
              <w:marBottom w:val="0"/>
              <w:divBdr>
                <w:top w:val="none" w:sz="0" w:space="0" w:color="auto"/>
                <w:left w:val="none" w:sz="0" w:space="0" w:color="auto"/>
                <w:bottom w:val="none" w:sz="0" w:space="0" w:color="auto"/>
                <w:right w:val="none" w:sz="0" w:space="0" w:color="auto"/>
              </w:divBdr>
            </w:div>
          </w:divsChild>
        </w:div>
        <w:div w:id="1867675645">
          <w:marLeft w:val="0"/>
          <w:marRight w:val="0"/>
          <w:marTop w:val="0"/>
          <w:marBottom w:val="0"/>
          <w:divBdr>
            <w:top w:val="none" w:sz="0" w:space="0" w:color="auto"/>
            <w:left w:val="none" w:sz="0" w:space="0" w:color="auto"/>
            <w:bottom w:val="none" w:sz="0" w:space="0" w:color="auto"/>
            <w:right w:val="none" w:sz="0" w:space="0" w:color="auto"/>
          </w:divBdr>
          <w:divsChild>
            <w:div w:id="1180971708">
              <w:marLeft w:val="0"/>
              <w:marRight w:val="0"/>
              <w:marTop w:val="0"/>
              <w:marBottom w:val="0"/>
              <w:divBdr>
                <w:top w:val="none" w:sz="0" w:space="0" w:color="auto"/>
                <w:left w:val="none" w:sz="0" w:space="0" w:color="auto"/>
                <w:bottom w:val="none" w:sz="0" w:space="0" w:color="auto"/>
                <w:right w:val="none" w:sz="0" w:space="0" w:color="auto"/>
              </w:divBdr>
            </w:div>
            <w:div w:id="17871906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9785807">
      <w:bodyDiv w:val="1"/>
      <w:marLeft w:val="0"/>
      <w:marRight w:val="0"/>
      <w:marTop w:val="0"/>
      <w:marBottom w:val="0"/>
      <w:divBdr>
        <w:top w:val="none" w:sz="0" w:space="0" w:color="auto"/>
        <w:left w:val="none" w:sz="0" w:space="0" w:color="auto"/>
        <w:bottom w:val="none" w:sz="0" w:space="0" w:color="auto"/>
        <w:right w:val="none" w:sz="0" w:space="0" w:color="auto"/>
      </w:divBdr>
    </w:div>
    <w:div w:id="234515313">
      <w:bodyDiv w:val="1"/>
      <w:marLeft w:val="0"/>
      <w:marRight w:val="0"/>
      <w:marTop w:val="0"/>
      <w:marBottom w:val="0"/>
      <w:divBdr>
        <w:top w:val="none" w:sz="0" w:space="0" w:color="auto"/>
        <w:left w:val="none" w:sz="0" w:space="0" w:color="auto"/>
        <w:bottom w:val="none" w:sz="0" w:space="0" w:color="auto"/>
        <w:right w:val="none" w:sz="0" w:space="0" w:color="auto"/>
      </w:divBdr>
      <w:divsChild>
        <w:div w:id="200091895">
          <w:marLeft w:val="0"/>
          <w:marRight w:val="0"/>
          <w:marTop w:val="0"/>
          <w:marBottom w:val="0"/>
          <w:divBdr>
            <w:top w:val="none" w:sz="0" w:space="0" w:color="auto"/>
            <w:left w:val="none" w:sz="0" w:space="0" w:color="auto"/>
            <w:bottom w:val="none" w:sz="0" w:space="0" w:color="auto"/>
            <w:right w:val="none" w:sz="0" w:space="0" w:color="auto"/>
          </w:divBdr>
          <w:divsChild>
            <w:div w:id="313802269">
              <w:marLeft w:val="0"/>
              <w:marRight w:val="0"/>
              <w:marTop w:val="120"/>
              <w:marBottom w:val="0"/>
              <w:divBdr>
                <w:top w:val="none" w:sz="0" w:space="0" w:color="auto"/>
                <w:left w:val="none" w:sz="0" w:space="0" w:color="auto"/>
                <w:bottom w:val="none" w:sz="0" w:space="0" w:color="auto"/>
                <w:right w:val="none" w:sz="0" w:space="0" w:color="auto"/>
              </w:divBdr>
            </w:div>
            <w:div w:id="1945260285">
              <w:marLeft w:val="0"/>
              <w:marRight w:val="0"/>
              <w:marTop w:val="0"/>
              <w:marBottom w:val="0"/>
              <w:divBdr>
                <w:top w:val="none" w:sz="0" w:space="0" w:color="auto"/>
                <w:left w:val="none" w:sz="0" w:space="0" w:color="auto"/>
                <w:bottom w:val="none" w:sz="0" w:space="0" w:color="auto"/>
                <w:right w:val="none" w:sz="0" w:space="0" w:color="auto"/>
              </w:divBdr>
            </w:div>
          </w:divsChild>
        </w:div>
        <w:div w:id="331612791">
          <w:marLeft w:val="0"/>
          <w:marRight w:val="0"/>
          <w:marTop w:val="0"/>
          <w:marBottom w:val="0"/>
          <w:divBdr>
            <w:top w:val="none" w:sz="0" w:space="0" w:color="auto"/>
            <w:left w:val="none" w:sz="0" w:space="0" w:color="auto"/>
            <w:bottom w:val="none" w:sz="0" w:space="0" w:color="auto"/>
            <w:right w:val="none" w:sz="0" w:space="0" w:color="auto"/>
          </w:divBdr>
          <w:divsChild>
            <w:div w:id="374738338">
              <w:marLeft w:val="0"/>
              <w:marRight w:val="0"/>
              <w:marTop w:val="0"/>
              <w:marBottom w:val="0"/>
              <w:divBdr>
                <w:top w:val="none" w:sz="0" w:space="0" w:color="auto"/>
                <w:left w:val="none" w:sz="0" w:space="0" w:color="auto"/>
                <w:bottom w:val="none" w:sz="0" w:space="0" w:color="auto"/>
                <w:right w:val="none" w:sz="0" w:space="0" w:color="auto"/>
              </w:divBdr>
            </w:div>
            <w:div w:id="5562823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42495566">
      <w:bodyDiv w:val="1"/>
      <w:marLeft w:val="0"/>
      <w:marRight w:val="0"/>
      <w:marTop w:val="0"/>
      <w:marBottom w:val="0"/>
      <w:divBdr>
        <w:top w:val="none" w:sz="0" w:space="0" w:color="auto"/>
        <w:left w:val="none" w:sz="0" w:space="0" w:color="auto"/>
        <w:bottom w:val="none" w:sz="0" w:space="0" w:color="auto"/>
        <w:right w:val="none" w:sz="0" w:space="0" w:color="auto"/>
      </w:divBdr>
      <w:divsChild>
        <w:div w:id="665864592">
          <w:marLeft w:val="0"/>
          <w:marRight w:val="0"/>
          <w:marTop w:val="0"/>
          <w:marBottom w:val="0"/>
          <w:divBdr>
            <w:top w:val="none" w:sz="0" w:space="0" w:color="auto"/>
            <w:left w:val="none" w:sz="0" w:space="0" w:color="auto"/>
            <w:bottom w:val="none" w:sz="0" w:space="0" w:color="auto"/>
            <w:right w:val="none" w:sz="0" w:space="0" w:color="auto"/>
          </w:divBdr>
          <w:divsChild>
            <w:div w:id="663246098">
              <w:marLeft w:val="0"/>
              <w:marRight w:val="0"/>
              <w:marTop w:val="120"/>
              <w:marBottom w:val="0"/>
              <w:divBdr>
                <w:top w:val="none" w:sz="0" w:space="0" w:color="auto"/>
                <w:left w:val="none" w:sz="0" w:space="0" w:color="auto"/>
                <w:bottom w:val="none" w:sz="0" w:space="0" w:color="auto"/>
                <w:right w:val="none" w:sz="0" w:space="0" w:color="auto"/>
              </w:divBdr>
            </w:div>
            <w:div w:id="819540966">
              <w:marLeft w:val="0"/>
              <w:marRight w:val="0"/>
              <w:marTop w:val="0"/>
              <w:marBottom w:val="0"/>
              <w:divBdr>
                <w:top w:val="none" w:sz="0" w:space="0" w:color="auto"/>
                <w:left w:val="none" w:sz="0" w:space="0" w:color="auto"/>
                <w:bottom w:val="none" w:sz="0" w:space="0" w:color="auto"/>
                <w:right w:val="none" w:sz="0" w:space="0" w:color="auto"/>
              </w:divBdr>
            </w:div>
          </w:divsChild>
        </w:div>
        <w:div w:id="1421636568">
          <w:marLeft w:val="0"/>
          <w:marRight w:val="0"/>
          <w:marTop w:val="0"/>
          <w:marBottom w:val="0"/>
          <w:divBdr>
            <w:top w:val="none" w:sz="0" w:space="0" w:color="auto"/>
            <w:left w:val="none" w:sz="0" w:space="0" w:color="auto"/>
            <w:bottom w:val="none" w:sz="0" w:space="0" w:color="auto"/>
            <w:right w:val="none" w:sz="0" w:space="0" w:color="auto"/>
          </w:divBdr>
          <w:divsChild>
            <w:div w:id="1231891298">
              <w:marLeft w:val="0"/>
              <w:marRight w:val="0"/>
              <w:marTop w:val="120"/>
              <w:marBottom w:val="0"/>
              <w:divBdr>
                <w:top w:val="none" w:sz="0" w:space="0" w:color="auto"/>
                <w:left w:val="none" w:sz="0" w:space="0" w:color="auto"/>
                <w:bottom w:val="none" w:sz="0" w:space="0" w:color="auto"/>
                <w:right w:val="none" w:sz="0" w:space="0" w:color="auto"/>
              </w:divBdr>
            </w:div>
            <w:div w:id="1855193337">
              <w:marLeft w:val="0"/>
              <w:marRight w:val="0"/>
              <w:marTop w:val="0"/>
              <w:marBottom w:val="0"/>
              <w:divBdr>
                <w:top w:val="none" w:sz="0" w:space="0" w:color="auto"/>
                <w:left w:val="none" w:sz="0" w:space="0" w:color="auto"/>
                <w:bottom w:val="none" w:sz="0" w:space="0" w:color="auto"/>
                <w:right w:val="none" w:sz="0" w:space="0" w:color="auto"/>
              </w:divBdr>
            </w:div>
          </w:divsChild>
        </w:div>
        <w:div w:id="1646473633">
          <w:marLeft w:val="0"/>
          <w:marRight w:val="0"/>
          <w:marTop w:val="0"/>
          <w:marBottom w:val="0"/>
          <w:divBdr>
            <w:top w:val="none" w:sz="0" w:space="0" w:color="auto"/>
            <w:left w:val="none" w:sz="0" w:space="0" w:color="auto"/>
            <w:bottom w:val="none" w:sz="0" w:space="0" w:color="auto"/>
            <w:right w:val="none" w:sz="0" w:space="0" w:color="auto"/>
          </w:divBdr>
          <w:divsChild>
            <w:div w:id="1303540337">
              <w:marLeft w:val="0"/>
              <w:marRight w:val="0"/>
              <w:marTop w:val="120"/>
              <w:marBottom w:val="0"/>
              <w:divBdr>
                <w:top w:val="none" w:sz="0" w:space="0" w:color="auto"/>
                <w:left w:val="none" w:sz="0" w:space="0" w:color="auto"/>
                <w:bottom w:val="none" w:sz="0" w:space="0" w:color="auto"/>
                <w:right w:val="none" w:sz="0" w:space="0" w:color="auto"/>
              </w:divBdr>
            </w:div>
            <w:div w:id="20887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91893">
      <w:bodyDiv w:val="1"/>
      <w:marLeft w:val="0"/>
      <w:marRight w:val="0"/>
      <w:marTop w:val="0"/>
      <w:marBottom w:val="0"/>
      <w:divBdr>
        <w:top w:val="none" w:sz="0" w:space="0" w:color="auto"/>
        <w:left w:val="none" w:sz="0" w:space="0" w:color="auto"/>
        <w:bottom w:val="none" w:sz="0" w:space="0" w:color="auto"/>
        <w:right w:val="none" w:sz="0" w:space="0" w:color="auto"/>
      </w:divBdr>
    </w:div>
    <w:div w:id="246959750">
      <w:bodyDiv w:val="1"/>
      <w:marLeft w:val="0"/>
      <w:marRight w:val="0"/>
      <w:marTop w:val="0"/>
      <w:marBottom w:val="0"/>
      <w:divBdr>
        <w:top w:val="none" w:sz="0" w:space="0" w:color="auto"/>
        <w:left w:val="none" w:sz="0" w:space="0" w:color="auto"/>
        <w:bottom w:val="none" w:sz="0" w:space="0" w:color="auto"/>
        <w:right w:val="none" w:sz="0" w:space="0" w:color="auto"/>
      </w:divBdr>
    </w:div>
    <w:div w:id="249196970">
      <w:bodyDiv w:val="1"/>
      <w:marLeft w:val="0"/>
      <w:marRight w:val="0"/>
      <w:marTop w:val="0"/>
      <w:marBottom w:val="0"/>
      <w:divBdr>
        <w:top w:val="none" w:sz="0" w:space="0" w:color="auto"/>
        <w:left w:val="none" w:sz="0" w:space="0" w:color="auto"/>
        <w:bottom w:val="none" w:sz="0" w:space="0" w:color="auto"/>
        <w:right w:val="none" w:sz="0" w:space="0" w:color="auto"/>
      </w:divBdr>
    </w:div>
    <w:div w:id="251008817">
      <w:bodyDiv w:val="1"/>
      <w:marLeft w:val="0"/>
      <w:marRight w:val="0"/>
      <w:marTop w:val="0"/>
      <w:marBottom w:val="0"/>
      <w:divBdr>
        <w:top w:val="none" w:sz="0" w:space="0" w:color="auto"/>
        <w:left w:val="none" w:sz="0" w:space="0" w:color="auto"/>
        <w:bottom w:val="none" w:sz="0" w:space="0" w:color="auto"/>
        <w:right w:val="none" w:sz="0" w:space="0" w:color="auto"/>
      </w:divBdr>
    </w:div>
    <w:div w:id="252858288">
      <w:bodyDiv w:val="1"/>
      <w:marLeft w:val="0"/>
      <w:marRight w:val="0"/>
      <w:marTop w:val="0"/>
      <w:marBottom w:val="0"/>
      <w:divBdr>
        <w:top w:val="none" w:sz="0" w:space="0" w:color="auto"/>
        <w:left w:val="none" w:sz="0" w:space="0" w:color="auto"/>
        <w:bottom w:val="none" w:sz="0" w:space="0" w:color="auto"/>
        <w:right w:val="none" w:sz="0" w:space="0" w:color="auto"/>
      </w:divBdr>
      <w:divsChild>
        <w:div w:id="245186309">
          <w:marLeft w:val="-225"/>
          <w:marRight w:val="-225"/>
          <w:marTop w:val="0"/>
          <w:marBottom w:val="0"/>
          <w:divBdr>
            <w:top w:val="none" w:sz="0" w:space="0" w:color="auto"/>
            <w:left w:val="none" w:sz="0" w:space="0" w:color="auto"/>
            <w:bottom w:val="none" w:sz="0" w:space="0" w:color="auto"/>
            <w:right w:val="none" w:sz="0" w:space="0" w:color="auto"/>
          </w:divBdr>
        </w:div>
        <w:div w:id="438913623">
          <w:marLeft w:val="-225"/>
          <w:marRight w:val="-225"/>
          <w:marTop w:val="0"/>
          <w:marBottom w:val="0"/>
          <w:divBdr>
            <w:top w:val="none" w:sz="0" w:space="0" w:color="auto"/>
            <w:left w:val="none" w:sz="0" w:space="0" w:color="auto"/>
            <w:bottom w:val="none" w:sz="0" w:space="0" w:color="auto"/>
            <w:right w:val="none" w:sz="0" w:space="0" w:color="auto"/>
          </w:divBdr>
        </w:div>
        <w:div w:id="656228627">
          <w:marLeft w:val="-225"/>
          <w:marRight w:val="-225"/>
          <w:marTop w:val="0"/>
          <w:marBottom w:val="0"/>
          <w:divBdr>
            <w:top w:val="none" w:sz="0" w:space="0" w:color="auto"/>
            <w:left w:val="none" w:sz="0" w:space="0" w:color="auto"/>
            <w:bottom w:val="none" w:sz="0" w:space="0" w:color="auto"/>
            <w:right w:val="none" w:sz="0" w:space="0" w:color="auto"/>
          </w:divBdr>
        </w:div>
        <w:div w:id="789475797">
          <w:marLeft w:val="-225"/>
          <w:marRight w:val="-225"/>
          <w:marTop w:val="0"/>
          <w:marBottom w:val="0"/>
          <w:divBdr>
            <w:top w:val="none" w:sz="0" w:space="0" w:color="auto"/>
            <w:left w:val="none" w:sz="0" w:space="0" w:color="auto"/>
            <w:bottom w:val="none" w:sz="0" w:space="0" w:color="auto"/>
            <w:right w:val="none" w:sz="0" w:space="0" w:color="auto"/>
          </w:divBdr>
        </w:div>
        <w:div w:id="822312392">
          <w:marLeft w:val="-225"/>
          <w:marRight w:val="-225"/>
          <w:marTop w:val="0"/>
          <w:marBottom w:val="0"/>
          <w:divBdr>
            <w:top w:val="none" w:sz="0" w:space="0" w:color="auto"/>
            <w:left w:val="none" w:sz="0" w:space="0" w:color="auto"/>
            <w:bottom w:val="none" w:sz="0" w:space="0" w:color="auto"/>
            <w:right w:val="none" w:sz="0" w:space="0" w:color="auto"/>
          </w:divBdr>
        </w:div>
        <w:div w:id="1091197930">
          <w:marLeft w:val="-225"/>
          <w:marRight w:val="-225"/>
          <w:marTop w:val="0"/>
          <w:marBottom w:val="0"/>
          <w:divBdr>
            <w:top w:val="none" w:sz="0" w:space="0" w:color="auto"/>
            <w:left w:val="none" w:sz="0" w:space="0" w:color="auto"/>
            <w:bottom w:val="none" w:sz="0" w:space="0" w:color="auto"/>
            <w:right w:val="none" w:sz="0" w:space="0" w:color="auto"/>
          </w:divBdr>
        </w:div>
        <w:div w:id="1204708494">
          <w:marLeft w:val="-225"/>
          <w:marRight w:val="-225"/>
          <w:marTop w:val="0"/>
          <w:marBottom w:val="0"/>
          <w:divBdr>
            <w:top w:val="none" w:sz="0" w:space="0" w:color="auto"/>
            <w:left w:val="none" w:sz="0" w:space="0" w:color="auto"/>
            <w:bottom w:val="none" w:sz="0" w:space="0" w:color="auto"/>
            <w:right w:val="none" w:sz="0" w:space="0" w:color="auto"/>
          </w:divBdr>
          <w:divsChild>
            <w:div w:id="561988301">
              <w:marLeft w:val="75"/>
              <w:marRight w:val="0"/>
              <w:marTop w:val="0"/>
              <w:marBottom w:val="0"/>
              <w:divBdr>
                <w:top w:val="none" w:sz="0" w:space="0" w:color="auto"/>
                <w:left w:val="none" w:sz="0" w:space="0" w:color="auto"/>
                <w:bottom w:val="none" w:sz="0" w:space="0" w:color="auto"/>
                <w:right w:val="none" w:sz="0" w:space="0" w:color="auto"/>
              </w:divBdr>
              <w:divsChild>
                <w:div w:id="753891543">
                  <w:marLeft w:val="0"/>
                  <w:marRight w:val="0"/>
                  <w:marTop w:val="0"/>
                  <w:marBottom w:val="0"/>
                  <w:divBdr>
                    <w:top w:val="none" w:sz="0" w:space="0" w:color="auto"/>
                    <w:left w:val="none" w:sz="0" w:space="0" w:color="auto"/>
                    <w:bottom w:val="none" w:sz="0" w:space="0" w:color="auto"/>
                    <w:right w:val="none" w:sz="0" w:space="0" w:color="auto"/>
                  </w:divBdr>
                </w:div>
                <w:div w:id="1022899315">
                  <w:marLeft w:val="0"/>
                  <w:marRight w:val="0"/>
                  <w:marTop w:val="0"/>
                  <w:marBottom w:val="0"/>
                  <w:divBdr>
                    <w:top w:val="single" w:sz="18" w:space="0" w:color="484848"/>
                    <w:left w:val="single" w:sz="18" w:space="0" w:color="484848"/>
                    <w:bottom w:val="single" w:sz="18" w:space="0" w:color="484848"/>
                    <w:right w:val="single" w:sz="18" w:space="0" w:color="484848"/>
                  </w:divBdr>
                </w:div>
                <w:div w:id="1125388694">
                  <w:marLeft w:val="0"/>
                  <w:marRight w:val="0"/>
                  <w:marTop w:val="0"/>
                  <w:marBottom w:val="0"/>
                  <w:divBdr>
                    <w:top w:val="none" w:sz="0" w:space="0" w:color="auto"/>
                    <w:left w:val="none" w:sz="0" w:space="0" w:color="auto"/>
                    <w:bottom w:val="none" w:sz="0" w:space="0" w:color="auto"/>
                    <w:right w:val="none" w:sz="0" w:space="0" w:color="auto"/>
                  </w:divBdr>
                </w:div>
                <w:div w:id="1561861921">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322662747">
          <w:marLeft w:val="-225"/>
          <w:marRight w:val="-225"/>
          <w:marTop w:val="0"/>
          <w:marBottom w:val="0"/>
          <w:divBdr>
            <w:top w:val="none" w:sz="0" w:space="0" w:color="auto"/>
            <w:left w:val="none" w:sz="0" w:space="0" w:color="auto"/>
            <w:bottom w:val="none" w:sz="0" w:space="0" w:color="auto"/>
            <w:right w:val="none" w:sz="0" w:space="0" w:color="auto"/>
          </w:divBdr>
        </w:div>
        <w:div w:id="1336495705">
          <w:marLeft w:val="-225"/>
          <w:marRight w:val="-225"/>
          <w:marTop w:val="0"/>
          <w:marBottom w:val="0"/>
          <w:divBdr>
            <w:top w:val="none" w:sz="0" w:space="0" w:color="auto"/>
            <w:left w:val="none" w:sz="0" w:space="0" w:color="auto"/>
            <w:bottom w:val="none" w:sz="0" w:space="0" w:color="auto"/>
            <w:right w:val="none" w:sz="0" w:space="0" w:color="auto"/>
          </w:divBdr>
        </w:div>
        <w:div w:id="1347907734">
          <w:marLeft w:val="-225"/>
          <w:marRight w:val="-225"/>
          <w:marTop w:val="0"/>
          <w:marBottom w:val="0"/>
          <w:divBdr>
            <w:top w:val="none" w:sz="0" w:space="0" w:color="auto"/>
            <w:left w:val="none" w:sz="0" w:space="0" w:color="auto"/>
            <w:bottom w:val="none" w:sz="0" w:space="0" w:color="auto"/>
            <w:right w:val="none" w:sz="0" w:space="0" w:color="auto"/>
          </w:divBdr>
        </w:div>
        <w:div w:id="1396396939">
          <w:marLeft w:val="-225"/>
          <w:marRight w:val="-225"/>
          <w:marTop w:val="0"/>
          <w:marBottom w:val="0"/>
          <w:divBdr>
            <w:top w:val="none" w:sz="0" w:space="0" w:color="auto"/>
            <w:left w:val="none" w:sz="0" w:space="0" w:color="auto"/>
            <w:bottom w:val="none" w:sz="0" w:space="0" w:color="auto"/>
            <w:right w:val="none" w:sz="0" w:space="0" w:color="auto"/>
          </w:divBdr>
        </w:div>
      </w:divsChild>
    </w:div>
    <w:div w:id="264461040">
      <w:bodyDiv w:val="1"/>
      <w:marLeft w:val="0"/>
      <w:marRight w:val="0"/>
      <w:marTop w:val="0"/>
      <w:marBottom w:val="0"/>
      <w:divBdr>
        <w:top w:val="none" w:sz="0" w:space="0" w:color="auto"/>
        <w:left w:val="none" w:sz="0" w:space="0" w:color="auto"/>
        <w:bottom w:val="none" w:sz="0" w:space="0" w:color="auto"/>
        <w:right w:val="none" w:sz="0" w:space="0" w:color="auto"/>
      </w:divBdr>
      <w:divsChild>
        <w:div w:id="1092772978">
          <w:marLeft w:val="0"/>
          <w:marRight w:val="0"/>
          <w:marTop w:val="0"/>
          <w:marBottom w:val="0"/>
          <w:divBdr>
            <w:top w:val="none" w:sz="0" w:space="0" w:color="auto"/>
            <w:left w:val="none" w:sz="0" w:space="0" w:color="auto"/>
            <w:bottom w:val="none" w:sz="0" w:space="0" w:color="auto"/>
            <w:right w:val="none" w:sz="0" w:space="0" w:color="auto"/>
          </w:divBdr>
          <w:divsChild>
            <w:div w:id="971667953">
              <w:marLeft w:val="0"/>
              <w:marRight w:val="0"/>
              <w:marTop w:val="120"/>
              <w:marBottom w:val="0"/>
              <w:divBdr>
                <w:top w:val="none" w:sz="0" w:space="0" w:color="auto"/>
                <w:left w:val="none" w:sz="0" w:space="0" w:color="auto"/>
                <w:bottom w:val="none" w:sz="0" w:space="0" w:color="auto"/>
                <w:right w:val="none" w:sz="0" w:space="0" w:color="auto"/>
              </w:divBdr>
            </w:div>
            <w:div w:id="1000423003">
              <w:marLeft w:val="0"/>
              <w:marRight w:val="0"/>
              <w:marTop w:val="0"/>
              <w:marBottom w:val="0"/>
              <w:divBdr>
                <w:top w:val="none" w:sz="0" w:space="0" w:color="auto"/>
                <w:left w:val="none" w:sz="0" w:space="0" w:color="auto"/>
                <w:bottom w:val="none" w:sz="0" w:space="0" w:color="auto"/>
                <w:right w:val="none" w:sz="0" w:space="0" w:color="auto"/>
              </w:divBdr>
            </w:div>
          </w:divsChild>
        </w:div>
        <w:div w:id="2033609090">
          <w:marLeft w:val="0"/>
          <w:marRight w:val="0"/>
          <w:marTop w:val="0"/>
          <w:marBottom w:val="0"/>
          <w:divBdr>
            <w:top w:val="none" w:sz="0" w:space="0" w:color="auto"/>
            <w:left w:val="none" w:sz="0" w:space="0" w:color="auto"/>
            <w:bottom w:val="none" w:sz="0" w:space="0" w:color="auto"/>
            <w:right w:val="none" w:sz="0" w:space="0" w:color="auto"/>
          </w:divBdr>
          <w:divsChild>
            <w:div w:id="44183615">
              <w:marLeft w:val="0"/>
              <w:marRight w:val="0"/>
              <w:marTop w:val="120"/>
              <w:marBottom w:val="0"/>
              <w:divBdr>
                <w:top w:val="none" w:sz="0" w:space="0" w:color="auto"/>
                <w:left w:val="none" w:sz="0" w:space="0" w:color="auto"/>
                <w:bottom w:val="none" w:sz="0" w:space="0" w:color="auto"/>
                <w:right w:val="none" w:sz="0" w:space="0" w:color="auto"/>
              </w:divBdr>
            </w:div>
            <w:div w:id="19894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61507">
      <w:bodyDiv w:val="1"/>
      <w:marLeft w:val="0"/>
      <w:marRight w:val="0"/>
      <w:marTop w:val="0"/>
      <w:marBottom w:val="0"/>
      <w:divBdr>
        <w:top w:val="none" w:sz="0" w:space="0" w:color="auto"/>
        <w:left w:val="none" w:sz="0" w:space="0" w:color="auto"/>
        <w:bottom w:val="none" w:sz="0" w:space="0" w:color="auto"/>
        <w:right w:val="none" w:sz="0" w:space="0" w:color="auto"/>
      </w:divBdr>
      <w:divsChild>
        <w:div w:id="5716784">
          <w:marLeft w:val="0"/>
          <w:marRight w:val="0"/>
          <w:marTop w:val="0"/>
          <w:marBottom w:val="0"/>
          <w:divBdr>
            <w:top w:val="none" w:sz="0" w:space="0" w:color="auto"/>
            <w:left w:val="none" w:sz="0" w:space="0" w:color="auto"/>
            <w:bottom w:val="none" w:sz="0" w:space="0" w:color="auto"/>
            <w:right w:val="none" w:sz="0" w:space="0" w:color="auto"/>
          </w:divBdr>
          <w:divsChild>
            <w:div w:id="47727224">
              <w:marLeft w:val="0"/>
              <w:marRight w:val="0"/>
              <w:marTop w:val="0"/>
              <w:marBottom w:val="0"/>
              <w:divBdr>
                <w:top w:val="none" w:sz="0" w:space="0" w:color="auto"/>
                <w:left w:val="none" w:sz="0" w:space="0" w:color="auto"/>
                <w:bottom w:val="none" w:sz="0" w:space="0" w:color="auto"/>
                <w:right w:val="none" w:sz="0" w:space="0" w:color="auto"/>
              </w:divBdr>
            </w:div>
            <w:div w:id="2014910239">
              <w:marLeft w:val="0"/>
              <w:marRight w:val="0"/>
              <w:marTop w:val="120"/>
              <w:marBottom w:val="0"/>
              <w:divBdr>
                <w:top w:val="none" w:sz="0" w:space="0" w:color="auto"/>
                <w:left w:val="none" w:sz="0" w:space="0" w:color="auto"/>
                <w:bottom w:val="none" w:sz="0" w:space="0" w:color="auto"/>
                <w:right w:val="none" w:sz="0" w:space="0" w:color="auto"/>
              </w:divBdr>
            </w:div>
          </w:divsChild>
        </w:div>
        <w:div w:id="1238634495">
          <w:marLeft w:val="0"/>
          <w:marRight w:val="0"/>
          <w:marTop w:val="0"/>
          <w:marBottom w:val="0"/>
          <w:divBdr>
            <w:top w:val="none" w:sz="0" w:space="0" w:color="auto"/>
            <w:left w:val="none" w:sz="0" w:space="0" w:color="auto"/>
            <w:bottom w:val="none" w:sz="0" w:space="0" w:color="auto"/>
            <w:right w:val="none" w:sz="0" w:space="0" w:color="auto"/>
          </w:divBdr>
          <w:divsChild>
            <w:div w:id="654141786">
              <w:marLeft w:val="0"/>
              <w:marRight w:val="0"/>
              <w:marTop w:val="0"/>
              <w:marBottom w:val="0"/>
              <w:divBdr>
                <w:top w:val="none" w:sz="0" w:space="0" w:color="auto"/>
                <w:left w:val="none" w:sz="0" w:space="0" w:color="auto"/>
                <w:bottom w:val="none" w:sz="0" w:space="0" w:color="auto"/>
                <w:right w:val="none" w:sz="0" w:space="0" w:color="auto"/>
              </w:divBdr>
            </w:div>
            <w:div w:id="832986136">
              <w:marLeft w:val="0"/>
              <w:marRight w:val="0"/>
              <w:marTop w:val="120"/>
              <w:marBottom w:val="0"/>
              <w:divBdr>
                <w:top w:val="none" w:sz="0" w:space="0" w:color="auto"/>
                <w:left w:val="none" w:sz="0" w:space="0" w:color="auto"/>
                <w:bottom w:val="none" w:sz="0" w:space="0" w:color="auto"/>
                <w:right w:val="none" w:sz="0" w:space="0" w:color="auto"/>
              </w:divBdr>
            </w:div>
          </w:divsChild>
        </w:div>
        <w:div w:id="1283608751">
          <w:marLeft w:val="0"/>
          <w:marRight w:val="0"/>
          <w:marTop w:val="0"/>
          <w:marBottom w:val="0"/>
          <w:divBdr>
            <w:top w:val="none" w:sz="0" w:space="0" w:color="auto"/>
            <w:left w:val="none" w:sz="0" w:space="0" w:color="auto"/>
            <w:bottom w:val="none" w:sz="0" w:space="0" w:color="auto"/>
            <w:right w:val="none" w:sz="0" w:space="0" w:color="auto"/>
          </w:divBdr>
          <w:divsChild>
            <w:div w:id="675965792">
              <w:marLeft w:val="0"/>
              <w:marRight w:val="0"/>
              <w:marTop w:val="120"/>
              <w:marBottom w:val="0"/>
              <w:divBdr>
                <w:top w:val="none" w:sz="0" w:space="0" w:color="auto"/>
                <w:left w:val="none" w:sz="0" w:space="0" w:color="auto"/>
                <w:bottom w:val="none" w:sz="0" w:space="0" w:color="auto"/>
                <w:right w:val="none" w:sz="0" w:space="0" w:color="auto"/>
              </w:divBdr>
            </w:div>
            <w:div w:id="2036534708">
              <w:marLeft w:val="0"/>
              <w:marRight w:val="0"/>
              <w:marTop w:val="0"/>
              <w:marBottom w:val="0"/>
              <w:divBdr>
                <w:top w:val="none" w:sz="0" w:space="0" w:color="auto"/>
                <w:left w:val="none" w:sz="0" w:space="0" w:color="auto"/>
                <w:bottom w:val="none" w:sz="0" w:space="0" w:color="auto"/>
                <w:right w:val="none" w:sz="0" w:space="0" w:color="auto"/>
              </w:divBdr>
            </w:div>
          </w:divsChild>
        </w:div>
        <w:div w:id="2127309833">
          <w:marLeft w:val="0"/>
          <w:marRight w:val="0"/>
          <w:marTop w:val="0"/>
          <w:marBottom w:val="0"/>
          <w:divBdr>
            <w:top w:val="none" w:sz="0" w:space="0" w:color="auto"/>
            <w:left w:val="none" w:sz="0" w:space="0" w:color="auto"/>
            <w:bottom w:val="none" w:sz="0" w:space="0" w:color="auto"/>
            <w:right w:val="none" w:sz="0" w:space="0" w:color="auto"/>
          </w:divBdr>
          <w:divsChild>
            <w:div w:id="797188411">
              <w:marLeft w:val="0"/>
              <w:marRight w:val="0"/>
              <w:marTop w:val="120"/>
              <w:marBottom w:val="0"/>
              <w:divBdr>
                <w:top w:val="none" w:sz="0" w:space="0" w:color="auto"/>
                <w:left w:val="none" w:sz="0" w:space="0" w:color="auto"/>
                <w:bottom w:val="none" w:sz="0" w:space="0" w:color="auto"/>
                <w:right w:val="none" w:sz="0" w:space="0" w:color="auto"/>
              </w:divBdr>
            </w:div>
            <w:div w:id="1508514981">
              <w:marLeft w:val="0"/>
              <w:marRight w:val="0"/>
              <w:marTop w:val="0"/>
              <w:marBottom w:val="0"/>
              <w:divBdr>
                <w:top w:val="none" w:sz="0" w:space="0" w:color="auto"/>
                <w:left w:val="none" w:sz="0" w:space="0" w:color="auto"/>
                <w:bottom w:val="none" w:sz="0" w:space="0" w:color="auto"/>
                <w:right w:val="none" w:sz="0" w:space="0" w:color="auto"/>
              </w:divBdr>
            </w:div>
          </w:divsChild>
        </w:div>
        <w:div w:id="2143497777">
          <w:marLeft w:val="0"/>
          <w:marRight w:val="0"/>
          <w:marTop w:val="0"/>
          <w:marBottom w:val="0"/>
          <w:divBdr>
            <w:top w:val="none" w:sz="0" w:space="0" w:color="auto"/>
            <w:left w:val="none" w:sz="0" w:space="0" w:color="auto"/>
            <w:bottom w:val="none" w:sz="0" w:space="0" w:color="auto"/>
            <w:right w:val="none" w:sz="0" w:space="0" w:color="auto"/>
          </w:divBdr>
          <w:divsChild>
            <w:div w:id="608196013">
              <w:marLeft w:val="0"/>
              <w:marRight w:val="0"/>
              <w:marTop w:val="0"/>
              <w:marBottom w:val="0"/>
              <w:divBdr>
                <w:top w:val="none" w:sz="0" w:space="0" w:color="auto"/>
                <w:left w:val="none" w:sz="0" w:space="0" w:color="auto"/>
                <w:bottom w:val="none" w:sz="0" w:space="0" w:color="auto"/>
                <w:right w:val="none" w:sz="0" w:space="0" w:color="auto"/>
              </w:divBdr>
            </w:div>
            <w:div w:id="15229393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22006417">
      <w:bodyDiv w:val="1"/>
      <w:marLeft w:val="0"/>
      <w:marRight w:val="0"/>
      <w:marTop w:val="0"/>
      <w:marBottom w:val="0"/>
      <w:divBdr>
        <w:top w:val="none" w:sz="0" w:space="0" w:color="auto"/>
        <w:left w:val="none" w:sz="0" w:space="0" w:color="auto"/>
        <w:bottom w:val="none" w:sz="0" w:space="0" w:color="auto"/>
        <w:right w:val="none" w:sz="0" w:space="0" w:color="auto"/>
      </w:divBdr>
      <w:divsChild>
        <w:div w:id="1310130256">
          <w:marLeft w:val="0"/>
          <w:marRight w:val="0"/>
          <w:marTop w:val="0"/>
          <w:marBottom w:val="0"/>
          <w:divBdr>
            <w:top w:val="none" w:sz="0" w:space="0" w:color="auto"/>
            <w:left w:val="none" w:sz="0" w:space="0" w:color="auto"/>
            <w:bottom w:val="none" w:sz="0" w:space="0" w:color="auto"/>
            <w:right w:val="none" w:sz="0" w:space="0" w:color="auto"/>
          </w:divBdr>
          <w:divsChild>
            <w:div w:id="971405562">
              <w:marLeft w:val="0"/>
              <w:marRight w:val="0"/>
              <w:marTop w:val="0"/>
              <w:marBottom w:val="0"/>
              <w:divBdr>
                <w:top w:val="none" w:sz="0" w:space="0" w:color="auto"/>
                <w:left w:val="none" w:sz="0" w:space="0" w:color="auto"/>
                <w:bottom w:val="none" w:sz="0" w:space="0" w:color="auto"/>
                <w:right w:val="none" w:sz="0" w:space="0" w:color="auto"/>
              </w:divBdr>
            </w:div>
            <w:div w:id="2140222863">
              <w:marLeft w:val="0"/>
              <w:marRight w:val="0"/>
              <w:marTop w:val="120"/>
              <w:marBottom w:val="0"/>
              <w:divBdr>
                <w:top w:val="none" w:sz="0" w:space="0" w:color="auto"/>
                <w:left w:val="none" w:sz="0" w:space="0" w:color="auto"/>
                <w:bottom w:val="none" w:sz="0" w:space="0" w:color="auto"/>
                <w:right w:val="none" w:sz="0" w:space="0" w:color="auto"/>
              </w:divBdr>
            </w:div>
          </w:divsChild>
        </w:div>
        <w:div w:id="1928151192">
          <w:marLeft w:val="0"/>
          <w:marRight w:val="0"/>
          <w:marTop w:val="0"/>
          <w:marBottom w:val="0"/>
          <w:divBdr>
            <w:top w:val="none" w:sz="0" w:space="0" w:color="auto"/>
            <w:left w:val="none" w:sz="0" w:space="0" w:color="auto"/>
            <w:bottom w:val="none" w:sz="0" w:space="0" w:color="auto"/>
            <w:right w:val="none" w:sz="0" w:space="0" w:color="auto"/>
          </w:divBdr>
          <w:divsChild>
            <w:div w:id="169099588">
              <w:marLeft w:val="0"/>
              <w:marRight w:val="0"/>
              <w:marTop w:val="120"/>
              <w:marBottom w:val="0"/>
              <w:divBdr>
                <w:top w:val="none" w:sz="0" w:space="0" w:color="auto"/>
                <w:left w:val="none" w:sz="0" w:space="0" w:color="auto"/>
                <w:bottom w:val="none" w:sz="0" w:space="0" w:color="auto"/>
                <w:right w:val="none" w:sz="0" w:space="0" w:color="auto"/>
              </w:divBdr>
            </w:div>
            <w:div w:id="160707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65353">
      <w:bodyDiv w:val="1"/>
      <w:marLeft w:val="0"/>
      <w:marRight w:val="0"/>
      <w:marTop w:val="0"/>
      <w:marBottom w:val="0"/>
      <w:divBdr>
        <w:top w:val="none" w:sz="0" w:space="0" w:color="auto"/>
        <w:left w:val="none" w:sz="0" w:space="0" w:color="auto"/>
        <w:bottom w:val="none" w:sz="0" w:space="0" w:color="auto"/>
        <w:right w:val="none" w:sz="0" w:space="0" w:color="auto"/>
      </w:divBdr>
      <w:divsChild>
        <w:div w:id="124012369">
          <w:marLeft w:val="0"/>
          <w:marRight w:val="0"/>
          <w:marTop w:val="0"/>
          <w:marBottom w:val="0"/>
          <w:divBdr>
            <w:top w:val="none" w:sz="0" w:space="0" w:color="auto"/>
            <w:left w:val="none" w:sz="0" w:space="0" w:color="auto"/>
            <w:bottom w:val="none" w:sz="0" w:space="0" w:color="auto"/>
            <w:right w:val="none" w:sz="0" w:space="0" w:color="auto"/>
          </w:divBdr>
          <w:divsChild>
            <w:div w:id="858280085">
              <w:marLeft w:val="0"/>
              <w:marRight w:val="0"/>
              <w:marTop w:val="0"/>
              <w:marBottom w:val="0"/>
              <w:divBdr>
                <w:top w:val="none" w:sz="0" w:space="0" w:color="auto"/>
                <w:left w:val="none" w:sz="0" w:space="0" w:color="auto"/>
                <w:bottom w:val="none" w:sz="0" w:space="0" w:color="auto"/>
                <w:right w:val="none" w:sz="0" w:space="0" w:color="auto"/>
              </w:divBdr>
            </w:div>
            <w:div w:id="1438867364">
              <w:marLeft w:val="0"/>
              <w:marRight w:val="0"/>
              <w:marTop w:val="120"/>
              <w:marBottom w:val="0"/>
              <w:divBdr>
                <w:top w:val="none" w:sz="0" w:space="0" w:color="auto"/>
                <w:left w:val="none" w:sz="0" w:space="0" w:color="auto"/>
                <w:bottom w:val="none" w:sz="0" w:space="0" w:color="auto"/>
                <w:right w:val="none" w:sz="0" w:space="0" w:color="auto"/>
              </w:divBdr>
            </w:div>
          </w:divsChild>
        </w:div>
        <w:div w:id="549078358">
          <w:marLeft w:val="0"/>
          <w:marRight w:val="0"/>
          <w:marTop w:val="0"/>
          <w:marBottom w:val="0"/>
          <w:divBdr>
            <w:top w:val="none" w:sz="0" w:space="0" w:color="auto"/>
            <w:left w:val="none" w:sz="0" w:space="0" w:color="auto"/>
            <w:bottom w:val="none" w:sz="0" w:space="0" w:color="auto"/>
            <w:right w:val="none" w:sz="0" w:space="0" w:color="auto"/>
          </w:divBdr>
          <w:divsChild>
            <w:div w:id="1372224887">
              <w:marLeft w:val="0"/>
              <w:marRight w:val="0"/>
              <w:marTop w:val="120"/>
              <w:marBottom w:val="0"/>
              <w:divBdr>
                <w:top w:val="none" w:sz="0" w:space="0" w:color="auto"/>
                <w:left w:val="none" w:sz="0" w:space="0" w:color="auto"/>
                <w:bottom w:val="none" w:sz="0" w:space="0" w:color="auto"/>
                <w:right w:val="none" w:sz="0" w:space="0" w:color="auto"/>
              </w:divBdr>
            </w:div>
            <w:div w:id="1690137088">
              <w:marLeft w:val="0"/>
              <w:marRight w:val="0"/>
              <w:marTop w:val="0"/>
              <w:marBottom w:val="0"/>
              <w:divBdr>
                <w:top w:val="none" w:sz="0" w:space="0" w:color="auto"/>
                <w:left w:val="none" w:sz="0" w:space="0" w:color="auto"/>
                <w:bottom w:val="none" w:sz="0" w:space="0" w:color="auto"/>
                <w:right w:val="none" w:sz="0" w:space="0" w:color="auto"/>
              </w:divBdr>
            </w:div>
          </w:divsChild>
        </w:div>
        <w:div w:id="1673530564">
          <w:marLeft w:val="0"/>
          <w:marRight w:val="0"/>
          <w:marTop w:val="0"/>
          <w:marBottom w:val="0"/>
          <w:divBdr>
            <w:top w:val="none" w:sz="0" w:space="0" w:color="auto"/>
            <w:left w:val="none" w:sz="0" w:space="0" w:color="auto"/>
            <w:bottom w:val="none" w:sz="0" w:space="0" w:color="auto"/>
            <w:right w:val="none" w:sz="0" w:space="0" w:color="auto"/>
          </w:divBdr>
          <w:divsChild>
            <w:div w:id="346563479">
              <w:marLeft w:val="0"/>
              <w:marRight w:val="0"/>
              <w:marTop w:val="120"/>
              <w:marBottom w:val="0"/>
              <w:divBdr>
                <w:top w:val="none" w:sz="0" w:space="0" w:color="auto"/>
                <w:left w:val="none" w:sz="0" w:space="0" w:color="auto"/>
                <w:bottom w:val="none" w:sz="0" w:space="0" w:color="auto"/>
                <w:right w:val="none" w:sz="0" w:space="0" w:color="auto"/>
              </w:divBdr>
            </w:div>
            <w:div w:id="153434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0143">
      <w:bodyDiv w:val="1"/>
      <w:marLeft w:val="0"/>
      <w:marRight w:val="0"/>
      <w:marTop w:val="0"/>
      <w:marBottom w:val="0"/>
      <w:divBdr>
        <w:top w:val="none" w:sz="0" w:space="0" w:color="auto"/>
        <w:left w:val="none" w:sz="0" w:space="0" w:color="auto"/>
        <w:bottom w:val="none" w:sz="0" w:space="0" w:color="auto"/>
        <w:right w:val="none" w:sz="0" w:space="0" w:color="auto"/>
      </w:divBdr>
    </w:div>
    <w:div w:id="368914574">
      <w:bodyDiv w:val="1"/>
      <w:marLeft w:val="0"/>
      <w:marRight w:val="0"/>
      <w:marTop w:val="0"/>
      <w:marBottom w:val="0"/>
      <w:divBdr>
        <w:top w:val="none" w:sz="0" w:space="0" w:color="auto"/>
        <w:left w:val="none" w:sz="0" w:space="0" w:color="auto"/>
        <w:bottom w:val="none" w:sz="0" w:space="0" w:color="auto"/>
        <w:right w:val="none" w:sz="0" w:space="0" w:color="auto"/>
      </w:divBdr>
    </w:div>
    <w:div w:id="377360550">
      <w:bodyDiv w:val="1"/>
      <w:marLeft w:val="0"/>
      <w:marRight w:val="0"/>
      <w:marTop w:val="0"/>
      <w:marBottom w:val="0"/>
      <w:divBdr>
        <w:top w:val="none" w:sz="0" w:space="0" w:color="auto"/>
        <w:left w:val="none" w:sz="0" w:space="0" w:color="auto"/>
        <w:bottom w:val="none" w:sz="0" w:space="0" w:color="auto"/>
        <w:right w:val="none" w:sz="0" w:space="0" w:color="auto"/>
      </w:divBdr>
      <w:divsChild>
        <w:div w:id="6638220">
          <w:marLeft w:val="0"/>
          <w:marRight w:val="0"/>
          <w:marTop w:val="0"/>
          <w:marBottom w:val="0"/>
          <w:divBdr>
            <w:top w:val="none" w:sz="0" w:space="0" w:color="auto"/>
            <w:left w:val="none" w:sz="0" w:space="0" w:color="auto"/>
            <w:bottom w:val="none" w:sz="0" w:space="0" w:color="auto"/>
            <w:right w:val="none" w:sz="0" w:space="0" w:color="auto"/>
          </w:divBdr>
          <w:divsChild>
            <w:div w:id="368410546">
              <w:marLeft w:val="0"/>
              <w:marRight w:val="0"/>
              <w:marTop w:val="120"/>
              <w:marBottom w:val="0"/>
              <w:divBdr>
                <w:top w:val="none" w:sz="0" w:space="0" w:color="auto"/>
                <w:left w:val="none" w:sz="0" w:space="0" w:color="auto"/>
                <w:bottom w:val="none" w:sz="0" w:space="0" w:color="auto"/>
                <w:right w:val="none" w:sz="0" w:space="0" w:color="auto"/>
              </w:divBdr>
            </w:div>
            <w:div w:id="2005814327">
              <w:marLeft w:val="0"/>
              <w:marRight w:val="0"/>
              <w:marTop w:val="0"/>
              <w:marBottom w:val="0"/>
              <w:divBdr>
                <w:top w:val="none" w:sz="0" w:space="0" w:color="auto"/>
                <w:left w:val="none" w:sz="0" w:space="0" w:color="auto"/>
                <w:bottom w:val="none" w:sz="0" w:space="0" w:color="auto"/>
                <w:right w:val="none" w:sz="0" w:space="0" w:color="auto"/>
              </w:divBdr>
            </w:div>
          </w:divsChild>
        </w:div>
        <w:div w:id="578682987">
          <w:marLeft w:val="0"/>
          <w:marRight w:val="0"/>
          <w:marTop w:val="0"/>
          <w:marBottom w:val="0"/>
          <w:divBdr>
            <w:top w:val="none" w:sz="0" w:space="0" w:color="auto"/>
            <w:left w:val="none" w:sz="0" w:space="0" w:color="auto"/>
            <w:bottom w:val="none" w:sz="0" w:space="0" w:color="auto"/>
            <w:right w:val="none" w:sz="0" w:space="0" w:color="auto"/>
          </w:divBdr>
          <w:divsChild>
            <w:div w:id="130830426">
              <w:marLeft w:val="0"/>
              <w:marRight w:val="0"/>
              <w:marTop w:val="120"/>
              <w:marBottom w:val="0"/>
              <w:divBdr>
                <w:top w:val="none" w:sz="0" w:space="0" w:color="auto"/>
                <w:left w:val="none" w:sz="0" w:space="0" w:color="auto"/>
                <w:bottom w:val="none" w:sz="0" w:space="0" w:color="auto"/>
                <w:right w:val="none" w:sz="0" w:space="0" w:color="auto"/>
              </w:divBdr>
            </w:div>
            <w:div w:id="958146637">
              <w:marLeft w:val="0"/>
              <w:marRight w:val="0"/>
              <w:marTop w:val="0"/>
              <w:marBottom w:val="0"/>
              <w:divBdr>
                <w:top w:val="none" w:sz="0" w:space="0" w:color="auto"/>
                <w:left w:val="none" w:sz="0" w:space="0" w:color="auto"/>
                <w:bottom w:val="none" w:sz="0" w:space="0" w:color="auto"/>
                <w:right w:val="none" w:sz="0" w:space="0" w:color="auto"/>
              </w:divBdr>
            </w:div>
          </w:divsChild>
        </w:div>
        <w:div w:id="1062171016">
          <w:marLeft w:val="0"/>
          <w:marRight w:val="0"/>
          <w:marTop w:val="0"/>
          <w:marBottom w:val="0"/>
          <w:divBdr>
            <w:top w:val="none" w:sz="0" w:space="0" w:color="auto"/>
            <w:left w:val="none" w:sz="0" w:space="0" w:color="auto"/>
            <w:bottom w:val="none" w:sz="0" w:space="0" w:color="auto"/>
            <w:right w:val="none" w:sz="0" w:space="0" w:color="auto"/>
          </w:divBdr>
          <w:divsChild>
            <w:div w:id="230114781">
              <w:marLeft w:val="0"/>
              <w:marRight w:val="0"/>
              <w:marTop w:val="0"/>
              <w:marBottom w:val="0"/>
              <w:divBdr>
                <w:top w:val="none" w:sz="0" w:space="0" w:color="auto"/>
                <w:left w:val="none" w:sz="0" w:space="0" w:color="auto"/>
                <w:bottom w:val="none" w:sz="0" w:space="0" w:color="auto"/>
                <w:right w:val="none" w:sz="0" w:space="0" w:color="auto"/>
              </w:divBdr>
            </w:div>
            <w:div w:id="1764840638">
              <w:marLeft w:val="0"/>
              <w:marRight w:val="0"/>
              <w:marTop w:val="120"/>
              <w:marBottom w:val="0"/>
              <w:divBdr>
                <w:top w:val="none" w:sz="0" w:space="0" w:color="auto"/>
                <w:left w:val="none" w:sz="0" w:space="0" w:color="auto"/>
                <w:bottom w:val="none" w:sz="0" w:space="0" w:color="auto"/>
                <w:right w:val="none" w:sz="0" w:space="0" w:color="auto"/>
              </w:divBdr>
            </w:div>
          </w:divsChild>
        </w:div>
        <w:div w:id="1385593922">
          <w:marLeft w:val="0"/>
          <w:marRight w:val="0"/>
          <w:marTop w:val="0"/>
          <w:marBottom w:val="0"/>
          <w:divBdr>
            <w:top w:val="none" w:sz="0" w:space="0" w:color="auto"/>
            <w:left w:val="none" w:sz="0" w:space="0" w:color="auto"/>
            <w:bottom w:val="none" w:sz="0" w:space="0" w:color="auto"/>
            <w:right w:val="none" w:sz="0" w:space="0" w:color="auto"/>
          </w:divBdr>
          <w:divsChild>
            <w:div w:id="11304481">
              <w:marLeft w:val="0"/>
              <w:marRight w:val="0"/>
              <w:marTop w:val="120"/>
              <w:marBottom w:val="0"/>
              <w:divBdr>
                <w:top w:val="none" w:sz="0" w:space="0" w:color="auto"/>
                <w:left w:val="none" w:sz="0" w:space="0" w:color="auto"/>
                <w:bottom w:val="none" w:sz="0" w:space="0" w:color="auto"/>
                <w:right w:val="none" w:sz="0" w:space="0" w:color="auto"/>
              </w:divBdr>
            </w:div>
            <w:div w:id="1457945818">
              <w:marLeft w:val="0"/>
              <w:marRight w:val="0"/>
              <w:marTop w:val="0"/>
              <w:marBottom w:val="0"/>
              <w:divBdr>
                <w:top w:val="none" w:sz="0" w:space="0" w:color="auto"/>
                <w:left w:val="none" w:sz="0" w:space="0" w:color="auto"/>
                <w:bottom w:val="none" w:sz="0" w:space="0" w:color="auto"/>
                <w:right w:val="none" w:sz="0" w:space="0" w:color="auto"/>
              </w:divBdr>
            </w:div>
          </w:divsChild>
        </w:div>
        <w:div w:id="1643925159">
          <w:marLeft w:val="0"/>
          <w:marRight w:val="0"/>
          <w:marTop w:val="0"/>
          <w:marBottom w:val="0"/>
          <w:divBdr>
            <w:top w:val="none" w:sz="0" w:space="0" w:color="auto"/>
            <w:left w:val="none" w:sz="0" w:space="0" w:color="auto"/>
            <w:bottom w:val="none" w:sz="0" w:space="0" w:color="auto"/>
            <w:right w:val="none" w:sz="0" w:space="0" w:color="auto"/>
          </w:divBdr>
          <w:divsChild>
            <w:div w:id="514347168">
              <w:marLeft w:val="0"/>
              <w:marRight w:val="0"/>
              <w:marTop w:val="120"/>
              <w:marBottom w:val="0"/>
              <w:divBdr>
                <w:top w:val="none" w:sz="0" w:space="0" w:color="auto"/>
                <w:left w:val="none" w:sz="0" w:space="0" w:color="auto"/>
                <w:bottom w:val="none" w:sz="0" w:space="0" w:color="auto"/>
                <w:right w:val="none" w:sz="0" w:space="0" w:color="auto"/>
              </w:divBdr>
            </w:div>
            <w:div w:id="99853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56725">
      <w:bodyDiv w:val="1"/>
      <w:marLeft w:val="0"/>
      <w:marRight w:val="0"/>
      <w:marTop w:val="0"/>
      <w:marBottom w:val="0"/>
      <w:divBdr>
        <w:top w:val="none" w:sz="0" w:space="0" w:color="auto"/>
        <w:left w:val="none" w:sz="0" w:space="0" w:color="auto"/>
        <w:bottom w:val="none" w:sz="0" w:space="0" w:color="auto"/>
        <w:right w:val="none" w:sz="0" w:space="0" w:color="auto"/>
      </w:divBdr>
      <w:divsChild>
        <w:div w:id="1365252862">
          <w:marLeft w:val="0"/>
          <w:marRight w:val="0"/>
          <w:marTop w:val="0"/>
          <w:marBottom w:val="0"/>
          <w:divBdr>
            <w:top w:val="none" w:sz="0" w:space="0" w:color="auto"/>
            <w:left w:val="none" w:sz="0" w:space="0" w:color="auto"/>
            <w:bottom w:val="none" w:sz="0" w:space="0" w:color="auto"/>
            <w:right w:val="none" w:sz="0" w:space="0" w:color="auto"/>
          </w:divBdr>
          <w:divsChild>
            <w:div w:id="1127162157">
              <w:marLeft w:val="0"/>
              <w:marRight w:val="0"/>
              <w:marTop w:val="0"/>
              <w:marBottom w:val="0"/>
              <w:divBdr>
                <w:top w:val="none" w:sz="0" w:space="0" w:color="auto"/>
                <w:left w:val="none" w:sz="0" w:space="0" w:color="auto"/>
                <w:bottom w:val="none" w:sz="0" w:space="0" w:color="auto"/>
                <w:right w:val="none" w:sz="0" w:space="0" w:color="auto"/>
              </w:divBdr>
            </w:div>
            <w:div w:id="1325276771">
              <w:marLeft w:val="0"/>
              <w:marRight w:val="0"/>
              <w:marTop w:val="120"/>
              <w:marBottom w:val="0"/>
              <w:divBdr>
                <w:top w:val="none" w:sz="0" w:space="0" w:color="auto"/>
                <w:left w:val="none" w:sz="0" w:space="0" w:color="auto"/>
                <w:bottom w:val="none" w:sz="0" w:space="0" w:color="auto"/>
                <w:right w:val="none" w:sz="0" w:space="0" w:color="auto"/>
              </w:divBdr>
            </w:div>
          </w:divsChild>
        </w:div>
        <w:div w:id="1683358132">
          <w:marLeft w:val="0"/>
          <w:marRight w:val="0"/>
          <w:marTop w:val="0"/>
          <w:marBottom w:val="0"/>
          <w:divBdr>
            <w:top w:val="none" w:sz="0" w:space="0" w:color="auto"/>
            <w:left w:val="none" w:sz="0" w:space="0" w:color="auto"/>
            <w:bottom w:val="none" w:sz="0" w:space="0" w:color="auto"/>
            <w:right w:val="none" w:sz="0" w:space="0" w:color="auto"/>
          </w:divBdr>
          <w:divsChild>
            <w:div w:id="379944928">
              <w:marLeft w:val="0"/>
              <w:marRight w:val="0"/>
              <w:marTop w:val="0"/>
              <w:marBottom w:val="0"/>
              <w:divBdr>
                <w:top w:val="none" w:sz="0" w:space="0" w:color="auto"/>
                <w:left w:val="none" w:sz="0" w:space="0" w:color="auto"/>
                <w:bottom w:val="none" w:sz="0" w:space="0" w:color="auto"/>
                <w:right w:val="none" w:sz="0" w:space="0" w:color="auto"/>
              </w:divBdr>
            </w:div>
            <w:div w:id="13816349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84255252">
      <w:bodyDiv w:val="1"/>
      <w:marLeft w:val="0"/>
      <w:marRight w:val="0"/>
      <w:marTop w:val="0"/>
      <w:marBottom w:val="0"/>
      <w:divBdr>
        <w:top w:val="none" w:sz="0" w:space="0" w:color="auto"/>
        <w:left w:val="none" w:sz="0" w:space="0" w:color="auto"/>
        <w:bottom w:val="none" w:sz="0" w:space="0" w:color="auto"/>
        <w:right w:val="none" w:sz="0" w:space="0" w:color="auto"/>
      </w:divBdr>
      <w:divsChild>
        <w:div w:id="906964055">
          <w:marLeft w:val="0"/>
          <w:marRight w:val="0"/>
          <w:marTop w:val="0"/>
          <w:marBottom w:val="0"/>
          <w:divBdr>
            <w:top w:val="none" w:sz="0" w:space="0" w:color="auto"/>
            <w:left w:val="none" w:sz="0" w:space="0" w:color="auto"/>
            <w:bottom w:val="none" w:sz="0" w:space="0" w:color="auto"/>
            <w:right w:val="none" w:sz="0" w:space="0" w:color="auto"/>
          </w:divBdr>
          <w:divsChild>
            <w:div w:id="236718165">
              <w:marLeft w:val="0"/>
              <w:marRight w:val="0"/>
              <w:marTop w:val="0"/>
              <w:marBottom w:val="0"/>
              <w:divBdr>
                <w:top w:val="none" w:sz="0" w:space="0" w:color="auto"/>
                <w:left w:val="none" w:sz="0" w:space="0" w:color="auto"/>
                <w:bottom w:val="none" w:sz="0" w:space="0" w:color="auto"/>
                <w:right w:val="none" w:sz="0" w:space="0" w:color="auto"/>
              </w:divBdr>
            </w:div>
            <w:div w:id="1030185694">
              <w:marLeft w:val="0"/>
              <w:marRight w:val="0"/>
              <w:marTop w:val="120"/>
              <w:marBottom w:val="0"/>
              <w:divBdr>
                <w:top w:val="none" w:sz="0" w:space="0" w:color="auto"/>
                <w:left w:val="none" w:sz="0" w:space="0" w:color="auto"/>
                <w:bottom w:val="none" w:sz="0" w:space="0" w:color="auto"/>
                <w:right w:val="none" w:sz="0" w:space="0" w:color="auto"/>
              </w:divBdr>
            </w:div>
          </w:divsChild>
        </w:div>
        <w:div w:id="1334184558">
          <w:marLeft w:val="0"/>
          <w:marRight w:val="0"/>
          <w:marTop w:val="0"/>
          <w:marBottom w:val="0"/>
          <w:divBdr>
            <w:top w:val="none" w:sz="0" w:space="0" w:color="auto"/>
            <w:left w:val="none" w:sz="0" w:space="0" w:color="auto"/>
            <w:bottom w:val="none" w:sz="0" w:space="0" w:color="auto"/>
            <w:right w:val="none" w:sz="0" w:space="0" w:color="auto"/>
          </w:divBdr>
          <w:divsChild>
            <w:div w:id="519046679">
              <w:marLeft w:val="0"/>
              <w:marRight w:val="0"/>
              <w:marTop w:val="120"/>
              <w:marBottom w:val="0"/>
              <w:divBdr>
                <w:top w:val="none" w:sz="0" w:space="0" w:color="auto"/>
                <w:left w:val="none" w:sz="0" w:space="0" w:color="auto"/>
                <w:bottom w:val="none" w:sz="0" w:space="0" w:color="auto"/>
                <w:right w:val="none" w:sz="0" w:space="0" w:color="auto"/>
              </w:divBdr>
            </w:div>
            <w:div w:id="807088977">
              <w:marLeft w:val="0"/>
              <w:marRight w:val="0"/>
              <w:marTop w:val="0"/>
              <w:marBottom w:val="0"/>
              <w:divBdr>
                <w:top w:val="none" w:sz="0" w:space="0" w:color="auto"/>
                <w:left w:val="none" w:sz="0" w:space="0" w:color="auto"/>
                <w:bottom w:val="none" w:sz="0" w:space="0" w:color="auto"/>
                <w:right w:val="none" w:sz="0" w:space="0" w:color="auto"/>
              </w:divBdr>
            </w:div>
          </w:divsChild>
        </w:div>
        <w:div w:id="1438523225">
          <w:marLeft w:val="0"/>
          <w:marRight w:val="0"/>
          <w:marTop w:val="0"/>
          <w:marBottom w:val="0"/>
          <w:divBdr>
            <w:top w:val="none" w:sz="0" w:space="0" w:color="auto"/>
            <w:left w:val="none" w:sz="0" w:space="0" w:color="auto"/>
            <w:bottom w:val="none" w:sz="0" w:space="0" w:color="auto"/>
            <w:right w:val="none" w:sz="0" w:space="0" w:color="auto"/>
          </w:divBdr>
          <w:divsChild>
            <w:div w:id="5597510">
              <w:marLeft w:val="0"/>
              <w:marRight w:val="0"/>
              <w:marTop w:val="0"/>
              <w:marBottom w:val="0"/>
              <w:divBdr>
                <w:top w:val="none" w:sz="0" w:space="0" w:color="auto"/>
                <w:left w:val="none" w:sz="0" w:space="0" w:color="auto"/>
                <w:bottom w:val="none" w:sz="0" w:space="0" w:color="auto"/>
                <w:right w:val="none" w:sz="0" w:space="0" w:color="auto"/>
              </w:divBdr>
            </w:div>
            <w:div w:id="9190232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17101507">
      <w:bodyDiv w:val="1"/>
      <w:marLeft w:val="0"/>
      <w:marRight w:val="0"/>
      <w:marTop w:val="0"/>
      <w:marBottom w:val="0"/>
      <w:divBdr>
        <w:top w:val="none" w:sz="0" w:space="0" w:color="auto"/>
        <w:left w:val="none" w:sz="0" w:space="0" w:color="auto"/>
        <w:bottom w:val="none" w:sz="0" w:space="0" w:color="auto"/>
        <w:right w:val="none" w:sz="0" w:space="0" w:color="auto"/>
      </w:divBdr>
    </w:div>
    <w:div w:id="423765967">
      <w:bodyDiv w:val="1"/>
      <w:marLeft w:val="0"/>
      <w:marRight w:val="0"/>
      <w:marTop w:val="0"/>
      <w:marBottom w:val="0"/>
      <w:divBdr>
        <w:top w:val="none" w:sz="0" w:space="0" w:color="auto"/>
        <w:left w:val="none" w:sz="0" w:space="0" w:color="auto"/>
        <w:bottom w:val="none" w:sz="0" w:space="0" w:color="auto"/>
        <w:right w:val="none" w:sz="0" w:space="0" w:color="auto"/>
      </w:divBdr>
      <w:divsChild>
        <w:div w:id="310645865">
          <w:marLeft w:val="0"/>
          <w:marRight w:val="0"/>
          <w:marTop w:val="0"/>
          <w:marBottom w:val="0"/>
          <w:divBdr>
            <w:top w:val="none" w:sz="0" w:space="0" w:color="auto"/>
            <w:left w:val="none" w:sz="0" w:space="0" w:color="auto"/>
            <w:bottom w:val="none" w:sz="0" w:space="0" w:color="auto"/>
            <w:right w:val="none" w:sz="0" w:space="0" w:color="auto"/>
          </w:divBdr>
          <w:divsChild>
            <w:div w:id="261186810">
              <w:marLeft w:val="0"/>
              <w:marRight w:val="0"/>
              <w:marTop w:val="120"/>
              <w:marBottom w:val="0"/>
              <w:divBdr>
                <w:top w:val="none" w:sz="0" w:space="0" w:color="auto"/>
                <w:left w:val="none" w:sz="0" w:space="0" w:color="auto"/>
                <w:bottom w:val="none" w:sz="0" w:space="0" w:color="auto"/>
                <w:right w:val="none" w:sz="0" w:space="0" w:color="auto"/>
              </w:divBdr>
            </w:div>
            <w:div w:id="1846090180">
              <w:marLeft w:val="0"/>
              <w:marRight w:val="0"/>
              <w:marTop w:val="0"/>
              <w:marBottom w:val="0"/>
              <w:divBdr>
                <w:top w:val="none" w:sz="0" w:space="0" w:color="auto"/>
                <w:left w:val="none" w:sz="0" w:space="0" w:color="auto"/>
                <w:bottom w:val="none" w:sz="0" w:space="0" w:color="auto"/>
                <w:right w:val="none" w:sz="0" w:space="0" w:color="auto"/>
              </w:divBdr>
              <w:divsChild>
                <w:div w:id="538203952">
                  <w:marLeft w:val="0"/>
                  <w:marRight w:val="0"/>
                  <w:marTop w:val="0"/>
                  <w:marBottom w:val="0"/>
                  <w:divBdr>
                    <w:top w:val="none" w:sz="0" w:space="0" w:color="auto"/>
                    <w:left w:val="none" w:sz="0" w:space="0" w:color="auto"/>
                    <w:bottom w:val="none" w:sz="0" w:space="0" w:color="auto"/>
                    <w:right w:val="none" w:sz="0" w:space="0" w:color="auto"/>
                  </w:divBdr>
                  <w:divsChild>
                    <w:div w:id="449469389">
                      <w:marLeft w:val="0"/>
                      <w:marRight w:val="0"/>
                      <w:marTop w:val="120"/>
                      <w:marBottom w:val="0"/>
                      <w:divBdr>
                        <w:top w:val="none" w:sz="0" w:space="0" w:color="auto"/>
                        <w:left w:val="none" w:sz="0" w:space="0" w:color="auto"/>
                        <w:bottom w:val="none" w:sz="0" w:space="0" w:color="auto"/>
                        <w:right w:val="none" w:sz="0" w:space="0" w:color="auto"/>
                      </w:divBdr>
                    </w:div>
                    <w:div w:id="1773435833">
                      <w:marLeft w:val="0"/>
                      <w:marRight w:val="0"/>
                      <w:marTop w:val="0"/>
                      <w:marBottom w:val="0"/>
                      <w:divBdr>
                        <w:top w:val="none" w:sz="0" w:space="0" w:color="auto"/>
                        <w:left w:val="none" w:sz="0" w:space="0" w:color="auto"/>
                        <w:bottom w:val="none" w:sz="0" w:space="0" w:color="auto"/>
                        <w:right w:val="none" w:sz="0" w:space="0" w:color="auto"/>
                      </w:divBdr>
                    </w:div>
                  </w:divsChild>
                </w:div>
                <w:div w:id="1161118959">
                  <w:marLeft w:val="0"/>
                  <w:marRight w:val="0"/>
                  <w:marTop w:val="0"/>
                  <w:marBottom w:val="0"/>
                  <w:divBdr>
                    <w:top w:val="none" w:sz="0" w:space="0" w:color="auto"/>
                    <w:left w:val="none" w:sz="0" w:space="0" w:color="auto"/>
                    <w:bottom w:val="none" w:sz="0" w:space="0" w:color="auto"/>
                    <w:right w:val="none" w:sz="0" w:space="0" w:color="auto"/>
                  </w:divBdr>
                  <w:divsChild>
                    <w:div w:id="1640106048">
                      <w:marLeft w:val="0"/>
                      <w:marRight w:val="0"/>
                      <w:marTop w:val="120"/>
                      <w:marBottom w:val="0"/>
                      <w:divBdr>
                        <w:top w:val="none" w:sz="0" w:space="0" w:color="auto"/>
                        <w:left w:val="none" w:sz="0" w:space="0" w:color="auto"/>
                        <w:bottom w:val="none" w:sz="0" w:space="0" w:color="auto"/>
                        <w:right w:val="none" w:sz="0" w:space="0" w:color="auto"/>
                      </w:divBdr>
                    </w:div>
                    <w:div w:id="210515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961954">
          <w:marLeft w:val="0"/>
          <w:marRight w:val="0"/>
          <w:marTop w:val="0"/>
          <w:marBottom w:val="0"/>
          <w:divBdr>
            <w:top w:val="none" w:sz="0" w:space="0" w:color="auto"/>
            <w:left w:val="none" w:sz="0" w:space="0" w:color="auto"/>
            <w:bottom w:val="none" w:sz="0" w:space="0" w:color="auto"/>
            <w:right w:val="none" w:sz="0" w:space="0" w:color="auto"/>
          </w:divBdr>
          <w:divsChild>
            <w:div w:id="36247438">
              <w:marLeft w:val="0"/>
              <w:marRight w:val="0"/>
              <w:marTop w:val="120"/>
              <w:marBottom w:val="0"/>
              <w:divBdr>
                <w:top w:val="none" w:sz="0" w:space="0" w:color="auto"/>
                <w:left w:val="none" w:sz="0" w:space="0" w:color="auto"/>
                <w:bottom w:val="none" w:sz="0" w:space="0" w:color="auto"/>
                <w:right w:val="none" w:sz="0" w:space="0" w:color="auto"/>
              </w:divBdr>
            </w:div>
            <w:div w:id="608509068">
              <w:marLeft w:val="0"/>
              <w:marRight w:val="0"/>
              <w:marTop w:val="0"/>
              <w:marBottom w:val="0"/>
              <w:divBdr>
                <w:top w:val="none" w:sz="0" w:space="0" w:color="auto"/>
                <w:left w:val="none" w:sz="0" w:space="0" w:color="auto"/>
                <w:bottom w:val="none" w:sz="0" w:space="0" w:color="auto"/>
                <w:right w:val="none" w:sz="0" w:space="0" w:color="auto"/>
              </w:divBdr>
            </w:div>
          </w:divsChild>
        </w:div>
        <w:div w:id="961108518">
          <w:marLeft w:val="0"/>
          <w:marRight w:val="0"/>
          <w:marTop w:val="0"/>
          <w:marBottom w:val="0"/>
          <w:divBdr>
            <w:top w:val="none" w:sz="0" w:space="0" w:color="auto"/>
            <w:left w:val="none" w:sz="0" w:space="0" w:color="auto"/>
            <w:bottom w:val="none" w:sz="0" w:space="0" w:color="auto"/>
            <w:right w:val="none" w:sz="0" w:space="0" w:color="auto"/>
          </w:divBdr>
          <w:divsChild>
            <w:div w:id="655844295">
              <w:marLeft w:val="0"/>
              <w:marRight w:val="0"/>
              <w:marTop w:val="120"/>
              <w:marBottom w:val="0"/>
              <w:divBdr>
                <w:top w:val="none" w:sz="0" w:space="0" w:color="auto"/>
                <w:left w:val="none" w:sz="0" w:space="0" w:color="auto"/>
                <w:bottom w:val="none" w:sz="0" w:space="0" w:color="auto"/>
                <w:right w:val="none" w:sz="0" w:space="0" w:color="auto"/>
              </w:divBdr>
            </w:div>
            <w:div w:id="1706756502">
              <w:marLeft w:val="0"/>
              <w:marRight w:val="0"/>
              <w:marTop w:val="0"/>
              <w:marBottom w:val="0"/>
              <w:divBdr>
                <w:top w:val="none" w:sz="0" w:space="0" w:color="auto"/>
                <w:left w:val="none" w:sz="0" w:space="0" w:color="auto"/>
                <w:bottom w:val="none" w:sz="0" w:space="0" w:color="auto"/>
                <w:right w:val="none" w:sz="0" w:space="0" w:color="auto"/>
              </w:divBdr>
            </w:div>
          </w:divsChild>
        </w:div>
        <w:div w:id="2098748787">
          <w:marLeft w:val="0"/>
          <w:marRight w:val="0"/>
          <w:marTop w:val="0"/>
          <w:marBottom w:val="0"/>
          <w:divBdr>
            <w:top w:val="none" w:sz="0" w:space="0" w:color="auto"/>
            <w:left w:val="none" w:sz="0" w:space="0" w:color="auto"/>
            <w:bottom w:val="none" w:sz="0" w:space="0" w:color="auto"/>
            <w:right w:val="none" w:sz="0" w:space="0" w:color="auto"/>
          </w:divBdr>
          <w:divsChild>
            <w:div w:id="220605780">
              <w:marLeft w:val="0"/>
              <w:marRight w:val="0"/>
              <w:marTop w:val="120"/>
              <w:marBottom w:val="0"/>
              <w:divBdr>
                <w:top w:val="none" w:sz="0" w:space="0" w:color="auto"/>
                <w:left w:val="none" w:sz="0" w:space="0" w:color="auto"/>
                <w:bottom w:val="none" w:sz="0" w:space="0" w:color="auto"/>
                <w:right w:val="none" w:sz="0" w:space="0" w:color="auto"/>
              </w:divBdr>
            </w:div>
            <w:div w:id="34852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17553">
      <w:bodyDiv w:val="1"/>
      <w:marLeft w:val="0"/>
      <w:marRight w:val="0"/>
      <w:marTop w:val="0"/>
      <w:marBottom w:val="0"/>
      <w:divBdr>
        <w:top w:val="none" w:sz="0" w:space="0" w:color="auto"/>
        <w:left w:val="none" w:sz="0" w:space="0" w:color="auto"/>
        <w:bottom w:val="none" w:sz="0" w:space="0" w:color="auto"/>
        <w:right w:val="none" w:sz="0" w:space="0" w:color="auto"/>
      </w:divBdr>
    </w:div>
    <w:div w:id="454836944">
      <w:bodyDiv w:val="1"/>
      <w:marLeft w:val="0"/>
      <w:marRight w:val="0"/>
      <w:marTop w:val="0"/>
      <w:marBottom w:val="0"/>
      <w:divBdr>
        <w:top w:val="none" w:sz="0" w:space="0" w:color="auto"/>
        <w:left w:val="none" w:sz="0" w:space="0" w:color="auto"/>
        <w:bottom w:val="none" w:sz="0" w:space="0" w:color="auto"/>
        <w:right w:val="none" w:sz="0" w:space="0" w:color="auto"/>
      </w:divBdr>
      <w:divsChild>
        <w:div w:id="526413805">
          <w:marLeft w:val="0"/>
          <w:marRight w:val="0"/>
          <w:marTop w:val="0"/>
          <w:marBottom w:val="0"/>
          <w:divBdr>
            <w:top w:val="none" w:sz="0" w:space="0" w:color="auto"/>
            <w:left w:val="none" w:sz="0" w:space="0" w:color="auto"/>
            <w:bottom w:val="none" w:sz="0" w:space="0" w:color="auto"/>
            <w:right w:val="none" w:sz="0" w:space="0" w:color="auto"/>
          </w:divBdr>
          <w:divsChild>
            <w:div w:id="523253703">
              <w:marLeft w:val="0"/>
              <w:marRight w:val="0"/>
              <w:marTop w:val="120"/>
              <w:marBottom w:val="0"/>
              <w:divBdr>
                <w:top w:val="none" w:sz="0" w:space="0" w:color="auto"/>
                <w:left w:val="none" w:sz="0" w:space="0" w:color="auto"/>
                <w:bottom w:val="none" w:sz="0" w:space="0" w:color="auto"/>
                <w:right w:val="none" w:sz="0" w:space="0" w:color="auto"/>
              </w:divBdr>
            </w:div>
            <w:div w:id="1554542944">
              <w:marLeft w:val="0"/>
              <w:marRight w:val="0"/>
              <w:marTop w:val="0"/>
              <w:marBottom w:val="0"/>
              <w:divBdr>
                <w:top w:val="none" w:sz="0" w:space="0" w:color="auto"/>
                <w:left w:val="none" w:sz="0" w:space="0" w:color="auto"/>
                <w:bottom w:val="none" w:sz="0" w:space="0" w:color="auto"/>
                <w:right w:val="none" w:sz="0" w:space="0" w:color="auto"/>
              </w:divBdr>
            </w:div>
          </w:divsChild>
        </w:div>
        <w:div w:id="755398985">
          <w:marLeft w:val="0"/>
          <w:marRight w:val="0"/>
          <w:marTop w:val="0"/>
          <w:marBottom w:val="0"/>
          <w:divBdr>
            <w:top w:val="none" w:sz="0" w:space="0" w:color="auto"/>
            <w:left w:val="none" w:sz="0" w:space="0" w:color="auto"/>
            <w:bottom w:val="none" w:sz="0" w:space="0" w:color="auto"/>
            <w:right w:val="none" w:sz="0" w:space="0" w:color="auto"/>
          </w:divBdr>
          <w:divsChild>
            <w:div w:id="531847463">
              <w:marLeft w:val="0"/>
              <w:marRight w:val="0"/>
              <w:marTop w:val="120"/>
              <w:marBottom w:val="0"/>
              <w:divBdr>
                <w:top w:val="none" w:sz="0" w:space="0" w:color="auto"/>
                <w:left w:val="none" w:sz="0" w:space="0" w:color="auto"/>
                <w:bottom w:val="none" w:sz="0" w:space="0" w:color="auto"/>
                <w:right w:val="none" w:sz="0" w:space="0" w:color="auto"/>
              </w:divBdr>
            </w:div>
            <w:div w:id="1101142202">
              <w:marLeft w:val="0"/>
              <w:marRight w:val="0"/>
              <w:marTop w:val="0"/>
              <w:marBottom w:val="0"/>
              <w:divBdr>
                <w:top w:val="none" w:sz="0" w:space="0" w:color="auto"/>
                <w:left w:val="none" w:sz="0" w:space="0" w:color="auto"/>
                <w:bottom w:val="none" w:sz="0" w:space="0" w:color="auto"/>
                <w:right w:val="none" w:sz="0" w:space="0" w:color="auto"/>
              </w:divBdr>
            </w:div>
          </w:divsChild>
        </w:div>
        <w:div w:id="911430125">
          <w:marLeft w:val="0"/>
          <w:marRight w:val="0"/>
          <w:marTop w:val="0"/>
          <w:marBottom w:val="0"/>
          <w:divBdr>
            <w:top w:val="none" w:sz="0" w:space="0" w:color="auto"/>
            <w:left w:val="none" w:sz="0" w:space="0" w:color="auto"/>
            <w:bottom w:val="none" w:sz="0" w:space="0" w:color="auto"/>
            <w:right w:val="none" w:sz="0" w:space="0" w:color="auto"/>
          </w:divBdr>
          <w:divsChild>
            <w:div w:id="17435103">
              <w:marLeft w:val="0"/>
              <w:marRight w:val="0"/>
              <w:marTop w:val="0"/>
              <w:marBottom w:val="0"/>
              <w:divBdr>
                <w:top w:val="none" w:sz="0" w:space="0" w:color="auto"/>
                <w:left w:val="none" w:sz="0" w:space="0" w:color="auto"/>
                <w:bottom w:val="none" w:sz="0" w:space="0" w:color="auto"/>
                <w:right w:val="none" w:sz="0" w:space="0" w:color="auto"/>
              </w:divBdr>
            </w:div>
            <w:div w:id="1270047871">
              <w:marLeft w:val="0"/>
              <w:marRight w:val="0"/>
              <w:marTop w:val="120"/>
              <w:marBottom w:val="0"/>
              <w:divBdr>
                <w:top w:val="none" w:sz="0" w:space="0" w:color="auto"/>
                <w:left w:val="none" w:sz="0" w:space="0" w:color="auto"/>
                <w:bottom w:val="none" w:sz="0" w:space="0" w:color="auto"/>
                <w:right w:val="none" w:sz="0" w:space="0" w:color="auto"/>
              </w:divBdr>
            </w:div>
          </w:divsChild>
        </w:div>
        <w:div w:id="1448086733">
          <w:marLeft w:val="0"/>
          <w:marRight w:val="0"/>
          <w:marTop w:val="0"/>
          <w:marBottom w:val="0"/>
          <w:divBdr>
            <w:top w:val="none" w:sz="0" w:space="0" w:color="auto"/>
            <w:left w:val="none" w:sz="0" w:space="0" w:color="auto"/>
            <w:bottom w:val="none" w:sz="0" w:space="0" w:color="auto"/>
            <w:right w:val="none" w:sz="0" w:space="0" w:color="auto"/>
          </w:divBdr>
          <w:divsChild>
            <w:div w:id="1847164475">
              <w:marLeft w:val="0"/>
              <w:marRight w:val="0"/>
              <w:marTop w:val="0"/>
              <w:marBottom w:val="0"/>
              <w:divBdr>
                <w:top w:val="none" w:sz="0" w:space="0" w:color="auto"/>
                <w:left w:val="none" w:sz="0" w:space="0" w:color="auto"/>
                <w:bottom w:val="none" w:sz="0" w:space="0" w:color="auto"/>
                <w:right w:val="none" w:sz="0" w:space="0" w:color="auto"/>
              </w:divBdr>
            </w:div>
            <w:div w:id="2019968311">
              <w:marLeft w:val="0"/>
              <w:marRight w:val="0"/>
              <w:marTop w:val="120"/>
              <w:marBottom w:val="0"/>
              <w:divBdr>
                <w:top w:val="none" w:sz="0" w:space="0" w:color="auto"/>
                <w:left w:val="none" w:sz="0" w:space="0" w:color="auto"/>
                <w:bottom w:val="none" w:sz="0" w:space="0" w:color="auto"/>
                <w:right w:val="none" w:sz="0" w:space="0" w:color="auto"/>
              </w:divBdr>
            </w:div>
          </w:divsChild>
        </w:div>
        <w:div w:id="1749767126">
          <w:marLeft w:val="0"/>
          <w:marRight w:val="0"/>
          <w:marTop w:val="0"/>
          <w:marBottom w:val="0"/>
          <w:divBdr>
            <w:top w:val="none" w:sz="0" w:space="0" w:color="auto"/>
            <w:left w:val="none" w:sz="0" w:space="0" w:color="auto"/>
            <w:bottom w:val="none" w:sz="0" w:space="0" w:color="auto"/>
            <w:right w:val="none" w:sz="0" w:space="0" w:color="auto"/>
          </w:divBdr>
          <w:divsChild>
            <w:div w:id="83307839">
              <w:marLeft w:val="0"/>
              <w:marRight w:val="0"/>
              <w:marTop w:val="0"/>
              <w:marBottom w:val="0"/>
              <w:divBdr>
                <w:top w:val="none" w:sz="0" w:space="0" w:color="auto"/>
                <w:left w:val="none" w:sz="0" w:space="0" w:color="auto"/>
                <w:bottom w:val="none" w:sz="0" w:space="0" w:color="auto"/>
                <w:right w:val="none" w:sz="0" w:space="0" w:color="auto"/>
              </w:divBdr>
            </w:div>
            <w:div w:id="7667313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8935907">
      <w:bodyDiv w:val="1"/>
      <w:marLeft w:val="0"/>
      <w:marRight w:val="0"/>
      <w:marTop w:val="0"/>
      <w:marBottom w:val="0"/>
      <w:divBdr>
        <w:top w:val="none" w:sz="0" w:space="0" w:color="auto"/>
        <w:left w:val="none" w:sz="0" w:space="0" w:color="auto"/>
        <w:bottom w:val="none" w:sz="0" w:space="0" w:color="auto"/>
        <w:right w:val="none" w:sz="0" w:space="0" w:color="auto"/>
      </w:divBdr>
      <w:divsChild>
        <w:div w:id="170412855">
          <w:marLeft w:val="0"/>
          <w:marRight w:val="0"/>
          <w:marTop w:val="0"/>
          <w:marBottom w:val="0"/>
          <w:divBdr>
            <w:top w:val="none" w:sz="0" w:space="0" w:color="auto"/>
            <w:left w:val="none" w:sz="0" w:space="0" w:color="auto"/>
            <w:bottom w:val="none" w:sz="0" w:space="0" w:color="auto"/>
            <w:right w:val="none" w:sz="0" w:space="0" w:color="auto"/>
          </w:divBdr>
          <w:divsChild>
            <w:div w:id="1363820291">
              <w:marLeft w:val="0"/>
              <w:marRight w:val="0"/>
              <w:marTop w:val="120"/>
              <w:marBottom w:val="0"/>
              <w:divBdr>
                <w:top w:val="none" w:sz="0" w:space="0" w:color="auto"/>
                <w:left w:val="none" w:sz="0" w:space="0" w:color="auto"/>
                <w:bottom w:val="none" w:sz="0" w:space="0" w:color="auto"/>
                <w:right w:val="none" w:sz="0" w:space="0" w:color="auto"/>
              </w:divBdr>
            </w:div>
            <w:div w:id="1598488596">
              <w:marLeft w:val="0"/>
              <w:marRight w:val="0"/>
              <w:marTop w:val="0"/>
              <w:marBottom w:val="0"/>
              <w:divBdr>
                <w:top w:val="none" w:sz="0" w:space="0" w:color="auto"/>
                <w:left w:val="none" w:sz="0" w:space="0" w:color="auto"/>
                <w:bottom w:val="none" w:sz="0" w:space="0" w:color="auto"/>
                <w:right w:val="none" w:sz="0" w:space="0" w:color="auto"/>
              </w:divBdr>
              <w:divsChild>
                <w:div w:id="338851384">
                  <w:marLeft w:val="0"/>
                  <w:marRight w:val="0"/>
                  <w:marTop w:val="0"/>
                  <w:marBottom w:val="0"/>
                  <w:divBdr>
                    <w:top w:val="none" w:sz="0" w:space="0" w:color="auto"/>
                    <w:left w:val="none" w:sz="0" w:space="0" w:color="auto"/>
                    <w:bottom w:val="none" w:sz="0" w:space="0" w:color="auto"/>
                    <w:right w:val="none" w:sz="0" w:space="0" w:color="auto"/>
                  </w:divBdr>
                  <w:divsChild>
                    <w:div w:id="272135814">
                      <w:marLeft w:val="0"/>
                      <w:marRight w:val="0"/>
                      <w:marTop w:val="0"/>
                      <w:marBottom w:val="0"/>
                      <w:divBdr>
                        <w:top w:val="none" w:sz="0" w:space="0" w:color="auto"/>
                        <w:left w:val="none" w:sz="0" w:space="0" w:color="auto"/>
                        <w:bottom w:val="none" w:sz="0" w:space="0" w:color="auto"/>
                        <w:right w:val="none" w:sz="0" w:space="0" w:color="auto"/>
                      </w:divBdr>
                    </w:div>
                    <w:div w:id="1844930561">
                      <w:marLeft w:val="0"/>
                      <w:marRight w:val="0"/>
                      <w:marTop w:val="120"/>
                      <w:marBottom w:val="0"/>
                      <w:divBdr>
                        <w:top w:val="none" w:sz="0" w:space="0" w:color="auto"/>
                        <w:left w:val="none" w:sz="0" w:space="0" w:color="auto"/>
                        <w:bottom w:val="none" w:sz="0" w:space="0" w:color="auto"/>
                        <w:right w:val="none" w:sz="0" w:space="0" w:color="auto"/>
                      </w:divBdr>
                    </w:div>
                  </w:divsChild>
                </w:div>
                <w:div w:id="1713921693">
                  <w:marLeft w:val="0"/>
                  <w:marRight w:val="0"/>
                  <w:marTop w:val="0"/>
                  <w:marBottom w:val="0"/>
                  <w:divBdr>
                    <w:top w:val="none" w:sz="0" w:space="0" w:color="auto"/>
                    <w:left w:val="none" w:sz="0" w:space="0" w:color="auto"/>
                    <w:bottom w:val="none" w:sz="0" w:space="0" w:color="auto"/>
                    <w:right w:val="none" w:sz="0" w:space="0" w:color="auto"/>
                  </w:divBdr>
                  <w:divsChild>
                    <w:div w:id="1552889142">
                      <w:marLeft w:val="0"/>
                      <w:marRight w:val="0"/>
                      <w:marTop w:val="0"/>
                      <w:marBottom w:val="0"/>
                      <w:divBdr>
                        <w:top w:val="none" w:sz="0" w:space="0" w:color="auto"/>
                        <w:left w:val="none" w:sz="0" w:space="0" w:color="auto"/>
                        <w:bottom w:val="none" w:sz="0" w:space="0" w:color="auto"/>
                        <w:right w:val="none" w:sz="0" w:space="0" w:color="auto"/>
                      </w:divBdr>
                    </w:div>
                    <w:div w:id="20275591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02137829">
          <w:marLeft w:val="0"/>
          <w:marRight w:val="0"/>
          <w:marTop w:val="0"/>
          <w:marBottom w:val="0"/>
          <w:divBdr>
            <w:top w:val="none" w:sz="0" w:space="0" w:color="auto"/>
            <w:left w:val="none" w:sz="0" w:space="0" w:color="auto"/>
            <w:bottom w:val="none" w:sz="0" w:space="0" w:color="auto"/>
            <w:right w:val="none" w:sz="0" w:space="0" w:color="auto"/>
          </w:divBdr>
          <w:divsChild>
            <w:div w:id="736589121">
              <w:marLeft w:val="0"/>
              <w:marRight w:val="0"/>
              <w:marTop w:val="120"/>
              <w:marBottom w:val="0"/>
              <w:divBdr>
                <w:top w:val="none" w:sz="0" w:space="0" w:color="auto"/>
                <w:left w:val="none" w:sz="0" w:space="0" w:color="auto"/>
                <w:bottom w:val="none" w:sz="0" w:space="0" w:color="auto"/>
                <w:right w:val="none" w:sz="0" w:space="0" w:color="auto"/>
              </w:divBdr>
            </w:div>
            <w:div w:id="176907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09845">
      <w:bodyDiv w:val="1"/>
      <w:marLeft w:val="0"/>
      <w:marRight w:val="0"/>
      <w:marTop w:val="0"/>
      <w:marBottom w:val="0"/>
      <w:divBdr>
        <w:top w:val="none" w:sz="0" w:space="0" w:color="auto"/>
        <w:left w:val="none" w:sz="0" w:space="0" w:color="auto"/>
        <w:bottom w:val="none" w:sz="0" w:space="0" w:color="auto"/>
        <w:right w:val="none" w:sz="0" w:space="0" w:color="auto"/>
      </w:divBdr>
      <w:divsChild>
        <w:div w:id="134877453">
          <w:marLeft w:val="0"/>
          <w:marRight w:val="0"/>
          <w:marTop w:val="0"/>
          <w:marBottom w:val="0"/>
          <w:divBdr>
            <w:top w:val="none" w:sz="0" w:space="0" w:color="auto"/>
            <w:left w:val="none" w:sz="0" w:space="0" w:color="auto"/>
            <w:bottom w:val="none" w:sz="0" w:space="0" w:color="auto"/>
            <w:right w:val="none" w:sz="0" w:space="0" w:color="auto"/>
          </w:divBdr>
          <w:divsChild>
            <w:div w:id="97063701">
              <w:marLeft w:val="0"/>
              <w:marRight w:val="0"/>
              <w:marTop w:val="120"/>
              <w:marBottom w:val="0"/>
              <w:divBdr>
                <w:top w:val="none" w:sz="0" w:space="0" w:color="auto"/>
                <w:left w:val="none" w:sz="0" w:space="0" w:color="auto"/>
                <w:bottom w:val="none" w:sz="0" w:space="0" w:color="auto"/>
                <w:right w:val="none" w:sz="0" w:space="0" w:color="auto"/>
              </w:divBdr>
            </w:div>
            <w:div w:id="183324701">
              <w:marLeft w:val="0"/>
              <w:marRight w:val="0"/>
              <w:marTop w:val="0"/>
              <w:marBottom w:val="0"/>
              <w:divBdr>
                <w:top w:val="none" w:sz="0" w:space="0" w:color="auto"/>
                <w:left w:val="none" w:sz="0" w:space="0" w:color="auto"/>
                <w:bottom w:val="none" w:sz="0" w:space="0" w:color="auto"/>
                <w:right w:val="none" w:sz="0" w:space="0" w:color="auto"/>
              </w:divBdr>
            </w:div>
          </w:divsChild>
        </w:div>
        <w:div w:id="825391616">
          <w:marLeft w:val="0"/>
          <w:marRight w:val="0"/>
          <w:marTop w:val="0"/>
          <w:marBottom w:val="0"/>
          <w:divBdr>
            <w:top w:val="none" w:sz="0" w:space="0" w:color="auto"/>
            <w:left w:val="none" w:sz="0" w:space="0" w:color="auto"/>
            <w:bottom w:val="none" w:sz="0" w:space="0" w:color="auto"/>
            <w:right w:val="none" w:sz="0" w:space="0" w:color="auto"/>
          </w:divBdr>
          <w:divsChild>
            <w:div w:id="845635885">
              <w:marLeft w:val="0"/>
              <w:marRight w:val="0"/>
              <w:marTop w:val="0"/>
              <w:marBottom w:val="0"/>
              <w:divBdr>
                <w:top w:val="none" w:sz="0" w:space="0" w:color="auto"/>
                <w:left w:val="none" w:sz="0" w:space="0" w:color="auto"/>
                <w:bottom w:val="none" w:sz="0" w:space="0" w:color="auto"/>
                <w:right w:val="none" w:sz="0" w:space="0" w:color="auto"/>
              </w:divBdr>
            </w:div>
            <w:div w:id="16123234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77964341">
      <w:bodyDiv w:val="1"/>
      <w:marLeft w:val="0"/>
      <w:marRight w:val="0"/>
      <w:marTop w:val="0"/>
      <w:marBottom w:val="0"/>
      <w:divBdr>
        <w:top w:val="none" w:sz="0" w:space="0" w:color="auto"/>
        <w:left w:val="none" w:sz="0" w:space="0" w:color="auto"/>
        <w:bottom w:val="none" w:sz="0" w:space="0" w:color="auto"/>
        <w:right w:val="none" w:sz="0" w:space="0" w:color="auto"/>
      </w:divBdr>
      <w:divsChild>
        <w:div w:id="744496149">
          <w:marLeft w:val="0"/>
          <w:marRight w:val="0"/>
          <w:marTop w:val="0"/>
          <w:marBottom w:val="0"/>
          <w:divBdr>
            <w:top w:val="none" w:sz="0" w:space="0" w:color="auto"/>
            <w:left w:val="none" w:sz="0" w:space="0" w:color="auto"/>
            <w:bottom w:val="none" w:sz="0" w:space="0" w:color="auto"/>
            <w:right w:val="none" w:sz="0" w:space="0" w:color="auto"/>
          </w:divBdr>
          <w:divsChild>
            <w:div w:id="796993792">
              <w:marLeft w:val="0"/>
              <w:marRight w:val="0"/>
              <w:marTop w:val="120"/>
              <w:marBottom w:val="0"/>
              <w:divBdr>
                <w:top w:val="none" w:sz="0" w:space="0" w:color="auto"/>
                <w:left w:val="none" w:sz="0" w:space="0" w:color="auto"/>
                <w:bottom w:val="none" w:sz="0" w:space="0" w:color="auto"/>
                <w:right w:val="none" w:sz="0" w:space="0" w:color="auto"/>
              </w:divBdr>
            </w:div>
            <w:div w:id="1712223508">
              <w:marLeft w:val="0"/>
              <w:marRight w:val="0"/>
              <w:marTop w:val="0"/>
              <w:marBottom w:val="0"/>
              <w:divBdr>
                <w:top w:val="none" w:sz="0" w:space="0" w:color="auto"/>
                <w:left w:val="none" w:sz="0" w:space="0" w:color="auto"/>
                <w:bottom w:val="none" w:sz="0" w:space="0" w:color="auto"/>
                <w:right w:val="none" w:sz="0" w:space="0" w:color="auto"/>
              </w:divBdr>
            </w:div>
          </w:divsChild>
        </w:div>
        <w:div w:id="846821262">
          <w:marLeft w:val="0"/>
          <w:marRight w:val="0"/>
          <w:marTop w:val="0"/>
          <w:marBottom w:val="0"/>
          <w:divBdr>
            <w:top w:val="none" w:sz="0" w:space="0" w:color="auto"/>
            <w:left w:val="none" w:sz="0" w:space="0" w:color="auto"/>
            <w:bottom w:val="none" w:sz="0" w:space="0" w:color="auto"/>
            <w:right w:val="none" w:sz="0" w:space="0" w:color="auto"/>
          </w:divBdr>
          <w:divsChild>
            <w:div w:id="240722470">
              <w:marLeft w:val="0"/>
              <w:marRight w:val="0"/>
              <w:marTop w:val="120"/>
              <w:marBottom w:val="0"/>
              <w:divBdr>
                <w:top w:val="none" w:sz="0" w:space="0" w:color="auto"/>
                <w:left w:val="none" w:sz="0" w:space="0" w:color="auto"/>
                <w:bottom w:val="none" w:sz="0" w:space="0" w:color="auto"/>
                <w:right w:val="none" w:sz="0" w:space="0" w:color="auto"/>
              </w:divBdr>
            </w:div>
            <w:div w:id="438065353">
              <w:marLeft w:val="0"/>
              <w:marRight w:val="0"/>
              <w:marTop w:val="0"/>
              <w:marBottom w:val="0"/>
              <w:divBdr>
                <w:top w:val="none" w:sz="0" w:space="0" w:color="auto"/>
                <w:left w:val="none" w:sz="0" w:space="0" w:color="auto"/>
                <w:bottom w:val="none" w:sz="0" w:space="0" w:color="auto"/>
                <w:right w:val="none" w:sz="0" w:space="0" w:color="auto"/>
              </w:divBdr>
            </w:div>
          </w:divsChild>
        </w:div>
        <w:div w:id="1341275547">
          <w:marLeft w:val="0"/>
          <w:marRight w:val="0"/>
          <w:marTop w:val="0"/>
          <w:marBottom w:val="0"/>
          <w:divBdr>
            <w:top w:val="none" w:sz="0" w:space="0" w:color="auto"/>
            <w:left w:val="none" w:sz="0" w:space="0" w:color="auto"/>
            <w:bottom w:val="none" w:sz="0" w:space="0" w:color="auto"/>
            <w:right w:val="none" w:sz="0" w:space="0" w:color="auto"/>
          </w:divBdr>
          <w:divsChild>
            <w:div w:id="697199759">
              <w:marLeft w:val="0"/>
              <w:marRight w:val="0"/>
              <w:marTop w:val="0"/>
              <w:marBottom w:val="0"/>
              <w:divBdr>
                <w:top w:val="none" w:sz="0" w:space="0" w:color="auto"/>
                <w:left w:val="none" w:sz="0" w:space="0" w:color="auto"/>
                <w:bottom w:val="none" w:sz="0" w:space="0" w:color="auto"/>
                <w:right w:val="none" w:sz="0" w:space="0" w:color="auto"/>
              </w:divBdr>
            </w:div>
            <w:div w:id="1969508265">
              <w:marLeft w:val="0"/>
              <w:marRight w:val="0"/>
              <w:marTop w:val="120"/>
              <w:marBottom w:val="0"/>
              <w:divBdr>
                <w:top w:val="none" w:sz="0" w:space="0" w:color="auto"/>
                <w:left w:val="none" w:sz="0" w:space="0" w:color="auto"/>
                <w:bottom w:val="none" w:sz="0" w:space="0" w:color="auto"/>
                <w:right w:val="none" w:sz="0" w:space="0" w:color="auto"/>
              </w:divBdr>
            </w:div>
          </w:divsChild>
        </w:div>
        <w:div w:id="1519267934">
          <w:marLeft w:val="0"/>
          <w:marRight w:val="0"/>
          <w:marTop w:val="0"/>
          <w:marBottom w:val="0"/>
          <w:divBdr>
            <w:top w:val="none" w:sz="0" w:space="0" w:color="auto"/>
            <w:left w:val="none" w:sz="0" w:space="0" w:color="auto"/>
            <w:bottom w:val="none" w:sz="0" w:space="0" w:color="auto"/>
            <w:right w:val="none" w:sz="0" w:space="0" w:color="auto"/>
          </w:divBdr>
          <w:divsChild>
            <w:div w:id="353532685">
              <w:marLeft w:val="0"/>
              <w:marRight w:val="0"/>
              <w:marTop w:val="0"/>
              <w:marBottom w:val="0"/>
              <w:divBdr>
                <w:top w:val="none" w:sz="0" w:space="0" w:color="auto"/>
                <w:left w:val="none" w:sz="0" w:space="0" w:color="auto"/>
                <w:bottom w:val="none" w:sz="0" w:space="0" w:color="auto"/>
                <w:right w:val="none" w:sz="0" w:space="0" w:color="auto"/>
              </w:divBdr>
            </w:div>
            <w:div w:id="962617338">
              <w:marLeft w:val="0"/>
              <w:marRight w:val="0"/>
              <w:marTop w:val="120"/>
              <w:marBottom w:val="0"/>
              <w:divBdr>
                <w:top w:val="none" w:sz="0" w:space="0" w:color="auto"/>
                <w:left w:val="none" w:sz="0" w:space="0" w:color="auto"/>
                <w:bottom w:val="none" w:sz="0" w:space="0" w:color="auto"/>
                <w:right w:val="none" w:sz="0" w:space="0" w:color="auto"/>
              </w:divBdr>
            </w:div>
          </w:divsChild>
        </w:div>
        <w:div w:id="1879665585">
          <w:marLeft w:val="0"/>
          <w:marRight w:val="0"/>
          <w:marTop w:val="0"/>
          <w:marBottom w:val="0"/>
          <w:divBdr>
            <w:top w:val="none" w:sz="0" w:space="0" w:color="auto"/>
            <w:left w:val="none" w:sz="0" w:space="0" w:color="auto"/>
            <w:bottom w:val="none" w:sz="0" w:space="0" w:color="auto"/>
            <w:right w:val="none" w:sz="0" w:space="0" w:color="auto"/>
          </w:divBdr>
          <w:divsChild>
            <w:div w:id="1396123850">
              <w:marLeft w:val="0"/>
              <w:marRight w:val="0"/>
              <w:marTop w:val="0"/>
              <w:marBottom w:val="0"/>
              <w:divBdr>
                <w:top w:val="none" w:sz="0" w:space="0" w:color="auto"/>
                <w:left w:val="none" w:sz="0" w:space="0" w:color="auto"/>
                <w:bottom w:val="none" w:sz="0" w:space="0" w:color="auto"/>
                <w:right w:val="none" w:sz="0" w:space="0" w:color="auto"/>
              </w:divBdr>
            </w:div>
            <w:div w:id="1901668781">
              <w:marLeft w:val="0"/>
              <w:marRight w:val="0"/>
              <w:marTop w:val="120"/>
              <w:marBottom w:val="0"/>
              <w:divBdr>
                <w:top w:val="none" w:sz="0" w:space="0" w:color="auto"/>
                <w:left w:val="none" w:sz="0" w:space="0" w:color="auto"/>
                <w:bottom w:val="none" w:sz="0" w:space="0" w:color="auto"/>
                <w:right w:val="none" w:sz="0" w:space="0" w:color="auto"/>
              </w:divBdr>
            </w:div>
          </w:divsChild>
        </w:div>
        <w:div w:id="1886600615">
          <w:marLeft w:val="0"/>
          <w:marRight w:val="0"/>
          <w:marTop w:val="0"/>
          <w:marBottom w:val="0"/>
          <w:divBdr>
            <w:top w:val="none" w:sz="0" w:space="0" w:color="auto"/>
            <w:left w:val="none" w:sz="0" w:space="0" w:color="auto"/>
            <w:bottom w:val="none" w:sz="0" w:space="0" w:color="auto"/>
            <w:right w:val="none" w:sz="0" w:space="0" w:color="auto"/>
          </w:divBdr>
          <w:divsChild>
            <w:div w:id="541328831">
              <w:marLeft w:val="0"/>
              <w:marRight w:val="0"/>
              <w:marTop w:val="0"/>
              <w:marBottom w:val="0"/>
              <w:divBdr>
                <w:top w:val="none" w:sz="0" w:space="0" w:color="auto"/>
                <w:left w:val="none" w:sz="0" w:space="0" w:color="auto"/>
                <w:bottom w:val="none" w:sz="0" w:space="0" w:color="auto"/>
                <w:right w:val="none" w:sz="0" w:space="0" w:color="auto"/>
              </w:divBdr>
            </w:div>
            <w:div w:id="18423491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7065227">
      <w:bodyDiv w:val="1"/>
      <w:marLeft w:val="0"/>
      <w:marRight w:val="0"/>
      <w:marTop w:val="0"/>
      <w:marBottom w:val="0"/>
      <w:divBdr>
        <w:top w:val="none" w:sz="0" w:space="0" w:color="auto"/>
        <w:left w:val="none" w:sz="0" w:space="0" w:color="auto"/>
        <w:bottom w:val="none" w:sz="0" w:space="0" w:color="auto"/>
        <w:right w:val="none" w:sz="0" w:space="0" w:color="auto"/>
      </w:divBdr>
      <w:divsChild>
        <w:div w:id="1191410917">
          <w:marLeft w:val="0"/>
          <w:marRight w:val="0"/>
          <w:marTop w:val="0"/>
          <w:marBottom w:val="0"/>
          <w:divBdr>
            <w:top w:val="none" w:sz="0" w:space="0" w:color="auto"/>
            <w:left w:val="none" w:sz="0" w:space="0" w:color="auto"/>
            <w:bottom w:val="none" w:sz="0" w:space="0" w:color="auto"/>
            <w:right w:val="none" w:sz="0" w:space="0" w:color="auto"/>
          </w:divBdr>
          <w:divsChild>
            <w:div w:id="580456057">
              <w:marLeft w:val="0"/>
              <w:marRight w:val="0"/>
              <w:marTop w:val="0"/>
              <w:marBottom w:val="0"/>
              <w:divBdr>
                <w:top w:val="none" w:sz="0" w:space="0" w:color="auto"/>
                <w:left w:val="none" w:sz="0" w:space="0" w:color="auto"/>
                <w:bottom w:val="none" w:sz="0" w:space="0" w:color="auto"/>
                <w:right w:val="none" w:sz="0" w:space="0" w:color="auto"/>
              </w:divBdr>
            </w:div>
            <w:div w:id="1816070562">
              <w:marLeft w:val="0"/>
              <w:marRight w:val="0"/>
              <w:marTop w:val="120"/>
              <w:marBottom w:val="0"/>
              <w:divBdr>
                <w:top w:val="none" w:sz="0" w:space="0" w:color="auto"/>
                <w:left w:val="none" w:sz="0" w:space="0" w:color="auto"/>
                <w:bottom w:val="none" w:sz="0" w:space="0" w:color="auto"/>
                <w:right w:val="none" w:sz="0" w:space="0" w:color="auto"/>
              </w:divBdr>
            </w:div>
          </w:divsChild>
        </w:div>
        <w:div w:id="1871600133">
          <w:marLeft w:val="0"/>
          <w:marRight w:val="0"/>
          <w:marTop w:val="0"/>
          <w:marBottom w:val="0"/>
          <w:divBdr>
            <w:top w:val="none" w:sz="0" w:space="0" w:color="auto"/>
            <w:left w:val="none" w:sz="0" w:space="0" w:color="auto"/>
            <w:bottom w:val="none" w:sz="0" w:space="0" w:color="auto"/>
            <w:right w:val="none" w:sz="0" w:space="0" w:color="auto"/>
          </w:divBdr>
          <w:divsChild>
            <w:div w:id="53818606">
              <w:marLeft w:val="0"/>
              <w:marRight w:val="0"/>
              <w:marTop w:val="120"/>
              <w:marBottom w:val="0"/>
              <w:divBdr>
                <w:top w:val="none" w:sz="0" w:space="0" w:color="auto"/>
                <w:left w:val="none" w:sz="0" w:space="0" w:color="auto"/>
                <w:bottom w:val="none" w:sz="0" w:space="0" w:color="auto"/>
                <w:right w:val="none" w:sz="0" w:space="0" w:color="auto"/>
              </w:divBdr>
            </w:div>
            <w:div w:id="3433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53817">
      <w:bodyDiv w:val="1"/>
      <w:marLeft w:val="0"/>
      <w:marRight w:val="0"/>
      <w:marTop w:val="0"/>
      <w:marBottom w:val="0"/>
      <w:divBdr>
        <w:top w:val="none" w:sz="0" w:space="0" w:color="auto"/>
        <w:left w:val="none" w:sz="0" w:space="0" w:color="auto"/>
        <w:bottom w:val="none" w:sz="0" w:space="0" w:color="auto"/>
        <w:right w:val="none" w:sz="0" w:space="0" w:color="auto"/>
      </w:divBdr>
    </w:div>
    <w:div w:id="554390915">
      <w:bodyDiv w:val="1"/>
      <w:marLeft w:val="0"/>
      <w:marRight w:val="0"/>
      <w:marTop w:val="0"/>
      <w:marBottom w:val="0"/>
      <w:divBdr>
        <w:top w:val="none" w:sz="0" w:space="0" w:color="auto"/>
        <w:left w:val="none" w:sz="0" w:space="0" w:color="auto"/>
        <w:bottom w:val="none" w:sz="0" w:space="0" w:color="auto"/>
        <w:right w:val="none" w:sz="0" w:space="0" w:color="auto"/>
      </w:divBdr>
    </w:div>
    <w:div w:id="586964187">
      <w:bodyDiv w:val="1"/>
      <w:marLeft w:val="0"/>
      <w:marRight w:val="0"/>
      <w:marTop w:val="0"/>
      <w:marBottom w:val="0"/>
      <w:divBdr>
        <w:top w:val="none" w:sz="0" w:space="0" w:color="auto"/>
        <w:left w:val="none" w:sz="0" w:space="0" w:color="auto"/>
        <w:bottom w:val="none" w:sz="0" w:space="0" w:color="auto"/>
        <w:right w:val="none" w:sz="0" w:space="0" w:color="auto"/>
      </w:divBdr>
      <w:divsChild>
        <w:div w:id="218902649">
          <w:marLeft w:val="0"/>
          <w:marRight w:val="0"/>
          <w:marTop w:val="0"/>
          <w:marBottom w:val="0"/>
          <w:divBdr>
            <w:top w:val="none" w:sz="0" w:space="0" w:color="auto"/>
            <w:left w:val="none" w:sz="0" w:space="0" w:color="auto"/>
            <w:bottom w:val="none" w:sz="0" w:space="0" w:color="auto"/>
            <w:right w:val="none" w:sz="0" w:space="0" w:color="auto"/>
          </w:divBdr>
          <w:divsChild>
            <w:div w:id="104693442">
              <w:marLeft w:val="0"/>
              <w:marRight w:val="0"/>
              <w:marTop w:val="0"/>
              <w:marBottom w:val="0"/>
              <w:divBdr>
                <w:top w:val="none" w:sz="0" w:space="0" w:color="auto"/>
                <w:left w:val="none" w:sz="0" w:space="0" w:color="auto"/>
                <w:bottom w:val="none" w:sz="0" w:space="0" w:color="auto"/>
                <w:right w:val="none" w:sz="0" w:space="0" w:color="auto"/>
              </w:divBdr>
            </w:div>
            <w:div w:id="1444417567">
              <w:marLeft w:val="0"/>
              <w:marRight w:val="0"/>
              <w:marTop w:val="120"/>
              <w:marBottom w:val="0"/>
              <w:divBdr>
                <w:top w:val="none" w:sz="0" w:space="0" w:color="auto"/>
                <w:left w:val="none" w:sz="0" w:space="0" w:color="auto"/>
                <w:bottom w:val="none" w:sz="0" w:space="0" w:color="auto"/>
                <w:right w:val="none" w:sz="0" w:space="0" w:color="auto"/>
              </w:divBdr>
            </w:div>
          </w:divsChild>
        </w:div>
        <w:div w:id="859857250">
          <w:marLeft w:val="0"/>
          <w:marRight w:val="0"/>
          <w:marTop w:val="0"/>
          <w:marBottom w:val="0"/>
          <w:divBdr>
            <w:top w:val="none" w:sz="0" w:space="0" w:color="auto"/>
            <w:left w:val="none" w:sz="0" w:space="0" w:color="auto"/>
            <w:bottom w:val="none" w:sz="0" w:space="0" w:color="auto"/>
            <w:right w:val="none" w:sz="0" w:space="0" w:color="auto"/>
          </w:divBdr>
          <w:divsChild>
            <w:div w:id="892230581">
              <w:marLeft w:val="0"/>
              <w:marRight w:val="0"/>
              <w:marTop w:val="120"/>
              <w:marBottom w:val="0"/>
              <w:divBdr>
                <w:top w:val="none" w:sz="0" w:space="0" w:color="auto"/>
                <w:left w:val="none" w:sz="0" w:space="0" w:color="auto"/>
                <w:bottom w:val="none" w:sz="0" w:space="0" w:color="auto"/>
                <w:right w:val="none" w:sz="0" w:space="0" w:color="auto"/>
              </w:divBdr>
            </w:div>
            <w:div w:id="123393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74538">
      <w:bodyDiv w:val="1"/>
      <w:marLeft w:val="0"/>
      <w:marRight w:val="0"/>
      <w:marTop w:val="0"/>
      <w:marBottom w:val="0"/>
      <w:divBdr>
        <w:top w:val="none" w:sz="0" w:space="0" w:color="auto"/>
        <w:left w:val="none" w:sz="0" w:space="0" w:color="auto"/>
        <w:bottom w:val="none" w:sz="0" w:space="0" w:color="auto"/>
        <w:right w:val="none" w:sz="0" w:space="0" w:color="auto"/>
      </w:divBdr>
      <w:divsChild>
        <w:div w:id="39599435">
          <w:marLeft w:val="-225"/>
          <w:marRight w:val="-225"/>
          <w:marTop w:val="0"/>
          <w:marBottom w:val="0"/>
          <w:divBdr>
            <w:top w:val="none" w:sz="0" w:space="0" w:color="auto"/>
            <w:left w:val="none" w:sz="0" w:space="0" w:color="auto"/>
            <w:bottom w:val="none" w:sz="0" w:space="0" w:color="auto"/>
            <w:right w:val="none" w:sz="0" w:space="0" w:color="auto"/>
          </w:divBdr>
        </w:div>
        <w:div w:id="445740211">
          <w:marLeft w:val="-225"/>
          <w:marRight w:val="-225"/>
          <w:marTop w:val="0"/>
          <w:marBottom w:val="0"/>
          <w:divBdr>
            <w:top w:val="none" w:sz="0" w:space="0" w:color="auto"/>
            <w:left w:val="none" w:sz="0" w:space="0" w:color="auto"/>
            <w:bottom w:val="none" w:sz="0" w:space="0" w:color="auto"/>
            <w:right w:val="none" w:sz="0" w:space="0" w:color="auto"/>
          </w:divBdr>
        </w:div>
        <w:div w:id="453788387">
          <w:marLeft w:val="-225"/>
          <w:marRight w:val="-225"/>
          <w:marTop w:val="0"/>
          <w:marBottom w:val="0"/>
          <w:divBdr>
            <w:top w:val="none" w:sz="0" w:space="0" w:color="auto"/>
            <w:left w:val="none" w:sz="0" w:space="0" w:color="auto"/>
            <w:bottom w:val="none" w:sz="0" w:space="0" w:color="auto"/>
            <w:right w:val="none" w:sz="0" w:space="0" w:color="auto"/>
          </w:divBdr>
        </w:div>
        <w:div w:id="487291026">
          <w:marLeft w:val="-225"/>
          <w:marRight w:val="-225"/>
          <w:marTop w:val="0"/>
          <w:marBottom w:val="0"/>
          <w:divBdr>
            <w:top w:val="none" w:sz="0" w:space="0" w:color="auto"/>
            <w:left w:val="none" w:sz="0" w:space="0" w:color="auto"/>
            <w:bottom w:val="none" w:sz="0" w:space="0" w:color="auto"/>
            <w:right w:val="none" w:sz="0" w:space="0" w:color="auto"/>
          </w:divBdr>
        </w:div>
        <w:div w:id="624166517">
          <w:marLeft w:val="-225"/>
          <w:marRight w:val="-225"/>
          <w:marTop w:val="0"/>
          <w:marBottom w:val="0"/>
          <w:divBdr>
            <w:top w:val="none" w:sz="0" w:space="0" w:color="auto"/>
            <w:left w:val="none" w:sz="0" w:space="0" w:color="auto"/>
            <w:bottom w:val="none" w:sz="0" w:space="0" w:color="auto"/>
            <w:right w:val="none" w:sz="0" w:space="0" w:color="auto"/>
          </w:divBdr>
        </w:div>
        <w:div w:id="777795723">
          <w:marLeft w:val="-225"/>
          <w:marRight w:val="-225"/>
          <w:marTop w:val="0"/>
          <w:marBottom w:val="0"/>
          <w:divBdr>
            <w:top w:val="none" w:sz="0" w:space="0" w:color="auto"/>
            <w:left w:val="none" w:sz="0" w:space="0" w:color="auto"/>
            <w:bottom w:val="none" w:sz="0" w:space="0" w:color="auto"/>
            <w:right w:val="none" w:sz="0" w:space="0" w:color="auto"/>
          </w:divBdr>
        </w:div>
        <w:div w:id="1056275509">
          <w:marLeft w:val="-225"/>
          <w:marRight w:val="-225"/>
          <w:marTop w:val="0"/>
          <w:marBottom w:val="0"/>
          <w:divBdr>
            <w:top w:val="none" w:sz="0" w:space="0" w:color="auto"/>
            <w:left w:val="none" w:sz="0" w:space="0" w:color="auto"/>
            <w:bottom w:val="none" w:sz="0" w:space="0" w:color="auto"/>
            <w:right w:val="none" w:sz="0" w:space="0" w:color="auto"/>
          </w:divBdr>
        </w:div>
        <w:div w:id="1306809981">
          <w:marLeft w:val="-225"/>
          <w:marRight w:val="-225"/>
          <w:marTop w:val="0"/>
          <w:marBottom w:val="0"/>
          <w:divBdr>
            <w:top w:val="none" w:sz="0" w:space="0" w:color="auto"/>
            <w:left w:val="none" w:sz="0" w:space="0" w:color="auto"/>
            <w:bottom w:val="none" w:sz="0" w:space="0" w:color="auto"/>
            <w:right w:val="none" w:sz="0" w:space="0" w:color="auto"/>
          </w:divBdr>
        </w:div>
        <w:div w:id="1750956228">
          <w:marLeft w:val="-225"/>
          <w:marRight w:val="-225"/>
          <w:marTop w:val="0"/>
          <w:marBottom w:val="0"/>
          <w:divBdr>
            <w:top w:val="none" w:sz="0" w:space="0" w:color="auto"/>
            <w:left w:val="none" w:sz="0" w:space="0" w:color="auto"/>
            <w:bottom w:val="none" w:sz="0" w:space="0" w:color="auto"/>
            <w:right w:val="none" w:sz="0" w:space="0" w:color="auto"/>
          </w:divBdr>
        </w:div>
        <w:div w:id="1794446854">
          <w:marLeft w:val="-225"/>
          <w:marRight w:val="-225"/>
          <w:marTop w:val="0"/>
          <w:marBottom w:val="0"/>
          <w:divBdr>
            <w:top w:val="none" w:sz="0" w:space="0" w:color="auto"/>
            <w:left w:val="none" w:sz="0" w:space="0" w:color="auto"/>
            <w:bottom w:val="none" w:sz="0" w:space="0" w:color="auto"/>
            <w:right w:val="none" w:sz="0" w:space="0" w:color="auto"/>
          </w:divBdr>
          <w:divsChild>
            <w:div w:id="828598145">
              <w:marLeft w:val="75"/>
              <w:marRight w:val="0"/>
              <w:marTop w:val="0"/>
              <w:marBottom w:val="0"/>
              <w:divBdr>
                <w:top w:val="none" w:sz="0" w:space="0" w:color="auto"/>
                <w:left w:val="none" w:sz="0" w:space="0" w:color="auto"/>
                <w:bottom w:val="none" w:sz="0" w:space="0" w:color="auto"/>
                <w:right w:val="none" w:sz="0" w:space="0" w:color="auto"/>
              </w:divBdr>
              <w:divsChild>
                <w:div w:id="18285668">
                  <w:marLeft w:val="0"/>
                  <w:marRight w:val="0"/>
                  <w:marTop w:val="0"/>
                  <w:marBottom w:val="0"/>
                  <w:divBdr>
                    <w:top w:val="none" w:sz="0" w:space="0" w:color="auto"/>
                    <w:left w:val="none" w:sz="0" w:space="0" w:color="auto"/>
                    <w:bottom w:val="none" w:sz="0" w:space="0" w:color="auto"/>
                    <w:right w:val="none" w:sz="0" w:space="0" w:color="auto"/>
                  </w:divBdr>
                </w:div>
                <w:div w:id="1333753043">
                  <w:marLeft w:val="0"/>
                  <w:marRight w:val="0"/>
                  <w:marTop w:val="0"/>
                  <w:marBottom w:val="0"/>
                  <w:divBdr>
                    <w:top w:val="single" w:sz="18" w:space="0" w:color="484848"/>
                    <w:left w:val="single" w:sz="18" w:space="0" w:color="484848"/>
                    <w:bottom w:val="single" w:sz="18" w:space="0" w:color="484848"/>
                    <w:right w:val="single" w:sz="18" w:space="0" w:color="484848"/>
                  </w:divBdr>
                </w:div>
                <w:div w:id="1876236875">
                  <w:marLeft w:val="0"/>
                  <w:marRight w:val="0"/>
                  <w:marTop w:val="0"/>
                  <w:marBottom w:val="0"/>
                  <w:divBdr>
                    <w:top w:val="none" w:sz="0" w:space="0" w:color="auto"/>
                    <w:left w:val="none" w:sz="0" w:space="0" w:color="auto"/>
                    <w:bottom w:val="none" w:sz="0" w:space="0" w:color="auto"/>
                    <w:right w:val="none" w:sz="0" w:space="0" w:color="auto"/>
                  </w:divBdr>
                </w:div>
                <w:div w:id="2113234484">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962110966">
          <w:marLeft w:val="-225"/>
          <w:marRight w:val="-225"/>
          <w:marTop w:val="0"/>
          <w:marBottom w:val="0"/>
          <w:divBdr>
            <w:top w:val="none" w:sz="0" w:space="0" w:color="auto"/>
            <w:left w:val="none" w:sz="0" w:space="0" w:color="auto"/>
            <w:bottom w:val="none" w:sz="0" w:space="0" w:color="auto"/>
            <w:right w:val="none" w:sz="0" w:space="0" w:color="auto"/>
          </w:divBdr>
        </w:div>
      </w:divsChild>
    </w:div>
    <w:div w:id="625619933">
      <w:bodyDiv w:val="1"/>
      <w:marLeft w:val="0"/>
      <w:marRight w:val="0"/>
      <w:marTop w:val="0"/>
      <w:marBottom w:val="0"/>
      <w:divBdr>
        <w:top w:val="none" w:sz="0" w:space="0" w:color="auto"/>
        <w:left w:val="none" w:sz="0" w:space="0" w:color="auto"/>
        <w:bottom w:val="none" w:sz="0" w:space="0" w:color="auto"/>
        <w:right w:val="none" w:sz="0" w:space="0" w:color="auto"/>
      </w:divBdr>
    </w:div>
    <w:div w:id="630526050">
      <w:bodyDiv w:val="1"/>
      <w:marLeft w:val="0"/>
      <w:marRight w:val="0"/>
      <w:marTop w:val="0"/>
      <w:marBottom w:val="0"/>
      <w:divBdr>
        <w:top w:val="none" w:sz="0" w:space="0" w:color="auto"/>
        <w:left w:val="none" w:sz="0" w:space="0" w:color="auto"/>
        <w:bottom w:val="none" w:sz="0" w:space="0" w:color="auto"/>
        <w:right w:val="none" w:sz="0" w:space="0" w:color="auto"/>
      </w:divBdr>
      <w:divsChild>
        <w:div w:id="1402942278">
          <w:marLeft w:val="0"/>
          <w:marRight w:val="0"/>
          <w:marTop w:val="0"/>
          <w:marBottom w:val="0"/>
          <w:divBdr>
            <w:top w:val="none" w:sz="0" w:space="0" w:color="auto"/>
            <w:left w:val="none" w:sz="0" w:space="0" w:color="auto"/>
            <w:bottom w:val="none" w:sz="0" w:space="0" w:color="auto"/>
            <w:right w:val="none" w:sz="0" w:space="0" w:color="auto"/>
          </w:divBdr>
          <w:divsChild>
            <w:div w:id="734086848">
              <w:marLeft w:val="0"/>
              <w:marRight w:val="0"/>
              <w:marTop w:val="0"/>
              <w:marBottom w:val="0"/>
              <w:divBdr>
                <w:top w:val="none" w:sz="0" w:space="0" w:color="auto"/>
                <w:left w:val="none" w:sz="0" w:space="0" w:color="auto"/>
                <w:bottom w:val="none" w:sz="0" w:space="0" w:color="auto"/>
                <w:right w:val="none" w:sz="0" w:space="0" w:color="auto"/>
              </w:divBdr>
            </w:div>
            <w:div w:id="1240410366">
              <w:marLeft w:val="0"/>
              <w:marRight w:val="0"/>
              <w:marTop w:val="120"/>
              <w:marBottom w:val="0"/>
              <w:divBdr>
                <w:top w:val="none" w:sz="0" w:space="0" w:color="auto"/>
                <w:left w:val="none" w:sz="0" w:space="0" w:color="auto"/>
                <w:bottom w:val="none" w:sz="0" w:space="0" w:color="auto"/>
                <w:right w:val="none" w:sz="0" w:space="0" w:color="auto"/>
              </w:divBdr>
            </w:div>
          </w:divsChild>
        </w:div>
        <w:div w:id="1771241580">
          <w:marLeft w:val="0"/>
          <w:marRight w:val="0"/>
          <w:marTop w:val="0"/>
          <w:marBottom w:val="0"/>
          <w:divBdr>
            <w:top w:val="none" w:sz="0" w:space="0" w:color="auto"/>
            <w:left w:val="none" w:sz="0" w:space="0" w:color="auto"/>
            <w:bottom w:val="none" w:sz="0" w:space="0" w:color="auto"/>
            <w:right w:val="none" w:sz="0" w:space="0" w:color="auto"/>
          </w:divBdr>
          <w:divsChild>
            <w:div w:id="559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7890">
      <w:bodyDiv w:val="1"/>
      <w:marLeft w:val="0"/>
      <w:marRight w:val="0"/>
      <w:marTop w:val="0"/>
      <w:marBottom w:val="0"/>
      <w:divBdr>
        <w:top w:val="none" w:sz="0" w:space="0" w:color="auto"/>
        <w:left w:val="none" w:sz="0" w:space="0" w:color="auto"/>
        <w:bottom w:val="none" w:sz="0" w:space="0" w:color="auto"/>
        <w:right w:val="none" w:sz="0" w:space="0" w:color="auto"/>
      </w:divBdr>
      <w:divsChild>
        <w:div w:id="158428206">
          <w:marLeft w:val="-225"/>
          <w:marRight w:val="-225"/>
          <w:marTop w:val="0"/>
          <w:marBottom w:val="0"/>
          <w:divBdr>
            <w:top w:val="none" w:sz="0" w:space="0" w:color="auto"/>
            <w:left w:val="none" w:sz="0" w:space="0" w:color="auto"/>
            <w:bottom w:val="none" w:sz="0" w:space="0" w:color="auto"/>
            <w:right w:val="none" w:sz="0" w:space="0" w:color="auto"/>
          </w:divBdr>
          <w:divsChild>
            <w:div w:id="1469666323">
              <w:marLeft w:val="75"/>
              <w:marRight w:val="0"/>
              <w:marTop w:val="0"/>
              <w:marBottom w:val="0"/>
              <w:divBdr>
                <w:top w:val="none" w:sz="0" w:space="0" w:color="auto"/>
                <w:left w:val="none" w:sz="0" w:space="0" w:color="auto"/>
                <w:bottom w:val="none" w:sz="0" w:space="0" w:color="auto"/>
                <w:right w:val="none" w:sz="0" w:space="0" w:color="auto"/>
              </w:divBdr>
              <w:divsChild>
                <w:div w:id="76753395">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48975705">
          <w:marLeft w:val="-225"/>
          <w:marRight w:val="-225"/>
          <w:marTop w:val="0"/>
          <w:marBottom w:val="0"/>
          <w:divBdr>
            <w:top w:val="none" w:sz="0" w:space="0" w:color="auto"/>
            <w:left w:val="none" w:sz="0" w:space="0" w:color="auto"/>
            <w:bottom w:val="none" w:sz="0" w:space="0" w:color="auto"/>
            <w:right w:val="none" w:sz="0" w:space="0" w:color="auto"/>
          </w:divBdr>
        </w:div>
        <w:div w:id="1054349357">
          <w:marLeft w:val="-225"/>
          <w:marRight w:val="-225"/>
          <w:marTop w:val="0"/>
          <w:marBottom w:val="0"/>
          <w:divBdr>
            <w:top w:val="none" w:sz="0" w:space="0" w:color="auto"/>
            <w:left w:val="none" w:sz="0" w:space="0" w:color="auto"/>
            <w:bottom w:val="none" w:sz="0" w:space="0" w:color="auto"/>
            <w:right w:val="none" w:sz="0" w:space="0" w:color="auto"/>
          </w:divBdr>
        </w:div>
        <w:div w:id="1281379202">
          <w:marLeft w:val="-225"/>
          <w:marRight w:val="-225"/>
          <w:marTop w:val="0"/>
          <w:marBottom w:val="0"/>
          <w:divBdr>
            <w:top w:val="none" w:sz="0" w:space="0" w:color="auto"/>
            <w:left w:val="none" w:sz="0" w:space="0" w:color="auto"/>
            <w:bottom w:val="none" w:sz="0" w:space="0" w:color="auto"/>
            <w:right w:val="none" w:sz="0" w:space="0" w:color="auto"/>
          </w:divBdr>
        </w:div>
        <w:div w:id="1292326830">
          <w:marLeft w:val="-225"/>
          <w:marRight w:val="-225"/>
          <w:marTop w:val="0"/>
          <w:marBottom w:val="0"/>
          <w:divBdr>
            <w:top w:val="none" w:sz="0" w:space="0" w:color="auto"/>
            <w:left w:val="none" w:sz="0" w:space="0" w:color="auto"/>
            <w:bottom w:val="none" w:sz="0" w:space="0" w:color="auto"/>
            <w:right w:val="none" w:sz="0" w:space="0" w:color="auto"/>
          </w:divBdr>
        </w:div>
        <w:div w:id="1326202680">
          <w:marLeft w:val="-225"/>
          <w:marRight w:val="-225"/>
          <w:marTop w:val="0"/>
          <w:marBottom w:val="0"/>
          <w:divBdr>
            <w:top w:val="none" w:sz="0" w:space="0" w:color="auto"/>
            <w:left w:val="none" w:sz="0" w:space="0" w:color="auto"/>
            <w:bottom w:val="none" w:sz="0" w:space="0" w:color="auto"/>
            <w:right w:val="none" w:sz="0" w:space="0" w:color="auto"/>
          </w:divBdr>
        </w:div>
        <w:div w:id="1389183940">
          <w:marLeft w:val="-225"/>
          <w:marRight w:val="-225"/>
          <w:marTop w:val="0"/>
          <w:marBottom w:val="0"/>
          <w:divBdr>
            <w:top w:val="none" w:sz="0" w:space="0" w:color="auto"/>
            <w:left w:val="none" w:sz="0" w:space="0" w:color="auto"/>
            <w:bottom w:val="none" w:sz="0" w:space="0" w:color="auto"/>
            <w:right w:val="none" w:sz="0" w:space="0" w:color="auto"/>
          </w:divBdr>
        </w:div>
        <w:div w:id="1405762651">
          <w:marLeft w:val="-225"/>
          <w:marRight w:val="-225"/>
          <w:marTop w:val="0"/>
          <w:marBottom w:val="0"/>
          <w:divBdr>
            <w:top w:val="none" w:sz="0" w:space="0" w:color="auto"/>
            <w:left w:val="none" w:sz="0" w:space="0" w:color="auto"/>
            <w:bottom w:val="none" w:sz="0" w:space="0" w:color="auto"/>
            <w:right w:val="none" w:sz="0" w:space="0" w:color="auto"/>
          </w:divBdr>
        </w:div>
        <w:div w:id="1419980829">
          <w:marLeft w:val="-225"/>
          <w:marRight w:val="-225"/>
          <w:marTop w:val="0"/>
          <w:marBottom w:val="0"/>
          <w:divBdr>
            <w:top w:val="none" w:sz="0" w:space="0" w:color="auto"/>
            <w:left w:val="none" w:sz="0" w:space="0" w:color="auto"/>
            <w:bottom w:val="none" w:sz="0" w:space="0" w:color="auto"/>
            <w:right w:val="none" w:sz="0" w:space="0" w:color="auto"/>
          </w:divBdr>
        </w:div>
        <w:div w:id="1469325693">
          <w:marLeft w:val="-225"/>
          <w:marRight w:val="-225"/>
          <w:marTop w:val="0"/>
          <w:marBottom w:val="0"/>
          <w:divBdr>
            <w:top w:val="none" w:sz="0" w:space="0" w:color="auto"/>
            <w:left w:val="none" w:sz="0" w:space="0" w:color="auto"/>
            <w:bottom w:val="none" w:sz="0" w:space="0" w:color="auto"/>
            <w:right w:val="none" w:sz="0" w:space="0" w:color="auto"/>
          </w:divBdr>
        </w:div>
        <w:div w:id="1759712081">
          <w:marLeft w:val="-225"/>
          <w:marRight w:val="-225"/>
          <w:marTop w:val="0"/>
          <w:marBottom w:val="0"/>
          <w:divBdr>
            <w:top w:val="none" w:sz="0" w:space="0" w:color="auto"/>
            <w:left w:val="none" w:sz="0" w:space="0" w:color="auto"/>
            <w:bottom w:val="none" w:sz="0" w:space="0" w:color="auto"/>
            <w:right w:val="none" w:sz="0" w:space="0" w:color="auto"/>
          </w:divBdr>
        </w:div>
        <w:div w:id="1823155952">
          <w:marLeft w:val="-225"/>
          <w:marRight w:val="-225"/>
          <w:marTop w:val="0"/>
          <w:marBottom w:val="0"/>
          <w:divBdr>
            <w:top w:val="none" w:sz="0" w:space="0" w:color="auto"/>
            <w:left w:val="none" w:sz="0" w:space="0" w:color="auto"/>
            <w:bottom w:val="none" w:sz="0" w:space="0" w:color="auto"/>
            <w:right w:val="none" w:sz="0" w:space="0" w:color="auto"/>
          </w:divBdr>
        </w:div>
        <w:div w:id="1865632932">
          <w:marLeft w:val="-225"/>
          <w:marRight w:val="-225"/>
          <w:marTop w:val="0"/>
          <w:marBottom w:val="0"/>
          <w:divBdr>
            <w:top w:val="none" w:sz="0" w:space="0" w:color="auto"/>
            <w:left w:val="none" w:sz="0" w:space="0" w:color="auto"/>
            <w:bottom w:val="none" w:sz="0" w:space="0" w:color="auto"/>
            <w:right w:val="none" w:sz="0" w:space="0" w:color="auto"/>
          </w:divBdr>
        </w:div>
        <w:div w:id="1978215617">
          <w:marLeft w:val="-225"/>
          <w:marRight w:val="-225"/>
          <w:marTop w:val="0"/>
          <w:marBottom w:val="0"/>
          <w:divBdr>
            <w:top w:val="none" w:sz="0" w:space="0" w:color="auto"/>
            <w:left w:val="none" w:sz="0" w:space="0" w:color="auto"/>
            <w:bottom w:val="none" w:sz="0" w:space="0" w:color="auto"/>
            <w:right w:val="none" w:sz="0" w:space="0" w:color="auto"/>
          </w:divBdr>
        </w:div>
        <w:div w:id="2034457608">
          <w:marLeft w:val="-225"/>
          <w:marRight w:val="-225"/>
          <w:marTop w:val="0"/>
          <w:marBottom w:val="0"/>
          <w:divBdr>
            <w:top w:val="none" w:sz="0" w:space="0" w:color="auto"/>
            <w:left w:val="none" w:sz="0" w:space="0" w:color="auto"/>
            <w:bottom w:val="none" w:sz="0" w:space="0" w:color="auto"/>
            <w:right w:val="none" w:sz="0" w:space="0" w:color="auto"/>
          </w:divBdr>
        </w:div>
      </w:divsChild>
    </w:div>
    <w:div w:id="655762978">
      <w:bodyDiv w:val="1"/>
      <w:marLeft w:val="0"/>
      <w:marRight w:val="0"/>
      <w:marTop w:val="0"/>
      <w:marBottom w:val="0"/>
      <w:divBdr>
        <w:top w:val="none" w:sz="0" w:space="0" w:color="auto"/>
        <w:left w:val="none" w:sz="0" w:space="0" w:color="auto"/>
        <w:bottom w:val="none" w:sz="0" w:space="0" w:color="auto"/>
        <w:right w:val="none" w:sz="0" w:space="0" w:color="auto"/>
      </w:divBdr>
      <w:divsChild>
        <w:div w:id="462306029">
          <w:marLeft w:val="0"/>
          <w:marRight w:val="0"/>
          <w:marTop w:val="0"/>
          <w:marBottom w:val="0"/>
          <w:divBdr>
            <w:top w:val="none" w:sz="0" w:space="0" w:color="auto"/>
            <w:left w:val="none" w:sz="0" w:space="0" w:color="auto"/>
            <w:bottom w:val="none" w:sz="0" w:space="0" w:color="auto"/>
            <w:right w:val="none" w:sz="0" w:space="0" w:color="auto"/>
          </w:divBdr>
          <w:divsChild>
            <w:div w:id="264583643">
              <w:marLeft w:val="0"/>
              <w:marRight w:val="0"/>
              <w:marTop w:val="0"/>
              <w:marBottom w:val="0"/>
              <w:divBdr>
                <w:top w:val="none" w:sz="0" w:space="0" w:color="auto"/>
                <w:left w:val="none" w:sz="0" w:space="0" w:color="auto"/>
                <w:bottom w:val="none" w:sz="0" w:space="0" w:color="auto"/>
                <w:right w:val="none" w:sz="0" w:space="0" w:color="auto"/>
              </w:divBdr>
            </w:div>
            <w:div w:id="1939482914">
              <w:marLeft w:val="0"/>
              <w:marRight w:val="0"/>
              <w:marTop w:val="120"/>
              <w:marBottom w:val="0"/>
              <w:divBdr>
                <w:top w:val="none" w:sz="0" w:space="0" w:color="auto"/>
                <w:left w:val="none" w:sz="0" w:space="0" w:color="auto"/>
                <w:bottom w:val="none" w:sz="0" w:space="0" w:color="auto"/>
                <w:right w:val="none" w:sz="0" w:space="0" w:color="auto"/>
              </w:divBdr>
            </w:div>
          </w:divsChild>
        </w:div>
        <w:div w:id="1276013652">
          <w:marLeft w:val="0"/>
          <w:marRight w:val="0"/>
          <w:marTop w:val="0"/>
          <w:marBottom w:val="0"/>
          <w:divBdr>
            <w:top w:val="none" w:sz="0" w:space="0" w:color="auto"/>
            <w:left w:val="none" w:sz="0" w:space="0" w:color="auto"/>
            <w:bottom w:val="none" w:sz="0" w:space="0" w:color="auto"/>
            <w:right w:val="none" w:sz="0" w:space="0" w:color="auto"/>
          </w:divBdr>
          <w:divsChild>
            <w:div w:id="1281648600">
              <w:marLeft w:val="0"/>
              <w:marRight w:val="0"/>
              <w:marTop w:val="120"/>
              <w:marBottom w:val="0"/>
              <w:divBdr>
                <w:top w:val="none" w:sz="0" w:space="0" w:color="auto"/>
                <w:left w:val="none" w:sz="0" w:space="0" w:color="auto"/>
                <w:bottom w:val="none" w:sz="0" w:space="0" w:color="auto"/>
                <w:right w:val="none" w:sz="0" w:space="0" w:color="auto"/>
              </w:divBdr>
            </w:div>
            <w:div w:id="2048488942">
              <w:marLeft w:val="0"/>
              <w:marRight w:val="0"/>
              <w:marTop w:val="0"/>
              <w:marBottom w:val="0"/>
              <w:divBdr>
                <w:top w:val="none" w:sz="0" w:space="0" w:color="auto"/>
                <w:left w:val="none" w:sz="0" w:space="0" w:color="auto"/>
                <w:bottom w:val="none" w:sz="0" w:space="0" w:color="auto"/>
                <w:right w:val="none" w:sz="0" w:space="0" w:color="auto"/>
              </w:divBdr>
            </w:div>
          </w:divsChild>
        </w:div>
        <w:div w:id="2104106755">
          <w:marLeft w:val="0"/>
          <w:marRight w:val="0"/>
          <w:marTop w:val="0"/>
          <w:marBottom w:val="0"/>
          <w:divBdr>
            <w:top w:val="none" w:sz="0" w:space="0" w:color="auto"/>
            <w:left w:val="none" w:sz="0" w:space="0" w:color="auto"/>
            <w:bottom w:val="none" w:sz="0" w:space="0" w:color="auto"/>
            <w:right w:val="none" w:sz="0" w:space="0" w:color="auto"/>
          </w:divBdr>
          <w:divsChild>
            <w:div w:id="106239541">
              <w:marLeft w:val="0"/>
              <w:marRight w:val="0"/>
              <w:marTop w:val="120"/>
              <w:marBottom w:val="0"/>
              <w:divBdr>
                <w:top w:val="none" w:sz="0" w:space="0" w:color="auto"/>
                <w:left w:val="none" w:sz="0" w:space="0" w:color="auto"/>
                <w:bottom w:val="none" w:sz="0" w:space="0" w:color="auto"/>
                <w:right w:val="none" w:sz="0" w:space="0" w:color="auto"/>
              </w:divBdr>
            </w:div>
            <w:div w:id="20976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08551">
      <w:bodyDiv w:val="1"/>
      <w:marLeft w:val="0"/>
      <w:marRight w:val="0"/>
      <w:marTop w:val="0"/>
      <w:marBottom w:val="0"/>
      <w:divBdr>
        <w:top w:val="none" w:sz="0" w:space="0" w:color="auto"/>
        <w:left w:val="none" w:sz="0" w:space="0" w:color="auto"/>
        <w:bottom w:val="none" w:sz="0" w:space="0" w:color="auto"/>
        <w:right w:val="none" w:sz="0" w:space="0" w:color="auto"/>
      </w:divBdr>
      <w:divsChild>
        <w:div w:id="760099794">
          <w:marLeft w:val="0"/>
          <w:marRight w:val="0"/>
          <w:marTop w:val="0"/>
          <w:marBottom w:val="0"/>
          <w:divBdr>
            <w:top w:val="none" w:sz="0" w:space="0" w:color="auto"/>
            <w:left w:val="none" w:sz="0" w:space="0" w:color="auto"/>
            <w:bottom w:val="none" w:sz="0" w:space="0" w:color="auto"/>
            <w:right w:val="none" w:sz="0" w:space="0" w:color="auto"/>
          </w:divBdr>
          <w:divsChild>
            <w:div w:id="1666057711">
              <w:marLeft w:val="0"/>
              <w:marRight w:val="0"/>
              <w:marTop w:val="0"/>
              <w:marBottom w:val="0"/>
              <w:divBdr>
                <w:top w:val="none" w:sz="0" w:space="0" w:color="auto"/>
                <w:left w:val="none" w:sz="0" w:space="0" w:color="auto"/>
                <w:bottom w:val="none" w:sz="0" w:space="0" w:color="auto"/>
                <w:right w:val="none" w:sz="0" w:space="0" w:color="auto"/>
              </w:divBdr>
              <w:divsChild>
                <w:div w:id="83796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08490">
      <w:bodyDiv w:val="1"/>
      <w:marLeft w:val="0"/>
      <w:marRight w:val="0"/>
      <w:marTop w:val="0"/>
      <w:marBottom w:val="0"/>
      <w:divBdr>
        <w:top w:val="none" w:sz="0" w:space="0" w:color="auto"/>
        <w:left w:val="none" w:sz="0" w:space="0" w:color="auto"/>
        <w:bottom w:val="none" w:sz="0" w:space="0" w:color="auto"/>
        <w:right w:val="none" w:sz="0" w:space="0" w:color="auto"/>
      </w:divBdr>
      <w:divsChild>
        <w:div w:id="496850914">
          <w:marLeft w:val="0"/>
          <w:marRight w:val="0"/>
          <w:marTop w:val="0"/>
          <w:marBottom w:val="0"/>
          <w:divBdr>
            <w:top w:val="none" w:sz="0" w:space="0" w:color="auto"/>
            <w:left w:val="none" w:sz="0" w:space="0" w:color="auto"/>
            <w:bottom w:val="none" w:sz="0" w:space="0" w:color="auto"/>
            <w:right w:val="none" w:sz="0" w:space="0" w:color="auto"/>
          </w:divBdr>
          <w:divsChild>
            <w:div w:id="744761357">
              <w:marLeft w:val="0"/>
              <w:marRight w:val="0"/>
              <w:marTop w:val="0"/>
              <w:marBottom w:val="0"/>
              <w:divBdr>
                <w:top w:val="none" w:sz="0" w:space="0" w:color="auto"/>
                <w:left w:val="none" w:sz="0" w:space="0" w:color="auto"/>
                <w:bottom w:val="none" w:sz="0" w:space="0" w:color="auto"/>
                <w:right w:val="none" w:sz="0" w:space="0" w:color="auto"/>
              </w:divBdr>
            </w:div>
            <w:div w:id="1559323379">
              <w:marLeft w:val="0"/>
              <w:marRight w:val="0"/>
              <w:marTop w:val="120"/>
              <w:marBottom w:val="0"/>
              <w:divBdr>
                <w:top w:val="none" w:sz="0" w:space="0" w:color="auto"/>
                <w:left w:val="none" w:sz="0" w:space="0" w:color="auto"/>
                <w:bottom w:val="none" w:sz="0" w:space="0" w:color="auto"/>
                <w:right w:val="none" w:sz="0" w:space="0" w:color="auto"/>
              </w:divBdr>
            </w:div>
          </w:divsChild>
        </w:div>
        <w:div w:id="1511723895">
          <w:marLeft w:val="0"/>
          <w:marRight w:val="0"/>
          <w:marTop w:val="0"/>
          <w:marBottom w:val="0"/>
          <w:divBdr>
            <w:top w:val="none" w:sz="0" w:space="0" w:color="auto"/>
            <w:left w:val="none" w:sz="0" w:space="0" w:color="auto"/>
            <w:bottom w:val="none" w:sz="0" w:space="0" w:color="auto"/>
            <w:right w:val="none" w:sz="0" w:space="0" w:color="auto"/>
          </w:divBdr>
          <w:divsChild>
            <w:div w:id="198443687">
              <w:marLeft w:val="0"/>
              <w:marRight w:val="0"/>
              <w:marTop w:val="120"/>
              <w:marBottom w:val="0"/>
              <w:divBdr>
                <w:top w:val="none" w:sz="0" w:space="0" w:color="auto"/>
                <w:left w:val="none" w:sz="0" w:space="0" w:color="auto"/>
                <w:bottom w:val="none" w:sz="0" w:space="0" w:color="auto"/>
                <w:right w:val="none" w:sz="0" w:space="0" w:color="auto"/>
              </w:divBdr>
            </w:div>
            <w:div w:id="15431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3604">
      <w:bodyDiv w:val="1"/>
      <w:marLeft w:val="0"/>
      <w:marRight w:val="0"/>
      <w:marTop w:val="0"/>
      <w:marBottom w:val="0"/>
      <w:divBdr>
        <w:top w:val="none" w:sz="0" w:space="0" w:color="auto"/>
        <w:left w:val="none" w:sz="0" w:space="0" w:color="auto"/>
        <w:bottom w:val="none" w:sz="0" w:space="0" w:color="auto"/>
        <w:right w:val="none" w:sz="0" w:space="0" w:color="auto"/>
      </w:divBdr>
    </w:div>
    <w:div w:id="746225533">
      <w:bodyDiv w:val="1"/>
      <w:marLeft w:val="0"/>
      <w:marRight w:val="0"/>
      <w:marTop w:val="0"/>
      <w:marBottom w:val="0"/>
      <w:divBdr>
        <w:top w:val="none" w:sz="0" w:space="0" w:color="auto"/>
        <w:left w:val="none" w:sz="0" w:space="0" w:color="auto"/>
        <w:bottom w:val="none" w:sz="0" w:space="0" w:color="auto"/>
        <w:right w:val="none" w:sz="0" w:space="0" w:color="auto"/>
      </w:divBdr>
      <w:divsChild>
        <w:div w:id="645402544">
          <w:marLeft w:val="0"/>
          <w:marRight w:val="0"/>
          <w:marTop w:val="0"/>
          <w:marBottom w:val="0"/>
          <w:divBdr>
            <w:top w:val="none" w:sz="0" w:space="0" w:color="auto"/>
            <w:left w:val="none" w:sz="0" w:space="0" w:color="auto"/>
            <w:bottom w:val="none" w:sz="0" w:space="0" w:color="auto"/>
            <w:right w:val="none" w:sz="0" w:space="0" w:color="auto"/>
          </w:divBdr>
          <w:divsChild>
            <w:div w:id="714281797">
              <w:marLeft w:val="0"/>
              <w:marRight w:val="0"/>
              <w:marTop w:val="120"/>
              <w:marBottom w:val="0"/>
              <w:divBdr>
                <w:top w:val="none" w:sz="0" w:space="0" w:color="auto"/>
                <w:left w:val="none" w:sz="0" w:space="0" w:color="auto"/>
                <w:bottom w:val="none" w:sz="0" w:space="0" w:color="auto"/>
                <w:right w:val="none" w:sz="0" w:space="0" w:color="auto"/>
              </w:divBdr>
            </w:div>
            <w:div w:id="1239554741">
              <w:marLeft w:val="0"/>
              <w:marRight w:val="0"/>
              <w:marTop w:val="0"/>
              <w:marBottom w:val="0"/>
              <w:divBdr>
                <w:top w:val="none" w:sz="0" w:space="0" w:color="auto"/>
                <w:left w:val="none" w:sz="0" w:space="0" w:color="auto"/>
                <w:bottom w:val="none" w:sz="0" w:space="0" w:color="auto"/>
                <w:right w:val="none" w:sz="0" w:space="0" w:color="auto"/>
              </w:divBdr>
            </w:div>
          </w:divsChild>
        </w:div>
        <w:div w:id="1929457962">
          <w:marLeft w:val="0"/>
          <w:marRight w:val="0"/>
          <w:marTop w:val="0"/>
          <w:marBottom w:val="0"/>
          <w:divBdr>
            <w:top w:val="none" w:sz="0" w:space="0" w:color="auto"/>
            <w:left w:val="none" w:sz="0" w:space="0" w:color="auto"/>
            <w:bottom w:val="none" w:sz="0" w:space="0" w:color="auto"/>
            <w:right w:val="none" w:sz="0" w:space="0" w:color="auto"/>
          </w:divBdr>
          <w:divsChild>
            <w:div w:id="1437679830">
              <w:marLeft w:val="0"/>
              <w:marRight w:val="0"/>
              <w:marTop w:val="0"/>
              <w:marBottom w:val="0"/>
              <w:divBdr>
                <w:top w:val="none" w:sz="0" w:space="0" w:color="auto"/>
                <w:left w:val="none" w:sz="0" w:space="0" w:color="auto"/>
                <w:bottom w:val="none" w:sz="0" w:space="0" w:color="auto"/>
                <w:right w:val="none" w:sz="0" w:space="0" w:color="auto"/>
              </w:divBdr>
            </w:div>
            <w:div w:id="19197103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1215943">
      <w:bodyDiv w:val="1"/>
      <w:marLeft w:val="0"/>
      <w:marRight w:val="0"/>
      <w:marTop w:val="0"/>
      <w:marBottom w:val="0"/>
      <w:divBdr>
        <w:top w:val="none" w:sz="0" w:space="0" w:color="auto"/>
        <w:left w:val="none" w:sz="0" w:space="0" w:color="auto"/>
        <w:bottom w:val="none" w:sz="0" w:space="0" w:color="auto"/>
        <w:right w:val="none" w:sz="0" w:space="0" w:color="auto"/>
      </w:divBdr>
      <w:divsChild>
        <w:div w:id="1066336354">
          <w:marLeft w:val="0"/>
          <w:marRight w:val="0"/>
          <w:marTop w:val="0"/>
          <w:marBottom w:val="0"/>
          <w:divBdr>
            <w:top w:val="none" w:sz="0" w:space="0" w:color="auto"/>
            <w:left w:val="none" w:sz="0" w:space="0" w:color="auto"/>
            <w:bottom w:val="none" w:sz="0" w:space="0" w:color="auto"/>
            <w:right w:val="none" w:sz="0" w:space="0" w:color="auto"/>
          </w:divBdr>
          <w:divsChild>
            <w:div w:id="729116575">
              <w:marLeft w:val="0"/>
              <w:marRight w:val="0"/>
              <w:marTop w:val="0"/>
              <w:marBottom w:val="0"/>
              <w:divBdr>
                <w:top w:val="none" w:sz="0" w:space="0" w:color="auto"/>
                <w:left w:val="none" w:sz="0" w:space="0" w:color="auto"/>
                <w:bottom w:val="none" w:sz="0" w:space="0" w:color="auto"/>
                <w:right w:val="none" w:sz="0" w:space="0" w:color="auto"/>
              </w:divBdr>
            </w:div>
            <w:div w:id="743718904">
              <w:marLeft w:val="0"/>
              <w:marRight w:val="0"/>
              <w:marTop w:val="120"/>
              <w:marBottom w:val="0"/>
              <w:divBdr>
                <w:top w:val="none" w:sz="0" w:space="0" w:color="auto"/>
                <w:left w:val="none" w:sz="0" w:space="0" w:color="auto"/>
                <w:bottom w:val="none" w:sz="0" w:space="0" w:color="auto"/>
                <w:right w:val="none" w:sz="0" w:space="0" w:color="auto"/>
              </w:divBdr>
            </w:div>
          </w:divsChild>
        </w:div>
        <w:div w:id="1438673542">
          <w:marLeft w:val="0"/>
          <w:marRight w:val="0"/>
          <w:marTop w:val="0"/>
          <w:marBottom w:val="0"/>
          <w:divBdr>
            <w:top w:val="none" w:sz="0" w:space="0" w:color="auto"/>
            <w:left w:val="none" w:sz="0" w:space="0" w:color="auto"/>
            <w:bottom w:val="none" w:sz="0" w:space="0" w:color="auto"/>
            <w:right w:val="none" w:sz="0" w:space="0" w:color="auto"/>
          </w:divBdr>
          <w:divsChild>
            <w:div w:id="986713202">
              <w:marLeft w:val="0"/>
              <w:marRight w:val="0"/>
              <w:marTop w:val="120"/>
              <w:marBottom w:val="0"/>
              <w:divBdr>
                <w:top w:val="none" w:sz="0" w:space="0" w:color="auto"/>
                <w:left w:val="none" w:sz="0" w:space="0" w:color="auto"/>
                <w:bottom w:val="none" w:sz="0" w:space="0" w:color="auto"/>
                <w:right w:val="none" w:sz="0" w:space="0" w:color="auto"/>
              </w:divBdr>
            </w:div>
            <w:div w:id="19569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34107">
      <w:bodyDiv w:val="1"/>
      <w:marLeft w:val="0"/>
      <w:marRight w:val="0"/>
      <w:marTop w:val="0"/>
      <w:marBottom w:val="0"/>
      <w:divBdr>
        <w:top w:val="none" w:sz="0" w:space="0" w:color="auto"/>
        <w:left w:val="none" w:sz="0" w:space="0" w:color="auto"/>
        <w:bottom w:val="none" w:sz="0" w:space="0" w:color="auto"/>
        <w:right w:val="none" w:sz="0" w:space="0" w:color="auto"/>
      </w:divBdr>
    </w:div>
    <w:div w:id="858392302">
      <w:bodyDiv w:val="1"/>
      <w:marLeft w:val="0"/>
      <w:marRight w:val="0"/>
      <w:marTop w:val="0"/>
      <w:marBottom w:val="0"/>
      <w:divBdr>
        <w:top w:val="none" w:sz="0" w:space="0" w:color="auto"/>
        <w:left w:val="none" w:sz="0" w:space="0" w:color="auto"/>
        <w:bottom w:val="none" w:sz="0" w:space="0" w:color="auto"/>
        <w:right w:val="none" w:sz="0" w:space="0" w:color="auto"/>
      </w:divBdr>
      <w:divsChild>
        <w:div w:id="130249504">
          <w:marLeft w:val="0"/>
          <w:marRight w:val="0"/>
          <w:marTop w:val="0"/>
          <w:marBottom w:val="0"/>
          <w:divBdr>
            <w:top w:val="none" w:sz="0" w:space="0" w:color="auto"/>
            <w:left w:val="none" w:sz="0" w:space="0" w:color="auto"/>
            <w:bottom w:val="none" w:sz="0" w:space="0" w:color="auto"/>
            <w:right w:val="none" w:sz="0" w:space="0" w:color="auto"/>
          </w:divBdr>
          <w:divsChild>
            <w:div w:id="1232346711">
              <w:marLeft w:val="0"/>
              <w:marRight w:val="0"/>
              <w:marTop w:val="120"/>
              <w:marBottom w:val="0"/>
              <w:divBdr>
                <w:top w:val="none" w:sz="0" w:space="0" w:color="auto"/>
                <w:left w:val="none" w:sz="0" w:space="0" w:color="auto"/>
                <w:bottom w:val="none" w:sz="0" w:space="0" w:color="auto"/>
                <w:right w:val="none" w:sz="0" w:space="0" w:color="auto"/>
              </w:divBdr>
            </w:div>
            <w:div w:id="1963074763">
              <w:marLeft w:val="0"/>
              <w:marRight w:val="0"/>
              <w:marTop w:val="0"/>
              <w:marBottom w:val="0"/>
              <w:divBdr>
                <w:top w:val="none" w:sz="0" w:space="0" w:color="auto"/>
                <w:left w:val="none" w:sz="0" w:space="0" w:color="auto"/>
                <w:bottom w:val="none" w:sz="0" w:space="0" w:color="auto"/>
                <w:right w:val="none" w:sz="0" w:space="0" w:color="auto"/>
              </w:divBdr>
            </w:div>
          </w:divsChild>
        </w:div>
        <w:div w:id="164368136">
          <w:marLeft w:val="0"/>
          <w:marRight w:val="0"/>
          <w:marTop w:val="0"/>
          <w:marBottom w:val="0"/>
          <w:divBdr>
            <w:top w:val="none" w:sz="0" w:space="0" w:color="auto"/>
            <w:left w:val="none" w:sz="0" w:space="0" w:color="auto"/>
            <w:bottom w:val="none" w:sz="0" w:space="0" w:color="auto"/>
            <w:right w:val="none" w:sz="0" w:space="0" w:color="auto"/>
          </w:divBdr>
          <w:divsChild>
            <w:div w:id="523641952">
              <w:marLeft w:val="0"/>
              <w:marRight w:val="0"/>
              <w:marTop w:val="0"/>
              <w:marBottom w:val="0"/>
              <w:divBdr>
                <w:top w:val="none" w:sz="0" w:space="0" w:color="auto"/>
                <w:left w:val="none" w:sz="0" w:space="0" w:color="auto"/>
                <w:bottom w:val="none" w:sz="0" w:space="0" w:color="auto"/>
                <w:right w:val="none" w:sz="0" w:space="0" w:color="auto"/>
              </w:divBdr>
            </w:div>
            <w:div w:id="912814812">
              <w:marLeft w:val="0"/>
              <w:marRight w:val="0"/>
              <w:marTop w:val="120"/>
              <w:marBottom w:val="0"/>
              <w:divBdr>
                <w:top w:val="none" w:sz="0" w:space="0" w:color="auto"/>
                <w:left w:val="none" w:sz="0" w:space="0" w:color="auto"/>
                <w:bottom w:val="none" w:sz="0" w:space="0" w:color="auto"/>
                <w:right w:val="none" w:sz="0" w:space="0" w:color="auto"/>
              </w:divBdr>
            </w:div>
          </w:divsChild>
        </w:div>
        <w:div w:id="355272465">
          <w:marLeft w:val="0"/>
          <w:marRight w:val="0"/>
          <w:marTop w:val="0"/>
          <w:marBottom w:val="0"/>
          <w:divBdr>
            <w:top w:val="none" w:sz="0" w:space="0" w:color="auto"/>
            <w:left w:val="none" w:sz="0" w:space="0" w:color="auto"/>
            <w:bottom w:val="none" w:sz="0" w:space="0" w:color="auto"/>
            <w:right w:val="none" w:sz="0" w:space="0" w:color="auto"/>
          </w:divBdr>
          <w:divsChild>
            <w:div w:id="597635914">
              <w:marLeft w:val="0"/>
              <w:marRight w:val="0"/>
              <w:marTop w:val="120"/>
              <w:marBottom w:val="0"/>
              <w:divBdr>
                <w:top w:val="none" w:sz="0" w:space="0" w:color="auto"/>
                <w:left w:val="none" w:sz="0" w:space="0" w:color="auto"/>
                <w:bottom w:val="none" w:sz="0" w:space="0" w:color="auto"/>
                <w:right w:val="none" w:sz="0" w:space="0" w:color="auto"/>
              </w:divBdr>
            </w:div>
            <w:div w:id="102362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129407">
      <w:bodyDiv w:val="1"/>
      <w:marLeft w:val="0"/>
      <w:marRight w:val="0"/>
      <w:marTop w:val="0"/>
      <w:marBottom w:val="0"/>
      <w:divBdr>
        <w:top w:val="none" w:sz="0" w:space="0" w:color="auto"/>
        <w:left w:val="none" w:sz="0" w:space="0" w:color="auto"/>
        <w:bottom w:val="none" w:sz="0" w:space="0" w:color="auto"/>
        <w:right w:val="none" w:sz="0" w:space="0" w:color="auto"/>
      </w:divBdr>
    </w:div>
    <w:div w:id="890771475">
      <w:bodyDiv w:val="1"/>
      <w:marLeft w:val="0"/>
      <w:marRight w:val="0"/>
      <w:marTop w:val="0"/>
      <w:marBottom w:val="0"/>
      <w:divBdr>
        <w:top w:val="none" w:sz="0" w:space="0" w:color="auto"/>
        <w:left w:val="none" w:sz="0" w:space="0" w:color="auto"/>
        <w:bottom w:val="none" w:sz="0" w:space="0" w:color="auto"/>
        <w:right w:val="none" w:sz="0" w:space="0" w:color="auto"/>
      </w:divBdr>
    </w:div>
    <w:div w:id="893271208">
      <w:bodyDiv w:val="1"/>
      <w:marLeft w:val="0"/>
      <w:marRight w:val="0"/>
      <w:marTop w:val="0"/>
      <w:marBottom w:val="0"/>
      <w:divBdr>
        <w:top w:val="none" w:sz="0" w:space="0" w:color="auto"/>
        <w:left w:val="none" w:sz="0" w:space="0" w:color="auto"/>
        <w:bottom w:val="none" w:sz="0" w:space="0" w:color="auto"/>
        <w:right w:val="none" w:sz="0" w:space="0" w:color="auto"/>
      </w:divBdr>
      <w:divsChild>
        <w:div w:id="328412301">
          <w:marLeft w:val="0"/>
          <w:marRight w:val="0"/>
          <w:marTop w:val="0"/>
          <w:marBottom w:val="0"/>
          <w:divBdr>
            <w:top w:val="none" w:sz="0" w:space="0" w:color="auto"/>
            <w:left w:val="none" w:sz="0" w:space="0" w:color="auto"/>
            <w:bottom w:val="none" w:sz="0" w:space="0" w:color="auto"/>
            <w:right w:val="none" w:sz="0" w:space="0" w:color="auto"/>
          </w:divBdr>
          <w:divsChild>
            <w:div w:id="1007756727">
              <w:marLeft w:val="0"/>
              <w:marRight w:val="0"/>
              <w:marTop w:val="120"/>
              <w:marBottom w:val="0"/>
              <w:divBdr>
                <w:top w:val="none" w:sz="0" w:space="0" w:color="auto"/>
                <w:left w:val="none" w:sz="0" w:space="0" w:color="auto"/>
                <w:bottom w:val="none" w:sz="0" w:space="0" w:color="auto"/>
                <w:right w:val="none" w:sz="0" w:space="0" w:color="auto"/>
              </w:divBdr>
            </w:div>
            <w:div w:id="1652715058">
              <w:marLeft w:val="0"/>
              <w:marRight w:val="0"/>
              <w:marTop w:val="0"/>
              <w:marBottom w:val="0"/>
              <w:divBdr>
                <w:top w:val="none" w:sz="0" w:space="0" w:color="auto"/>
                <w:left w:val="none" w:sz="0" w:space="0" w:color="auto"/>
                <w:bottom w:val="none" w:sz="0" w:space="0" w:color="auto"/>
                <w:right w:val="none" w:sz="0" w:space="0" w:color="auto"/>
              </w:divBdr>
            </w:div>
          </w:divsChild>
        </w:div>
        <w:div w:id="665868272">
          <w:marLeft w:val="0"/>
          <w:marRight w:val="0"/>
          <w:marTop w:val="0"/>
          <w:marBottom w:val="0"/>
          <w:divBdr>
            <w:top w:val="none" w:sz="0" w:space="0" w:color="auto"/>
            <w:left w:val="none" w:sz="0" w:space="0" w:color="auto"/>
            <w:bottom w:val="none" w:sz="0" w:space="0" w:color="auto"/>
            <w:right w:val="none" w:sz="0" w:space="0" w:color="auto"/>
          </w:divBdr>
          <w:divsChild>
            <w:div w:id="591352272">
              <w:marLeft w:val="0"/>
              <w:marRight w:val="0"/>
              <w:marTop w:val="120"/>
              <w:marBottom w:val="0"/>
              <w:divBdr>
                <w:top w:val="none" w:sz="0" w:space="0" w:color="auto"/>
                <w:left w:val="none" w:sz="0" w:space="0" w:color="auto"/>
                <w:bottom w:val="none" w:sz="0" w:space="0" w:color="auto"/>
                <w:right w:val="none" w:sz="0" w:space="0" w:color="auto"/>
              </w:divBdr>
            </w:div>
            <w:div w:id="693264709">
              <w:marLeft w:val="0"/>
              <w:marRight w:val="0"/>
              <w:marTop w:val="0"/>
              <w:marBottom w:val="0"/>
              <w:divBdr>
                <w:top w:val="none" w:sz="0" w:space="0" w:color="auto"/>
                <w:left w:val="none" w:sz="0" w:space="0" w:color="auto"/>
                <w:bottom w:val="none" w:sz="0" w:space="0" w:color="auto"/>
                <w:right w:val="none" w:sz="0" w:space="0" w:color="auto"/>
              </w:divBdr>
            </w:div>
          </w:divsChild>
        </w:div>
        <w:div w:id="1946574118">
          <w:marLeft w:val="0"/>
          <w:marRight w:val="0"/>
          <w:marTop w:val="0"/>
          <w:marBottom w:val="0"/>
          <w:divBdr>
            <w:top w:val="none" w:sz="0" w:space="0" w:color="auto"/>
            <w:left w:val="none" w:sz="0" w:space="0" w:color="auto"/>
            <w:bottom w:val="none" w:sz="0" w:space="0" w:color="auto"/>
            <w:right w:val="none" w:sz="0" w:space="0" w:color="auto"/>
          </w:divBdr>
          <w:divsChild>
            <w:div w:id="749740003">
              <w:marLeft w:val="0"/>
              <w:marRight w:val="0"/>
              <w:marTop w:val="120"/>
              <w:marBottom w:val="0"/>
              <w:divBdr>
                <w:top w:val="none" w:sz="0" w:space="0" w:color="auto"/>
                <w:left w:val="none" w:sz="0" w:space="0" w:color="auto"/>
                <w:bottom w:val="none" w:sz="0" w:space="0" w:color="auto"/>
                <w:right w:val="none" w:sz="0" w:space="0" w:color="auto"/>
              </w:divBdr>
            </w:div>
            <w:div w:id="14597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31652">
      <w:bodyDiv w:val="1"/>
      <w:marLeft w:val="0"/>
      <w:marRight w:val="0"/>
      <w:marTop w:val="0"/>
      <w:marBottom w:val="0"/>
      <w:divBdr>
        <w:top w:val="none" w:sz="0" w:space="0" w:color="auto"/>
        <w:left w:val="none" w:sz="0" w:space="0" w:color="auto"/>
        <w:bottom w:val="none" w:sz="0" w:space="0" w:color="auto"/>
        <w:right w:val="none" w:sz="0" w:space="0" w:color="auto"/>
      </w:divBdr>
      <w:divsChild>
        <w:div w:id="468938903">
          <w:marLeft w:val="0"/>
          <w:marRight w:val="0"/>
          <w:marTop w:val="0"/>
          <w:marBottom w:val="0"/>
          <w:divBdr>
            <w:top w:val="none" w:sz="0" w:space="0" w:color="auto"/>
            <w:left w:val="none" w:sz="0" w:space="0" w:color="auto"/>
            <w:bottom w:val="none" w:sz="0" w:space="0" w:color="auto"/>
            <w:right w:val="none" w:sz="0" w:space="0" w:color="auto"/>
          </w:divBdr>
          <w:divsChild>
            <w:div w:id="1253929284">
              <w:marLeft w:val="0"/>
              <w:marRight w:val="0"/>
              <w:marTop w:val="120"/>
              <w:marBottom w:val="0"/>
              <w:divBdr>
                <w:top w:val="none" w:sz="0" w:space="0" w:color="auto"/>
                <w:left w:val="none" w:sz="0" w:space="0" w:color="auto"/>
                <w:bottom w:val="none" w:sz="0" w:space="0" w:color="auto"/>
                <w:right w:val="none" w:sz="0" w:space="0" w:color="auto"/>
              </w:divBdr>
            </w:div>
            <w:div w:id="1476680538">
              <w:marLeft w:val="0"/>
              <w:marRight w:val="0"/>
              <w:marTop w:val="0"/>
              <w:marBottom w:val="0"/>
              <w:divBdr>
                <w:top w:val="none" w:sz="0" w:space="0" w:color="auto"/>
                <w:left w:val="none" w:sz="0" w:space="0" w:color="auto"/>
                <w:bottom w:val="none" w:sz="0" w:space="0" w:color="auto"/>
                <w:right w:val="none" w:sz="0" w:space="0" w:color="auto"/>
              </w:divBdr>
            </w:div>
          </w:divsChild>
        </w:div>
        <w:div w:id="621768226">
          <w:marLeft w:val="0"/>
          <w:marRight w:val="0"/>
          <w:marTop w:val="0"/>
          <w:marBottom w:val="0"/>
          <w:divBdr>
            <w:top w:val="none" w:sz="0" w:space="0" w:color="auto"/>
            <w:left w:val="none" w:sz="0" w:space="0" w:color="auto"/>
            <w:bottom w:val="none" w:sz="0" w:space="0" w:color="auto"/>
            <w:right w:val="none" w:sz="0" w:space="0" w:color="auto"/>
          </w:divBdr>
          <w:divsChild>
            <w:div w:id="978339969">
              <w:marLeft w:val="0"/>
              <w:marRight w:val="0"/>
              <w:marTop w:val="0"/>
              <w:marBottom w:val="0"/>
              <w:divBdr>
                <w:top w:val="none" w:sz="0" w:space="0" w:color="auto"/>
                <w:left w:val="none" w:sz="0" w:space="0" w:color="auto"/>
                <w:bottom w:val="none" w:sz="0" w:space="0" w:color="auto"/>
                <w:right w:val="none" w:sz="0" w:space="0" w:color="auto"/>
              </w:divBdr>
            </w:div>
            <w:div w:id="1026710659">
              <w:marLeft w:val="0"/>
              <w:marRight w:val="0"/>
              <w:marTop w:val="120"/>
              <w:marBottom w:val="0"/>
              <w:divBdr>
                <w:top w:val="none" w:sz="0" w:space="0" w:color="auto"/>
                <w:left w:val="none" w:sz="0" w:space="0" w:color="auto"/>
                <w:bottom w:val="none" w:sz="0" w:space="0" w:color="auto"/>
                <w:right w:val="none" w:sz="0" w:space="0" w:color="auto"/>
              </w:divBdr>
            </w:div>
          </w:divsChild>
        </w:div>
        <w:div w:id="1105418828">
          <w:marLeft w:val="0"/>
          <w:marRight w:val="0"/>
          <w:marTop w:val="0"/>
          <w:marBottom w:val="0"/>
          <w:divBdr>
            <w:top w:val="none" w:sz="0" w:space="0" w:color="auto"/>
            <w:left w:val="none" w:sz="0" w:space="0" w:color="auto"/>
            <w:bottom w:val="none" w:sz="0" w:space="0" w:color="auto"/>
            <w:right w:val="none" w:sz="0" w:space="0" w:color="auto"/>
          </w:divBdr>
          <w:divsChild>
            <w:div w:id="1885866605">
              <w:marLeft w:val="0"/>
              <w:marRight w:val="0"/>
              <w:marTop w:val="120"/>
              <w:marBottom w:val="0"/>
              <w:divBdr>
                <w:top w:val="none" w:sz="0" w:space="0" w:color="auto"/>
                <w:left w:val="none" w:sz="0" w:space="0" w:color="auto"/>
                <w:bottom w:val="none" w:sz="0" w:space="0" w:color="auto"/>
                <w:right w:val="none" w:sz="0" w:space="0" w:color="auto"/>
              </w:divBdr>
            </w:div>
            <w:div w:id="1990477110">
              <w:marLeft w:val="0"/>
              <w:marRight w:val="0"/>
              <w:marTop w:val="0"/>
              <w:marBottom w:val="0"/>
              <w:divBdr>
                <w:top w:val="none" w:sz="0" w:space="0" w:color="auto"/>
                <w:left w:val="none" w:sz="0" w:space="0" w:color="auto"/>
                <w:bottom w:val="none" w:sz="0" w:space="0" w:color="auto"/>
                <w:right w:val="none" w:sz="0" w:space="0" w:color="auto"/>
              </w:divBdr>
            </w:div>
          </w:divsChild>
        </w:div>
        <w:div w:id="1116678369">
          <w:marLeft w:val="0"/>
          <w:marRight w:val="0"/>
          <w:marTop w:val="0"/>
          <w:marBottom w:val="0"/>
          <w:divBdr>
            <w:top w:val="none" w:sz="0" w:space="0" w:color="auto"/>
            <w:left w:val="none" w:sz="0" w:space="0" w:color="auto"/>
            <w:bottom w:val="none" w:sz="0" w:space="0" w:color="auto"/>
            <w:right w:val="none" w:sz="0" w:space="0" w:color="auto"/>
          </w:divBdr>
          <w:divsChild>
            <w:div w:id="437527189">
              <w:marLeft w:val="0"/>
              <w:marRight w:val="0"/>
              <w:marTop w:val="0"/>
              <w:marBottom w:val="0"/>
              <w:divBdr>
                <w:top w:val="none" w:sz="0" w:space="0" w:color="auto"/>
                <w:left w:val="none" w:sz="0" w:space="0" w:color="auto"/>
                <w:bottom w:val="none" w:sz="0" w:space="0" w:color="auto"/>
                <w:right w:val="none" w:sz="0" w:space="0" w:color="auto"/>
              </w:divBdr>
            </w:div>
            <w:div w:id="1018313369">
              <w:marLeft w:val="0"/>
              <w:marRight w:val="0"/>
              <w:marTop w:val="120"/>
              <w:marBottom w:val="0"/>
              <w:divBdr>
                <w:top w:val="none" w:sz="0" w:space="0" w:color="auto"/>
                <w:left w:val="none" w:sz="0" w:space="0" w:color="auto"/>
                <w:bottom w:val="none" w:sz="0" w:space="0" w:color="auto"/>
                <w:right w:val="none" w:sz="0" w:space="0" w:color="auto"/>
              </w:divBdr>
            </w:div>
          </w:divsChild>
        </w:div>
        <w:div w:id="1587611406">
          <w:marLeft w:val="0"/>
          <w:marRight w:val="0"/>
          <w:marTop w:val="0"/>
          <w:marBottom w:val="0"/>
          <w:divBdr>
            <w:top w:val="none" w:sz="0" w:space="0" w:color="auto"/>
            <w:left w:val="none" w:sz="0" w:space="0" w:color="auto"/>
            <w:bottom w:val="none" w:sz="0" w:space="0" w:color="auto"/>
            <w:right w:val="none" w:sz="0" w:space="0" w:color="auto"/>
          </w:divBdr>
          <w:divsChild>
            <w:div w:id="199905688">
              <w:marLeft w:val="0"/>
              <w:marRight w:val="0"/>
              <w:marTop w:val="0"/>
              <w:marBottom w:val="0"/>
              <w:divBdr>
                <w:top w:val="none" w:sz="0" w:space="0" w:color="auto"/>
                <w:left w:val="none" w:sz="0" w:space="0" w:color="auto"/>
                <w:bottom w:val="none" w:sz="0" w:space="0" w:color="auto"/>
                <w:right w:val="none" w:sz="0" w:space="0" w:color="auto"/>
              </w:divBdr>
            </w:div>
            <w:div w:id="1316958739">
              <w:marLeft w:val="0"/>
              <w:marRight w:val="0"/>
              <w:marTop w:val="120"/>
              <w:marBottom w:val="0"/>
              <w:divBdr>
                <w:top w:val="none" w:sz="0" w:space="0" w:color="auto"/>
                <w:left w:val="none" w:sz="0" w:space="0" w:color="auto"/>
                <w:bottom w:val="none" w:sz="0" w:space="0" w:color="auto"/>
                <w:right w:val="none" w:sz="0" w:space="0" w:color="auto"/>
              </w:divBdr>
            </w:div>
          </w:divsChild>
        </w:div>
        <w:div w:id="2083864375">
          <w:marLeft w:val="0"/>
          <w:marRight w:val="0"/>
          <w:marTop w:val="0"/>
          <w:marBottom w:val="0"/>
          <w:divBdr>
            <w:top w:val="none" w:sz="0" w:space="0" w:color="auto"/>
            <w:left w:val="none" w:sz="0" w:space="0" w:color="auto"/>
            <w:bottom w:val="none" w:sz="0" w:space="0" w:color="auto"/>
            <w:right w:val="none" w:sz="0" w:space="0" w:color="auto"/>
          </w:divBdr>
          <w:divsChild>
            <w:div w:id="15540283">
              <w:marLeft w:val="0"/>
              <w:marRight w:val="0"/>
              <w:marTop w:val="0"/>
              <w:marBottom w:val="0"/>
              <w:divBdr>
                <w:top w:val="none" w:sz="0" w:space="0" w:color="auto"/>
                <w:left w:val="none" w:sz="0" w:space="0" w:color="auto"/>
                <w:bottom w:val="none" w:sz="0" w:space="0" w:color="auto"/>
                <w:right w:val="none" w:sz="0" w:space="0" w:color="auto"/>
              </w:divBdr>
            </w:div>
            <w:div w:id="11021423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29314687">
      <w:bodyDiv w:val="1"/>
      <w:marLeft w:val="0"/>
      <w:marRight w:val="0"/>
      <w:marTop w:val="0"/>
      <w:marBottom w:val="0"/>
      <w:divBdr>
        <w:top w:val="none" w:sz="0" w:space="0" w:color="auto"/>
        <w:left w:val="none" w:sz="0" w:space="0" w:color="auto"/>
        <w:bottom w:val="none" w:sz="0" w:space="0" w:color="auto"/>
        <w:right w:val="none" w:sz="0" w:space="0" w:color="auto"/>
      </w:divBdr>
    </w:div>
    <w:div w:id="938832964">
      <w:bodyDiv w:val="1"/>
      <w:marLeft w:val="0"/>
      <w:marRight w:val="0"/>
      <w:marTop w:val="0"/>
      <w:marBottom w:val="0"/>
      <w:divBdr>
        <w:top w:val="none" w:sz="0" w:space="0" w:color="auto"/>
        <w:left w:val="none" w:sz="0" w:space="0" w:color="auto"/>
        <w:bottom w:val="none" w:sz="0" w:space="0" w:color="auto"/>
        <w:right w:val="none" w:sz="0" w:space="0" w:color="auto"/>
      </w:divBdr>
      <w:divsChild>
        <w:div w:id="251202429">
          <w:marLeft w:val="0"/>
          <w:marRight w:val="0"/>
          <w:marTop w:val="0"/>
          <w:marBottom w:val="0"/>
          <w:divBdr>
            <w:top w:val="none" w:sz="0" w:space="0" w:color="auto"/>
            <w:left w:val="none" w:sz="0" w:space="0" w:color="auto"/>
            <w:bottom w:val="none" w:sz="0" w:space="0" w:color="auto"/>
            <w:right w:val="none" w:sz="0" w:space="0" w:color="auto"/>
          </w:divBdr>
          <w:divsChild>
            <w:div w:id="96605046">
              <w:marLeft w:val="0"/>
              <w:marRight w:val="0"/>
              <w:marTop w:val="120"/>
              <w:marBottom w:val="0"/>
              <w:divBdr>
                <w:top w:val="none" w:sz="0" w:space="0" w:color="auto"/>
                <w:left w:val="none" w:sz="0" w:space="0" w:color="auto"/>
                <w:bottom w:val="none" w:sz="0" w:space="0" w:color="auto"/>
                <w:right w:val="none" w:sz="0" w:space="0" w:color="auto"/>
              </w:divBdr>
            </w:div>
            <w:div w:id="689066871">
              <w:marLeft w:val="0"/>
              <w:marRight w:val="0"/>
              <w:marTop w:val="0"/>
              <w:marBottom w:val="0"/>
              <w:divBdr>
                <w:top w:val="none" w:sz="0" w:space="0" w:color="auto"/>
                <w:left w:val="none" w:sz="0" w:space="0" w:color="auto"/>
                <w:bottom w:val="none" w:sz="0" w:space="0" w:color="auto"/>
                <w:right w:val="none" w:sz="0" w:space="0" w:color="auto"/>
              </w:divBdr>
            </w:div>
          </w:divsChild>
        </w:div>
        <w:div w:id="889418997">
          <w:marLeft w:val="0"/>
          <w:marRight w:val="0"/>
          <w:marTop w:val="0"/>
          <w:marBottom w:val="0"/>
          <w:divBdr>
            <w:top w:val="none" w:sz="0" w:space="0" w:color="auto"/>
            <w:left w:val="none" w:sz="0" w:space="0" w:color="auto"/>
            <w:bottom w:val="none" w:sz="0" w:space="0" w:color="auto"/>
            <w:right w:val="none" w:sz="0" w:space="0" w:color="auto"/>
          </w:divBdr>
          <w:divsChild>
            <w:div w:id="670059538">
              <w:marLeft w:val="0"/>
              <w:marRight w:val="0"/>
              <w:marTop w:val="120"/>
              <w:marBottom w:val="0"/>
              <w:divBdr>
                <w:top w:val="none" w:sz="0" w:space="0" w:color="auto"/>
                <w:left w:val="none" w:sz="0" w:space="0" w:color="auto"/>
                <w:bottom w:val="none" w:sz="0" w:space="0" w:color="auto"/>
                <w:right w:val="none" w:sz="0" w:space="0" w:color="auto"/>
              </w:divBdr>
            </w:div>
            <w:div w:id="157234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852238">
      <w:bodyDiv w:val="1"/>
      <w:marLeft w:val="0"/>
      <w:marRight w:val="0"/>
      <w:marTop w:val="0"/>
      <w:marBottom w:val="0"/>
      <w:divBdr>
        <w:top w:val="none" w:sz="0" w:space="0" w:color="auto"/>
        <w:left w:val="none" w:sz="0" w:space="0" w:color="auto"/>
        <w:bottom w:val="none" w:sz="0" w:space="0" w:color="auto"/>
        <w:right w:val="none" w:sz="0" w:space="0" w:color="auto"/>
      </w:divBdr>
      <w:divsChild>
        <w:div w:id="705713289">
          <w:marLeft w:val="0"/>
          <w:marRight w:val="0"/>
          <w:marTop w:val="0"/>
          <w:marBottom w:val="0"/>
          <w:divBdr>
            <w:top w:val="none" w:sz="0" w:space="0" w:color="auto"/>
            <w:left w:val="none" w:sz="0" w:space="0" w:color="auto"/>
            <w:bottom w:val="none" w:sz="0" w:space="0" w:color="auto"/>
            <w:right w:val="none" w:sz="0" w:space="0" w:color="auto"/>
          </w:divBdr>
          <w:divsChild>
            <w:div w:id="294220999">
              <w:marLeft w:val="0"/>
              <w:marRight w:val="0"/>
              <w:marTop w:val="120"/>
              <w:marBottom w:val="0"/>
              <w:divBdr>
                <w:top w:val="none" w:sz="0" w:space="0" w:color="auto"/>
                <w:left w:val="none" w:sz="0" w:space="0" w:color="auto"/>
                <w:bottom w:val="none" w:sz="0" w:space="0" w:color="auto"/>
                <w:right w:val="none" w:sz="0" w:space="0" w:color="auto"/>
              </w:divBdr>
            </w:div>
            <w:div w:id="528645647">
              <w:marLeft w:val="0"/>
              <w:marRight w:val="0"/>
              <w:marTop w:val="0"/>
              <w:marBottom w:val="0"/>
              <w:divBdr>
                <w:top w:val="none" w:sz="0" w:space="0" w:color="auto"/>
                <w:left w:val="none" w:sz="0" w:space="0" w:color="auto"/>
                <w:bottom w:val="none" w:sz="0" w:space="0" w:color="auto"/>
                <w:right w:val="none" w:sz="0" w:space="0" w:color="auto"/>
              </w:divBdr>
            </w:div>
          </w:divsChild>
        </w:div>
        <w:div w:id="1734546070">
          <w:marLeft w:val="0"/>
          <w:marRight w:val="0"/>
          <w:marTop w:val="0"/>
          <w:marBottom w:val="0"/>
          <w:divBdr>
            <w:top w:val="none" w:sz="0" w:space="0" w:color="auto"/>
            <w:left w:val="none" w:sz="0" w:space="0" w:color="auto"/>
            <w:bottom w:val="none" w:sz="0" w:space="0" w:color="auto"/>
            <w:right w:val="none" w:sz="0" w:space="0" w:color="auto"/>
          </w:divBdr>
          <w:divsChild>
            <w:div w:id="565729359">
              <w:marLeft w:val="0"/>
              <w:marRight w:val="0"/>
              <w:marTop w:val="0"/>
              <w:marBottom w:val="0"/>
              <w:divBdr>
                <w:top w:val="none" w:sz="0" w:space="0" w:color="auto"/>
                <w:left w:val="none" w:sz="0" w:space="0" w:color="auto"/>
                <w:bottom w:val="none" w:sz="0" w:space="0" w:color="auto"/>
                <w:right w:val="none" w:sz="0" w:space="0" w:color="auto"/>
              </w:divBdr>
            </w:div>
            <w:div w:id="20127522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51322006">
      <w:bodyDiv w:val="1"/>
      <w:marLeft w:val="0"/>
      <w:marRight w:val="0"/>
      <w:marTop w:val="0"/>
      <w:marBottom w:val="0"/>
      <w:divBdr>
        <w:top w:val="none" w:sz="0" w:space="0" w:color="auto"/>
        <w:left w:val="none" w:sz="0" w:space="0" w:color="auto"/>
        <w:bottom w:val="none" w:sz="0" w:space="0" w:color="auto"/>
        <w:right w:val="none" w:sz="0" w:space="0" w:color="auto"/>
      </w:divBdr>
      <w:divsChild>
        <w:div w:id="849292092">
          <w:marLeft w:val="0"/>
          <w:marRight w:val="0"/>
          <w:marTop w:val="0"/>
          <w:marBottom w:val="0"/>
          <w:divBdr>
            <w:top w:val="none" w:sz="0" w:space="0" w:color="auto"/>
            <w:left w:val="none" w:sz="0" w:space="0" w:color="auto"/>
            <w:bottom w:val="none" w:sz="0" w:space="0" w:color="auto"/>
            <w:right w:val="none" w:sz="0" w:space="0" w:color="auto"/>
          </w:divBdr>
          <w:divsChild>
            <w:div w:id="289020461">
              <w:marLeft w:val="0"/>
              <w:marRight w:val="0"/>
              <w:marTop w:val="0"/>
              <w:marBottom w:val="0"/>
              <w:divBdr>
                <w:top w:val="none" w:sz="0" w:space="0" w:color="auto"/>
                <w:left w:val="none" w:sz="0" w:space="0" w:color="auto"/>
                <w:bottom w:val="none" w:sz="0" w:space="0" w:color="auto"/>
                <w:right w:val="none" w:sz="0" w:space="0" w:color="auto"/>
              </w:divBdr>
            </w:div>
            <w:div w:id="1968972029">
              <w:marLeft w:val="0"/>
              <w:marRight w:val="0"/>
              <w:marTop w:val="120"/>
              <w:marBottom w:val="0"/>
              <w:divBdr>
                <w:top w:val="none" w:sz="0" w:space="0" w:color="auto"/>
                <w:left w:val="none" w:sz="0" w:space="0" w:color="auto"/>
                <w:bottom w:val="none" w:sz="0" w:space="0" w:color="auto"/>
                <w:right w:val="none" w:sz="0" w:space="0" w:color="auto"/>
              </w:divBdr>
            </w:div>
          </w:divsChild>
        </w:div>
        <w:div w:id="2048867128">
          <w:marLeft w:val="0"/>
          <w:marRight w:val="0"/>
          <w:marTop w:val="0"/>
          <w:marBottom w:val="0"/>
          <w:divBdr>
            <w:top w:val="none" w:sz="0" w:space="0" w:color="auto"/>
            <w:left w:val="none" w:sz="0" w:space="0" w:color="auto"/>
            <w:bottom w:val="none" w:sz="0" w:space="0" w:color="auto"/>
            <w:right w:val="none" w:sz="0" w:space="0" w:color="auto"/>
          </w:divBdr>
          <w:divsChild>
            <w:div w:id="134766120">
              <w:marLeft w:val="0"/>
              <w:marRight w:val="0"/>
              <w:marTop w:val="120"/>
              <w:marBottom w:val="0"/>
              <w:divBdr>
                <w:top w:val="none" w:sz="0" w:space="0" w:color="auto"/>
                <w:left w:val="none" w:sz="0" w:space="0" w:color="auto"/>
                <w:bottom w:val="none" w:sz="0" w:space="0" w:color="auto"/>
                <w:right w:val="none" w:sz="0" w:space="0" w:color="auto"/>
              </w:divBdr>
            </w:div>
            <w:div w:id="124703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92598">
      <w:bodyDiv w:val="1"/>
      <w:marLeft w:val="0"/>
      <w:marRight w:val="0"/>
      <w:marTop w:val="0"/>
      <w:marBottom w:val="0"/>
      <w:divBdr>
        <w:top w:val="none" w:sz="0" w:space="0" w:color="auto"/>
        <w:left w:val="none" w:sz="0" w:space="0" w:color="auto"/>
        <w:bottom w:val="none" w:sz="0" w:space="0" w:color="auto"/>
        <w:right w:val="none" w:sz="0" w:space="0" w:color="auto"/>
      </w:divBdr>
    </w:div>
    <w:div w:id="968360102">
      <w:bodyDiv w:val="1"/>
      <w:marLeft w:val="0"/>
      <w:marRight w:val="0"/>
      <w:marTop w:val="0"/>
      <w:marBottom w:val="0"/>
      <w:divBdr>
        <w:top w:val="none" w:sz="0" w:space="0" w:color="auto"/>
        <w:left w:val="none" w:sz="0" w:space="0" w:color="auto"/>
        <w:bottom w:val="none" w:sz="0" w:space="0" w:color="auto"/>
        <w:right w:val="none" w:sz="0" w:space="0" w:color="auto"/>
      </w:divBdr>
    </w:div>
    <w:div w:id="971982998">
      <w:bodyDiv w:val="1"/>
      <w:marLeft w:val="0"/>
      <w:marRight w:val="0"/>
      <w:marTop w:val="0"/>
      <w:marBottom w:val="0"/>
      <w:divBdr>
        <w:top w:val="none" w:sz="0" w:space="0" w:color="auto"/>
        <w:left w:val="none" w:sz="0" w:space="0" w:color="auto"/>
        <w:bottom w:val="none" w:sz="0" w:space="0" w:color="auto"/>
        <w:right w:val="none" w:sz="0" w:space="0" w:color="auto"/>
      </w:divBdr>
    </w:div>
    <w:div w:id="1004631433">
      <w:bodyDiv w:val="1"/>
      <w:marLeft w:val="0"/>
      <w:marRight w:val="0"/>
      <w:marTop w:val="0"/>
      <w:marBottom w:val="0"/>
      <w:divBdr>
        <w:top w:val="none" w:sz="0" w:space="0" w:color="auto"/>
        <w:left w:val="none" w:sz="0" w:space="0" w:color="auto"/>
        <w:bottom w:val="none" w:sz="0" w:space="0" w:color="auto"/>
        <w:right w:val="none" w:sz="0" w:space="0" w:color="auto"/>
      </w:divBdr>
    </w:div>
    <w:div w:id="1035543877">
      <w:bodyDiv w:val="1"/>
      <w:marLeft w:val="0"/>
      <w:marRight w:val="0"/>
      <w:marTop w:val="0"/>
      <w:marBottom w:val="0"/>
      <w:divBdr>
        <w:top w:val="none" w:sz="0" w:space="0" w:color="auto"/>
        <w:left w:val="none" w:sz="0" w:space="0" w:color="auto"/>
        <w:bottom w:val="none" w:sz="0" w:space="0" w:color="auto"/>
        <w:right w:val="none" w:sz="0" w:space="0" w:color="auto"/>
      </w:divBdr>
    </w:div>
    <w:div w:id="1041319398">
      <w:bodyDiv w:val="1"/>
      <w:marLeft w:val="0"/>
      <w:marRight w:val="0"/>
      <w:marTop w:val="0"/>
      <w:marBottom w:val="0"/>
      <w:divBdr>
        <w:top w:val="none" w:sz="0" w:space="0" w:color="auto"/>
        <w:left w:val="none" w:sz="0" w:space="0" w:color="auto"/>
        <w:bottom w:val="none" w:sz="0" w:space="0" w:color="auto"/>
        <w:right w:val="none" w:sz="0" w:space="0" w:color="auto"/>
      </w:divBdr>
    </w:div>
    <w:div w:id="1107038487">
      <w:bodyDiv w:val="1"/>
      <w:marLeft w:val="0"/>
      <w:marRight w:val="0"/>
      <w:marTop w:val="0"/>
      <w:marBottom w:val="0"/>
      <w:divBdr>
        <w:top w:val="none" w:sz="0" w:space="0" w:color="auto"/>
        <w:left w:val="none" w:sz="0" w:space="0" w:color="auto"/>
        <w:bottom w:val="none" w:sz="0" w:space="0" w:color="auto"/>
        <w:right w:val="none" w:sz="0" w:space="0" w:color="auto"/>
      </w:divBdr>
    </w:div>
    <w:div w:id="1133249585">
      <w:bodyDiv w:val="1"/>
      <w:marLeft w:val="0"/>
      <w:marRight w:val="0"/>
      <w:marTop w:val="0"/>
      <w:marBottom w:val="0"/>
      <w:divBdr>
        <w:top w:val="none" w:sz="0" w:space="0" w:color="auto"/>
        <w:left w:val="none" w:sz="0" w:space="0" w:color="auto"/>
        <w:bottom w:val="none" w:sz="0" w:space="0" w:color="auto"/>
        <w:right w:val="none" w:sz="0" w:space="0" w:color="auto"/>
      </w:divBdr>
      <w:divsChild>
        <w:div w:id="165443531">
          <w:marLeft w:val="0"/>
          <w:marRight w:val="0"/>
          <w:marTop w:val="0"/>
          <w:marBottom w:val="0"/>
          <w:divBdr>
            <w:top w:val="none" w:sz="0" w:space="0" w:color="auto"/>
            <w:left w:val="none" w:sz="0" w:space="0" w:color="auto"/>
            <w:bottom w:val="none" w:sz="0" w:space="0" w:color="auto"/>
            <w:right w:val="none" w:sz="0" w:space="0" w:color="auto"/>
          </w:divBdr>
          <w:divsChild>
            <w:div w:id="236862337">
              <w:marLeft w:val="0"/>
              <w:marRight w:val="0"/>
              <w:marTop w:val="120"/>
              <w:marBottom w:val="0"/>
              <w:divBdr>
                <w:top w:val="none" w:sz="0" w:space="0" w:color="auto"/>
                <w:left w:val="none" w:sz="0" w:space="0" w:color="auto"/>
                <w:bottom w:val="none" w:sz="0" w:space="0" w:color="auto"/>
                <w:right w:val="none" w:sz="0" w:space="0" w:color="auto"/>
              </w:divBdr>
            </w:div>
            <w:div w:id="1597206986">
              <w:marLeft w:val="0"/>
              <w:marRight w:val="0"/>
              <w:marTop w:val="0"/>
              <w:marBottom w:val="0"/>
              <w:divBdr>
                <w:top w:val="none" w:sz="0" w:space="0" w:color="auto"/>
                <w:left w:val="none" w:sz="0" w:space="0" w:color="auto"/>
                <w:bottom w:val="none" w:sz="0" w:space="0" w:color="auto"/>
                <w:right w:val="none" w:sz="0" w:space="0" w:color="auto"/>
              </w:divBdr>
            </w:div>
          </w:divsChild>
        </w:div>
        <w:div w:id="205724726">
          <w:marLeft w:val="0"/>
          <w:marRight w:val="0"/>
          <w:marTop w:val="0"/>
          <w:marBottom w:val="0"/>
          <w:divBdr>
            <w:top w:val="none" w:sz="0" w:space="0" w:color="auto"/>
            <w:left w:val="none" w:sz="0" w:space="0" w:color="auto"/>
            <w:bottom w:val="none" w:sz="0" w:space="0" w:color="auto"/>
            <w:right w:val="none" w:sz="0" w:space="0" w:color="auto"/>
          </w:divBdr>
          <w:divsChild>
            <w:div w:id="106974657">
              <w:marLeft w:val="0"/>
              <w:marRight w:val="0"/>
              <w:marTop w:val="0"/>
              <w:marBottom w:val="0"/>
              <w:divBdr>
                <w:top w:val="none" w:sz="0" w:space="0" w:color="auto"/>
                <w:left w:val="none" w:sz="0" w:space="0" w:color="auto"/>
                <w:bottom w:val="none" w:sz="0" w:space="0" w:color="auto"/>
                <w:right w:val="none" w:sz="0" w:space="0" w:color="auto"/>
              </w:divBdr>
            </w:div>
            <w:div w:id="1176962562">
              <w:marLeft w:val="0"/>
              <w:marRight w:val="0"/>
              <w:marTop w:val="120"/>
              <w:marBottom w:val="0"/>
              <w:divBdr>
                <w:top w:val="none" w:sz="0" w:space="0" w:color="auto"/>
                <w:left w:val="none" w:sz="0" w:space="0" w:color="auto"/>
                <w:bottom w:val="none" w:sz="0" w:space="0" w:color="auto"/>
                <w:right w:val="none" w:sz="0" w:space="0" w:color="auto"/>
              </w:divBdr>
            </w:div>
          </w:divsChild>
        </w:div>
        <w:div w:id="221407985">
          <w:marLeft w:val="0"/>
          <w:marRight w:val="0"/>
          <w:marTop w:val="0"/>
          <w:marBottom w:val="0"/>
          <w:divBdr>
            <w:top w:val="none" w:sz="0" w:space="0" w:color="auto"/>
            <w:left w:val="none" w:sz="0" w:space="0" w:color="auto"/>
            <w:bottom w:val="none" w:sz="0" w:space="0" w:color="auto"/>
            <w:right w:val="none" w:sz="0" w:space="0" w:color="auto"/>
          </w:divBdr>
          <w:divsChild>
            <w:div w:id="1185175181">
              <w:marLeft w:val="0"/>
              <w:marRight w:val="0"/>
              <w:marTop w:val="120"/>
              <w:marBottom w:val="0"/>
              <w:divBdr>
                <w:top w:val="none" w:sz="0" w:space="0" w:color="auto"/>
                <w:left w:val="none" w:sz="0" w:space="0" w:color="auto"/>
                <w:bottom w:val="none" w:sz="0" w:space="0" w:color="auto"/>
                <w:right w:val="none" w:sz="0" w:space="0" w:color="auto"/>
              </w:divBdr>
            </w:div>
            <w:div w:id="1877038740">
              <w:marLeft w:val="0"/>
              <w:marRight w:val="0"/>
              <w:marTop w:val="0"/>
              <w:marBottom w:val="0"/>
              <w:divBdr>
                <w:top w:val="none" w:sz="0" w:space="0" w:color="auto"/>
                <w:left w:val="none" w:sz="0" w:space="0" w:color="auto"/>
                <w:bottom w:val="none" w:sz="0" w:space="0" w:color="auto"/>
                <w:right w:val="none" w:sz="0" w:space="0" w:color="auto"/>
              </w:divBdr>
            </w:div>
          </w:divsChild>
        </w:div>
        <w:div w:id="624972188">
          <w:marLeft w:val="0"/>
          <w:marRight w:val="0"/>
          <w:marTop w:val="0"/>
          <w:marBottom w:val="0"/>
          <w:divBdr>
            <w:top w:val="none" w:sz="0" w:space="0" w:color="auto"/>
            <w:left w:val="none" w:sz="0" w:space="0" w:color="auto"/>
            <w:bottom w:val="none" w:sz="0" w:space="0" w:color="auto"/>
            <w:right w:val="none" w:sz="0" w:space="0" w:color="auto"/>
          </w:divBdr>
          <w:divsChild>
            <w:div w:id="1097095919">
              <w:marLeft w:val="0"/>
              <w:marRight w:val="0"/>
              <w:marTop w:val="0"/>
              <w:marBottom w:val="0"/>
              <w:divBdr>
                <w:top w:val="none" w:sz="0" w:space="0" w:color="auto"/>
                <w:left w:val="none" w:sz="0" w:space="0" w:color="auto"/>
                <w:bottom w:val="none" w:sz="0" w:space="0" w:color="auto"/>
                <w:right w:val="none" w:sz="0" w:space="0" w:color="auto"/>
              </w:divBdr>
            </w:div>
            <w:div w:id="1272711193">
              <w:marLeft w:val="0"/>
              <w:marRight w:val="0"/>
              <w:marTop w:val="120"/>
              <w:marBottom w:val="0"/>
              <w:divBdr>
                <w:top w:val="none" w:sz="0" w:space="0" w:color="auto"/>
                <w:left w:val="none" w:sz="0" w:space="0" w:color="auto"/>
                <w:bottom w:val="none" w:sz="0" w:space="0" w:color="auto"/>
                <w:right w:val="none" w:sz="0" w:space="0" w:color="auto"/>
              </w:divBdr>
            </w:div>
          </w:divsChild>
        </w:div>
        <w:div w:id="986204811">
          <w:marLeft w:val="0"/>
          <w:marRight w:val="0"/>
          <w:marTop w:val="0"/>
          <w:marBottom w:val="0"/>
          <w:divBdr>
            <w:top w:val="none" w:sz="0" w:space="0" w:color="auto"/>
            <w:left w:val="none" w:sz="0" w:space="0" w:color="auto"/>
            <w:bottom w:val="none" w:sz="0" w:space="0" w:color="auto"/>
            <w:right w:val="none" w:sz="0" w:space="0" w:color="auto"/>
          </w:divBdr>
          <w:divsChild>
            <w:div w:id="518854312">
              <w:marLeft w:val="0"/>
              <w:marRight w:val="0"/>
              <w:marTop w:val="0"/>
              <w:marBottom w:val="0"/>
              <w:divBdr>
                <w:top w:val="none" w:sz="0" w:space="0" w:color="auto"/>
                <w:left w:val="none" w:sz="0" w:space="0" w:color="auto"/>
                <w:bottom w:val="none" w:sz="0" w:space="0" w:color="auto"/>
                <w:right w:val="none" w:sz="0" w:space="0" w:color="auto"/>
              </w:divBdr>
            </w:div>
            <w:div w:id="17409789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34565565">
      <w:bodyDiv w:val="1"/>
      <w:marLeft w:val="0"/>
      <w:marRight w:val="0"/>
      <w:marTop w:val="0"/>
      <w:marBottom w:val="0"/>
      <w:divBdr>
        <w:top w:val="none" w:sz="0" w:space="0" w:color="auto"/>
        <w:left w:val="none" w:sz="0" w:space="0" w:color="auto"/>
        <w:bottom w:val="none" w:sz="0" w:space="0" w:color="auto"/>
        <w:right w:val="none" w:sz="0" w:space="0" w:color="auto"/>
      </w:divBdr>
    </w:div>
    <w:div w:id="1210262379">
      <w:bodyDiv w:val="1"/>
      <w:marLeft w:val="0"/>
      <w:marRight w:val="0"/>
      <w:marTop w:val="0"/>
      <w:marBottom w:val="0"/>
      <w:divBdr>
        <w:top w:val="none" w:sz="0" w:space="0" w:color="auto"/>
        <w:left w:val="none" w:sz="0" w:space="0" w:color="auto"/>
        <w:bottom w:val="none" w:sz="0" w:space="0" w:color="auto"/>
        <w:right w:val="none" w:sz="0" w:space="0" w:color="auto"/>
      </w:divBdr>
    </w:div>
    <w:div w:id="1252816229">
      <w:bodyDiv w:val="1"/>
      <w:marLeft w:val="0"/>
      <w:marRight w:val="0"/>
      <w:marTop w:val="0"/>
      <w:marBottom w:val="0"/>
      <w:divBdr>
        <w:top w:val="none" w:sz="0" w:space="0" w:color="auto"/>
        <w:left w:val="none" w:sz="0" w:space="0" w:color="auto"/>
        <w:bottom w:val="none" w:sz="0" w:space="0" w:color="auto"/>
        <w:right w:val="none" w:sz="0" w:space="0" w:color="auto"/>
      </w:divBdr>
    </w:div>
    <w:div w:id="1260989862">
      <w:bodyDiv w:val="1"/>
      <w:marLeft w:val="0"/>
      <w:marRight w:val="0"/>
      <w:marTop w:val="0"/>
      <w:marBottom w:val="0"/>
      <w:divBdr>
        <w:top w:val="none" w:sz="0" w:space="0" w:color="auto"/>
        <w:left w:val="none" w:sz="0" w:space="0" w:color="auto"/>
        <w:bottom w:val="none" w:sz="0" w:space="0" w:color="auto"/>
        <w:right w:val="none" w:sz="0" w:space="0" w:color="auto"/>
      </w:divBdr>
    </w:div>
    <w:div w:id="1274089161">
      <w:bodyDiv w:val="1"/>
      <w:marLeft w:val="0"/>
      <w:marRight w:val="0"/>
      <w:marTop w:val="0"/>
      <w:marBottom w:val="0"/>
      <w:divBdr>
        <w:top w:val="none" w:sz="0" w:space="0" w:color="auto"/>
        <w:left w:val="none" w:sz="0" w:space="0" w:color="auto"/>
        <w:bottom w:val="none" w:sz="0" w:space="0" w:color="auto"/>
        <w:right w:val="none" w:sz="0" w:space="0" w:color="auto"/>
      </w:divBdr>
      <w:divsChild>
        <w:div w:id="120420482">
          <w:marLeft w:val="0"/>
          <w:marRight w:val="0"/>
          <w:marTop w:val="0"/>
          <w:marBottom w:val="0"/>
          <w:divBdr>
            <w:top w:val="none" w:sz="0" w:space="0" w:color="auto"/>
            <w:left w:val="none" w:sz="0" w:space="0" w:color="auto"/>
            <w:bottom w:val="none" w:sz="0" w:space="0" w:color="auto"/>
            <w:right w:val="none" w:sz="0" w:space="0" w:color="auto"/>
          </w:divBdr>
          <w:divsChild>
            <w:div w:id="40592471">
              <w:marLeft w:val="0"/>
              <w:marRight w:val="0"/>
              <w:marTop w:val="0"/>
              <w:marBottom w:val="0"/>
              <w:divBdr>
                <w:top w:val="none" w:sz="0" w:space="0" w:color="auto"/>
                <w:left w:val="none" w:sz="0" w:space="0" w:color="auto"/>
                <w:bottom w:val="none" w:sz="0" w:space="0" w:color="auto"/>
                <w:right w:val="none" w:sz="0" w:space="0" w:color="auto"/>
              </w:divBdr>
            </w:div>
            <w:div w:id="947078756">
              <w:marLeft w:val="0"/>
              <w:marRight w:val="0"/>
              <w:marTop w:val="120"/>
              <w:marBottom w:val="0"/>
              <w:divBdr>
                <w:top w:val="none" w:sz="0" w:space="0" w:color="auto"/>
                <w:left w:val="none" w:sz="0" w:space="0" w:color="auto"/>
                <w:bottom w:val="none" w:sz="0" w:space="0" w:color="auto"/>
                <w:right w:val="none" w:sz="0" w:space="0" w:color="auto"/>
              </w:divBdr>
            </w:div>
          </w:divsChild>
        </w:div>
        <w:div w:id="341008098">
          <w:marLeft w:val="0"/>
          <w:marRight w:val="0"/>
          <w:marTop w:val="0"/>
          <w:marBottom w:val="0"/>
          <w:divBdr>
            <w:top w:val="none" w:sz="0" w:space="0" w:color="auto"/>
            <w:left w:val="none" w:sz="0" w:space="0" w:color="auto"/>
            <w:bottom w:val="none" w:sz="0" w:space="0" w:color="auto"/>
            <w:right w:val="none" w:sz="0" w:space="0" w:color="auto"/>
          </w:divBdr>
          <w:divsChild>
            <w:div w:id="844714092">
              <w:marLeft w:val="0"/>
              <w:marRight w:val="0"/>
              <w:marTop w:val="120"/>
              <w:marBottom w:val="0"/>
              <w:divBdr>
                <w:top w:val="none" w:sz="0" w:space="0" w:color="auto"/>
                <w:left w:val="none" w:sz="0" w:space="0" w:color="auto"/>
                <w:bottom w:val="none" w:sz="0" w:space="0" w:color="auto"/>
                <w:right w:val="none" w:sz="0" w:space="0" w:color="auto"/>
              </w:divBdr>
            </w:div>
            <w:div w:id="1489442037">
              <w:marLeft w:val="0"/>
              <w:marRight w:val="0"/>
              <w:marTop w:val="0"/>
              <w:marBottom w:val="0"/>
              <w:divBdr>
                <w:top w:val="none" w:sz="0" w:space="0" w:color="auto"/>
                <w:left w:val="none" w:sz="0" w:space="0" w:color="auto"/>
                <w:bottom w:val="none" w:sz="0" w:space="0" w:color="auto"/>
                <w:right w:val="none" w:sz="0" w:space="0" w:color="auto"/>
              </w:divBdr>
            </w:div>
          </w:divsChild>
        </w:div>
        <w:div w:id="1395005451">
          <w:marLeft w:val="0"/>
          <w:marRight w:val="0"/>
          <w:marTop w:val="0"/>
          <w:marBottom w:val="0"/>
          <w:divBdr>
            <w:top w:val="none" w:sz="0" w:space="0" w:color="auto"/>
            <w:left w:val="none" w:sz="0" w:space="0" w:color="auto"/>
            <w:bottom w:val="none" w:sz="0" w:space="0" w:color="auto"/>
            <w:right w:val="none" w:sz="0" w:space="0" w:color="auto"/>
          </w:divBdr>
          <w:divsChild>
            <w:div w:id="859396708">
              <w:marLeft w:val="0"/>
              <w:marRight w:val="0"/>
              <w:marTop w:val="120"/>
              <w:marBottom w:val="0"/>
              <w:divBdr>
                <w:top w:val="none" w:sz="0" w:space="0" w:color="auto"/>
                <w:left w:val="none" w:sz="0" w:space="0" w:color="auto"/>
                <w:bottom w:val="none" w:sz="0" w:space="0" w:color="auto"/>
                <w:right w:val="none" w:sz="0" w:space="0" w:color="auto"/>
              </w:divBdr>
            </w:div>
            <w:div w:id="1324964552">
              <w:marLeft w:val="0"/>
              <w:marRight w:val="0"/>
              <w:marTop w:val="0"/>
              <w:marBottom w:val="0"/>
              <w:divBdr>
                <w:top w:val="none" w:sz="0" w:space="0" w:color="auto"/>
                <w:left w:val="none" w:sz="0" w:space="0" w:color="auto"/>
                <w:bottom w:val="none" w:sz="0" w:space="0" w:color="auto"/>
                <w:right w:val="none" w:sz="0" w:space="0" w:color="auto"/>
              </w:divBdr>
            </w:div>
          </w:divsChild>
        </w:div>
        <w:div w:id="1589466606">
          <w:marLeft w:val="0"/>
          <w:marRight w:val="0"/>
          <w:marTop w:val="0"/>
          <w:marBottom w:val="0"/>
          <w:divBdr>
            <w:top w:val="none" w:sz="0" w:space="0" w:color="auto"/>
            <w:left w:val="none" w:sz="0" w:space="0" w:color="auto"/>
            <w:bottom w:val="none" w:sz="0" w:space="0" w:color="auto"/>
            <w:right w:val="none" w:sz="0" w:space="0" w:color="auto"/>
          </w:divBdr>
          <w:divsChild>
            <w:div w:id="833689761">
              <w:marLeft w:val="0"/>
              <w:marRight w:val="0"/>
              <w:marTop w:val="0"/>
              <w:marBottom w:val="0"/>
              <w:divBdr>
                <w:top w:val="none" w:sz="0" w:space="0" w:color="auto"/>
                <w:left w:val="none" w:sz="0" w:space="0" w:color="auto"/>
                <w:bottom w:val="none" w:sz="0" w:space="0" w:color="auto"/>
                <w:right w:val="none" w:sz="0" w:space="0" w:color="auto"/>
              </w:divBdr>
            </w:div>
          </w:divsChild>
        </w:div>
        <w:div w:id="1982273549">
          <w:marLeft w:val="0"/>
          <w:marRight w:val="0"/>
          <w:marTop w:val="0"/>
          <w:marBottom w:val="0"/>
          <w:divBdr>
            <w:top w:val="none" w:sz="0" w:space="0" w:color="auto"/>
            <w:left w:val="none" w:sz="0" w:space="0" w:color="auto"/>
            <w:bottom w:val="none" w:sz="0" w:space="0" w:color="auto"/>
            <w:right w:val="none" w:sz="0" w:space="0" w:color="auto"/>
          </w:divBdr>
          <w:divsChild>
            <w:div w:id="354308428">
              <w:marLeft w:val="0"/>
              <w:marRight w:val="0"/>
              <w:marTop w:val="0"/>
              <w:marBottom w:val="0"/>
              <w:divBdr>
                <w:top w:val="none" w:sz="0" w:space="0" w:color="auto"/>
                <w:left w:val="none" w:sz="0" w:space="0" w:color="auto"/>
                <w:bottom w:val="none" w:sz="0" w:space="0" w:color="auto"/>
                <w:right w:val="none" w:sz="0" w:space="0" w:color="auto"/>
              </w:divBdr>
            </w:div>
            <w:div w:id="20853751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4825230">
      <w:bodyDiv w:val="1"/>
      <w:marLeft w:val="0"/>
      <w:marRight w:val="0"/>
      <w:marTop w:val="0"/>
      <w:marBottom w:val="0"/>
      <w:divBdr>
        <w:top w:val="none" w:sz="0" w:space="0" w:color="auto"/>
        <w:left w:val="none" w:sz="0" w:space="0" w:color="auto"/>
        <w:bottom w:val="none" w:sz="0" w:space="0" w:color="auto"/>
        <w:right w:val="none" w:sz="0" w:space="0" w:color="auto"/>
      </w:divBdr>
      <w:divsChild>
        <w:div w:id="189346075">
          <w:marLeft w:val="0"/>
          <w:marRight w:val="0"/>
          <w:marTop w:val="0"/>
          <w:marBottom w:val="0"/>
          <w:divBdr>
            <w:top w:val="none" w:sz="0" w:space="0" w:color="auto"/>
            <w:left w:val="none" w:sz="0" w:space="0" w:color="auto"/>
            <w:bottom w:val="none" w:sz="0" w:space="0" w:color="auto"/>
            <w:right w:val="none" w:sz="0" w:space="0" w:color="auto"/>
          </w:divBdr>
          <w:divsChild>
            <w:div w:id="781609451">
              <w:marLeft w:val="0"/>
              <w:marRight w:val="0"/>
              <w:marTop w:val="0"/>
              <w:marBottom w:val="0"/>
              <w:divBdr>
                <w:top w:val="none" w:sz="0" w:space="0" w:color="auto"/>
                <w:left w:val="none" w:sz="0" w:space="0" w:color="auto"/>
                <w:bottom w:val="none" w:sz="0" w:space="0" w:color="auto"/>
                <w:right w:val="none" w:sz="0" w:space="0" w:color="auto"/>
              </w:divBdr>
            </w:div>
            <w:div w:id="2048528523">
              <w:marLeft w:val="0"/>
              <w:marRight w:val="0"/>
              <w:marTop w:val="120"/>
              <w:marBottom w:val="0"/>
              <w:divBdr>
                <w:top w:val="none" w:sz="0" w:space="0" w:color="auto"/>
                <w:left w:val="none" w:sz="0" w:space="0" w:color="auto"/>
                <w:bottom w:val="none" w:sz="0" w:space="0" w:color="auto"/>
                <w:right w:val="none" w:sz="0" w:space="0" w:color="auto"/>
              </w:divBdr>
            </w:div>
          </w:divsChild>
        </w:div>
        <w:div w:id="244343693">
          <w:marLeft w:val="0"/>
          <w:marRight w:val="0"/>
          <w:marTop w:val="0"/>
          <w:marBottom w:val="0"/>
          <w:divBdr>
            <w:top w:val="none" w:sz="0" w:space="0" w:color="auto"/>
            <w:left w:val="none" w:sz="0" w:space="0" w:color="auto"/>
            <w:bottom w:val="none" w:sz="0" w:space="0" w:color="auto"/>
            <w:right w:val="none" w:sz="0" w:space="0" w:color="auto"/>
          </w:divBdr>
          <w:divsChild>
            <w:div w:id="1330868622">
              <w:marLeft w:val="0"/>
              <w:marRight w:val="0"/>
              <w:marTop w:val="0"/>
              <w:marBottom w:val="0"/>
              <w:divBdr>
                <w:top w:val="none" w:sz="0" w:space="0" w:color="auto"/>
                <w:left w:val="none" w:sz="0" w:space="0" w:color="auto"/>
                <w:bottom w:val="none" w:sz="0" w:space="0" w:color="auto"/>
                <w:right w:val="none" w:sz="0" w:space="0" w:color="auto"/>
              </w:divBdr>
            </w:div>
            <w:div w:id="1907061760">
              <w:marLeft w:val="0"/>
              <w:marRight w:val="0"/>
              <w:marTop w:val="120"/>
              <w:marBottom w:val="0"/>
              <w:divBdr>
                <w:top w:val="none" w:sz="0" w:space="0" w:color="auto"/>
                <w:left w:val="none" w:sz="0" w:space="0" w:color="auto"/>
                <w:bottom w:val="none" w:sz="0" w:space="0" w:color="auto"/>
                <w:right w:val="none" w:sz="0" w:space="0" w:color="auto"/>
              </w:divBdr>
            </w:div>
          </w:divsChild>
        </w:div>
        <w:div w:id="447549908">
          <w:marLeft w:val="0"/>
          <w:marRight w:val="0"/>
          <w:marTop w:val="0"/>
          <w:marBottom w:val="0"/>
          <w:divBdr>
            <w:top w:val="none" w:sz="0" w:space="0" w:color="auto"/>
            <w:left w:val="none" w:sz="0" w:space="0" w:color="auto"/>
            <w:bottom w:val="none" w:sz="0" w:space="0" w:color="auto"/>
            <w:right w:val="none" w:sz="0" w:space="0" w:color="auto"/>
          </w:divBdr>
          <w:divsChild>
            <w:div w:id="158814838">
              <w:marLeft w:val="0"/>
              <w:marRight w:val="0"/>
              <w:marTop w:val="0"/>
              <w:marBottom w:val="0"/>
              <w:divBdr>
                <w:top w:val="none" w:sz="0" w:space="0" w:color="auto"/>
                <w:left w:val="none" w:sz="0" w:space="0" w:color="auto"/>
                <w:bottom w:val="none" w:sz="0" w:space="0" w:color="auto"/>
                <w:right w:val="none" w:sz="0" w:space="0" w:color="auto"/>
              </w:divBdr>
            </w:div>
            <w:div w:id="260648697">
              <w:marLeft w:val="0"/>
              <w:marRight w:val="0"/>
              <w:marTop w:val="120"/>
              <w:marBottom w:val="0"/>
              <w:divBdr>
                <w:top w:val="none" w:sz="0" w:space="0" w:color="auto"/>
                <w:left w:val="none" w:sz="0" w:space="0" w:color="auto"/>
                <w:bottom w:val="none" w:sz="0" w:space="0" w:color="auto"/>
                <w:right w:val="none" w:sz="0" w:space="0" w:color="auto"/>
              </w:divBdr>
            </w:div>
          </w:divsChild>
        </w:div>
        <w:div w:id="2106656221">
          <w:marLeft w:val="0"/>
          <w:marRight w:val="0"/>
          <w:marTop w:val="0"/>
          <w:marBottom w:val="0"/>
          <w:divBdr>
            <w:top w:val="none" w:sz="0" w:space="0" w:color="auto"/>
            <w:left w:val="none" w:sz="0" w:space="0" w:color="auto"/>
            <w:bottom w:val="none" w:sz="0" w:space="0" w:color="auto"/>
            <w:right w:val="none" w:sz="0" w:space="0" w:color="auto"/>
          </w:divBdr>
          <w:divsChild>
            <w:div w:id="19287645">
              <w:marLeft w:val="0"/>
              <w:marRight w:val="0"/>
              <w:marTop w:val="120"/>
              <w:marBottom w:val="0"/>
              <w:divBdr>
                <w:top w:val="none" w:sz="0" w:space="0" w:color="auto"/>
                <w:left w:val="none" w:sz="0" w:space="0" w:color="auto"/>
                <w:bottom w:val="none" w:sz="0" w:space="0" w:color="auto"/>
                <w:right w:val="none" w:sz="0" w:space="0" w:color="auto"/>
              </w:divBdr>
            </w:div>
            <w:div w:id="153257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6550">
      <w:bodyDiv w:val="1"/>
      <w:marLeft w:val="0"/>
      <w:marRight w:val="0"/>
      <w:marTop w:val="0"/>
      <w:marBottom w:val="0"/>
      <w:divBdr>
        <w:top w:val="none" w:sz="0" w:space="0" w:color="auto"/>
        <w:left w:val="none" w:sz="0" w:space="0" w:color="auto"/>
        <w:bottom w:val="none" w:sz="0" w:space="0" w:color="auto"/>
        <w:right w:val="none" w:sz="0" w:space="0" w:color="auto"/>
      </w:divBdr>
      <w:divsChild>
        <w:div w:id="65611318">
          <w:marLeft w:val="0"/>
          <w:marRight w:val="0"/>
          <w:marTop w:val="0"/>
          <w:marBottom w:val="0"/>
          <w:divBdr>
            <w:top w:val="none" w:sz="0" w:space="0" w:color="auto"/>
            <w:left w:val="none" w:sz="0" w:space="0" w:color="auto"/>
            <w:bottom w:val="none" w:sz="0" w:space="0" w:color="auto"/>
            <w:right w:val="none" w:sz="0" w:space="0" w:color="auto"/>
          </w:divBdr>
          <w:divsChild>
            <w:div w:id="24139111">
              <w:marLeft w:val="0"/>
              <w:marRight w:val="0"/>
              <w:marTop w:val="0"/>
              <w:marBottom w:val="0"/>
              <w:divBdr>
                <w:top w:val="none" w:sz="0" w:space="0" w:color="auto"/>
                <w:left w:val="none" w:sz="0" w:space="0" w:color="auto"/>
                <w:bottom w:val="none" w:sz="0" w:space="0" w:color="auto"/>
                <w:right w:val="none" w:sz="0" w:space="0" w:color="auto"/>
              </w:divBdr>
            </w:div>
            <w:div w:id="1556771314">
              <w:marLeft w:val="0"/>
              <w:marRight w:val="0"/>
              <w:marTop w:val="120"/>
              <w:marBottom w:val="0"/>
              <w:divBdr>
                <w:top w:val="none" w:sz="0" w:space="0" w:color="auto"/>
                <w:left w:val="none" w:sz="0" w:space="0" w:color="auto"/>
                <w:bottom w:val="none" w:sz="0" w:space="0" w:color="auto"/>
                <w:right w:val="none" w:sz="0" w:space="0" w:color="auto"/>
              </w:divBdr>
            </w:div>
          </w:divsChild>
        </w:div>
        <w:div w:id="313097858">
          <w:marLeft w:val="0"/>
          <w:marRight w:val="0"/>
          <w:marTop w:val="0"/>
          <w:marBottom w:val="0"/>
          <w:divBdr>
            <w:top w:val="none" w:sz="0" w:space="0" w:color="auto"/>
            <w:left w:val="none" w:sz="0" w:space="0" w:color="auto"/>
            <w:bottom w:val="none" w:sz="0" w:space="0" w:color="auto"/>
            <w:right w:val="none" w:sz="0" w:space="0" w:color="auto"/>
          </w:divBdr>
          <w:divsChild>
            <w:div w:id="217254443">
              <w:marLeft w:val="0"/>
              <w:marRight w:val="0"/>
              <w:marTop w:val="120"/>
              <w:marBottom w:val="0"/>
              <w:divBdr>
                <w:top w:val="none" w:sz="0" w:space="0" w:color="auto"/>
                <w:left w:val="none" w:sz="0" w:space="0" w:color="auto"/>
                <w:bottom w:val="none" w:sz="0" w:space="0" w:color="auto"/>
                <w:right w:val="none" w:sz="0" w:space="0" w:color="auto"/>
              </w:divBdr>
            </w:div>
            <w:div w:id="718939432">
              <w:marLeft w:val="0"/>
              <w:marRight w:val="0"/>
              <w:marTop w:val="0"/>
              <w:marBottom w:val="0"/>
              <w:divBdr>
                <w:top w:val="none" w:sz="0" w:space="0" w:color="auto"/>
                <w:left w:val="none" w:sz="0" w:space="0" w:color="auto"/>
                <w:bottom w:val="none" w:sz="0" w:space="0" w:color="auto"/>
                <w:right w:val="none" w:sz="0" w:space="0" w:color="auto"/>
              </w:divBdr>
            </w:div>
          </w:divsChild>
        </w:div>
        <w:div w:id="671955876">
          <w:marLeft w:val="0"/>
          <w:marRight w:val="0"/>
          <w:marTop w:val="0"/>
          <w:marBottom w:val="0"/>
          <w:divBdr>
            <w:top w:val="none" w:sz="0" w:space="0" w:color="auto"/>
            <w:left w:val="none" w:sz="0" w:space="0" w:color="auto"/>
            <w:bottom w:val="none" w:sz="0" w:space="0" w:color="auto"/>
            <w:right w:val="none" w:sz="0" w:space="0" w:color="auto"/>
          </w:divBdr>
          <w:divsChild>
            <w:div w:id="748040545">
              <w:marLeft w:val="0"/>
              <w:marRight w:val="0"/>
              <w:marTop w:val="120"/>
              <w:marBottom w:val="0"/>
              <w:divBdr>
                <w:top w:val="none" w:sz="0" w:space="0" w:color="auto"/>
                <w:left w:val="none" w:sz="0" w:space="0" w:color="auto"/>
                <w:bottom w:val="none" w:sz="0" w:space="0" w:color="auto"/>
                <w:right w:val="none" w:sz="0" w:space="0" w:color="auto"/>
              </w:divBdr>
            </w:div>
            <w:div w:id="1891532440">
              <w:marLeft w:val="0"/>
              <w:marRight w:val="0"/>
              <w:marTop w:val="0"/>
              <w:marBottom w:val="0"/>
              <w:divBdr>
                <w:top w:val="none" w:sz="0" w:space="0" w:color="auto"/>
                <w:left w:val="none" w:sz="0" w:space="0" w:color="auto"/>
                <w:bottom w:val="none" w:sz="0" w:space="0" w:color="auto"/>
                <w:right w:val="none" w:sz="0" w:space="0" w:color="auto"/>
              </w:divBdr>
            </w:div>
          </w:divsChild>
        </w:div>
        <w:div w:id="698120551">
          <w:marLeft w:val="0"/>
          <w:marRight w:val="0"/>
          <w:marTop w:val="0"/>
          <w:marBottom w:val="0"/>
          <w:divBdr>
            <w:top w:val="none" w:sz="0" w:space="0" w:color="auto"/>
            <w:left w:val="none" w:sz="0" w:space="0" w:color="auto"/>
            <w:bottom w:val="none" w:sz="0" w:space="0" w:color="auto"/>
            <w:right w:val="none" w:sz="0" w:space="0" w:color="auto"/>
          </w:divBdr>
          <w:divsChild>
            <w:div w:id="1379892604">
              <w:marLeft w:val="0"/>
              <w:marRight w:val="0"/>
              <w:marTop w:val="0"/>
              <w:marBottom w:val="0"/>
              <w:divBdr>
                <w:top w:val="none" w:sz="0" w:space="0" w:color="auto"/>
                <w:left w:val="none" w:sz="0" w:space="0" w:color="auto"/>
                <w:bottom w:val="none" w:sz="0" w:space="0" w:color="auto"/>
                <w:right w:val="none" w:sz="0" w:space="0" w:color="auto"/>
              </w:divBdr>
              <w:divsChild>
                <w:div w:id="782073409">
                  <w:marLeft w:val="0"/>
                  <w:marRight w:val="0"/>
                  <w:marTop w:val="0"/>
                  <w:marBottom w:val="0"/>
                  <w:divBdr>
                    <w:top w:val="none" w:sz="0" w:space="0" w:color="auto"/>
                    <w:left w:val="none" w:sz="0" w:space="0" w:color="auto"/>
                    <w:bottom w:val="none" w:sz="0" w:space="0" w:color="auto"/>
                    <w:right w:val="none" w:sz="0" w:space="0" w:color="auto"/>
                  </w:divBdr>
                  <w:divsChild>
                    <w:div w:id="40832180">
                      <w:marLeft w:val="0"/>
                      <w:marRight w:val="0"/>
                      <w:marTop w:val="120"/>
                      <w:marBottom w:val="0"/>
                      <w:divBdr>
                        <w:top w:val="none" w:sz="0" w:space="0" w:color="auto"/>
                        <w:left w:val="none" w:sz="0" w:space="0" w:color="auto"/>
                        <w:bottom w:val="none" w:sz="0" w:space="0" w:color="auto"/>
                        <w:right w:val="none" w:sz="0" w:space="0" w:color="auto"/>
                      </w:divBdr>
                    </w:div>
                    <w:div w:id="1901401444">
                      <w:marLeft w:val="0"/>
                      <w:marRight w:val="0"/>
                      <w:marTop w:val="0"/>
                      <w:marBottom w:val="0"/>
                      <w:divBdr>
                        <w:top w:val="none" w:sz="0" w:space="0" w:color="auto"/>
                        <w:left w:val="none" w:sz="0" w:space="0" w:color="auto"/>
                        <w:bottom w:val="none" w:sz="0" w:space="0" w:color="auto"/>
                        <w:right w:val="none" w:sz="0" w:space="0" w:color="auto"/>
                      </w:divBdr>
                    </w:div>
                  </w:divsChild>
                </w:div>
                <w:div w:id="2051833200">
                  <w:marLeft w:val="0"/>
                  <w:marRight w:val="0"/>
                  <w:marTop w:val="0"/>
                  <w:marBottom w:val="0"/>
                  <w:divBdr>
                    <w:top w:val="none" w:sz="0" w:space="0" w:color="auto"/>
                    <w:left w:val="none" w:sz="0" w:space="0" w:color="auto"/>
                    <w:bottom w:val="none" w:sz="0" w:space="0" w:color="auto"/>
                    <w:right w:val="none" w:sz="0" w:space="0" w:color="auto"/>
                  </w:divBdr>
                  <w:divsChild>
                    <w:div w:id="1083260047">
                      <w:marLeft w:val="0"/>
                      <w:marRight w:val="0"/>
                      <w:marTop w:val="120"/>
                      <w:marBottom w:val="0"/>
                      <w:divBdr>
                        <w:top w:val="none" w:sz="0" w:space="0" w:color="auto"/>
                        <w:left w:val="none" w:sz="0" w:space="0" w:color="auto"/>
                        <w:bottom w:val="none" w:sz="0" w:space="0" w:color="auto"/>
                        <w:right w:val="none" w:sz="0" w:space="0" w:color="auto"/>
                      </w:divBdr>
                    </w:div>
                    <w:div w:id="12347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61326">
              <w:marLeft w:val="0"/>
              <w:marRight w:val="0"/>
              <w:marTop w:val="120"/>
              <w:marBottom w:val="0"/>
              <w:divBdr>
                <w:top w:val="none" w:sz="0" w:space="0" w:color="auto"/>
                <w:left w:val="none" w:sz="0" w:space="0" w:color="auto"/>
                <w:bottom w:val="none" w:sz="0" w:space="0" w:color="auto"/>
                <w:right w:val="none" w:sz="0" w:space="0" w:color="auto"/>
              </w:divBdr>
            </w:div>
          </w:divsChild>
        </w:div>
        <w:div w:id="920601518">
          <w:marLeft w:val="0"/>
          <w:marRight w:val="0"/>
          <w:marTop w:val="0"/>
          <w:marBottom w:val="0"/>
          <w:divBdr>
            <w:top w:val="none" w:sz="0" w:space="0" w:color="auto"/>
            <w:left w:val="none" w:sz="0" w:space="0" w:color="auto"/>
            <w:bottom w:val="none" w:sz="0" w:space="0" w:color="auto"/>
            <w:right w:val="none" w:sz="0" w:space="0" w:color="auto"/>
          </w:divBdr>
          <w:divsChild>
            <w:div w:id="136463322">
              <w:marLeft w:val="0"/>
              <w:marRight w:val="0"/>
              <w:marTop w:val="120"/>
              <w:marBottom w:val="0"/>
              <w:divBdr>
                <w:top w:val="none" w:sz="0" w:space="0" w:color="auto"/>
                <w:left w:val="none" w:sz="0" w:space="0" w:color="auto"/>
                <w:bottom w:val="none" w:sz="0" w:space="0" w:color="auto"/>
                <w:right w:val="none" w:sz="0" w:space="0" w:color="auto"/>
              </w:divBdr>
            </w:div>
            <w:div w:id="745884312">
              <w:marLeft w:val="0"/>
              <w:marRight w:val="0"/>
              <w:marTop w:val="0"/>
              <w:marBottom w:val="0"/>
              <w:divBdr>
                <w:top w:val="none" w:sz="0" w:space="0" w:color="auto"/>
                <w:left w:val="none" w:sz="0" w:space="0" w:color="auto"/>
                <w:bottom w:val="none" w:sz="0" w:space="0" w:color="auto"/>
                <w:right w:val="none" w:sz="0" w:space="0" w:color="auto"/>
              </w:divBdr>
            </w:div>
          </w:divsChild>
        </w:div>
        <w:div w:id="1113138296">
          <w:marLeft w:val="0"/>
          <w:marRight w:val="0"/>
          <w:marTop w:val="0"/>
          <w:marBottom w:val="0"/>
          <w:divBdr>
            <w:top w:val="none" w:sz="0" w:space="0" w:color="auto"/>
            <w:left w:val="none" w:sz="0" w:space="0" w:color="auto"/>
            <w:bottom w:val="none" w:sz="0" w:space="0" w:color="auto"/>
            <w:right w:val="none" w:sz="0" w:space="0" w:color="auto"/>
          </w:divBdr>
          <w:divsChild>
            <w:div w:id="1399093448">
              <w:marLeft w:val="0"/>
              <w:marRight w:val="0"/>
              <w:marTop w:val="0"/>
              <w:marBottom w:val="0"/>
              <w:divBdr>
                <w:top w:val="none" w:sz="0" w:space="0" w:color="auto"/>
                <w:left w:val="none" w:sz="0" w:space="0" w:color="auto"/>
                <w:bottom w:val="none" w:sz="0" w:space="0" w:color="auto"/>
                <w:right w:val="none" w:sz="0" w:space="0" w:color="auto"/>
              </w:divBdr>
            </w:div>
            <w:div w:id="1772622668">
              <w:marLeft w:val="0"/>
              <w:marRight w:val="0"/>
              <w:marTop w:val="120"/>
              <w:marBottom w:val="0"/>
              <w:divBdr>
                <w:top w:val="none" w:sz="0" w:space="0" w:color="auto"/>
                <w:left w:val="none" w:sz="0" w:space="0" w:color="auto"/>
                <w:bottom w:val="none" w:sz="0" w:space="0" w:color="auto"/>
                <w:right w:val="none" w:sz="0" w:space="0" w:color="auto"/>
              </w:divBdr>
            </w:div>
          </w:divsChild>
        </w:div>
        <w:div w:id="1147043001">
          <w:marLeft w:val="0"/>
          <w:marRight w:val="0"/>
          <w:marTop w:val="0"/>
          <w:marBottom w:val="0"/>
          <w:divBdr>
            <w:top w:val="none" w:sz="0" w:space="0" w:color="auto"/>
            <w:left w:val="none" w:sz="0" w:space="0" w:color="auto"/>
            <w:bottom w:val="none" w:sz="0" w:space="0" w:color="auto"/>
            <w:right w:val="none" w:sz="0" w:space="0" w:color="auto"/>
          </w:divBdr>
          <w:divsChild>
            <w:div w:id="733939829">
              <w:marLeft w:val="0"/>
              <w:marRight w:val="0"/>
              <w:marTop w:val="120"/>
              <w:marBottom w:val="0"/>
              <w:divBdr>
                <w:top w:val="none" w:sz="0" w:space="0" w:color="auto"/>
                <w:left w:val="none" w:sz="0" w:space="0" w:color="auto"/>
                <w:bottom w:val="none" w:sz="0" w:space="0" w:color="auto"/>
                <w:right w:val="none" w:sz="0" w:space="0" w:color="auto"/>
              </w:divBdr>
            </w:div>
            <w:div w:id="1853061033">
              <w:marLeft w:val="0"/>
              <w:marRight w:val="0"/>
              <w:marTop w:val="0"/>
              <w:marBottom w:val="0"/>
              <w:divBdr>
                <w:top w:val="none" w:sz="0" w:space="0" w:color="auto"/>
                <w:left w:val="none" w:sz="0" w:space="0" w:color="auto"/>
                <w:bottom w:val="none" w:sz="0" w:space="0" w:color="auto"/>
                <w:right w:val="none" w:sz="0" w:space="0" w:color="auto"/>
              </w:divBdr>
            </w:div>
          </w:divsChild>
        </w:div>
        <w:div w:id="1366717023">
          <w:marLeft w:val="0"/>
          <w:marRight w:val="0"/>
          <w:marTop w:val="0"/>
          <w:marBottom w:val="0"/>
          <w:divBdr>
            <w:top w:val="none" w:sz="0" w:space="0" w:color="auto"/>
            <w:left w:val="none" w:sz="0" w:space="0" w:color="auto"/>
            <w:bottom w:val="none" w:sz="0" w:space="0" w:color="auto"/>
            <w:right w:val="none" w:sz="0" w:space="0" w:color="auto"/>
          </w:divBdr>
          <w:divsChild>
            <w:div w:id="380519407">
              <w:marLeft w:val="0"/>
              <w:marRight w:val="0"/>
              <w:marTop w:val="0"/>
              <w:marBottom w:val="0"/>
              <w:divBdr>
                <w:top w:val="none" w:sz="0" w:space="0" w:color="auto"/>
                <w:left w:val="none" w:sz="0" w:space="0" w:color="auto"/>
                <w:bottom w:val="none" w:sz="0" w:space="0" w:color="auto"/>
                <w:right w:val="none" w:sz="0" w:space="0" w:color="auto"/>
              </w:divBdr>
            </w:div>
            <w:div w:id="1870221985">
              <w:marLeft w:val="0"/>
              <w:marRight w:val="0"/>
              <w:marTop w:val="120"/>
              <w:marBottom w:val="0"/>
              <w:divBdr>
                <w:top w:val="none" w:sz="0" w:space="0" w:color="auto"/>
                <w:left w:val="none" w:sz="0" w:space="0" w:color="auto"/>
                <w:bottom w:val="none" w:sz="0" w:space="0" w:color="auto"/>
                <w:right w:val="none" w:sz="0" w:space="0" w:color="auto"/>
              </w:divBdr>
            </w:div>
          </w:divsChild>
        </w:div>
        <w:div w:id="1553032013">
          <w:marLeft w:val="0"/>
          <w:marRight w:val="0"/>
          <w:marTop w:val="0"/>
          <w:marBottom w:val="0"/>
          <w:divBdr>
            <w:top w:val="none" w:sz="0" w:space="0" w:color="auto"/>
            <w:left w:val="none" w:sz="0" w:space="0" w:color="auto"/>
            <w:bottom w:val="none" w:sz="0" w:space="0" w:color="auto"/>
            <w:right w:val="none" w:sz="0" w:space="0" w:color="auto"/>
          </w:divBdr>
          <w:divsChild>
            <w:div w:id="373962830">
              <w:marLeft w:val="0"/>
              <w:marRight w:val="0"/>
              <w:marTop w:val="120"/>
              <w:marBottom w:val="0"/>
              <w:divBdr>
                <w:top w:val="none" w:sz="0" w:space="0" w:color="auto"/>
                <w:left w:val="none" w:sz="0" w:space="0" w:color="auto"/>
                <w:bottom w:val="none" w:sz="0" w:space="0" w:color="auto"/>
                <w:right w:val="none" w:sz="0" w:space="0" w:color="auto"/>
              </w:divBdr>
            </w:div>
            <w:div w:id="863056138">
              <w:marLeft w:val="0"/>
              <w:marRight w:val="0"/>
              <w:marTop w:val="0"/>
              <w:marBottom w:val="0"/>
              <w:divBdr>
                <w:top w:val="none" w:sz="0" w:space="0" w:color="auto"/>
                <w:left w:val="none" w:sz="0" w:space="0" w:color="auto"/>
                <w:bottom w:val="none" w:sz="0" w:space="0" w:color="auto"/>
                <w:right w:val="none" w:sz="0" w:space="0" w:color="auto"/>
              </w:divBdr>
            </w:div>
          </w:divsChild>
        </w:div>
        <w:div w:id="1557081083">
          <w:marLeft w:val="0"/>
          <w:marRight w:val="0"/>
          <w:marTop w:val="0"/>
          <w:marBottom w:val="0"/>
          <w:divBdr>
            <w:top w:val="none" w:sz="0" w:space="0" w:color="auto"/>
            <w:left w:val="none" w:sz="0" w:space="0" w:color="auto"/>
            <w:bottom w:val="none" w:sz="0" w:space="0" w:color="auto"/>
            <w:right w:val="none" w:sz="0" w:space="0" w:color="auto"/>
          </w:divBdr>
          <w:divsChild>
            <w:div w:id="52429286">
              <w:marLeft w:val="0"/>
              <w:marRight w:val="0"/>
              <w:marTop w:val="120"/>
              <w:marBottom w:val="0"/>
              <w:divBdr>
                <w:top w:val="none" w:sz="0" w:space="0" w:color="auto"/>
                <w:left w:val="none" w:sz="0" w:space="0" w:color="auto"/>
                <w:bottom w:val="none" w:sz="0" w:space="0" w:color="auto"/>
                <w:right w:val="none" w:sz="0" w:space="0" w:color="auto"/>
              </w:divBdr>
            </w:div>
            <w:div w:id="1239680193">
              <w:marLeft w:val="0"/>
              <w:marRight w:val="0"/>
              <w:marTop w:val="0"/>
              <w:marBottom w:val="0"/>
              <w:divBdr>
                <w:top w:val="none" w:sz="0" w:space="0" w:color="auto"/>
                <w:left w:val="none" w:sz="0" w:space="0" w:color="auto"/>
                <w:bottom w:val="none" w:sz="0" w:space="0" w:color="auto"/>
                <w:right w:val="none" w:sz="0" w:space="0" w:color="auto"/>
              </w:divBdr>
            </w:div>
          </w:divsChild>
        </w:div>
        <w:div w:id="1563559550">
          <w:marLeft w:val="0"/>
          <w:marRight w:val="0"/>
          <w:marTop w:val="0"/>
          <w:marBottom w:val="0"/>
          <w:divBdr>
            <w:top w:val="none" w:sz="0" w:space="0" w:color="auto"/>
            <w:left w:val="none" w:sz="0" w:space="0" w:color="auto"/>
            <w:bottom w:val="none" w:sz="0" w:space="0" w:color="auto"/>
            <w:right w:val="none" w:sz="0" w:space="0" w:color="auto"/>
          </w:divBdr>
          <w:divsChild>
            <w:div w:id="155386234">
              <w:marLeft w:val="0"/>
              <w:marRight w:val="0"/>
              <w:marTop w:val="120"/>
              <w:marBottom w:val="0"/>
              <w:divBdr>
                <w:top w:val="none" w:sz="0" w:space="0" w:color="auto"/>
                <w:left w:val="none" w:sz="0" w:space="0" w:color="auto"/>
                <w:bottom w:val="none" w:sz="0" w:space="0" w:color="auto"/>
                <w:right w:val="none" w:sz="0" w:space="0" w:color="auto"/>
              </w:divBdr>
            </w:div>
            <w:div w:id="857963431">
              <w:marLeft w:val="0"/>
              <w:marRight w:val="0"/>
              <w:marTop w:val="0"/>
              <w:marBottom w:val="0"/>
              <w:divBdr>
                <w:top w:val="none" w:sz="0" w:space="0" w:color="auto"/>
                <w:left w:val="none" w:sz="0" w:space="0" w:color="auto"/>
                <w:bottom w:val="none" w:sz="0" w:space="0" w:color="auto"/>
                <w:right w:val="none" w:sz="0" w:space="0" w:color="auto"/>
              </w:divBdr>
            </w:div>
          </w:divsChild>
        </w:div>
        <w:div w:id="1835993669">
          <w:marLeft w:val="0"/>
          <w:marRight w:val="0"/>
          <w:marTop w:val="0"/>
          <w:marBottom w:val="0"/>
          <w:divBdr>
            <w:top w:val="none" w:sz="0" w:space="0" w:color="auto"/>
            <w:left w:val="none" w:sz="0" w:space="0" w:color="auto"/>
            <w:bottom w:val="none" w:sz="0" w:space="0" w:color="auto"/>
            <w:right w:val="none" w:sz="0" w:space="0" w:color="auto"/>
          </w:divBdr>
          <w:divsChild>
            <w:div w:id="906303842">
              <w:marLeft w:val="0"/>
              <w:marRight w:val="0"/>
              <w:marTop w:val="120"/>
              <w:marBottom w:val="0"/>
              <w:divBdr>
                <w:top w:val="none" w:sz="0" w:space="0" w:color="auto"/>
                <w:left w:val="none" w:sz="0" w:space="0" w:color="auto"/>
                <w:bottom w:val="none" w:sz="0" w:space="0" w:color="auto"/>
                <w:right w:val="none" w:sz="0" w:space="0" w:color="auto"/>
              </w:divBdr>
            </w:div>
            <w:div w:id="117888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42142">
      <w:bodyDiv w:val="1"/>
      <w:marLeft w:val="0"/>
      <w:marRight w:val="0"/>
      <w:marTop w:val="0"/>
      <w:marBottom w:val="0"/>
      <w:divBdr>
        <w:top w:val="none" w:sz="0" w:space="0" w:color="auto"/>
        <w:left w:val="none" w:sz="0" w:space="0" w:color="auto"/>
        <w:bottom w:val="none" w:sz="0" w:space="0" w:color="auto"/>
        <w:right w:val="none" w:sz="0" w:space="0" w:color="auto"/>
      </w:divBdr>
      <w:divsChild>
        <w:div w:id="281425379">
          <w:marLeft w:val="0"/>
          <w:marRight w:val="0"/>
          <w:marTop w:val="0"/>
          <w:marBottom w:val="0"/>
          <w:divBdr>
            <w:top w:val="none" w:sz="0" w:space="0" w:color="auto"/>
            <w:left w:val="none" w:sz="0" w:space="0" w:color="auto"/>
            <w:bottom w:val="none" w:sz="0" w:space="0" w:color="auto"/>
            <w:right w:val="none" w:sz="0" w:space="0" w:color="auto"/>
          </w:divBdr>
          <w:divsChild>
            <w:div w:id="727800255">
              <w:marLeft w:val="0"/>
              <w:marRight w:val="0"/>
              <w:marTop w:val="0"/>
              <w:marBottom w:val="0"/>
              <w:divBdr>
                <w:top w:val="none" w:sz="0" w:space="0" w:color="auto"/>
                <w:left w:val="none" w:sz="0" w:space="0" w:color="auto"/>
                <w:bottom w:val="none" w:sz="0" w:space="0" w:color="auto"/>
                <w:right w:val="none" w:sz="0" w:space="0" w:color="auto"/>
              </w:divBdr>
            </w:div>
            <w:div w:id="954943527">
              <w:marLeft w:val="0"/>
              <w:marRight w:val="0"/>
              <w:marTop w:val="120"/>
              <w:marBottom w:val="0"/>
              <w:divBdr>
                <w:top w:val="none" w:sz="0" w:space="0" w:color="auto"/>
                <w:left w:val="none" w:sz="0" w:space="0" w:color="auto"/>
                <w:bottom w:val="none" w:sz="0" w:space="0" w:color="auto"/>
                <w:right w:val="none" w:sz="0" w:space="0" w:color="auto"/>
              </w:divBdr>
            </w:div>
          </w:divsChild>
        </w:div>
        <w:div w:id="754714879">
          <w:marLeft w:val="0"/>
          <w:marRight w:val="0"/>
          <w:marTop w:val="0"/>
          <w:marBottom w:val="0"/>
          <w:divBdr>
            <w:top w:val="none" w:sz="0" w:space="0" w:color="auto"/>
            <w:left w:val="none" w:sz="0" w:space="0" w:color="auto"/>
            <w:bottom w:val="none" w:sz="0" w:space="0" w:color="auto"/>
            <w:right w:val="none" w:sz="0" w:space="0" w:color="auto"/>
          </w:divBdr>
          <w:divsChild>
            <w:div w:id="775564486">
              <w:marLeft w:val="0"/>
              <w:marRight w:val="0"/>
              <w:marTop w:val="0"/>
              <w:marBottom w:val="0"/>
              <w:divBdr>
                <w:top w:val="none" w:sz="0" w:space="0" w:color="auto"/>
                <w:left w:val="none" w:sz="0" w:space="0" w:color="auto"/>
                <w:bottom w:val="none" w:sz="0" w:space="0" w:color="auto"/>
                <w:right w:val="none" w:sz="0" w:space="0" w:color="auto"/>
              </w:divBdr>
            </w:div>
            <w:div w:id="17673867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3893575">
      <w:bodyDiv w:val="1"/>
      <w:marLeft w:val="0"/>
      <w:marRight w:val="0"/>
      <w:marTop w:val="0"/>
      <w:marBottom w:val="0"/>
      <w:divBdr>
        <w:top w:val="none" w:sz="0" w:space="0" w:color="auto"/>
        <w:left w:val="none" w:sz="0" w:space="0" w:color="auto"/>
        <w:bottom w:val="none" w:sz="0" w:space="0" w:color="auto"/>
        <w:right w:val="none" w:sz="0" w:space="0" w:color="auto"/>
      </w:divBdr>
    </w:div>
    <w:div w:id="1361127949">
      <w:bodyDiv w:val="1"/>
      <w:marLeft w:val="0"/>
      <w:marRight w:val="0"/>
      <w:marTop w:val="0"/>
      <w:marBottom w:val="0"/>
      <w:divBdr>
        <w:top w:val="none" w:sz="0" w:space="0" w:color="auto"/>
        <w:left w:val="none" w:sz="0" w:space="0" w:color="auto"/>
        <w:bottom w:val="none" w:sz="0" w:space="0" w:color="auto"/>
        <w:right w:val="none" w:sz="0" w:space="0" w:color="auto"/>
      </w:divBdr>
      <w:divsChild>
        <w:div w:id="554899276">
          <w:marLeft w:val="0"/>
          <w:marRight w:val="0"/>
          <w:marTop w:val="0"/>
          <w:marBottom w:val="0"/>
          <w:divBdr>
            <w:top w:val="none" w:sz="0" w:space="0" w:color="auto"/>
            <w:left w:val="none" w:sz="0" w:space="0" w:color="auto"/>
            <w:bottom w:val="none" w:sz="0" w:space="0" w:color="auto"/>
            <w:right w:val="none" w:sz="0" w:space="0" w:color="auto"/>
          </w:divBdr>
          <w:divsChild>
            <w:div w:id="406611959">
              <w:marLeft w:val="0"/>
              <w:marRight w:val="0"/>
              <w:marTop w:val="0"/>
              <w:marBottom w:val="0"/>
              <w:divBdr>
                <w:top w:val="none" w:sz="0" w:space="0" w:color="auto"/>
                <w:left w:val="none" w:sz="0" w:space="0" w:color="auto"/>
                <w:bottom w:val="none" w:sz="0" w:space="0" w:color="auto"/>
                <w:right w:val="none" w:sz="0" w:space="0" w:color="auto"/>
              </w:divBdr>
            </w:div>
            <w:div w:id="1019432439">
              <w:marLeft w:val="0"/>
              <w:marRight w:val="0"/>
              <w:marTop w:val="120"/>
              <w:marBottom w:val="0"/>
              <w:divBdr>
                <w:top w:val="none" w:sz="0" w:space="0" w:color="auto"/>
                <w:left w:val="none" w:sz="0" w:space="0" w:color="auto"/>
                <w:bottom w:val="none" w:sz="0" w:space="0" w:color="auto"/>
                <w:right w:val="none" w:sz="0" w:space="0" w:color="auto"/>
              </w:divBdr>
            </w:div>
          </w:divsChild>
        </w:div>
        <w:div w:id="2118983874">
          <w:marLeft w:val="0"/>
          <w:marRight w:val="0"/>
          <w:marTop w:val="0"/>
          <w:marBottom w:val="0"/>
          <w:divBdr>
            <w:top w:val="none" w:sz="0" w:space="0" w:color="auto"/>
            <w:left w:val="none" w:sz="0" w:space="0" w:color="auto"/>
            <w:bottom w:val="none" w:sz="0" w:space="0" w:color="auto"/>
            <w:right w:val="none" w:sz="0" w:space="0" w:color="auto"/>
          </w:divBdr>
          <w:divsChild>
            <w:div w:id="1930847082">
              <w:marLeft w:val="0"/>
              <w:marRight w:val="0"/>
              <w:marTop w:val="0"/>
              <w:marBottom w:val="0"/>
              <w:divBdr>
                <w:top w:val="none" w:sz="0" w:space="0" w:color="auto"/>
                <w:left w:val="none" w:sz="0" w:space="0" w:color="auto"/>
                <w:bottom w:val="none" w:sz="0" w:space="0" w:color="auto"/>
                <w:right w:val="none" w:sz="0" w:space="0" w:color="auto"/>
              </w:divBdr>
            </w:div>
            <w:div w:id="20342657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69258926">
      <w:bodyDiv w:val="1"/>
      <w:marLeft w:val="0"/>
      <w:marRight w:val="0"/>
      <w:marTop w:val="0"/>
      <w:marBottom w:val="0"/>
      <w:divBdr>
        <w:top w:val="none" w:sz="0" w:space="0" w:color="auto"/>
        <w:left w:val="none" w:sz="0" w:space="0" w:color="auto"/>
        <w:bottom w:val="none" w:sz="0" w:space="0" w:color="auto"/>
        <w:right w:val="none" w:sz="0" w:space="0" w:color="auto"/>
      </w:divBdr>
      <w:divsChild>
        <w:div w:id="527060858">
          <w:marLeft w:val="0"/>
          <w:marRight w:val="0"/>
          <w:marTop w:val="0"/>
          <w:marBottom w:val="0"/>
          <w:divBdr>
            <w:top w:val="none" w:sz="0" w:space="0" w:color="auto"/>
            <w:left w:val="none" w:sz="0" w:space="0" w:color="auto"/>
            <w:bottom w:val="none" w:sz="0" w:space="0" w:color="auto"/>
            <w:right w:val="none" w:sz="0" w:space="0" w:color="auto"/>
          </w:divBdr>
          <w:divsChild>
            <w:div w:id="814024839">
              <w:marLeft w:val="0"/>
              <w:marRight w:val="0"/>
              <w:marTop w:val="120"/>
              <w:marBottom w:val="0"/>
              <w:divBdr>
                <w:top w:val="none" w:sz="0" w:space="0" w:color="auto"/>
                <w:left w:val="none" w:sz="0" w:space="0" w:color="auto"/>
                <w:bottom w:val="none" w:sz="0" w:space="0" w:color="auto"/>
                <w:right w:val="none" w:sz="0" w:space="0" w:color="auto"/>
              </w:divBdr>
            </w:div>
            <w:div w:id="982345863">
              <w:marLeft w:val="0"/>
              <w:marRight w:val="0"/>
              <w:marTop w:val="0"/>
              <w:marBottom w:val="0"/>
              <w:divBdr>
                <w:top w:val="none" w:sz="0" w:space="0" w:color="auto"/>
                <w:left w:val="none" w:sz="0" w:space="0" w:color="auto"/>
                <w:bottom w:val="none" w:sz="0" w:space="0" w:color="auto"/>
                <w:right w:val="none" w:sz="0" w:space="0" w:color="auto"/>
              </w:divBdr>
            </w:div>
          </w:divsChild>
        </w:div>
        <w:div w:id="1492670812">
          <w:marLeft w:val="0"/>
          <w:marRight w:val="0"/>
          <w:marTop w:val="0"/>
          <w:marBottom w:val="0"/>
          <w:divBdr>
            <w:top w:val="none" w:sz="0" w:space="0" w:color="auto"/>
            <w:left w:val="none" w:sz="0" w:space="0" w:color="auto"/>
            <w:bottom w:val="none" w:sz="0" w:space="0" w:color="auto"/>
            <w:right w:val="none" w:sz="0" w:space="0" w:color="auto"/>
          </w:divBdr>
          <w:divsChild>
            <w:div w:id="638221946">
              <w:marLeft w:val="0"/>
              <w:marRight w:val="0"/>
              <w:marTop w:val="120"/>
              <w:marBottom w:val="0"/>
              <w:divBdr>
                <w:top w:val="none" w:sz="0" w:space="0" w:color="auto"/>
                <w:left w:val="none" w:sz="0" w:space="0" w:color="auto"/>
                <w:bottom w:val="none" w:sz="0" w:space="0" w:color="auto"/>
                <w:right w:val="none" w:sz="0" w:space="0" w:color="auto"/>
              </w:divBdr>
            </w:div>
            <w:div w:id="1261139808">
              <w:marLeft w:val="0"/>
              <w:marRight w:val="0"/>
              <w:marTop w:val="0"/>
              <w:marBottom w:val="0"/>
              <w:divBdr>
                <w:top w:val="none" w:sz="0" w:space="0" w:color="auto"/>
                <w:left w:val="none" w:sz="0" w:space="0" w:color="auto"/>
                <w:bottom w:val="none" w:sz="0" w:space="0" w:color="auto"/>
                <w:right w:val="none" w:sz="0" w:space="0" w:color="auto"/>
              </w:divBdr>
            </w:div>
          </w:divsChild>
        </w:div>
        <w:div w:id="1801729012">
          <w:marLeft w:val="0"/>
          <w:marRight w:val="0"/>
          <w:marTop w:val="0"/>
          <w:marBottom w:val="0"/>
          <w:divBdr>
            <w:top w:val="none" w:sz="0" w:space="0" w:color="auto"/>
            <w:left w:val="none" w:sz="0" w:space="0" w:color="auto"/>
            <w:bottom w:val="none" w:sz="0" w:space="0" w:color="auto"/>
            <w:right w:val="none" w:sz="0" w:space="0" w:color="auto"/>
          </w:divBdr>
          <w:divsChild>
            <w:div w:id="652150199">
              <w:marLeft w:val="0"/>
              <w:marRight w:val="0"/>
              <w:marTop w:val="120"/>
              <w:marBottom w:val="0"/>
              <w:divBdr>
                <w:top w:val="none" w:sz="0" w:space="0" w:color="auto"/>
                <w:left w:val="none" w:sz="0" w:space="0" w:color="auto"/>
                <w:bottom w:val="none" w:sz="0" w:space="0" w:color="auto"/>
                <w:right w:val="none" w:sz="0" w:space="0" w:color="auto"/>
              </w:divBdr>
            </w:div>
            <w:div w:id="10989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5557">
      <w:bodyDiv w:val="1"/>
      <w:marLeft w:val="0"/>
      <w:marRight w:val="0"/>
      <w:marTop w:val="0"/>
      <w:marBottom w:val="0"/>
      <w:divBdr>
        <w:top w:val="none" w:sz="0" w:space="0" w:color="auto"/>
        <w:left w:val="none" w:sz="0" w:space="0" w:color="auto"/>
        <w:bottom w:val="none" w:sz="0" w:space="0" w:color="auto"/>
        <w:right w:val="none" w:sz="0" w:space="0" w:color="auto"/>
      </w:divBdr>
    </w:div>
    <w:div w:id="1379158313">
      <w:bodyDiv w:val="1"/>
      <w:marLeft w:val="0"/>
      <w:marRight w:val="0"/>
      <w:marTop w:val="0"/>
      <w:marBottom w:val="0"/>
      <w:divBdr>
        <w:top w:val="none" w:sz="0" w:space="0" w:color="auto"/>
        <w:left w:val="none" w:sz="0" w:space="0" w:color="auto"/>
        <w:bottom w:val="none" w:sz="0" w:space="0" w:color="auto"/>
        <w:right w:val="none" w:sz="0" w:space="0" w:color="auto"/>
      </w:divBdr>
      <w:divsChild>
        <w:div w:id="753282577">
          <w:marLeft w:val="-225"/>
          <w:marRight w:val="-225"/>
          <w:marTop w:val="0"/>
          <w:marBottom w:val="0"/>
          <w:divBdr>
            <w:top w:val="none" w:sz="0" w:space="0" w:color="auto"/>
            <w:left w:val="none" w:sz="0" w:space="0" w:color="auto"/>
            <w:bottom w:val="none" w:sz="0" w:space="0" w:color="auto"/>
            <w:right w:val="none" w:sz="0" w:space="0" w:color="auto"/>
          </w:divBdr>
        </w:div>
        <w:div w:id="1909219896">
          <w:marLeft w:val="-225"/>
          <w:marRight w:val="-225"/>
          <w:marTop w:val="0"/>
          <w:marBottom w:val="0"/>
          <w:divBdr>
            <w:top w:val="none" w:sz="0" w:space="0" w:color="auto"/>
            <w:left w:val="none" w:sz="0" w:space="0" w:color="auto"/>
            <w:bottom w:val="none" w:sz="0" w:space="0" w:color="auto"/>
            <w:right w:val="none" w:sz="0" w:space="0" w:color="auto"/>
          </w:divBdr>
        </w:div>
        <w:div w:id="1958871825">
          <w:marLeft w:val="-225"/>
          <w:marRight w:val="-225"/>
          <w:marTop w:val="0"/>
          <w:marBottom w:val="0"/>
          <w:divBdr>
            <w:top w:val="none" w:sz="0" w:space="0" w:color="auto"/>
            <w:left w:val="none" w:sz="0" w:space="0" w:color="auto"/>
            <w:bottom w:val="none" w:sz="0" w:space="0" w:color="auto"/>
            <w:right w:val="none" w:sz="0" w:space="0" w:color="auto"/>
          </w:divBdr>
          <w:divsChild>
            <w:div w:id="646205719">
              <w:marLeft w:val="75"/>
              <w:marRight w:val="0"/>
              <w:marTop w:val="0"/>
              <w:marBottom w:val="0"/>
              <w:divBdr>
                <w:top w:val="none" w:sz="0" w:space="0" w:color="auto"/>
                <w:left w:val="none" w:sz="0" w:space="0" w:color="auto"/>
                <w:bottom w:val="none" w:sz="0" w:space="0" w:color="auto"/>
                <w:right w:val="none" w:sz="0" w:space="0" w:color="auto"/>
              </w:divBdr>
              <w:divsChild>
                <w:div w:id="595210375">
                  <w:marLeft w:val="0"/>
                  <w:marRight w:val="0"/>
                  <w:marTop w:val="0"/>
                  <w:marBottom w:val="0"/>
                  <w:divBdr>
                    <w:top w:val="single" w:sz="18" w:space="0" w:color="484848"/>
                    <w:left w:val="single" w:sz="18" w:space="0" w:color="484848"/>
                    <w:bottom w:val="single" w:sz="18" w:space="0" w:color="484848"/>
                    <w:right w:val="single" w:sz="18" w:space="0" w:color="484848"/>
                  </w:divBdr>
                </w:div>
                <w:div w:id="1061515250">
                  <w:marLeft w:val="0"/>
                  <w:marRight w:val="0"/>
                  <w:marTop w:val="0"/>
                  <w:marBottom w:val="0"/>
                  <w:divBdr>
                    <w:top w:val="none" w:sz="0" w:space="0" w:color="auto"/>
                    <w:left w:val="none" w:sz="0" w:space="0" w:color="auto"/>
                    <w:bottom w:val="none" w:sz="0" w:space="0" w:color="auto"/>
                    <w:right w:val="none" w:sz="0" w:space="0" w:color="auto"/>
                  </w:divBdr>
                </w:div>
                <w:div w:id="114046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95326">
      <w:bodyDiv w:val="1"/>
      <w:marLeft w:val="0"/>
      <w:marRight w:val="0"/>
      <w:marTop w:val="0"/>
      <w:marBottom w:val="0"/>
      <w:divBdr>
        <w:top w:val="none" w:sz="0" w:space="0" w:color="auto"/>
        <w:left w:val="none" w:sz="0" w:space="0" w:color="auto"/>
        <w:bottom w:val="none" w:sz="0" w:space="0" w:color="auto"/>
        <w:right w:val="none" w:sz="0" w:space="0" w:color="auto"/>
      </w:divBdr>
    </w:div>
    <w:div w:id="1400205559">
      <w:bodyDiv w:val="1"/>
      <w:marLeft w:val="0"/>
      <w:marRight w:val="0"/>
      <w:marTop w:val="0"/>
      <w:marBottom w:val="0"/>
      <w:divBdr>
        <w:top w:val="none" w:sz="0" w:space="0" w:color="auto"/>
        <w:left w:val="none" w:sz="0" w:space="0" w:color="auto"/>
        <w:bottom w:val="none" w:sz="0" w:space="0" w:color="auto"/>
        <w:right w:val="none" w:sz="0" w:space="0" w:color="auto"/>
      </w:divBdr>
    </w:div>
    <w:div w:id="1408765755">
      <w:bodyDiv w:val="1"/>
      <w:marLeft w:val="0"/>
      <w:marRight w:val="0"/>
      <w:marTop w:val="0"/>
      <w:marBottom w:val="0"/>
      <w:divBdr>
        <w:top w:val="none" w:sz="0" w:space="0" w:color="auto"/>
        <w:left w:val="none" w:sz="0" w:space="0" w:color="auto"/>
        <w:bottom w:val="none" w:sz="0" w:space="0" w:color="auto"/>
        <w:right w:val="none" w:sz="0" w:space="0" w:color="auto"/>
      </w:divBdr>
      <w:divsChild>
        <w:div w:id="713190141">
          <w:marLeft w:val="0"/>
          <w:marRight w:val="0"/>
          <w:marTop w:val="0"/>
          <w:marBottom w:val="0"/>
          <w:divBdr>
            <w:top w:val="none" w:sz="0" w:space="0" w:color="auto"/>
            <w:left w:val="none" w:sz="0" w:space="0" w:color="auto"/>
            <w:bottom w:val="none" w:sz="0" w:space="0" w:color="auto"/>
            <w:right w:val="none" w:sz="0" w:space="0" w:color="auto"/>
          </w:divBdr>
          <w:divsChild>
            <w:div w:id="12459051">
              <w:marLeft w:val="0"/>
              <w:marRight w:val="0"/>
              <w:marTop w:val="0"/>
              <w:marBottom w:val="0"/>
              <w:divBdr>
                <w:top w:val="none" w:sz="0" w:space="0" w:color="auto"/>
                <w:left w:val="none" w:sz="0" w:space="0" w:color="auto"/>
                <w:bottom w:val="none" w:sz="0" w:space="0" w:color="auto"/>
                <w:right w:val="none" w:sz="0" w:space="0" w:color="auto"/>
              </w:divBdr>
            </w:div>
            <w:div w:id="1639214878">
              <w:marLeft w:val="0"/>
              <w:marRight w:val="0"/>
              <w:marTop w:val="120"/>
              <w:marBottom w:val="0"/>
              <w:divBdr>
                <w:top w:val="none" w:sz="0" w:space="0" w:color="auto"/>
                <w:left w:val="none" w:sz="0" w:space="0" w:color="auto"/>
                <w:bottom w:val="none" w:sz="0" w:space="0" w:color="auto"/>
                <w:right w:val="none" w:sz="0" w:space="0" w:color="auto"/>
              </w:divBdr>
            </w:div>
          </w:divsChild>
        </w:div>
        <w:div w:id="1340696225">
          <w:marLeft w:val="0"/>
          <w:marRight w:val="0"/>
          <w:marTop w:val="0"/>
          <w:marBottom w:val="0"/>
          <w:divBdr>
            <w:top w:val="none" w:sz="0" w:space="0" w:color="auto"/>
            <w:left w:val="none" w:sz="0" w:space="0" w:color="auto"/>
            <w:bottom w:val="none" w:sz="0" w:space="0" w:color="auto"/>
            <w:right w:val="none" w:sz="0" w:space="0" w:color="auto"/>
          </w:divBdr>
          <w:divsChild>
            <w:div w:id="374163492">
              <w:marLeft w:val="0"/>
              <w:marRight w:val="0"/>
              <w:marTop w:val="120"/>
              <w:marBottom w:val="0"/>
              <w:divBdr>
                <w:top w:val="none" w:sz="0" w:space="0" w:color="auto"/>
                <w:left w:val="none" w:sz="0" w:space="0" w:color="auto"/>
                <w:bottom w:val="none" w:sz="0" w:space="0" w:color="auto"/>
                <w:right w:val="none" w:sz="0" w:space="0" w:color="auto"/>
              </w:divBdr>
            </w:div>
            <w:div w:id="60693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59774">
      <w:bodyDiv w:val="1"/>
      <w:marLeft w:val="0"/>
      <w:marRight w:val="0"/>
      <w:marTop w:val="0"/>
      <w:marBottom w:val="0"/>
      <w:divBdr>
        <w:top w:val="none" w:sz="0" w:space="0" w:color="auto"/>
        <w:left w:val="none" w:sz="0" w:space="0" w:color="auto"/>
        <w:bottom w:val="none" w:sz="0" w:space="0" w:color="auto"/>
        <w:right w:val="none" w:sz="0" w:space="0" w:color="auto"/>
      </w:divBdr>
      <w:divsChild>
        <w:div w:id="691303528">
          <w:marLeft w:val="-225"/>
          <w:marRight w:val="-225"/>
          <w:marTop w:val="0"/>
          <w:marBottom w:val="0"/>
          <w:divBdr>
            <w:top w:val="none" w:sz="0" w:space="0" w:color="auto"/>
            <w:left w:val="none" w:sz="0" w:space="0" w:color="auto"/>
            <w:bottom w:val="none" w:sz="0" w:space="0" w:color="auto"/>
            <w:right w:val="none" w:sz="0" w:space="0" w:color="auto"/>
          </w:divBdr>
          <w:divsChild>
            <w:div w:id="1338073359">
              <w:marLeft w:val="75"/>
              <w:marRight w:val="0"/>
              <w:marTop w:val="0"/>
              <w:marBottom w:val="0"/>
              <w:divBdr>
                <w:top w:val="none" w:sz="0" w:space="0" w:color="auto"/>
                <w:left w:val="none" w:sz="0" w:space="0" w:color="auto"/>
                <w:bottom w:val="none" w:sz="0" w:space="0" w:color="auto"/>
                <w:right w:val="none" w:sz="0" w:space="0" w:color="auto"/>
              </w:divBdr>
              <w:divsChild>
                <w:div w:id="520584470">
                  <w:marLeft w:val="0"/>
                  <w:marRight w:val="0"/>
                  <w:marTop w:val="0"/>
                  <w:marBottom w:val="0"/>
                  <w:divBdr>
                    <w:top w:val="none" w:sz="0" w:space="0" w:color="auto"/>
                    <w:left w:val="none" w:sz="0" w:space="0" w:color="auto"/>
                    <w:bottom w:val="none" w:sz="0" w:space="0" w:color="auto"/>
                    <w:right w:val="none" w:sz="0" w:space="0" w:color="auto"/>
                  </w:divBdr>
                </w:div>
                <w:div w:id="596715545">
                  <w:marLeft w:val="0"/>
                  <w:marRight w:val="0"/>
                  <w:marTop w:val="0"/>
                  <w:marBottom w:val="0"/>
                  <w:divBdr>
                    <w:top w:val="single" w:sz="18" w:space="0" w:color="484848"/>
                    <w:left w:val="single" w:sz="18" w:space="0" w:color="484848"/>
                    <w:bottom w:val="single" w:sz="18" w:space="0" w:color="484848"/>
                    <w:right w:val="single" w:sz="18" w:space="0" w:color="484848"/>
                  </w:divBdr>
                </w:div>
                <w:div w:id="178310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3149">
          <w:marLeft w:val="-225"/>
          <w:marRight w:val="-225"/>
          <w:marTop w:val="0"/>
          <w:marBottom w:val="0"/>
          <w:divBdr>
            <w:top w:val="none" w:sz="0" w:space="0" w:color="auto"/>
            <w:left w:val="none" w:sz="0" w:space="0" w:color="auto"/>
            <w:bottom w:val="none" w:sz="0" w:space="0" w:color="auto"/>
            <w:right w:val="none" w:sz="0" w:space="0" w:color="auto"/>
          </w:divBdr>
        </w:div>
        <w:div w:id="1217203237">
          <w:marLeft w:val="-225"/>
          <w:marRight w:val="-225"/>
          <w:marTop w:val="0"/>
          <w:marBottom w:val="0"/>
          <w:divBdr>
            <w:top w:val="none" w:sz="0" w:space="0" w:color="auto"/>
            <w:left w:val="none" w:sz="0" w:space="0" w:color="auto"/>
            <w:bottom w:val="none" w:sz="0" w:space="0" w:color="auto"/>
            <w:right w:val="none" w:sz="0" w:space="0" w:color="auto"/>
          </w:divBdr>
        </w:div>
        <w:div w:id="1302691638">
          <w:marLeft w:val="-225"/>
          <w:marRight w:val="-225"/>
          <w:marTop w:val="0"/>
          <w:marBottom w:val="0"/>
          <w:divBdr>
            <w:top w:val="none" w:sz="0" w:space="0" w:color="auto"/>
            <w:left w:val="none" w:sz="0" w:space="0" w:color="auto"/>
            <w:bottom w:val="none" w:sz="0" w:space="0" w:color="auto"/>
            <w:right w:val="none" w:sz="0" w:space="0" w:color="auto"/>
          </w:divBdr>
        </w:div>
        <w:div w:id="1307392096">
          <w:marLeft w:val="-225"/>
          <w:marRight w:val="-225"/>
          <w:marTop w:val="0"/>
          <w:marBottom w:val="0"/>
          <w:divBdr>
            <w:top w:val="none" w:sz="0" w:space="0" w:color="auto"/>
            <w:left w:val="none" w:sz="0" w:space="0" w:color="auto"/>
            <w:bottom w:val="none" w:sz="0" w:space="0" w:color="auto"/>
            <w:right w:val="none" w:sz="0" w:space="0" w:color="auto"/>
          </w:divBdr>
        </w:div>
        <w:div w:id="1424373290">
          <w:marLeft w:val="-225"/>
          <w:marRight w:val="-225"/>
          <w:marTop w:val="0"/>
          <w:marBottom w:val="0"/>
          <w:divBdr>
            <w:top w:val="none" w:sz="0" w:space="0" w:color="auto"/>
            <w:left w:val="none" w:sz="0" w:space="0" w:color="auto"/>
            <w:bottom w:val="none" w:sz="0" w:space="0" w:color="auto"/>
            <w:right w:val="none" w:sz="0" w:space="0" w:color="auto"/>
          </w:divBdr>
        </w:div>
        <w:div w:id="1527140170">
          <w:marLeft w:val="-225"/>
          <w:marRight w:val="-225"/>
          <w:marTop w:val="0"/>
          <w:marBottom w:val="0"/>
          <w:divBdr>
            <w:top w:val="none" w:sz="0" w:space="0" w:color="auto"/>
            <w:left w:val="none" w:sz="0" w:space="0" w:color="auto"/>
            <w:bottom w:val="none" w:sz="0" w:space="0" w:color="auto"/>
            <w:right w:val="none" w:sz="0" w:space="0" w:color="auto"/>
          </w:divBdr>
        </w:div>
        <w:div w:id="1555771061">
          <w:marLeft w:val="-225"/>
          <w:marRight w:val="-225"/>
          <w:marTop w:val="0"/>
          <w:marBottom w:val="0"/>
          <w:divBdr>
            <w:top w:val="none" w:sz="0" w:space="0" w:color="auto"/>
            <w:left w:val="none" w:sz="0" w:space="0" w:color="auto"/>
            <w:bottom w:val="none" w:sz="0" w:space="0" w:color="auto"/>
            <w:right w:val="none" w:sz="0" w:space="0" w:color="auto"/>
          </w:divBdr>
        </w:div>
        <w:div w:id="1701466433">
          <w:marLeft w:val="-225"/>
          <w:marRight w:val="-225"/>
          <w:marTop w:val="0"/>
          <w:marBottom w:val="0"/>
          <w:divBdr>
            <w:top w:val="none" w:sz="0" w:space="0" w:color="auto"/>
            <w:left w:val="none" w:sz="0" w:space="0" w:color="auto"/>
            <w:bottom w:val="none" w:sz="0" w:space="0" w:color="auto"/>
            <w:right w:val="none" w:sz="0" w:space="0" w:color="auto"/>
          </w:divBdr>
        </w:div>
        <w:div w:id="1710302008">
          <w:marLeft w:val="-225"/>
          <w:marRight w:val="-225"/>
          <w:marTop w:val="0"/>
          <w:marBottom w:val="0"/>
          <w:divBdr>
            <w:top w:val="none" w:sz="0" w:space="0" w:color="auto"/>
            <w:left w:val="none" w:sz="0" w:space="0" w:color="auto"/>
            <w:bottom w:val="none" w:sz="0" w:space="0" w:color="auto"/>
            <w:right w:val="none" w:sz="0" w:space="0" w:color="auto"/>
          </w:divBdr>
        </w:div>
        <w:div w:id="1719815594">
          <w:marLeft w:val="-225"/>
          <w:marRight w:val="-225"/>
          <w:marTop w:val="0"/>
          <w:marBottom w:val="0"/>
          <w:divBdr>
            <w:top w:val="none" w:sz="0" w:space="0" w:color="auto"/>
            <w:left w:val="none" w:sz="0" w:space="0" w:color="auto"/>
            <w:bottom w:val="none" w:sz="0" w:space="0" w:color="auto"/>
            <w:right w:val="none" w:sz="0" w:space="0" w:color="auto"/>
          </w:divBdr>
        </w:div>
        <w:div w:id="1729302572">
          <w:marLeft w:val="-225"/>
          <w:marRight w:val="-225"/>
          <w:marTop w:val="0"/>
          <w:marBottom w:val="0"/>
          <w:divBdr>
            <w:top w:val="none" w:sz="0" w:space="0" w:color="auto"/>
            <w:left w:val="none" w:sz="0" w:space="0" w:color="auto"/>
            <w:bottom w:val="none" w:sz="0" w:space="0" w:color="auto"/>
            <w:right w:val="none" w:sz="0" w:space="0" w:color="auto"/>
          </w:divBdr>
        </w:div>
        <w:div w:id="1981766547">
          <w:marLeft w:val="-225"/>
          <w:marRight w:val="-225"/>
          <w:marTop w:val="0"/>
          <w:marBottom w:val="0"/>
          <w:divBdr>
            <w:top w:val="none" w:sz="0" w:space="0" w:color="auto"/>
            <w:left w:val="none" w:sz="0" w:space="0" w:color="auto"/>
            <w:bottom w:val="none" w:sz="0" w:space="0" w:color="auto"/>
            <w:right w:val="none" w:sz="0" w:space="0" w:color="auto"/>
          </w:divBdr>
        </w:div>
        <w:div w:id="2033990332">
          <w:marLeft w:val="-225"/>
          <w:marRight w:val="-225"/>
          <w:marTop w:val="0"/>
          <w:marBottom w:val="0"/>
          <w:divBdr>
            <w:top w:val="none" w:sz="0" w:space="0" w:color="auto"/>
            <w:left w:val="none" w:sz="0" w:space="0" w:color="auto"/>
            <w:bottom w:val="none" w:sz="0" w:space="0" w:color="auto"/>
            <w:right w:val="none" w:sz="0" w:space="0" w:color="auto"/>
          </w:divBdr>
        </w:div>
        <w:div w:id="2142309489">
          <w:marLeft w:val="-225"/>
          <w:marRight w:val="-225"/>
          <w:marTop w:val="0"/>
          <w:marBottom w:val="0"/>
          <w:divBdr>
            <w:top w:val="none" w:sz="0" w:space="0" w:color="auto"/>
            <w:left w:val="none" w:sz="0" w:space="0" w:color="auto"/>
            <w:bottom w:val="none" w:sz="0" w:space="0" w:color="auto"/>
            <w:right w:val="none" w:sz="0" w:space="0" w:color="auto"/>
          </w:divBdr>
        </w:div>
      </w:divsChild>
    </w:div>
    <w:div w:id="1433821220">
      <w:bodyDiv w:val="1"/>
      <w:marLeft w:val="0"/>
      <w:marRight w:val="0"/>
      <w:marTop w:val="0"/>
      <w:marBottom w:val="0"/>
      <w:divBdr>
        <w:top w:val="none" w:sz="0" w:space="0" w:color="auto"/>
        <w:left w:val="none" w:sz="0" w:space="0" w:color="auto"/>
        <w:bottom w:val="none" w:sz="0" w:space="0" w:color="auto"/>
        <w:right w:val="none" w:sz="0" w:space="0" w:color="auto"/>
      </w:divBdr>
    </w:div>
    <w:div w:id="1465930451">
      <w:bodyDiv w:val="1"/>
      <w:marLeft w:val="0"/>
      <w:marRight w:val="0"/>
      <w:marTop w:val="0"/>
      <w:marBottom w:val="0"/>
      <w:divBdr>
        <w:top w:val="none" w:sz="0" w:space="0" w:color="auto"/>
        <w:left w:val="none" w:sz="0" w:space="0" w:color="auto"/>
        <w:bottom w:val="none" w:sz="0" w:space="0" w:color="auto"/>
        <w:right w:val="none" w:sz="0" w:space="0" w:color="auto"/>
      </w:divBdr>
    </w:div>
    <w:div w:id="1475220670">
      <w:bodyDiv w:val="1"/>
      <w:marLeft w:val="0"/>
      <w:marRight w:val="0"/>
      <w:marTop w:val="0"/>
      <w:marBottom w:val="0"/>
      <w:divBdr>
        <w:top w:val="none" w:sz="0" w:space="0" w:color="auto"/>
        <w:left w:val="none" w:sz="0" w:space="0" w:color="auto"/>
        <w:bottom w:val="none" w:sz="0" w:space="0" w:color="auto"/>
        <w:right w:val="none" w:sz="0" w:space="0" w:color="auto"/>
      </w:divBdr>
    </w:div>
    <w:div w:id="1491361713">
      <w:bodyDiv w:val="1"/>
      <w:marLeft w:val="0"/>
      <w:marRight w:val="0"/>
      <w:marTop w:val="0"/>
      <w:marBottom w:val="0"/>
      <w:divBdr>
        <w:top w:val="none" w:sz="0" w:space="0" w:color="auto"/>
        <w:left w:val="none" w:sz="0" w:space="0" w:color="auto"/>
        <w:bottom w:val="none" w:sz="0" w:space="0" w:color="auto"/>
        <w:right w:val="none" w:sz="0" w:space="0" w:color="auto"/>
      </w:divBdr>
    </w:div>
    <w:div w:id="1492915767">
      <w:bodyDiv w:val="1"/>
      <w:marLeft w:val="0"/>
      <w:marRight w:val="0"/>
      <w:marTop w:val="0"/>
      <w:marBottom w:val="0"/>
      <w:divBdr>
        <w:top w:val="none" w:sz="0" w:space="0" w:color="auto"/>
        <w:left w:val="none" w:sz="0" w:space="0" w:color="auto"/>
        <w:bottom w:val="none" w:sz="0" w:space="0" w:color="auto"/>
        <w:right w:val="none" w:sz="0" w:space="0" w:color="auto"/>
      </w:divBdr>
    </w:div>
    <w:div w:id="1497838493">
      <w:bodyDiv w:val="1"/>
      <w:marLeft w:val="0"/>
      <w:marRight w:val="0"/>
      <w:marTop w:val="0"/>
      <w:marBottom w:val="0"/>
      <w:divBdr>
        <w:top w:val="none" w:sz="0" w:space="0" w:color="auto"/>
        <w:left w:val="none" w:sz="0" w:space="0" w:color="auto"/>
        <w:bottom w:val="none" w:sz="0" w:space="0" w:color="auto"/>
        <w:right w:val="none" w:sz="0" w:space="0" w:color="auto"/>
      </w:divBdr>
    </w:div>
    <w:div w:id="1498382314">
      <w:bodyDiv w:val="1"/>
      <w:marLeft w:val="0"/>
      <w:marRight w:val="0"/>
      <w:marTop w:val="0"/>
      <w:marBottom w:val="0"/>
      <w:divBdr>
        <w:top w:val="none" w:sz="0" w:space="0" w:color="auto"/>
        <w:left w:val="none" w:sz="0" w:space="0" w:color="auto"/>
        <w:bottom w:val="none" w:sz="0" w:space="0" w:color="auto"/>
        <w:right w:val="none" w:sz="0" w:space="0" w:color="auto"/>
      </w:divBdr>
      <w:divsChild>
        <w:div w:id="57437437">
          <w:marLeft w:val="0"/>
          <w:marRight w:val="0"/>
          <w:marTop w:val="0"/>
          <w:marBottom w:val="0"/>
          <w:divBdr>
            <w:top w:val="none" w:sz="0" w:space="0" w:color="auto"/>
            <w:left w:val="none" w:sz="0" w:space="0" w:color="auto"/>
            <w:bottom w:val="none" w:sz="0" w:space="0" w:color="auto"/>
            <w:right w:val="none" w:sz="0" w:space="0" w:color="auto"/>
          </w:divBdr>
          <w:divsChild>
            <w:div w:id="141241131">
              <w:marLeft w:val="0"/>
              <w:marRight w:val="0"/>
              <w:marTop w:val="120"/>
              <w:marBottom w:val="0"/>
              <w:divBdr>
                <w:top w:val="none" w:sz="0" w:space="0" w:color="auto"/>
                <w:left w:val="none" w:sz="0" w:space="0" w:color="auto"/>
                <w:bottom w:val="none" w:sz="0" w:space="0" w:color="auto"/>
                <w:right w:val="none" w:sz="0" w:space="0" w:color="auto"/>
              </w:divBdr>
            </w:div>
            <w:div w:id="799805247">
              <w:marLeft w:val="0"/>
              <w:marRight w:val="0"/>
              <w:marTop w:val="0"/>
              <w:marBottom w:val="0"/>
              <w:divBdr>
                <w:top w:val="none" w:sz="0" w:space="0" w:color="auto"/>
                <w:left w:val="none" w:sz="0" w:space="0" w:color="auto"/>
                <w:bottom w:val="none" w:sz="0" w:space="0" w:color="auto"/>
                <w:right w:val="none" w:sz="0" w:space="0" w:color="auto"/>
              </w:divBdr>
            </w:div>
          </w:divsChild>
        </w:div>
        <w:div w:id="103615011">
          <w:marLeft w:val="0"/>
          <w:marRight w:val="0"/>
          <w:marTop w:val="0"/>
          <w:marBottom w:val="0"/>
          <w:divBdr>
            <w:top w:val="none" w:sz="0" w:space="0" w:color="auto"/>
            <w:left w:val="none" w:sz="0" w:space="0" w:color="auto"/>
            <w:bottom w:val="none" w:sz="0" w:space="0" w:color="auto"/>
            <w:right w:val="none" w:sz="0" w:space="0" w:color="auto"/>
          </w:divBdr>
          <w:divsChild>
            <w:div w:id="1439714433">
              <w:marLeft w:val="0"/>
              <w:marRight w:val="0"/>
              <w:marTop w:val="0"/>
              <w:marBottom w:val="0"/>
              <w:divBdr>
                <w:top w:val="none" w:sz="0" w:space="0" w:color="auto"/>
                <w:left w:val="none" w:sz="0" w:space="0" w:color="auto"/>
                <w:bottom w:val="none" w:sz="0" w:space="0" w:color="auto"/>
                <w:right w:val="none" w:sz="0" w:space="0" w:color="auto"/>
              </w:divBdr>
            </w:div>
            <w:div w:id="1845196587">
              <w:marLeft w:val="0"/>
              <w:marRight w:val="0"/>
              <w:marTop w:val="120"/>
              <w:marBottom w:val="0"/>
              <w:divBdr>
                <w:top w:val="none" w:sz="0" w:space="0" w:color="auto"/>
                <w:left w:val="none" w:sz="0" w:space="0" w:color="auto"/>
                <w:bottom w:val="none" w:sz="0" w:space="0" w:color="auto"/>
                <w:right w:val="none" w:sz="0" w:space="0" w:color="auto"/>
              </w:divBdr>
            </w:div>
          </w:divsChild>
        </w:div>
        <w:div w:id="586037923">
          <w:marLeft w:val="0"/>
          <w:marRight w:val="0"/>
          <w:marTop w:val="0"/>
          <w:marBottom w:val="0"/>
          <w:divBdr>
            <w:top w:val="none" w:sz="0" w:space="0" w:color="auto"/>
            <w:left w:val="none" w:sz="0" w:space="0" w:color="auto"/>
            <w:bottom w:val="none" w:sz="0" w:space="0" w:color="auto"/>
            <w:right w:val="none" w:sz="0" w:space="0" w:color="auto"/>
          </w:divBdr>
          <w:divsChild>
            <w:div w:id="651058413">
              <w:marLeft w:val="0"/>
              <w:marRight w:val="0"/>
              <w:marTop w:val="0"/>
              <w:marBottom w:val="0"/>
              <w:divBdr>
                <w:top w:val="none" w:sz="0" w:space="0" w:color="auto"/>
                <w:left w:val="none" w:sz="0" w:space="0" w:color="auto"/>
                <w:bottom w:val="none" w:sz="0" w:space="0" w:color="auto"/>
                <w:right w:val="none" w:sz="0" w:space="0" w:color="auto"/>
              </w:divBdr>
            </w:div>
            <w:div w:id="1427388804">
              <w:marLeft w:val="0"/>
              <w:marRight w:val="0"/>
              <w:marTop w:val="120"/>
              <w:marBottom w:val="0"/>
              <w:divBdr>
                <w:top w:val="none" w:sz="0" w:space="0" w:color="auto"/>
                <w:left w:val="none" w:sz="0" w:space="0" w:color="auto"/>
                <w:bottom w:val="none" w:sz="0" w:space="0" w:color="auto"/>
                <w:right w:val="none" w:sz="0" w:space="0" w:color="auto"/>
              </w:divBdr>
            </w:div>
          </w:divsChild>
        </w:div>
        <w:div w:id="587347528">
          <w:marLeft w:val="0"/>
          <w:marRight w:val="0"/>
          <w:marTop w:val="0"/>
          <w:marBottom w:val="0"/>
          <w:divBdr>
            <w:top w:val="none" w:sz="0" w:space="0" w:color="auto"/>
            <w:left w:val="none" w:sz="0" w:space="0" w:color="auto"/>
            <w:bottom w:val="none" w:sz="0" w:space="0" w:color="auto"/>
            <w:right w:val="none" w:sz="0" w:space="0" w:color="auto"/>
          </w:divBdr>
          <w:divsChild>
            <w:div w:id="78018445">
              <w:marLeft w:val="0"/>
              <w:marRight w:val="0"/>
              <w:marTop w:val="120"/>
              <w:marBottom w:val="0"/>
              <w:divBdr>
                <w:top w:val="none" w:sz="0" w:space="0" w:color="auto"/>
                <w:left w:val="none" w:sz="0" w:space="0" w:color="auto"/>
                <w:bottom w:val="none" w:sz="0" w:space="0" w:color="auto"/>
                <w:right w:val="none" w:sz="0" w:space="0" w:color="auto"/>
              </w:divBdr>
            </w:div>
            <w:div w:id="289867243">
              <w:marLeft w:val="0"/>
              <w:marRight w:val="0"/>
              <w:marTop w:val="0"/>
              <w:marBottom w:val="0"/>
              <w:divBdr>
                <w:top w:val="none" w:sz="0" w:space="0" w:color="auto"/>
                <w:left w:val="none" w:sz="0" w:space="0" w:color="auto"/>
                <w:bottom w:val="none" w:sz="0" w:space="0" w:color="auto"/>
                <w:right w:val="none" w:sz="0" w:space="0" w:color="auto"/>
              </w:divBdr>
            </w:div>
          </w:divsChild>
        </w:div>
        <w:div w:id="623193292">
          <w:marLeft w:val="0"/>
          <w:marRight w:val="0"/>
          <w:marTop w:val="0"/>
          <w:marBottom w:val="0"/>
          <w:divBdr>
            <w:top w:val="none" w:sz="0" w:space="0" w:color="auto"/>
            <w:left w:val="none" w:sz="0" w:space="0" w:color="auto"/>
            <w:bottom w:val="none" w:sz="0" w:space="0" w:color="auto"/>
            <w:right w:val="none" w:sz="0" w:space="0" w:color="auto"/>
          </w:divBdr>
          <w:divsChild>
            <w:div w:id="279263984">
              <w:marLeft w:val="0"/>
              <w:marRight w:val="0"/>
              <w:marTop w:val="0"/>
              <w:marBottom w:val="0"/>
              <w:divBdr>
                <w:top w:val="none" w:sz="0" w:space="0" w:color="auto"/>
                <w:left w:val="none" w:sz="0" w:space="0" w:color="auto"/>
                <w:bottom w:val="none" w:sz="0" w:space="0" w:color="auto"/>
                <w:right w:val="none" w:sz="0" w:space="0" w:color="auto"/>
              </w:divBdr>
            </w:div>
            <w:div w:id="461920673">
              <w:marLeft w:val="0"/>
              <w:marRight w:val="0"/>
              <w:marTop w:val="120"/>
              <w:marBottom w:val="0"/>
              <w:divBdr>
                <w:top w:val="none" w:sz="0" w:space="0" w:color="auto"/>
                <w:left w:val="none" w:sz="0" w:space="0" w:color="auto"/>
                <w:bottom w:val="none" w:sz="0" w:space="0" w:color="auto"/>
                <w:right w:val="none" w:sz="0" w:space="0" w:color="auto"/>
              </w:divBdr>
            </w:div>
          </w:divsChild>
        </w:div>
        <w:div w:id="809829078">
          <w:marLeft w:val="0"/>
          <w:marRight w:val="0"/>
          <w:marTop w:val="0"/>
          <w:marBottom w:val="0"/>
          <w:divBdr>
            <w:top w:val="none" w:sz="0" w:space="0" w:color="auto"/>
            <w:left w:val="none" w:sz="0" w:space="0" w:color="auto"/>
            <w:bottom w:val="none" w:sz="0" w:space="0" w:color="auto"/>
            <w:right w:val="none" w:sz="0" w:space="0" w:color="auto"/>
          </w:divBdr>
          <w:divsChild>
            <w:div w:id="363680432">
              <w:marLeft w:val="0"/>
              <w:marRight w:val="0"/>
              <w:marTop w:val="120"/>
              <w:marBottom w:val="0"/>
              <w:divBdr>
                <w:top w:val="none" w:sz="0" w:space="0" w:color="auto"/>
                <w:left w:val="none" w:sz="0" w:space="0" w:color="auto"/>
                <w:bottom w:val="none" w:sz="0" w:space="0" w:color="auto"/>
                <w:right w:val="none" w:sz="0" w:space="0" w:color="auto"/>
              </w:divBdr>
            </w:div>
            <w:div w:id="1043410041">
              <w:marLeft w:val="0"/>
              <w:marRight w:val="0"/>
              <w:marTop w:val="0"/>
              <w:marBottom w:val="0"/>
              <w:divBdr>
                <w:top w:val="none" w:sz="0" w:space="0" w:color="auto"/>
                <w:left w:val="none" w:sz="0" w:space="0" w:color="auto"/>
                <w:bottom w:val="none" w:sz="0" w:space="0" w:color="auto"/>
                <w:right w:val="none" w:sz="0" w:space="0" w:color="auto"/>
              </w:divBdr>
            </w:div>
          </w:divsChild>
        </w:div>
        <w:div w:id="1251549902">
          <w:marLeft w:val="0"/>
          <w:marRight w:val="0"/>
          <w:marTop w:val="0"/>
          <w:marBottom w:val="0"/>
          <w:divBdr>
            <w:top w:val="none" w:sz="0" w:space="0" w:color="auto"/>
            <w:left w:val="none" w:sz="0" w:space="0" w:color="auto"/>
            <w:bottom w:val="none" w:sz="0" w:space="0" w:color="auto"/>
            <w:right w:val="none" w:sz="0" w:space="0" w:color="auto"/>
          </w:divBdr>
          <w:divsChild>
            <w:div w:id="50930999">
              <w:marLeft w:val="0"/>
              <w:marRight w:val="0"/>
              <w:marTop w:val="0"/>
              <w:marBottom w:val="0"/>
              <w:divBdr>
                <w:top w:val="none" w:sz="0" w:space="0" w:color="auto"/>
                <w:left w:val="none" w:sz="0" w:space="0" w:color="auto"/>
                <w:bottom w:val="none" w:sz="0" w:space="0" w:color="auto"/>
                <w:right w:val="none" w:sz="0" w:space="0" w:color="auto"/>
              </w:divBdr>
            </w:div>
            <w:div w:id="1047605558">
              <w:marLeft w:val="0"/>
              <w:marRight w:val="0"/>
              <w:marTop w:val="120"/>
              <w:marBottom w:val="0"/>
              <w:divBdr>
                <w:top w:val="none" w:sz="0" w:space="0" w:color="auto"/>
                <w:left w:val="none" w:sz="0" w:space="0" w:color="auto"/>
                <w:bottom w:val="none" w:sz="0" w:space="0" w:color="auto"/>
                <w:right w:val="none" w:sz="0" w:space="0" w:color="auto"/>
              </w:divBdr>
            </w:div>
          </w:divsChild>
        </w:div>
        <w:div w:id="1356879639">
          <w:marLeft w:val="0"/>
          <w:marRight w:val="0"/>
          <w:marTop w:val="0"/>
          <w:marBottom w:val="0"/>
          <w:divBdr>
            <w:top w:val="none" w:sz="0" w:space="0" w:color="auto"/>
            <w:left w:val="none" w:sz="0" w:space="0" w:color="auto"/>
            <w:bottom w:val="none" w:sz="0" w:space="0" w:color="auto"/>
            <w:right w:val="none" w:sz="0" w:space="0" w:color="auto"/>
          </w:divBdr>
          <w:divsChild>
            <w:div w:id="1204825157">
              <w:marLeft w:val="0"/>
              <w:marRight w:val="0"/>
              <w:marTop w:val="120"/>
              <w:marBottom w:val="0"/>
              <w:divBdr>
                <w:top w:val="none" w:sz="0" w:space="0" w:color="auto"/>
                <w:left w:val="none" w:sz="0" w:space="0" w:color="auto"/>
                <w:bottom w:val="none" w:sz="0" w:space="0" w:color="auto"/>
                <w:right w:val="none" w:sz="0" w:space="0" w:color="auto"/>
              </w:divBdr>
            </w:div>
            <w:div w:id="1868257101">
              <w:marLeft w:val="0"/>
              <w:marRight w:val="0"/>
              <w:marTop w:val="0"/>
              <w:marBottom w:val="0"/>
              <w:divBdr>
                <w:top w:val="none" w:sz="0" w:space="0" w:color="auto"/>
                <w:left w:val="none" w:sz="0" w:space="0" w:color="auto"/>
                <w:bottom w:val="none" w:sz="0" w:space="0" w:color="auto"/>
                <w:right w:val="none" w:sz="0" w:space="0" w:color="auto"/>
              </w:divBdr>
            </w:div>
          </w:divsChild>
        </w:div>
        <w:div w:id="1526361703">
          <w:marLeft w:val="0"/>
          <w:marRight w:val="0"/>
          <w:marTop w:val="0"/>
          <w:marBottom w:val="0"/>
          <w:divBdr>
            <w:top w:val="none" w:sz="0" w:space="0" w:color="auto"/>
            <w:left w:val="none" w:sz="0" w:space="0" w:color="auto"/>
            <w:bottom w:val="none" w:sz="0" w:space="0" w:color="auto"/>
            <w:right w:val="none" w:sz="0" w:space="0" w:color="auto"/>
          </w:divBdr>
          <w:divsChild>
            <w:div w:id="736394478">
              <w:marLeft w:val="0"/>
              <w:marRight w:val="0"/>
              <w:marTop w:val="0"/>
              <w:marBottom w:val="0"/>
              <w:divBdr>
                <w:top w:val="none" w:sz="0" w:space="0" w:color="auto"/>
                <w:left w:val="none" w:sz="0" w:space="0" w:color="auto"/>
                <w:bottom w:val="none" w:sz="0" w:space="0" w:color="auto"/>
                <w:right w:val="none" w:sz="0" w:space="0" w:color="auto"/>
              </w:divBdr>
            </w:div>
            <w:div w:id="819079262">
              <w:marLeft w:val="0"/>
              <w:marRight w:val="0"/>
              <w:marTop w:val="120"/>
              <w:marBottom w:val="0"/>
              <w:divBdr>
                <w:top w:val="none" w:sz="0" w:space="0" w:color="auto"/>
                <w:left w:val="none" w:sz="0" w:space="0" w:color="auto"/>
                <w:bottom w:val="none" w:sz="0" w:space="0" w:color="auto"/>
                <w:right w:val="none" w:sz="0" w:space="0" w:color="auto"/>
              </w:divBdr>
            </w:div>
          </w:divsChild>
        </w:div>
        <w:div w:id="1786922476">
          <w:marLeft w:val="0"/>
          <w:marRight w:val="0"/>
          <w:marTop w:val="0"/>
          <w:marBottom w:val="0"/>
          <w:divBdr>
            <w:top w:val="none" w:sz="0" w:space="0" w:color="auto"/>
            <w:left w:val="none" w:sz="0" w:space="0" w:color="auto"/>
            <w:bottom w:val="none" w:sz="0" w:space="0" w:color="auto"/>
            <w:right w:val="none" w:sz="0" w:space="0" w:color="auto"/>
          </w:divBdr>
          <w:divsChild>
            <w:div w:id="673454488">
              <w:marLeft w:val="0"/>
              <w:marRight w:val="0"/>
              <w:marTop w:val="120"/>
              <w:marBottom w:val="0"/>
              <w:divBdr>
                <w:top w:val="none" w:sz="0" w:space="0" w:color="auto"/>
                <w:left w:val="none" w:sz="0" w:space="0" w:color="auto"/>
                <w:bottom w:val="none" w:sz="0" w:space="0" w:color="auto"/>
                <w:right w:val="none" w:sz="0" w:space="0" w:color="auto"/>
              </w:divBdr>
            </w:div>
            <w:div w:id="1879927144">
              <w:marLeft w:val="0"/>
              <w:marRight w:val="0"/>
              <w:marTop w:val="0"/>
              <w:marBottom w:val="0"/>
              <w:divBdr>
                <w:top w:val="none" w:sz="0" w:space="0" w:color="auto"/>
                <w:left w:val="none" w:sz="0" w:space="0" w:color="auto"/>
                <w:bottom w:val="none" w:sz="0" w:space="0" w:color="auto"/>
                <w:right w:val="none" w:sz="0" w:space="0" w:color="auto"/>
              </w:divBdr>
            </w:div>
          </w:divsChild>
        </w:div>
        <w:div w:id="1826431738">
          <w:marLeft w:val="0"/>
          <w:marRight w:val="0"/>
          <w:marTop w:val="0"/>
          <w:marBottom w:val="0"/>
          <w:divBdr>
            <w:top w:val="none" w:sz="0" w:space="0" w:color="auto"/>
            <w:left w:val="none" w:sz="0" w:space="0" w:color="auto"/>
            <w:bottom w:val="none" w:sz="0" w:space="0" w:color="auto"/>
            <w:right w:val="none" w:sz="0" w:space="0" w:color="auto"/>
          </w:divBdr>
          <w:divsChild>
            <w:div w:id="118690299">
              <w:marLeft w:val="0"/>
              <w:marRight w:val="0"/>
              <w:marTop w:val="120"/>
              <w:marBottom w:val="0"/>
              <w:divBdr>
                <w:top w:val="none" w:sz="0" w:space="0" w:color="auto"/>
                <w:left w:val="none" w:sz="0" w:space="0" w:color="auto"/>
                <w:bottom w:val="none" w:sz="0" w:space="0" w:color="auto"/>
                <w:right w:val="none" w:sz="0" w:space="0" w:color="auto"/>
              </w:divBdr>
            </w:div>
            <w:div w:id="1528330074">
              <w:marLeft w:val="0"/>
              <w:marRight w:val="0"/>
              <w:marTop w:val="0"/>
              <w:marBottom w:val="0"/>
              <w:divBdr>
                <w:top w:val="none" w:sz="0" w:space="0" w:color="auto"/>
                <w:left w:val="none" w:sz="0" w:space="0" w:color="auto"/>
                <w:bottom w:val="none" w:sz="0" w:space="0" w:color="auto"/>
                <w:right w:val="none" w:sz="0" w:space="0" w:color="auto"/>
              </w:divBdr>
            </w:div>
          </w:divsChild>
        </w:div>
        <w:div w:id="1863782431">
          <w:marLeft w:val="0"/>
          <w:marRight w:val="0"/>
          <w:marTop w:val="0"/>
          <w:marBottom w:val="0"/>
          <w:divBdr>
            <w:top w:val="none" w:sz="0" w:space="0" w:color="auto"/>
            <w:left w:val="none" w:sz="0" w:space="0" w:color="auto"/>
            <w:bottom w:val="none" w:sz="0" w:space="0" w:color="auto"/>
            <w:right w:val="none" w:sz="0" w:space="0" w:color="auto"/>
          </w:divBdr>
          <w:divsChild>
            <w:div w:id="402334533">
              <w:marLeft w:val="0"/>
              <w:marRight w:val="0"/>
              <w:marTop w:val="120"/>
              <w:marBottom w:val="0"/>
              <w:divBdr>
                <w:top w:val="none" w:sz="0" w:space="0" w:color="auto"/>
                <w:left w:val="none" w:sz="0" w:space="0" w:color="auto"/>
                <w:bottom w:val="none" w:sz="0" w:space="0" w:color="auto"/>
                <w:right w:val="none" w:sz="0" w:space="0" w:color="auto"/>
              </w:divBdr>
            </w:div>
            <w:div w:id="851455989">
              <w:marLeft w:val="0"/>
              <w:marRight w:val="0"/>
              <w:marTop w:val="0"/>
              <w:marBottom w:val="0"/>
              <w:divBdr>
                <w:top w:val="none" w:sz="0" w:space="0" w:color="auto"/>
                <w:left w:val="none" w:sz="0" w:space="0" w:color="auto"/>
                <w:bottom w:val="none" w:sz="0" w:space="0" w:color="auto"/>
                <w:right w:val="none" w:sz="0" w:space="0" w:color="auto"/>
              </w:divBdr>
            </w:div>
          </w:divsChild>
        </w:div>
        <w:div w:id="2028216993">
          <w:marLeft w:val="0"/>
          <w:marRight w:val="0"/>
          <w:marTop w:val="0"/>
          <w:marBottom w:val="0"/>
          <w:divBdr>
            <w:top w:val="none" w:sz="0" w:space="0" w:color="auto"/>
            <w:left w:val="none" w:sz="0" w:space="0" w:color="auto"/>
            <w:bottom w:val="none" w:sz="0" w:space="0" w:color="auto"/>
            <w:right w:val="none" w:sz="0" w:space="0" w:color="auto"/>
          </w:divBdr>
          <w:divsChild>
            <w:div w:id="1384216467">
              <w:marLeft w:val="0"/>
              <w:marRight w:val="0"/>
              <w:marTop w:val="0"/>
              <w:marBottom w:val="0"/>
              <w:divBdr>
                <w:top w:val="none" w:sz="0" w:space="0" w:color="auto"/>
                <w:left w:val="none" w:sz="0" w:space="0" w:color="auto"/>
                <w:bottom w:val="none" w:sz="0" w:space="0" w:color="auto"/>
                <w:right w:val="none" w:sz="0" w:space="0" w:color="auto"/>
              </w:divBdr>
            </w:div>
            <w:div w:id="14235752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6235448">
      <w:bodyDiv w:val="1"/>
      <w:marLeft w:val="0"/>
      <w:marRight w:val="0"/>
      <w:marTop w:val="0"/>
      <w:marBottom w:val="0"/>
      <w:divBdr>
        <w:top w:val="none" w:sz="0" w:space="0" w:color="auto"/>
        <w:left w:val="none" w:sz="0" w:space="0" w:color="auto"/>
        <w:bottom w:val="none" w:sz="0" w:space="0" w:color="auto"/>
        <w:right w:val="none" w:sz="0" w:space="0" w:color="auto"/>
      </w:divBdr>
    </w:div>
    <w:div w:id="1570578336">
      <w:bodyDiv w:val="1"/>
      <w:marLeft w:val="0"/>
      <w:marRight w:val="0"/>
      <w:marTop w:val="0"/>
      <w:marBottom w:val="0"/>
      <w:divBdr>
        <w:top w:val="none" w:sz="0" w:space="0" w:color="auto"/>
        <w:left w:val="none" w:sz="0" w:space="0" w:color="auto"/>
        <w:bottom w:val="none" w:sz="0" w:space="0" w:color="auto"/>
        <w:right w:val="none" w:sz="0" w:space="0" w:color="auto"/>
      </w:divBdr>
    </w:div>
    <w:div w:id="1580484399">
      <w:bodyDiv w:val="1"/>
      <w:marLeft w:val="0"/>
      <w:marRight w:val="0"/>
      <w:marTop w:val="0"/>
      <w:marBottom w:val="0"/>
      <w:divBdr>
        <w:top w:val="none" w:sz="0" w:space="0" w:color="auto"/>
        <w:left w:val="none" w:sz="0" w:space="0" w:color="auto"/>
        <w:bottom w:val="none" w:sz="0" w:space="0" w:color="auto"/>
        <w:right w:val="none" w:sz="0" w:space="0" w:color="auto"/>
      </w:divBdr>
    </w:div>
    <w:div w:id="1584753725">
      <w:bodyDiv w:val="1"/>
      <w:marLeft w:val="0"/>
      <w:marRight w:val="0"/>
      <w:marTop w:val="0"/>
      <w:marBottom w:val="0"/>
      <w:divBdr>
        <w:top w:val="none" w:sz="0" w:space="0" w:color="auto"/>
        <w:left w:val="none" w:sz="0" w:space="0" w:color="auto"/>
        <w:bottom w:val="none" w:sz="0" w:space="0" w:color="auto"/>
        <w:right w:val="none" w:sz="0" w:space="0" w:color="auto"/>
      </w:divBdr>
    </w:div>
    <w:div w:id="1600216469">
      <w:bodyDiv w:val="1"/>
      <w:marLeft w:val="0"/>
      <w:marRight w:val="0"/>
      <w:marTop w:val="0"/>
      <w:marBottom w:val="0"/>
      <w:divBdr>
        <w:top w:val="none" w:sz="0" w:space="0" w:color="auto"/>
        <w:left w:val="none" w:sz="0" w:space="0" w:color="auto"/>
        <w:bottom w:val="none" w:sz="0" w:space="0" w:color="auto"/>
        <w:right w:val="none" w:sz="0" w:space="0" w:color="auto"/>
      </w:divBdr>
      <w:divsChild>
        <w:div w:id="1190528993">
          <w:marLeft w:val="0"/>
          <w:marRight w:val="0"/>
          <w:marTop w:val="0"/>
          <w:marBottom w:val="0"/>
          <w:divBdr>
            <w:top w:val="none" w:sz="0" w:space="0" w:color="auto"/>
            <w:left w:val="none" w:sz="0" w:space="0" w:color="auto"/>
            <w:bottom w:val="none" w:sz="0" w:space="0" w:color="auto"/>
            <w:right w:val="none" w:sz="0" w:space="0" w:color="auto"/>
          </w:divBdr>
          <w:divsChild>
            <w:div w:id="886603410">
              <w:marLeft w:val="0"/>
              <w:marRight w:val="0"/>
              <w:marTop w:val="0"/>
              <w:marBottom w:val="0"/>
              <w:divBdr>
                <w:top w:val="none" w:sz="0" w:space="0" w:color="auto"/>
                <w:left w:val="none" w:sz="0" w:space="0" w:color="auto"/>
                <w:bottom w:val="none" w:sz="0" w:space="0" w:color="auto"/>
                <w:right w:val="none" w:sz="0" w:space="0" w:color="auto"/>
              </w:divBdr>
            </w:div>
            <w:div w:id="1268385297">
              <w:marLeft w:val="0"/>
              <w:marRight w:val="0"/>
              <w:marTop w:val="120"/>
              <w:marBottom w:val="0"/>
              <w:divBdr>
                <w:top w:val="none" w:sz="0" w:space="0" w:color="auto"/>
                <w:left w:val="none" w:sz="0" w:space="0" w:color="auto"/>
                <w:bottom w:val="none" w:sz="0" w:space="0" w:color="auto"/>
                <w:right w:val="none" w:sz="0" w:space="0" w:color="auto"/>
              </w:divBdr>
            </w:div>
          </w:divsChild>
        </w:div>
        <w:div w:id="1605382066">
          <w:marLeft w:val="0"/>
          <w:marRight w:val="0"/>
          <w:marTop w:val="0"/>
          <w:marBottom w:val="0"/>
          <w:divBdr>
            <w:top w:val="none" w:sz="0" w:space="0" w:color="auto"/>
            <w:left w:val="none" w:sz="0" w:space="0" w:color="auto"/>
            <w:bottom w:val="none" w:sz="0" w:space="0" w:color="auto"/>
            <w:right w:val="none" w:sz="0" w:space="0" w:color="auto"/>
          </w:divBdr>
          <w:divsChild>
            <w:div w:id="1926109041">
              <w:marLeft w:val="0"/>
              <w:marRight w:val="0"/>
              <w:marTop w:val="0"/>
              <w:marBottom w:val="0"/>
              <w:divBdr>
                <w:top w:val="none" w:sz="0" w:space="0" w:color="auto"/>
                <w:left w:val="none" w:sz="0" w:space="0" w:color="auto"/>
                <w:bottom w:val="none" w:sz="0" w:space="0" w:color="auto"/>
                <w:right w:val="none" w:sz="0" w:space="0" w:color="auto"/>
              </w:divBdr>
            </w:div>
            <w:div w:id="20169555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05847427">
      <w:bodyDiv w:val="1"/>
      <w:marLeft w:val="0"/>
      <w:marRight w:val="0"/>
      <w:marTop w:val="0"/>
      <w:marBottom w:val="0"/>
      <w:divBdr>
        <w:top w:val="none" w:sz="0" w:space="0" w:color="auto"/>
        <w:left w:val="none" w:sz="0" w:space="0" w:color="auto"/>
        <w:bottom w:val="none" w:sz="0" w:space="0" w:color="auto"/>
        <w:right w:val="none" w:sz="0" w:space="0" w:color="auto"/>
      </w:divBdr>
      <w:divsChild>
        <w:div w:id="874081070">
          <w:marLeft w:val="0"/>
          <w:marRight w:val="0"/>
          <w:marTop w:val="0"/>
          <w:marBottom w:val="0"/>
          <w:divBdr>
            <w:top w:val="none" w:sz="0" w:space="0" w:color="auto"/>
            <w:left w:val="none" w:sz="0" w:space="0" w:color="auto"/>
            <w:bottom w:val="none" w:sz="0" w:space="0" w:color="auto"/>
            <w:right w:val="none" w:sz="0" w:space="0" w:color="auto"/>
          </w:divBdr>
          <w:divsChild>
            <w:div w:id="896087158">
              <w:marLeft w:val="0"/>
              <w:marRight w:val="0"/>
              <w:marTop w:val="120"/>
              <w:marBottom w:val="0"/>
              <w:divBdr>
                <w:top w:val="none" w:sz="0" w:space="0" w:color="auto"/>
                <w:left w:val="none" w:sz="0" w:space="0" w:color="auto"/>
                <w:bottom w:val="none" w:sz="0" w:space="0" w:color="auto"/>
                <w:right w:val="none" w:sz="0" w:space="0" w:color="auto"/>
              </w:divBdr>
            </w:div>
            <w:div w:id="903832070">
              <w:marLeft w:val="0"/>
              <w:marRight w:val="0"/>
              <w:marTop w:val="0"/>
              <w:marBottom w:val="0"/>
              <w:divBdr>
                <w:top w:val="none" w:sz="0" w:space="0" w:color="auto"/>
                <w:left w:val="none" w:sz="0" w:space="0" w:color="auto"/>
                <w:bottom w:val="none" w:sz="0" w:space="0" w:color="auto"/>
                <w:right w:val="none" w:sz="0" w:space="0" w:color="auto"/>
              </w:divBdr>
            </w:div>
          </w:divsChild>
        </w:div>
        <w:div w:id="1486125626">
          <w:marLeft w:val="0"/>
          <w:marRight w:val="0"/>
          <w:marTop w:val="0"/>
          <w:marBottom w:val="0"/>
          <w:divBdr>
            <w:top w:val="none" w:sz="0" w:space="0" w:color="auto"/>
            <w:left w:val="none" w:sz="0" w:space="0" w:color="auto"/>
            <w:bottom w:val="none" w:sz="0" w:space="0" w:color="auto"/>
            <w:right w:val="none" w:sz="0" w:space="0" w:color="auto"/>
          </w:divBdr>
          <w:divsChild>
            <w:div w:id="160708100">
              <w:marLeft w:val="0"/>
              <w:marRight w:val="0"/>
              <w:marTop w:val="0"/>
              <w:marBottom w:val="0"/>
              <w:divBdr>
                <w:top w:val="none" w:sz="0" w:space="0" w:color="auto"/>
                <w:left w:val="none" w:sz="0" w:space="0" w:color="auto"/>
                <w:bottom w:val="none" w:sz="0" w:space="0" w:color="auto"/>
                <w:right w:val="none" w:sz="0" w:space="0" w:color="auto"/>
              </w:divBdr>
            </w:div>
            <w:div w:id="3062100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8174997">
      <w:bodyDiv w:val="1"/>
      <w:marLeft w:val="0"/>
      <w:marRight w:val="0"/>
      <w:marTop w:val="0"/>
      <w:marBottom w:val="0"/>
      <w:divBdr>
        <w:top w:val="none" w:sz="0" w:space="0" w:color="auto"/>
        <w:left w:val="none" w:sz="0" w:space="0" w:color="auto"/>
        <w:bottom w:val="none" w:sz="0" w:space="0" w:color="auto"/>
        <w:right w:val="none" w:sz="0" w:space="0" w:color="auto"/>
      </w:divBdr>
      <w:divsChild>
        <w:div w:id="1112628323">
          <w:marLeft w:val="-225"/>
          <w:marRight w:val="-225"/>
          <w:marTop w:val="0"/>
          <w:marBottom w:val="0"/>
          <w:divBdr>
            <w:top w:val="none" w:sz="0" w:space="0" w:color="auto"/>
            <w:left w:val="none" w:sz="0" w:space="0" w:color="auto"/>
            <w:bottom w:val="none" w:sz="0" w:space="0" w:color="auto"/>
            <w:right w:val="none" w:sz="0" w:space="0" w:color="auto"/>
          </w:divBdr>
        </w:div>
        <w:div w:id="1459034393">
          <w:marLeft w:val="-225"/>
          <w:marRight w:val="-225"/>
          <w:marTop w:val="0"/>
          <w:marBottom w:val="0"/>
          <w:divBdr>
            <w:top w:val="none" w:sz="0" w:space="0" w:color="auto"/>
            <w:left w:val="none" w:sz="0" w:space="0" w:color="auto"/>
            <w:bottom w:val="none" w:sz="0" w:space="0" w:color="auto"/>
            <w:right w:val="none" w:sz="0" w:space="0" w:color="auto"/>
          </w:divBdr>
        </w:div>
        <w:div w:id="1768649421">
          <w:marLeft w:val="-225"/>
          <w:marRight w:val="-225"/>
          <w:marTop w:val="0"/>
          <w:marBottom w:val="0"/>
          <w:divBdr>
            <w:top w:val="none" w:sz="0" w:space="0" w:color="auto"/>
            <w:left w:val="none" w:sz="0" w:space="0" w:color="auto"/>
            <w:bottom w:val="none" w:sz="0" w:space="0" w:color="auto"/>
            <w:right w:val="none" w:sz="0" w:space="0" w:color="auto"/>
          </w:divBdr>
          <w:divsChild>
            <w:div w:id="1834906101">
              <w:marLeft w:val="75"/>
              <w:marRight w:val="0"/>
              <w:marTop w:val="0"/>
              <w:marBottom w:val="0"/>
              <w:divBdr>
                <w:top w:val="none" w:sz="0" w:space="0" w:color="auto"/>
                <w:left w:val="none" w:sz="0" w:space="0" w:color="auto"/>
                <w:bottom w:val="none" w:sz="0" w:space="0" w:color="auto"/>
                <w:right w:val="none" w:sz="0" w:space="0" w:color="auto"/>
              </w:divBdr>
              <w:divsChild>
                <w:div w:id="1092048925">
                  <w:marLeft w:val="0"/>
                  <w:marRight w:val="0"/>
                  <w:marTop w:val="0"/>
                  <w:marBottom w:val="0"/>
                  <w:divBdr>
                    <w:top w:val="none" w:sz="0" w:space="0" w:color="auto"/>
                    <w:left w:val="none" w:sz="0" w:space="0" w:color="auto"/>
                    <w:bottom w:val="none" w:sz="0" w:space="0" w:color="auto"/>
                    <w:right w:val="none" w:sz="0" w:space="0" w:color="auto"/>
                  </w:divBdr>
                </w:div>
                <w:div w:id="1577520034">
                  <w:marLeft w:val="0"/>
                  <w:marRight w:val="0"/>
                  <w:marTop w:val="0"/>
                  <w:marBottom w:val="0"/>
                  <w:divBdr>
                    <w:top w:val="single" w:sz="18" w:space="0" w:color="484848"/>
                    <w:left w:val="single" w:sz="18" w:space="0" w:color="484848"/>
                    <w:bottom w:val="single" w:sz="18" w:space="0" w:color="484848"/>
                    <w:right w:val="single" w:sz="18" w:space="0" w:color="484848"/>
                  </w:divBdr>
                </w:div>
                <w:div w:id="165074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55497">
      <w:bodyDiv w:val="1"/>
      <w:marLeft w:val="0"/>
      <w:marRight w:val="0"/>
      <w:marTop w:val="0"/>
      <w:marBottom w:val="0"/>
      <w:divBdr>
        <w:top w:val="none" w:sz="0" w:space="0" w:color="auto"/>
        <w:left w:val="none" w:sz="0" w:space="0" w:color="auto"/>
        <w:bottom w:val="none" w:sz="0" w:space="0" w:color="auto"/>
        <w:right w:val="none" w:sz="0" w:space="0" w:color="auto"/>
      </w:divBdr>
    </w:div>
    <w:div w:id="1637374397">
      <w:bodyDiv w:val="1"/>
      <w:marLeft w:val="0"/>
      <w:marRight w:val="0"/>
      <w:marTop w:val="0"/>
      <w:marBottom w:val="0"/>
      <w:divBdr>
        <w:top w:val="none" w:sz="0" w:space="0" w:color="auto"/>
        <w:left w:val="none" w:sz="0" w:space="0" w:color="auto"/>
        <w:bottom w:val="none" w:sz="0" w:space="0" w:color="auto"/>
        <w:right w:val="none" w:sz="0" w:space="0" w:color="auto"/>
      </w:divBdr>
    </w:div>
    <w:div w:id="1656689609">
      <w:bodyDiv w:val="1"/>
      <w:marLeft w:val="0"/>
      <w:marRight w:val="0"/>
      <w:marTop w:val="0"/>
      <w:marBottom w:val="0"/>
      <w:divBdr>
        <w:top w:val="none" w:sz="0" w:space="0" w:color="auto"/>
        <w:left w:val="none" w:sz="0" w:space="0" w:color="auto"/>
        <w:bottom w:val="none" w:sz="0" w:space="0" w:color="auto"/>
        <w:right w:val="none" w:sz="0" w:space="0" w:color="auto"/>
      </w:divBdr>
    </w:div>
    <w:div w:id="1666662365">
      <w:bodyDiv w:val="1"/>
      <w:marLeft w:val="0"/>
      <w:marRight w:val="0"/>
      <w:marTop w:val="0"/>
      <w:marBottom w:val="0"/>
      <w:divBdr>
        <w:top w:val="none" w:sz="0" w:space="0" w:color="auto"/>
        <w:left w:val="none" w:sz="0" w:space="0" w:color="auto"/>
        <w:bottom w:val="none" w:sz="0" w:space="0" w:color="auto"/>
        <w:right w:val="none" w:sz="0" w:space="0" w:color="auto"/>
      </w:divBdr>
      <w:divsChild>
        <w:div w:id="1192231695">
          <w:marLeft w:val="0"/>
          <w:marRight w:val="0"/>
          <w:marTop w:val="0"/>
          <w:marBottom w:val="0"/>
          <w:divBdr>
            <w:top w:val="none" w:sz="0" w:space="0" w:color="auto"/>
            <w:left w:val="none" w:sz="0" w:space="0" w:color="auto"/>
            <w:bottom w:val="none" w:sz="0" w:space="0" w:color="auto"/>
            <w:right w:val="none" w:sz="0" w:space="0" w:color="auto"/>
          </w:divBdr>
          <w:divsChild>
            <w:div w:id="212230099">
              <w:marLeft w:val="0"/>
              <w:marRight w:val="0"/>
              <w:marTop w:val="0"/>
              <w:marBottom w:val="0"/>
              <w:divBdr>
                <w:top w:val="none" w:sz="0" w:space="0" w:color="auto"/>
                <w:left w:val="none" w:sz="0" w:space="0" w:color="auto"/>
                <w:bottom w:val="none" w:sz="0" w:space="0" w:color="auto"/>
                <w:right w:val="none" w:sz="0" w:space="0" w:color="auto"/>
              </w:divBdr>
            </w:div>
            <w:div w:id="2112581650">
              <w:marLeft w:val="0"/>
              <w:marRight w:val="0"/>
              <w:marTop w:val="120"/>
              <w:marBottom w:val="0"/>
              <w:divBdr>
                <w:top w:val="none" w:sz="0" w:space="0" w:color="auto"/>
                <w:left w:val="none" w:sz="0" w:space="0" w:color="auto"/>
                <w:bottom w:val="none" w:sz="0" w:space="0" w:color="auto"/>
                <w:right w:val="none" w:sz="0" w:space="0" w:color="auto"/>
              </w:divBdr>
            </w:div>
          </w:divsChild>
        </w:div>
        <w:div w:id="1876967658">
          <w:marLeft w:val="0"/>
          <w:marRight w:val="0"/>
          <w:marTop w:val="0"/>
          <w:marBottom w:val="0"/>
          <w:divBdr>
            <w:top w:val="none" w:sz="0" w:space="0" w:color="auto"/>
            <w:left w:val="none" w:sz="0" w:space="0" w:color="auto"/>
            <w:bottom w:val="none" w:sz="0" w:space="0" w:color="auto"/>
            <w:right w:val="none" w:sz="0" w:space="0" w:color="auto"/>
          </w:divBdr>
          <w:divsChild>
            <w:div w:id="1475488727">
              <w:marLeft w:val="0"/>
              <w:marRight w:val="0"/>
              <w:marTop w:val="0"/>
              <w:marBottom w:val="0"/>
              <w:divBdr>
                <w:top w:val="none" w:sz="0" w:space="0" w:color="auto"/>
                <w:left w:val="none" w:sz="0" w:space="0" w:color="auto"/>
                <w:bottom w:val="none" w:sz="0" w:space="0" w:color="auto"/>
                <w:right w:val="none" w:sz="0" w:space="0" w:color="auto"/>
              </w:divBdr>
            </w:div>
            <w:div w:id="16886295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84477994">
      <w:bodyDiv w:val="1"/>
      <w:marLeft w:val="0"/>
      <w:marRight w:val="0"/>
      <w:marTop w:val="0"/>
      <w:marBottom w:val="0"/>
      <w:divBdr>
        <w:top w:val="none" w:sz="0" w:space="0" w:color="auto"/>
        <w:left w:val="none" w:sz="0" w:space="0" w:color="auto"/>
        <w:bottom w:val="none" w:sz="0" w:space="0" w:color="auto"/>
        <w:right w:val="none" w:sz="0" w:space="0" w:color="auto"/>
      </w:divBdr>
    </w:div>
    <w:div w:id="1688094943">
      <w:bodyDiv w:val="1"/>
      <w:marLeft w:val="0"/>
      <w:marRight w:val="0"/>
      <w:marTop w:val="0"/>
      <w:marBottom w:val="0"/>
      <w:divBdr>
        <w:top w:val="none" w:sz="0" w:space="0" w:color="auto"/>
        <w:left w:val="none" w:sz="0" w:space="0" w:color="auto"/>
        <w:bottom w:val="none" w:sz="0" w:space="0" w:color="auto"/>
        <w:right w:val="none" w:sz="0" w:space="0" w:color="auto"/>
      </w:divBdr>
    </w:div>
    <w:div w:id="1721056890">
      <w:bodyDiv w:val="1"/>
      <w:marLeft w:val="0"/>
      <w:marRight w:val="0"/>
      <w:marTop w:val="0"/>
      <w:marBottom w:val="0"/>
      <w:divBdr>
        <w:top w:val="none" w:sz="0" w:space="0" w:color="auto"/>
        <w:left w:val="none" w:sz="0" w:space="0" w:color="auto"/>
        <w:bottom w:val="none" w:sz="0" w:space="0" w:color="auto"/>
        <w:right w:val="none" w:sz="0" w:space="0" w:color="auto"/>
      </w:divBdr>
    </w:div>
    <w:div w:id="1743723620">
      <w:bodyDiv w:val="1"/>
      <w:marLeft w:val="0"/>
      <w:marRight w:val="0"/>
      <w:marTop w:val="0"/>
      <w:marBottom w:val="0"/>
      <w:divBdr>
        <w:top w:val="none" w:sz="0" w:space="0" w:color="auto"/>
        <w:left w:val="none" w:sz="0" w:space="0" w:color="auto"/>
        <w:bottom w:val="none" w:sz="0" w:space="0" w:color="auto"/>
        <w:right w:val="none" w:sz="0" w:space="0" w:color="auto"/>
      </w:divBdr>
      <w:divsChild>
        <w:div w:id="108747042">
          <w:marLeft w:val="0"/>
          <w:marRight w:val="0"/>
          <w:marTop w:val="0"/>
          <w:marBottom w:val="0"/>
          <w:divBdr>
            <w:top w:val="none" w:sz="0" w:space="0" w:color="auto"/>
            <w:left w:val="none" w:sz="0" w:space="0" w:color="auto"/>
            <w:bottom w:val="none" w:sz="0" w:space="0" w:color="auto"/>
            <w:right w:val="none" w:sz="0" w:space="0" w:color="auto"/>
          </w:divBdr>
          <w:divsChild>
            <w:div w:id="1771966779">
              <w:marLeft w:val="0"/>
              <w:marRight w:val="0"/>
              <w:marTop w:val="0"/>
              <w:marBottom w:val="0"/>
              <w:divBdr>
                <w:top w:val="none" w:sz="0" w:space="0" w:color="auto"/>
                <w:left w:val="none" w:sz="0" w:space="0" w:color="auto"/>
                <w:bottom w:val="none" w:sz="0" w:space="0" w:color="auto"/>
                <w:right w:val="none" w:sz="0" w:space="0" w:color="auto"/>
              </w:divBdr>
            </w:div>
            <w:div w:id="1964995868">
              <w:marLeft w:val="0"/>
              <w:marRight w:val="0"/>
              <w:marTop w:val="120"/>
              <w:marBottom w:val="0"/>
              <w:divBdr>
                <w:top w:val="none" w:sz="0" w:space="0" w:color="auto"/>
                <w:left w:val="none" w:sz="0" w:space="0" w:color="auto"/>
                <w:bottom w:val="none" w:sz="0" w:space="0" w:color="auto"/>
                <w:right w:val="none" w:sz="0" w:space="0" w:color="auto"/>
              </w:divBdr>
            </w:div>
          </w:divsChild>
        </w:div>
        <w:div w:id="325673677">
          <w:marLeft w:val="0"/>
          <w:marRight w:val="0"/>
          <w:marTop w:val="0"/>
          <w:marBottom w:val="0"/>
          <w:divBdr>
            <w:top w:val="none" w:sz="0" w:space="0" w:color="auto"/>
            <w:left w:val="none" w:sz="0" w:space="0" w:color="auto"/>
            <w:bottom w:val="none" w:sz="0" w:space="0" w:color="auto"/>
            <w:right w:val="none" w:sz="0" w:space="0" w:color="auto"/>
          </w:divBdr>
          <w:divsChild>
            <w:div w:id="214705468">
              <w:marLeft w:val="0"/>
              <w:marRight w:val="0"/>
              <w:marTop w:val="0"/>
              <w:marBottom w:val="0"/>
              <w:divBdr>
                <w:top w:val="none" w:sz="0" w:space="0" w:color="auto"/>
                <w:left w:val="none" w:sz="0" w:space="0" w:color="auto"/>
                <w:bottom w:val="none" w:sz="0" w:space="0" w:color="auto"/>
                <w:right w:val="none" w:sz="0" w:space="0" w:color="auto"/>
              </w:divBdr>
            </w:div>
            <w:div w:id="712733064">
              <w:marLeft w:val="0"/>
              <w:marRight w:val="0"/>
              <w:marTop w:val="120"/>
              <w:marBottom w:val="0"/>
              <w:divBdr>
                <w:top w:val="none" w:sz="0" w:space="0" w:color="auto"/>
                <w:left w:val="none" w:sz="0" w:space="0" w:color="auto"/>
                <w:bottom w:val="none" w:sz="0" w:space="0" w:color="auto"/>
                <w:right w:val="none" w:sz="0" w:space="0" w:color="auto"/>
              </w:divBdr>
            </w:div>
          </w:divsChild>
        </w:div>
        <w:div w:id="605579162">
          <w:marLeft w:val="0"/>
          <w:marRight w:val="0"/>
          <w:marTop w:val="0"/>
          <w:marBottom w:val="0"/>
          <w:divBdr>
            <w:top w:val="none" w:sz="0" w:space="0" w:color="auto"/>
            <w:left w:val="none" w:sz="0" w:space="0" w:color="auto"/>
            <w:bottom w:val="none" w:sz="0" w:space="0" w:color="auto"/>
            <w:right w:val="none" w:sz="0" w:space="0" w:color="auto"/>
          </w:divBdr>
          <w:divsChild>
            <w:div w:id="193269895">
              <w:marLeft w:val="0"/>
              <w:marRight w:val="0"/>
              <w:marTop w:val="120"/>
              <w:marBottom w:val="0"/>
              <w:divBdr>
                <w:top w:val="none" w:sz="0" w:space="0" w:color="auto"/>
                <w:left w:val="none" w:sz="0" w:space="0" w:color="auto"/>
                <w:bottom w:val="none" w:sz="0" w:space="0" w:color="auto"/>
                <w:right w:val="none" w:sz="0" w:space="0" w:color="auto"/>
              </w:divBdr>
            </w:div>
            <w:div w:id="3343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48513">
      <w:bodyDiv w:val="1"/>
      <w:marLeft w:val="0"/>
      <w:marRight w:val="0"/>
      <w:marTop w:val="0"/>
      <w:marBottom w:val="0"/>
      <w:divBdr>
        <w:top w:val="none" w:sz="0" w:space="0" w:color="auto"/>
        <w:left w:val="none" w:sz="0" w:space="0" w:color="auto"/>
        <w:bottom w:val="none" w:sz="0" w:space="0" w:color="auto"/>
        <w:right w:val="none" w:sz="0" w:space="0" w:color="auto"/>
      </w:divBdr>
      <w:divsChild>
        <w:div w:id="223567082">
          <w:marLeft w:val="0"/>
          <w:marRight w:val="0"/>
          <w:marTop w:val="0"/>
          <w:marBottom w:val="0"/>
          <w:divBdr>
            <w:top w:val="none" w:sz="0" w:space="0" w:color="auto"/>
            <w:left w:val="none" w:sz="0" w:space="0" w:color="auto"/>
            <w:bottom w:val="none" w:sz="0" w:space="0" w:color="auto"/>
            <w:right w:val="none" w:sz="0" w:space="0" w:color="auto"/>
          </w:divBdr>
          <w:divsChild>
            <w:div w:id="818809021">
              <w:marLeft w:val="0"/>
              <w:marRight w:val="0"/>
              <w:marTop w:val="120"/>
              <w:marBottom w:val="0"/>
              <w:divBdr>
                <w:top w:val="none" w:sz="0" w:space="0" w:color="auto"/>
                <w:left w:val="none" w:sz="0" w:space="0" w:color="auto"/>
                <w:bottom w:val="none" w:sz="0" w:space="0" w:color="auto"/>
                <w:right w:val="none" w:sz="0" w:space="0" w:color="auto"/>
              </w:divBdr>
            </w:div>
            <w:div w:id="948388312">
              <w:marLeft w:val="0"/>
              <w:marRight w:val="0"/>
              <w:marTop w:val="0"/>
              <w:marBottom w:val="0"/>
              <w:divBdr>
                <w:top w:val="none" w:sz="0" w:space="0" w:color="auto"/>
                <w:left w:val="none" w:sz="0" w:space="0" w:color="auto"/>
                <w:bottom w:val="none" w:sz="0" w:space="0" w:color="auto"/>
                <w:right w:val="none" w:sz="0" w:space="0" w:color="auto"/>
              </w:divBdr>
            </w:div>
          </w:divsChild>
        </w:div>
        <w:div w:id="998729090">
          <w:marLeft w:val="0"/>
          <w:marRight w:val="0"/>
          <w:marTop w:val="0"/>
          <w:marBottom w:val="0"/>
          <w:divBdr>
            <w:top w:val="none" w:sz="0" w:space="0" w:color="auto"/>
            <w:left w:val="none" w:sz="0" w:space="0" w:color="auto"/>
            <w:bottom w:val="none" w:sz="0" w:space="0" w:color="auto"/>
            <w:right w:val="none" w:sz="0" w:space="0" w:color="auto"/>
          </w:divBdr>
          <w:divsChild>
            <w:div w:id="32392452">
              <w:marLeft w:val="0"/>
              <w:marRight w:val="0"/>
              <w:marTop w:val="0"/>
              <w:marBottom w:val="0"/>
              <w:divBdr>
                <w:top w:val="none" w:sz="0" w:space="0" w:color="auto"/>
                <w:left w:val="none" w:sz="0" w:space="0" w:color="auto"/>
                <w:bottom w:val="none" w:sz="0" w:space="0" w:color="auto"/>
                <w:right w:val="none" w:sz="0" w:space="0" w:color="auto"/>
              </w:divBdr>
            </w:div>
            <w:div w:id="641151917">
              <w:marLeft w:val="0"/>
              <w:marRight w:val="0"/>
              <w:marTop w:val="120"/>
              <w:marBottom w:val="0"/>
              <w:divBdr>
                <w:top w:val="none" w:sz="0" w:space="0" w:color="auto"/>
                <w:left w:val="none" w:sz="0" w:space="0" w:color="auto"/>
                <w:bottom w:val="none" w:sz="0" w:space="0" w:color="auto"/>
                <w:right w:val="none" w:sz="0" w:space="0" w:color="auto"/>
              </w:divBdr>
            </w:div>
          </w:divsChild>
        </w:div>
        <w:div w:id="1263762787">
          <w:marLeft w:val="0"/>
          <w:marRight w:val="0"/>
          <w:marTop w:val="0"/>
          <w:marBottom w:val="0"/>
          <w:divBdr>
            <w:top w:val="none" w:sz="0" w:space="0" w:color="auto"/>
            <w:left w:val="none" w:sz="0" w:space="0" w:color="auto"/>
            <w:bottom w:val="none" w:sz="0" w:space="0" w:color="auto"/>
            <w:right w:val="none" w:sz="0" w:space="0" w:color="auto"/>
          </w:divBdr>
          <w:divsChild>
            <w:div w:id="603923777">
              <w:marLeft w:val="0"/>
              <w:marRight w:val="0"/>
              <w:marTop w:val="0"/>
              <w:marBottom w:val="0"/>
              <w:divBdr>
                <w:top w:val="none" w:sz="0" w:space="0" w:color="auto"/>
                <w:left w:val="none" w:sz="0" w:space="0" w:color="auto"/>
                <w:bottom w:val="none" w:sz="0" w:space="0" w:color="auto"/>
                <w:right w:val="none" w:sz="0" w:space="0" w:color="auto"/>
              </w:divBdr>
            </w:div>
            <w:div w:id="1987080394">
              <w:marLeft w:val="0"/>
              <w:marRight w:val="0"/>
              <w:marTop w:val="120"/>
              <w:marBottom w:val="0"/>
              <w:divBdr>
                <w:top w:val="none" w:sz="0" w:space="0" w:color="auto"/>
                <w:left w:val="none" w:sz="0" w:space="0" w:color="auto"/>
                <w:bottom w:val="none" w:sz="0" w:space="0" w:color="auto"/>
                <w:right w:val="none" w:sz="0" w:space="0" w:color="auto"/>
              </w:divBdr>
            </w:div>
          </w:divsChild>
        </w:div>
        <w:div w:id="1920559304">
          <w:marLeft w:val="0"/>
          <w:marRight w:val="0"/>
          <w:marTop w:val="0"/>
          <w:marBottom w:val="0"/>
          <w:divBdr>
            <w:top w:val="none" w:sz="0" w:space="0" w:color="auto"/>
            <w:left w:val="none" w:sz="0" w:space="0" w:color="auto"/>
            <w:bottom w:val="none" w:sz="0" w:space="0" w:color="auto"/>
            <w:right w:val="none" w:sz="0" w:space="0" w:color="auto"/>
          </w:divBdr>
          <w:divsChild>
            <w:div w:id="547113805">
              <w:marLeft w:val="0"/>
              <w:marRight w:val="0"/>
              <w:marTop w:val="0"/>
              <w:marBottom w:val="0"/>
              <w:divBdr>
                <w:top w:val="none" w:sz="0" w:space="0" w:color="auto"/>
                <w:left w:val="none" w:sz="0" w:space="0" w:color="auto"/>
                <w:bottom w:val="none" w:sz="0" w:space="0" w:color="auto"/>
                <w:right w:val="none" w:sz="0" w:space="0" w:color="auto"/>
              </w:divBdr>
            </w:div>
            <w:div w:id="15570848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92899492">
      <w:bodyDiv w:val="1"/>
      <w:marLeft w:val="0"/>
      <w:marRight w:val="0"/>
      <w:marTop w:val="0"/>
      <w:marBottom w:val="0"/>
      <w:divBdr>
        <w:top w:val="none" w:sz="0" w:space="0" w:color="auto"/>
        <w:left w:val="none" w:sz="0" w:space="0" w:color="auto"/>
        <w:bottom w:val="none" w:sz="0" w:space="0" w:color="auto"/>
        <w:right w:val="none" w:sz="0" w:space="0" w:color="auto"/>
      </w:divBdr>
    </w:div>
    <w:div w:id="1818909412">
      <w:bodyDiv w:val="1"/>
      <w:marLeft w:val="0"/>
      <w:marRight w:val="0"/>
      <w:marTop w:val="0"/>
      <w:marBottom w:val="0"/>
      <w:divBdr>
        <w:top w:val="none" w:sz="0" w:space="0" w:color="auto"/>
        <w:left w:val="none" w:sz="0" w:space="0" w:color="auto"/>
        <w:bottom w:val="none" w:sz="0" w:space="0" w:color="auto"/>
        <w:right w:val="none" w:sz="0" w:space="0" w:color="auto"/>
      </w:divBdr>
      <w:divsChild>
        <w:div w:id="1176529680">
          <w:marLeft w:val="0"/>
          <w:marRight w:val="0"/>
          <w:marTop w:val="0"/>
          <w:marBottom w:val="0"/>
          <w:divBdr>
            <w:top w:val="none" w:sz="0" w:space="0" w:color="auto"/>
            <w:left w:val="none" w:sz="0" w:space="0" w:color="auto"/>
            <w:bottom w:val="none" w:sz="0" w:space="0" w:color="auto"/>
            <w:right w:val="none" w:sz="0" w:space="0" w:color="auto"/>
          </w:divBdr>
          <w:divsChild>
            <w:div w:id="1855024361">
              <w:marLeft w:val="0"/>
              <w:marRight w:val="0"/>
              <w:marTop w:val="0"/>
              <w:marBottom w:val="0"/>
              <w:divBdr>
                <w:top w:val="none" w:sz="0" w:space="0" w:color="auto"/>
                <w:left w:val="none" w:sz="0" w:space="0" w:color="auto"/>
                <w:bottom w:val="none" w:sz="0" w:space="0" w:color="auto"/>
                <w:right w:val="none" w:sz="0" w:space="0" w:color="auto"/>
              </w:divBdr>
              <w:divsChild>
                <w:div w:id="1047216429">
                  <w:marLeft w:val="0"/>
                  <w:marRight w:val="0"/>
                  <w:marTop w:val="0"/>
                  <w:marBottom w:val="0"/>
                  <w:divBdr>
                    <w:top w:val="none" w:sz="0" w:space="0" w:color="auto"/>
                    <w:left w:val="none" w:sz="0" w:space="0" w:color="auto"/>
                    <w:bottom w:val="none" w:sz="0" w:space="0" w:color="auto"/>
                    <w:right w:val="none" w:sz="0" w:space="0" w:color="auto"/>
                  </w:divBdr>
                  <w:divsChild>
                    <w:div w:id="1700276242">
                      <w:marLeft w:val="-150"/>
                      <w:marRight w:val="-150"/>
                      <w:marTop w:val="0"/>
                      <w:marBottom w:val="0"/>
                      <w:divBdr>
                        <w:top w:val="none" w:sz="0" w:space="0" w:color="auto"/>
                        <w:left w:val="none" w:sz="0" w:space="0" w:color="auto"/>
                        <w:bottom w:val="none" w:sz="0" w:space="0" w:color="auto"/>
                        <w:right w:val="none" w:sz="0" w:space="0" w:color="auto"/>
                      </w:divBdr>
                      <w:divsChild>
                        <w:div w:id="426999179">
                          <w:marLeft w:val="0"/>
                          <w:marRight w:val="0"/>
                          <w:marTop w:val="0"/>
                          <w:marBottom w:val="0"/>
                          <w:divBdr>
                            <w:top w:val="none" w:sz="0" w:space="0" w:color="auto"/>
                            <w:left w:val="none" w:sz="0" w:space="0" w:color="auto"/>
                            <w:bottom w:val="none" w:sz="0" w:space="0" w:color="auto"/>
                            <w:right w:val="none" w:sz="0" w:space="0" w:color="auto"/>
                          </w:divBdr>
                          <w:divsChild>
                            <w:div w:id="495606651">
                              <w:marLeft w:val="0"/>
                              <w:marRight w:val="0"/>
                              <w:marTop w:val="0"/>
                              <w:marBottom w:val="0"/>
                              <w:divBdr>
                                <w:top w:val="none" w:sz="0" w:space="0" w:color="auto"/>
                                <w:left w:val="none" w:sz="0" w:space="0" w:color="auto"/>
                                <w:bottom w:val="none" w:sz="0" w:space="0" w:color="auto"/>
                                <w:right w:val="none" w:sz="0" w:space="0" w:color="auto"/>
                              </w:divBdr>
                              <w:divsChild>
                                <w:div w:id="1046879174">
                                  <w:marLeft w:val="0"/>
                                  <w:marRight w:val="0"/>
                                  <w:marTop w:val="0"/>
                                  <w:marBottom w:val="300"/>
                                  <w:divBdr>
                                    <w:top w:val="none" w:sz="0" w:space="0" w:color="auto"/>
                                    <w:left w:val="none" w:sz="0" w:space="0" w:color="auto"/>
                                    <w:bottom w:val="none" w:sz="0" w:space="0" w:color="auto"/>
                                    <w:right w:val="none" w:sz="0" w:space="0" w:color="auto"/>
                                  </w:divBdr>
                                  <w:divsChild>
                                    <w:div w:id="669724133">
                                      <w:marLeft w:val="0"/>
                                      <w:marRight w:val="0"/>
                                      <w:marTop w:val="0"/>
                                      <w:marBottom w:val="0"/>
                                      <w:divBdr>
                                        <w:top w:val="none" w:sz="0" w:space="0" w:color="auto"/>
                                        <w:left w:val="none" w:sz="0" w:space="0" w:color="auto"/>
                                        <w:bottom w:val="none" w:sz="0" w:space="0" w:color="auto"/>
                                        <w:right w:val="none" w:sz="0" w:space="0" w:color="auto"/>
                                      </w:divBdr>
                                      <w:divsChild>
                                        <w:div w:id="500242288">
                                          <w:marLeft w:val="0"/>
                                          <w:marRight w:val="0"/>
                                          <w:marTop w:val="0"/>
                                          <w:marBottom w:val="0"/>
                                          <w:divBdr>
                                            <w:top w:val="none" w:sz="0" w:space="0" w:color="auto"/>
                                            <w:left w:val="none" w:sz="0" w:space="0" w:color="auto"/>
                                            <w:bottom w:val="none" w:sz="0" w:space="0" w:color="auto"/>
                                            <w:right w:val="none" w:sz="0" w:space="0" w:color="auto"/>
                                          </w:divBdr>
                                          <w:divsChild>
                                            <w:div w:id="559100455">
                                              <w:marLeft w:val="0"/>
                                              <w:marRight w:val="0"/>
                                              <w:marTop w:val="0"/>
                                              <w:marBottom w:val="0"/>
                                              <w:divBdr>
                                                <w:top w:val="none" w:sz="0" w:space="0" w:color="auto"/>
                                                <w:left w:val="none" w:sz="0" w:space="0" w:color="auto"/>
                                                <w:bottom w:val="none" w:sz="0" w:space="0" w:color="auto"/>
                                                <w:right w:val="none" w:sz="0" w:space="0" w:color="auto"/>
                                              </w:divBdr>
                                              <w:divsChild>
                                                <w:div w:id="934826274">
                                                  <w:marLeft w:val="0"/>
                                                  <w:marRight w:val="0"/>
                                                  <w:marTop w:val="0"/>
                                                  <w:marBottom w:val="0"/>
                                                  <w:divBdr>
                                                    <w:top w:val="none" w:sz="0" w:space="0" w:color="auto"/>
                                                    <w:left w:val="none" w:sz="0" w:space="0" w:color="auto"/>
                                                    <w:bottom w:val="none" w:sz="0" w:space="0" w:color="auto"/>
                                                    <w:right w:val="none" w:sz="0" w:space="0" w:color="auto"/>
                                                  </w:divBdr>
                                                  <w:divsChild>
                                                    <w:div w:id="1294406862">
                                                      <w:marLeft w:val="0"/>
                                                      <w:marRight w:val="0"/>
                                                      <w:marTop w:val="0"/>
                                                      <w:marBottom w:val="0"/>
                                                      <w:divBdr>
                                                        <w:top w:val="none" w:sz="0" w:space="0" w:color="auto"/>
                                                        <w:left w:val="none" w:sz="0" w:space="0" w:color="auto"/>
                                                        <w:bottom w:val="none" w:sz="0" w:space="0" w:color="auto"/>
                                                        <w:right w:val="none" w:sz="0" w:space="0" w:color="auto"/>
                                                      </w:divBdr>
                                                      <w:divsChild>
                                                        <w:div w:id="1172332386">
                                                          <w:marLeft w:val="0"/>
                                                          <w:marRight w:val="0"/>
                                                          <w:marTop w:val="0"/>
                                                          <w:marBottom w:val="0"/>
                                                          <w:divBdr>
                                                            <w:top w:val="none" w:sz="0" w:space="0" w:color="auto"/>
                                                            <w:left w:val="none" w:sz="0" w:space="0" w:color="auto"/>
                                                            <w:bottom w:val="none" w:sz="0" w:space="0" w:color="auto"/>
                                                            <w:right w:val="none" w:sz="0" w:space="0" w:color="auto"/>
                                                          </w:divBdr>
                                                          <w:divsChild>
                                                            <w:div w:id="18077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1268619">
      <w:bodyDiv w:val="1"/>
      <w:marLeft w:val="0"/>
      <w:marRight w:val="0"/>
      <w:marTop w:val="0"/>
      <w:marBottom w:val="0"/>
      <w:divBdr>
        <w:top w:val="none" w:sz="0" w:space="0" w:color="auto"/>
        <w:left w:val="none" w:sz="0" w:space="0" w:color="auto"/>
        <w:bottom w:val="none" w:sz="0" w:space="0" w:color="auto"/>
        <w:right w:val="none" w:sz="0" w:space="0" w:color="auto"/>
      </w:divBdr>
      <w:divsChild>
        <w:div w:id="779759041">
          <w:marLeft w:val="0"/>
          <w:marRight w:val="0"/>
          <w:marTop w:val="0"/>
          <w:marBottom w:val="0"/>
          <w:divBdr>
            <w:top w:val="none" w:sz="0" w:space="0" w:color="auto"/>
            <w:left w:val="none" w:sz="0" w:space="0" w:color="auto"/>
            <w:bottom w:val="none" w:sz="0" w:space="0" w:color="auto"/>
            <w:right w:val="none" w:sz="0" w:space="0" w:color="auto"/>
          </w:divBdr>
          <w:divsChild>
            <w:div w:id="130441187">
              <w:marLeft w:val="0"/>
              <w:marRight w:val="0"/>
              <w:marTop w:val="0"/>
              <w:marBottom w:val="0"/>
              <w:divBdr>
                <w:top w:val="none" w:sz="0" w:space="0" w:color="auto"/>
                <w:left w:val="none" w:sz="0" w:space="0" w:color="auto"/>
                <w:bottom w:val="none" w:sz="0" w:space="0" w:color="auto"/>
                <w:right w:val="none" w:sz="0" w:space="0" w:color="auto"/>
              </w:divBdr>
              <w:divsChild>
                <w:div w:id="1265335018">
                  <w:marLeft w:val="0"/>
                  <w:marRight w:val="0"/>
                  <w:marTop w:val="0"/>
                  <w:marBottom w:val="0"/>
                  <w:divBdr>
                    <w:top w:val="none" w:sz="0" w:space="0" w:color="auto"/>
                    <w:left w:val="none" w:sz="0" w:space="0" w:color="auto"/>
                    <w:bottom w:val="none" w:sz="0" w:space="0" w:color="auto"/>
                    <w:right w:val="none" w:sz="0" w:space="0" w:color="auto"/>
                  </w:divBdr>
                  <w:divsChild>
                    <w:div w:id="849176041">
                      <w:marLeft w:val="0"/>
                      <w:marRight w:val="0"/>
                      <w:marTop w:val="0"/>
                      <w:marBottom w:val="0"/>
                      <w:divBdr>
                        <w:top w:val="single" w:sz="6" w:space="0" w:color="E4E4E6"/>
                        <w:left w:val="none" w:sz="0" w:space="0" w:color="auto"/>
                        <w:bottom w:val="none" w:sz="0" w:space="0" w:color="auto"/>
                        <w:right w:val="none" w:sz="0" w:space="0" w:color="auto"/>
                      </w:divBdr>
                      <w:divsChild>
                        <w:div w:id="2119138617">
                          <w:marLeft w:val="0"/>
                          <w:marRight w:val="0"/>
                          <w:marTop w:val="0"/>
                          <w:marBottom w:val="0"/>
                          <w:divBdr>
                            <w:top w:val="single" w:sz="6" w:space="0" w:color="E4E4E6"/>
                            <w:left w:val="none" w:sz="0" w:space="0" w:color="auto"/>
                            <w:bottom w:val="none" w:sz="0" w:space="0" w:color="auto"/>
                            <w:right w:val="none" w:sz="0" w:space="0" w:color="auto"/>
                          </w:divBdr>
                          <w:divsChild>
                            <w:div w:id="1629973752">
                              <w:marLeft w:val="0"/>
                              <w:marRight w:val="1500"/>
                              <w:marTop w:val="100"/>
                              <w:marBottom w:val="100"/>
                              <w:divBdr>
                                <w:top w:val="none" w:sz="0" w:space="0" w:color="auto"/>
                                <w:left w:val="none" w:sz="0" w:space="0" w:color="auto"/>
                                <w:bottom w:val="none" w:sz="0" w:space="0" w:color="auto"/>
                                <w:right w:val="none" w:sz="0" w:space="0" w:color="auto"/>
                              </w:divBdr>
                              <w:divsChild>
                                <w:div w:id="1277372488">
                                  <w:marLeft w:val="0"/>
                                  <w:marRight w:val="0"/>
                                  <w:marTop w:val="300"/>
                                  <w:marBottom w:val="450"/>
                                  <w:divBdr>
                                    <w:top w:val="none" w:sz="0" w:space="0" w:color="auto"/>
                                    <w:left w:val="none" w:sz="0" w:space="0" w:color="auto"/>
                                    <w:bottom w:val="none" w:sz="0" w:space="0" w:color="auto"/>
                                    <w:right w:val="none" w:sz="0" w:space="0" w:color="auto"/>
                                  </w:divBdr>
                                  <w:divsChild>
                                    <w:div w:id="900411531">
                                      <w:marLeft w:val="0"/>
                                      <w:marRight w:val="0"/>
                                      <w:marTop w:val="0"/>
                                      <w:marBottom w:val="0"/>
                                      <w:divBdr>
                                        <w:top w:val="none" w:sz="0" w:space="0" w:color="auto"/>
                                        <w:left w:val="none" w:sz="0" w:space="0" w:color="auto"/>
                                        <w:bottom w:val="none" w:sz="0" w:space="0" w:color="auto"/>
                                        <w:right w:val="none" w:sz="0" w:space="0" w:color="auto"/>
                                      </w:divBdr>
                                      <w:divsChild>
                                        <w:div w:id="119708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7840175">
      <w:bodyDiv w:val="1"/>
      <w:marLeft w:val="0"/>
      <w:marRight w:val="0"/>
      <w:marTop w:val="0"/>
      <w:marBottom w:val="0"/>
      <w:divBdr>
        <w:top w:val="none" w:sz="0" w:space="0" w:color="auto"/>
        <w:left w:val="none" w:sz="0" w:space="0" w:color="auto"/>
        <w:bottom w:val="none" w:sz="0" w:space="0" w:color="auto"/>
        <w:right w:val="none" w:sz="0" w:space="0" w:color="auto"/>
      </w:divBdr>
      <w:divsChild>
        <w:div w:id="217740945">
          <w:marLeft w:val="0"/>
          <w:marRight w:val="0"/>
          <w:marTop w:val="0"/>
          <w:marBottom w:val="0"/>
          <w:divBdr>
            <w:top w:val="none" w:sz="0" w:space="0" w:color="auto"/>
            <w:left w:val="none" w:sz="0" w:space="0" w:color="auto"/>
            <w:bottom w:val="none" w:sz="0" w:space="0" w:color="auto"/>
            <w:right w:val="none" w:sz="0" w:space="0" w:color="auto"/>
          </w:divBdr>
          <w:divsChild>
            <w:div w:id="837696878">
              <w:marLeft w:val="0"/>
              <w:marRight w:val="0"/>
              <w:marTop w:val="120"/>
              <w:marBottom w:val="0"/>
              <w:divBdr>
                <w:top w:val="none" w:sz="0" w:space="0" w:color="auto"/>
                <w:left w:val="none" w:sz="0" w:space="0" w:color="auto"/>
                <w:bottom w:val="none" w:sz="0" w:space="0" w:color="auto"/>
                <w:right w:val="none" w:sz="0" w:space="0" w:color="auto"/>
              </w:divBdr>
            </w:div>
            <w:div w:id="971714006">
              <w:marLeft w:val="0"/>
              <w:marRight w:val="0"/>
              <w:marTop w:val="0"/>
              <w:marBottom w:val="0"/>
              <w:divBdr>
                <w:top w:val="none" w:sz="0" w:space="0" w:color="auto"/>
                <w:left w:val="none" w:sz="0" w:space="0" w:color="auto"/>
                <w:bottom w:val="none" w:sz="0" w:space="0" w:color="auto"/>
                <w:right w:val="none" w:sz="0" w:space="0" w:color="auto"/>
              </w:divBdr>
            </w:div>
          </w:divsChild>
        </w:div>
        <w:div w:id="1133250555">
          <w:marLeft w:val="0"/>
          <w:marRight w:val="0"/>
          <w:marTop w:val="0"/>
          <w:marBottom w:val="0"/>
          <w:divBdr>
            <w:top w:val="none" w:sz="0" w:space="0" w:color="auto"/>
            <w:left w:val="none" w:sz="0" w:space="0" w:color="auto"/>
            <w:bottom w:val="none" w:sz="0" w:space="0" w:color="auto"/>
            <w:right w:val="none" w:sz="0" w:space="0" w:color="auto"/>
          </w:divBdr>
          <w:divsChild>
            <w:div w:id="1031808184">
              <w:marLeft w:val="0"/>
              <w:marRight w:val="0"/>
              <w:marTop w:val="0"/>
              <w:marBottom w:val="0"/>
              <w:divBdr>
                <w:top w:val="none" w:sz="0" w:space="0" w:color="auto"/>
                <w:left w:val="none" w:sz="0" w:space="0" w:color="auto"/>
                <w:bottom w:val="none" w:sz="0" w:space="0" w:color="auto"/>
                <w:right w:val="none" w:sz="0" w:space="0" w:color="auto"/>
              </w:divBdr>
            </w:div>
            <w:div w:id="2101439153">
              <w:marLeft w:val="0"/>
              <w:marRight w:val="0"/>
              <w:marTop w:val="120"/>
              <w:marBottom w:val="0"/>
              <w:divBdr>
                <w:top w:val="none" w:sz="0" w:space="0" w:color="auto"/>
                <w:left w:val="none" w:sz="0" w:space="0" w:color="auto"/>
                <w:bottom w:val="none" w:sz="0" w:space="0" w:color="auto"/>
                <w:right w:val="none" w:sz="0" w:space="0" w:color="auto"/>
              </w:divBdr>
            </w:div>
          </w:divsChild>
        </w:div>
        <w:div w:id="1511990387">
          <w:marLeft w:val="0"/>
          <w:marRight w:val="0"/>
          <w:marTop w:val="0"/>
          <w:marBottom w:val="0"/>
          <w:divBdr>
            <w:top w:val="none" w:sz="0" w:space="0" w:color="auto"/>
            <w:left w:val="none" w:sz="0" w:space="0" w:color="auto"/>
            <w:bottom w:val="none" w:sz="0" w:space="0" w:color="auto"/>
            <w:right w:val="none" w:sz="0" w:space="0" w:color="auto"/>
          </w:divBdr>
          <w:divsChild>
            <w:div w:id="402918613">
              <w:marLeft w:val="0"/>
              <w:marRight w:val="0"/>
              <w:marTop w:val="120"/>
              <w:marBottom w:val="0"/>
              <w:divBdr>
                <w:top w:val="none" w:sz="0" w:space="0" w:color="auto"/>
                <w:left w:val="none" w:sz="0" w:space="0" w:color="auto"/>
                <w:bottom w:val="none" w:sz="0" w:space="0" w:color="auto"/>
                <w:right w:val="none" w:sz="0" w:space="0" w:color="auto"/>
              </w:divBdr>
            </w:div>
            <w:div w:id="1263874404">
              <w:marLeft w:val="0"/>
              <w:marRight w:val="0"/>
              <w:marTop w:val="0"/>
              <w:marBottom w:val="0"/>
              <w:divBdr>
                <w:top w:val="none" w:sz="0" w:space="0" w:color="auto"/>
                <w:left w:val="none" w:sz="0" w:space="0" w:color="auto"/>
                <w:bottom w:val="none" w:sz="0" w:space="0" w:color="auto"/>
                <w:right w:val="none" w:sz="0" w:space="0" w:color="auto"/>
              </w:divBdr>
            </w:div>
          </w:divsChild>
        </w:div>
        <w:div w:id="2038188858">
          <w:marLeft w:val="0"/>
          <w:marRight w:val="0"/>
          <w:marTop w:val="0"/>
          <w:marBottom w:val="0"/>
          <w:divBdr>
            <w:top w:val="none" w:sz="0" w:space="0" w:color="auto"/>
            <w:left w:val="none" w:sz="0" w:space="0" w:color="auto"/>
            <w:bottom w:val="none" w:sz="0" w:space="0" w:color="auto"/>
            <w:right w:val="none" w:sz="0" w:space="0" w:color="auto"/>
          </w:divBdr>
          <w:divsChild>
            <w:div w:id="683557062">
              <w:marLeft w:val="0"/>
              <w:marRight w:val="0"/>
              <w:marTop w:val="0"/>
              <w:marBottom w:val="0"/>
              <w:divBdr>
                <w:top w:val="none" w:sz="0" w:space="0" w:color="auto"/>
                <w:left w:val="none" w:sz="0" w:space="0" w:color="auto"/>
                <w:bottom w:val="none" w:sz="0" w:space="0" w:color="auto"/>
                <w:right w:val="none" w:sz="0" w:space="0" w:color="auto"/>
              </w:divBdr>
            </w:div>
            <w:div w:id="12644109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73422612">
      <w:bodyDiv w:val="1"/>
      <w:marLeft w:val="0"/>
      <w:marRight w:val="0"/>
      <w:marTop w:val="0"/>
      <w:marBottom w:val="0"/>
      <w:divBdr>
        <w:top w:val="none" w:sz="0" w:space="0" w:color="auto"/>
        <w:left w:val="none" w:sz="0" w:space="0" w:color="auto"/>
        <w:bottom w:val="none" w:sz="0" w:space="0" w:color="auto"/>
        <w:right w:val="none" w:sz="0" w:space="0" w:color="auto"/>
      </w:divBdr>
    </w:div>
    <w:div w:id="1901091226">
      <w:bodyDiv w:val="1"/>
      <w:marLeft w:val="0"/>
      <w:marRight w:val="0"/>
      <w:marTop w:val="0"/>
      <w:marBottom w:val="0"/>
      <w:divBdr>
        <w:top w:val="none" w:sz="0" w:space="0" w:color="auto"/>
        <w:left w:val="none" w:sz="0" w:space="0" w:color="auto"/>
        <w:bottom w:val="none" w:sz="0" w:space="0" w:color="auto"/>
        <w:right w:val="none" w:sz="0" w:space="0" w:color="auto"/>
      </w:divBdr>
      <w:divsChild>
        <w:div w:id="416100137">
          <w:marLeft w:val="0"/>
          <w:marRight w:val="0"/>
          <w:marTop w:val="0"/>
          <w:marBottom w:val="0"/>
          <w:divBdr>
            <w:top w:val="none" w:sz="0" w:space="0" w:color="auto"/>
            <w:left w:val="none" w:sz="0" w:space="0" w:color="auto"/>
            <w:bottom w:val="none" w:sz="0" w:space="0" w:color="auto"/>
            <w:right w:val="none" w:sz="0" w:space="0" w:color="auto"/>
          </w:divBdr>
          <w:divsChild>
            <w:div w:id="432866435">
              <w:marLeft w:val="0"/>
              <w:marRight w:val="0"/>
              <w:marTop w:val="0"/>
              <w:marBottom w:val="0"/>
              <w:divBdr>
                <w:top w:val="none" w:sz="0" w:space="0" w:color="auto"/>
                <w:left w:val="none" w:sz="0" w:space="0" w:color="auto"/>
                <w:bottom w:val="none" w:sz="0" w:space="0" w:color="auto"/>
                <w:right w:val="none" w:sz="0" w:space="0" w:color="auto"/>
              </w:divBdr>
            </w:div>
            <w:div w:id="433869040">
              <w:marLeft w:val="0"/>
              <w:marRight w:val="0"/>
              <w:marTop w:val="120"/>
              <w:marBottom w:val="0"/>
              <w:divBdr>
                <w:top w:val="none" w:sz="0" w:space="0" w:color="auto"/>
                <w:left w:val="none" w:sz="0" w:space="0" w:color="auto"/>
                <w:bottom w:val="none" w:sz="0" w:space="0" w:color="auto"/>
                <w:right w:val="none" w:sz="0" w:space="0" w:color="auto"/>
              </w:divBdr>
            </w:div>
          </w:divsChild>
        </w:div>
        <w:div w:id="673922938">
          <w:marLeft w:val="0"/>
          <w:marRight w:val="0"/>
          <w:marTop w:val="0"/>
          <w:marBottom w:val="0"/>
          <w:divBdr>
            <w:top w:val="none" w:sz="0" w:space="0" w:color="auto"/>
            <w:left w:val="none" w:sz="0" w:space="0" w:color="auto"/>
            <w:bottom w:val="none" w:sz="0" w:space="0" w:color="auto"/>
            <w:right w:val="none" w:sz="0" w:space="0" w:color="auto"/>
          </w:divBdr>
          <w:divsChild>
            <w:div w:id="1302885550">
              <w:marLeft w:val="0"/>
              <w:marRight w:val="0"/>
              <w:marTop w:val="120"/>
              <w:marBottom w:val="0"/>
              <w:divBdr>
                <w:top w:val="none" w:sz="0" w:space="0" w:color="auto"/>
                <w:left w:val="none" w:sz="0" w:space="0" w:color="auto"/>
                <w:bottom w:val="none" w:sz="0" w:space="0" w:color="auto"/>
                <w:right w:val="none" w:sz="0" w:space="0" w:color="auto"/>
              </w:divBdr>
            </w:div>
            <w:div w:id="1627925895">
              <w:marLeft w:val="0"/>
              <w:marRight w:val="0"/>
              <w:marTop w:val="0"/>
              <w:marBottom w:val="0"/>
              <w:divBdr>
                <w:top w:val="none" w:sz="0" w:space="0" w:color="auto"/>
                <w:left w:val="none" w:sz="0" w:space="0" w:color="auto"/>
                <w:bottom w:val="none" w:sz="0" w:space="0" w:color="auto"/>
                <w:right w:val="none" w:sz="0" w:space="0" w:color="auto"/>
              </w:divBdr>
            </w:div>
          </w:divsChild>
        </w:div>
        <w:div w:id="790514076">
          <w:marLeft w:val="0"/>
          <w:marRight w:val="0"/>
          <w:marTop w:val="0"/>
          <w:marBottom w:val="0"/>
          <w:divBdr>
            <w:top w:val="none" w:sz="0" w:space="0" w:color="auto"/>
            <w:left w:val="none" w:sz="0" w:space="0" w:color="auto"/>
            <w:bottom w:val="none" w:sz="0" w:space="0" w:color="auto"/>
            <w:right w:val="none" w:sz="0" w:space="0" w:color="auto"/>
          </w:divBdr>
          <w:divsChild>
            <w:div w:id="995111942">
              <w:marLeft w:val="0"/>
              <w:marRight w:val="0"/>
              <w:marTop w:val="120"/>
              <w:marBottom w:val="0"/>
              <w:divBdr>
                <w:top w:val="none" w:sz="0" w:space="0" w:color="auto"/>
                <w:left w:val="none" w:sz="0" w:space="0" w:color="auto"/>
                <w:bottom w:val="none" w:sz="0" w:space="0" w:color="auto"/>
                <w:right w:val="none" w:sz="0" w:space="0" w:color="auto"/>
              </w:divBdr>
            </w:div>
            <w:div w:id="1852135298">
              <w:marLeft w:val="0"/>
              <w:marRight w:val="0"/>
              <w:marTop w:val="0"/>
              <w:marBottom w:val="0"/>
              <w:divBdr>
                <w:top w:val="none" w:sz="0" w:space="0" w:color="auto"/>
                <w:left w:val="none" w:sz="0" w:space="0" w:color="auto"/>
                <w:bottom w:val="none" w:sz="0" w:space="0" w:color="auto"/>
                <w:right w:val="none" w:sz="0" w:space="0" w:color="auto"/>
              </w:divBdr>
            </w:div>
          </w:divsChild>
        </w:div>
        <w:div w:id="978917792">
          <w:marLeft w:val="0"/>
          <w:marRight w:val="0"/>
          <w:marTop w:val="0"/>
          <w:marBottom w:val="0"/>
          <w:divBdr>
            <w:top w:val="none" w:sz="0" w:space="0" w:color="auto"/>
            <w:left w:val="none" w:sz="0" w:space="0" w:color="auto"/>
            <w:bottom w:val="none" w:sz="0" w:space="0" w:color="auto"/>
            <w:right w:val="none" w:sz="0" w:space="0" w:color="auto"/>
          </w:divBdr>
          <w:divsChild>
            <w:div w:id="866216845">
              <w:marLeft w:val="0"/>
              <w:marRight w:val="0"/>
              <w:marTop w:val="0"/>
              <w:marBottom w:val="0"/>
              <w:divBdr>
                <w:top w:val="none" w:sz="0" w:space="0" w:color="auto"/>
                <w:left w:val="none" w:sz="0" w:space="0" w:color="auto"/>
                <w:bottom w:val="none" w:sz="0" w:space="0" w:color="auto"/>
                <w:right w:val="none" w:sz="0" w:space="0" w:color="auto"/>
              </w:divBdr>
            </w:div>
            <w:div w:id="1020854864">
              <w:marLeft w:val="0"/>
              <w:marRight w:val="0"/>
              <w:marTop w:val="120"/>
              <w:marBottom w:val="0"/>
              <w:divBdr>
                <w:top w:val="none" w:sz="0" w:space="0" w:color="auto"/>
                <w:left w:val="none" w:sz="0" w:space="0" w:color="auto"/>
                <w:bottom w:val="none" w:sz="0" w:space="0" w:color="auto"/>
                <w:right w:val="none" w:sz="0" w:space="0" w:color="auto"/>
              </w:divBdr>
            </w:div>
          </w:divsChild>
        </w:div>
        <w:div w:id="1118984262">
          <w:marLeft w:val="0"/>
          <w:marRight w:val="0"/>
          <w:marTop w:val="0"/>
          <w:marBottom w:val="0"/>
          <w:divBdr>
            <w:top w:val="none" w:sz="0" w:space="0" w:color="auto"/>
            <w:left w:val="none" w:sz="0" w:space="0" w:color="auto"/>
            <w:bottom w:val="none" w:sz="0" w:space="0" w:color="auto"/>
            <w:right w:val="none" w:sz="0" w:space="0" w:color="auto"/>
          </w:divBdr>
          <w:divsChild>
            <w:div w:id="1620800058">
              <w:marLeft w:val="0"/>
              <w:marRight w:val="0"/>
              <w:marTop w:val="0"/>
              <w:marBottom w:val="0"/>
              <w:divBdr>
                <w:top w:val="none" w:sz="0" w:space="0" w:color="auto"/>
                <w:left w:val="none" w:sz="0" w:space="0" w:color="auto"/>
                <w:bottom w:val="none" w:sz="0" w:space="0" w:color="auto"/>
                <w:right w:val="none" w:sz="0" w:space="0" w:color="auto"/>
              </w:divBdr>
            </w:div>
            <w:div w:id="1733966231">
              <w:marLeft w:val="0"/>
              <w:marRight w:val="0"/>
              <w:marTop w:val="120"/>
              <w:marBottom w:val="0"/>
              <w:divBdr>
                <w:top w:val="none" w:sz="0" w:space="0" w:color="auto"/>
                <w:left w:val="none" w:sz="0" w:space="0" w:color="auto"/>
                <w:bottom w:val="none" w:sz="0" w:space="0" w:color="auto"/>
                <w:right w:val="none" w:sz="0" w:space="0" w:color="auto"/>
              </w:divBdr>
            </w:div>
          </w:divsChild>
        </w:div>
        <w:div w:id="1166282329">
          <w:marLeft w:val="0"/>
          <w:marRight w:val="0"/>
          <w:marTop w:val="0"/>
          <w:marBottom w:val="0"/>
          <w:divBdr>
            <w:top w:val="none" w:sz="0" w:space="0" w:color="auto"/>
            <w:left w:val="none" w:sz="0" w:space="0" w:color="auto"/>
            <w:bottom w:val="none" w:sz="0" w:space="0" w:color="auto"/>
            <w:right w:val="none" w:sz="0" w:space="0" w:color="auto"/>
          </w:divBdr>
          <w:divsChild>
            <w:div w:id="752435040">
              <w:marLeft w:val="0"/>
              <w:marRight w:val="0"/>
              <w:marTop w:val="120"/>
              <w:marBottom w:val="0"/>
              <w:divBdr>
                <w:top w:val="none" w:sz="0" w:space="0" w:color="auto"/>
                <w:left w:val="none" w:sz="0" w:space="0" w:color="auto"/>
                <w:bottom w:val="none" w:sz="0" w:space="0" w:color="auto"/>
                <w:right w:val="none" w:sz="0" w:space="0" w:color="auto"/>
              </w:divBdr>
            </w:div>
            <w:div w:id="1825705970">
              <w:marLeft w:val="0"/>
              <w:marRight w:val="0"/>
              <w:marTop w:val="0"/>
              <w:marBottom w:val="0"/>
              <w:divBdr>
                <w:top w:val="none" w:sz="0" w:space="0" w:color="auto"/>
                <w:left w:val="none" w:sz="0" w:space="0" w:color="auto"/>
                <w:bottom w:val="none" w:sz="0" w:space="0" w:color="auto"/>
                <w:right w:val="none" w:sz="0" w:space="0" w:color="auto"/>
              </w:divBdr>
            </w:div>
          </w:divsChild>
        </w:div>
        <w:div w:id="1213423308">
          <w:marLeft w:val="0"/>
          <w:marRight w:val="0"/>
          <w:marTop w:val="0"/>
          <w:marBottom w:val="0"/>
          <w:divBdr>
            <w:top w:val="none" w:sz="0" w:space="0" w:color="auto"/>
            <w:left w:val="none" w:sz="0" w:space="0" w:color="auto"/>
            <w:bottom w:val="none" w:sz="0" w:space="0" w:color="auto"/>
            <w:right w:val="none" w:sz="0" w:space="0" w:color="auto"/>
          </w:divBdr>
          <w:divsChild>
            <w:div w:id="444080943">
              <w:marLeft w:val="0"/>
              <w:marRight w:val="0"/>
              <w:marTop w:val="0"/>
              <w:marBottom w:val="0"/>
              <w:divBdr>
                <w:top w:val="none" w:sz="0" w:space="0" w:color="auto"/>
                <w:left w:val="none" w:sz="0" w:space="0" w:color="auto"/>
                <w:bottom w:val="none" w:sz="0" w:space="0" w:color="auto"/>
                <w:right w:val="none" w:sz="0" w:space="0" w:color="auto"/>
              </w:divBdr>
            </w:div>
            <w:div w:id="992609408">
              <w:marLeft w:val="0"/>
              <w:marRight w:val="0"/>
              <w:marTop w:val="120"/>
              <w:marBottom w:val="0"/>
              <w:divBdr>
                <w:top w:val="none" w:sz="0" w:space="0" w:color="auto"/>
                <w:left w:val="none" w:sz="0" w:space="0" w:color="auto"/>
                <w:bottom w:val="none" w:sz="0" w:space="0" w:color="auto"/>
                <w:right w:val="none" w:sz="0" w:space="0" w:color="auto"/>
              </w:divBdr>
            </w:div>
          </w:divsChild>
        </w:div>
        <w:div w:id="1321889878">
          <w:marLeft w:val="0"/>
          <w:marRight w:val="0"/>
          <w:marTop w:val="0"/>
          <w:marBottom w:val="0"/>
          <w:divBdr>
            <w:top w:val="none" w:sz="0" w:space="0" w:color="auto"/>
            <w:left w:val="none" w:sz="0" w:space="0" w:color="auto"/>
            <w:bottom w:val="none" w:sz="0" w:space="0" w:color="auto"/>
            <w:right w:val="none" w:sz="0" w:space="0" w:color="auto"/>
          </w:divBdr>
          <w:divsChild>
            <w:div w:id="1489588809">
              <w:marLeft w:val="0"/>
              <w:marRight w:val="0"/>
              <w:marTop w:val="0"/>
              <w:marBottom w:val="0"/>
              <w:divBdr>
                <w:top w:val="none" w:sz="0" w:space="0" w:color="auto"/>
                <w:left w:val="none" w:sz="0" w:space="0" w:color="auto"/>
                <w:bottom w:val="none" w:sz="0" w:space="0" w:color="auto"/>
                <w:right w:val="none" w:sz="0" w:space="0" w:color="auto"/>
              </w:divBdr>
            </w:div>
            <w:div w:id="1752386077">
              <w:marLeft w:val="0"/>
              <w:marRight w:val="0"/>
              <w:marTop w:val="120"/>
              <w:marBottom w:val="0"/>
              <w:divBdr>
                <w:top w:val="none" w:sz="0" w:space="0" w:color="auto"/>
                <w:left w:val="none" w:sz="0" w:space="0" w:color="auto"/>
                <w:bottom w:val="none" w:sz="0" w:space="0" w:color="auto"/>
                <w:right w:val="none" w:sz="0" w:space="0" w:color="auto"/>
              </w:divBdr>
            </w:div>
          </w:divsChild>
        </w:div>
        <w:div w:id="1880432914">
          <w:marLeft w:val="0"/>
          <w:marRight w:val="0"/>
          <w:marTop w:val="0"/>
          <w:marBottom w:val="0"/>
          <w:divBdr>
            <w:top w:val="none" w:sz="0" w:space="0" w:color="auto"/>
            <w:left w:val="none" w:sz="0" w:space="0" w:color="auto"/>
            <w:bottom w:val="none" w:sz="0" w:space="0" w:color="auto"/>
            <w:right w:val="none" w:sz="0" w:space="0" w:color="auto"/>
          </w:divBdr>
          <w:divsChild>
            <w:div w:id="365328340">
              <w:marLeft w:val="0"/>
              <w:marRight w:val="0"/>
              <w:marTop w:val="120"/>
              <w:marBottom w:val="0"/>
              <w:divBdr>
                <w:top w:val="none" w:sz="0" w:space="0" w:color="auto"/>
                <w:left w:val="none" w:sz="0" w:space="0" w:color="auto"/>
                <w:bottom w:val="none" w:sz="0" w:space="0" w:color="auto"/>
                <w:right w:val="none" w:sz="0" w:space="0" w:color="auto"/>
              </w:divBdr>
            </w:div>
            <w:div w:id="461265272">
              <w:marLeft w:val="0"/>
              <w:marRight w:val="0"/>
              <w:marTop w:val="0"/>
              <w:marBottom w:val="0"/>
              <w:divBdr>
                <w:top w:val="none" w:sz="0" w:space="0" w:color="auto"/>
                <w:left w:val="none" w:sz="0" w:space="0" w:color="auto"/>
                <w:bottom w:val="none" w:sz="0" w:space="0" w:color="auto"/>
                <w:right w:val="none" w:sz="0" w:space="0" w:color="auto"/>
              </w:divBdr>
            </w:div>
          </w:divsChild>
        </w:div>
        <w:div w:id="2074280399">
          <w:marLeft w:val="0"/>
          <w:marRight w:val="0"/>
          <w:marTop w:val="0"/>
          <w:marBottom w:val="0"/>
          <w:divBdr>
            <w:top w:val="none" w:sz="0" w:space="0" w:color="auto"/>
            <w:left w:val="none" w:sz="0" w:space="0" w:color="auto"/>
            <w:bottom w:val="none" w:sz="0" w:space="0" w:color="auto"/>
            <w:right w:val="none" w:sz="0" w:space="0" w:color="auto"/>
          </w:divBdr>
          <w:divsChild>
            <w:div w:id="977149931">
              <w:marLeft w:val="0"/>
              <w:marRight w:val="0"/>
              <w:marTop w:val="0"/>
              <w:marBottom w:val="0"/>
              <w:divBdr>
                <w:top w:val="none" w:sz="0" w:space="0" w:color="auto"/>
                <w:left w:val="none" w:sz="0" w:space="0" w:color="auto"/>
                <w:bottom w:val="none" w:sz="0" w:space="0" w:color="auto"/>
                <w:right w:val="none" w:sz="0" w:space="0" w:color="auto"/>
              </w:divBdr>
            </w:div>
            <w:div w:id="15248984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4245588">
      <w:bodyDiv w:val="1"/>
      <w:marLeft w:val="0"/>
      <w:marRight w:val="0"/>
      <w:marTop w:val="0"/>
      <w:marBottom w:val="0"/>
      <w:divBdr>
        <w:top w:val="none" w:sz="0" w:space="0" w:color="auto"/>
        <w:left w:val="none" w:sz="0" w:space="0" w:color="auto"/>
        <w:bottom w:val="none" w:sz="0" w:space="0" w:color="auto"/>
        <w:right w:val="none" w:sz="0" w:space="0" w:color="auto"/>
      </w:divBdr>
    </w:div>
    <w:div w:id="1909684708">
      <w:bodyDiv w:val="1"/>
      <w:marLeft w:val="0"/>
      <w:marRight w:val="0"/>
      <w:marTop w:val="0"/>
      <w:marBottom w:val="0"/>
      <w:divBdr>
        <w:top w:val="none" w:sz="0" w:space="0" w:color="auto"/>
        <w:left w:val="none" w:sz="0" w:space="0" w:color="auto"/>
        <w:bottom w:val="none" w:sz="0" w:space="0" w:color="auto"/>
        <w:right w:val="none" w:sz="0" w:space="0" w:color="auto"/>
      </w:divBdr>
      <w:divsChild>
        <w:div w:id="1061713648">
          <w:marLeft w:val="0"/>
          <w:marRight w:val="0"/>
          <w:marTop w:val="0"/>
          <w:marBottom w:val="0"/>
          <w:divBdr>
            <w:top w:val="none" w:sz="0" w:space="0" w:color="auto"/>
            <w:left w:val="none" w:sz="0" w:space="0" w:color="auto"/>
            <w:bottom w:val="none" w:sz="0" w:space="0" w:color="auto"/>
            <w:right w:val="none" w:sz="0" w:space="0" w:color="auto"/>
          </w:divBdr>
          <w:divsChild>
            <w:div w:id="882450356">
              <w:marLeft w:val="0"/>
              <w:marRight w:val="0"/>
              <w:marTop w:val="0"/>
              <w:marBottom w:val="0"/>
              <w:divBdr>
                <w:top w:val="none" w:sz="0" w:space="0" w:color="auto"/>
                <w:left w:val="none" w:sz="0" w:space="0" w:color="auto"/>
                <w:bottom w:val="none" w:sz="0" w:space="0" w:color="auto"/>
                <w:right w:val="none" w:sz="0" w:space="0" w:color="auto"/>
              </w:divBdr>
              <w:divsChild>
                <w:div w:id="482738277">
                  <w:marLeft w:val="0"/>
                  <w:marRight w:val="0"/>
                  <w:marTop w:val="0"/>
                  <w:marBottom w:val="0"/>
                  <w:divBdr>
                    <w:top w:val="none" w:sz="0" w:space="0" w:color="auto"/>
                    <w:left w:val="none" w:sz="0" w:space="0" w:color="auto"/>
                    <w:bottom w:val="none" w:sz="0" w:space="0" w:color="auto"/>
                    <w:right w:val="none" w:sz="0" w:space="0" w:color="auto"/>
                  </w:divBdr>
                  <w:divsChild>
                    <w:div w:id="623388275">
                      <w:marLeft w:val="0"/>
                      <w:marRight w:val="0"/>
                      <w:marTop w:val="0"/>
                      <w:marBottom w:val="0"/>
                      <w:divBdr>
                        <w:top w:val="none" w:sz="0" w:space="0" w:color="auto"/>
                        <w:left w:val="none" w:sz="0" w:space="0" w:color="auto"/>
                        <w:bottom w:val="none" w:sz="0" w:space="0" w:color="auto"/>
                        <w:right w:val="none" w:sz="0" w:space="0" w:color="auto"/>
                      </w:divBdr>
                      <w:divsChild>
                        <w:div w:id="1655833868">
                          <w:marLeft w:val="0"/>
                          <w:marRight w:val="0"/>
                          <w:marTop w:val="0"/>
                          <w:marBottom w:val="0"/>
                          <w:divBdr>
                            <w:top w:val="none" w:sz="0" w:space="0" w:color="auto"/>
                            <w:left w:val="none" w:sz="0" w:space="0" w:color="auto"/>
                            <w:bottom w:val="none" w:sz="0" w:space="0" w:color="auto"/>
                            <w:right w:val="none" w:sz="0" w:space="0" w:color="auto"/>
                          </w:divBdr>
                          <w:divsChild>
                            <w:div w:id="282662399">
                              <w:marLeft w:val="0"/>
                              <w:marRight w:val="1500"/>
                              <w:marTop w:val="100"/>
                              <w:marBottom w:val="100"/>
                              <w:divBdr>
                                <w:top w:val="none" w:sz="0" w:space="0" w:color="auto"/>
                                <w:left w:val="none" w:sz="0" w:space="0" w:color="auto"/>
                                <w:bottom w:val="none" w:sz="0" w:space="0" w:color="auto"/>
                                <w:right w:val="none" w:sz="0" w:space="0" w:color="auto"/>
                              </w:divBdr>
                              <w:divsChild>
                                <w:div w:id="1555584076">
                                  <w:marLeft w:val="0"/>
                                  <w:marRight w:val="0"/>
                                  <w:marTop w:val="300"/>
                                  <w:marBottom w:val="450"/>
                                  <w:divBdr>
                                    <w:top w:val="none" w:sz="0" w:space="0" w:color="auto"/>
                                    <w:left w:val="none" w:sz="0" w:space="0" w:color="auto"/>
                                    <w:bottom w:val="none" w:sz="0" w:space="0" w:color="auto"/>
                                    <w:right w:val="none" w:sz="0" w:space="0" w:color="auto"/>
                                  </w:divBdr>
                                  <w:divsChild>
                                    <w:div w:id="92870226">
                                      <w:marLeft w:val="0"/>
                                      <w:marRight w:val="0"/>
                                      <w:marTop w:val="0"/>
                                      <w:marBottom w:val="0"/>
                                      <w:divBdr>
                                        <w:top w:val="none" w:sz="0" w:space="0" w:color="auto"/>
                                        <w:left w:val="none" w:sz="0" w:space="0" w:color="auto"/>
                                        <w:bottom w:val="none" w:sz="0" w:space="0" w:color="auto"/>
                                        <w:right w:val="none" w:sz="0" w:space="0" w:color="auto"/>
                                      </w:divBdr>
                                      <w:divsChild>
                                        <w:div w:id="2071223182">
                                          <w:marLeft w:val="0"/>
                                          <w:marRight w:val="0"/>
                                          <w:marTop w:val="0"/>
                                          <w:marBottom w:val="0"/>
                                          <w:divBdr>
                                            <w:top w:val="none" w:sz="0" w:space="0" w:color="auto"/>
                                            <w:left w:val="none" w:sz="0" w:space="0" w:color="auto"/>
                                            <w:bottom w:val="none" w:sz="0" w:space="0" w:color="auto"/>
                                            <w:right w:val="none" w:sz="0" w:space="0" w:color="auto"/>
                                          </w:divBdr>
                                          <w:divsChild>
                                            <w:div w:id="1449739409">
                                              <w:marLeft w:val="0"/>
                                              <w:marRight w:val="0"/>
                                              <w:marTop w:val="0"/>
                                              <w:marBottom w:val="0"/>
                                              <w:divBdr>
                                                <w:top w:val="none" w:sz="0" w:space="0" w:color="auto"/>
                                                <w:left w:val="none" w:sz="0" w:space="0" w:color="auto"/>
                                                <w:bottom w:val="none" w:sz="0" w:space="0" w:color="auto"/>
                                                <w:right w:val="none" w:sz="0" w:space="0" w:color="auto"/>
                                              </w:divBdr>
                                              <w:divsChild>
                                                <w:div w:id="11083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9992209">
      <w:bodyDiv w:val="1"/>
      <w:marLeft w:val="0"/>
      <w:marRight w:val="0"/>
      <w:marTop w:val="0"/>
      <w:marBottom w:val="0"/>
      <w:divBdr>
        <w:top w:val="none" w:sz="0" w:space="0" w:color="auto"/>
        <w:left w:val="none" w:sz="0" w:space="0" w:color="auto"/>
        <w:bottom w:val="none" w:sz="0" w:space="0" w:color="auto"/>
        <w:right w:val="none" w:sz="0" w:space="0" w:color="auto"/>
      </w:divBdr>
      <w:divsChild>
        <w:div w:id="10256131">
          <w:marLeft w:val="0"/>
          <w:marRight w:val="0"/>
          <w:marTop w:val="0"/>
          <w:marBottom w:val="0"/>
          <w:divBdr>
            <w:top w:val="none" w:sz="0" w:space="0" w:color="auto"/>
            <w:left w:val="none" w:sz="0" w:space="0" w:color="auto"/>
            <w:bottom w:val="none" w:sz="0" w:space="0" w:color="auto"/>
            <w:right w:val="none" w:sz="0" w:space="0" w:color="auto"/>
          </w:divBdr>
          <w:divsChild>
            <w:div w:id="1523545506">
              <w:marLeft w:val="0"/>
              <w:marRight w:val="0"/>
              <w:marTop w:val="0"/>
              <w:marBottom w:val="0"/>
              <w:divBdr>
                <w:top w:val="none" w:sz="0" w:space="0" w:color="auto"/>
                <w:left w:val="none" w:sz="0" w:space="0" w:color="auto"/>
                <w:bottom w:val="none" w:sz="0" w:space="0" w:color="auto"/>
                <w:right w:val="none" w:sz="0" w:space="0" w:color="auto"/>
              </w:divBdr>
            </w:div>
            <w:div w:id="1785684441">
              <w:marLeft w:val="0"/>
              <w:marRight w:val="0"/>
              <w:marTop w:val="120"/>
              <w:marBottom w:val="0"/>
              <w:divBdr>
                <w:top w:val="none" w:sz="0" w:space="0" w:color="auto"/>
                <w:left w:val="none" w:sz="0" w:space="0" w:color="auto"/>
                <w:bottom w:val="none" w:sz="0" w:space="0" w:color="auto"/>
                <w:right w:val="none" w:sz="0" w:space="0" w:color="auto"/>
              </w:divBdr>
            </w:div>
          </w:divsChild>
        </w:div>
        <w:div w:id="142552751">
          <w:marLeft w:val="0"/>
          <w:marRight w:val="0"/>
          <w:marTop w:val="0"/>
          <w:marBottom w:val="0"/>
          <w:divBdr>
            <w:top w:val="none" w:sz="0" w:space="0" w:color="auto"/>
            <w:left w:val="none" w:sz="0" w:space="0" w:color="auto"/>
            <w:bottom w:val="none" w:sz="0" w:space="0" w:color="auto"/>
            <w:right w:val="none" w:sz="0" w:space="0" w:color="auto"/>
          </w:divBdr>
          <w:divsChild>
            <w:div w:id="998658767">
              <w:marLeft w:val="0"/>
              <w:marRight w:val="0"/>
              <w:marTop w:val="120"/>
              <w:marBottom w:val="0"/>
              <w:divBdr>
                <w:top w:val="none" w:sz="0" w:space="0" w:color="auto"/>
                <w:left w:val="none" w:sz="0" w:space="0" w:color="auto"/>
                <w:bottom w:val="none" w:sz="0" w:space="0" w:color="auto"/>
                <w:right w:val="none" w:sz="0" w:space="0" w:color="auto"/>
              </w:divBdr>
            </w:div>
            <w:div w:id="1618023349">
              <w:marLeft w:val="0"/>
              <w:marRight w:val="0"/>
              <w:marTop w:val="0"/>
              <w:marBottom w:val="0"/>
              <w:divBdr>
                <w:top w:val="none" w:sz="0" w:space="0" w:color="auto"/>
                <w:left w:val="none" w:sz="0" w:space="0" w:color="auto"/>
                <w:bottom w:val="none" w:sz="0" w:space="0" w:color="auto"/>
                <w:right w:val="none" w:sz="0" w:space="0" w:color="auto"/>
              </w:divBdr>
            </w:div>
          </w:divsChild>
        </w:div>
        <w:div w:id="197548655">
          <w:marLeft w:val="0"/>
          <w:marRight w:val="0"/>
          <w:marTop w:val="0"/>
          <w:marBottom w:val="0"/>
          <w:divBdr>
            <w:top w:val="none" w:sz="0" w:space="0" w:color="auto"/>
            <w:left w:val="none" w:sz="0" w:space="0" w:color="auto"/>
            <w:bottom w:val="none" w:sz="0" w:space="0" w:color="auto"/>
            <w:right w:val="none" w:sz="0" w:space="0" w:color="auto"/>
          </w:divBdr>
          <w:divsChild>
            <w:div w:id="198516021">
              <w:marLeft w:val="0"/>
              <w:marRight w:val="0"/>
              <w:marTop w:val="0"/>
              <w:marBottom w:val="0"/>
              <w:divBdr>
                <w:top w:val="none" w:sz="0" w:space="0" w:color="auto"/>
                <w:left w:val="none" w:sz="0" w:space="0" w:color="auto"/>
                <w:bottom w:val="none" w:sz="0" w:space="0" w:color="auto"/>
                <w:right w:val="none" w:sz="0" w:space="0" w:color="auto"/>
              </w:divBdr>
            </w:div>
            <w:div w:id="1192567110">
              <w:marLeft w:val="0"/>
              <w:marRight w:val="0"/>
              <w:marTop w:val="120"/>
              <w:marBottom w:val="0"/>
              <w:divBdr>
                <w:top w:val="none" w:sz="0" w:space="0" w:color="auto"/>
                <w:left w:val="none" w:sz="0" w:space="0" w:color="auto"/>
                <w:bottom w:val="none" w:sz="0" w:space="0" w:color="auto"/>
                <w:right w:val="none" w:sz="0" w:space="0" w:color="auto"/>
              </w:divBdr>
            </w:div>
          </w:divsChild>
        </w:div>
        <w:div w:id="477378137">
          <w:marLeft w:val="0"/>
          <w:marRight w:val="0"/>
          <w:marTop w:val="0"/>
          <w:marBottom w:val="0"/>
          <w:divBdr>
            <w:top w:val="none" w:sz="0" w:space="0" w:color="auto"/>
            <w:left w:val="none" w:sz="0" w:space="0" w:color="auto"/>
            <w:bottom w:val="none" w:sz="0" w:space="0" w:color="auto"/>
            <w:right w:val="none" w:sz="0" w:space="0" w:color="auto"/>
          </w:divBdr>
          <w:divsChild>
            <w:div w:id="576936650">
              <w:marLeft w:val="0"/>
              <w:marRight w:val="0"/>
              <w:marTop w:val="0"/>
              <w:marBottom w:val="0"/>
              <w:divBdr>
                <w:top w:val="none" w:sz="0" w:space="0" w:color="auto"/>
                <w:left w:val="none" w:sz="0" w:space="0" w:color="auto"/>
                <w:bottom w:val="none" w:sz="0" w:space="0" w:color="auto"/>
                <w:right w:val="none" w:sz="0" w:space="0" w:color="auto"/>
              </w:divBdr>
            </w:div>
            <w:div w:id="1500778134">
              <w:marLeft w:val="0"/>
              <w:marRight w:val="0"/>
              <w:marTop w:val="120"/>
              <w:marBottom w:val="0"/>
              <w:divBdr>
                <w:top w:val="none" w:sz="0" w:space="0" w:color="auto"/>
                <w:left w:val="none" w:sz="0" w:space="0" w:color="auto"/>
                <w:bottom w:val="none" w:sz="0" w:space="0" w:color="auto"/>
                <w:right w:val="none" w:sz="0" w:space="0" w:color="auto"/>
              </w:divBdr>
            </w:div>
          </w:divsChild>
        </w:div>
        <w:div w:id="1602029894">
          <w:marLeft w:val="0"/>
          <w:marRight w:val="0"/>
          <w:marTop w:val="0"/>
          <w:marBottom w:val="0"/>
          <w:divBdr>
            <w:top w:val="none" w:sz="0" w:space="0" w:color="auto"/>
            <w:left w:val="none" w:sz="0" w:space="0" w:color="auto"/>
            <w:bottom w:val="none" w:sz="0" w:space="0" w:color="auto"/>
            <w:right w:val="none" w:sz="0" w:space="0" w:color="auto"/>
          </w:divBdr>
          <w:divsChild>
            <w:div w:id="398329216">
              <w:marLeft w:val="0"/>
              <w:marRight w:val="0"/>
              <w:marTop w:val="120"/>
              <w:marBottom w:val="0"/>
              <w:divBdr>
                <w:top w:val="none" w:sz="0" w:space="0" w:color="auto"/>
                <w:left w:val="none" w:sz="0" w:space="0" w:color="auto"/>
                <w:bottom w:val="none" w:sz="0" w:space="0" w:color="auto"/>
                <w:right w:val="none" w:sz="0" w:space="0" w:color="auto"/>
              </w:divBdr>
            </w:div>
            <w:div w:id="2013024851">
              <w:marLeft w:val="0"/>
              <w:marRight w:val="0"/>
              <w:marTop w:val="0"/>
              <w:marBottom w:val="0"/>
              <w:divBdr>
                <w:top w:val="none" w:sz="0" w:space="0" w:color="auto"/>
                <w:left w:val="none" w:sz="0" w:space="0" w:color="auto"/>
                <w:bottom w:val="none" w:sz="0" w:space="0" w:color="auto"/>
                <w:right w:val="none" w:sz="0" w:space="0" w:color="auto"/>
              </w:divBdr>
            </w:div>
          </w:divsChild>
        </w:div>
        <w:div w:id="2146846634">
          <w:marLeft w:val="0"/>
          <w:marRight w:val="0"/>
          <w:marTop w:val="0"/>
          <w:marBottom w:val="0"/>
          <w:divBdr>
            <w:top w:val="none" w:sz="0" w:space="0" w:color="auto"/>
            <w:left w:val="none" w:sz="0" w:space="0" w:color="auto"/>
            <w:bottom w:val="none" w:sz="0" w:space="0" w:color="auto"/>
            <w:right w:val="none" w:sz="0" w:space="0" w:color="auto"/>
          </w:divBdr>
          <w:divsChild>
            <w:div w:id="251938312">
              <w:marLeft w:val="0"/>
              <w:marRight w:val="0"/>
              <w:marTop w:val="120"/>
              <w:marBottom w:val="0"/>
              <w:divBdr>
                <w:top w:val="none" w:sz="0" w:space="0" w:color="auto"/>
                <w:left w:val="none" w:sz="0" w:space="0" w:color="auto"/>
                <w:bottom w:val="none" w:sz="0" w:space="0" w:color="auto"/>
                <w:right w:val="none" w:sz="0" w:space="0" w:color="auto"/>
              </w:divBdr>
            </w:div>
            <w:div w:id="122837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07974">
      <w:bodyDiv w:val="1"/>
      <w:marLeft w:val="0"/>
      <w:marRight w:val="0"/>
      <w:marTop w:val="0"/>
      <w:marBottom w:val="0"/>
      <w:divBdr>
        <w:top w:val="none" w:sz="0" w:space="0" w:color="auto"/>
        <w:left w:val="none" w:sz="0" w:space="0" w:color="auto"/>
        <w:bottom w:val="none" w:sz="0" w:space="0" w:color="auto"/>
        <w:right w:val="none" w:sz="0" w:space="0" w:color="auto"/>
      </w:divBdr>
      <w:divsChild>
        <w:div w:id="115024287">
          <w:marLeft w:val="0"/>
          <w:marRight w:val="0"/>
          <w:marTop w:val="0"/>
          <w:marBottom w:val="0"/>
          <w:divBdr>
            <w:top w:val="none" w:sz="0" w:space="0" w:color="auto"/>
            <w:left w:val="none" w:sz="0" w:space="0" w:color="auto"/>
            <w:bottom w:val="none" w:sz="0" w:space="0" w:color="auto"/>
            <w:right w:val="none" w:sz="0" w:space="0" w:color="auto"/>
          </w:divBdr>
          <w:divsChild>
            <w:div w:id="1160198730">
              <w:marLeft w:val="0"/>
              <w:marRight w:val="0"/>
              <w:marTop w:val="0"/>
              <w:marBottom w:val="0"/>
              <w:divBdr>
                <w:top w:val="none" w:sz="0" w:space="0" w:color="auto"/>
                <w:left w:val="none" w:sz="0" w:space="0" w:color="auto"/>
                <w:bottom w:val="none" w:sz="0" w:space="0" w:color="auto"/>
                <w:right w:val="none" w:sz="0" w:space="0" w:color="auto"/>
              </w:divBdr>
            </w:div>
            <w:div w:id="1243027951">
              <w:marLeft w:val="0"/>
              <w:marRight w:val="0"/>
              <w:marTop w:val="0"/>
              <w:marBottom w:val="0"/>
              <w:divBdr>
                <w:top w:val="none" w:sz="0" w:space="0" w:color="auto"/>
                <w:left w:val="none" w:sz="0" w:space="0" w:color="auto"/>
                <w:bottom w:val="none" w:sz="0" w:space="0" w:color="auto"/>
                <w:right w:val="none" w:sz="0" w:space="0" w:color="auto"/>
              </w:divBdr>
            </w:div>
            <w:div w:id="2021159135">
              <w:marLeft w:val="0"/>
              <w:marRight w:val="0"/>
              <w:marTop w:val="0"/>
              <w:marBottom w:val="0"/>
              <w:divBdr>
                <w:top w:val="none" w:sz="0" w:space="0" w:color="auto"/>
                <w:left w:val="none" w:sz="0" w:space="0" w:color="auto"/>
                <w:bottom w:val="none" w:sz="0" w:space="0" w:color="auto"/>
                <w:right w:val="none" w:sz="0" w:space="0" w:color="auto"/>
              </w:divBdr>
            </w:div>
            <w:div w:id="20524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2282">
      <w:bodyDiv w:val="1"/>
      <w:marLeft w:val="0"/>
      <w:marRight w:val="0"/>
      <w:marTop w:val="0"/>
      <w:marBottom w:val="0"/>
      <w:divBdr>
        <w:top w:val="none" w:sz="0" w:space="0" w:color="auto"/>
        <w:left w:val="none" w:sz="0" w:space="0" w:color="auto"/>
        <w:bottom w:val="none" w:sz="0" w:space="0" w:color="auto"/>
        <w:right w:val="none" w:sz="0" w:space="0" w:color="auto"/>
      </w:divBdr>
      <w:divsChild>
        <w:div w:id="421266268">
          <w:marLeft w:val="-225"/>
          <w:marRight w:val="-225"/>
          <w:marTop w:val="0"/>
          <w:marBottom w:val="0"/>
          <w:divBdr>
            <w:top w:val="none" w:sz="0" w:space="0" w:color="auto"/>
            <w:left w:val="none" w:sz="0" w:space="0" w:color="auto"/>
            <w:bottom w:val="none" w:sz="0" w:space="0" w:color="auto"/>
            <w:right w:val="none" w:sz="0" w:space="0" w:color="auto"/>
          </w:divBdr>
        </w:div>
        <w:div w:id="719474988">
          <w:marLeft w:val="-225"/>
          <w:marRight w:val="-225"/>
          <w:marTop w:val="0"/>
          <w:marBottom w:val="0"/>
          <w:divBdr>
            <w:top w:val="none" w:sz="0" w:space="0" w:color="auto"/>
            <w:left w:val="none" w:sz="0" w:space="0" w:color="auto"/>
            <w:bottom w:val="none" w:sz="0" w:space="0" w:color="auto"/>
            <w:right w:val="none" w:sz="0" w:space="0" w:color="auto"/>
          </w:divBdr>
        </w:div>
        <w:div w:id="994575875">
          <w:marLeft w:val="-225"/>
          <w:marRight w:val="-225"/>
          <w:marTop w:val="0"/>
          <w:marBottom w:val="0"/>
          <w:divBdr>
            <w:top w:val="none" w:sz="0" w:space="0" w:color="auto"/>
            <w:left w:val="none" w:sz="0" w:space="0" w:color="auto"/>
            <w:bottom w:val="none" w:sz="0" w:space="0" w:color="auto"/>
            <w:right w:val="none" w:sz="0" w:space="0" w:color="auto"/>
          </w:divBdr>
        </w:div>
      </w:divsChild>
    </w:div>
    <w:div w:id="1951155634">
      <w:bodyDiv w:val="1"/>
      <w:marLeft w:val="0"/>
      <w:marRight w:val="0"/>
      <w:marTop w:val="0"/>
      <w:marBottom w:val="0"/>
      <w:divBdr>
        <w:top w:val="none" w:sz="0" w:space="0" w:color="auto"/>
        <w:left w:val="none" w:sz="0" w:space="0" w:color="auto"/>
        <w:bottom w:val="none" w:sz="0" w:space="0" w:color="auto"/>
        <w:right w:val="none" w:sz="0" w:space="0" w:color="auto"/>
      </w:divBdr>
    </w:div>
    <w:div w:id="1963804504">
      <w:bodyDiv w:val="1"/>
      <w:marLeft w:val="0"/>
      <w:marRight w:val="0"/>
      <w:marTop w:val="0"/>
      <w:marBottom w:val="0"/>
      <w:divBdr>
        <w:top w:val="none" w:sz="0" w:space="0" w:color="auto"/>
        <w:left w:val="none" w:sz="0" w:space="0" w:color="auto"/>
        <w:bottom w:val="none" w:sz="0" w:space="0" w:color="auto"/>
        <w:right w:val="none" w:sz="0" w:space="0" w:color="auto"/>
      </w:divBdr>
      <w:divsChild>
        <w:div w:id="509831007">
          <w:marLeft w:val="0"/>
          <w:marRight w:val="0"/>
          <w:marTop w:val="0"/>
          <w:marBottom w:val="0"/>
          <w:divBdr>
            <w:top w:val="none" w:sz="0" w:space="0" w:color="auto"/>
            <w:left w:val="none" w:sz="0" w:space="0" w:color="auto"/>
            <w:bottom w:val="none" w:sz="0" w:space="0" w:color="auto"/>
            <w:right w:val="none" w:sz="0" w:space="0" w:color="auto"/>
          </w:divBdr>
          <w:divsChild>
            <w:div w:id="93521270">
              <w:marLeft w:val="0"/>
              <w:marRight w:val="0"/>
              <w:marTop w:val="120"/>
              <w:marBottom w:val="0"/>
              <w:divBdr>
                <w:top w:val="none" w:sz="0" w:space="0" w:color="auto"/>
                <w:left w:val="none" w:sz="0" w:space="0" w:color="auto"/>
                <w:bottom w:val="none" w:sz="0" w:space="0" w:color="auto"/>
                <w:right w:val="none" w:sz="0" w:space="0" w:color="auto"/>
              </w:divBdr>
            </w:div>
            <w:div w:id="424620243">
              <w:marLeft w:val="0"/>
              <w:marRight w:val="0"/>
              <w:marTop w:val="0"/>
              <w:marBottom w:val="0"/>
              <w:divBdr>
                <w:top w:val="none" w:sz="0" w:space="0" w:color="auto"/>
                <w:left w:val="none" w:sz="0" w:space="0" w:color="auto"/>
                <w:bottom w:val="none" w:sz="0" w:space="0" w:color="auto"/>
                <w:right w:val="none" w:sz="0" w:space="0" w:color="auto"/>
              </w:divBdr>
            </w:div>
          </w:divsChild>
        </w:div>
        <w:div w:id="1270356253">
          <w:marLeft w:val="0"/>
          <w:marRight w:val="0"/>
          <w:marTop w:val="0"/>
          <w:marBottom w:val="0"/>
          <w:divBdr>
            <w:top w:val="none" w:sz="0" w:space="0" w:color="auto"/>
            <w:left w:val="none" w:sz="0" w:space="0" w:color="auto"/>
            <w:bottom w:val="none" w:sz="0" w:space="0" w:color="auto"/>
            <w:right w:val="none" w:sz="0" w:space="0" w:color="auto"/>
          </w:divBdr>
          <w:divsChild>
            <w:div w:id="758603628">
              <w:marLeft w:val="0"/>
              <w:marRight w:val="0"/>
              <w:marTop w:val="120"/>
              <w:marBottom w:val="0"/>
              <w:divBdr>
                <w:top w:val="none" w:sz="0" w:space="0" w:color="auto"/>
                <w:left w:val="none" w:sz="0" w:space="0" w:color="auto"/>
                <w:bottom w:val="none" w:sz="0" w:space="0" w:color="auto"/>
                <w:right w:val="none" w:sz="0" w:space="0" w:color="auto"/>
              </w:divBdr>
            </w:div>
            <w:div w:id="1729956386">
              <w:marLeft w:val="0"/>
              <w:marRight w:val="0"/>
              <w:marTop w:val="0"/>
              <w:marBottom w:val="0"/>
              <w:divBdr>
                <w:top w:val="none" w:sz="0" w:space="0" w:color="auto"/>
                <w:left w:val="none" w:sz="0" w:space="0" w:color="auto"/>
                <w:bottom w:val="none" w:sz="0" w:space="0" w:color="auto"/>
                <w:right w:val="none" w:sz="0" w:space="0" w:color="auto"/>
              </w:divBdr>
            </w:div>
          </w:divsChild>
        </w:div>
        <w:div w:id="1386568371">
          <w:marLeft w:val="0"/>
          <w:marRight w:val="0"/>
          <w:marTop w:val="0"/>
          <w:marBottom w:val="0"/>
          <w:divBdr>
            <w:top w:val="none" w:sz="0" w:space="0" w:color="auto"/>
            <w:left w:val="none" w:sz="0" w:space="0" w:color="auto"/>
            <w:bottom w:val="none" w:sz="0" w:space="0" w:color="auto"/>
            <w:right w:val="none" w:sz="0" w:space="0" w:color="auto"/>
          </w:divBdr>
          <w:divsChild>
            <w:div w:id="392124798">
              <w:marLeft w:val="0"/>
              <w:marRight w:val="0"/>
              <w:marTop w:val="0"/>
              <w:marBottom w:val="0"/>
              <w:divBdr>
                <w:top w:val="none" w:sz="0" w:space="0" w:color="auto"/>
                <w:left w:val="none" w:sz="0" w:space="0" w:color="auto"/>
                <w:bottom w:val="none" w:sz="0" w:space="0" w:color="auto"/>
                <w:right w:val="none" w:sz="0" w:space="0" w:color="auto"/>
              </w:divBdr>
            </w:div>
            <w:div w:id="15738549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79844102">
      <w:bodyDiv w:val="1"/>
      <w:marLeft w:val="0"/>
      <w:marRight w:val="0"/>
      <w:marTop w:val="0"/>
      <w:marBottom w:val="0"/>
      <w:divBdr>
        <w:top w:val="none" w:sz="0" w:space="0" w:color="auto"/>
        <w:left w:val="none" w:sz="0" w:space="0" w:color="auto"/>
        <w:bottom w:val="none" w:sz="0" w:space="0" w:color="auto"/>
        <w:right w:val="none" w:sz="0" w:space="0" w:color="auto"/>
      </w:divBdr>
    </w:div>
    <w:div w:id="1984965882">
      <w:bodyDiv w:val="1"/>
      <w:marLeft w:val="0"/>
      <w:marRight w:val="0"/>
      <w:marTop w:val="0"/>
      <w:marBottom w:val="0"/>
      <w:divBdr>
        <w:top w:val="none" w:sz="0" w:space="0" w:color="auto"/>
        <w:left w:val="none" w:sz="0" w:space="0" w:color="auto"/>
        <w:bottom w:val="none" w:sz="0" w:space="0" w:color="auto"/>
        <w:right w:val="none" w:sz="0" w:space="0" w:color="auto"/>
      </w:divBdr>
    </w:div>
    <w:div w:id="1998221152">
      <w:bodyDiv w:val="1"/>
      <w:marLeft w:val="0"/>
      <w:marRight w:val="0"/>
      <w:marTop w:val="0"/>
      <w:marBottom w:val="0"/>
      <w:divBdr>
        <w:top w:val="none" w:sz="0" w:space="0" w:color="auto"/>
        <w:left w:val="none" w:sz="0" w:space="0" w:color="auto"/>
        <w:bottom w:val="none" w:sz="0" w:space="0" w:color="auto"/>
        <w:right w:val="none" w:sz="0" w:space="0" w:color="auto"/>
      </w:divBdr>
      <w:divsChild>
        <w:div w:id="235865388">
          <w:marLeft w:val="0"/>
          <w:marRight w:val="0"/>
          <w:marTop w:val="0"/>
          <w:marBottom w:val="0"/>
          <w:divBdr>
            <w:top w:val="none" w:sz="0" w:space="0" w:color="auto"/>
            <w:left w:val="none" w:sz="0" w:space="0" w:color="auto"/>
            <w:bottom w:val="none" w:sz="0" w:space="0" w:color="auto"/>
            <w:right w:val="none" w:sz="0" w:space="0" w:color="auto"/>
          </w:divBdr>
          <w:divsChild>
            <w:div w:id="1795369613">
              <w:marLeft w:val="0"/>
              <w:marRight w:val="0"/>
              <w:marTop w:val="120"/>
              <w:marBottom w:val="0"/>
              <w:divBdr>
                <w:top w:val="none" w:sz="0" w:space="0" w:color="auto"/>
                <w:left w:val="none" w:sz="0" w:space="0" w:color="auto"/>
                <w:bottom w:val="none" w:sz="0" w:space="0" w:color="auto"/>
                <w:right w:val="none" w:sz="0" w:space="0" w:color="auto"/>
              </w:divBdr>
            </w:div>
            <w:div w:id="1800953219">
              <w:marLeft w:val="0"/>
              <w:marRight w:val="0"/>
              <w:marTop w:val="0"/>
              <w:marBottom w:val="0"/>
              <w:divBdr>
                <w:top w:val="none" w:sz="0" w:space="0" w:color="auto"/>
                <w:left w:val="none" w:sz="0" w:space="0" w:color="auto"/>
                <w:bottom w:val="none" w:sz="0" w:space="0" w:color="auto"/>
                <w:right w:val="none" w:sz="0" w:space="0" w:color="auto"/>
              </w:divBdr>
            </w:div>
          </w:divsChild>
        </w:div>
        <w:div w:id="328026834">
          <w:marLeft w:val="0"/>
          <w:marRight w:val="0"/>
          <w:marTop w:val="0"/>
          <w:marBottom w:val="0"/>
          <w:divBdr>
            <w:top w:val="none" w:sz="0" w:space="0" w:color="auto"/>
            <w:left w:val="none" w:sz="0" w:space="0" w:color="auto"/>
            <w:bottom w:val="none" w:sz="0" w:space="0" w:color="auto"/>
            <w:right w:val="none" w:sz="0" w:space="0" w:color="auto"/>
          </w:divBdr>
          <w:divsChild>
            <w:div w:id="1246571697">
              <w:marLeft w:val="0"/>
              <w:marRight w:val="0"/>
              <w:marTop w:val="0"/>
              <w:marBottom w:val="0"/>
              <w:divBdr>
                <w:top w:val="none" w:sz="0" w:space="0" w:color="auto"/>
                <w:left w:val="none" w:sz="0" w:space="0" w:color="auto"/>
                <w:bottom w:val="none" w:sz="0" w:space="0" w:color="auto"/>
                <w:right w:val="none" w:sz="0" w:space="0" w:color="auto"/>
              </w:divBdr>
            </w:div>
            <w:div w:id="17821870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25739755">
      <w:bodyDiv w:val="1"/>
      <w:marLeft w:val="0"/>
      <w:marRight w:val="0"/>
      <w:marTop w:val="0"/>
      <w:marBottom w:val="0"/>
      <w:divBdr>
        <w:top w:val="none" w:sz="0" w:space="0" w:color="auto"/>
        <w:left w:val="none" w:sz="0" w:space="0" w:color="auto"/>
        <w:bottom w:val="none" w:sz="0" w:space="0" w:color="auto"/>
        <w:right w:val="none" w:sz="0" w:space="0" w:color="auto"/>
      </w:divBdr>
    </w:div>
    <w:div w:id="2046707595">
      <w:bodyDiv w:val="1"/>
      <w:marLeft w:val="0"/>
      <w:marRight w:val="0"/>
      <w:marTop w:val="0"/>
      <w:marBottom w:val="0"/>
      <w:divBdr>
        <w:top w:val="none" w:sz="0" w:space="0" w:color="auto"/>
        <w:left w:val="none" w:sz="0" w:space="0" w:color="auto"/>
        <w:bottom w:val="none" w:sz="0" w:space="0" w:color="auto"/>
        <w:right w:val="none" w:sz="0" w:space="0" w:color="auto"/>
      </w:divBdr>
    </w:div>
    <w:div w:id="2063869253">
      <w:bodyDiv w:val="1"/>
      <w:marLeft w:val="0"/>
      <w:marRight w:val="0"/>
      <w:marTop w:val="0"/>
      <w:marBottom w:val="0"/>
      <w:divBdr>
        <w:top w:val="none" w:sz="0" w:space="0" w:color="auto"/>
        <w:left w:val="none" w:sz="0" w:space="0" w:color="auto"/>
        <w:bottom w:val="none" w:sz="0" w:space="0" w:color="auto"/>
        <w:right w:val="none" w:sz="0" w:space="0" w:color="auto"/>
      </w:divBdr>
      <w:divsChild>
        <w:div w:id="660279550">
          <w:marLeft w:val="0"/>
          <w:marRight w:val="0"/>
          <w:marTop w:val="0"/>
          <w:marBottom w:val="0"/>
          <w:divBdr>
            <w:top w:val="none" w:sz="0" w:space="0" w:color="auto"/>
            <w:left w:val="none" w:sz="0" w:space="0" w:color="auto"/>
            <w:bottom w:val="none" w:sz="0" w:space="0" w:color="auto"/>
            <w:right w:val="none" w:sz="0" w:space="0" w:color="auto"/>
          </w:divBdr>
          <w:divsChild>
            <w:div w:id="1083528085">
              <w:marLeft w:val="0"/>
              <w:marRight w:val="0"/>
              <w:marTop w:val="0"/>
              <w:marBottom w:val="0"/>
              <w:divBdr>
                <w:top w:val="none" w:sz="0" w:space="0" w:color="auto"/>
                <w:left w:val="none" w:sz="0" w:space="0" w:color="auto"/>
                <w:bottom w:val="none" w:sz="0" w:space="0" w:color="auto"/>
                <w:right w:val="none" w:sz="0" w:space="0" w:color="auto"/>
              </w:divBdr>
            </w:div>
            <w:div w:id="1237203313">
              <w:marLeft w:val="0"/>
              <w:marRight w:val="0"/>
              <w:marTop w:val="120"/>
              <w:marBottom w:val="0"/>
              <w:divBdr>
                <w:top w:val="none" w:sz="0" w:space="0" w:color="auto"/>
                <w:left w:val="none" w:sz="0" w:space="0" w:color="auto"/>
                <w:bottom w:val="none" w:sz="0" w:space="0" w:color="auto"/>
                <w:right w:val="none" w:sz="0" w:space="0" w:color="auto"/>
              </w:divBdr>
            </w:div>
          </w:divsChild>
        </w:div>
        <w:div w:id="2127461940">
          <w:marLeft w:val="0"/>
          <w:marRight w:val="0"/>
          <w:marTop w:val="0"/>
          <w:marBottom w:val="0"/>
          <w:divBdr>
            <w:top w:val="none" w:sz="0" w:space="0" w:color="auto"/>
            <w:left w:val="none" w:sz="0" w:space="0" w:color="auto"/>
            <w:bottom w:val="none" w:sz="0" w:space="0" w:color="auto"/>
            <w:right w:val="none" w:sz="0" w:space="0" w:color="auto"/>
          </w:divBdr>
          <w:divsChild>
            <w:div w:id="640886069">
              <w:marLeft w:val="0"/>
              <w:marRight w:val="0"/>
              <w:marTop w:val="0"/>
              <w:marBottom w:val="0"/>
              <w:divBdr>
                <w:top w:val="none" w:sz="0" w:space="0" w:color="auto"/>
                <w:left w:val="none" w:sz="0" w:space="0" w:color="auto"/>
                <w:bottom w:val="none" w:sz="0" w:space="0" w:color="auto"/>
                <w:right w:val="none" w:sz="0" w:space="0" w:color="auto"/>
              </w:divBdr>
            </w:div>
            <w:div w:id="7289645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4037351">
      <w:bodyDiv w:val="1"/>
      <w:marLeft w:val="0"/>
      <w:marRight w:val="0"/>
      <w:marTop w:val="0"/>
      <w:marBottom w:val="0"/>
      <w:divBdr>
        <w:top w:val="none" w:sz="0" w:space="0" w:color="auto"/>
        <w:left w:val="none" w:sz="0" w:space="0" w:color="auto"/>
        <w:bottom w:val="none" w:sz="0" w:space="0" w:color="auto"/>
        <w:right w:val="none" w:sz="0" w:space="0" w:color="auto"/>
      </w:divBdr>
    </w:div>
    <w:div w:id="2098405900">
      <w:bodyDiv w:val="1"/>
      <w:marLeft w:val="0"/>
      <w:marRight w:val="0"/>
      <w:marTop w:val="0"/>
      <w:marBottom w:val="0"/>
      <w:divBdr>
        <w:top w:val="none" w:sz="0" w:space="0" w:color="auto"/>
        <w:left w:val="none" w:sz="0" w:space="0" w:color="auto"/>
        <w:bottom w:val="none" w:sz="0" w:space="0" w:color="auto"/>
        <w:right w:val="none" w:sz="0" w:space="0" w:color="auto"/>
      </w:divBdr>
    </w:div>
    <w:div w:id="2099904610">
      <w:bodyDiv w:val="1"/>
      <w:marLeft w:val="0"/>
      <w:marRight w:val="0"/>
      <w:marTop w:val="0"/>
      <w:marBottom w:val="0"/>
      <w:divBdr>
        <w:top w:val="none" w:sz="0" w:space="0" w:color="auto"/>
        <w:left w:val="none" w:sz="0" w:space="0" w:color="auto"/>
        <w:bottom w:val="none" w:sz="0" w:space="0" w:color="auto"/>
        <w:right w:val="none" w:sz="0" w:space="0" w:color="auto"/>
      </w:divBdr>
      <w:divsChild>
        <w:div w:id="561714602">
          <w:marLeft w:val="0"/>
          <w:marRight w:val="0"/>
          <w:marTop w:val="0"/>
          <w:marBottom w:val="0"/>
          <w:divBdr>
            <w:top w:val="none" w:sz="0" w:space="0" w:color="auto"/>
            <w:left w:val="none" w:sz="0" w:space="0" w:color="auto"/>
            <w:bottom w:val="none" w:sz="0" w:space="0" w:color="auto"/>
            <w:right w:val="none" w:sz="0" w:space="0" w:color="auto"/>
          </w:divBdr>
        </w:div>
        <w:div w:id="677461516">
          <w:marLeft w:val="0"/>
          <w:marRight w:val="0"/>
          <w:marTop w:val="0"/>
          <w:marBottom w:val="0"/>
          <w:divBdr>
            <w:top w:val="none" w:sz="0" w:space="0" w:color="auto"/>
            <w:left w:val="none" w:sz="0" w:space="0" w:color="auto"/>
            <w:bottom w:val="none" w:sz="0" w:space="0" w:color="auto"/>
            <w:right w:val="none" w:sz="0" w:space="0" w:color="auto"/>
          </w:divBdr>
        </w:div>
      </w:divsChild>
    </w:div>
    <w:div w:id="2104446980">
      <w:bodyDiv w:val="1"/>
      <w:marLeft w:val="0"/>
      <w:marRight w:val="0"/>
      <w:marTop w:val="0"/>
      <w:marBottom w:val="0"/>
      <w:divBdr>
        <w:top w:val="none" w:sz="0" w:space="0" w:color="auto"/>
        <w:left w:val="none" w:sz="0" w:space="0" w:color="auto"/>
        <w:bottom w:val="none" w:sz="0" w:space="0" w:color="auto"/>
        <w:right w:val="none" w:sz="0" w:space="0" w:color="auto"/>
      </w:divBdr>
      <w:divsChild>
        <w:div w:id="30616821">
          <w:marLeft w:val="-225"/>
          <w:marRight w:val="-225"/>
          <w:marTop w:val="0"/>
          <w:marBottom w:val="0"/>
          <w:divBdr>
            <w:top w:val="none" w:sz="0" w:space="0" w:color="auto"/>
            <w:left w:val="none" w:sz="0" w:space="0" w:color="auto"/>
            <w:bottom w:val="none" w:sz="0" w:space="0" w:color="auto"/>
            <w:right w:val="none" w:sz="0" w:space="0" w:color="auto"/>
          </w:divBdr>
          <w:divsChild>
            <w:div w:id="893812641">
              <w:marLeft w:val="75"/>
              <w:marRight w:val="0"/>
              <w:marTop w:val="0"/>
              <w:marBottom w:val="0"/>
              <w:divBdr>
                <w:top w:val="none" w:sz="0" w:space="0" w:color="auto"/>
                <w:left w:val="none" w:sz="0" w:space="0" w:color="auto"/>
                <w:bottom w:val="none" w:sz="0" w:space="0" w:color="auto"/>
                <w:right w:val="none" w:sz="0" w:space="0" w:color="auto"/>
              </w:divBdr>
              <w:divsChild>
                <w:div w:id="1221477037">
                  <w:marLeft w:val="0"/>
                  <w:marRight w:val="0"/>
                  <w:marTop w:val="0"/>
                  <w:marBottom w:val="0"/>
                  <w:divBdr>
                    <w:top w:val="single" w:sz="18" w:space="0" w:color="484848"/>
                    <w:left w:val="single" w:sz="18" w:space="0" w:color="484848"/>
                    <w:bottom w:val="single" w:sz="18" w:space="0" w:color="484848"/>
                    <w:right w:val="single" w:sz="18" w:space="0" w:color="484848"/>
                  </w:divBdr>
                </w:div>
                <w:div w:id="1909026973">
                  <w:marLeft w:val="0"/>
                  <w:marRight w:val="0"/>
                  <w:marTop w:val="0"/>
                  <w:marBottom w:val="0"/>
                  <w:divBdr>
                    <w:top w:val="none" w:sz="0" w:space="0" w:color="auto"/>
                    <w:left w:val="none" w:sz="0" w:space="0" w:color="auto"/>
                    <w:bottom w:val="none" w:sz="0" w:space="0" w:color="auto"/>
                    <w:right w:val="none" w:sz="0" w:space="0" w:color="auto"/>
                  </w:divBdr>
                </w:div>
                <w:div w:id="19237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1505">
          <w:marLeft w:val="-225"/>
          <w:marRight w:val="-225"/>
          <w:marTop w:val="0"/>
          <w:marBottom w:val="0"/>
          <w:divBdr>
            <w:top w:val="none" w:sz="0" w:space="0" w:color="auto"/>
            <w:left w:val="none" w:sz="0" w:space="0" w:color="auto"/>
            <w:bottom w:val="none" w:sz="0" w:space="0" w:color="auto"/>
            <w:right w:val="none" w:sz="0" w:space="0" w:color="auto"/>
          </w:divBdr>
        </w:div>
        <w:div w:id="962737674">
          <w:marLeft w:val="-225"/>
          <w:marRight w:val="-225"/>
          <w:marTop w:val="0"/>
          <w:marBottom w:val="0"/>
          <w:divBdr>
            <w:top w:val="none" w:sz="0" w:space="0" w:color="auto"/>
            <w:left w:val="none" w:sz="0" w:space="0" w:color="auto"/>
            <w:bottom w:val="none" w:sz="0" w:space="0" w:color="auto"/>
            <w:right w:val="none" w:sz="0" w:space="0" w:color="auto"/>
          </w:divBdr>
        </w:div>
      </w:divsChild>
    </w:div>
    <w:div w:id="2135361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AZJMDCZ6QSYZ-1335579144-100394</_dlc_DocId>
    <_dlc_DocIdUrl xmlns="a494813a-d0d8-4dad-94cb-0d196f36ba15">
      <Url>https://ekoordinacije.vlada.hr/_layouts/15/DocIdRedir.aspx?ID=AZJMDCZ6QSYZ-1335579144-100394</Url>
      <Description>AZJMDCZ6QSYZ-1335579144-100394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B8640-B501-4D2F-921A-BAE4991F8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1453CB-F1E9-4536-BF00-A711F78663D6}">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purl.org/dc/dcmitype/"/>
    <ds:schemaRef ds:uri="http://www.w3.org/XML/1998/namespace"/>
  </ds:schemaRefs>
</ds:datastoreItem>
</file>

<file path=customXml/itemProps3.xml><?xml version="1.0" encoding="utf-8"?>
<ds:datastoreItem xmlns:ds="http://schemas.openxmlformats.org/officeDocument/2006/customXml" ds:itemID="{BA63CCF9-2158-4D38-B233-14C9615EDBBB}">
  <ds:schemaRefs>
    <ds:schemaRef ds:uri="http://schemas.microsoft.com/sharepoint/events"/>
  </ds:schemaRefs>
</ds:datastoreItem>
</file>

<file path=customXml/itemProps4.xml><?xml version="1.0" encoding="utf-8"?>
<ds:datastoreItem xmlns:ds="http://schemas.openxmlformats.org/officeDocument/2006/customXml" ds:itemID="{8F743B6F-ABDA-4291-92C1-D3BF42FB453E}">
  <ds:schemaRefs>
    <ds:schemaRef ds:uri="http://schemas.microsoft.com/sharepoint/v3/contenttype/forms"/>
  </ds:schemaRefs>
</ds:datastoreItem>
</file>

<file path=customXml/itemProps5.xml><?xml version="1.0" encoding="utf-8"?>
<ds:datastoreItem xmlns:ds="http://schemas.openxmlformats.org/officeDocument/2006/customXml" ds:itemID="{9EEC1FF4-EBF6-4EC6-A250-6E1BA39DB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35</Pages>
  <Words>14412</Words>
  <Characters>82154</Characters>
  <Application>Microsoft Office Word</Application>
  <DocSecurity>0</DocSecurity>
  <Lines>684</Lines>
  <Paragraphs>192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Radelja</dc:creator>
  <cp:keywords/>
  <dc:description/>
  <cp:lastModifiedBy>Sonja Tučkar</cp:lastModifiedBy>
  <cp:revision>54</cp:revision>
  <cp:lastPrinted>2025-09-29T12:43:00Z</cp:lastPrinted>
  <dcterms:created xsi:type="dcterms:W3CDTF">2025-11-13T13:16:00Z</dcterms:created>
  <dcterms:modified xsi:type="dcterms:W3CDTF">2025-11-19T07:03:00Z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df02365f-c6e7-42a0-91df-3bd45a3c5be0</vt:lpwstr>
  </property>
</Properties>
</file>