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D5B876A" w14:textId="77777777" w:rsidR="00C12E51" w:rsidRPr="00B27422" w:rsidRDefault="00454512" w:rsidP="009824DA">
      <w:pPr>
        <w:tabs>
          <w:tab w:val="left" w:pos="1843"/>
        </w:tabs>
        <w:jc w:val="both"/>
        <w:rPr>
          <w:rFonts w:ascii="Times New Roman" w:hAnsi="Times New Roman" w:cs="Times New Roman"/>
          <w:b/>
          <w:bCs/>
          <w:color w:val="auto"/>
        </w:rPr>
      </w:pPr>
      <w:r w:rsidRPr="00B27422">
        <w:rPr>
          <w:rFonts w:ascii="Times New Roman" w:hAnsi="Times New Roman" w:cs="Times New Roman"/>
          <w:noProof/>
          <w:color w:val="auto"/>
          <w:lang w:val="en-US" w:eastAsia="en-US"/>
        </w:rPr>
        <w:tab/>
      </w:r>
    </w:p>
    <w:p w14:paraId="6B66EF3E" w14:textId="77777777" w:rsidR="00903FE8" w:rsidRPr="00B27422" w:rsidRDefault="00903FE8" w:rsidP="00903FE8">
      <w:pPr>
        <w:pStyle w:val="ListParagraph"/>
        <w:rPr>
          <w:rFonts w:ascii="Times New Roman" w:hAnsi="Times New Roman" w:cs="Times New Roman"/>
          <w:b/>
          <w:bCs/>
          <w:color w:val="auto"/>
        </w:rPr>
      </w:pPr>
    </w:p>
    <w:p w14:paraId="66F51E2C" w14:textId="77777777" w:rsidR="00903FE8" w:rsidRPr="00B27422" w:rsidRDefault="00903FE8" w:rsidP="00903FE8">
      <w:pPr>
        <w:jc w:val="both"/>
        <w:rPr>
          <w:rFonts w:ascii="Times New Roman" w:hAnsi="Times New Roman" w:cs="Times New Roman"/>
          <w:b/>
          <w:bCs/>
          <w:color w:val="auto"/>
        </w:rPr>
      </w:pPr>
    </w:p>
    <w:p w14:paraId="6493798A" w14:textId="77777777" w:rsidR="00C4049F" w:rsidRPr="00B27422" w:rsidRDefault="00B05F76" w:rsidP="00C4049F">
      <w:pPr>
        <w:jc w:val="center"/>
        <w:rPr>
          <w:rFonts w:ascii="Times New Roman" w:hAnsi="Times New Roman" w:cs="Times New Roman"/>
          <w:color w:val="auto"/>
        </w:rPr>
      </w:pPr>
      <w:r w:rsidRPr="00B27422">
        <w:rPr>
          <w:rFonts w:ascii="Times New Roman" w:hAnsi="Times New Roman" w:cs="Times New Roman"/>
          <w:noProof/>
          <w:color w:val="auto"/>
        </w:rPr>
        <w:drawing>
          <wp:inline distT="0" distB="0" distL="0" distR="0" wp14:anchorId="2FCA7D69" wp14:editId="0639EFC7">
            <wp:extent cx="502920" cy="685800"/>
            <wp:effectExtent l="0" t="0" r="0" b="0"/>
            <wp:docPr id="1" name="Slika 2" descr="Slika na kojoj se prikazuje simbol, emblem, crveno, logotip&#10;&#10;Sadržaj generiran umjetnom inteligencijom može biti netoča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 descr="Slika na kojoj se prikazuje simbol, emblem, crveno, logotip&#10;&#10;Sadržaj generiran umjetnom inteligencijom može biti netočan.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2920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8AA9122" w14:textId="77777777" w:rsidR="00C4049F" w:rsidRPr="00B27422" w:rsidRDefault="00C4049F" w:rsidP="00C4049F">
      <w:pPr>
        <w:jc w:val="center"/>
        <w:rPr>
          <w:rFonts w:ascii="Times New Roman" w:hAnsi="Times New Roman" w:cs="Times New Roman"/>
          <w:color w:val="auto"/>
        </w:rPr>
      </w:pPr>
      <w:r w:rsidRPr="00B27422">
        <w:rPr>
          <w:rFonts w:ascii="Times New Roman" w:hAnsi="Times New Roman" w:cs="Times New Roman"/>
          <w:color w:val="auto"/>
        </w:rPr>
        <w:t>VLADA REPUBLIKE HRVATSKE</w:t>
      </w:r>
    </w:p>
    <w:p w14:paraId="128E6B58" w14:textId="77777777" w:rsidR="00C4049F" w:rsidRPr="00B27422" w:rsidRDefault="00C4049F" w:rsidP="00C4049F">
      <w:pPr>
        <w:jc w:val="both"/>
        <w:rPr>
          <w:rFonts w:ascii="Times New Roman" w:hAnsi="Times New Roman" w:cs="Times New Roman"/>
          <w:color w:val="auto"/>
        </w:rPr>
      </w:pPr>
    </w:p>
    <w:p w14:paraId="7CB8C5F6" w14:textId="77777777" w:rsidR="00C4049F" w:rsidRPr="00B27422" w:rsidRDefault="00C4049F" w:rsidP="00C4049F">
      <w:pPr>
        <w:jc w:val="both"/>
        <w:rPr>
          <w:rFonts w:ascii="Times New Roman" w:hAnsi="Times New Roman" w:cs="Times New Roman"/>
          <w:color w:val="auto"/>
        </w:rPr>
      </w:pPr>
    </w:p>
    <w:p w14:paraId="578F7B02" w14:textId="77777777" w:rsidR="00C4049F" w:rsidRPr="00B27422" w:rsidRDefault="00C4049F" w:rsidP="00C4049F">
      <w:pPr>
        <w:jc w:val="both"/>
        <w:rPr>
          <w:rFonts w:ascii="Times New Roman" w:hAnsi="Times New Roman" w:cs="Times New Roman"/>
          <w:color w:val="auto"/>
        </w:rPr>
      </w:pPr>
    </w:p>
    <w:p w14:paraId="366ED352" w14:textId="77777777" w:rsidR="00C4049F" w:rsidRPr="00B27422" w:rsidRDefault="00C4049F" w:rsidP="00C4049F">
      <w:pPr>
        <w:jc w:val="both"/>
        <w:rPr>
          <w:rFonts w:ascii="Times New Roman" w:hAnsi="Times New Roman" w:cs="Times New Roman"/>
          <w:color w:val="auto"/>
        </w:rPr>
      </w:pPr>
    </w:p>
    <w:p w14:paraId="54ADB13A" w14:textId="77777777" w:rsidR="00C4049F" w:rsidRPr="00B27422" w:rsidRDefault="00C4049F" w:rsidP="00C4049F">
      <w:pPr>
        <w:jc w:val="both"/>
        <w:rPr>
          <w:rFonts w:ascii="Times New Roman" w:hAnsi="Times New Roman" w:cs="Times New Roman"/>
          <w:color w:val="auto"/>
        </w:rPr>
      </w:pPr>
    </w:p>
    <w:p w14:paraId="2674E001" w14:textId="77777777" w:rsidR="00C4049F" w:rsidRPr="00B27422" w:rsidRDefault="00C4049F" w:rsidP="00C4049F">
      <w:pPr>
        <w:jc w:val="both"/>
        <w:rPr>
          <w:rFonts w:ascii="Times New Roman" w:hAnsi="Times New Roman" w:cs="Times New Roman"/>
          <w:color w:val="auto"/>
        </w:rPr>
      </w:pPr>
    </w:p>
    <w:p w14:paraId="6CC24959" w14:textId="77777777" w:rsidR="00C4049F" w:rsidRPr="00B27422" w:rsidRDefault="00C4049F" w:rsidP="00C4049F">
      <w:pPr>
        <w:jc w:val="both"/>
        <w:rPr>
          <w:rFonts w:ascii="Times New Roman" w:hAnsi="Times New Roman" w:cs="Times New Roman"/>
          <w:color w:val="auto"/>
        </w:rPr>
      </w:pPr>
    </w:p>
    <w:p w14:paraId="7484C401" w14:textId="20A21BEC" w:rsidR="00C4049F" w:rsidRPr="00B27422" w:rsidRDefault="00C4049F" w:rsidP="00C4049F">
      <w:pPr>
        <w:jc w:val="right"/>
        <w:rPr>
          <w:rFonts w:ascii="Times New Roman" w:hAnsi="Times New Roman" w:cs="Times New Roman"/>
          <w:color w:val="auto"/>
        </w:rPr>
      </w:pPr>
      <w:r w:rsidRPr="00B27422">
        <w:rPr>
          <w:rFonts w:ascii="Times New Roman" w:hAnsi="Times New Roman" w:cs="Times New Roman"/>
          <w:color w:val="auto"/>
        </w:rPr>
        <w:t xml:space="preserve">Zagreb,  </w:t>
      </w:r>
      <w:r w:rsidR="005973AD" w:rsidRPr="00B27422">
        <w:rPr>
          <w:rFonts w:ascii="Times New Roman" w:hAnsi="Times New Roman" w:cs="Times New Roman"/>
          <w:color w:val="auto"/>
        </w:rPr>
        <w:t>20</w:t>
      </w:r>
      <w:r w:rsidRPr="00B27422">
        <w:rPr>
          <w:rFonts w:ascii="Times New Roman" w:hAnsi="Times New Roman" w:cs="Times New Roman"/>
          <w:color w:val="auto"/>
        </w:rPr>
        <w:t xml:space="preserve">. </w:t>
      </w:r>
      <w:r w:rsidR="005973AD" w:rsidRPr="00B27422">
        <w:rPr>
          <w:rFonts w:ascii="Times New Roman" w:hAnsi="Times New Roman" w:cs="Times New Roman"/>
          <w:color w:val="auto"/>
        </w:rPr>
        <w:t xml:space="preserve">studenoga </w:t>
      </w:r>
      <w:r w:rsidRPr="00B27422">
        <w:rPr>
          <w:rFonts w:ascii="Times New Roman" w:hAnsi="Times New Roman" w:cs="Times New Roman"/>
          <w:color w:val="auto"/>
        </w:rPr>
        <w:t>2025.</w:t>
      </w:r>
    </w:p>
    <w:p w14:paraId="24605120" w14:textId="77777777" w:rsidR="00C4049F" w:rsidRPr="00B27422" w:rsidRDefault="00C4049F" w:rsidP="00C4049F">
      <w:pPr>
        <w:jc w:val="right"/>
        <w:rPr>
          <w:rFonts w:ascii="Times New Roman" w:hAnsi="Times New Roman" w:cs="Times New Roman"/>
          <w:color w:val="auto"/>
        </w:rPr>
      </w:pPr>
    </w:p>
    <w:p w14:paraId="1E150EB8" w14:textId="77777777" w:rsidR="00C4049F" w:rsidRPr="00B27422" w:rsidRDefault="00C4049F" w:rsidP="00C4049F">
      <w:pPr>
        <w:jc w:val="right"/>
        <w:rPr>
          <w:rFonts w:ascii="Times New Roman" w:hAnsi="Times New Roman" w:cs="Times New Roman"/>
          <w:color w:val="auto"/>
        </w:rPr>
      </w:pPr>
    </w:p>
    <w:p w14:paraId="28E2775F" w14:textId="77777777" w:rsidR="00C4049F" w:rsidRPr="00B27422" w:rsidRDefault="00C4049F" w:rsidP="00C4049F">
      <w:pPr>
        <w:jc w:val="right"/>
        <w:rPr>
          <w:rFonts w:ascii="Times New Roman" w:hAnsi="Times New Roman" w:cs="Times New Roman"/>
          <w:color w:val="auto"/>
        </w:rPr>
      </w:pPr>
    </w:p>
    <w:p w14:paraId="130A38C7" w14:textId="77777777" w:rsidR="00C4049F" w:rsidRPr="00B27422" w:rsidRDefault="00C4049F" w:rsidP="00C4049F">
      <w:pPr>
        <w:jc w:val="right"/>
        <w:rPr>
          <w:rFonts w:ascii="Times New Roman" w:hAnsi="Times New Roman" w:cs="Times New Roman"/>
          <w:color w:val="auto"/>
        </w:rPr>
      </w:pPr>
    </w:p>
    <w:p w14:paraId="0A30E5CA" w14:textId="77777777" w:rsidR="00C4049F" w:rsidRPr="00B27422" w:rsidRDefault="00C4049F" w:rsidP="00C4049F">
      <w:pPr>
        <w:jc w:val="right"/>
        <w:rPr>
          <w:rFonts w:ascii="Times New Roman" w:hAnsi="Times New Roman" w:cs="Times New Roman"/>
          <w:color w:val="auto"/>
        </w:rPr>
      </w:pPr>
    </w:p>
    <w:p w14:paraId="10EC3267" w14:textId="77777777" w:rsidR="00C4049F" w:rsidRPr="00B27422" w:rsidRDefault="00C4049F" w:rsidP="00C4049F">
      <w:pPr>
        <w:jc w:val="right"/>
        <w:rPr>
          <w:rFonts w:ascii="Times New Roman" w:hAnsi="Times New Roman" w:cs="Times New Roman"/>
          <w:color w:val="auto"/>
        </w:rPr>
      </w:pPr>
    </w:p>
    <w:p w14:paraId="50565FDA" w14:textId="77777777" w:rsidR="00C4049F" w:rsidRPr="00B27422" w:rsidRDefault="00C4049F" w:rsidP="00C4049F">
      <w:pPr>
        <w:jc w:val="right"/>
        <w:rPr>
          <w:rFonts w:ascii="Times New Roman" w:hAnsi="Times New Roman" w:cs="Times New Roman"/>
          <w:color w:val="auto"/>
        </w:rPr>
      </w:pPr>
    </w:p>
    <w:p w14:paraId="1CA7FE25" w14:textId="77777777" w:rsidR="00C4049F" w:rsidRPr="00B27422" w:rsidRDefault="00C4049F" w:rsidP="00C4049F">
      <w:pPr>
        <w:jc w:val="right"/>
        <w:rPr>
          <w:rFonts w:ascii="Times New Roman" w:hAnsi="Times New Roman" w:cs="Times New Roman"/>
          <w:color w:val="auto"/>
        </w:rPr>
      </w:pPr>
    </w:p>
    <w:p w14:paraId="73CDA402" w14:textId="77777777" w:rsidR="00C4049F" w:rsidRPr="00B27422" w:rsidRDefault="00C4049F" w:rsidP="00C4049F">
      <w:pPr>
        <w:jc w:val="right"/>
        <w:rPr>
          <w:rFonts w:ascii="Times New Roman" w:hAnsi="Times New Roman" w:cs="Times New Roman"/>
          <w:color w:val="auto"/>
        </w:rPr>
      </w:pPr>
    </w:p>
    <w:p w14:paraId="3319E760" w14:textId="77777777" w:rsidR="00C4049F" w:rsidRPr="00B27422" w:rsidRDefault="00C4049F" w:rsidP="00C4049F">
      <w:pPr>
        <w:jc w:val="right"/>
        <w:rPr>
          <w:rFonts w:ascii="Times New Roman" w:hAnsi="Times New Roman" w:cs="Times New Roman"/>
          <w:color w:val="auto"/>
        </w:rPr>
      </w:pPr>
    </w:p>
    <w:p w14:paraId="03CE1117" w14:textId="77777777" w:rsidR="00C4049F" w:rsidRPr="00B27422" w:rsidRDefault="00C4049F" w:rsidP="00C4049F">
      <w:pPr>
        <w:rPr>
          <w:color w:val="auto"/>
        </w:rPr>
      </w:pPr>
      <w:r w:rsidRPr="00B27422">
        <w:rPr>
          <w:rFonts w:ascii="Times New Roman" w:hAnsi="Times New Roman" w:cs="Times New Roman"/>
          <w:color w:val="auto"/>
        </w:rPr>
        <w:t>___________________________________________________________________________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1949"/>
        <w:gridCol w:w="7123"/>
      </w:tblGrid>
      <w:tr w:rsidR="00B27422" w:rsidRPr="00B27422" w14:paraId="64095CF0" w14:textId="77777777">
        <w:tc>
          <w:tcPr>
            <w:tcW w:w="1951" w:type="dxa"/>
            <w:hideMark/>
          </w:tcPr>
          <w:p w14:paraId="13725036" w14:textId="77777777" w:rsidR="00C4049F" w:rsidRPr="00B27422" w:rsidRDefault="00C4049F">
            <w:pPr>
              <w:jc w:val="right"/>
              <w:rPr>
                <w:rFonts w:ascii="Times New Roman" w:hAnsi="Times New Roman" w:cs="Times New Roman"/>
                <w:color w:val="auto"/>
              </w:rPr>
            </w:pPr>
            <w:r w:rsidRPr="00B27422">
              <w:rPr>
                <w:rFonts w:ascii="Times New Roman" w:hAnsi="Times New Roman" w:cs="Times New Roman"/>
                <w:color w:val="auto"/>
              </w:rPr>
              <w:t xml:space="preserve"> </w:t>
            </w:r>
            <w:r w:rsidRPr="00B27422">
              <w:rPr>
                <w:rFonts w:ascii="Times New Roman" w:hAnsi="Times New Roman" w:cs="Times New Roman"/>
                <w:b/>
                <w:smallCaps/>
                <w:color w:val="auto"/>
              </w:rPr>
              <w:t>Predlagatelj</w:t>
            </w:r>
            <w:r w:rsidRPr="00B27422">
              <w:rPr>
                <w:rFonts w:ascii="Times New Roman" w:hAnsi="Times New Roman" w:cs="Times New Roman"/>
                <w:b/>
                <w:color w:val="auto"/>
              </w:rPr>
              <w:t>:</w:t>
            </w:r>
          </w:p>
        </w:tc>
        <w:tc>
          <w:tcPr>
            <w:tcW w:w="7229" w:type="dxa"/>
            <w:hideMark/>
          </w:tcPr>
          <w:p w14:paraId="237BEB94" w14:textId="77777777" w:rsidR="00C4049F" w:rsidRPr="00B27422" w:rsidRDefault="00C4049F" w:rsidP="003F4CD8">
            <w:pPr>
              <w:rPr>
                <w:rFonts w:ascii="Times New Roman" w:hAnsi="Times New Roman" w:cs="Times New Roman"/>
                <w:color w:val="auto"/>
              </w:rPr>
            </w:pPr>
            <w:r w:rsidRPr="00B27422">
              <w:rPr>
                <w:rFonts w:ascii="Times New Roman" w:hAnsi="Times New Roman" w:cs="Times New Roman"/>
                <w:color w:val="auto"/>
              </w:rPr>
              <w:t>Ministarstvo poljoprivrede, šumarstva i ribarstva</w:t>
            </w:r>
          </w:p>
        </w:tc>
      </w:tr>
    </w:tbl>
    <w:p w14:paraId="563F4AAA" w14:textId="77777777" w:rsidR="00C4049F" w:rsidRPr="00B27422" w:rsidRDefault="00C4049F" w:rsidP="00C4049F">
      <w:pPr>
        <w:jc w:val="both"/>
        <w:rPr>
          <w:rFonts w:ascii="Times New Roman" w:hAnsi="Times New Roman" w:cs="Times New Roman"/>
          <w:color w:val="auto"/>
        </w:rPr>
      </w:pPr>
      <w:r w:rsidRPr="00B27422">
        <w:rPr>
          <w:rFonts w:ascii="Times New Roman" w:hAnsi="Times New Roman" w:cs="Times New Roman"/>
          <w:color w:val="auto"/>
        </w:rPr>
        <w:t>___________________________________________________________________________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1940"/>
        <w:gridCol w:w="7132"/>
      </w:tblGrid>
      <w:tr w:rsidR="00B27422" w:rsidRPr="00B27422" w14:paraId="661CE9A3" w14:textId="77777777">
        <w:tc>
          <w:tcPr>
            <w:tcW w:w="1951" w:type="dxa"/>
            <w:hideMark/>
          </w:tcPr>
          <w:p w14:paraId="55202FAD" w14:textId="77777777" w:rsidR="00C4049F" w:rsidRPr="00B27422" w:rsidRDefault="00C4049F">
            <w:pPr>
              <w:jc w:val="right"/>
              <w:rPr>
                <w:rFonts w:ascii="Times New Roman" w:hAnsi="Times New Roman" w:cs="Times New Roman"/>
                <w:color w:val="auto"/>
              </w:rPr>
            </w:pPr>
            <w:r w:rsidRPr="00B27422">
              <w:rPr>
                <w:rFonts w:ascii="Times New Roman" w:hAnsi="Times New Roman" w:cs="Times New Roman"/>
                <w:b/>
                <w:smallCaps/>
                <w:color w:val="auto"/>
              </w:rPr>
              <w:t>Predmet</w:t>
            </w:r>
            <w:r w:rsidRPr="00B27422">
              <w:rPr>
                <w:rFonts w:ascii="Times New Roman" w:hAnsi="Times New Roman" w:cs="Times New Roman"/>
                <w:b/>
                <w:color w:val="auto"/>
              </w:rPr>
              <w:t>:</w:t>
            </w:r>
          </w:p>
        </w:tc>
        <w:tc>
          <w:tcPr>
            <w:tcW w:w="7229" w:type="dxa"/>
            <w:hideMark/>
          </w:tcPr>
          <w:p w14:paraId="4ED1EA78" w14:textId="77777777" w:rsidR="00C4049F" w:rsidRPr="00B27422" w:rsidRDefault="00C4049F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r w:rsidRPr="00B27422">
              <w:rPr>
                <w:rFonts w:ascii="Times New Roman" w:hAnsi="Times New Roman" w:cs="Times New Roman"/>
                <w:color w:val="auto"/>
              </w:rPr>
              <w:t>Nacrt konačnog prijedloga zakona o izmjeni i dopunama Zakona o Hrvatskoj agenciji za poljoprivredu i hranu</w:t>
            </w:r>
          </w:p>
        </w:tc>
      </w:tr>
    </w:tbl>
    <w:p w14:paraId="7E3C0F91" w14:textId="77777777" w:rsidR="00C4049F" w:rsidRPr="00B27422" w:rsidRDefault="00C4049F" w:rsidP="00C4049F">
      <w:pPr>
        <w:jc w:val="both"/>
        <w:rPr>
          <w:rFonts w:ascii="Times New Roman" w:hAnsi="Times New Roman" w:cs="Times New Roman"/>
          <w:color w:val="auto"/>
        </w:rPr>
      </w:pPr>
      <w:r w:rsidRPr="00B27422">
        <w:rPr>
          <w:rFonts w:ascii="Times New Roman" w:hAnsi="Times New Roman" w:cs="Times New Roman"/>
          <w:color w:val="auto"/>
        </w:rPr>
        <w:t>___________________________________________________________________________</w:t>
      </w:r>
    </w:p>
    <w:p w14:paraId="612E2975" w14:textId="77777777" w:rsidR="00C4049F" w:rsidRPr="00B27422" w:rsidRDefault="00C4049F" w:rsidP="00C4049F">
      <w:pPr>
        <w:jc w:val="both"/>
        <w:rPr>
          <w:rFonts w:ascii="Times New Roman" w:hAnsi="Times New Roman" w:cs="Times New Roman"/>
          <w:color w:val="auto"/>
        </w:rPr>
      </w:pPr>
    </w:p>
    <w:p w14:paraId="42F94A0A" w14:textId="77777777" w:rsidR="00C4049F" w:rsidRPr="00B27422" w:rsidRDefault="00C4049F" w:rsidP="00C4049F">
      <w:pPr>
        <w:jc w:val="both"/>
        <w:rPr>
          <w:rFonts w:ascii="Times New Roman" w:hAnsi="Times New Roman" w:cs="Times New Roman"/>
          <w:color w:val="auto"/>
        </w:rPr>
      </w:pPr>
    </w:p>
    <w:p w14:paraId="709A47FB" w14:textId="77777777" w:rsidR="00C4049F" w:rsidRPr="00B27422" w:rsidRDefault="00C4049F" w:rsidP="00C4049F">
      <w:pPr>
        <w:jc w:val="both"/>
        <w:rPr>
          <w:rFonts w:ascii="Times New Roman" w:hAnsi="Times New Roman" w:cs="Times New Roman"/>
          <w:color w:val="auto"/>
        </w:rPr>
      </w:pPr>
    </w:p>
    <w:p w14:paraId="69C86D07" w14:textId="77777777" w:rsidR="00C4049F" w:rsidRPr="00B27422" w:rsidRDefault="00C4049F" w:rsidP="00C4049F">
      <w:pPr>
        <w:jc w:val="both"/>
        <w:rPr>
          <w:rFonts w:ascii="Times New Roman" w:hAnsi="Times New Roman" w:cs="Times New Roman"/>
          <w:color w:val="auto"/>
        </w:rPr>
      </w:pPr>
    </w:p>
    <w:p w14:paraId="490BA7B1" w14:textId="77777777" w:rsidR="00C4049F" w:rsidRPr="00B27422" w:rsidRDefault="00C4049F" w:rsidP="00C4049F">
      <w:pPr>
        <w:jc w:val="both"/>
        <w:rPr>
          <w:rFonts w:ascii="Times New Roman" w:hAnsi="Times New Roman" w:cs="Times New Roman"/>
          <w:color w:val="auto"/>
        </w:rPr>
      </w:pPr>
    </w:p>
    <w:p w14:paraId="5F2D1EB2" w14:textId="77777777" w:rsidR="00C4049F" w:rsidRPr="00B27422" w:rsidRDefault="00C4049F" w:rsidP="00C4049F">
      <w:pPr>
        <w:tabs>
          <w:tab w:val="center" w:pos="4536"/>
          <w:tab w:val="right" w:pos="9072"/>
        </w:tabs>
        <w:rPr>
          <w:rFonts w:ascii="Times New Roman" w:hAnsi="Times New Roman" w:cs="Times New Roman"/>
          <w:color w:val="auto"/>
        </w:rPr>
      </w:pPr>
    </w:p>
    <w:p w14:paraId="60FF73FF" w14:textId="77777777" w:rsidR="00C4049F" w:rsidRPr="00B27422" w:rsidRDefault="00C4049F" w:rsidP="00C4049F">
      <w:pPr>
        <w:tabs>
          <w:tab w:val="center" w:pos="4536"/>
          <w:tab w:val="right" w:pos="9072"/>
        </w:tabs>
        <w:rPr>
          <w:rFonts w:ascii="Times New Roman" w:hAnsi="Times New Roman" w:cs="Times New Roman"/>
          <w:color w:val="auto"/>
        </w:rPr>
      </w:pPr>
    </w:p>
    <w:p w14:paraId="4311D59A" w14:textId="77777777" w:rsidR="00C4049F" w:rsidRPr="00B27422" w:rsidRDefault="00C4049F" w:rsidP="00C4049F">
      <w:pPr>
        <w:tabs>
          <w:tab w:val="center" w:pos="4536"/>
          <w:tab w:val="right" w:pos="9072"/>
        </w:tabs>
        <w:rPr>
          <w:rFonts w:ascii="Times New Roman" w:hAnsi="Times New Roman" w:cs="Times New Roman"/>
          <w:color w:val="auto"/>
        </w:rPr>
      </w:pPr>
    </w:p>
    <w:p w14:paraId="1E3C583A" w14:textId="77777777" w:rsidR="00C4049F" w:rsidRPr="00B27422" w:rsidRDefault="00C4049F" w:rsidP="00C4049F">
      <w:pPr>
        <w:tabs>
          <w:tab w:val="center" w:pos="4536"/>
          <w:tab w:val="right" w:pos="9072"/>
        </w:tabs>
        <w:rPr>
          <w:rFonts w:ascii="Times New Roman" w:hAnsi="Times New Roman" w:cs="Times New Roman"/>
          <w:color w:val="auto"/>
        </w:rPr>
      </w:pPr>
    </w:p>
    <w:p w14:paraId="0C117666" w14:textId="77777777" w:rsidR="00C4049F" w:rsidRPr="00B27422" w:rsidRDefault="00C4049F" w:rsidP="00C4049F">
      <w:pPr>
        <w:tabs>
          <w:tab w:val="center" w:pos="4536"/>
          <w:tab w:val="right" w:pos="9072"/>
        </w:tabs>
        <w:rPr>
          <w:rFonts w:ascii="Times New Roman" w:hAnsi="Times New Roman" w:cs="Times New Roman"/>
          <w:color w:val="auto"/>
        </w:rPr>
      </w:pPr>
    </w:p>
    <w:p w14:paraId="14F7EBEB" w14:textId="77777777" w:rsidR="00235951" w:rsidRPr="00B27422" w:rsidRDefault="00235951" w:rsidP="00C4049F">
      <w:pPr>
        <w:tabs>
          <w:tab w:val="center" w:pos="4536"/>
          <w:tab w:val="right" w:pos="9072"/>
        </w:tabs>
        <w:rPr>
          <w:rFonts w:ascii="Times New Roman" w:hAnsi="Times New Roman" w:cs="Times New Roman"/>
          <w:color w:val="auto"/>
        </w:rPr>
      </w:pPr>
    </w:p>
    <w:p w14:paraId="06224714" w14:textId="77777777" w:rsidR="00C4049F" w:rsidRPr="00B27422" w:rsidRDefault="00C4049F" w:rsidP="00C4049F">
      <w:pPr>
        <w:tabs>
          <w:tab w:val="center" w:pos="4536"/>
          <w:tab w:val="right" w:pos="9072"/>
        </w:tabs>
        <w:rPr>
          <w:rFonts w:ascii="Times New Roman" w:hAnsi="Times New Roman" w:cs="Times New Roman"/>
          <w:color w:val="auto"/>
        </w:rPr>
      </w:pPr>
    </w:p>
    <w:p w14:paraId="6C0D8049" w14:textId="77777777" w:rsidR="00C4049F" w:rsidRPr="00B27422" w:rsidRDefault="00C4049F" w:rsidP="00C4049F">
      <w:pPr>
        <w:tabs>
          <w:tab w:val="center" w:pos="4536"/>
          <w:tab w:val="right" w:pos="9072"/>
        </w:tabs>
        <w:rPr>
          <w:rFonts w:ascii="Times New Roman" w:hAnsi="Times New Roman" w:cs="Times New Roman"/>
          <w:color w:val="auto"/>
        </w:rPr>
      </w:pPr>
    </w:p>
    <w:p w14:paraId="5CFF6F4C" w14:textId="77777777" w:rsidR="00C4049F" w:rsidRPr="00B27422" w:rsidRDefault="00C4049F" w:rsidP="00C4049F">
      <w:pPr>
        <w:tabs>
          <w:tab w:val="center" w:pos="4536"/>
          <w:tab w:val="right" w:pos="9072"/>
        </w:tabs>
        <w:rPr>
          <w:rFonts w:ascii="Times New Roman" w:hAnsi="Times New Roman" w:cs="Times New Roman"/>
          <w:color w:val="auto"/>
        </w:rPr>
      </w:pPr>
    </w:p>
    <w:p w14:paraId="4E5D9D56" w14:textId="77777777" w:rsidR="00C4049F" w:rsidRPr="00B27422" w:rsidRDefault="00C4049F" w:rsidP="00C4049F">
      <w:pPr>
        <w:rPr>
          <w:rFonts w:ascii="Times New Roman" w:hAnsi="Times New Roman" w:cs="Times New Roman"/>
          <w:color w:val="auto"/>
        </w:rPr>
      </w:pPr>
    </w:p>
    <w:p w14:paraId="7869C734" w14:textId="77777777" w:rsidR="005973AD" w:rsidRPr="00B27422" w:rsidRDefault="005973AD" w:rsidP="00C4049F">
      <w:pPr>
        <w:rPr>
          <w:rFonts w:ascii="Times New Roman" w:hAnsi="Times New Roman" w:cs="Times New Roman"/>
          <w:color w:val="auto"/>
        </w:rPr>
      </w:pPr>
    </w:p>
    <w:p w14:paraId="0D0C035D" w14:textId="77777777" w:rsidR="00C4049F" w:rsidRPr="00B27422" w:rsidRDefault="00C4049F" w:rsidP="00C4049F">
      <w:pPr>
        <w:rPr>
          <w:rFonts w:ascii="Times New Roman" w:hAnsi="Times New Roman" w:cs="Times New Roman"/>
          <w:color w:val="auto"/>
        </w:rPr>
      </w:pPr>
    </w:p>
    <w:p w14:paraId="20E9C8CD" w14:textId="77777777" w:rsidR="00C4049F" w:rsidRPr="00B27422" w:rsidRDefault="00C4049F" w:rsidP="00C4049F">
      <w:pPr>
        <w:pBdr>
          <w:top w:val="single" w:sz="4" w:space="1" w:color="404040"/>
        </w:pBdr>
        <w:tabs>
          <w:tab w:val="center" w:pos="4536"/>
          <w:tab w:val="right" w:pos="9072"/>
        </w:tabs>
        <w:jc w:val="center"/>
        <w:rPr>
          <w:rFonts w:ascii="Times New Roman" w:eastAsia="Calibri" w:hAnsi="Times New Roman" w:cs="Times New Roman"/>
          <w:color w:val="auto"/>
          <w:spacing w:val="20"/>
          <w:sz w:val="22"/>
          <w:szCs w:val="22"/>
        </w:rPr>
      </w:pPr>
      <w:r w:rsidRPr="00B27422">
        <w:rPr>
          <w:rFonts w:ascii="Times New Roman" w:eastAsia="Calibri" w:hAnsi="Times New Roman" w:cs="Times New Roman"/>
          <w:color w:val="auto"/>
          <w:spacing w:val="20"/>
          <w:sz w:val="22"/>
          <w:szCs w:val="22"/>
        </w:rPr>
        <w:t>Banski dvori | Trg Sv. Marka 2 | 10000 Zagreb | tel. 01 4569 222 | vlada.gov.hr</w:t>
      </w:r>
    </w:p>
    <w:p w14:paraId="43C914EC" w14:textId="77777777" w:rsidR="00C4049F" w:rsidRPr="00B27422" w:rsidRDefault="00C4049F" w:rsidP="005973AD">
      <w:pPr>
        <w:pBdr>
          <w:bottom w:val="single" w:sz="12" w:space="1" w:color="auto"/>
        </w:pBdr>
        <w:jc w:val="center"/>
        <w:rPr>
          <w:rFonts w:ascii="Times New Roman" w:hAnsi="Times New Roman" w:cs="Times New Roman"/>
          <w:b/>
          <w:color w:val="auto"/>
        </w:rPr>
      </w:pPr>
      <w:r w:rsidRPr="00B27422">
        <w:rPr>
          <w:rFonts w:ascii="Times New Roman" w:hAnsi="Times New Roman" w:cs="Times New Roman"/>
          <w:b/>
          <w:color w:val="auto"/>
        </w:rPr>
        <w:lastRenderedPageBreak/>
        <w:t>MINISTARSTVO POLJOPRIVREDE, ŠUMARSTVA I RIBARSTVA</w:t>
      </w:r>
    </w:p>
    <w:p w14:paraId="14348145" w14:textId="77777777" w:rsidR="00C4049F" w:rsidRPr="00B27422" w:rsidRDefault="00C4049F" w:rsidP="00C4049F">
      <w:pPr>
        <w:jc w:val="center"/>
        <w:rPr>
          <w:rFonts w:ascii="Times New Roman" w:hAnsi="Times New Roman" w:cs="Times New Roman"/>
          <w:color w:val="auto"/>
        </w:rPr>
      </w:pPr>
    </w:p>
    <w:p w14:paraId="3D4FFE3F" w14:textId="77777777" w:rsidR="00C4049F" w:rsidRPr="00B27422" w:rsidRDefault="00C4049F" w:rsidP="00C4049F">
      <w:pPr>
        <w:jc w:val="center"/>
        <w:rPr>
          <w:rFonts w:ascii="Times New Roman" w:hAnsi="Times New Roman" w:cs="Times New Roman"/>
          <w:color w:val="auto"/>
        </w:rPr>
      </w:pPr>
    </w:p>
    <w:p w14:paraId="40D989FC" w14:textId="77777777" w:rsidR="00C4049F" w:rsidRPr="00B27422" w:rsidRDefault="00C4049F" w:rsidP="00C4049F">
      <w:pPr>
        <w:jc w:val="right"/>
        <w:rPr>
          <w:rFonts w:ascii="Times New Roman" w:hAnsi="Times New Roman" w:cs="Times New Roman"/>
          <w:b/>
          <w:color w:val="auto"/>
        </w:rPr>
      </w:pPr>
      <w:r w:rsidRPr="00B27422">
        <w:rPr>
          <w:rFonts w:ascii="Times New Roman" w:hAnsi="Times New Roman" w:cs="Times New Roman"/>
          <w:b/>
          <w:color w:val="auto"/>
        </w:rPr>
        <w:t>NACRT</w:t>
      </w:r>
    </w:p>
    <w:p w14:paraId="748F4CE1" w14:textId="77777777" w:rsidR="00C4049F" w:rsidRPr="00B27422" w:rsidRDefault="00C4049F" w:rsidP="00C4049F">
      <w:pPr>
        <w:jc w:val="center"/>
        <w:rPr>
          <w:rFonts w:ascii="Times New Roman" w:hAnsi="Times New Roman" w:cs="Times New Roman"/>
          <w:color w:val="auto"/>
        </w:rPr>
      </w:pPr>
    </w:p>
    <w:p w14:paraId="388546C1" w14:textId="77777777" w:rsidR="00C4049F" w:rsidRPr="00B27422" w:rsidRDefault="00C4049F" w:rsidP="00C4049F">
      <w:pPr>
        <w:jc w:val="center"/>
        <w:rPr>
          <w:rFonts w:ascii="Times New Roman" w:hAnsi="Times New Roman" w:cs="Times New Roman"/>
          <w:color w:val="auto"/>
        </w:rPr>
      </w:pPr>
    </w:p>
    <w:p w14:paraId="6BF82D0E" w14:textId="77777777" w:rsidR="00C4049F" w:rsidRPr="00B27422" w:rsidRDefault="00C4049F" w:rsidP="00C4049F">
      <w:pPr>
        <w:jc w:val="center"/>
        <w:rPr>
          <w:rFonts w:ascii="Times New Roman" w:hAnsi="Times New Roman" w:cs="Times New Roman"/>
          <w:color w:val="auto"/>
        </w:rPr>
      </w:pPr>
    </w:p>
    <w:p w14:paraId="2AE57536" w14:textId="77777777" w:rsidR="00C4049F" w:rsidRPr="00B27422" w:rsidRDefault="00C4049F" w:rsidP="00C4049F">
      <w:pPr>
        <w:jc w:val="center"/>
        <w:rPr>
          <w:rFonts w:ascii="Times New Roman" w:hAnsi="Times New Roman" w:cs="Times New Roman"/>
          <w:color w:val="auto"/>
        </w:rPr>
      </w:pPr>
    </w:p>
    <w:p w14:paraId="3FCE6DA9" w14:textId="77777777" w:rsidR="00C4049F" w:rsidRPr="00B27422" w:rsidRDefault="00C4049F" w:rsidP="00C4049F">
      <w:pPr>
        <w:jc w:val="center"/>
        <w:rPr>
          <w:rFonts w:ascii="Times New Roman" w:hAnsi="Times New Roman" w:cs="Times New Roman"/>
          <w:color w:val="auto"/>
        </w:rPr>
      </w:pPr>
    </w:p>
    <w:p w14:paraId="6D51CC73" w14:textId="77777777" w:rsidR="00C4049F" w:rsidRPr="00B27422" w:rsidRDefault="00C4049F" w:rsidP="00C4049F">
      <w:pPr>
        <w:jc w:val="center"/>
        <w:rPr>
          <w:rFonts w:ascii="Times New Roman" w:hAnsi="Times New Roman" w:cs="Times New Roman"/>
          <w:color w:val="auto"/>
        </w:rPr>
      </w:pPr>
    </w:p>
    <w:p w14:paraId="761D52BB" w14:textId="77777777" w:rsidR="00C4049F" w:rsidRPr="00B27422" w:rsidRDefault="00C4049F" w:rsidP="00C4049F">
      <w:pPr>
        <w:jc w:val="center"/>
        <w:rPr>
          <w:rFonts w:ascii="Times New Roman" w:hAnsi="Times New Roman" w:cs="Times New Roman"/>
          <w:color w:val="auto"/>
        </w:rPr>
      </w:pPr>
    </w:p>
    <w:p w14:paraId="5DFBD2FB" w14:textId="77777777" w:rsidR="00C4049F" w:rsidRPr="00B27422" w:rsidRDefault="00C4049F" w:rsidP="00C4049F">
      <w:pPr>
        <w:jc w:val="center"/>
        <w:rPr>
          <w:rFonts w:ascii="Times New Roman" w:hAnsi="Times New Roman" w:cs="Times New Roman"/>
          <w:color w:val="auto"/>
        </w:rPr>
      </w:pPr>
    </w:p>
    <w:p w14:paraId="20D9DB8D" w14:textId="77777777" w:rsidR="00C4049F" w:rsidRPr="00B27422" w:rsidRDefault="00C4049F" w:rsidP="00C4049F">
      <w:pPr>
        <w:jc w:val="center"/>
        <w:rPr>
          <w:rFonts w:ascii="Times New Roman" w:hAnsi="Times New Roman" w:cs="Times New Roman"/>
          <w:color w:val="auto"/>
        </w:rPr>
      </w:pPr>
    </w:p>
    <w:p w14:paraId="60C86712" w14:textId="77777777" w:rsidR="00C4049F" w:rsidRPr="00B27422" w:rsidRDefault="00C4049F" w:rsidP="00C4049F">
      <w:pPr>
        <w:jc w:val="center"/>
        <w:rPr>
          <w:rFonts w:ascii="Times New Roman" w:hAnsi="Times New Roman" w:cs="Times New Roman"/>
          <w:color w:val="auto"/>
        </w:rPr>
      </w:pPr>
    </w:p>
    <w:p w14:paraId="0326F5E2" w14:textId="77777777" w:rsidR="00C4049F" w:rsidRPr="00B27422" w:rsidRDefault="00C4049F" w:rsidP="00C4049F">
      <w:pPr>
        <w:jc w:val="center"/>
        <w:rPr>
          <w:rFonts w:ascii="Times New Roman" w:hAnsi="Times New Roman" w:cs="Times New Roman"/>
          <w:color w:val="auto"/>
        </w:rPr>
      </w:pPr>
    </w:p>
    <w:p w14:paraId="08B39880" w14:textId="77777777" w:rsidR="00C4049F" w:rsidRPr="00B27422" w:rsidRDefault="00C4049F" w:rsidP="00C4049F">
      <w:pPr>
        <w:jc w:val="center"/>
        <w:rPr>
          <w:rFonts w:ascii="Times New Roman" w:hAnsi="Times New Roman" w:cs="Times New Roman"/>
          <w:color w:val="auto"/>
        </w:rPr>
      </w:pPr>
    </w:p>
    <w:p w14:paraId="6CEE1F38" w14:textId="77777777" w:rsidR="00C4049F" w:rsidRPr="00B27422" w:rsidRDefault="00C4049F" w:rsidP="00C4049F">
      <w:pPr>
        <w:jc w:val="center"/>
        <w:rPr>
          <w:rFonts w:ascii="Times New Roman" w:hAnsi="Times New Roman" w:cs="Times New Roman"/>
          <w:color w:val="auto"/>
        </w:rPr>
      </w:pPr>
    </w:p>
    <w:p w14:paraId="0630AB70" w14:textId="77777777" w:rsidR="00C4049F" w:rsidRPr="00B27422" w:rsidRDefault="00C4049F" w:rsidP="00C4049F">
      <w:pPr>
        <w:jc w:val="center"/>
        <w:rPr>
          <w:rFonts w:ascii="Times New Roman" w:hAnsi="Times New Roman" w:cs="Times New Roman"/>
          <w:color w:val="auto"/>
        </w:rPr>
      </w:pPr>
    </w:p>
    <w:p w14:paraId="142D94DF" w14:textId="77777777" w:rsidR="00C4049F" w:rsidRPr="00B27422" w:rsidRDefault="00C4049F" w:rsidP="00C4049F">
      <w:pPr>
        <w:jc w:val="center"/>
        <w:rPr>
          <w:rFonts w:ascii="Times New Roman" w:hAnsi="Times New Roman" w:cs="Times New Roman"/>
          <w:color w:val="auto"/>
        </w:rPr>
      </w:pPr>
    </w:p>
    <w:p w14:paraId="33B4F6CB" w14:textId="77777777" w:rsidR="00C4049F" w:rsidRPr="00B27422" w:rsidRDefault="00C4049F" w:rsidP="00C4049F">
      <w:pPr>
        <w:jc w:val="center"/>
        <w:rPr>
          <w:rFonts w:ascii="Times New Roman" w:hAnsi="Times New Roman" w:cs="Times New Roman"/>
          <w:color w:val="auto"/>
        </w:rPr>
      </w:pPr>
    </w:p>
    <w:p w14:paraId="406CA409" w14:textId="77777777" w:rsidR="00C4049F" w:rsidRPr="00B27422" w:rsidRDefault="00C4049F" w:rsidP="00C4049F">
      <w:pPr>
        <w:jc w:val="center"/>
        <w:rPr>
          <w:rFonts w:ascii="Times New Roman" w:hAnsi="Times New Roman" w:cs="Times New Roman"/>
          <w:color w:val="auto"/>
        </w:rPr>
      </w:pPr>
    </w:p>
    <w:p w14:paraId="22DDC264" w14:textId="77777777" w:rsidR="00C4049F" w:rsidRPr="00B27422" w:rsidRDefault="00C4049F" w:rsidP="00C4049F">
      <w:pPr>
        <w:jc w:val="center"/>
        <w:rPr>
          <w:rFonts w:ascii="Times New Roman" w:hAnsi="Times New Roman" w:cs="Times New Roman"/>
          <w:color w:val="auto"/>
        </w:rPr>
      </w:pPr>
    </w:p>
    <w:p w14:paraId="307736FE" w14:textId="77777777" w:rsidR="00C4049F" w:rsidRPr="00B27422" w:rsidRDefault="00C4049F" w:rsidP="00C4049F">
      <w:pPr>
        <w:jc w:val="center"/>
        <w:rPr>
          <w:rFonts w:ascii="Times New Roman" w:hAnsi="Times New Roman" w:cs="Times New Roman"/>
          <w:color w:val="auto"/>
        </w:rPr>
      </w:pPr>
    </w:p>
    <w:p w14:paraId="68857EBF" w14:textId="77777777" w:rsidR="00C4049F" w:rsidRPr="00B27422" w:rsidRDefault="00C4049F" w:rsidP="00C4049F">
      <w:pPr>
        <w:jc w:val="center"/>
        <w:rPr>
          <w:rFonts w:ascii="Times New Roman" w:hAnsi="Times New Roman" w:cs="Times New Roman"/>
          <w:color w:val="auto"/>
        </w:rPr>
      </w:pPr>
    </w:p>
    <w:p w14:paraId="645C425F" w14:textId="77777777" w:rsidR="00C4049F" w:rsidRPr="00B27422" w:rsidRDefault="00C4049F" w:rsidP="00C4049F">
      <w:pPr>
        <w:jc w:val="center"/>
        <w:rPr>
          <w:rFonts w:ascii="Times New Roman" w:hAnsi="Times New Roman" w:cs="Times New Roman"/>
          <w:b/>
          <w:color w:val="auto"/>
        </w:rPr>
      </w:pPr>
      <w:r w:rsidRPr="00B27422">
        <w:rPr>
          <w:rFonts w:ascii="Times New Roman" w:hAnsi="Times New Roman" w:cs="Times New Roman"/>
          <w:b/>
          <w:color w:val="auto"/>
        </w:rPr>
        <w:t xml:space="preserve">KONAČNI PRIJEDLOG ZAKONA O IZMJENI I DOPUNAMA </w:t>
      </w:r>
    </w:p>
    <w:p w14:paraId="426B2050" w14:textId="77777777" w:rsidR="00C4049F" w:rsidRPr="00B27422" w:rsidRDefault="00C4049F" w:rsidP="00C4049F">
      <w:pPr>
        <w:jc w:val="center"/>
        <w:rPr>
          <w:rFonts w:ascii="Times New Roman" w:hAnsi="Times New Roman" w:cs="Times New Roman"/>
          <w:b/>
          <w:color w:val="auto"/>
        </w:rPr>
      </w:pPr>
      <w:r w:rsidRPr="00B27422">
        <w:rPr>
          <w:rFonts w:ascii="Times New Roman" w:hAnsi="Times New Roman" w:cs="Times New Roman"/>
          <w:b/>
          <w:color w:val="auto"/>
        </w:rPr>
        <w:t>ZAKONA O HRVATSKOJ AGENCIJI ZA POLJOPRIVREDU I HRANU</w:t>
      </w:r>
    </w:p>
    <w:p w14:paraId="22C362D3" w14:textId="77777777" w:rsidR="00C4049F" w:rsidRPr="00B27422" w:rsidRDefault="00C4049F" w:rsidP="00C4049F">
      <w:pPr>
        <w:jc w:val="center"/>
        <w:rPr>
          <w:rFonts w:ascii="Times New Roman" w:hAnsi="Times New Roman" w:cs="Times New Roman"/>
          <w:color w:val="auto"/>
        </w:rPr>
      </w:pPr>
    </w:p>
    <w:p w14:paraId="3CB2F040" w14:textId="77777777" w:rsidR="00C4049F" w:rsidRPr="00B27422" w:rsidRDefault="00C4049F" w:rsidP="00C4049F">
      <w:pPr>
        <w:jc w:val="center"/>
        <w:rPr>
          <w:rFonts w:ascii="Times New Roman" w:hAnsi="Times New Roman" w:cs="Times New Roman"/>
          <w:color w:val="auto"/>
        </w:rPr>
      </w:pPr>
    </w:p>
    <w:p w14:paraId="37B7988C" w14:textId="77777777" w:rsidR="00C4049F" w:rsidRPr="00B27422" w:rsidRDefault="00C4049F" w:rsidP="00C4049F">
      <w:pPr>
        <w:jc w:val="center"/>
        <w:rPr>
          <w:rFonts w:ascii="Times New Roman" w:hAnsi="Times New Roman" w:cs="Times New Roman"/>
          <w:color w:val="auto"/>
        </w:rPr>
      </w:pPr>
    </w:p>
    <w:p w14:paraId="19640FC6" w14:textId="77777777" w:rsidR="00C4049F" w:rsidRPr="00B27422" w:rsidRDefault="00C4049F" w:rsidP="00C4049F">
      <w:pPr>
        <w:jc w:val="center"/>
        <w:rPr>
          <w:rFonts w:ascii="Times New Roman" w:hAnsi="Times New Roman" w:cs="Times New Roman"/>
          <w:color w:val="auto"/>
        </w:rPr>
      </w:pPr>
    </w:p>
    <w:p w14:paraId="2EBDDB66" w14:textId="77777777" w:rsidR="00C4049F" w:rsidRPr="00B27422" w:rsidRDefault="00C4049F" w:rsidP="00C4049F">
      <w:pPr>
        <w:jc w:val="center"/>
        <w:rPr>
          <w:rFonts w:ascii="Times New Roman" w:hAnsi="Times New Roman" w:cs="Times New Roman"/>
          <w:color w:val="auto"/>
        </w:rPr>
      </w:pPr>
    </w:p>
    <w:p w14:paraId="4496A1EF" w14:textId="77777777" w:rsidR="00C4049F" w:rsidRPr="00B27422" w:rsidRDefault="00C4049F" w:rsidP="00C4049F">
      <w:pPr>
        <w:jc w:val="center"/>
        <w:rPr>
          <w:rFonts w:ascii="Times New Roman" w:hAnsi="Times New Roman" w:cs="Times New Roman"/>
          <w:color w:val="auto"/>
        </w:rPr>
      </w:pPr>
    </w:p>
    <w:p w14:paraId="61CF2B68" w14:textId="77777777" w:rsidR="00C4049F" w:rsidRPr="00B27422" w:rsidRDefault="00C4049F" w:rsidP="00C4049F">
      <w:pPr>
        <w:jc w:val="center"/>
        <w:rPr>
          <w:rFonts w:ascii="Times New Roman" w:hAnsi="Times New Roman" w:cs="Times New Roman"/>
          <w:color w:val="auto"/>
        </w:rPr>
      </w:pPr>
    </w:p>
    <w:p w14:paraId="63C12FF6" w14:textId="77777777" w:rsidR="00C4049F" w:rsidRPr="00B27422" w:rsidRDefault="00C4049F" w:rsidP="00C4049F">
      <w:pPr>
        <w:jc w:val="center"/>
        <w:rPr>
          <w:rFonts w:ascii="Times New Roman" w:hAnsi="Times New Roman" w:cs="Times New Roman"/>
          <w:color w:val="auto"/>
        </w:rPr>
      </w:pPr>
    </w:p>
    <w:p w14:paraId="0559E1E3" w14:textId="77777777" w:rsidR="00C4049F" w:rsidRPr="00B27422" w:rsidRDefault="00C4049F" w:rsidP="00C4049F">
      <w:pPr>
        <w:jc w:val="center"/>
        <w:rPr>
          <w:rFonts w:ascii="Times New Roman" w:hAnsi="Times New Roman" w:cs="Times New Roman"/>
          <w:color w:val="auto"/>
        </w:rPr>
      </w:pPr>
    </w:p>
    <w:p w14:paraId="643B7C0F" w14:textId="77777777" w:rsidR="00C4049F" w:rsidRPr="00B27422" w:rsidRDefault="00C4049F" w:rsidP="00C4049F">
      <w:pPr>
        <w:jc w:val="center"/>
        <w:rPr>
          <w:rFonts w:ascii="Times New Roman" w:hAnsi="Times New Roman" w:cs="Times New Roman"/>
          <w:color w:val="auto"/>
        </w:rPr>
      </w:pPr>
    </w:p>
    <w:p w14:paraId="591326EF" w14:textId="77777777" w:rsidR="00C4049F" w:rsidRPr="00B27422" w:rsidRDefault="00C4049F" w:rsidP="00C4049F">
      <w:pPr>
        <w:jc w:val="center"/>
        <w:rPr>
          <w:rFonts w:ascii="Times New Roman" w:hAnsi="Times New Roman" w:cs="Times New Roman"/>
          <w:color w:val="auto"/>
        </w:rPr>
      </w:pPr>
    </w:p>
    <w:p w14:paraId="4EC996B5" w14:textId="77777777" w:rsidR="00C4049F" w:rsidRPr="00B27422" w:rsidRDefault="00C4049F" w:rsidP="00C4049F">
      <w:pPr>
        <w:jc w:val="center"/>
        <w:rPr>
          <w:rFonts w:ascii="Times New Roman" w:hAnsi="Times New Roman" w:cs="Times New Roman"/>
          <w:color w:val="auto"/>
        </w:rPr>
      </w:pPr>
    </w:p>
    <w:p w14:paraId="26A78F92" w14:textId="77777777" w:rsidR="00C4049F" w:rsidRPr="00B27422" w:rsidRDefault="00C4049F" w:rsidP="00C4049F">
      <w:pPr>
        <w:jc w:val="center"/>
        <w:rPr>
          <w:rFonts w:ascii="Times New Roman" w:hAnsi="Times New Roman" w:cs="Times New Roman"/>
          <w:color w:val="auto"/>
        </w:rPr>
      </w:pPr>
    </w:p>
    <w:p w14:paraId="053BAA83" w14:textId="77777777" w:rsidR="00C4049F" w:rsidRPr="00B27422" w:rsidRDefault="00C4049F" w:rsidP="00C4049F">
      <w:pPr>
        <w:jc w:val="center"/>
        <w:rPr>
          <w:rFonts w:ascii="Times New Roman" w:hAnsi="Times New Roman" w:cs="Times New Roman"/>
          <w:color w:val="auto"/>
        </w:rPr>
      </w:pPr>
    </w:p>
    <w:p w14:paraId="5D09083A" w14:textId="77777777" w:rsidR="00C4049F" w:rsidRPr="00B27422" w:rsidRDefault="00C4049F" w:rsidP="00C4049F">
      <w:pPr>
        <w:jc w:val="center"/>
        <w:rPr>
          <w:rFonts w:ascii="Times New Roman" w:hAnsi="Times New Roman" w:cs="Times New Roman"/>
          <w:color w:val="auto"/>
        </w:rPr>
      </w:pPr>
    </w:p>
    <w:p w14:paraId="3E8D9274" w14:textId="77777777" w:rsidR="00C4049F" w:rsidRPr="00B27422" w:rsidRDefault="00C4049F" w:rsidP="00C4049F">
      <w:pPr>
        <w:jc w:val="center"/>
        <w:rPr>
          <w:rFonts w:ascii="Times New Roman" w:hAnsi="Times New Roman" w:cs="Times New Roman"/>
          <w:color w:val="auto"/>
        </w:rPr>
      </w:pPr>
    </w:p>
    <w:p w14:paraId="58384FDE" w14:textId="77777777" w:rsidR="00C4049F" w:rsidRPr="00B27422" w:rsidRDefault="00C4049F" w:rsidP="00C4049F">
      <w:pPr>
        <w:jc w:val="center"/>
        <w:rPr>
          <w:rFonts w:ascii="Times New Roman" w:hAnsi="Times New Roman" w:cs="Times New Roman"/>
          <w:color w:val="auto"/>
        </w:rPr>
      </w:pPr>
    </w:p>
    <w:p w14:paraId="035CEECA" w14:textId="77777777" w:rsidR="00C4049F" w:rsidRPr="00B27422" w:rsidRDefault="00C4049F" w:rsidP="00C4049F">
      <w:pPr>
        <w:jc w:val="center"/>
        <w:rPr>
          <w:rFonts w:ascii="Times New Roman" w:hAnsi="Times New Roman" w:cs="Times New Roman"/>
          <w:color w:val="auto"/>
        </w:rPr>
      </w:pPr>
    </w:p>
    <w:p w14:paraId="1F416785" w14:textId="77777777" w:rsidR="00C4049F" w:rsidRPr="00B27422" w:rsidRDefault="00C4049F" w:rsidP="00C4049F">
      <w:pPr>
        <w:jc w:val="center"/>
        <w:rPr>
          <w:rFonts w:ascii="Times New Roman" w:hAnsi="Times New Roman" w:cs="Times New Roman"/>
          <w:color w:val="auto"/>
        </w:rPr>
      </w:pPr>
    </w:p>
    <w:p w14:paraId="2B2D0C45" w14:textId="77777777" w:rsidR="00C4049F" w:rsidRPr="00B27422" w:rsidRDefault="00C4049F" w:rsidP="00C4049F">
      <w:pPr>
        <w:jc w:val="center"/>
        <w:rPr>
          <w:rFonts w:ascii="Times New Roman" w:hAnsi="Times New Roman" w:cs="Times New Roman"/>
          <w:color w:val="auto"/>
        </w:rPr>
      </w:pPr>
    </w:p>
    <w:p w14:paraId="7A3C7A52" w14:textId="77777777" w:rsidR="005973AD" w:rsidRPr="00B27422" w:rsidRDefault="005973AD" w:rsidP="005973AD">
      <w:pPr>
        <w:jc w:val="center"/>
        <w:rPr>
          <w:rFonts w:ascii="Times New Roman" w:hAnsi="Times New Roman" w:cs="Times New Roman"/>
          <w:b/>
          <w:bCs/>
          <w:color w:val="auto"/>
        </w:rPr>
      </w:pPr>
    </w:p>
    <w:p w14:paraId="7D2D9206" w14:textId="77777777" w:rsidR="005973AD" w:rsidRPr="00B27422" w:rsidRDefault="005973AD" w:rsidP="005973AD">
      <w:pPr>
        <w:pBdr>
          <w:bottom w:val="single" w:sz="12" w:space="1" w:color="auto"/>
        </w:pBdr>
        <w:jc w:val="center"/>
        <w:rPr>
          <w:rFonts w:ascii="Times New Roman" w:hAnsi="Times New Roman" w:cs="Times New Roman"/>
          <w:b/>
          <w:bCs/>
          <w:color w:val="auto"/>
        </w:rPr>
      </w:pPr>
    </w:p>
    <w:p w14:paraId="5847E24B" w14:textId="7634C97F" w:rsidR="005973AD" w:rsidRPr="00B27422" w:rsidRDefault="005973AD" w:rsidP="005973AD">
      <w:pPr>
        <w:jc w:val="center"/>
        <w:rPr>
          <w:rFonts w:ascii="Times New Roman" w:hAnsi="Times New Roman" w:cs="Times New Roman"/>
          <w:b/>
          <w:bCs/>
          <w:color w:val="auto"/>
        </w:rPr>
        <w:sectPr w:rsidR="005973AD" w:rsidRPr="00B27422" w:rsidSect="005973AD">
          <w:headerReference w:type="default" r:id="rId12"/>
          <w:type w:val="continuous"/>
          <w:pgSz w:w="11906" w:h="16838"/>
          <w:pgMar w:top="1417" w:right="1417" w:bottom="1417" w:left="1417" w:header="720" w:footer="720" w:gutter="0"/>
          <w:pgNumType w:start="1"/>
          <w:cols w:space="720"/>
        </w:sectPr>
      </w:pPr>
      <w:r w:rsidRPr="00B27422">
        <w:rPr>
          <w:rFonts w:ascii="Times New Roman" w:hAnsi="Times New Roman" w:cs="Times New Roman"/>
          <w:b/>
          <w:bCs/>
          <w:color w:val="auto"/>
        </w:rPr>
        <w:t xml:space="preserve">Zagreb, </w:t>
      </w:r>
      <w:r w:rsidRPr="00B27422">
        <w:rPr>
          <w:rFonts w:ascii="Times New Roman" w:hAnsi="Times New Roman" w:cs="Times New Roman"/>
          <w:b/>
          <w:color w:val="auto"/>
        </w:rPr>
        <w:t>studeni</w:t>
      </w:r>
      <w:r w:rsidRPr="00B27422">
        <w:rPr>
          <w:rFonts w:ascii="Times New Roman" w:hAnsi="Times New Roman" w:cs="Times New Roman"/>
          <w:b/>
          <w:bCs/>
          <w:color w:val="auto"/>
        </w:rPr>
        <w:t xml:space="preserve"> </w:t>
      </w:r>
      <w:r w:rsidR="00E836A7">
        <w:rPr>
          <w:rFonts w:ascii="Times New Roman" w:hAnsi="Times New Roman" w:cs="Times New Roman"/>
          <w:b/>
          <w:bCs/>
          <w:color w:val="auto"/>
        </w:rPr>
        <w:t>20</w:t>
      </w:r>
      <w:r w:rsidR="00AE44E5">
        <w:rPr>
          <w:rFonts w:ascii="Times New Roman" w:hAnsi="Times New Roman" w:cs="Times New Roman"/>
          <w:b/>
          <w:bCs/>
          <w:color w:val="auto"/>
        </w:rPr>
        <w:t>25.</w:t>
      </w:r>
      <w:bookmarkStart w:id="0" w:name="_GoBack"/>
      <w:bookmarkEnd w:id="0"/>
    </w:p>
    <w:p w14:paraId="0A33C040" w14:textId="5549E93D" w:rsidR="00C4049F" w:rsidRPr="00B27422" w:rsidRDefault="00C4049F" w:rsidP="00E836A7">
      <w:pPr>
        <w:jc w:val="center"/>
        <w:rPr>
          <w:rFonts w:ascii="Times New Roman" w:hAnsi="Times New Roman" w:cs="Times New Roman"/>
          <w:b/>
          <w:color w:val="auto"/>
        </w:rPr>
      </w:pPr>
      <w:r w:rsidRPr="00B27422">
        <w:rPr>
          <w:rFonts w:ascii="Times New Roman" w:hAnsi="Times New Roman" w:cs="Times New Roman"/>
          <w:b/>
          <w:color w:val="auto"/>
        </w:rPr>
        <w:lastRenderedPageBreak/>
        <w:t>KONAČNI PRIJEDLOG ZAKONA O IZMJENI I DOPUNAMA</w:t>
      </w:r>
    </w:p>
    <w:p w14:paraId="7E630148" w14:textId="77777777" w:rsidR="00C4049F" w:rsidRPr="00B27422" w:rsidRDefault="00C4049F" w:rsidP="00C4049F">
      <w:pPr>
        <w:jc w:val="center"/>
        <w:rPr>
          <w:rFonts w:ascii="Times New Roman" w:hAnsi="Times New Roman" w:cs="Times New Roman"/>
          <w:b/>
          <w:color w:val="auto"/>
        </w:rPr>
      </w:pPr>
      <w:r w:rsidRPr="00B27422">
        <w:rPr>
          <w:rFonts w:ascii="Times New Roman" w:hAnsi="Times New Roman" w:cs="Times New Roman"/>
          <w:b/>
          <w:color w:val="auto"/>
        </w:rPr>
        <w:t>ZAKONA O HRVATSKOJ AGENCIJI ZA POLJOPRIVREDU I HRANU</w:t>
      </w:r>
    </w:p>
    <w:p w14:paraId="3735238A" w14:textId="77777777" w:rsidR="00C4049F" w:rsidRPr="00B27422" w:rsidRDefault="00C4049F" w:rsidP="00C4049F">
      <w:pPr>
        <w:jc w:val="center"/>
        <w:rPr>
          <w:rFonts w:ascii="Times New Roman" w:hAnsi="Times New Roman" w:cs="Times New Roman"/>
          <w:b/>
          <w:color w:val="auto"/>
        </w:rPr>
      </w:pPr>
    </w:p>
    <w:p w14:paraId="0CA12CB1" w14:textId="77777777" w:rsidR="00C4049F" w:rsidRPr="00B27422" w:rsidRDefault="00C4049F" w:rsidP="00C4049F">
      <w:pPr>
        <w:rPr>
          <w:rFonts w:ascii="Times New Roman" w:hAnsi="Times New Roman" w:cs="Times New Roman"/>
          <w:b/>
          <w:color w:val="auto"/>
        </w:rPr>
      </w:pPr>
    </w:p>
    <w:p w14:paraId="1E3C47B0" w14:textId="77777777" w:rsidR="00C4049F" w:rsidRPr="00B27422" w:rsidRDefault="00C4049F" w:rsidP="00C4049F">
      <w:pPr>
        <w:jc w:val="center"/>
        <w:rPr>
          <w:rFonts w:ascii="Times New Roman" w:hAnsi="Times New Roman" w:cs="Times New Roman"/>
          <w:b/>
          <w:bCs/>
          <w:color w:val="auto"/>
        </w:rPr>
      </w:pPr>
      <w:r w:rsidRPr="00B27422">
        <w:rPr>
          <w:rFonts w:ascii="Times New Roman" w:hAnsi="Times New Roman" w:cs="Times New Roman"/>
          <w:b/>
          <w:bCs/>
          <w:color w:val="auto"/>
        </w:rPr>
        <w:t>Članak 1.</w:t>
      </w:r>
    </w:p>
    <w:p w14:paraId="0996E60F" w14:textId="77777777" w:rsidR="00C4049F" w:rsidRPr="00B27422" w:rsidRDefault="00C4049F" w:rsidP="00C4049F">
      <w:pPr>
        <w:jc w:val="center"/>
        <w:rPr>
          <w:rFonts w:ascii="Times New Roman" w:hAnsi="Times New Roman" w:cs="Times New Roman"/>
          <w:color w:val="auto"/>
        </w:rPr>
      </w:pPr>
    </w:p>
    <w:p w14:paraId="7D048CFC" w14:textId="77777777" w:rsidR="00C4049F" w:rsidRPr="00B27422" w:rsidRDefault="00C4049F" w:rsidP="00050688">
      <w:pPr>
        <w:ind w:firstLine="720"/>
        <w:jc w:val="both"/>
        <w:rPr>
          <w:rFonts w:ascii="Times New Roman" w:hAnsi="Times New Roman" w:cs="Times New Roman"/>
          <w:color w:val="auto"/>
        </w:rPr>
      </w:pPr>
      <w:r w:rsidRPr="00B27422">
        <w:rPr>
          <w:rFonts w:ascii="Times New Roman" w:hAnsi="Times New Roman" w:cs="Times New Roman"/>
          <w:color w:val="auto"/>
        </w:rPr>
        <w:t xml:space="preserve">U Zakonu o Hrvatskoj agenciji za poljoprivredu i hranu („Narodne novine“, broj 111/18.) u članku 3. podstavku 67. riječi: „Pravilniku o pravilima uspostave nacionalne mreže institucija u području sigurnosti hrane i hrane za životinje („Narodne novine“, br. 43/2010.)“ zamjenjuju se riječima: „propisom kojim se uređuje nacionalna mreža institucija u području sigurnosti hrane i hrane za životinje“. </w:t>
      </w:r>
    </w:p>
    <w:p w14:paraId="32A1A0F3" w14:textId="77777777" w:rsidR="00C4049F" w:rsidRPr="00B27422" w:rsidRDefault="00C4049F" w:rsidP="00C4049F">
      <w:pPr>
        <w:jc w:val="both"/>
        <w:rPr>
          <w:rFonts w:ascii="Times New Roman" w:hAnsi="Times New Roman" w:cs="Times New Roman"/>
          <w:color w:val="auto"/>
        </w:rPr>
      </w:pPr>
    </w:p>
    <w:p w14:paraId="7DA8586D" w14:textId="77777777" w:rsidR="00C4049F" w:rsidRPr="00B27422" w:rsidRDefault="00C4049F" w:rsidP="00050688">
      <w:pPr>
        <w:ind w:firstLine="720"/>
        <w:rPr>
          <w:rFonts w:ascii="Times New Roman" w:hAnsi="Times New Roman" w:cs="Times New Roman"/>
          <w:color w:val="auto"/>
        </w:rPr>
      </w:pPr>
      <w:r w:rsidRPr="00B27422">
        <w:rPr>
          <w:rFonts w:ascii="Times New Roman" w:hAnsi="Times New Roman" w:cs="Times New Roman"/>
          <w:color w:val="auto"/>
        </w:rPr>
        <w:t>Iza podstavka 98. dodaje se novi podstavak 99. koji glasi:</w:t>
      </w:r>
    </w:p>
    <w:p w14:paraId="3E5538BF" w14:textId="77777777" w:rsidR="00C4049F" w:rsidRPr="00B27422" w:rsidRDefault="00C4049F" w:rsidP="00C4049F">
      <w:pPr>
        <w:rPr>
          <w:rFonts w:ascii="Times New Roman" w:hAnsi="Times New Roman" w:cs="Times New Roman"/>
          <w:color w:val="auto"/>
        </w:rPr>
      </w:pPr>
      <w:r w:rsidRPr="00B27422">
        <w:rPr>
          <w:rFonts w:ascii="Times New Roman" w:hAnsi="Times New Roman" w:cs="Times New Roman"/>
          <w:color w:val="auto"/>
        </w:rPr>
        <w:tab/>
        <w:t xml:space="preserve"> </w:t>
      </w:r>
    </w:p>
    <w:p w14:paraId="666EC7A2" w14:textId="2336CC7D" w:rsidR="00C4049F" w:rsidRPr="00B27422" w:rsidRDefault="00C4049F" w:rsidP="00C4049F">
      <w:pPr>
        <w:jc w:val="both"/>
        <w:rPr>
          <w:rFonts w:ascii="Times New Roman" w:hAnsi="Times New Roman" w:cs="Times New Roman"/>
          <w:color w:val="auto"/>
        </w:rPr>
      </w:pPr>
      <w:r w:rsidRPr="00B27422">
        <w:rPr>
          <w:rFonts w:ascii="Times New Roman" w:hAnsi="Times New Roman" w:cs="Times New Roman"/>
          <w:color w:val="auto"/>
        </w:rPr>
        <w:t xml:space="preserve">„- obavljanje poslova nadležnog tijela propisanih zakonom kojim se uređuje provedba </w:t>
      </w:r>
      <w:r w:rsidRPr="00B27422">
        <w:rPr>
          <w:rFonts w:ascii="Times New Roman" w:hAnsi="Times New Roman" w:cs="Times New Roman"/>
          <w:color w:val="auto"/>
          <w:shd w:val="clear" w:color="auto" w:fill="FFFFFF"/>
        </w:rPr>
        <w:t>Uredbe (EU) 2023/1115 Europskog parlamenta i Vijeća od 31. svibnja 2023. o stavljanju na raspolaganje na tržištu Unije i izvozu iz Unije određene robe i određenih proizvoda povezanih s deforestacijom i degradacijom šuma“.</w:t>
      </w:r>
    </w:p>
    <w:p w14:paraId="42ED804C" w14:textId="77777777" w:rsidR="00C4049F" w:rsidRPr="00B27422" w:rsidRDefault="00C4049F" w:rsidP="00C4049F">
      <w:pPr>
        <w:rPr>
          <w:rFonts w:ascii="Times New Roman" w:hAnsi="Times New Roman" w:cs="Times New Roman"/>
          <w:color w:val="auto"/>
        </w:rPr>
      </w:pPr>
    </w:p>
    <w:p w14:paraId="2C5FB369" w14:textId="77777777" w:rsidR="00C4049F" w:rsidRPr="00B27422" w:rsidRDefault="00C4049F" w:rsidP="00050688">
      <w:pPr>
        <w:ind w:firstLine="720"/>
        <w:rPr>
          <w:rFonts w:ascii="Times New Roman" w:hAnsi="Times New Roman" w:cs="Times New Roman"/>
          <w:color w:val="auto"/>
        </w:rPr>
      </w:pPr>
      <w:r w:rsidRPr="00B27422">
        <w:rPr>
          <w:rFonts w:ascii="Times New Roman" w:hAnsi="Times New Roman" w:cs="Times New Roman"/>
          <w:color w:val="auto"/>
        </w:rPr>
        <w:t>Dosadašnji podstavak 99. postaje podstavak 100.</w:t>
      </w:r>
    </w:p>
    <w:p w14:paraId="6E7287C7" w14:textId="77777777" w:rsidR="00C4049F" w:rsidRPr="00B27422" w:rsidRDefault="00C4049F" w:rsidP="00C4049F">
      <w:pPr>
        <w:rPr>
          <w:rFonts w:ascii="Times New Roman" w:hAnsi="Times New Roman" w:cs="Times New Roman"/>
          <w:color w:val="auto"/>
        </w:rPr>
      </w:pPr>
    </w:p>
    <w:p w14:paraId="3ACFC5D2" w14:textId="77777777" w:rsidR="00C4049F" w:rsidRPr="00B27422" w:rsidRDefault="00C4049F" w:rsidP="00C4049F">
      <w:pPr>
        <w:jc w:val="center"/>
        <w:rPr>
          <w:rFonts w:ascii="Times New Roman" w:hAnsi="Times New Roman" w:cs="Times New Roman"/>
          <w:b/>
          <w:bCs/>
          <w:color w:val="auto"/>
        </w:rPr>
      </w:pPr>
      <w:r w:rsidRPr="00B27422">
        <w:rPr>
          <w:rFonts w:ascii="Times New Roman" w:hAnsi="Times New Roman" w:cs="Times New Roman"/>
          <w:b/>
          <w:bCs/>
          <w:color w:val="auto"/>
        </w:rPr>
        <w:t>Članak 2.</w:t>
      </w:r>
    </w:p>
    <w:p w14:paraId="4FE4CBC0" w14:textId="77777777" w:rsidR="00C4049F" w:rsidRPr="00B27422" w:rsidRDefault="00C4049F" w:rsidP="00C4049F">
      <w:pPr>
        <w:jc w:val="center"/>
        <w:rPr>
          <w:rFonts w:ascii="Times New Roman" w:hAnsi="Times New Roman" w:cs="Times New Roman"/>
          <w:color w:val="auto"/>
        </w:rPr>
      </w:pPr>
    </w:p>
    <w:p w14:paraId="17696303" w14:textId="77777777" w:rsidR="00C4049F" w:rsidRPr="00B27422" w:rsidRDefault="00C4049F" w:rsidP="00E158BC">
      <w:pPr>
        <w:ind w:firstLine="720"/>
        <w:jc w:val="both"/>
        <w:rPr>
          <w:rFonts w:ascii="Times New Roman" w:hAnsi="Times New Roman" w:cs="Times New Roman"/>
          <w:color w:val="auto"/>
        </w:rPr>
      </w:pPr>
      <w:r w:rsidRPr="00B27422">
        <w:rPr>
          <w:rFonts w:ascii="Times New Roman" w:hAnsi="Times New Roman" w:cs="Times New Roman"/>
          <w:color w:val="auto"/>
        </w:rPr>
        <w:t>U članku 4. stavku 3. iza podstavka 10. briše se točka i dodaje se podstavak 11. koji glasi:</w:t>
      </w:r>
    </w:p>
    <w:p w14:paraId="410830E6" w14:textId="77777777" w:rsidR="00C4049F" w:rsidRPr="00B27422" w:rsidRDefault="00C4049F" w:rsidP="00E158BC">
      <w:pPr>
        <w:jc w:val="both"/>
        <w:rPr>
          <w:rFonts w:ascii="Times New Roman" w:hAnsi="Times New Roman" w:cs="Times New Roman"/>
          <w:color w:val="auto"/>
        </w:rPr>
      </w:pPr>
    </w:p>
    <w:p w14:paraId="7248B3FB" w14:textId="77777777" w:rsidR="00C4049F" w:rsidRPr="00B27422" w:rsidRDefault="00C4049F" w:rsidP="00E158BC">
      <w:pPr>
        <w:jc w:val="both"/>
        <w:rPr>
          <w:rFonts w:ascii="Times New Roman" w:hAnsi="Times New Roman" w:cs="Times New Roman"/>
          <w:color w:val="auto"/>
          <w:highlight w:val="yellow"/>
        </w:rPr>
      </w:pPr>
      <w:r w:rsidRPr="00B27422">
        <w:rPr>
          <w:rFonts w:ascii="Times New Roman" w:hAnsi="Times New Roman" w:cs="Times New Roman"/>
          <w:color w:val="auto"/>
        </w:rPr>
        <w:t>„- Centar za kontrolu roba i proizvoda povezanih s deforestacijom i degradacijom šuma sa sjedištem u Osijeku.“.</w:t>
      </w:r>
    </w:p>
    <w:p w14:paraId="6A2D8883" w14:textId="77777777" w:rsidR="00C4049F" w:rsidRPr="00B27422" w:rsidRDefault="00C4049F" w:rsidP="00C4049F">
      <w:pPr>
        <w:rPr>
          <w:rFonts w:ascii="Times New Roman" w:hAnsi="Times New Roman" w:cs="Times New Roman"/>
          <w:color w:val="auto"/>
        </w:rPr>
      </w:pPr>
    </w:p>
    <w:p w14:paraId="6FDAEBD1" w14:textId="77777777" w:rsidR="00C4049F" w:rsidRPr="00B27422" w:rsidRDefault="00C4049F" w:rsidP="00C4049F">
      <w:pPr>
        <w:jc w:val="center"/>
        <w:rPr>
          <w:rFonts w:ascii="Times New Roman" w:hAnsi="Times New Roman" w:cs="Times New Roman"/>
          <w:b/>
          <w:bCs/>
          <w:color w:val="auto"/>
        </w:rPr>
      </w:pPr>
      <w:r w:rsidRPr="00B27422">
        <w:rPr>
          <w:rFonts w:ascii="Times New Roman" w:hAnsi="Times New Roman" w:cs="Times New Roman"/>
          <w:b/>
          <w:bCs/>
          <w:color w:val="auto"/>
        </w:rPr>
        <w:t>Članak 3.</w:t>
      </w:r>
    </w:p>
    <w:p w14:paraId="3C95B626" w14:textId="77777777" w:rsidR="00C4049F" w:rsidRPr="00B27422" w:rsidRDefault="00C4049F" w:rsidP="00C4049F">
      <w:pPr>
        <w:jc w:val="center"/>
        <w:rPr>
          <w:rFonts w:ascii="Times New Roman" w:hAnsi="Times New Roman" w:cs="Times New Roman"/>
          <w:color w:val="auto"/>
        </w:rPr>
      </w:pPr>
    </w:p>
    <w:p w14:paraId="5679A825" w14:textId="30A8F4C3" w:rsidR="00C4049F" w:rsidRPr="00B27422" w:rsidRDefault="00C4049F" w:rsidP="00050688">
      <w:pPr>
        <w:ind w:firstLine="720"/>
        <w:jc w:val="both"/>
        <w:rPr>
          <w:rFonts w:ascii="Times New Roman" w:hAnsi="Times New Roman" w:cs="Times New Roman"/>
          <w:color w:val="auto"/>
          <w:shd w:val="clear" w:color="auto" w:fill="FCFCFC"/>
        </w:rPr>
      </w:pPr>
      <w:r w:rsidRPr="00B27422">
        <w:rPr>
          <w:rFonts w:ascii="Times New Roman" w:hAnsi="Times New Roman" w:cs="Times New Roman"/>
          <w:color w:val="auto"/>
          <w:shd w:val="clear" w:color="auto" w:fill="FCFCFC"/>
        </w:rPr>
        <w:t>Upravno vijeće Hrvatske agencije za poljoprivredu i hranu usklad</w:t>
      </w:r>
      <w:r w:rsidR="006F4B54">
        <w:rPr>
          <w:rFonts w:ascii="Times New Roman" w:hAnsi="Times New Roman" w:cs="Times New Roman"/>
          <w:color w:val="auto"/>
          <w:shd w:val="clear" w:color="auto" w:fill="FCFCFC"/>
        </w:rPr>
        <w:t xml:space="preserve">it će Statut i druge opće akte </w:t>
      </w:r>
      <w:r w:rsidRPr="00B27422">
        <w:rPr>
          <w:rFonts w:ascii="Times New Roman" w:hAnsi="Times New Roman" w:cs="Times New Roman"/>
          <w:color w:val="auto"/>
          <w:shd w:val="clear" w:color="auto" w:fill="FCFCFC"/>
        </w:rPr>
        <w:t xml:space="preserve">s odredbama ovoga Zakona u roku od 90 dana od dana stupanja na snagu ovoga Zakona. </w:t>
      </w:r>
    </w:p>
    <w:p w14:paraId="14347334" w14:textId="77777777" w:rsidR="00C4049F" w:rsidRPr="00B27422" w:rsidRDefault="00C4049F" w:rsidP="00C4049F">
      <w:pPr>
        <w:jc w:val="both"/>
        <w:rPr>
          <w:rFonts w:ascii="Times New Roman" w:hAnsi="Times New Roman" w:cs="Times New Roman"/>
          <w:color w:val="auto"/>
          <w:shd w:val="clear" w:color="auto" w:fill="FCFCFC"/>
        </w:rPr>
      </w:pPr>
    </w:p>
    <w:p w14:paraId="3B344A9D" w14:textId="77777777" w:rsidR="00C4049F" w:rsidRPr="00B27422" w:rsidRDefault="00C4049F" w:rsidP="00C4049F">
      <w:pPr>
        <w:jc w:val="center"/>
        <w:rPr>
          <w:rFonts w:ascii="Times New Roman" w:hAnsi="Times New Roman" w:cs="Times New Roman"/>
          <w:b/>
          <w:bCs/>
          <w:color w:val="auto"/>
          <w:shd w:val="clear" w:color="auto" w:fill="FCFCFC"/>
        </w:rPr>
      </w:pPr>
      <w:r w:rsidRPr="00B27422">
        <w:rPr>
          <w:rFonts w:ascii="Times New Roman" w:hAnsi="Times New Roman" w:cs="Times New Roman"/>
          <w:b/>
          <w:bCs/>
          <w:color w:val="auto"/>
          <w:shd w:val="clear" w:color="auto" w:fill="FCFCFC"/>
        </w:rPr>
        <w:t>Članak 4.</w:t>
      </w:r>
    </w:p>
    <w:p w14:paraId="601F2FC4" w14:textId="77777777" w:rsidR="00C4049F" w:rsidRPr="00B27422" w:rsidRDefault="00C4049F" w:rsidP="00C4049F">
      <w:pPr>
        <w:rPr>
          <w:rFonts w:ascii="Times New Roman" w:hAnsi="Times New Roman" w:cs="Times New Roman"/>
          <w:color w:val="auto"/>
          <w:shd w:val="clear" w:color="auto" w:fill="FCFCFC"/>
        </w:rPr>
      </w:pPr>
    </w:p>
    <w:p w14:paraId="27785E07" w14:textId="77777777" w:rsidR="00C4049F" w:rsidRPr="00B27422" w:rsidRDefault="00C4049F" w:rsidP="00050688">
      <w:pPr>
        <w:ind w:firstLine="720"/>
        <w:rPr>
          <w:rFonts w:ascii="Times New Roman" w:hAnsi="Times New Roman" w:cs="Times New Roman"/>
          <w:color w:val="auto"/>
          <w:shd w:val="clear" w:color="auto" w:fill="FCFCFC"/>
        </w:rPr>
      </w:pPr>
      <w:r w:rsidRPr="00B27422">
        <w:rPr>
          <w:rFonts w:ascii="Times New Roman" w:hAnsi="Times New Roman" w:cs="Times New Roman"/>
          <w:color w:val="auto"/>
          <w:shd w:val="clear" w:color="auto" w:fill="FCFCFC"/>
        </w:rPr>
        <w:t>Ovaj Zakon stupa na snagu osmoga dana od dana objave u „Narodnim novinama“.</w:t>
      </w:r>
    </w:p>
    <w:p w14:paraId="4FBBF4A1" w14:textId="77777777" w:rsidR="00C4049F" w:rsidRPr="00B27422" w:rsidRDefault="00C4049F" w:rsidP="00C4049F">
      <w:pPr>
        <w:rPr>
          <w:rFonts w:ascii="Times New Roman" w:hAnsi="Times New Roman" w:cs="Times New Roman"/>
          <w:b/>
          <w:color w:val="auto"/>
        </w:rPr>
      </w:pPr>
    </w:p>
    <w:p w14:paraId="78A4A644" w14:textId="77777777" w:rsidR="00C4049F" w:rsidRPr="00B27422" w:rsidRDefault="00C4049F" w:rsidP="00C4049F">
      <w:pPr>
        <w:rPr>
          <w:rFonts w:ascii="Times New Roman" w:hAnsi="Times New Roman" w:cs="Times New Roman"/>
          <w:b/>
          <w:color w:val="auto"/>
        </w:rPr>
      </w:pPr>
    </w:p>
    <w:p w14:paraId="5F8B807A" w14:textId="77777777" w:rsidR="00C4049F" w:rsidRPr="00B27422" w:rsidRDefault="00C4049F" w:rsidP="00C4049F">
      <w:pPr>
        <w:rPr>
          <w:rFonts w:ascii="Times New Roman" w:hAnsi="Times New Roman" w:cs="Times New Roman"/>
          <w:b/>
          <w:color w:val="auto"/>
        </w:rPr>
      </w:pPr>
    </w:p>
    <w:p w14:paraId="05CCB93E" w14:textId="77777777" w:rsidR="00C4049F" w:rsidRPr="00B27422" w:rsidRDefault="00C4049F" w:rsidP="00C4049F">
      <w:pPr>
        <w:rPr>
          <w:rFonts w:ascii="Times New Roman" w:hAnsi="Times New Roman" w:cs="Times New Roman"/>
          <w:b/>
          <w:color w:val="auto"/>
        </w:rPr>
      </w:pPr>
    </w:p>
    <w:p w14:paraId="19EB28BD" w14:textId="77777777" w:rsidR="00C4049F" w:rsidRPr="00B27422" w:rsidRDefault="00C4049F" w:rsidP="00C4049F">
      <w:pPr>
        <w:rPr>
          <w:rFonts w:ascii="Times New Roman" w:hAnsi="Times New Roman" w:cs="Times New Roman"/>
          <w:b/>
          <w:color w:val="auto"/>
        </w:rPr>
      </w:pPr>
    </w:p>
    <w:p w14:paraId="6D868A63" w14:textId="77777777" w:rsidR="00C4049F" w:rsidRPr="00B27422" w:rsidRDefault="00C4049F" w:rsidP="00C4049F">
      <w:pPr>
        <w:rPr>
          <w:rFonts w:ascii="Times New Roman" w:hAnsi="Times New Roman" w:cs="Times New Roman"/>
          <w:b/>
          <w:color w:val="auto"/>
        </w:rPr>
      </w:pPr>
    </w:p>
    <w:p w14:paraId="5D77ECDA" w14:textId="77777777" w:rsidR="00C4049F" w:rsidRPr="00B27422" w:rsidRDefault="00C4049F" w:rsidP="00C4049F">
      <w:pPr>
        <w:rPr>
          <w:rFonts w:ascii="Times New Roman" w:hAnsi="Times New Roman" w:cs="Times New Roman"/>
          <w:b/>
          <w:color w:val="auto"/>
        </w:rPr>
      </w:pPr>
    </w:p>
    <w:p w14:paraId="5CC64ED2" w14:textId="77777777" w:rsidR="00C4049F" w:rsidRPr="00B27422" w:rsidRDefault="00C4049F" w:rsidP="00C4049F">
      <w:pPr>
        <w:rPr>
          <w:rFonts w:ascii="Times New Roman" w:hAnsi="Times New Roman" w:cs="Times New Roman"/>
          <w:b/>
          <w:color w:val="auto"/>
        </w:rPr>
      </w:pPr>
    </w:p>
    <w:p w14:paraId="3ECAB025" w14:textId="77777777" w:rsidR="00C4049F" w:rsidRPr="00B27422" w:rsidRDefault="00C4049F" w:rsidP="00C4049F">
      <w:pPr>
        <w:rPr>
          <w:rFonts w:ascii="Times New Roman" w:hAnsi="Times New Roman" w:cs="Times New Roman"/>
          <w:b/>
          <w:color w:val="auto"/>
        </w:rPr>
      </w:pPr>
    </w:p>
    <w:p w14:paraId="00D45DD4" w14:textId="77777777" w:rsidR="00FE4444" w:rsidRPr="00B27422" w:rsidRDefault="00FE4444" w:rsidP="00C4049F">
      <w:pPr>
        <w:rPr>
          <w:rFonts w:ascii="Times New Roman" w:hAnsi="Times New Roman" w:cs="Times New Roman"/>
          <w:b/>
          <w:color w:val="auto"/>
        </w:rPr>
      </w:pPr>
    </w:p>
    <w:p w14:paraId="6E202E15" w14:textId="77777777" w:rsidR="00FE4444" w:rsidRPr="00B27422" w:rsidRDefault="00FE4444" w:rsidP="00C4049F">
      <w:pPr>
        <w:rPr>
          <w:rFonts w:ascii="Times New Roman" w:hAnsi="Times New Roman" w:cs="Times New Roman"/>
          <w:b/>
          <w:color w:val="auto"/>
        </w:rPr>
      </w:pPr>
    </w:p>
    <w:p w14:paraId="6394D1F1" w14:textId="6FD79EF9" w:rsidR="00C4049F" w:rsidRPr="00B27422" w:rsidRDefault="00C4049F" w:rsidP="00FE4444">
      <w:pPr>
        <w:pStyle w:val="Heading1"/>
        <w:spacing w:before="0" w:after="0" w:line="240" w:lineRule="auto"/>
        <w:jc w:val="center"/>
        <w:rPr>
          <w:rFonts w:ascii="Times New Roman" w:hAnsi="Times New Roman"/>
          <w:b/>
          <w:color w:val="auto"/>
          <w:sz w:val="24"/>
          <w:szCs w:val="24"/>
          <w:lang w:eastAsia="hr-HR"/>
        </w:rPr>
      </w:pPr>
      <w:r w:rsidRPr="00B27422">
        <w:rPr>
          <w:rFonts w:ascii="Times New Roman" w:hAnsi="Times New Roman"/>
          <w:b/>
          <w:color w:val="auto"/>
          <w:sz w:val="24"/>
          <w:szCs w:val="24"/>
          <w:lang w:eastAsia="hr-HR"/>
        </w:rPr>
        <w:lastRenderedPageBreak/>
        <w:t>O B R A Z L O Ž E N</w:t>
      </w:r>
      <w:r w:rsidR="00F54230">
        <w:rPr>
          <w:rFonts w:ascii="Times New Roman" w:hAnsi="Times New Roman"/>
          <w:b/>
          <w:color w:val="auto"/>
          <w:sz w:val="24"/>
          <w:szCs w:val="24"/>
          <w:lang w:eastAsia="hr-HR"/>
        </w:rPr>
        <w:t xml:space="preserve"> </w:t>
      </w:r>
      <w:r w:rsidRPr="00B27422">
        <w:rPr>
          <w:rFonts w:ascii="Times New Roman" w:hAnsi="Times New Roman"/>
          <w:b/>
          <w:color w:val="auto"/>
          <w:sz w:val="24"/>
          <w:szCs w:val="24"/>
          <w:lang w:eastAsia="hr-HR"/>
        </w:rPr>
        <w:t>J E</w:t>
      </w:r>
    </w:p>
    <w:p w14:paraId="5F46E8BC" w14:textId="77777777" w:rsidR="00C4049F" w:rsidRPr="00B27422" w:rsidRDefault="00C4049F" w:rsidP="00FE4444">
      <w:pPr>
        <w:rPr>
          <w:rFonts w:ascii="Times New Roman" w:hAnsi="Times New Roman" w:cs="Times New Roman"/>
          <w:color w:val="auto"/>
        </w:rPr>
      </w:pPr>
    </w:p>
    <w:p w14:paraId="3E5B5A80" w14:textId="77777777" w:rsidR="00FE4444" w:rsidRPr="00B27422" w:rsidRDefault="00FE4444" w:rsidP="00FE4444">
      <w:pPr>
        <w:rPr>
          <w:rFonts w:ascii="Times New Roman" w:hAnsi="Times New Roman" w:cs="Times New Roman"/>
          <w:color w:val="auto"/>
        </w:rPr>
      </w:pPr>
    </w:p>
    <w:p w14:paraId="51ABB10C" w14:textId="77777777" w:rsidR="00C4049F" w:rsidRPr="00B27422" w:rsidRDefault="00C4049F" w:rsidP="00FE4444">
      <w:pPr>
        <w:pStyle w:val="Heading1"/>
        <w:numPr>
          <w:ilvl w:val="0"/>
          <w:numId w:val="5"/>
        </w:numPr>
        <w:spacing w:before="0" w:after="0" w:line="240" w:lineRule="auto"/>
        <w:ind w:left="567" w:hanging="567"/>
        <w:jc w:val="both"/>
        <w:rPr>
          <w:rFonts w:ascii="Times New Roman" w:hAnsi="Times New Roman"/>
          <w:b/>
          <w:color w:val="auto"/>
          <w:sz w:val="24"/>
          <w:szCs w:val="24"/>
          <w:lang w:eastAsia="hr-HR"/>
        </w:rPr>
      </w:pPr>
      <w:r w:rsidRPr="00B27422">
        <w:rPr>
          <w:rFonts w:ascii="Times New Roman" w:hAnsi="Times New Roman"/>
          <w:b/>
          <w:bCs/>
          <w:color w:val="auto"/>
          <w:sz w:val="24"/>
          <w:szCs w:val="24"/>
        </w:rPr>
        <w:t>RAZLOZI ZBOG KOJIH SE ZAKON DONOSI</w:t>
      </w:r>
    </w:p>
    <w:p w14:paraId="42B3FD50" w14:textId="77777777" w:rsidR="00FE4444" w:rsidRPr="00B27422" w:rsidRDefault="00FE4444" w:rsidP="00FE4444">
      <w:pPr>
        <w:pStyle w:val="NoSpacing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</w:p>
    <w:p w14:paraId="0E09CBBE" w14:textId="77777777" w:rsidR="00C4049F" w:rsidRPr="00FF6372" w:rsidRDefault="00C4049F" w:rsidP="00FE4444">
      <w:pPr>
        <w:pStyle w:val="NoSpacing"/>
        <w:ind w:firstLine="567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  <w:r w:rsidRPr="00B27422">
        <w:rPr>
          <w:rFonts w:ascii="Times New Roman" w:eastAsia="Times New Roman" w:hAnsi="Times New Roman"/>
          <w:sz w:val="24"/>
          <w:szCs w:val="24"/>
          <w:lang w:eastAsia="hr-HR"/>
        </w:rPr>
        <w:t xml:space="preserve">Zakonom o Hrvatskoj Agenciji za poljoprivredu i hranu („Narodne novine“, broj 111/18., </w:t>
      </w:r>
      <w:r w:rsidRPr="00FF6372">
        <w:rPr>
          <w:rFonts w:ascii="Times New Roman" w:eastAsia="Times New Roman" w:hAnsi="Times New Roman"/>
          <w:sz w:val="24"/>
          <w:szCs w:val="24"/>
          <w:lang w:eastAsia="hr-HR"/>
        </w:rPr>
        <w:t xml:space="preserve">u daljnjem tekstu: Zakon) uređuje se </w:t>
      </w:r>
      <w:r w:rsidRPr="00FF6372">
        <w:rPr>
          <w:rFonts w:ascii="Times New Roman" w:hAnsi="Times New Roman"/>
          <w:sz w:val="24"/>
          <w:szCs w:val="24"/>
          <w:shd w:val="clear" w:color="auto" w:fill="FCFCFC"/>
        </w:rPr>
        <w:t>djelatnost, ustroj, način rada, poslovanje, odnosi u vezi s upravljanjem i način financiranja Hrvatske agencije za poljoprivredu i hranu kao specijalizirane javne ustanove u području poljoprivrede, hrane i ruralnog razvoja.</w:t>
      </w:r>
    </w:p>
    <w:p w14:paraId="28D9FE28" w14:textId="77777777" w:rsidR="00C4049F" w:rsidRPr="00FF6372" w:rsidRDefault="00C4049F" w:rsidP="00FE4444">
      <w:pPr>
        <w:pStyle w:val="NoSpacing"/>
        <w:jc w:val="both"/>
        <w:rPr>
          <w:rFonts w:ascii="Times New Roman" w:eastAsia="Calibri" w:hAnsi="Times New Roman"/>
          <w:sz w:val="24"/>
          <w:szCs w:val="24"/>
        </w:rPr>
      </w:pPr>
    </w:p>
    <w:p w14:paraId="4DF81EF8" w14:textId="77777777" w:rsidR="00C4049F" w:rsidRPr="00FF6372" w:rsidRDefault="00C4049F" w:rsidP="00FE4444">
      <w:pPr>
        <w:pStyle w:val="NoSpacing"/>
        <w:ind w:firstLine="567"/>
        <w:jc w:val="both"/>
        <w:rPr>
          <w:rFonts w:ascii="Times New Roman" w:eastAsia="Calibri" w:hAnsi="Times New Roman"/>
          <w:sz w:val="24"/>
          <w:szCs w:val="24"/>
        </w:rPr>
      </w:pPr>
      <w:r w:rsidRPr="00FF6372">
        <w:rPr>
          <w:rFonts w:ascii="Times New Roman" w:eastAsia="Calibri" w:hAnsi="Times New Roman"/>
          <w:sz w:val="24"/>
          <w:szCs w:val="24"/>
        </w:rPr>
        <w:t>31. svibnja 2023. donesena je Uredba (EU) 2023/1115 Europskog parlamenta i Vijeća od 31. svibnja 2023. o stavljanju na raspolaganje na tržištu Unije i izvozu iz Unije određene robe i određenih proizvoda povezanih s deforestacijom i degradacijom šuma te o stavljanju izvan snage Uredbe (EU) br. 995/2010 (SL L 150</w:t>
      </w:r>
      <w:r w:rsidR="00FE4444" w:rsidRPr="00FF6372">
        <w:rPr>
          <w:rFonts w:ascii="Times New Roman" w:eastAsia="Calibri" w:hAnsi="Times New Roman"/>
          <w:sz w:val="24"/>
          <w:szCs w:val="24"/>
        </w:rPr>
        <w:t>,</w:t>
      </w:r>
      <w:r w:rsidRPr="00FF6372">
        <w:rPr>
          <w:rFonts w:ascii="Times New Roman" w:eastAsia="Calibri" w:hAnsi="Times New Roman"/>
          <w:sz w:val="24"/>
          <w:szCs w:val="24"/>
        </w:rPr>
        <w:t xml:space="preserve"> 9.6.2023., u daljnjem tekstu: Uredba (EU) 2023/1115). Uredbom (EU) 2023/1115 utvrđuju se pravila o stavljanju na tržište Unije i stavljanju na raspolaganje na tržištu Unije te izvozu iz Unije relevantnih proizvoda navedenih u Prilogu I., koji sadržavaju relevantne robe ili su hranjeni relevantnom robom ili su proizvedeni uz upotrebu relevantne robe (goveda, kakao, kava, palma uljarica, kaučuk, soja i drvo) u cilju</w:t>
      </w:r>
      <w:r w:rsidRPr="00FF6372">
        <w:rPr>
          <w:rFonts w:ascii="Times New Roman" w:hAnsi="Times New Roman"/>
          <w:sz w:val="24"/>
          <w:szCs w:val="24"/>
        </w:rPr>
        <w:t xml:space="preserve"> </w:t>
      </w:r>
      <w:r w:rsidRPr="00FF6372">
        <w:rPr>
          <w:rFonts w:ascii="Times New Roman" w:eastAsia="Calibri" w:hAnsi="Times New Roman"/>
          <w:sz w:val="24"/>
          <w:szCs w:val="24"/>
        </w:rPr>
        <w:t>svođenja na najmanju moguću mjeru doprinosa Unije deforestaciji i degradaciji šuma diljem svijeta i doprinošenja smanjenju globalne deforestacije kao i smanjenja doprinosa Unije emisijama stakleničkih plinova i globalnom gubitku bioraznolikosti.</w:t>
      </w:r>
    </w:p>
    <w:p w14:paraId="42C8F326" w14:textId="77777777" w:rsidR="00C4049F" w:rsidRPr="00FF6372" w:rsidRDefault="00C4049F" w:rsidP="00FE4444">
      <w:pPr>
        <w:pStyle w:val="NoSpacing"/>
        <w:jc w:val="both"/>
        <w:rPr>
          <w:rFonts w:ascii="Times New Roman" w:eastAsia="Calibri" w:hAnsi="Times New Roman"/>
          <w:sz w:val="24"/>
          <w:szCs w:val="24"/>
        </w:rPr>
      </w:pPr>
    </w:p>
    <w:p w14:paraId="3224D797" w14:textId="74D63712" w:rsidR="00C4049F" w:rsidRPr="00FF6372" w:rsidRDefault="00FE4444" w:rsidP="00826F9A">
      <w:pPr>
        <w:pStyle w:val="NoSpacing"/>
        <w:ind w:firstLine="567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  <w:r w:rsidRPr="00FF6372">
        <w:rPr>
          <w:rFonts w:ascii="Times New Roman" w:eastAsia="Calibri" w:hAnsi="Times New Roman"/>
          <w:sz w:val="24"/>
          <w:szCs w:val="24"/>
        </w:rPr>
        <w:t xml:space="preserve">Konačnim prijedlogom </w:t>
      </w:r>
      <w:r w:rsidR="00C4049F" w:rsidRPr="00FF6372">
        <w:rPr>
          <w:rFonts w:ascii="Times New Roman" w:eastAsia="Calibri" w:hAnsi="Times New Roman"/>
          <w:sz w:val="24"/>
          <w:szCs w:val="24"/>
        </w:rPr>
        <w:t>zakona</w:t>
      </w:r>
      <w:r w:rsidR="00C4049F" w:rsidRPr="00FF6372">
        <w:rPr>
          <w:rFonts w:ascii="Times New Roman" w:hAnsi="Times New Roman"/>
          <w:sz w:val="24"/>
          <w:szCs w:val="24"/>
        </w:rPr>
        <w:t xml:space="preserve"> o provedbi Uredbe (EU) 2023/1115 o stavljanju na raspolaganje </w:t>
      </w:r>
      <w:r w:rsidR="00C4049F" w:rsidRPr="00FF6372">
        <w:rPr>
          <w:rFonts w:ascii="Times New Roman" w:hAnsi="Times New Roman"/>
          <w:bCs/>
          <w:sz w:val="24"/>
          <w:szCs w:val="24"/>
          <w:shd w:val="clear" w:color="auto" w:fill="FFFFFF"/>
        </w:rPr>
        <w:t xml:space="preserve">na tržištu Unije i izvozu iz Unije određene robe i određenih proizvoda povezanih s deforestacijom i degradacijom šuma (u daljnjem tekstu: </w:t>
      </w:r>
      <w:r w:rsidR="00F42F76" w:rsidRPr="00FF6372">
        <w:rPr>
          <w:rFonts w:ascii="Times New Roman" w:hAnsi="Times New Roman"/>
          <w:bCs/>
          <w:sz w:val="24"/>
          <w:szCs w:val="24"/>
          <w:shd w:val="clear" w:color="auto" w:fill="FFFFFF"/>
        </w:rPr>
        <w:t xml:space="preserve">Konačni </w:t>
      </w:r>
      <w:r w:rsidR="00F42F76" w:rsidRPr="00FF6372">
        <w:rPr>
          <w:rFonts w:ascii="Times New Roman" w:eastAsia="Calibri" w:hAnsi="Times New Roman"/>
          <w:sz w:val="24"/>
          <w:szCs w:val="24"/>
        </w:rPr>
        <w:t xml:space="preserve">prijedlog </w:t>
      </w:r>
      <w:r w:rsidR="00C4049F" w:rsidRPr="00FF6372">
        <w:rPr>
          <w:rFonts w:ascii="Times New Roman" w:eastAsia="Calibri" w:hAnsi="Times New Roman"/>
          <w:sz w:val="24"/>
          <w:szCs w:val="24"/>
        </w:rPr>
        <w:t>zakona</w:t>
      </w:r>
      <w:r w:rsidR="00C4049F" w:rsidRPr="00FF6372">
        <w:rPr>
          <w:rFonts w:ascii="Times New Roman" w:hAnsi="Times New Roman"/>
          <w:sz w:val="24"/>
          <w:szCs w:val="24"/>
        </w:rPr>
        <w:t xml:space="preserve"> o provedbi Uredbe (EU) 2023/1115)</w:t>
      </w:r>
      <w:r w:rsidR="00C4049F" w:rsidRPr="00FF6372">
        <w:rPr>
          <w:rFonts w:ascii="Times New Roman" w:hAnsi="Times New Roman"/>
          <w:bCs/>
          <w:sz w:val="24"/>
          <w:szCs w:val="24"/>
          <w:shd w:val="clear" w:color="auto" w:fill="FFFFFF"/>
        </w:rPr>
        <w:t xml:space="preserve"> Hrvatska agencija za poljoprivredu i hranu (u daljnjem tekstu: Agencija) određena je kao jedno od nadležnih tijela za provedbu </w:t>
      </w:r>
      <w:r w:rsidR="00C4049F" w:rsidRPr="00FF6372">
        <w:rPr>
          <w:rFonts w:ascii="Times New Roman" w:eastAsia="Calibri" w:hAnsi="Times New Roman"/>
          <w:sz w:val="24"/>
          <w:szCs w:val="24"/>
        </w:rPr>
        <w:t xml:space="preserve">Uredbe (EU) 2023/1115. </w:t>
      </w:r>
      <w:r w:rsidR="001B061B" w:rsidRPr="00FF6372">
        <w:rPr>
          <w:rFonts w:ascii="Times New Roman" w:eastAsia="Calibri" w:hAnsi="Times New Roman"/>
          <w:sz w:val="24"/>
          <w:szCs w:val="24"/>
        </w:rPr>
        <w:t xml:space="preserve">Konačnim prijedlogom </w:t>
      </w:r>
      <w:r w:rsidR="00C4049F" w:rsidRPr="00FF6372">
        <w:rPr>
          <w:rFonts w:ascii="Times New Roman" w:eastAsia="Calibri" w:hAnsi="Times New Roman"/>
          <w:sz w:val="24"/>
          <w:szCs w:val="24"/>
        </w:rPr>
        <w:t>zakona</w:t>
      </w:r>
      <w:r w:rsidR="00C4049F" w:rsidRPr="00FF6372">
        <w:rPr>
          <w:rFonts w:ascii="Times New Roman" w:hAnsi="Times New Roman"/>
          <w:sz w:val="24"/>
          <w:szCs w:val="24"/>
        </w:rPr>
        <w:t xml:space="preserve"> o provedbi Uredbe (EU) 2023/1115 </w:t>
      </w:r>
      <w:r w:rsidR="00C4049F" w:rsidRPr="00FF6372">
        <w:rPr>
          <w:rFonts w:ascii="Times New Roman" w:eastAsia="Calibri" w:hAnsi="Times New Roman"/>
          <w:sz w:val="24"/>
          <w:szCs w:val="24"/>
        </w:rPr>
        <w:t xml:space="preserve">određeno je da će Agencija obavljati poslove </w:t>
      </w:r>
      <w:r w:rsidR="00C4049F" w:rsidRPr="00FF6372">
        <w:rPr>
          <w:rFonts w:ascii="Times New Roman" w:eastAsia="Times New Roman" w:hAnsi="Times New Roman"/>
          <w:sz w:val="24"/>
          <w:szCs w:val="24"/>
          <w:lang w:eastAsia="hr-HR"/>
        </w:rPr>
        <w:t xml:space="preserve">u skladu s odredbama Uredbe (EU) 2023/1115, uključujući pružanje stručne i tehničke pomoći gospodarskim subjektima, davanje smjernica te osiguravanje razmjene informacija, provođenje provjera sukladnosti, utvrđivanje situacija s visokim rizikom od neusklađenosti s člankom 3. Uredbe (EU) 2023/1115 i evidentiranje takvih situacija u informacijskom sustavu, suradnju s tijelima državne uprave nadležnim za inspekcijske poslove i Carinskom upravom te s nadležnim tijelima država članica Europske unije i trećih zemalja, koordinaciju izrade godišnjih izvješća te izvještavanje Europske komisije i javnosti, obavještavanje Komisije o pravomoćnim presudama i sankcijama protiv pravnih osoba, određivanje korektivnih mjera gospodarskim subjektima ili trgovcima koji nisu usklađeni s Uredbom (EU) 2023/1115, procjenu </w:t>
      </w:r>
      <w:proofErr w:type="spellStart"/>
      <w:r w:rsidR="00C4049F" w:rsidRPr="00FF6372">
        <w:rPr>
          <w:rFonts w:ascii="Times New Roman" w:eastAsia="Times New Roman" w:hAnsi="Times New Roman"/>
          <w:sz w:val="24"/>
          <w:szCs w:val="24"/>
          <w:lang w:eastAsia="hr-HR"/>
        </w:rPr>
        <w:t>deforestiranih</w:t>
      </w:r>
      <w:proofErr w:type="spellEnd"/>
      <w:r w:rsidR="00C4049F" w:rsidRPr="00FF6372">
        <w:rPr>
          <w:rFonts w:ascii="Times New Roman" w:eastAsia="Times New Roman" w:hAnsi="Times New Roman"/>
          <w:sz w:val="24"/>
          <w:szCs w:val="24"/>
          <w:lang w:eastAsia="hr-HR"/>
        </w:rPr>
        <w:t xml:space="preserve"> površina prenamijenjenih u poljoprivredne ili uzgojne površine u Republici Hrvatskoj, te osiguravanje zaštite podataka i poslovne tajne u provedbi Uredbe </w:t>
      </w:r>
      <w:r w:rsidR="00C4049F" w:rsidRPr="00FF6372">
        <w:rPr>
          <w:rFonts w:ascii="Times New Roman" w:hAnsi="Times New Roman"/>
          <w:sz w:val="24"/>
          <w:szCs w:val="24"/>
        </w:rPr>
        <w:t>(EU) 2023/1115</w:t>
      </w:r>
      <w:r w:rsidR="00C4049F" w:rsidRPr="00FF6372">
        <w:rPr>
          <w:rFonts w:ascii="Times New Roman" w:eastAsia="Times New Roman" w:hAnsi="Times New Roman"/>
          <w:sz w:val="24"/>
          <w:szCs w:val="24"/>
          <w:lang w:eastAsia="hr-HR"/>
        </w:rPr>
        <w:t>.</w:t>
      </w:r>
    </w:p>
    <w:p w14:paraId="4A6F8D14" w14:textId="77777777" w:rsidR="00C4049F" w:rsidRPr="00FF6372" w:rsidRDefault="00C4049F" w:rsidP="00FE4444">
      <w:pPr>
        <w:pStyle w:val="NoSpacing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</w:p>
    <w:p w14:paraId="34840E36" w14:textId="72F18C9D" w:rsidR="00C4049F" w:rsidRPr="00B27422" w:rsidRDefault="00C4049F" w:rsidP="00826F9A">
      <w:pPr>
        <w:pStyle w:val="NoSpacing"/>
        <w:ind w:firstLine="567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  <w:r w:rsidRPr="00FF6372">
        <w:rPr>
          <w:rFonts w:ascii="Times New Roman" w:eastAsia="Times New Roman" w:hAnsi="Times New Roman"/>
          <w:sz w:val="24"/>
          <w:szCs w:val="24"/>
          <w:lang w:eastAsia="hr-HR"/>
        </w:rPr>
        <w:t>Kako bi se omogućilo obavljanje naprijed navedenih poslova</w:t>
      </w:r>
      <w:r w:rsidRPr="00FF6372">
        <w:rPr>
          <w:rFonts w:ascii="Times New Roman" w:eastAsia="Calibri" w:hAnsi="Times New Roman"/>
          <w:sz w:val="24"/>
          <w:szCs w:val="24"/>
        </w:rPr>
        <w:t xml:space="preserve"> koji su Agenciji</w:t>
      </w:r>
      <w:r w:rsidRPr="00B27422">
        <w:rPr>
          <w:rFonts w:ascii="Times New Roman" w:eastAsia="Calibri" w:hAnsi="Times New Roman"/>
          <w:sz w:val="24"/>
          <w:szCs w:val="24"/>
        </w:rPr>
        <w:t xml:space="preserve"> dodijeljeni u nadležnost </w:t>
      </w:r>
      <w:r w:rsidR="001B061B" w:rsidRPr="00B27422">
        <w:rPr>
          <w:rFonts w:ascii="Times New Roman" w:eastAsia="Calibri" w:hAnsi="Times New Roman"/>
          <w:sz w:val="24"/>
          <w:szCs w:val="24"/>
        </w:rPr>
        <w:t xml:space="preserve">Konačnim prijedlogom </w:t>
      </w:r>
      <w:r w:rsidRPr="00B27422">
        <w:rPr>
          <w:rFonts w:ascii="Times New Roman" w:eastAsia="Calibri" w:hAnsi="Times New Roman"/>
          <w:sz w:val="24"/>
          <w:szCs w:val="24"/>
        </w:rPr>
        <w:t>zakona</w:t>
      </w:r>
      <w:r w:rsidRPr="00B27422">
        <w:rPr>
          <w:rFonts w:ascii="Times New Roman" w:hAnsi="Times New Roman"/>
          <w:sz w:val="24"/>
          <w:szCs w:val="24"/>
        </w:rPr>
        <w:t xml:space="preserve"> o provedbi Uredbe (EU) 2023/1115</w:t>
      </w:r>
      <w:r w:rsidRPr="00B27422">
        <w:rPr>
          <w:rFonts w:ascii="Times New Roman" w:eastAsia="Calibri" w:hAnsi="Times New Roman"/>
          <w:sz w:val="24"/>
          <w:szCs w:val="24"/>
        </w:rPr>
        <w:t xml:space="preserve">, nužno </w:t>
      </w:r>
      <w:r w:rsidRPr="00B27422">
        <w:rPr>
          <w:rFonts w:ascii="Times New Roman" w:eastAsia="Times New Roman" w:hAnsi="Times New Roman"/>
          <w:sz w:val="24"/>
          <w:szCs w:val="24"/>
          <w:lang w:eastAsia="hr-HR"/>
        </w:rPr>
        <w:t>je izmijeniti odnosno dopuniti Zakon. S obzirom na specifičnost, složenost i opseg poslova koji proizlaze iz odredbi Uredbe (EU) 2023/1115</w:t>
      </w:r>
      <w:r w:rsidRPr="00B27422">
        <w:rPr>
          <w:rFonts w:ascii="Times New Roman" w:eastAsia="Calibri" w:hAnsi="Times New Roman"/>
          <w:sz w:val="24"/>
          <w:szCs w:val="24"/>
        </w:rPr>
        <w:t xml:space="preserve"> i </w:t>
      </w:r>
      <w:r w:rsidR="001B061B" w:rsidRPr="00B27422">
        <w:rPr>
          <w:rFonts w:ascii="Times New Roman" w:eastAsia="Calibri" w:hAnsi="Times New Roman"/>
          <w:sz w:val="24"/>
          <w:szCs w:val="24"/>
        </w:rPr>
        <w:t xml:space="preserve">Konačnog prijedloga </w:t>
      </w:r>
      <w:r w:rsidRPr="00B27422">
        <w:rPr>
          <w:rFonts w:ascii="Times New Roman" w:eastAsia="Calibri" w:hAnsi="Times New Roman"/>
          <w:sz w:val="24"/>
          <w:szCs w:val="24"/>
        </w:rPr>
        <w:t>zakona</w:t>
      </w:r>
      <w:r w:rsidRPr="00B27422">
        <w:rPr>
          <w:rFonts w:ascii="Times New Roman" w:hAnsi="Times New Roman"/>
          <w:sz w:val="24"/>
          <w:szCs w:val="24"/>
        </w:rPr>
        <w:t xml:space="preserve"> o provedbi Uredbe (EU) 2023/1115</w:t>
      </w:r>
      <w:r w:rsidRPr="00B27422">
        <w:rPr>
          <w:rFonts w:ascii="Times New Roman" w:eastAsia="Times New Roman" w:hAnsi="Times New Roman"/>
          <w:sz w:val="24"/>
          <w:szCs w:val="24"/>
          <w:lang w:eastAsia="hr-HR"/>
        </w:rPr>
        <w:t>, isti se ne mogu obavljati u nekoj od već postojećih ustrojstvenih jedinica, stoga je za njihovo obavljanje nužno ustrojavanje nove ustrojstvene jedinice Agencije</w:t>
      </w:r>
      <w:r w:rsidR="00826F9A" w:rsidRPr="00B27422">
        <w:rPr>
          <w:rFonts w:ascii="Times New Roman" w:eastAsia="Times New Roman" w:hAnsi="Times New Roman"/>
          <w:sz w:val="24"/>
          <w:szCs w:val="24"/>
          <w:lang w:eastAsia="hr-HR"/>
        </w:rPr>
        <w:t>.</w:t>
      </w:r>
    </w:p>
    <w:p w14:paraId="4921EE35" w14:textId="77777777" w:rsidR="00064D77" w:rsidRPr="00B27422" w:rsidRDefault="00064D77" w:rsidP="00826F9A">
      <w:pPr>
        <w:pStyle w:val="NoSpacing"/>
        <w:ind w:firstLine="567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</w:p>
    <w:p w14:paraId="35BC30C2" w14:textId="4EE94568" w:rsidR="00064D77" w:rsidRDefault="00064D77" w:rsidP="00826F9A">
      <w:pPr>
        <w:pStyle w:val="NoSpacing"/>
        <w:ind w:firstLine="567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</w:p>
    <w:p w14:paraId="66188A49" w14:textId="77777777" w:rsidR="0028293D" w:rsidRPr="00B27422" w:rsidRDefault="0028293D" w:rsidP="00826F9A">
      <w:pPr>
        <w:pStyle w:val="NoSpacing"/>
        <w:ind w:firstLine="567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</w:p>
    <w:p w14:paraId="0FA76396" w14:textId="77777777" w:rsidR="00C4049F" w:rsidRPr="00B27422" w:rsidRDefault="00C4049F" w:rsidP="00064D77">
      <w:pPr>
        <w:pStyle w:val="ListParagraph"/>
        <w:numPr>
          <w:ilvl w:val="0"/>
          <w:numId w:val="5"/>
        </w:numPr>
        <w:autoSpaceDE w:val="0"/>
        <w:autoSpaceDN w:val="0"/>
        <w:adjustRightInd w:val="0"/>
        <w:ind w:left="567" w:hanging="567"/>
        <w:jc w:val="both"/>
        <w:rPr>
          <w:rFonts w:ascii="Times New Roman" w:hAnsi="Times New Roman" w:cs="Times New Roman"/>
          <w:b/>
          <w:color w:val="auto"/>
        </w:rPr>
      </w:pPr>
      <w:r w:rsidRPr="00B27422">
        <w:rPr>
          <w:rFonts w:ascii="Times New Roman" w:hAnsi="Times New Roman" w:cs="Times New Roman"/>
          <w:b/>
          <w:color w:val="auto"/>
        </w:rPr>
        <w:lastRenderedPageBreak/>
        <w:t>PITANJA KOJA SE ZAKONOM UREĐUJU</w:t>
      </w:r>
    </w:p>
    <w:p w14:paraId="23A4348E" w14:textId="77777777" w:rsidR="00826F9A" w:rsidRPr="00B27422" w:rsidRDefault="00826F9A" w:rsidP="00FE4444">
      <w:pPr>
        <w:contextualSpacing/>
        <w:rPr>
          <w:rFonts w:ascii="Times New Roman" w:hAnsi="Times New Roman" w:cs="Times New Roman"/>
          <w:color w:val="auto"/>
        </w:rPr>
      </w:pPr>
    </w:p>
    <w:p w14:paraId="6D80F4DD" w14:textId="31A28885" w:rsidR="00C4049F" w:rsidRPr="00B27422" w:rsidRDefault="00C4049F" w:rsidP="00064D77">
      <w:pPr>
        <w:ind w:firstLine="567"/>
        <w:contextualSpacing/>
        <w:rPr>
          <w:rFonts w:ascii="Times New Roman" w:hAnsi="Times New Roman" w:cs="Times New Roman"/>
          <w:color w:val="auto"/>
        </w:rPr>
      </w:pPr>
      <w:r w:rsidRPr="00B27422">
        <w:rPr>
          <w:rFonts w:ascii="Times New Roman" w:hAnsi="Times New Roman" w:cs="Times New Roman"/>
          <w:color w:val="auto"/>
        </w:rPr>
        <w:t xml:space="preserve">Ovim </w:t>
      </w:r>
      <w:r w:rsidR="00826F9A" w:rsidRPr="00B27422">
        <w:rPr>
          <w:rFonts w:ascii="Times New Roman" w:hAnsi="Times New Roman" w:cs="Times New Roman"/>
          <w:color w:val="auto"/>
        </w:rPr>
        <w:t>Zakonom</w:t>
      </w:r>
      <w:r w:rsidRPr="00B27422">
        <w:rPr>
          <w:rFonts w:ascii="Times New Roman" w:hAnsi="Times New Roman" w:cs="Times New Roman"/>
          <w:color w:val="auto"/>
        </w:rPr>
        <w:t xml:space="preserve"> uređuju</w:t>
      </w:r>
      <w:r w:rsidR="001D2447">
        <w:rPr>
          <w:rFonts w:ascii="Times New Roman" w:hAnsi="Times New Roman" w:cs="Times New Roman"/>
          <w:color w:val="auto"/>
        </w:rPr>
        <w:t xml:space="preserve"> se</w:t>
      </w:r>
      <w:r w:rsidRPr="00B27422">
        <w:rPr>
          <w:rFonts w:ascii="Times New Roman" w:hAnsi="Times New Roman" w:cs="Times New Roman"/>
          <w:color w:val="auto"/>
        </w:rPr>
        <w:t xml:space="preserve"> sljedeća pitanja:</w:t>
      </w:r>
    </w:p>
    <w:p w14:paraId="073EB4DB" w14:textId="77777777" w:rsidR="00C4049F" w:rsidRPr="00B27422" w:rsidRDefault="00C4049F" w:rsidP="00FE4444">
      <w:pPr>
        <w:ind w:firstLine="708"/>
        <w:contextualSpacing/>
        <w:rPr>
          <w:rFonts w:ascii="Times New Roman" w:hAnsi="Times New Roman" w:cs="Times New Roman"/>
          <w:color w:val="auto"/>
        </w:rPr>
      </w:pPr>
    </w:p>
    <w:p w14:paraId="0BACDEB3" w14:textId="568B7681" w:rsidR="00C4049F" w:rsidRPr="00B27422" w:rsidRDefault="00C4049F" w:rsidP="00064D77">
      <w:pPr>
        <w:numPr>
          <w:ilvl w:val="0"/>
          <w:numId w:val="4"/>
        </w:numPr>
        <w:ind w:left="567" w:hanging="567"/>
        <w:jc w:val="both"/>
        <w:rPr>
          <w:rFonts w:ascii="Times New Roman" w:hAnsi="Times New Roman" w:cs="Times New Roman"/>
          <w:bCs/>
          <w:color w:val="auto"/>
          <w:shd w:val="clear" w:color="auto" w:fill="FFFFFF"/>
        </w:rPr>
      </w:pPr>
      <w:r w:rsidRPr="00B27422">
        <w:rPr>
          <w:rFonts w:ascii="Times New Roman" w:hAnsi="Times New Roman" w:cs="Times New Roman"/>
          <w:color w:val="auto"/>
        </w:rPr>
        <w:t xml:space="preserve">djelatnost Agencije dopunjuje se novom djelatnošću i to obavljanjem poslova nadležnog tijela propisanih </w:t>
      </w:r>
      <w:r w:rsidR="0030419B">
        <w:rPr>
          <w:rFonts w:ascii="Times New Roman" w:hAnsi="Times New Roman" w:cs="Times New Roman"/>
          <w:color w:val="auto"/>
        </w:rPr>
        <w:t>Konačnim p</w:t>
      </w:r>
      <w:r w:rsidR="0030419B" w:rsidRPr="00B27422">
        <w:rPr>
          <w:rFonts w:ascii="Times New Roman" w:hAnsi="Times New Roman" w:cs="Times New Roman"/>
          <w:color w:val="auto"/>
        </w:rPr>
        <w:t xml:space="preserve">rijedlogom </w:t>
      </w:r>
      <w:r w:rsidRPr="00B27422">
        <w:rPr>
          <w:rFonts w:ascii="Times New Roman" w:hAnsi="Times New Roman" w:cs="Times New Roman"/>
          <w:color w:val="auto"/>
        </w:rPr>
        <w:t xml:space="preserve">zakona o provedbi Uredbe (EU) 2023/1115 </w:t>
      </w:r>
    </w:p>
    <w:p w14:paraId="01E821CB" w14:textId="3F4E15D8" w:rsidR="00C4049F" w:rsidRPr="00B27422" w:rsidRDefault="00C4049F" w:rsidP="00064D77">
      <w:pPr>
        <w:numPr>
          <w:ilvl w:val="0"/>
          <w:numId w:val="4"/>
        </w:numPr>
        <w:ind w:left="567" w:hanging="567"/>
        <w:jc w:val="both"/>
        <w:rPr>
          <w:rFonts w:ascii="Times New Roman" w:hAnsi="Times New Roman" w:cs="Times New Roman"/>
          <w:bCs/>
          <w:color w:val="auto"/>
          <w:shd w:val="clear" w:color="auto" w:fill="FFFFFF"/>
        </w:rPr>
      </w:pPr>
      <w:r w:rsidRPr="00B27422">
        <w:rPr>
          <w:rFonts w:ascii="Times New Roman" w:hAnsi="Times New Roman" w:cs="Times New Roman"/>
          <w:bCs/>
          <w:color w:val="auto"/>
          <w:shd w:val="clear" w:color="auto" w:fill="FFFFFF"/>
        </w:rPr>
        <w:t xml:space="preserve">ustrojava se Centar za kontrolu roba i proizvoda povezanih s deforestacijom i degradacijom šuma sa sjedištem u Osijeku, kao nova ustrojstvena jedinica Agencije u okviru koje će se obavljati poslovi za koje je </w:t>
      </w:r>
      <w:r w:rsidR="002E0505">
        <w:rPr>
          <w:rFonts w:ascii="Times New Roman" w:hAnsi="Times New Roman" w:cs="Times New Roman"/>
          <w:bCs/>
          <w:color w:val="auto"/>
          <w:shd w:val="clear" w:color="auto" w:fill="FFFFFF"/>
        </w:rPr>
        <w:t xml:space="preserve">Konačnim </w:t>
      </w:r>
      <w:r w:rsidR="002E0505">
        <w:rPr>
          <w:rFonts w:ascii="Times New Roman" w:eastAsia="Calibri" w:hAnsi="Times New Roman" w:cs="Times New Roman"/>
          <w:color w:val="auto"/>
        </w:rPr>
        <w:t>p</w:t>
      </w:r>
      <w:r w:rsidR="002E0505" w:rsidRPr="00B27422">
        <w:rPr>
          <w:rFonts w:ascii="Times New Roman" w:eastAsia="Calibri" w:hAnsi="Times New Roman" w:cs="Times New Roman"/>
          <w:color w:val="auto"/>
        </w:rPr>
        <w:t xml:space="preserve">rijedlogom </w:t>
      </w:r>
      <w:r w:rsidRPr="00B27422">
        <w:rPr>
          <w:rFonts w:ascii="Times New Roman" w:eastAsia="Calibri" w:hAnsi="Times New Roman" w:cs="Times New Roman"/>
          <w:color w:val="auto"/>
        </w:rPr>
        <w:t>zakona</w:t>
      </w:r>
      <w:r w:rsidRPr="00B27422">
        <w:rPr>
          <w:rFonts w:ascii="Times New Roman" w:hAnsi="Times New Roman" w:cs="Times New Roman"/>
          <w:color w:val="auto"/>
        </w:rPr>
        <w:t xml:space="preserve"> o provedbi Uredbe (EU) 2023/1115 određeno da </w:t>
      </w:r>
      <w:r w:rsidRPr="00B27422">
        <w:rPr>
          <w:rFonts w:ascii="Times New Roman" w:hAnsi="Times New Roman" w:cs="Times New Roman"/>
          <w:bCs/>
          <w:color w:val="auto"/>
          <w:shd w:val="clear" w:color="auto" w:fill="FFFFFF"/>
        </w:rPr>
        <w:t xml:space="preserve">će ih Agencija obavljati kao jedno od nadležnih tijela za provedbu Uredbe </w:t>
      </w:r>
      <w:r w:rsidRPr="00B27422">
        <w:rPr>
          <w:rFonts w:ascii="Times New Roman" w:hAnsi="Times New Roman" w:cs="Times New Roman"/>
          <w:color w:val="auto"/>
        </w:rPr>
        <w:t>(EU) 2023/1115</w:t>
      </w:r>
      <w:r w:rsidRPr="00B27422">
        <w:rPr>
          <w:rFonts w:ascii="Times New Roman" w:hAnsi="Times New Roman" w:cs="Times New Roman"/>
          <w:bCs/>
          <w:color w:val="auto"/>
          <w:shd w:val="clear" w:color="auto" w:fill="FFFFFF"/>
        </w:rPr>
        <w:t>.</w:t>
      </w:r>
    </w:p>
    <w:p w14:paraId="41651507" w14:textId="77777777" w:rsidR="00064D77" w:rsidRPr="00B27422" w:rsidRDefault="00064D77" w:rsidP="00FE4444">
      <w:pPr>
        <w:suppressAutoHyphens/>
        <w:jc w:val="both"/>
        <w:rPr>
          <w:rFonts w:ascii="Times New Roman" w:hAnsi="Times New Roman" w:cs="Times New Roman"/>
          <w:color w:val="auto"/>
        </w:rPr>
      </w:pPr>
    </w:p>
    <w:p w14:paraId="5DE494CC" w14:textId="31A8D749" w:rsidR="00C4049F" w:rsidRPr="00B27422" w:rsidRDefault="00C4049F" w:rsidP="00064D77">
      <w:pPr>
        <w:suppressAutoHyphens/>
        <w:ind w:firstLine="720"/>
        <w:jc w:val="both"/>
        <w:rPr>
          <w:rFonts w:ascii="Times New Roman" w:eastAsia="Calibri" w:hAnsi="Times New Roman" w:cs="Times New Roman"/>
          <w:color w:val="auto"/>
        </w:rPr>
      </w:pPr>
      <w:r w:rsidRPr="00B27422">
        <w:rPr>
          <w:rFonts w:ascii="Times New Roman" w:hAnsi="Times New Roman" w:cs="Times New Roman"/>
          <w:color w:val="auto"/>
        </w:rPr>
        <w:t>Donošenjem predloženog Zakona omogućit će se obavljanje poslova</w:t>
      </w:r>
      <w:r w:rsidRPr="00B27422">
        <w:rPr>
          <w:rFonts w:ascii="Times New Roman" w:eastAsia="Calibri" w:hAnsi="Times New Roman" w:cs="Times New Roman"/>
          <w:color w:val="auto"/>
        </w:rPr>
        <w:t xml:space="preserve"> koji su Agenciji dodijeljeni u nadležnost </w:t>
      </w:r>
      <w:r w:rsidR="00064D77" w:rsidRPr="00B27422">
        <w:rPr>
          <w:rFonts w:ascii="Times New Roman" w:eastAsia="Calibri" w:hAnsi="Times New Roman" w:cs="Times New Roman"/>
          <w:color w:val="auto"/>
        </w:rPr>
        <w:t xml:space="preserve">Konačnim prijedlogom </w:t>
      </w:r>
      <w:r w:rsidRPr="00B27422">
        <w:rPr>
          <w:rFonts w:ascii="Times New Roman" w:eastAsia="Calibri" w:hAnsi="Times New Roman" w:cs="Times New Roman"/>
          <w:color w:val="auto"/>
        </w:rPr>
        <w:t>zakona</w:t>
      </w:r>
      <w:r w:rsidRPr="00B27422">
        <w:rPr>
          <w:rFonts w:ascii="Times New Roman" w:hAnsi="Times New Roman" w:cs="Times New Roman"/>
          <w:color w:val="auto"/>
        </w:rPr>
        <w:t xml:space="preserve"> o provedbi Uredbe (EU) 2023/1115 </w:t>
      </w:r>
      <w:r w:rsidRPr="00B27422">
        <w:rPr>
          <w:rFonts w:ascii="Times New Roman" w:eastAsia="Calibri" w:hAnsi="Times New Roman" w:cs="Times New Roman"/>
          <w:color w:val="auto"/>
        </w:rPr>
        <w:t xml:space="preserve">te </w:t>
      </w:r>
      <w:r w:rsidRPr="00B27422">
        <w:rPr>
          <w:rFonts w:ascii="Times New Roman" w:hAnsi="Times New Roman" w:cs="Times New Roman"/>
          <w:color w:val="auto"/>
        </w:rPr>
        <w:t>omogućiti Agenciji započinjanje s pripremom svih aktivnosti nužnih za provedbu Uredbe (EU) 2023/1115.</w:t>
      </w:r>
    </w:p>
    <w:p w14:paraId="252D2C21" w14:textId="77777777" w:rsidR="00C4049F" w:rsidRPr="00B27422" w:rsidRDefault="00C4049F" w:rsidP="00FE4444">
      <w:pPr>
        <w:rPr>
          <w:rFonts w:ascii="Times New Roman" w:hAnsi="Times New Roman" w:cs="Times New Roman"/>
          <w:color w:val="auto"/>
        </w:rPr>
      </w:pPr>
    </w:p>
    <w:p w14:paraId="5102B58B" w14:textId="77777777" w:rsidR="00064D77" w:rsidRPr="00B27422" w:rsidRDefault="00064D77" w:rsidP="00FE4444">
      <w:pPr>
        <w:rPr>
          <w:rFonts w:ascii="Times New Roman" w:hAnsi="Times New Roman" w:cs="Times New Roman"/>
          <w:color w:val="auto"/>
        </w:rPr>
      </w:pPr>
    </w:p>
    <w:p w14:paraId="6FFB813E" w14:textId="77777777" w:rsidR="00C4049F" w:rsidRPr="00B27422" w:rsidRDefault="00064D77" w:rsidP="00064D77">
      <w:pPr>
        <w:tabs>
          <w:tab w:val="left" w:pos="567"/>
        </w:tabs>
        <w:jc w:val="both"/>
        <w:rPr>
          <w:rFonts w:ascii="Times New Roman" w:hAnsi="Times New Roman" w:cs="Times New Roman"/>
          <w:b/>
          <w:color w:val="auto"/>
        </w:rPr>
      </w:pPr>
      <w:r w:rsidRPr="00B27422">
        <w:rPr>
          <w:rFonts w:ascii="Times New Roman" w:hAnsi="Times New Roman" w:cs="Times New Roman"/>
          <w:b/>
          <w:color w:val="auto"/>
        </w:rPr>
        <w:t>III.</w:t>
      </w:r>
      <w:r w:rsidRPr="00B27422">
        <w:rPr>
          <w:rFonts w:ascii="Times New Roman" w:hAnsi="Times New Roman" w:cs="Times New Roman"/>
          <w:b/>
          <w:color w:val="auto"/>
        </w:rPr>
        <w:tab/>
      </w:r>
      <w:r w:rsidR="00C4049F" w:rsidRPr="00B27422">
        <w:rPr>
          <w:rFonts w:ascii="Times New Roman" w:hAnsi="Times New Roman" w:cs="Times New Roman"/>
          <w:b/>
          <w:color w:val="auto"/>
        </w:rPr>
        <w:t>OBRAZLOŽENJE ODREDBI PREDLOŽENOG ZAKONA</w:t>
      </w:r>
    </w:p>
    <w:p w14:paraId="1E9A0902" w14:textId="77777777" w:rsidR="00064D77" w:rsidRPr="00B27422" w:rsidRDefault="00064D77" w:rsidP="00FE4444">
      <w:pPr>
        <w:jc w:val="both"/>
        <w:rPr>
          <w:rFonts w:ascii="Times New Roman" w:hAnsi="Times New Roman" w:cs="Times New Roman"/>
          <w:b/>
          <w:bCs/>
          <w:color w:val="auto"/>
        </w:rPr>
      </w:pPr>
    </w:p>
    <w:p w14:paraId="16585158" w14:textId="77777777" w:rsidR="00C4049F" w:rsidRPr="00B27422" w:rsidRDefault="00C4049F" w:rsidP="00FE4444">
      <w:pPr>
        <w:jc w:val="both"/>
        <w:rPr>
          <w:rFonts w:ascii="Times New Roman" w:hAnsi="Times New Roman" w:cs="Times New Roman"/>
          <w:b/>
          <w:bCs/>
          <w:color w:val="auto"/>
        </w:rPr>
      </w:pPr>
      <w:r w:rsidRPr="00B27422">
        <w:rPr>
          <w:rFonts w:ascii="Times New Roman" w:hAnsi="Times New Roman" w:cs="Times New Roman"/>
          <w:b/>
          <w:bCs/>
          <w:color w:val="auto"/>
        </w:rPr>
        <w:t xml:space="preserve">Uz članak 1. </w:t>
      </w:r>
    </w:p>
    <w:p w14:paraId="5535589C" w14:textId="77777777" w:rsidR="00C4049F" w:rsidRPr="00B27422" w:rsidRDefault="00C4049F" w:rsidP="00FE4444">
      <w:pPr>
        <w:jc w:val="both"/>
        <w:rPr>
          <w:rFonts w:ascii="Times New Roman" w:hAnsi="Times New Roman" w:cs="Times New Roman"/>
          <w:color w:val="auto"/>
        </w:rPr>
      </w:pPr>
      <w:r w:rsidRPr="00B27422">
        <w:rPr>
          <w:rFonts w:ascii="Times New Roman" w:hAnsi="Times New Roman" w:cs="Times New Roman"/>
          <w:color w:val="auto"/>
        </w:rPr>
        <w:t>Ovim se člankom izmjenjuje i dopunjuje odredba članka 3. važećeg Zakona.</w:t>
      </w:r>
    </w:p>
    <w:p w14:paraId="7A9548FC" w14:textId="075A53DB" w:rsidR="00C4049F" w:rsidRPr="00B27422" w:rsidRDefault="00C4049F" w:rsidP="00FE4444">
      <w:pPr>
        <w:jc w:val="both"/>
        <w:rPr>
          <w:rFonts w:ascii="Times New Roman" w:hAnsi="Times New Roman" w:cs="Times New Roman"/>
          <w:color w:val="auto"/>
        </w:rPr>
      </w:pPr>
      <w:r w:rsidRPr="00B27422">
        <w:rPr>
          <w:rFonts w:ascii="Times New Roman" w:hAnsi="Times New Roman" w:cs="Times New Roman"/>
          <w:color w:val="auto"/>
        </w:rPr>
        <w:t>Naime, u podstavku 67. navodi se Pravilnik o pravilima uspostave nacionalne mreže institucija u području sigurnosti hrane i hrane za životinje („Narodne novine“, br</w:t>
      </w:r>
      <w:r w:rsidR="00064D77" w:rsidRPr="00B27422">
        <w:rPr>
          <w:rFonts w:ascii="Times New Roman" w:hAnsi="Times New Roman" w:cs="Times New Roman"/>
          <w:color w:val="auto"/>
        </w:rPr>
        <w:t>oj</w:t>
      </w:r>
      <w:r w:rsidRPr="00B27422">
        <w:rPr>
          <w:rFonts w:ascii="Times New Roman" w:hAnsi="Times New Roman" w:cs="Times New Roman"/>
          <w:color w:val="auto"/>
        </w:rPr>
        <w:t xml:space="preserve"> 43/10.) koji je prestao važiti stupanjem na snagu Pravilnika o nacionalnoj mreži institucija u području sigurnosti hrane i hrane za životinje</w:t>
      </w:r>
      <w:r w:rsidRPr="00B27422">
        <w:rPr>
          <w:color w:val="auto"/>
        </w:rPr>
        <w:t xml:space="preserve"> („</w:t>
      </w:r>
      <w:r w:rsidRPr="00B27422">
        <w:rPr>
          <w:rFonts w:ascii="Times New Roman" w:hAnsi="Times New Roman" w:cs="Times New Roman"/>
          <w:color w:val="auto"/>
        </w:rPr>
        <w:t>Narodne novine“, br</w:t>
      </w:r>
      <w:r w:rsidR="00064D77" w:rsidRPr="00B27422">
        <w:rPr>
          <w:rFonts w:ascii="Times New Roman" w:hAnsi="Times New Roman" w:cs="Times New Roman"/>
          <w:color w:val="auto"/>
        </w:rPr>
        <w:t>oj</w:t>
      </w:r>
      <w:r w:rsidRPr="00B27422">
        <w:rPr>
          <w:rFonts w:ascii="Times New Roman" w:hAnsi="Times New Roman" w:cs="Times New Roman"/>
          <w:color w:val="auto"/>
        </w:rPr>
        <w:t xml:space="preserve"> 42/25.). S tim u vezi, a u cilju pravne sigurnosti u slučaju eventualnih budućih izmjena ili dopuna predmetnog propisa, predlaže se izostavljanje pravnog izvora te opisno navođenje predmetnog pravilnika.</w:t>
      </w:r>
    </w:p>
    <w:p w14:paraId="4C1DF677" w14:textId="77777777" w:rsidR="00C4049F" w:rsidRPr="00B27422" w:rsidRDefault="00C4049F" w:rsidP="00FE4444">
      <w:pPr>
        <w:jc w:val="both"/>
        <w:rPr>
          <w:rFonts w:ascii="Times New Roman" w:hAnsi="Times New Roman" w:cs="Times New Roman"/>
          <w:color w:val="auto"/>
        </w:rPr>
      </w:pPr>
    </w:p>
    <w:p w14:paraId="34850414" w14:textId="58CC57B8" w:rsidR="00C4049F" w:rsidRPr="00B27422" w:rsidRDefault="00C4049F" w:rsidP="00FE4444">
      <w:pPr>
        <w:jc w:val="both"/>
        <w:rPr>
          <w:rFonts w:ascii="Times New Roman" w:hAnsi="Times New Roman" w:cs="Times New Roman"/>
          <w:color w:val="auto"/>
          <w:shd w:val="clear" w:color="auto" w:fill="FFFFFF"/>
        </w:rPr>
      </w:pPr>
      <w:r w:rsidRPr="00B27422">
        <w:rPr>
          <w:rFonts w:ascii="Times New Roman" w:hAnsi="Times New Roman" w:cs="Times New Roman"/>
          <w:color w:val="auto"/>
        </w:rPr>
        <w:t xml:space="preserve">Nadalje, </w:t>
      </w:r>
      <w:r w:rsidR="00AA5440" w:rsidRPr="00B27422">
        <w:rPr>
          <w:rFonts w:ascii="Times New Roman" w:hAnsi="Times New Roman" w:cs="Times New Roman"/>
          <w:color w:val="auto"/>
        </w:rPr>
        <w:t xml:space="preserve">s </w:t>
      </w:r>
      <w:r w:rsidRPr="00B27422">
        <w:rPr>
          <w:rFonts w:ascii="Times New Roman" w:hAnsi="Times New Roman" w:cs="Times New Roman"/>
          <w:color w:val="auto"/>
        </w:rPr>
        <w:t xml:space="preserve">obzirom na to da je </w:t>
      </w:r>
      <w:r w:rsidR="00AA5440" w:rsidRPr="00B27422">
        <w:rPr>
          <w:rFonts w:ascii="Times New Roman" w:hAnsi="Times New Roman" w:cs="Times New Roman"/>
          <w:color w:val="auto"/>
        </w:rPr>
        <w:t xml:space="preserve">Konačnim prijedlogom </w:t>
      </w:r>
      <w:r w:rsidRPr="00B27422">
        <w:rPr>
          <w:rFonts w:ascii="Times New Roman" w:hAnsi="Times New Roman" w:cs="Times New Roman"/>
          <w:color w:val="auto"/>
        </w:rPr>
        <w:t xml:space="preserve">zakona </w:t>
      </w:r>
      <w:r w:rsidR="00AA5440" w:rsidRPr="00B27422">
        <w:rPr>
          <w:rFonts w:ascii="Times New Roman" w:hAnsi="Times New Roman" w:cs="Times New Roman"/>
          <w:color w:val="auto"/>
        </w:rPr>
        <w:t>o</w:t>
      </w:r>
      <w:r w:rsidRPr="00B27422">
        <w:rPr>
          <w:rFonts w:ascii="Times New Roman" w:hAnsi="Times New Roman" w:cs="Times New Roman"/>
          <w:color w:val="auto"/>
        </w:rPr>
        <w:t xml:space="preserve"> </w:t>
      </w:r>
      <w:r w:rsidR="00AA5440" w:rsidRPr="00B27422">
        <w:rPr>
          <w:rFonts w:ascii="Times New Roman" w:hAnsi="Times New Roman" w:cs="Times New Roman"/>
          <w:color w:val="auto"/>
        </w:rPr>
        <w:t xml:space="preserve">provedbi </w:t>
      </w:r>
      <w:r w:rsidRPr="00B27422">
        <w:rPr>
          <w:rFonts w:ascii="Times New Roman" w:hAnsi="Times New Roman" w:cs="Times New Roman"/>
          <w:color w:val="auto"/>
          <w:shd w:val="clear" w:color="auto" w:fill="FFFFFF"/>
        </w:rPr>
        <w:t xml:space="preserve">Uredbe (EU) 2023/1115 </w:t>
      </w:r>
      <w:r w:rsidR="00044A08" w:rsidRPr="00044A08">
        <w:rPr>
          <w:rFonts w:ascii="Times New Roman" w:hAnsi="Times New Roman" w:cs="Times New Roman"/>
          <w:color w:val="auto"/>
        </w:rPr>
        <w:t>Agencija</w:t>
      </w:r>
      <w:r w:rsidRPr="00044A08">
        <w:rPr>
          <w:rFonts w:ascii="Times New Roman" w:hAnsi="Times New Roman" w:cs="Times New Roman"/>
          <w:color w:val="auto"/>
        </w:rPr>
        <w:t xml:space="preserve"> predložena kao jedno od nadležnih tijela za provedbu toga </w:t>
      </w:r>
      <w:r w:rsidR="00AA5440" w:rsidRPr="00044A08">
        <w:rPr>
          <w:rFonts w:ascii="Times New Roman" w:hAnsi="Times New Roman" w:cs="Times New Roman"/>
          <w:color w:val="auto"/>
        </w:rPr>
        <w:t>Z</w:t>
      </w:r>
      <w:r w:rsidRPr="00044A08">
        <w:rPr>
          <w:rFonts w:ascii="Times New Roman" w:hAnsi="Times New Roman" w:cs="Times New Roman"/>
          <w:color w:val="auto"/>
        </w:rPr>
        <w:t>akona, dodanim podstavkom 99. nužno je propisati novu djelatnosti</w:t>
      </w:r>
      <w:r w:rsidRPr="00B27422">
        <w:rPr>
          <w:rFonts w:ascii="Times New Roman" w:hAnsi="Times New Roman" w:cs="Times New Roman"/>
          <w:color w:val="auto"/>
        </w:rPr>
        <w:t xml:space="preserve"> Agencije, i to obavljanje poslova nadležnog tijela propisanih zakonom kojim se uređuje provedba </w:t>
      </w:r>
      <w:r w:rsidRPr="00B27422">
        <w:rPr>
          <w:rFonts w:ascii="Times New Roman" w:hAnsi="Times New Roman" w:cs="Times New Roman"/>
          <w:color w:val="auto"/>
          <w:shd w:val="clear" w:color="auto" w:fill="FFFFFF"/>
        </w:rPr>
        <w:t>Uredbe (EU) 2023/1115 Europskog parlamenta i Vijeća od 31. svibnja 2023. o stavljanju na raspolaganje na tržištu Unije i izvozu iz Unije određene robe i određenih proizvoda povezanih s deforestacijom i degradacijom šuma</w:t>
      </w:r>
      <w:r w:rsidR="00AA5440" w:rsidRPr="00B27422">
        <w:rPr>
          <w:rFonts w:ascii="Times New Roman" w:hAnsi="Times New Roman" w:cs="Times New Roman"/>
          <w:color w:val="auto"/>
          <w:shd w:val="clear" w:color="auto" w:fill="FFFFFF"/>
        </w:rPr>
        <w:t>,</w:t>
      </w:r>
      <w:r w:rsidRPr="00B27422">
        <w:rPr>
          <w:rFonts w:ascii="Times New Roman" w:hAnsi="Times New Roman" w:cs="Times New Roman"/>
          <w:color w:val="auto"/>
          <w:shd w:val="clear" w:color="auto" w:fill="FFFFFF"/>
        </w:rPr>
        <w:t xml:space="preserve"> odnosno </w:t>
      </w:r>
      <w:r w:rsidR="00AA5440" w:rsidRPr="00B27422">
        <w:rPr>
          <w:rFonts w:ascii="Times New Roman" w:hAnsi="Times New Roman" w:cs="Times New Roman"/>
          <w:color w:val="auto"/>
          <w:shd w:val="clear" w:color="auto" w:fill="FFFFFF"/>
        </w:rPr>
        <w:t xml:space="preserve">Konačnim prijedlogom </w:t>
      </w:r>
      <w:r w:rsidRPr="00B27422">
        <w:rPr>
          <w:rFonts w:ascii="Times New Roman" w:hAnsi="Times New Roman" w:cs="Times New Roman"/>
          <w:color w:val="auto"/>
          <w:shd w:val="clear" w:color="auto" w:fill="FFFFFF"/>
        </w:rPr>
        <w:t xml:space="preserve">zakona </w:t>
      </w:r>
      <w:r w:rsidR="00AA5440" w:rsidRPr="00B27422">
        <w:rPr>
          <w:rFonts w:ascii="Times New Roman" w:hAnsi="Times New Roman" w:cs="Times New Roman"/>
          <w:color w:val="auto"/>
          <w:shd w:val="clear" w:color="auto" w:fill="FFFFFF"/>
        </w:rPr>
        <w:t xml:space="preserve">o </w:t>
      </w:r>
      <w:r w:rsidR="00044A08" w:rsidRPr="00B27422">
        <w:rPr>
          <w:rFonts w:ascii="Times New Roman" w:hAnsi="Times New Roman" w:cs="Times New Roman"/>
          <w:color w:val="auto"/>
          <w:shd w:val="clear" w:color="auto" w:fill="FFFFFF"/>
        </w:rPr>
        <w:t>provedb</w:t>
      </w:r>
      <w:r w:rsidR="00044A08">
        <w:rPr>
          <w:rFonts w:ascii="Times New Roman" w:hAnsi="Times New Roman" w:cs="Times New Roman"/>
          <w:color w:val="auto"/>
          <w:shd w:val="clear" w:color="auto" w:fill="FFFFFF"/>
        </w:rPr>
        <w:t>i</w:t>
      </w:r>
      <w:r w:rsidR="00044A08" w:rsidRPr="00B27422">
        <w:rPr>
          <w:rFonts w:ascii="Times New Roman" w:hAnsi="Times New Roman" w:cs="Times New Roman"/>
          <w:color w:val="auto"/>
          <w:shd w:val="clear" w:color="auto" w:fill="FFFFFF"/>
        </w:rPr>
        <w:t xml:space="preserve"> </w:t>
      </w:r>
      <w:r w:rsidRPr="00B27422">
        <w:rPr>
          <w:rFonts w:ascii="Times New Roman" w:hAnsi="Times New Roman" w:cs="Times New Roman"/>
          <w:color w:val="auto"/>
          <w:shd w:val="clear" w:color="auto" w:fill="FFFFFF"/>
        </w:rPr>
        <w:t xml:space="preserve">Uredbe (EU) </w:t>
      </w:r>
      <w:r w:rsidR="00AA5440" w:rsidRPr="00B27422">
        <w:rPr>
          <w:rFonts w:ascii="Times New Roman" w:hAnsi="Times New Roman" w:cs="Times New Roman"/>
          <w:color w:val="auto"/>
          <w:shd w:val="clear" w:color="auto" w:fill="FFFFFF"/>
        </w:rPr>
        <w:t>2023/1115.</w:t>
      </w:r>
      <w:r w:rsidRPr="00B27422">
        <w:rPr>
          <w:rFonts w:ascii="Times New Roman" w:hAnsi="Times New Roman" w:cs="Times New Roman"/>
          <w:color w:val="auto"/>
          <w:shd w:val="clear" w:color="auto" w:fill="FFFFFF"/>
        </w:rPr>
        <w:t xml:space="preserve"> </w:t>
      </w:r>
    </w:p>
    <w:p w14:paraId="6DFA4CBA" w14:textId="77777777" w:rsidR="00C4049F" w:rsidRPr="00B27422" w:rsidRDefault="00C4049F" w:rsidP="00FE4444">
      <w:pPr>
        <w:jc w:val="both"/>
        <w:rPr>
          <w:rFonts w:ascii="Times New Roman" w:hAnsi="Times New Roman" w:cs="Times New Roman"/>
          <w:color w:val="auto"/>
        </w:rPr>
      </w:pPr>
    </w:p>
    <w:p w14:paraId="365E7721" w14:textId="77777777" w:rsidR="00C4049F" w:rsidRPr="00B27422" w:rsidRDefault="00C4049F" w:rsidP="00FE4444">
      <w:pPr>
        <w:jc w:val="both"/>
        <w:rPr>
          <w:rFonts w:ascii="Times New Roman" w:hAnsi="Times New Roman" w:cs="Times New Roman"/>
          <w:b/>
          <w:bCs/>
          <w:color w:val="auto"/>
        </w:rPr>
      </w:pPr>
      <w:r w:rsidRPr="00B27422">
        <w:rPr>
          <w:rFonts w:ascii="Times New Roman" w:hAnsi="Times New Roman" w:cs="Times New Roman"/>
          <w:b/>
          <w:bCs/>
          <w:color w:val="auto"/>
        </w:rPr>
        <w:t xml:space="preserve">Uz članak 2. </w:t>
      </w:r>
    </w:p>
    <w:p w14:paraId="610CF4B1" w14:textId="77777777" w:rsidR="00C4049F" w:rsidRPr="00B27422" w:rsidRDefault="00C4049F" w:rsidP="00FE4444">
      <w:pPr>
        <w:jc w:val="both"/>
        <w:rPr>
          <w:rFonts w:ascii="Times New Roman" w:hAnsi="Times New Roman" w:cs="Times New Roman"/>
          <w:color w:val="auto"/>
        </w:rPr>
      </w:pPr>
    </w:p>
    <w:p w14:paraId="491423FC" w14:textId="77777777" w:rsidR="00C4049F" w:rsidRPr="00B27422" w:rsidRDefault="00C4049F" w:rsidP="00FE4444">
      <w:pPr>
        <w:jc w:val="both"/>
        <w:rPr>
          <w:rFonts w:ascii="Times New Roman" w:hAnsi="Times New Roman" w:cs="Times New Roman"/>
          <w:color w:val="auto"/>
        </w:rPr>
      </w:pPr>
      <w:r w:rsidRPr="00B27422">
        <w:rPr>
          <w:rFonts w:ascii="Times New Roman" w:hAnsi="Times New Roman" w:cs="Times New Roman"/>
          <w:color w:val="auto"/>
        </w:rPr>
        <w:t xml:space="preserve">Ovim se člankom ustrojava Centar za kontrolu roba i proizvoda povezanih s deforestacijom i degradacijom šuma sa sjedištem u Osijeku, kao nova ustrojstvena jedinica Agencije, koja će obavljati poslove nadležnog tijela propisanih zakonom kojim se uređuje provedba </w:t>
      </w:r>
      <w:r w:rsidRPr="00B27422">
        <w:rPr>
          <w:rFonts w:ascii="Times New Roman" w:hAnsi="Times New Roman" w:cs="Times New Roman"/>
          <w:color w:val="auto"/>
          <w:shd w:val="clear" w:color="auto" w:fill="FFFFFF"/>
        </w:rPr>
        <w:t xml:space="preserve">Uredbe (EU) 2023/1115 Europskog parlamenta i Vijeća od 31. svibnja 2023. o stavljanju na raspolaganje na tržištu Unije i izvozu iz Unije određene robe i određenih proizvoda povezanih s deforestacijom i degradacijom šuma. </w:t>
      </w:r>
    </w:p>
    <w:p w14:paraId="7A2A967A" w14:textId="19A560DD" w:rsidR="00C4049F" w:rsidRDefault="00C4049F" w:rsidP="00FE4444">
      <w:pPr>
        <w:jc w:val="both"/>
        <w:rPr>
          <w:rFonts w:ascii="Times New Roman" w:hAnsi="Times New Roman" w:cs="Times New Roman"/>
          <w:color w:val="auto"/>
        </w:rPr>
      </w:pPr>
    </w:p>
    <w:p w14:paraId="7881D01B" w14:textId="27198323" w:rsidR="0028293D" w:rsidRDefault="0028293D" w:rsidP="00FE4444">
      <w:pPr>
        <w:jc w:val="both"/>
        <w:rPr>
          <w:rFonts w:ascii="Times New Roman" w:hAnsi="Times New Roman" w:cs="Times New Roman"/>
          <w:color w:val="auto"/>
        </w:rPr>
      </w:pPr>
    </w:p>
    <w:p w14:paraId="18C89BC7" w14:textId="630CCE66" w:rsidR="0028293D" w:rsidRDefault="0028293D" w:rsidP="00FE4444">
      <w:pPr>
        <w:jc w:val="both"/>
        <w:rPr>
          <w:rFonts w:ascii="Times New Roman" w:hAnsi="Times New Roman" w:cs="Times New Roman"/>
          <w:color w:val="auto"/>
        </w:rPr>
      </w:pPr>
    </w:p>
    <w:p w14:paraId="7D57063A" w14:textId="77777777" w:rsidR="0028293D" w:rsidRPr="00B27422" w:rsidRDefault="0028293D" w:rsidP="00FE4444">
      <w:pPr>
        <w:jc w:val="both"/>
        <w:rPr>
          <w:rFonts w:ascii="Times New Roman" w:hAnsi="Times New Roman" w:cs="Times New Roman"/>
          <w:color w:val="auto"/>
        </w:rPr>
      </w:pPr>
    </w:p>
    <w:p w14:paraId="4EDBB7E9" w14:textId="77777777" w:rsidR="00C4049F" w:rsidRPr="00B27422" w:rsidRDefault="00C4049F" w:rsidP="00FE4444">
      <w:pPr>
        <w:jc w:val="both"/>
        <w:rPr>
          <w:rFonts w:ascii="Times New Roman" w:hAnsi="Times New Roman" w:cs="Times New Roman"/>
          <w:b/>
          <w:bCs/>
          <w:color w:val="auto"/>
        </w:rPr>
      </w:pPr>
      <w:r w:rsidRPr="00B27422">
        <w:rPr>
          <w:rFonts w:ascii="Times New Roman" w:hAnsi="Times New Roman" w:cs="Times New Roman"/>
          <w:b/>
          <w:bCs/>
          <w:color w:val="auto"/>
        </w:rPr>
        <w:lastRenderedPageBreak/>
        <w:t>Uz članak 3.</w:t>
      </w:r>
    </w:p>
    <w:p w14:paraId="5E2B4D92" w14:textId="77777777" w:rsidR="00C4049F" w:rsidRPr="00B27422" w:rsidRDefault="00C4049F" w:rsidP="00FE4444">
      <w:pPr>
        <w:shd w:val="clear" w:color="auto" w:fill="FFFFFF"/>
        <w:jc w:val="both"/>
        <w:rPr>
          <w:rFonts w:ascii="Times New Roman" w:hAnsi="Times New Roman" w:cs="Times New Roman"/>
          <w:color w:val="auto"/>
        </w:rPr>
      </w:pPr>
    </w:p>
    <w:p w14:paraId="3E4BB168" w14:textId="324E24D5" w:rsidR="00C4049F" w:rsidRPr="00B27422" w:rsidRDefault="00C4049F" w:rsidP="00FE4444">
      <w:pPr>
        <w:shd w:val="clear" w:color="auto" w:fill="FFFFFF"/>
        <w:jc w:val="both"/>
        <w:rPr>
          <w:rFonts w:ascii="Times New Roman" w:hAnsi="Times New Roman" w:cs="Times New Roman"/>
          <w:color w:val="auto"/>
        </w:rPr>
      </w:pPr>
      <w:r w:rsidRPr="00B27422">
        <w:rPr>
          <w:rFonts w:ascii="Times New Roman" w:hAnsi="Times New Roman" w:cs="Times New Roman"/>
          <w:color w:val="auto"/>
        </w:rPr>
        <w:t xml:space="preserve">Ovim se člankom propisuje rok u kojem je Upravno vijeće </w:t>
      </w:r>
      <w:r w:rsidR="00044A08" w:rsidRPr="00044A08">
        <w:rPr>
          <w:rFonts w:ascii="Times New Roman" w:hAnsi="Times New Roman" w:cs="Times New Roman"/>
          <w:color w:val="auto"/>
        </w:rPr>
        <w:t>Agencije</w:t>
      </w:r>
      <w:r w:rsidRPr="00044A08">
        <w:rPr>
          <w:rFonts w:ascii="Times New Roman" w:hAnsi="Times New Roman" w:cs="Times New Roman"/>
          <w:color w:val="auto"/>
        </w:rPr>
        <w:t xml:space="preserve"> dužno uskladiti Statut i druge opće akte s odredbama ovoga Zakona.</w:t>
      </w:r>
    </w:p>
    <w:p w14:paraId="78E1B4AD" w14:textId="77777777" w:rsidR="00C4049F" w:rsidRPr="00B27422" w:rsidRDefault="00C4049F" w:rsidP="00FE4444">
      <w:pPr>
        <w:shd w:val="clear" w:color="auto" w:fill="FFFFFF"/>
        <w:jc w:val="both"/>
        <w:rPr>
          <w:rFonts w:ascii="Times New Roman" w:hAnsi="Times New Roman" w:cs="Times New Roman"/>
          <w:color w:val="auto"/>
        </w:rPr>
      </w:pPr>
    </w:p>
    <w:p w14:paraId="05DD3F25" w14:textId="77777777" w:rsidR="00C4049F" w:rsidRPr="00B27422" w:rsidRDefault="00C4049F" w:rsidP="00FE4444">
      <w:pPr>
        <w:shd w:val="clear" w:color="auto" w:fill="FFFFFF"/>
        <w:rPr>
          <w:rFonts w:ascii="Times New Roman" w:hAnsi="Times New Roman" w:cs="Times New Roman"/>
          <w:b/>
          <w:bCs/>
          <w:color w:val="auto"/>
        </w:rPr>
      </w:pPr>
      <w:r w:rsidRPr="00B27422">
        <w:rPr>
          <w:rFonts w:ascii="Times New Roman" w:hAnsi="Times New Roman" w:cs="Times New Roman"/>
          <w:b/>
          <w:bCs/>
          <w:color w:val="auto"/>
        </w:rPr>
        <w:t>Uz članak 4.</w:t>
      </w:r>
    </w:p>
    <w:p w14:paraId="13CC304E" w14:textId="77777777" w:rsidR="00C4049F" w:rsidRPr="00B27422" w:rsidRDefault="00C4049F" w:rsidP="00FE4444">
      <w:pPr>
        <w:shd w:val="clear" w:color="auto" w:fill="FFFFFF"/>
        <w:rPr>
          <w:rFonts w:ascii="Times New Roman" w:hAnsi="Times New Roman" w:cs="Times New Roman"/>
          <w:color w:val="auto"/>
        </w:rPr>
      </w:pPr>
    </w:p>
    <w:p w14:paraId="1B65ED37" w14:textId="7AE7C3EF" w:rsidR="00C4049F" w:rsidRPr="00B27422" w:rsidRDefault="00C4049F" w:rsidP="00FE4444">
      <w:pPr>
        <w:shd w:val="clear" w:color="auto" w:fill="FFFFFF"/>
        <w:rPr>
          <w:rFonts w:ascii="Times New Roman" w:hAnsi="Times New Roman" w:cs="Times New Roman"/>
          <w:color w:val="auto"/>
        </w:rPr>
      </w:pPr>
      <w:r w:rsidRPr="00B27422">
        <w:rPr>
          <w:rFonts w:ascii="Times New Roman" w:hAnsi="Times New Roman" w:cs="Times New Roman"/>
          <w:color w:val="auto"/>
        </w:rPr>
        <w:t>Ovim se člankom propisuje stupanje na snagu Zakona.</w:t>
      </w:r>
    </w:p>
    <w:p w14:paraId="304A1865" w14:textId="77777777" w:rsidR="00C4049F" w:rsidRDefault="00C4049F" w:rsidP="00FE4444">
      <w:pPr>
        <w:rPr>
          <w:rFonts w:ascii="Times New Roman" w:hAnsi="Times New Roman" w:cs="Times New Roman"/>
          <w:color w:val="auto"/>
        </w:rPr>
      </w:pPr>
    </w:p>
    <w:p w14:paraId="2596A420" w14:textId="77777777" w:rsidR="008B4338" w:rsidRPr="00B27422" w:rsidRDefault="008B4338" w:rsidP="00FE4444">
      <w:pPr>
        <w:rPr>
          <w:rFonts w:ascii="Times New Roman" w:hAnsi="Times New Roman" w:cs="Times New Roman"/>
          <w:color w:val="auto"/>
        </w:rPr>
      </w:pPr>
    </w:p>
    <w:p w14:paraId="1F231367" w14:textId="77777777" w:rsidR="00C4049F" w:rsidRPr="00B27422" w:rsidRDefault="00C4049F" w:rsidP="00044A08">
      <w:pPr>
        <w:tabs>
          <w:tab w:val="left" w:pos="567"/>
        </w:tabs>
        <w:jc w:val="both"/>
        <w:rPr>
          <w:rFonts w:ascii="Times New Roman" w:hAnsi="Times New Roman" w:cs="Times New Roman"/>
          <w:b/>
          <w:color w:val="auto"/>
        </w:rPr>
      </w:pPr>
      <w:r w:rsidRPr="00B27422">
        <w:rPr>
          <w:rFonts w:ascii="Times New Roman" w:hAnsi="Times New Roman" w:cs="Times New Roman"/>
          <w:b/>
          <w:color w:val="auto"/>
        </w:rPr>
        <w:t>IV.</w:t>
      </w:r>
      <w:r w:rsidRPr="00B27422">
        <w:rPr>
          <w:rFonts w:ascii="Times New Roman" w:hAnsi="Times New Roman" w:cs="Times New Roman"/>
          <w:b/>
          <w:color w:val="auto"/>
        </w:rPr>
        <w:tab/>
        <w:t xml:space="preserve">OCJENA I IZVORI SREDSTAVA POTREBNIH ZA PROVOĐENJE ZAKONA </w:t>
      </w:r>
    </w:p>
    <w:p w14:paraId="1FAC1D9A" w14:textId="77777777" w:rsidR="00044A08" w:rsidRDefault="00044A08" w:rsidP="00FE4444">
      <w:pPr>
        <w:pStyle w:val="NoSpacing"/>
        <w:jc w:val="both"/>
        <w:rPr>
          <w:rFonts w:ascii="Times New Roman" w:hAnsi="Times New Roman"/>
          <w:sz w:val="24"/>
          <w:szCs w:val="24"/>
        </w:rPr>
      </w:pPr>
    </w:p>
    <w:p w14:paraId="28F865DA" w14:textId="45201467" w:rsidR="00C4049F" w:rsidRPr="00B27422" w:rsidRDefault="00C4049F" w:rsidP="00044A08">
      <w:pPr>
        <w:pStyle w:val="NoSpacing"/>
        <w:ind w:firstLine="567"/>
        <w:jc w:val="both"/>
        <w:rPr>
          <w:rFonts w:ascii="Times New Roman" w:hAnsi="Times New Roman"/>
          <w:sz w:val="24"/>
          <w:szCs w:val="24"/>
        </w:rPr>
      </w:pPr>
      <w:r w:rsidRPr="00B27422">
        <w:rPr>
          <w:rFonts w:ascii="Times New Roman" w:hAnsi="Times New Roman"/>
          <w:sz w:val="24"/>
          <w:szCs w:val="24"/>
        </w:rPr>
        <w:t xml:space="preserve">Za </w:t>
      </w:r>
      <w:r w:rsidR="00044A08">
        <w:rPr>
          <w:rFonts w:ascii="Times New Roman" w:hAnsi="Times New Roman"/>
          <w:sz w:val="24"/>
          <w:szCs w:val="24"/>
        </w:rPr>
        <w:t>provođenje</w:t>
      </w:r>
      <w:r w:rsidR="00044A08" w:rsidRPr="00B27422">
        <w:rPr>
          <w:rFonts w:ascii="Times New Roman" w:hAnsi="Times New Roman"/>
          <w:sz w:val="24"/>
          <w:szCs w:val="24"/>
        </w:rPr>
        <w:t xml:space="preserve"> </w:t>
      </w:r>
      <w:r w:rsidRPr="00B27422">
        <w:rPr>
          <w:rFonts w:ascii="Times New Roman" w:hAnsi="Times New Roman"/>
          <w:sz w:val="24"/>
          <w:szCs w:val="24"/>
        </w:rPr>
        <w:t>ovoga Zakona financijska sredstva za 2025. godinu osigurat će se preraspodjelom sredstava u okviru limita ukupnih rashoda utvrđenih Državnim proračunom Republike Hrvatske za 2025. godinu</w:t>
      </w:r>
      <w:r w:rsidR="00852B94">
        <w:rPr>
          <w:rFonts w:ascii="Times New Roman" w:hAnsi="Times New Roman"/>
          <w:sz w:val="24"/>
          <w:szCs w:val="24"/>
        </w:rPr>
        <w:t xml:space="preserve"> i projekcijama za 2026. i 2027. godinu</w:t>
      </w:r>
      <w:r w:rsidR="00044A08">
        <w:rPr>
          <w:rFonts w:ascii="Times New Roman" w:hAnsi="Times New Roman"/>
          <w:sz w:val="24"/>
          <w:szCs w:val="24"/>
        </w:rPr>
        <w:t>,</w:t>
      </w:r>
      <w:r w:rsidRPr="00B27422">
        <w:rPr>
          <w:rFonts w:ascii="Times New Roman" w:hAnsi="Times New Roman"/>
          <w:sz w:val="24"/>
          <w:szCs w:val="24"/>
        </w:rPr>
        <w:t xml:space="preserve"> </w:t>
      </w:r>
      <w:r w:rsidR="00044A08">
        <w:rPr>
          <w:rFonts w:ascii="Times New Roman" w:hAnsi="Times New Roman"/>
          <w:sz w:val="24"/>
          <w:szCs w:val="24"/>
        </w:rPr>
        <w:t>unutar</w:t>
      </w:r>
      <w:r w:rsidR="00044A08" w:rsidRPr="00B27422">
        <w:rPr>
          <w:rFonts w:ascii="Times New Roman" w:hAnsi="Times New Roman"/>
          <w:sz w:val="24"/>
          <w:szCs w:val="24"/>
        </w:rPr>
        <w:t xml:space="preserve"> </w:t>
      </w:r>
      <w:r w:rsidRPr="00B27422">
        <w:rPr>
          <w:rFonts w:ascii="Times New Roman" w:hAnsi="Times New Roman"/>
          <w:sz w:val="24"/>
          <w:szCs w:val="24"/>
        </w:rPr>
        <w:t>razdjel</w:t>
      </w:r>
      <w:r w:rsidR="00044A08">
        <w:rPr>
          <w:rFonts w:ascii="Times New Roman" w:hAnsi="Times New Roman"/>
          <w:sz w:val="24"/>
          <w:szCs w:val="24"/>
        </w:rPr>
        <w:t>a</w:t>
      </w:r>
      <w:r w:rsidRPr="00B27422">
        <w:rPr>
          <w:rFonts w:ascii="Times New Roman" w:hAnsi="Times New Roman"/>
          <w:sz w:val="24"/>
          <w:szCs w:val="24"/>
        </w:rPr>
        <w:t xml:space="preserve"> 060 </w:t>
      </w:r>
      <w:r w:rsidR="00044A08" w:rsidRPr="00B27422">
        <w:rPr>
          <w:rFonts w:ascii="Times New Roman" w:hAnsi="Times New Roman"/>
          <w:sz w:val="24"/>
          <w:szCs w:val="24"/>
        </w:rPr>
        <w:t>Ministarstv</w:t>
      </w:r>
      <w:r w:rsidR="00044A08">
        <w:rPr>
          <w:rFonts w:ascii="Times New Roman" w:hAnsi="Times New Roman"/>
          <w:sz w:val="24"/>
          <w:szCs w:val="24"/>
        </w:rPr>
        <w:t>o</w:t>
      </w:r>
      <w:r w:rsidR="00044A08" w:rsidRPr="00B27422">
        <w:rPr>
          <w:rFonts w:ascii="Times New Roman" w:hAnsi="Times New Roman"/>
          <w:sz w:val="24"/>
          <w:szCs w:val="24"/>
        </w:rPr>
        <w:t xml:space="preserve"> </w:t>
      </w:r>
      <w:r w:rsidRPr="00B27422">
        <w:rPr>
          <w:rFonts w:ascii="Times New Roman" w:hAnsi="Times New Roman"/>
          <w:sz w:val="24"/>
          <w:szCs w:val="24"/>
        </w:rPr>
        <w:t xml:space="preserve">poljoprivrede, šumarstva i ribarstva. Sredstva za 2026. i 2027. godinu osiguravaju se unutar razdjela 060 </w:t>
      </w:r>
      <w:r w:rsidR="00044A08" w:rsidRPr="00B27422">
        <w:rPr>
          <w:rFonts w:ascii="Times New Roman" w:hAnsi="Times New Roman"/>
          <w:sz w:val="24"/>
          <w:szCs w:val="24"/>
        </w:rPr>
        <w:t>Ministarstv</w:t>
      </w:r>
      <w:r w:rsidR="00044A08">
        <w:rPr>
          <w:rFonts w:ascii="Times New Roman" w:hAnsi="Times New Roman"/>
          <w:sz w:val="24"/>
          <w:szCs w:val="24"/>
        </w:rPr>
        <w:t>o</w:t>
      </w:r>
      <w:r w:rsidR="00044A08" w:rsidRPr="00B27422">
        <w:rPr>
          <w:rFonts w:ascii="Times New Roman" w:hAnsi="Times New Roman"/>
          <w:sz w:val="24"/>
          <w:szCs w:val="24"/>
        </w:rPr>
        <w:t xml:space="preserve"> </w:t>
      </w:r>
      <w:r w:rsidRPr="00B27422">
        <w:rPr>
          <w:rFonts w:ascii="Times New Roman" w:hAnsi="Times New Roman"/>
          <w:sz w:val="24"/>
          <w:szCs w:val="24"/>
        </w:rPr>
        <w:t>poljoprivrede, šumarstva i ribarstva u skladu s Odlukom o proračunskom okviru za razdoblje 2026.</w:t>
      </w:r>
      <w:r w:rsidR="00044A08">
        <w:rPr>
          <w:rFonts w:ascii="Times New Roman" w:hAnsi="Times New Roman"/>
          <w:sz w:val="24"/>
          <w:szCs w:val="24"/>
        </w:rPr>
        <w:t xml:space="preserve"> </w:t>
      </w:r>
      <w:r w:rsidRPr="00B27422">
        <w:rPr>
          <w:rFonts w:ascii="Times New Roman" w:hAnsi="Times New Roman"/>
          <w:sz w:val="24"/>
          <w:szCs w:val="24"/>
        </w:rPr>
        <w:t>-</w:t>
      </w:r>
      <w:r w:rsidR="00044A08">
        <w:rPr>
          <w:rFonts w:ascii="Times New Roman" w:hAnsi="Times New Roman"/>
          <w:sz w:val="24"/>
          <w:szCs w:val="24"/>
        </w:rPr>
        <w:t xml:space="preserve"> </w:t>
      </w:r>
      <w:r w:rsidRPr="00B27422">
        <w:rPr>
          <w:rFonts w:ascii="Times New Roman" w:hAnsi="Times New Roman"/>
          <w:sz w:val="24"/>
          <w:szCs w:val="24"/>
        </w:rPr>
        <w:t>2028. Ukupna planirana financijska sredstva za provedbu ovoga Zakona za razdoblje 2025.</w:t>
      </w:r>
      <w:r w:rsidR="00044A08">
        <w:rPr>
          <w:rFonts w:ascii="Times New Roman" w:hAnsi="Times New Roman"/>
          <w:sz w:val="24"/>
          <w:szCs w:val="24"/>
        </w:rPr>
        <w:t xml:space="preserve"> </w:t>
      </w:r>
      <w:r w:rsidRPr="00B27422">
        <w:rPr>
          <w:rFonts w:ascii="Times New Roman" w:hAnsi="Times New Roman"/>
          <w:sz w:val="24"/>
          <w:szCs w:val="24"/>
        </w:rPr>
        <w:t>-</w:t>
      </w:r>
      <w:r w:rsidR="00044A08">
        <w:rPr>
          <w:rFonts w:ascii="Times New Roman" w:hAnsi="Times New Roman"/>
          <w:sz w:val="24"/>
          <w:szCs w:val="24"/>
        </w:rPr>
        <w:t xml:space="preserve"> </w:t>
      </w:r>
      <w:r w:rsidRPr="00B27422">
        <w:rPr>
          <w:rFonts w:ascii="Times New Roman" w:hAnsi="Times New Roman"/>
          <w:sz w:val="24"/>
          <w:szCs w:val="24"/>
        </w:rPr>
        <w:t>2027. iznose 3.504.810</w:t>
      </w:r>
      <w:r w:rsidR="00044A08">
        <w:rPr>
          <w:rFonts w:ascii="Times New Roman" w:hAnsi="Times New Roman"/>
          <w:sz w:val="24"/>
          <w:szCs w:val="24"/>
        </w:rPr>
        <w:t>,00</w:t>
      </w:r>
      <w:r w:rsidRPr="00B27422">
        <w:rPr>
          <w:rFonts w:ascii="Times New Roman" w:hAnsi="Times New Roman"/>
          <w:sz w:val="24"/>
          <w:szCs w:val="24"/>
        </w:rPr>
        <w:t xml:space="preserve"> eura i odnose se na </w:t>
      </w:r>
      <w:r w:rsidRPr="00B27422">
        <w:rPr>
          <w:rFonts w:ascii="Times New Roman" w:hAnsi="Times New Roman"/>
          <w:kern w:val="0"/>
          <w:sz w:val="24"/>
          <w:szCs w:val="24"/>
        </w:rPr>
        <w:t>rashode za zaposlene koji će raditi na poslovima deforestacije i na troškove nabave opreme za provedbu zelene tranzicije.</w:t>
      </w:r>
    </w:p>
    <w:p w14:paraId="5C682BEB" w14:textId="77777777" w:rsidR="00C4049F" w:rsidRPr="00B27422" w:rsidRDefault="00C4049F" w:rsidP="00FE4444">
      <w:pPr>
        <w:rPr>
          <w:rFonts w:ascii="Times New Roman" w:hAnsi="Times New Roman" w:cs="Times New Roman"/>
          <w:color w:val="auto"/>
        </w:rPr>
      </w:pPr>
    </w:p>
    <w:p w14:paraId="2369BA67" w14:textId="77777777" w:rsidR="00C4049F" w:rsidRPr="00B27422" w:rsidRDefault="00C4049F" w:rsidP="00FE4444">
      <w:pPr>
        <w:rPr>
          <w:rFonts w:ascii="Times New Roman" w:hAnsi="Times New Roman" w:cs="Times New Roman"/>
          <w:color w:val="auto"/>
        </w:rPr>
      </w:pPr>
    </w:p>
    <w:p w14:paraId="2A20C7B4" w14:textId="77777777" w:rsidR="00C4049F" w:rsidRPr="00B27422" w:rsidRDefault="00C4049F" w:rsidP="008B4338">
      <w:pPr>
        <w:tabs>
          <w:tab w:val="left" w:pos="567"/>
        </w:tabs>
        <w:ind w:left="567" w:hanging="567"/>
        <w:jc w:val="both"/>
        <w:rPr>
          <w:rFonts w:ascii="Times New Roman" w:hAnsi="Times New Roman" w:cs="Times New Roman"/>
          <w:b/>
          <w:color w:val="auto"/>
        </w:rPr>
      </w:pPr>
      <w:r w:rsidRPr="00B27422">
        <w:rPr>
          <w:rFonts w:ascii="Times New Roman" w:hAnsi="Times New Roman" w:cs="Times New Roman"/>
          <w:b/>
          <w:color w:val="auto"/>
        </w:rPr>
        <w:t>V.</w:t>
      </w:r>
      <w:r w:rsidRPr="00B27422">
        <w:rPr>
          <w:rFonts w:ascii="Times New Roman" w:hAnsi="Times New Roman" w:cs="Times New Roman"/>
          <w:b/>
          <w:color w:val="auto"/>
        </w:rPr>
        <w:tab/>
        <w:t>RAZLIKE IZMEĐU RJEŠENJA KOJA SE PREDLAŽU KONAČNIM PRIJEDLOGOM ZAKONA U ODNOSU NA RJEŠENJA IZ PRIJEDLOGA ZAKONA I RAZLOZI ZBOG KOJIH SU TE RAZLIKE NASTALE</w:t>
      </w:r>
    </w:p>
    <w:p w14:paraId="469A0667" w14:textId="77777777" w:rsidR="008B4338" w:rsidRDefault="00C4049F" w:rsidP="00FE4444">
      <w:pPr>
        <w:jc w:val="both"/>
        <w:rPr>
          <w:rFonts w:ascii="Times New Roman" w:hAnsi="Times New Roman" w:cs="Times New Roman"/>
          <w:color w:val="auto"/>
        </w:rPr>
      </w:pPr>
      <w:r w:rsidRPr="00B27422">
        <w:rPr>
          <w:rFonts w:ascii="Times New Roman" w:hAnsi="Times New Roman" w:cs="Times New Roman"/>
          <w:color w:val="auto"/>
        </w:rPr>
        <w:tab/>
      </w:r>
    </w:p>
    <w:p w14:paraId="1DF4783C" w14:textId="7ABB94D2" w:rsidR="00C4049F" w:rsidRPr="00B27422" w:rsidRDefault="00C4049F" w:rsidP="008B4338">
      <w:pPr>
        <w:ind w:firstLine="567"/>
        <w:jc w:val="both"/>
        <w:rPr>
          <w:rFonts w:ascii="Times New Roman" w:hAnsi="Times New Roman" w:cs="Times New Roman"/>
          <w:color w:val="auto"/>
        </w:rPr>
      </w:pPr>
      <w:r w:rsidRPr="00B27422">
        <w:rPr>
          <w:rFonts w:ascii="Times New Roman" w:hAnsi="Times New Roman"/>
          <w:color w:val="auto"/>
        </w:rPr>
        <w:t xml:space="preserve">Nakon provedene rasprave u prvom čitanju, Hrvatski sabor je na 7. sjednici održanoj 26. rujna 2025. donio Zaključak kojim se prihvaća Prijedlog zakona o </w:t>
      </w:r>
      <w:r w:rsidRPr="00B27422">
        <w:rPr>
          <w:rFonts w:ascii="Times New Roman" w:hAnsi="Times New Roman" w:cs="Times New Roman"/>
          <w:color w:val="auto"/>
        </w:rPr>
        <w:t>izmjeni i dopunama Zakona o Hrvatskoj agenciji za poljoprivredu i hranu</w:t>
      </w:r>
      <w:r w:rsidRPr="00B27422">
        <w:rPr>
          <w:rFonts w:ascii="Times New Roman" w:hAnsi="Times New Roman"/>
          <w:color w:val="auto"/>
        </w:rPr>
        <w:t xml:space="preserve"> te se sve primjedbe, prijedlozi i mišljenja upućuju predlagatelju radi pripreme Konačnog prijedloga zakona.</w:t>
      </w:r>
      <w:r w:rsidRPr="00B27422">
        <w:rPr>
          <w:rFonts w:ascii="Times New Roman" w:hAnsi="Times New Roman" w:cs="Times New Roman"/>
          <w:color w:val="auto"/>
        </w:rPr>
        <w:t xml:space="preserve">  </w:t>
      </w:r>
    </w:p>
    <w:p w14:paraId="46B54EF8" w14:textId="77777777" w:rsidR="008B4338" w:rsidRDefault="008B4338" w:rsidP="00FE4444">
      <w:pPr>
        <w:ind w:firstLine="705"/>
        <w:jc w:val="both"/>
        <w:rPr>
          <w:rFonts w:ascii="Times New Roman" w:hAnsi="Times New Roman" w:cs="Times New Roman"/>
          <w:color w:val="auto"/>
        </w:rPr>
      </w:pPr>
    </w:p>
    <w:p w14:paraId="34A34A46" w14:textId="77777777" w:rsidR="00C4049F" w:rsidRPr="00B27422" w:rsidRDefault="00C4049F" w:rsidP="00FE4444">
      <w:pPr>
        <w:ind w:firstLine="705"/>
        <w:jc w:val="both"/>
        <w:rPr>
          <w:rFonts w:ascii="Times New Roman" w:hAnsi="Times New Roman" w:cs="Times New Roman"/>
          <w:color w:val="auto"/>
        </w:rPr>
      </w:pPr>
      <w:r w:rsidRPr="00B27422">
        <w:rPr>
          <w:rFonts w:ascii="Times New Roman" w:hAnsi="Times New Roman" w:cs="Times New Roman"/>
          <w:color w:val="auto"/>
        </w:rPr>
        <w:t xml:space="preserve">Između rješenja u Prijedlogu zakona o izmjeni i dopunama Zakona o Hrvatskoj agenciji za poljoprivredu i hranu i onih u Konačnom prijedlogu zakona o izmjeni i dopunama Zakona o Hrvatskoj agenciji za poljoprivredu i hranu nema razlika. </w:t>
      </w:r>
    </w:p>
    <w:p w14:paraId="77653286" w14:textId="77777777" w:rsidR="00C4049F" w:rsidRDefault="00C4049F" w:rsidP="00FE4444">
      <w:pPr>
        <w:ind w:firstLine="705"/>
        <w:jc w:val="both"/>
        <w:rPr>
          <w:rFonts w:ascii="Times New Roman" w:hAnsi="Times New Roman" w:cs="Times New Roman"/>
          <w:color w:val="auto"/>
        </w:rPr>
      </w:pPr>
    </w:p>
    <w:p w14:paraId="00502962" w14:textId="77777777" w:rsidR="008B4338" w:rsidRPr="00B27422" w:rsidRDefault="008B4338" w:rsidP="00FE4444">
      <w:pPr>
        <w:ind w:firstLine="705"/>
        <w:jc w:val="both"/>
        <w:rPr>
          <w:rFonts w:ascii="Times New Roman" w:hAnsi="Times New Roman" w:cs="Times New Roman"/>
          <w:color w:val="auto"/>
        </w:rPr>
      </w:pPr>
    </w:p>
    <w:p w14:paraId="1E503AE4" w14:textId="77777777" w:rsidR="00C4049F" w:rsidRPr="00B27422" w:rsidRDefault="00C4049F" w:rsidP="008B4338">
      <w:pPr>
        <w:ind w:left="705" w:hanging="705"/>
        <w:jc w:val="both"/>
        <w:rPr>
          <w:rFonts w:ascii="Times New Roman" w:hAnsi="Times New Roman" w:cs="Times New Roman"/>
          <w:color w:val="auto"/>
        </w:rPr>
      </w:pPr>
      <w:r w:rsidRPr="00B27422">
        <w:rPr>
          <w:rFonts w:ascii="Times New Roman" w:hAnsi="Times New Roman" w:cs="Times New Roman"/>
          <w:b/>
          <w:color w:val="auto"/>
        </w:rPr>
        <w:t>VI.</w:t>
      </w:r>
      <w:r w:rsidRPr="00B27422">
        <w:rPr>
          <w:rFonts w:ascii="Times New Roman" w:hAnsi="Times New Roman" w:cs="Times New Roman"/>
          <w:b/>
          <w:color w:val="auto"/>
        </w:rPr>
        <w:tab/>
        <w:t>PRIJEDLOZI, PRIMJEDBE I MIŠLJENJA KOJI SU DANI NA PRIJEDLOG ZAKONA, A KOJE PREDLAGATELJ NIJE PRIHVATIO TE RAZLOZI NEPRIHVAĆANJA</w:t>
      </w:r>
    </w:p>
    <w:p w14:paraId="06F00FB4" w14:textId="77777777" w:rsidR="008B4338" w:rsidRDefault="008B4338" w:rsidP="00FE4444">
      <w:pPr>
        <w:widowControl w:val="0"/>
        <w:tabs>
          <w:tab w:val="left" w:pos="709"/>
        </w:tabs>
        <w:autoSpaceDE w:val="0"/>
        <w:autoSpaceDN w:val="0"/>
        <w:jc w:val="both"/>
        <w:rPr>
          <w:rFonts w:ascii="Times New Roman" w:eastAsia="Calibri" w:hAnsi="Times New Roman" w:cs="Times New Roman"/>
          <w:color w:val="auto"/>
        </w:rPr>
      </w:pPr>
    </w:p>
    <w:p w14:paraId="42972A35" w14:textId="09494197" w:rsidR="00C4049F" w:rsidRPr="00B27422" w:rsidRDefault="008B4338" w:rsidP="00FE4444">
      <w:pPr>
        <w:widowControl w:val="0"/>
        <w:tabs>
          <w:tab w:val="left" w:pos="709"/>
        </w:tabs>
        <w:autoSpaceDE w:val="0"/>
        <w:autoSpaceDN w:val="0"/>
        <w:jc w:val="both"/>
        <w:rPr>
          <w:rFonts w:ascii="Times New Roman" w:eastAsia="Calibri" w:hAnsi="Times New Roman" w:cs="Times New Roman"/>
          <w:color w:val="auto"/>
          <w:kern w:val="2"/>
        </w:rPr>
        <w:sectPr w:rsidR="00C4049F" w:rsidRPr="00B27422" w:rsidSect="00C4049F">
          <w:footerReference w:type="default" r:id="rId13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  <w:r>
        <w:rPr>
          <w:rFonts w:ascii="Times New Roman" w:eastAsia="Calibri" w:hAnsi="Times New Roman" w:cs="Times New Roman"/>
          <w:color w:val="auto"/>
        </w:rPr>
        <w:tab/>
      </w:r>
      <w:r w:rsidR="00C4049F" w:rsidRPr="00B27422">
        <w:rPr>
          <w:rFonts w:ascii="Times New Roman" w:eastAsia="Calibri" w:hAnsi="Times New Roman" w:cs="Times New Roman"/>
          <w:color w:val="auto"/>
        </w:rPr>
        <w:t xml:space="preserve">Svi upućeni komentari, </w:t>
      </w:r>
      <w:r>
        <w:rPr>
          <w:rFonts w:ascii="Times New Roman" w:eastAsia="Calibri" w:hAnsi="Times New Roman" w:cs="Times New Roman"/>
          <w:color w:val="auto"/>
        </w:rPr>
        <w:t xml:space="preserve">prijedlozi </w:t>
      </w:r>
      <w:r w:rsidR="00C4049F" w:rsidRPr="00B27422">
        <w:rPr>
          <w:rFonts w:ascii="Times New Roman" w:eastAsia="Calibri" w:hAnsi="Times New Roman" w:cs="Times New Roman"/>
          <w:color w:val="auto"/>
        </w:rPr>
        <w:t xml:space="preserve">primjedbe i iznesena mišljenja s rasprave u Hrvatskome saboru su razmotreni. Međutim, najveći dio komentara, </w:t>
      </w:r>
      <w:r>
        <w:rPr>
          <w:rFonts w:ascii="Times New Roman" w:eastAsia="Calibri" w:hAnsi="Times New Roman" w:cs="Times New Roman"/>
          <w:color w:val="auto"/>
        </w:rPr>
        <w:t xml:space="preserve">prijedloga, </w:t>
      </w:r>
      <w:r w:rsidR="00C4049F" w:rsidRPr="00B27422">
        <w:rPr>
          <w:rFonts w:ascii="Times New Roman" w:eastAsia="Calibri" w:hAnsi="Times New Roman" w:cs="Times New Roman"/>
          <w:color w:val="auto"/>
        </w:rPr>
        <w:t xml:space="preserve">primjedbi, iznesenih mišljenja </w:t>
      </w:r>
      <w:r>
        <w:rPr>
          <w:rFonts w:ascii="Times New Roman" w:eastAsia="Calibri" w:hAnsi="Times New Roman" w:cs="Times New Roman"/>
          <w:color w:val="auto"/>
        </w:rPr>
        <w:t>i stavova</w:t>
      </w:r>
      <w:r w:rsidR="00037F5D">
        <w:rPr>
          <w:rFonts w:ascii="Times New Roman" w:eastAsia="Calibri" w:hAnsi="Times New Roman" w:cs="Times New Roman"/>
          <w:color w:val="auto"/>
        </w:rPr>
        <w:t xml:space="preserve"> </w:t>
      </w:r>
      <w:r w:rsidR="00C4049F" w:rsidRPr="00B27422">
        <w:rPr>
          <w:rFonts w:ascii="Times New Roman" w:eastAsia="Calibri" w:hAnsi="Times New Roman" w:cs="Times New Roman"/>
          <w:color w:val="auto"/>
        </w:rPr>
        <w:t xml:space="preserve">nisu ocijenjeni kao primjedbe koje suštinski pripadaju obuhvatu predmeta ovoga Zakona niti su upućene konkretne primjedbe, prijedlozi i mišljenja koji bi mogli biti razmotreni kao prijedlozi za unaprjeđenje Zakona u smislu dopuna, dorada ili korekcija. </w:t>
      </w:r>
    </w:p>
    <w:p w14:paraId="3C3B0779" w14:textId="77777777" w:rsidR="00903FE8" w:rsidRPr="00B27422" w:rsidRDefault="00903FE8" w:rsidP="00FE4444">
      <w:pPr>
        <w:jc w:val="both"/>
        <w:rPr>
          <w:rFonts w:ascii="Times New Roman" w:hAnsi="Times New Roman" w:cs="Times New Roman"/>
          <w:b/>
          <w:bCs/>
          <w:color w:val="auto"/>
        </w:rPr>
      </w:pPr>
    </w:p>
    <w:p w14:paraId="3F9A8D17" w14:textId="77777777" w:rsidR="00FE4444" w:rsidRPr="00B27422" w:rsidRDefault="00FE4444" w:rsidP="00FE4444">
      <w:pPr>
        <w:rPr>
          <w:rFonts w:ascii="Times New Roman" w:hAnsi="Times New Roman" w:cs="Times New Roman"/>
          <w:color w:val="auto"/>
          <w:szCs w:val="22"/>
        </w:rPr>
      </w:pPr>
    </w:p>
    <w:p w14:paraId="272386EB" w14:textId="14B7123E" w:rsidR="00C12E51" w:rsidRDefault="00C12E51" w:rsidP="00FE4444">
      <w:pPr>
        <w:rPr>
          <w:rFonts w:ascii="Times New Roman" w:hAnsi="Times New Roman" w:cs="Times New Roman"/>
          <w:color w:val="auto"/>
          <w:szCs w:val="22"/>
        </w:rPr>
      </w:pPr>
    </w:p>
    <w:p w14:paraId="18FBBDDD" w14:textId="224403CF" w:rsidR="00050688" w:rsidRPr="00B27422" w:rsidRDefault="00050688" w:rsidP="000A497E">
      <w:pPr>
        <w:jc w:val="center"/>
        <w:rPr>
          <w:rFonts w:ascii="Times New Roman" w:hAnsi="Times New Roman" w:cs="Times New Roman"/>
          <w:b/>
          <w:color w:val="auto"/>
        </w:rPr>
      </w:pPr>
      <w:r w:rsidRPr="00B27422">
        <w:rPr>
          <w:rFonts w:ascii="Times New Roman" w:hAnsi="Times New Roman" w:cs="Times New Roman"/>
          <w:b/>
          <w:color w:val="auto"/>
        </w:rPr>
        <w:lastRenderedPageBreak/>
        <w:t xml:space="preserve">TEKST ODREDBI VAŽEĆEG ZAKONA KOJE SE MIJENJAJU, </w:t>
      </w:r>
      <w:r w:rsidR="00FC5AF1">
        <w:rPr>
          <w:rFonts w:ascii="Times New Roman" w:hAnsi="Times New Roman" w:cs="Times New Roman"/>
          <w:b/>
          <w:color w:val="auto"/>
        </w:rPr>
        <w:br/>
      </w:r>
      <w:r w:rsidRPr="00B27422">
        <w:rPr>
          <w:rFonts w:ascii="Times New Roman" w:hAnsi="Times New Roman" w:cs="Times New Roman"/>
          <w:b/>
          <w:color w:val="auto"/>
        </w:rPr>
        <w:t>ODNOSNO DOPUNJUJU</w:t>
      </w:r>
    </w:p>
    <w:p w14:paraId="0CAF8E9F" w14:textId="77777777" w:rsidR="00050688" w:rsidRPr="00B27422" w:rsidRDefault="00050688" w:rsidP="00050688">
      <w:pPr>
        <w:rPr>
          <w:rFonts w:ascii="Times New Roman" w:hAnsi="Times New Roman" w:cs="Times New Roman"/>
          <w:color w:val="auto"/>
        </w:rPr>
      </w:pPr>
    </w:p>
    <w:p w14:paraId="45FF1A3E" w14:textId="77777777" w:rsidR="00050688" w:rsidRPr="00B27422" w:rsidRDefault="00050688" w:rsidP="00050688">
      <w:pPr>
        <w:jc w:val="center"/>
        <w:rPr>
          <w:rFonts w:ascii="Times New Roman" w:hAnsi="Times New Roman" w:cs="Times New Roman"/>
          <w:iCs/>
          <w:color w:val="auto"/>
        </w:rPr>
      </w:pPr>
      <w:r w:rsidRPr="00B27422">
        <w:rPr>
          <w:rFonts w:ascii="Times New Roman" w:hAnsi="Times New Roman" w:cs="Times New Roman"/>
          <w:iCs/>
          <w:color w:val="auto"/>
        </w:rPr>
        <w:t>Djelatnost</w:t>
      </w:r>
    </w:p>
    <w:p w14:paraId="669E8401" w14:textId="77777777" w:rsidR="00050688" w:rsidRPr="00B27422" w:rsidRDefault="00050688" w:rsidP="00050688">
      <w:pPr>
        <w:jc w:val="center"/>
        <w:rPr>
          <w:rFonts w:ascii="Times New Roman" w:hAnsi="Times New Roman" w:cs="Times New Roman"/>
          <w:color w:val="auto"/>
        </w:rPr>
      </w:pPr>
    </w:p>
    <w:p w14:paraId="6A3AFF24" w14:textId="77777777" w:rsidR="00050688" w:rsidRPr="00B27422" w:rsidRDefault="00050688" w:rsidP="00050688">
      <w:pPr>
        <w:jc w:val="center"/>
        <w:rPr>
          <w:rFonts w:ascii="Times New Roman" w:hAnsi="Times New Roman" w:cs="Times New Roman"/>
          <w:color w:val="auto"/>
        </w:rPr>
      </w:pPr>
      <w:r w:rsidRPr="00B27422">
        <w:rPr>
          <w:rFonts w:ascii="Times New Roman" w:hAnsi="Times New Roman" w:cs="Times New Roman"/>
          <w:color w:val="auto"/>
        </w:rPr>
        <w:t>Članak 3.</w:t>
      </w:r>
    </w:p>
    <w:p w14:paraId="745AEDAE" w14:textId="77777777" w:rsidR="00050688" w:rsidRPr="00B27422" w:rsidRDefault="00050688" w:rsidP="00050688">
      <w:pPr>
        <w:jc w:val="center"/>
        <w:rPr>
          <w:rFonts w:ascii="Times New Roman" w:hAnsi="Times New Roman" w:cs="Times New Roman"/>
          <w:color w:val="auto"/>
        </w:rPr>
      </w:pPr>
    </w:p>
    <w:p w14:paraId="5F5D11BD" w14:textId="77777777" w:rsidR="00050688" w:rsidRPr="00B27422" w:rsidRDefault="00050688" w:rsidP="00050688">
      <w:pPr>
        <w:jc w:val="both"/>
        <w:rPr>
          <w:rFonts w:ascii="Times New Roman" w:hAnsi="Times New Roman" w:cs="Times New Roman"/>
          <w:color w:val="auto"/>
        </w:rPr>
      </w:pPr>
      <w:r w:rsidRPr="00B27422">
        <w:rPr>
          <w:rFonts w:ascii="Times New Roman" w:hAnsi="Times New Roman" w:cs="Times New Roman"/>
          <w:color w:val="auto"/>
        </w:rPr>
        <w:t>Djelatnost Agencije obuhvaća poslove i zadatke:</w:t>
      </w:r>
    </w:p>
    <w:p w14:paraId="107E5E4C" w14:textId="77777777" w:rsidR="00050688" w:rsidRPr="00B27422" w:rsidRDefault="00050688" w:rsidP="00050688">
      <w:pPr>
        <w:jc w:val="both"/>
        <w:rPr>
          <w:rFonts w:ascii="Times New Roman" w:hAnsi="Times New Roman" w:cs="Times New Roman"/>
          <w:color w:val="auto"/>
        </w:rPr>
      </w:pPr>
      <w:r w:rsidRPr="00B27422">
        <w:rPr>
          <w:rFonts w:ascii="Times New Roman" w:hAnsi="Times New Roman" w:cs="Times New Roman"/>
          <w:color w:val="auto"/>
        </w:rPr>
        <w:t>- certifikacija sjemena i sadnog materijala, kroz postupak stručnog nadzora i nadzora pod stručnom kontrolom nad proizvodnjom, doradom, pakiranjem, plombiranjem i označavanjem sjemena i sadnog materijala</w:t>
      </w:r>
    </w:p>
    <w:p w14:paraId="5AF44CE5" w14:textId="77777777" w:rsidR="00050688" w:rsidRPr="00B27422" w:rsidRDefault="00050688" w:rsidP="00050688">
      <w:pPr>
        <w:jc w:val="both"/>
        <w:rPr>
          <w:rFonts w:ascii="Times New Roman" w:hAnsi="Times New Roman" w:cs="Times New Roman"/>
          <w:color w:val="auto"/>
        </w:rPr>
      </w:pPr>
      <w:r w:rsidRPr="00B27422">
        <w:rPr>
          <w:rFonts w:ascii="Times New Roman" w:hAnsi="Times New Roman" w:cs="Times New Roman"/>
          <w:color w:val="auto"/>
        </w:rPr>
        <w:t xml:space="preserve">- </w:t>
      </w:r>
      <w:proofErr w:type="spellStart"/>
      <w:r w:rsidRPr="00B27422">
        <w:rPr>
          <w:rFonts w:ascii="Times New Roman" w:hAnsi="Times New Roman" w:cs="Times New Roman"/>
          <w:color w:val="auto"/>
        </w:rPr>
        <w:t>postkontrola</w:t>
      </w:r>
      <w:proofErr w:type="spellEnd"/>
      <w:r w:rsidRPr="00B27422">
        <w:rPr>
          <w:rFonts w:ascii="Times New Roman" w:hAnsi="Times New Roman" w:cs="Times New Roman"/>
          <w:color w:val="auto"/>
        </w:rPr>
        <w:t xml:space="preserve"> presadnica povrća</w:t>
      </w:r>
    </w:p>
    <w:p w14:paraId="6936CB60" w14:textId="77777777" w:rsidR="00050688" w:rsidRPr="00B27422" w:rsidRDefault="00050688" w:rsidP="00050688">
      <w:pPr>
        <w:jc w:val="both"/>
        <w:rPr>
          <w:rFonts w:ascii="Times New Roman" w:hAnsi="Times New Roman" w:cs="Times New Roman"/>
          <w:color w:val="auto"/>
        </w:rPr>
      </w:pPr>
      <w:r w:rsidRPr="00B27422">
        <w:rPr>
          <w:rFonts w:ascii="Times New Roman" w:hAnsi="Times New Roman" w:cs="Times New Roman"/>
          <w:color w:val="auto"/>
        </w:rPr>
        <w:t xml:space="preserve">- postupak priznavanja sorti žitarica, uljarica, </w:t>
      </w:r>
      <w:proofErr w:type="spellStart"/>
      <w:r w:rsidRPr="00B27422">
        <w:rPr>
          <w:rFonts w:ascii="Times New Roman" w:hAnsi="Times New Roman" w:cs="Times New Roman"/>
          <w:color w:val="auto"/>
        </w:rPr>
        <w:t>predivog</w:t>
      </w:r>
      <w:proofErr w:type="spellEnd"/>
      <w:r w:rsidRPr="00B27422">
        <w:rPr>
          <w:rFonts w:ascii="Times New Roman" w:hAnsi="Times New Roman" w:cs="Times New Roman"/>
          <w:color w:val="auto"/>
        </w:rPr>
        <w:t xml:space="preserve"> bilja, repa, krmnog bilja, krumpira, povrća, vinove loze i sorti voćnih vrsta</w:t>
      </w:r>
    </w:p>
    <w:p w14:paraId="76250813" w14:textId="77777777" w:rsidR="00050688" w:rsidRPr="00B27422" w:rsidRDefault="00050688" w:rsidP="00050688">
      <w:pPr>
        <w:jc w:val="both"/>
        <w:rPr>
          <w:rFonts w:ascii="Times New Roman" w:hAnsi="Times New Roman" w:cs="Times New Roman"/>
          <w:color w:val="auto"/>
        </w:rPr>
      </w:pPr>
      <w:r w:rsidRPr="00B27422">
        <w:rPr>
          <w:rFonts w:ascii="Times New Roman" w:hAnsi="Times New Roman" w:cs="Times New Roman"/>
          <w:color w:val="auto"/>
        </w:rPr>
        <w:t>- upis i vođenje Sortne liste poljoprivrednog bilja i povrća Republike Hrvatske, Popis sorti voćnih vrsta i Sortne liste vinove loze te Opisne sortne liste</w:t>
      </w:r>
    </w:p>
    <w:p w14:paraId="05B3B7D1" w14:textId="77777777" w:rsidR="00050688" w:rsidRPr="00B27422" w:rsidRDefault="00050688" w:rsidP="00050688">
      <w:pPr>
        <w:jc w:val="both"/>
        <w:rPr>
          <w:rFonts w:ascii="Times New Roman" w:hAnsi="Times New Roman" w:cs="Times New Roman"/>
          <w:color w:val="auto"/>
        </w:rPr>
      </w:pPr>
      <w:r w:rsidRPr="00B27422">
        <w:rPr>
          <w:rFonts w:ascii="Times New Roman" w:hAnsi="Times New Roman" w:cs="Times New Roman"/>
          <w:color w:val="auto"/>
        </w:rPr>
        <w:t xml:space="preserve">- stručni nadzor nad radom ovlaštenih laboratorija i ovlaštenih </w:t>
      </w:r>
      <w:proofErr w:type="spellStart"/>
      <w:r w:rsidRPr="00B27422">
        <w:rPr>
          <w:rFonts w:ascii="Times New Roman" w:hAnsi="Times New Roman" w:cs="Times New Roman"/>
          <w:color w:val="auto"/>
        </w:rPr>
        <w:t>uzorkivača</w:t>
      </w:r>
      <w:proofErr w:type="spellEnd"/>
      <w:r w:rsidRPr="00B27422">
        <w:rPr>
          <w:rFonts w:ascii="Times New Roman" w:hAnsi="Times New Roman" w:cs="Times New Roman"/>
          <w:color w:val="auto"/>
        </w:rPr>
        <w:t xml:space="preserve"> sjemena</w:t>
      </w:r>
    </w:p>
    <w:p w14:paraId="5A9F8A97" w14:textId="77777777" w:rsidR="00050688" w:rsidRPr="00B27422" w:rsidRDefault="00050688" w:rsidP="00050688">
      <w:pPr>
        <w:jc w:val="both"/>
        <w:rPr>
          <w:rFonts w:ascii="Times New Roman" w:hAnsi="Times New Roman" w:cs="Times New Roman"/>
          <w:color w:val="auto"/>
        </w:rPr>
      </w:pPr>
      <w:r w:rsidRPr="00B27422">
        <w:rPr>
          <w:rFonts w:ascii="Times New Roman" w:hAnsi="Times New Roman" w:cs="Times New Roman"/>
          <w:color w:val="auto"/>
        </w:rPr>
        <w:t>- provođenje programa osposobljavanja za obavljanje stručnog nadzora te izdavanje Potvrde o osposobljenosti za obavljanje stručnog nadzora sjemenskih usjeva i sadnog materijala</w:t>
      </w:r>
    </w:p>
    <w:p w14:paraId="3594AF81" w14:textId="77777777" w:rsidR="00050688" w:rsidRPr="00B27422" w:rsidRDefault="00050688" w:rsidP="00050688">
      <w:pPr>
        <w:jc w:val="both"/>
        <w:rPr>
          <w:rFonts w:ascii="Times New Roman" w:hAnsi="Times New Roman" w:cs="Times New Roman"/>
          <w:color w:val="auto"/>
        </w:rPr>
      </w:pPr>
      <w:r w:rsidRPr="00B27422">
        <w:rPr>
          <w:rFonts w:ascii="Times New Roman" w:hAnsi="Times New Roman" w:cs="Times New Roman"/>
          <w:color w:val="auto"/>
        </w:rPr>
        <w:t>- očuvanje biljnih genetskih izvora poljoprivrednog bilja i održavanje Nacionalne banke biljnih gena</w:t>
      </w:r>
    </w:p>
    <w:p w14:paraId="241DA9E1" w14:textId="77777777" w:rsidR="00050688" w:rsidRPr="00B27422" w:rsidRDefault="00050688" w:rsidP="00050688">
      <w:pPr>
        <w:jc w:val="both"/>
        <w:rPr>
          <w:rFonts w:ascii="Times New Roman" w:hAnsi="Times New Roman" w:cs="Times New Roman"/>
          <w:color w:val="auto"/>
        </w:rPr>
      </w:pPr>
      <w:r w:rsidRPr="00B27422">
        <w:rPr>
          <w:rFonts w:ascii="Times New Roman" w:hAnsi="Times New Roman" w:cs="Times New Roman"/>
          <w:color w:val="auto"/>
        </w:rPr>
        <w:t xml:space="preserve">- provjere postojanja uvjeta za upis u upisnike laboratorija, </w:t>
      </w:r>
      <w:proofErr w:type="spellStart"/>
      <w:r w:rsidRPr="00B27422">
        <w:rPr>
          <w:rFonts w:ascii="Times New Roman" w:hAnsi="Times New Roman" w:cs="Times New Roman"/>
          <w:color w:val="auto"/>
        </w:rPr>
        <w:t>održivača</w:t>
      </w:r>
      <w:proofErr w:type="spellEnd"/>
      <w:r w:rsidRPr="00B27422">
        <w:rPr>
          <w:rFonts w:ascii="Times New Roman" w:hAnsi="Times New Roman" w:cs="Times New Roman"/>
          <w:color w:val="auto"/>
        </w:rPr>
        <w:t xml:space="preserve"> sorti i proizvođača te </w:t>
      </w:r>
      <w:proofErr w:type="spellStart"/>
      <w:r w:rsidRPr="00B27422">
        <w:rPr>
          <w:rFonts w:ascii="Times New Roman" w:hAnsi="Times New Roman" w:cs="Times New Roman"/>
          <w:color w:val="auto"/>
        </w:rPr>
        <w:t>uzorkivača</w:t>
      </w:r>
      <w:proofErr w:type="spellEnd"/>
      <w:r w:rsidRPr="00B27422">
        <w:rPr>
          <w:rFonts w:ascii="Times New Roman" w:hAnsi="Times New Roman" w:cs="Times New Roman"/>
          <w:color w:val="auto"/>
        </w:rPr>
        <w:t xml:space="preserve"> sjemena</w:t>
      </w:r>
    </w:p>
    <w:p w14:paraId="210AD131" w14:textId="77777777" w:rsidR="00050688" w:rsidRPr="00B27422" w:rsidRDefault="00050688" w:rsidP="00050688">
      <w:pPr>
        <w:jc w:val="both"/>
        <w:rPr>
          <w:rFonts w:ascii="Times New Roman" w:hAnsi="Times New Roman" w:cs="Times New Roman"/>
          <w:color w:val="auto"/>
        </w:rPr>
      </w:pPr>
      <w:r w:rsidRPr="00B27422">
        <w:rPr>
          <w:rFonts w:ascii="Times New Roman" w:hAnsi="Times New Roman" w:cs="Times New Roman"/>
          <w:color w:val="auto"/>
        </w:rPr>
        <w:t xml:space="preserve">- provođenje </w:t>
      </w:r>
      <w:proofErr w:type="spellStart"/>
      <w:r w:rsidRPr="00B27422">
        <w:rPr>
          <w:rFonts w:ascii="Times New Roman" w:hAnsi="Times New Roman" w:cs="Times New Roman"/>
          <w:color w:val="auto"/>
        </w:rPr>
        <w:t>postregistracijskih</w:t>
      </w:r>
      <w:proofErr w:type="spellEnd"/>
      <w:r w:rsidRPr="00B27422">
        <w:rPr>
          <w:rFonts w:ascii="Times New Roman" w:hAnsi="Times New Roman" w:cs="Times New Roman"/>
          <w:color w:val="auto"/>
        </w:rPr>
        <w:t xml:space="preserve"> pokusa u svrhu saznanja o kakvoći priznatih sorti poljoprivrednog bilja</w:t>
      </w:r>
    </w:p>
    <w:p w14:paraId="3707FDF9" w14:textId="77777777" w:rsidR="00050688" w:rsidRPr="00B27422" w:rsidRDefault="00050688" w:rsidP="00050688">
      <w:pPr>
        <w:jc w:val="both"/>
        <w:rPr>
          <w:rFonts w:ascii="Times New Roman" w:hAnsi="Times New Roman" w:cs="Times New Roman"/>
          <w:color w:val="auto"/>
        </w:rPr>
      </w:pPr>
      <w:r w:rsidRPr="00B27422">
        <w:rPr>
          <w:rFonts w:ascii="Times New Roman" w:hAnsi="Times New Roman" w:cs="Times New Roman"/>
          <w:color w:val="auto"/>
        </w:rPr>
        <w:t>- uzorkovanje sjemena poljoprivrednog bilja i ispitivanje kvalitete sjemena</w:t>
      </w:r>
    </w:p>
    <w:p w14:paraId="48A703A3" w14:textId="77777777" w:rsidR="00050688" w:rsidRPr="00B27422" w:rsidRDefault="00050688" w:rsidP="00050688">
      <w:pPr>
        <w:jc w:val="both"/>
        <w:rPr>
          <w:rFonts w:ascii="Times New Roman" w:hAnsi="Times New Roman" w:cs="Times New Roman"/>
          <w:color w:val="auto"/>
        </w:rPr>
      </w:pPr>
      <w:r w:rsidRPr="00B27422">
        <w:rPr>
          <w:rFonts w:ascii="Times New Roman" w:hAnsi="Times New Roman" w:cs="Times New Roman"/>
          <w:color w:val="auto"/>
        </w:rPr>
        <w:t>- utvrđivanje prisutnosti GMO-a u sjemenu, hrani i hrani za životinje</w:t>
      </w:r>
    </w:p>
    <w:p w14:paraId="4A43574F" w14:textId="77777777" w:rsidR="00050688" w:rsidRPr="00B27422" w:rsidRDefault="00050688" w:rsidP="00050688">
      <w:pPr>
        <w:jc w:val="both"/>
        <w:rPr>
          <w:rFonts w:ascii="Times New Roman" w:hAnsi="Times New Roman" w:cs="Times New Roman"/>
          <w:color w:val="auto"/>
        </w:rPr>
      </w:pPr>
      <w:r w:rsidRPr="00B27422">
        <w:rPr>
          <w:rFonts w:ascii="Times New Roman" w:hAnsi="Times New Roman" w:cs="Times New Roman"/>
          <w:color w:val="auto"/>
        </w:rPr>
        <w:t xml:space="preserve">- utvrđivanje </w:t>
      </w:r>
      <w:proofErr w:type="spellStart"/>
      <w:r w:rsidRPr="00B27422">
        <w:rPr>
          <w:rFonts w:ascii="Times New Roman" w:hAnsi="Times New Roman" w:cs="Times New Roman"/>
          <w:color w:val="auto"/>
        </w:rPr>
        <w:t>mikotoksina</w:t>
      </w:r>
      <w:proofErr w:type="spellEnd"/>
      <w:r w:rsidRPr="00B27422">
        <w:rPr>
          <w:rFonts w:ascii="Times New Roman" w:hAnsi="Times New Roman" w:cs="Times New Roman"/>
          <w:color w:val="auto"/>
        </w:rPr>
        <w:t xml:space="preserve"> i rezidua pesticida u sjemenu, hrani, hrani za životinje, tlu i poljoprivrednim proizvodima</w:t>
      </w:r>
    </w:p>
    <w:p w14:paraId="14795C66" w14:textId="77777777" w:rsidR="00050688" w:rsidRPr="00B27422" w:rsidRDefault="00050688" w:rsidP="00050688">
      <w:pPr>
        <w:jc w:val="both"/>
        <w:rPr>
          <w:rFonts w:ascii="Times New Roman" w:hAnsi="Times New Roman" w:cs="Times New Roman"/>
          <w:color w:val="auto"/>
        </w:rPr>
      </w:pPr>
      <w:r w:rsidRPr="00B27422">
        <w:rPr>
          <w:rFonts w:ascii="Times New Roman" w:hAnsi="Times New Roman" w:cs="Times New Roman"/>
          <w:color w:val="auto"/>
        </w:rPr>
        <w:t xml:space="preserve">- postupak dodjeljivanja </w:t>
      </w:r>
      <w:proofErr w:type="spellStart"/>
      <w:r w:rsidRPr="00B27422">
        <w:rPr>
          <w:rFonts w:ascii="Times New Roman" w:hAnsi="Times New Roman" w:cs="Times New Roman"/>
          <w:color w:val="auto"/>
        </w:rPr>
        <w:t>oplemenjivačkog</w:t>
      </w:r>
      <w:proofErr w:type="spellEnd"/>
      <w:r w:rsidRPr="00B27422">
        <w:rPr>
          <w:rFonts w:ascii="Times New Roman" w:hAnsi="Times New Roman" w:cs="Times New Roman"/>
          <w:color w:val="auto"/>
        </w:rPr>
        <w:t xml:space="preserve"> prava i vođenje Upisnika zahtjeva za dodjeljivanje </w:t>
      </w:r>
      <w:proofErr w:type="spellStart"/>
      <w:r w:rsidRPr="00B27422">
        <w:rPr>
          <w:rFonts w:ascii="Times New Roman" w:hAnsi="Times New Roman" w:cs="Times New Roman"/>
          <w:color w:val="auto"/>
        </w:rPr>
        <w:t>oplemenjivačkog</w:t>
      </w:r>
      <w:proofErr w:type="spellEnd"/>
      <w:r w:rsidRPr="00B27422">
        <w:rPr>
          <w:rFonts w:ascii="Times New Roman" w:hAnsi="Times New Roman" w:cs="Times New Roman"/>
          <w:color w:val="auto"/>
        </w:rPr>
        <w:t xml:space="preserve"> prava</w:t>
      </w:r>
    </w:p>
    <w:p w14:paraId="0EDA81B6" w14:textId="77777777" w:rsidR="00050688" w:rsidRPr="00B27422" w:rsidRDefault="00050688" w:rsidP="00050688">
      <w:pPr>
        <w:jc w:val="both"/>
        <w:rPr>
          <w:rFonts w:ascii="Times New Roman" w:hAnsi="Times New Roman" w:cs="Times New Roman"/>
          <w:color w:val="auto"/>
        </w:rPr>
      </w:pPr>
      <w:r w:rsidRPr="00B27422">
        <w:rPr>
          <w:rFonts w:ascii="Times New Roman" w:hAnsi="Times New Roman" w:cs="Times New Roman"/>
          <w:color w:val="auto"/>
        </w:rPr>
        <w:t xml:space="preserve">- izdavanje službenog glasila u kojem se objavljuju podaci o pravu kojim se štite nositelji </w:t>
      </w:r>
      <w:proofErr w:type="spellStart"/>
      <w:r w:rsidRPr="00B27422">
        <w:rPr>
          <w:rFonts w:ascii="Times New Roman" w:hAnsi="Times New Roman" w:cs="Times New Roman"/>
          <w:color w:val="auto"/>
        </w:rPr>
        <w:t>oplemenjivačkog</w:t>
      </w:r>
      <w:proofErr w:type="spellEnd"/>
      <w:r w:rsidRPr="00B27422">
        <w:rPr>
          <w:rFonts w:ascii="Times New Roman" w:hAnsi="Times New Roman" w:cs="Times New Roman"/>
          <w:color w:val="auto"/>
        </w:rPr>
        <w:t xml:space="preserve"> prava</w:t>
      </w:r>
    </w:p>
    <w:p w14:paraId="6FAECF9F" w14:textId="77777777" w:rsidR="00050688" w:rsidRPr="00B27422" w:rsidRDefault="00050688" w:rsidP="00050688">
      <w:pPr>
        <w:jc w:val="both"/>
        <w:rPr>
          <w:rFonts w:ascii="Times New Roman" w:hAnsi="Times New Roman" w:cs="Times New Roman"/>
          <w:color w:val="auto"/>
        </w:rPr>
      </w:pPr>
      <w:r w:rsidRPr="00B27422">
        <w:rPr>
          <w:rFonts w:ascii="Times New Roman" w:hAnsi="Times New Roman" w:cs="Times New Roman"/>
          <w:color w:val="auto"/>
        </w:rPr>
        <w:t>- vođenje Evidencije nasada voćnjaka putem informacijskog sustava</w:t>
      </w:r>
    </w:p>
    <w:p w14:paraId="206002EC" w14:textId="77777777" w:rsidR="00050688" w:rsidRPr="00B27422" w:rsidRDefault="00050688" w:rsidP="00050688">
      <w:pPr>
        <w:jc w:val="both"/>
        <w:rPr>
          <w:rFonts w:ascii="Times New Roman" w:hAnsi="Times New Roman" w:cs="Times New Roman"/>
          <w:color w:val="auto"/>
        </w:rPr>
      </w:pPr>
      <w:r w:rsidRPr="00B27422">
        <w:rPr>
          <w:rFonts w:ascii="Times New Roman" w:hAnsi="Times New Roman" w:cs="Times New Roman"/>
          <w:color w:val="auto"/>
        </w:rPr>
        <w:t>- vođenje Evidencije proizvođača i proizvodnje voćnih vina</w:t>
      </w:r>
    </w:p>
    <w:p w14:paraId="1E5CCA77" w14:textId="77777777" w:rsidR="00050688" w:rsidRPr="00B27422" w:rsidRDefault="00050688" w:rsidP="00050688">
      <w:pPr>
        <w:jc w:val="both"/>
        <w:rPr>
          <w:rFonts w:ascii="Times New Roman" w:hAnsi="Times New Roman" w:cs="Times New Roman"/>
          <w:color w:val="auto"/>
        </w:rPr>
      </w:pPr>
      <w:r w:rsidRPr="00B27422">
        <w:rPr>
          <w:rFonts w:ascii="Times New Roman" w:hAnsi="Times New Roman" w:cs="Times New Roman"/>
          <w:color w:val="auto"/>
        </w:rPr>
        <w:t>- prikupljanje podataka za referentne vinograde i priprema uzoraka za EU bazu autentičnih vina</w:t>
      </w:r>
    </w:p>
    <w:p w14:paraId="68CFE995" w14:textId="77777777" w:rsidR="00050688" w:rsidRPr="00B27422" w:rsidRDefault="00050688" w:rsidP="00050688">
      <w:pPr>
        <w:jc w:val="both"/>
        <w:rPr>
          <w:rFonts w:ascii="Times New Roman" w:hAnsi="Times New Roman" w:cs="Times New Roman"/>
          <w:color w:val="auto"/>
        </w:rPr>
      </w:pPr>
      <w:r w:rsidRPr="00B27422">
        <w:rPr>
          <w:rFonts w:ascii="Times New Roman" w:hAnsi="Times New Roman" w:cs="Times New Roman"/>
          <w:color w:val="auto"/>
        </w:rPr>
        <w:t>- fizikalno-kemijska, mikrobiološka i senzorna ispitivanja kakvoće grožđa, mošta, vina, aromatiziranih vina, voćnih vina i jakih alkoholnih pića</w:t>
      </w:r>
    </w:p>
    <w:p w14:paraId="0B40D55F" w14:textId="77777777" w:rsidR="00050688" w:rsidRPr="00B27422" w:rsidRDefault="00050688" w:rsidP="00050688">
      <w:pPr>
        <w:jc w:val="both"/>
        <w:rPr>
          <w:rFonts w:ascii="Times New Roman" w:hAnsi="Times New Roman" w:cs="Times New Roman"/>
          <w:color w:val="auto"/>
        </w:rPr>
      </w:pPr>
      <w:r w:rsidRPr="00B27422">
        <w:rPr>
          <w:rFonts w:ascii="Times New Roman" w:hAnsi="Times New Roman" w:cs="Times New Roman"/>
          <w:color w:val="auto"/>
        </w:rPr>
        <w:t>- izdavanje i zbrinjavanje evidencijskih markica za označavanje vina</w:t>
      </w:r>
    </w:p>
    <w:p w14:paraId="514641A0" w14:textId="77777777" w:rsidR="00050688" w:rsidRPr="00B27422" w:rsidRDefault="00050688" w:rsidP="00050688">
      <w:pPr>
        <w:jc w:val="both"/>
        <w:rPr>
          <w:rFonts w:ascii="Times New Roman" w:hAnsi="Times New Roman" w:cs="Times New Roman"/>
          <w:color w:val="auto"/>
        </w:rPr>
      </w:pPr>
      <w:r w:rsidRPr="00B27422">
        <w:rPr>
          <w:rFonts w:ascii="Times New Roman" w:hAnsi="Times New Roman" w:cs="Times New Roman"/>
          <w:color w:val="auto"/>
        </w:rPr>
        <w:t>- izdavanje Certifikata za izvoz hrvatskih vina</w:t>
      </w:r>
    </w:p>
    <w:p w14:paraId="0F508619" w14:textId="77777777" w:rsidR="00050688" w:rsidRPr="00B27422" w:rsidRDefault="00050688" w:rsidP="00050688">
      <w:pPr>
        <w:jc w:val="both"/>
        <w:rPr>
          <w:rFonts w:ascii="Times New Roman" w:hAnsi="Times New Roman" w:cs="Times New Roman"/>
          <w:color w:val="auto"/>
        </w:rPr>
      </w:pPr>
      <w:r w:rsidRPr="00B27422">
        <w:rPr>
          <w:rFonts w:ascii="Times New Roman" w:hAnsi="Times New Roman" w:cs="Times New Roman"/>
          <w:color w:val="auto"/>
        </w:rPr>
        <w:t>- izdavanje mišljenja o kakvoći u službenim kontrolama, grožđa i vina, aromatiziranih vina, voćnih vina, vinskog i voćnog octa te jakih alkoholnih pića</w:t>
      </w:r>
    </w:p>
    <w:p w14:paraId="1F3520EF" w14:textId="77777777" w:rsidR="00050688" w:rsidRPr="00B27422" w:rsidRDefault="00050688" w:rsidP="00050688">
      <w:pPr>
        <w:jc w:val="both"/>
        <w:rPr>
          <w:rFonts w:ascii="Times New Roman" w:hAnsi="Times New Roman" w:cs="Times New Roman"/>
          <w:color w:val="auto"/>
        </w:rPr>
      </w:pPr>
      <w:r w:rsidRPr="00B27422">
        <w:rPr>
          <w:rFonts w:ascii="Times New Roman" w:hAnsi="Times New Roman" w:cs="Times New Roman"/>
          <w:color w:val="auto"/>
        </w:rPr>
        <w:t>- izdavanje rješenja o stavljanju u promet vina i drugih proizvoda od grožđa i vina, aromatiziranih vina, voćnih vina te vinskog i voćnog octa</w:t>
      </w:r>
    </w:p>
    <w:p w14:paraId="543D3EF9" w14:textId="77777777" w:rsidR="00050688" w:rsidRPr="00B27422" w:rsidRDefault="00050688" w:rsidP="00050688">
      <w:pPr>
        <w:jc w:val="both"/>
        <w:rPr>
          <w:rFonts w:ascii="Times New Roman" w:hAnsi="Times New Roman" w:cs="Times New Roman"/>
          <w:color w:val="auto"/>
        </w:rPr>
      </w:pPr>
      <w:r w:rsidRPr="00B27422">
        <w:rPr>
          <w:rFonts w:ascii="Times New Roman" w:hAnsi="Times New Roman" w:cs="Times New Roman"/>
          <w:color w:val="auto"/>
        </w:rPr>
        <w:t>- stručni nadzor berbi grožđa za proizvodnju predikatnih vina</w:t>
      </w:r>
    </w:p>
    <w:p w14:paraId="4CA5C19B" w14:textId="77777777" w:rsidR="00050688" w:rsidRPr="00B27422" w:rsidRDefault="00050688" w:rsidP="00050688">
      <w:pPr>
        <w:jc w:val="both"/>
        <w:rPr>
          <w:rFonts w:ascii="Times New Roman" w:hAnsi="Times New Roman" w:cs="Times New Roman"/>
          <w:color w:val="auto"/>
        </w:rPr>
      </w:pPr>
      <w:r w:rsidRPr="00B27422">
        <w:rPr>
          <w:rFonts w:ascii="Times New Roman" w:hAnsi="Times New Roman" w:cs="Times New Roman"/>
          <w:color w:val="auto"/>
        </w:rPr>
        <w:t>- stručni nadzor i potvrđivanje sukladnosti vina i ulja sa specifikacijama zaštićenih oznaka izvornosti</w:t>
      </w:r>
    </w:p>
    <w:p w14:paraId="0E012769" w14:textId="77777777" w:rsidR="00050688" w:rsidRPr="00B27422" w:rsidRDefault="00050688" w:rsidP="00050688">
      <w:pPr>
        <w:jc w:val="both"/>
        <w:rPr>
          <w:rFonts w:ascii="Times New Roman" w:hAnsi="Times New Roman" w:cs="Times New Roman"/>
          <w:color w:val="auto"/>
        </w:rPr>
      </w:pPr>
      <w:r w:rsidRPr="00B27422">
        <w:rPr>
          <w:rFonts w:ascii="Times New Roman" w:hAnsi="Times New Roman" w:cs="Times New Roman"/>
          <w:color w:val="auto"/>
        </w:rPr>
        <w:t>- proizvodnja autentičnih vina i analize stabilnih izotopa za europsku bazu podataka</w:t>
      </w:r>
    </w:p>
    <w:p w14:paraId="5D51A14A" w14:textId="77777777" w:rsidR="00050688" w:rsidRPr="00B27422" w:rsidRDefault="00050688" w:rsidP="00050688">
      <w:pPr>
        <w:jc w:val="both"/>
        <w:rPr>
          <w:rFonts w:ascii="Times New Roman" w:hAnsi="Times New Roman" w:cs="Times New Roman"/>
          <w:color w:val="auto"/>
        </w:rPr>
      </w:pPr>
      <w:r w:rsidRPr="00B27422">
        <w:rPr>
          <w:rFonts w:ascii="Times New Roman" w:hAnsi="Times New Roman" w:cs="Times New Roman"/>
          <w:color w:val="auto"/>
        </w:rPr>
        <w:t>- fizikalno-kemijska i senzorna ispitivanja kakvoće ulja, vođenje evidencija maslinika u Republici Hrvatskoj</w:t>
      </w:r>
    </w:p>
    <w:p w14:paraId="1FA56BED" w14:textId="77777777" w:rsidR="00050688" w:rsidRPr="00B27422" w:rsidRDefault="00050688" w:rsidP="00050688">
      <w:pPr>
        <w:jc w:val="both"/>
        <w:rPr>
          <w:rFonts w:ascii="Times New Roman" w:hAnsi="Times New Roman" w:cs="Times New Roman"/>
          <w:color w:val="auto"/>
        </w:rPr>
      </w:pPr>
      <w:r w:rsidRPr="00B27422">
        <w:rPr>
          <w:rFonts w:ascii="Times New Roman" w:hAnsi="Times New Roman" w:cs="Times New Roman"/>
          <w:color w:val="auto"/>
        </w:rPr>
        <w:t>- utvrđivanje stanja oštećenja poljoprivrednog zemljišta</w:t>
      </w:r>
    </w:p>
    <w:p w14:paraId="282A26FC" w14:textId="77777777" w:rsidR="00050688" w:rsidRPr="00B27422" w:rsidRDefault="00050688" w:rsidP="00050688">
      <w:pPr>
        <w:rPr>
          <w:rFonts w:ascii="Times New Roman" w:hAnsi="Times New Roman" w:cs="Times New Roman"/>
          <w:color w:val="auto"/>
        </w:rPr>
      </w:pPr>
      <w:r w:rsidRPr="00B27422">
        <w:rPr>
          <w:rFonts w:ascii="Times New Roman" w:hAnsi="Times New Roman" w:cs="Times New Roman"/>
          <w:color w:val="auto"/>
        </w:rPr>
        <w:lastRenderedPageBreak/>
        <w:t>- trajno praćenje stanja (monitoring) poljoprivrednog zemljišta kojim se trajno prati stanje svih promjena u poljoprivrednom zemljištu (fizikalnih, kemijskih i bioloških)</w:t>
      </w:r>
    </w:p>
    <w:p w14:paraId="74265AC0" w14:textId="77777777" w:rsidR="00050688" w:rsidRPr="00B27422" w:rsidRDefault="00050688" w:rsidP="00050688">
      <w:pPr>
        <w:jc w:val="both"/>
        <w:rPr>
          <w:rFonts w:ascii="Times New Roman" w:hAnsi="Times New Roman" w:cs="Times New Roman"/>
          <w:color w:val="auto"/>
        </w:rPr>
      </w:pPr>
      <w:r w:rsidRPr="00B27422">
        <w:rPr>
          <w:rFonts w:ascii="Times New Roman" w:hAnsi="Times New Roman" w:cs="Times New Roman"/>
          <w:color w:val="auto"/>
        </w:rPr>
        <w:t>- vođenje informacijskog sustava za zaštitu poljoprivrednog zemljišta</w:t>
      </w:r>
    </w:p>
    <w:p w14:paraId="7E746358" w14:textId="77777777" w:rsidR="00050688" w:rsidRPr="00B27422" w:rsidRDefault="00050688" w:rsidP="00050688">
      <w:pPr>
        <w:jc w:val="both"/>
        <w:rPr>
          <w:rFonts w:ascii="Times New Roman" w:hAnsi="Times New Roman" w:cs="Times New Roman"/>
          <w:color w:val="auto"/>
        </w:rPr>
      </w:pPr>
      <w:r w:rsidRPr="00B27422">
        <w:rPr>
          <w:rFonts w:ascii="Times New Roman" w:hAnsi="Times New Roman" w:cs="Times New Roman"/>
          <w:color w:val="auto"/>
        </w:rPr>
        <w:t>- praćenje stanja poljoprivrednog zemljišta kroz ispitivanje plodnosti tla i kontrola provedbe praćenja stanja (na terenu i u laboratoriju) kao referentni laboratorij</w:t>
      </w:r>
    </w:p>
    <w:p w14:paraId="521420E0" w14:textId="77777777" w:rsidR="00050688" w:rsidRPr="00B27422" w:rsidRDefault="00050688" w:rsidP="00050688">
      <w:pPr>
        <w:jc w:val="both"/>
        <w:rPr>
          <w:rFonts w:ascii="Times New Roman" w:hAnsi="Times New Roman" w:cs="Times New Roman"/>
          <w:color w:val="auto"/>
        </w:rPr>
      </w:pPr>
      <w:r w:rsidRPr="00B27422">
        <w:rPr>
          <w:rFonts w:ascii="Times New Roman" w:hAnsi="Times New Roman" w:cs="Times New Roman"/>
          <w:color w:val="auto"/>
        </w:rPr>
        <w:t>- vođenje evidencije godišnjih izvješća o primjeni propisanih agrotehničkih mjera</w:t>
      </w:r>
    </w:p>
    <w:p w14:paraId="693E1F98" w14:textId="77777777" w:rsidR="00050688" w:rsidRPr="00B27422" w:rsidRDefault="00050688" w:rsidP="00050688">
      <w:pPr>
        <w:jc w:val="both"/>
        <w:rPr>
          <w:rFonts w:ascii="Times New Roman" w:hAnsi="Times New Roman" w:cs="Times New Roman"/>
          <w:color w:val="auto"/>
        </w:rPr>
      </w:pPr>
      <w:r w:rsidRPr="00B27422">
        <w:rPr>
          <w:rFonts w:ascii="Times New Roman" w:hAnsi="Times New Roman" w:cs="Times New Roman"/>
          <w:color w:val="auto"/>
        </w:rPr>
        <w:t>- utvrđivanje osobito vrijednog obradivog (P1) i vrijednog obradivog (P2) poljoprivrednog zemljišta u slučaju bitnih promjena postojećeg stanja prostornih planova</w:t>
      </w:r>
    </w:p>
    <w:p w14:paraId="0F4EEB7B" w14:textId="77777777" w:rsidR="00050688" w:rsidRPr="00B27422" w:rsidRDefault="00050688" w:rsidP="00050688">
      <w:pPr>
        <w:jc w:val="both"/>
        <w:rPr>
          <w:rFonts w:ascii="Times New Roman" w:hAnsi="Times New Roman" w:cs="Times New Roman"/>
          <w:color w:val="auto"/>
        </w:rPr>
      </w:pPr>
      <w:r w:rsidRPr="00B27422">
        <w:rPr>
          <w:rFonts w:ascii="Times New Roman" w:hAnsi="Times New Roman" w:cs="Times New Roman"/>
          <w:color w:val="auto"/>
        </w:rPr>
        <w:t>- praćenje (monitoring) zdravstvenog stanja bilja tijekom vegetacije i biljnih proizvoda u skladištu, radi prikupljanja podataka o pojavi, intenzitetu napada, populaciji i proširenosti organizama štetnih za bilje i biljne proizvode te sustavno vođenje evidencije o tome putem informacijskog sustava</w:t>
      </w:r>
    </w:p>
    <w:p w14:paraId="61AC7851" w14:textId="77777777" w:rsidR="00050688" w:rsidRPr="00B27422" w:rsidRDefault="00050688" w:rsidP="00050688">
      <w:pPr>
        <w:jc w:val="both"/>
        <w:rPr>
          <w:rFonts w:ascii="Times New Roman" w:hAnsi="Times New Roman" w:cs="Times New Roman"/>
          <w:color w:val="auto"/>
        </w:rPr>
      </w:pPr>
      <w:r w:rsidRPr="00B27422">
        <w:rPr>
          <w:rFonts w:ascii="Times New Roman" w:hAnsi="Times New Roman" w:cs="Times New Roman"/>
          <w:color w:val="auto"/>
        </w:rPr>
        <w:t xml:space="preserve">- praćenje (monitoring) i stručni nadzor sjemenskih usjeva, sadnog materijala voćaka, vinove loze i ukrasnog bilja, izdavanje biljnih putovnica, edukacija ovlaštenih posjednika bilja o izdavanju biljnih putovnica, edukacija </w:t>
      </w:r>
      <w:proofErr w:type="spellStart"/>
      <w:r w:rsidRPr="00B27422">
        <w:rPr>
          <w:rFonts w:ascii="Times New Roman" w:hAnsi="Times New Roman" w:cs="Times New Roman"/>
          <w:color w:val="auto"/>
        </w:rPr>
        <w:t>fitosanitarnih</w:t>
      </w:r>
      <w:proofErr w:type="spellEnd"/>
      <w:r w:rsidRPr="00B27422">
        <w:rPr>
          <w:rFonts w:ascii="Times New Roman" w:hAnsi="Times New Roman" w:cs="Times New Roman"/>
          <w:color w:val="auto"/>
        </w:rPr>
        <w:t xml:space="preserve"> inspektora o štetnim organizmima i tržnih proizvođača o zdravstvenoj zaštiti bilja</w:t>
      </w:r>
    </w:p>
    <w:p w14:paraId="3090A2D4" w14:textId="77777777" w:rsidR="00050688" w:rsidRPr="00B27422" w:rsidRDefault="00050688" w:rsidP="00050688">
      <w:pPr>
        <w:jc w:val="both"/>
        <w:rPr>
          <w:rFonts w:ascii="Times New Roman" w:hAnsi="Times New Roman" w:cs="Times New Roman"/>
          <w:color w:val="auto"/>
        </w:rPr>
      </w:pPr>
      <w:r w:rsidRPr="00B27422">
        <w:rPr>
          <w:rFonts w:ascii="Times New Roman" w:hAnsi="Times New Roman" w:cs="Times New Roman"/>
          <w:color w:val="auto"/>
        </w:rPr>
        <w:t>- otkrivanje karantenskih i gospodarskih štetnih organizama, izvještavanje o nazočnosti, pojavi i širenju štetnih organizama, procjena rizika od štetnih organizama, razrađivanje i predlaganje preventivnih mjera i mjera njihova suzbijanja</w:t>
      </w:r>
    </w:p>
    <w:p w14:paraId="37C36BF8" w14:textId="77777777" w:rsidR="00050688" w:rsidRPr="00B27422" w:rsidRDefault="00050688" w:rsidP="00050688">
      <w:pPr>
        <w:jc w:val="both"/>
        <w:rPr>
          <w:rFonts w:ascii="Times New Roman" w:hAnsi="Times New Roman" w:cs="Times New Roman"/>
          <w:color w:val="auto"/>
        </w:rPr>
      </w:pPr>
      <w:r w:rsidRPr="00B27422">
        <w:rPr>
          <w:rFonts w:ascii="Times New Roman" w:hAnsi="Times New Roman" w:cs="Times New Roman"/>
          <w:color w:val="auto"/>
        </w:rPr>
        <w:t>- dijagnosticiranje štetnih organizama u uzorcima bilja, biljnim proizvodima, tlu, vodi i drugim nadziranim predmetima radi određivanja nazočnosti primarno karantenskih štetnih organizama u sklopu programa posebnog nadzora, kao i gospodarski važnih štetnih organizama u okviru izvještajno prognoznih poslova, analiza inspekcijskih uzoraka te ugovorna suradnja sa zainteresiranim stranama</w:t>
      </w:r>
    </w:p>
    <w:p w14:paraId="5F11D179" w14:textId="77777777" w:rsidR="00050688" w:rsidRPr="00B27422" w:rsidRDefault="00050688" w:rsidP="00050688">
      <w:pPr>
        <w:jc w:val="both"/>
        <w:rPr>
          <w:rFonts w:ascii="Times New Roman" w:hAnsi="Times New Roman" w:cs="Times New Roman"/>
          <w:color w:val="auto"/>
        </w:rPr>
      </w:pPr>
      <w:r w:rsidRPr="00B27422">
        <w:rPr>
          <w:rFonts w:ascii="Times New Roman" w:hAnsi="Times New Roman" w:cs="Times New Roman"/>
          <w:color w:val="auto"/>
        </w:rPr>
        <w:t>- sudjelovanje u pripremi i provedbi izvještajno prognoznih poslova (IPP) i programa posebnog nadzora (PPN)</w:t>
      </w:r>
    </w:p>
    <w:p w14:paraId="499DFAA1" w14:textId="77777777" w:rsidR="00050688" w:rsidRPr="00B27422" w:rsidRDefault="00050688" w:rsidP="00050688">
      <w:pPr>
        <w:jc w:val="both"/>
        <w:rPr>
          <w:rFonts w:ascii="Times New Roman" w:hAnsi="Times New Roman" w:cs="Times New Roman"/>
          <w:color w:val="auto"/>
        </w:rPr>
      </w:pPr>
      <w:r w:rsidRPr="00B27422">
        <w:rPr>
          <w:rFonts w:ascii="Times New Roman" w:hAnsi="Times New Roman" w:cs="Times New Roman"/>
          <w:color w:val="auto"/>
        </w:rPr>
        <w:t>- organiziranje i provedba stručnog osposobljavanja osoba odgovornih za zdravstvenu zaštitu bilja,</w:t>
      </w:r>
    </w:p>
    <w:p w14:paraId="4CA4CD00" w14:textId="77777777" w:rsidR="00050688" w:rsidRPr="00B27422" w:rsidRDefault="00050688" w:rsidP="00050688">
      <w:pPr>
        <w:jc w:val="both"/>
        <w:rPr>
          <w:rFonts w:ascii="Times New Roman" w:hAnsi="Times New Roman" w:cs="Times New Roman"/>
          <w:color w:val="auto"/>
        </w:rPr>
      </w:pPr>
      <w:r w:rsidRPr="00B27422">
        <w:rPr>
          <w:rFonts w:ascii="Times New Roman" w:hAnsi="Times New Roman" w:cs="Times New Roman"/>
          <w:color w:val="auto"/>
        </w:rPr>
        <w:t xml:space="preserve">sudjelovanje u stručnom usavršavanju </w:t>
      </w:r>
      <w:proofErr w:type="spellStart"/>
      <w:r w:rsidRPr="00B27422">
        <w:rPr>
          <w:rFonts w:ascii="Times New Roman" w:hAnsi="Times New Roman" w:cs="Times New Roman"/>
          <w:color w:val="auto"/>
        </w:rPr>
        <w:t>fitosanitarnih</w:t>
      </w:r>
      <w:proofErr w:type="spellEnd"/>
      <w:r w:rsidRPr="00B27422">
        <w:rPr>
          <w:rFonts w:ascii="Times New Roman" w:hAnsi="Times New Roman" w:cs="Times New Roman"/>
          <w:color w:val="auto"/>
        </w:rPr>
        <w:t xml:space="preserve"> inspektora, izobrazbi profesionalnih korisnika sredstava za zaštitu bilja, distributera i savjetnika iz područja održive uporabe pesticida, educiranje i drugih zainteresiranih</w:t>
      </w:r>
    </w:p>
    <w:p w14:paraId="69596305" w14:textId="77777777" w:rsidR="00050688" w:rsidRPr="00B27422" w:rsidRDefault="00050688" w:rsidP="00050688">
      <w:pPr>
        <w:jc w:val="both"/>
        <w:rPr>
          <w:rFonts w:ascii="Times New Roman" w:hAnsi="Times New Roman" w:cs="Times New Roman"/>
          <w:color w:val="auto"/>
        </w:rPr>
      </w:pPr>
      <w:r w:rsidRPr="00B27422">
        <w:rPr>
          <w:rFonts w:ascii="Times New Roman" w:hAnsi="Times New Roman" w:cs="Times New Roman"/>
          <w:color w:val="auto"/>
        </w:rPr>
        <w:t xml:space="preserve">- obavljanje ocjene aktivne tvari i sredstava za zaštitu bilja iz područja učinkovitosti, ostataka, </w:t>
      </w:r>
      <w:proofErr w:type="spellStart"/>
      <w:r w:rsidRPr="00B27422">
        <w:rPr>
          <w:rFonts w:ascii="Times New Roman" w:hAnsi="Times New Roman" w:cs="Times New Roman"/>
          <w:color w:val="auto"/>
        </w:rPr>
        <w:t>ekotoksikoloških</w:t>
      </w:r>
      <w:proofErr w:type="spellEnd"/>
      <w:r w:rsidRPr="00B27422">
        <w:rPr>
          <w:rFonts w:ascii="Times New Roman" w:hAnsi="Times New Roman" w:cs="Times New Roman"/>
          <w:color w:val="auto"/>
        </w:rPr>
        <w:t xml:space="preserve"> svojstava, ponašanja u okolišu, fizikalno-kemijskih svojstava i izloženosti primjenitelja po jedinstvenim načelima</w:t>
      </w:r>
    </w:p>
    <w:p w14:paraId="2538B7D8" w14:textId="77777777" w:rsidR="00050688" w:rsidRPr="00B27422" w:rsidRDefault="00050688" w:rsidP="00050688">
      <w:pPr>
        <w:jc w:val="both"/>
        <w:rPr>
          <w:rFonts w:ascii="Times New Roman" w:hAnsi="Times New Roman" w:cs="Times New Roman"/>
          <w:color w:val="auto"/>
        </w:rPr>
      </w:pPr>
      <w:r w:rsidRPr="00B27422">
        <w:rPr>
          <w:rFonts w:ascii="Times New Roman" w:hAnsi="Times New Roman" w:cs="Times New Roman"/>
          <w:color w:val="auto"/>
        </w:rPr>
        <w:t>- analiziranje sredstava za zaštitu bilja u prometu (</w:t>
      </w:r>
      <w:proofErr w:type="spellStart"/>
      <w:r w:rsidRPr="00B27422">
        <w:rPr>
          <w:rFonts w:ascii="Times New Roman" w:hAnsi="Times New Roman" w:cs="Times New Roman"/>
          <w:color w:val="auto"/>
        </w:rPr>
        <w:t>postregistracijska</w:t>
      </w:r>
      <w:proofErr w:type="spellEnd"/>
      <w:r w:rsidRPr="00B27422">
        <w:rPr>
          <w:rFonts w:ascii="Times New Roman" w:hAnsi="Times New Roman" w:cs="Times New Roman"/>
          <w:color w:val="auto"/>
        </w:rPr>
        <w:t xml:space="preserve"> kontrola) za potrebe inspekcije i drugih zainteresiranih</w:t>
      </w:r>
    </w:p>
    <w:p w14:paraId="0BF1AB12" w14:textId="77777777" w:rsidR="00050688" w:rsidRPr="00B27422" w:rsidRDefault="00050688" w:rsidP="00050688">
      <w:pPr>
        <w:jc w:val="both"/>
        <w:rPr>
          <w:rFonts w:ascii="Times New Roman" w:hAnsi="Times New Roman" w:cs="Times New Roman"/>
          <w:color w:val="auto"/>
        </w:rPr>
      </w:pPr>
      <w:r w:rsidRPr="00B27422">
        <w:rPr>
          <w:rFonts w:ascii="Times New Roman" w:hAnsi="Times New Roman" w:cs="Times New Roman"/>
          <w:color w:val="auto"/>
        </w:rPr>
        <w:t>- definiranje i procjenjivanje rizika o maksimalno dopuštenim koncentracijama ostataka sredstava za</w:t>
      </w:r>
    </w:p>
    <w:p w14:paraId="513C7D99" w14:textId="77777777" w:rsidR="00050688" w:rsidRPr="00B27422" w:rsidRDefault="00050688" w:rsidP="00050688">
      <w:pPr>
        <w:jc w:val="both"/>
        <w:rPr>
          <w:rFonts w:ascii="Times New Roman" w:hAnsi="Times New Roman" w:cs="Times New Roman"/>
          <w:color w:val="auto"/>
        </w:rPr>
      </w:pPr>
      <w:r w:rsidRPr="00B27422">
        <w:rPr>
          <w:rFonts w:ascii="Times New Roman" w:hAnsi="Times New Roman" w:cs="Times New Roman"/>
          <w:color w:val="auto"/>
        </w:rPr>
        <w:t>zaštitu bilja</w:t>
      </w:r>
    </w:p>
    <w:p w14:paraId="18AB28EE" w14:textId="77777777" w:rsidR="00050688" w:rsidRPr="00B27422" w:rsidRDefault="00050688" w:rsidP="00050688">
      <w:pPr>
        <w:jc w:val="both"/>
        <w:rPr>
          <w:rFonts w:ascii="Times New Roman" w:hAnsi="Times New Roman" w:cs="Times New Roman"/>
          <w:color w:val="auto"/>
        </w:rPr>
      </w:pPr>
      <w:r w:rsidRPr="00B27422">
        <w:rPr>
          <w:rFonts w:ascii="Times New Roman" w:hAnsi="Times New Roman" w:cs="Times New Roman"/>
          <w:color w:val="auto"/>
        </w:rPr>
        <w:t xml:space="preserve">- obavljanje ocjene aktivnih tvari </w:t>
      </w:r>
      <w:proofErr w:type="spellStart"/>
      <w:r w:rsidRPr="00B27422">
        <w:rPr>
          <w:rFonts w:ascii="Times New Roman" w:hAnsi="Times New Roman" w:cs="Times New Roman"/>
          <w:color w:val="auto"/>
        </w:rPr>
        <w:t>biocida</w:t>
      </w:r>
      <w:proofErr w:type="spellEnd"/>
      <w:r w:rsidRPr="00B27422">
        <w:rPr>
          <w:rFonts w:ascii="Times New Roman" w:hAnsi="Times New Roman" w:cs="Times New Roman"/>
          <w:color w:val="auto"/>
        </w:rPr>
        <w:t xml:space="preserve"> i </w:t>
      </w:r>
      <w:proofErr w:type="spellStart"/>
      <w:r w:rsidRPr="00B27422">
        <w:rPr>
          <w:rFonts w:ascii="Times New Roman" w:hAnsi="Times New Roman" w:cs="Times New Roman"/>
          <w:color w:val="auto"/>
        </w:rPr>
        <w:t>biocidnih</w:t>
      </w:r>
      <w:proofErr w:type="spellEnd"/>
      <w:r w:rsidRPr="00B27422">
        <w:rPr>
          <w:rFonts w:ascii="Times New Roman" w:hAnsi="Times New Roman" w:cs="Times New Roman"/>
          <w:color w:val="auto"/>
        </w:rPr>
        <w:t xml:space="preserve"> proizvoda iz područja učinkovitosti, </w:t>
      </w:r>
      <w:proofErr w:type="spellStart"/>
      <w:r w:rsidRPr="00B27422">
        <w:rPr>
          <w:rFonts w:ascii="Times New Roman" w:hAnsi="Times New Roman" w:cs="Times New Roman"/>
          <w:color w:val="auto"/>
        </w:rPr>
        <w:t>ekotoksikoloških</w:t>
      </w:r>
      <w:proofErr w:type="spellEnd"/>
      <w:r w:rsidRPr="00B27422">
        <w:rPr>
          <w:rFonts w:ascii="Times New Roman" w:hAnsi="Times New Roman" w:cs="Times New Roman"/>
          <w:color w:val="auto"/>
        </w:rPr>
        <w:t xml:space="preserve"> svojstava, ponašanja u okolišu, fizikalno-kemijskih svojstava, analitičkih metoda, identiteta proizvoda te procjena rizika za zdravlje ljudi i okoliš</w:t>
      </w:r>
    </w:p>
    <w:p w14:paraId="794DFDD6" w14:textId="77777777" w:rsidR="00050688" w:rsidRPr="00B27422" w:rsidRDefault="00050688" w:rsidP="00050688">
      <w:pPr>
        <w:jc w:val="both"/>
        <w:rPr>
          <w:rFonts w:ascii="Times New Roman" w:hAnsi="Times New Roman" w:cs="Times New Roman"/>
          <w:color w:val="auto"/>
        </w:rPr>
      </w:pPr>
      <w:r w:rsidRPr="00B27422">
        <w:rPr>
          <w:rFonts w:ascii="Times New Roman" w:hAnsi="Times New Roman" w:cs="Times New Roman"/>
          <w:color w:val="auto"/>
        </w:rPr>
        <w:t>- izrada inicijalne procjene rizika na zahtjev Nacionalne kontakt točke Hrvatskog sustava brzog uzbunjivanja za hranu i hranu za životinje (HR RASFF)</w:t>
      </w:r>
    </w:p>
    <w:p w14:paraId="400FF09B" w14:textId="77777777" w:rsidR="00050688" w:rsidRPr="00B27422" w:rsidRDefault="00050688" w:rsidP="00050688">
      <w:pPr>
        <w:jc w:val="both"/>
        <w:rPr>
          <w:rFonts w:ascii="Times New Roman" w:hAnsi="Times New Roman" w:cs="Times New Roman"/>
          <w:color w:val="auto"/>
        </w:rPr>
      </w:pPr>
      <w:r w:rsidRPr="00B27422">
        <w:rPr>
          <w:rFonts w:ascii="Times New Roman" w:hAnsi="Times New Roman" w:cs="Times New Roman"/>
          <w:color w:val="auto"/>
        </w:rPr>
        <w:t>- izrada godišnjih izvješća i analiza trendova pojavnosti bioloških, kemijskih i fizikalnih opasnosti, temeljem obavijesti zaprimljenih putem HR RASFF sustava</w:t>
      </w:r>
    </w:p>
    <w:p w14:paraId="3E8E3982" w14:textId="77777777" w:rsidR="00050688" w:rsidRPr="00B27422" w:rsidRDefault="00050688" w:rsidP="00050688">
      <w:pPr>
        <w:jc w:val="both"/>
        <w:rPr>
          <w:rFonts w:ascii="Times New Roman" w:hAnsi="Times New Roman" w:cs="Times New Roman"/>
          <w:color w:val="auto"/>
        </w:rPr>
      </w:pPr>
      <w:r w:rsidRPr="00B27422">
        <w:rPr>
          <w:rFonts w:ascii="Times New Roman" w:hAnsi="Times New Roman" w:cs="Times New Roman"/>
          <w:color w:val="auto"/>
        </w:rPr>
        <w:t>- znanstveno-stručna potpora Ministarstvu u postupku registracije sredstava i određivanja maksimalno</w:t>
      </w:r>
    </w:p>
    <w:p w14:paraId="714109D7" w14:textId="77777777" w:rsidR="00050688" w:rsidRPr="00B27422" w:rsidRDefault="00050688" w:rsidP="00050688">
      <w:pPr>
        <w:jc w:val="both"/>
        <w:rPr>
          <w:rFonts w:ascii="Times New Roman" w:hAnsi="Times New Roman" w:cs="Times New Roman"/>
          <w:color w:val="auto"/>
        </w:rPr>
      </w:pPr>
      <w:r w:rsidRPr="00B27422">
        <w:rPr>
          <w:rFonts w:ascii="Times New Roman" w:hAnsi="Times New Roman" w:cs="Times New Roman"/>
          <w:color w:val="auto"/>
        </w:rPr>
        <w:t>dopuštenih koncentracija ostataka sredstava</w:t>
      </w:r>
    </w:p>
    <w:p w14:paraId="6723603C" w14:textId="77777777" w:rsidR="00050688" w:rsidRPr="00B27422" w:rsidRDefault="00050688" w:rsidP="00050688">
      <w:pPr>
        <w:jc w:val="both"/>
        <w:rPr>
          <w:rFonts w:ascii="Times New Roman" w:hAnsi="Times New Roman" w:cs="Times New Roman"/>
          <w:color w:val="auto"/>
        </w:rPr>
      </w:pPr>
      <w:r w:rsidRPr="00B27422">
        <w:rPr>
          <w:rFonts w:ascii="Times New Roman" w:hAnsi="Times New Roman" w:cs="Times New Roman"/>
          <w:color w:val="auto"/>
        </w:rPr>
        <w:t>- testiranja biološke učinkovitosti sredstava u laboratoriju i prirodnim uvjetima</w:t>
      </w:r>
    </w:p>
    <w:p w14:paraId="532FC3A0" w14:textId="77777777" w:rsidR="00050688" w:rsidRPr="00B27422" w:rsidRDefault="00050688" w:rsidP="00050688">
      <w:pPr>
        <w:jc w:val="both"/>
        <w:rPr>
          <w:rFonts w:ascii="Times New Roman" w:hAnsi="Times New Roman" w:cs="Times New Roman"/>
          <w:color w:val="auto"/>
        </w:rPr>
      </w:pPr>
      <w:r w:rsidRPr="00B27422">
        <w:rPr>
          <w:rFonts w:ascii="Times New Roman" w:hAnsi="Times New Roman" w:cs="Times New Roman"/>
          <w:color w:val="auto"/>
        </w:rPr>
        <w:t>- pružanje pomoći poljoprivrednim gospodarstvima pri podnošenju zahtjeva za ostvarivanje novčanih potpora u poljoprivredi i ruralnom razvoju</w:t>
      </w:r>
    </w:p>
    <w:p w14:paraId="6A70A531" w14:textId="77777777" w:rsidR="00050688" w:rsidRPr="00B27422" w:rsidRDefault="00050688" w:rsidP="00050688">
      <w:pPr>
        <w:jc w:val="both"/>
        <w:rPr>
          <w:rFonts w:ascii="Times New Roman" w:hAnsi="Times New Roman" w:cs="Times New Roman"/>
          <w:color w:val="auto"/>
        </w:rPr>
      </w:pPr>
      <w:r w:rsidRPr="00B27422">
        <w:rPr>
          <w:rFonts w:ascii="Times New Roman" w:hAnsi="Times New Roman" w:cs="Times New Roman"/>
          <w:color w:val="auto"/>
        </w:rPr>
        <w:t>- sudjelovanje u poslovima kontrole sustava plaćanja novčanih potpora u poljoprivredi i ruralnom razvoju</w:t>
      </w:r>
    </w:p>
    <w:p w14:paraId="7E7E415B" w14:textId="77777777" w:rsidR="00050688" w:rsidRPr="00B27422" w:rsidRDefault="00050688" w:rsidP="00050688">
      <w:pPr>
        <w:jc w:val="both"/>
        <w:rPr>
          <w:rFonts w:ascii="Times New Roman" w:hAnsi="Times New Roman" w:cs="Times New Roman"/>
          <w:color w:val="auto"/>
        </w:rPr>
      </w:pPr>
      <w:r w:rsidRPr="00B27422">
        <w:rPr>
          <w:rFonts w:ascii="Times New Roman" w:hAnsi="Times New Roman" w:cs="Times New Roman"/>
          <w:color w:val="auto"/>
        </w:rPr>
        <w:lastRenderedPageBreak/>
        <w:t>- pružanje pomoći u provedbi programa uzgoja pasmina goveda, svinja, ovaca, koza, kopitara, kunića, peradi, pčela i drugih vrsta životinja koje imaju uzgojnu i gospodarsku namjenu</w:t>
      </w:r>
    </w:p>
    <w:p w14:paraId="4C9E4A3A" w14:textId="77777777" w:rsidR="00050688" w:rsidRPr="00B27422" w:rsidRDefault="00050688" w:rsidP="00050688">
      <w:pPr>
        <w:jc w:val="both"/>
        <w:rPr>
          <w:rFonts w:ascii="Times New Roman" w:hAnsi="Times New Roman" w:cs="Times New Roman"/>
          <w:color w:val="auto"/>
        </w:rPr>
      </w:pPr>
      <w:r w:rsidRPr="00B27422">
        <w:rPr>
          <w:rFonts w:ascii="Times New Roman" w:hAnsi="Times New Roman" w:cs="Times New Roman"/>
          <w:color w:val="auto"/>
        </w:rPr>
        <w:t>- ispitivanje proizvodnih svojstava svih vrsta i pasmina domaćih životinja</w:t>
      </w:r>
    </w:p>
    <w:p w14:paraId="6F926ACF" w14:textId="77777777" w:rsidR="00050688" w:rsidRPr="00B27422" w:rsidRDefault="00050688" w:rsidP="00050688">
      <w:pPr>
        <w:jc w:val="both"/>
        <w:rPr>
          <w:rFonts w:ascii="Times New Roman" w:hAnsi="Times New Roman" w:cs="Times New Roman"/>
          <w:color w:val="auto"/>
        </w:rPr>
      </w:pPr>
      <w:r w:rsidRPr="00B27422">
        <w:rPr>
          <w:rFonts w:ascii="Times New Roman" w:hAnsi="Times New Roman" w:cs="Times New Roman"/>
          <w:color w:val="auto"/>
        </w:rPr>
        <w:t>- informiranje i izobrazba proizvođača</w:t>
      </w:r>
    </w:p>
    <w:p w14:paraId="5F187BF0" w14:textId="77777777" w:rsidR="00050688" w:rsidRPr="00B27422" w:rsidRDefault="00050688" w:rsidP="00050688">
      <w:pPr>
        <w:jc w:val="both"/>
        <w:rPr>
          <w:rFonts w:ascii="Times New Roman" w:hAnsi="Times New Roman" w:cs="Times New Roman"/>
          <w:color w:val="auto"/>
        </w:rPr>
      </w:pPr>
      <w:r w:rsidRPr="00B27422">
        <w:rPr>
          <w:rFonts w:ascii="Times New Roman" w:hAnsi="Times New Roman" w:cs="Times New Roman"/>
          <w:color w:val="auto"/>
        </w:rPr>
        <w:t>- označavanje domaćih životinja</w:t>
      </w:r>
    </w:p>
    <w:p w14:paraId="49578007" w14:textId="77777777" w:rsidR="00050688" w:rsidRPr="00B27422" w:rsidRDefault="00050688" w:rsidP="00050688">
      <w:pPr>
        <w:jc w:val="both"/>
        <w:rPr>
          <w:rFonts w:ascii="Times New Roman" w:hAnsi="Times New Roman" w:cs="Times New Roman"/>
          <w:color w:val="auto"/>
        </w:rPr>
      </w:pPr>
      <w:r w:rsidRPr="00B27422">
        <w:rPr>
          <w:rFonts w:ascii="Times New Roman" w:hAnsi="Times New Roman" w:cs="Times New Roman"/>
          <w:color w:val="auto"/>
        </w:rPr>
        <w:t>- laboratorijsko ispitivanje kakvoće stočnih proizvoda</w:t>
      </w:r>
    </w:p>
    <w:p w14:paraId="3CD75E37" w14:textId="77777777" w:rsidR="00050688" w:rsidRPr="00B27422" w:rsidRDefault="00050688" w:rsidP="00050688">
      <w:pPr>
        <w:jc w:val="both"/>
        <w:rPr>
          <w:rFonts w:ascii="Times New Roman" w:hAnsi="Times New Roman" w:cs="Times New Roman"/>
          <w:color w:val="auto"/>
        </w:rPr>
      </w:pPr>
      <w:r w:rsidRPr="00B27422">
        <w:rPr>
          <w:rFonts w:ascii="Times New Roman" w:hAnsi="Times New Roman" w:cs="Times New Roman"/>
          <w:color w:val="auto"/>
        </w:rPr>
        <w:t>- davanje stručnih mišljenja Ministarstvu u području stočarske politike i suradnja sa znanstvenim institucijama na području unaprjeđenja stočarske proizvodnje</w:t>
      </w:r>
    </w:p>
    <w:p w14:paraId="2D463D5F" w14:textId="77777777" w:rsidR="00050688" w:rsidRPr="00B27422" w:rsidRDefault="00050688" w:rsidP="00050688">
      <w:pPr>
        <w:jc w:val="both"/>
        <w:rPr>
          <w:rFonts w:ascii="Times New Roman" w:hAnsi="Times New Roman" w:cs="Times New Roman"/>
          <w:color w:val="auto"/>
        </w:rPr>
      </w:pPr>
      <w:r w:rsidRPr="00B27422">
        <w:rPr>
          <w:rFonts w:ascii="Times New Roman" w:hAnsi="Times New Roman" w:cs="Times New Roman"/>
          <w:color w:val="auto"/>
        </w:rPr>
        <w:t>- pružanje pomoći pri uspostavi udruga uzgajivača domaćih životinja</w:t>
      </w:r>
    </w:p>
    <w:p w14:paraId="7AAD33BC" w14:textId="77777777" w:rsidR="00050688" w:rsidRPr="00B27422" w:rsidRDefault="00050688" w:rsidP="00050688">
      <w:pPr>
        <w:jc w:val="both"/>
        <w:rPr>
          <w:rFonts w:ascii="Times New Roman" w:hAnsi="Times New Roman" w:cs="Times New Roman"/>
          <w:color w:val="auto"/>
        </w:rPr>
      </w:pPr>
      <w:r w:rsidRPr="00B27422">
        <w:rPr>
          <w:rFonts w:ascii="Times New Roman" w:hAnsi="Times New Roman" w:cs="Times New Roman"/>
          <w:color w:val="auto"/>
        </w:rPr>
        <w:t>- organizacija stočarskih izložbi i smotri te izložbi poljoprivrednih proizvoda</w:t>
      </w:r>
    </w:p>
    <w:p w14:paraId="61A6A569" w14:textId="77777777" w:rsidR="00050688" w:rsidRPr="00B27422" w:rsidRDefault="00050688" w:rsidP="00050688">
      <w:pPr>
        <w:jc w:val="both"/>
        <w:rPr>
          <w:rFonts w:ascii="Times New Roman" w:hAnsi="Times New Roman" w:cs="Times New Roman"/>
          <w:color w:val="auto"/>
        </w:rPr>
      </w:pPr>
      <w:r w:rsidRPr="00B27422">
        <w:rPr>
          <w:rFonts w:ascii="Times New Roman" w:hAnsi="Times New Roman" w:cs="Times New Roman"/>
          <w:color w:val="auto"/>
        </w:rPr>
        <w:t>- ostali poslovi koji pridonose razvoju stočarske proizvodnje</w:t>
      </w:r>
    </w:p>
    <w:p w14:paraId="51249F8F" w14:textId="77777777" w:rsidR="00050688" w:rsidRPr="00B27422" w:rsidRDefault="00050688" w:rsidP="00050688">
      <w:pPr>
        <w:jc w:val="both"/>
        <w:rPr>
          <w:rFonts w:ascii="Times New Roman" w:hAnsi="Times New Roman" w:cs="Times New Roman"/>
          <w:color w:val="auto"/>
        </w:rPr>
      </w:pPr>
      <w:r w:rsidRPr="00B27422">
        <w:rPr>
          <w:rFonts w:ascii="Times New Roman" w:hAnsi="Times New Roman" w:cs="Times New Roman"/>
          <w:color w:val="auto"/>
        </w:rPr>
        <w:t>- sudjelovanje u obradi uzgojno selekcijskih podataka i izračun uzgojnih vrijednosti za sva uzgojno valjana grla domaćih životinja</w:t>
      </w:r>
    </w:p>
    <w:p w14:paraId="050A18CE" w14:textId="77777777" w:rsidR="00050688" w:rsidRPr="00B27422" w:rsidRDefault="00050688" w:rsidP="00050688">
      <w:pPr>
        <w:jc w:val="both"/>
        <w:rPr>
          <w:rFonts w:ascii="Times New Roman" w:hAnsi="Times New Roman" w:cs="Times New Roman"/>
          <w:color w:val="auto"/>
        </w:rPr>
      </w:pPr>
      <w:r w:rsidRPr="00B27422">
        <w:rPr>
          <w:rFonts w:ascii="Times New Roman" w:hAnsi="Times New Roman" w:cs="Times New Roman"/>
          <w:color w:val="auto"/>
        </w:rPr>
        <w:t>- sudjelovanje u izradi i provedbi programa zaštite i očuvanja izvornih i zaštićenih pasmina i sojeva domaćih životinja</w:t>
      </w:r>
    </w:p>
    <w:p w14:paraId="6F6640DE" w14:textId="77777777" w:rsidR="00050688" w:rsidRPr="00B27422" w:rsidRDefault="00050688" w:rsidP="00050688">
      <w:pPr>
        <w:jc w:val="both"/>
        <w:rPr>
          <w:rFonts w:ascii="Times New Roman" w:hAnsi="Times New Roman" w:cs="Times New Roman"/>
          <w:color w:val="auto"/>
        </w:rPr>
      </w:pPr>
      <w:r w:rsidRPr="00B27422">
        <w:rPr>
          <w:rFonts w:ascii="Times New Roman" w:hAnsi="Times New Roman" w:cs="Times New Roman"/>
          <w:color w:val="auto"/>
        </w:rPr>
        <w:t>- pomoć pri organiziranju prometa uzgojno valjanih grla i izdavanje potvrda o podrijetlu uzgojno valjanih grla</w:t>
      </w:r>
    </w:p>
    <w:p w14:paraId="40D38108" w14:textId="77777777" w:rsidR="00050688" w:rsidRPr="00B27422" w:rsidRDefault="00050688" w:rsidP="00050688">
      <w:pPr>
        <w:jc w:val="both"/>
        <w:rPr>
          <w:rFonts w:ascii="Times New Roman" w:hAnsi="Times New Roman" w:cs="Times New Roman"/>
          <w:color w:val="auto"/>
        </w:rPr>
      </w:pPr>
      <w:r w:rsidRPr="00B27422">
        <w:rPr>
          <w:rFonts w:ascii="Times New Roman" w:hAnsi="Times New Roman" w:cs="Times New Roman"/>
          <w:color w:val="auto"/>
        </w:rPr>
        <w:t>- pružanje pomoći pri uspostavi i razvoju udruga uzgajivača domaćih životinja</w:t>
      </w:r>
    </w:p>
    <w:p w14:paraId="0D09D777" w14:textId="77777777" w:rsidR="00050688" w:rsidRPr="00B27422" w:rsidRDefault="00050688" w:rsidP="00050688">
      <w:pPr>
        <w:jc w:val="both"/>
        <w:rPr>
          <w:rFonts w:ascii="Times New Roman" w:hAnsi="Times New Roman" w:cs="Times New Roman"/>
          <w:color w:val="auto"/>
        </w:rPr>
      </w:pPr>
      <w:r w:rsidRPr="00B27422">
        <w:rPr>
          <w:rFonts w:ascii="Times New Roman" w:hAnsi="Times New Roman" w:cs="Times New Roman"/>
          <w:color w:val="auto"/>
        </w:rPr>
        <w:t>- sudjelovanje u izradi razvojnih programa stočarske proizvodnje te njihovo praćenje u provedbi</w:t>
      </w:r>
    </w:p>
    <w:p w14:paraId="4D9BB59D" w14:textId="77777777" w:rsidR="00050688" w:rsidRPr="00B27422" w:rsidRDefault="00050688" w:rsidP="00050688">
      <w:pPr>
        <w:jc w:val="both"/>
        <w:rPr>
          <w:rFonts w:ascii="Times New Roman" w:hAnsi="Times New Roman" w:cs="Times New Roman"/>
          <w:color w:val="auto"/>
        </w:rPr>
      </w:pPr>
      <w:r w:rsidRPr="00B27422">
        <w:rPr>
          <w:rFonts w:ascii="Times New Roman" w:hAnsi="Times New Roman" w:cs="Times New Roman"/>
          <w:color w:val="auto"/>
        </w:rPr>
        <w:t xml:space="preserve">- znanstvena procjena rizika, izrada znanstvenih i stručnih mišljenja te pružanje znanstvene i tehničke pomoći na zahtjev Ministarstva, ministarstva nadležnog za zdravstvo, Državnog inspektorata i trećih zainteresiranih strana u području sigurnosti, kvalitete i </w:t>
      </w:r>
      <w:proofErr w:type="spellStart"/>
      <w:r w:rsidRPr="00B27422">
        <w:rPr>
          <w:rFonts w:ascii="Times New Roman" w:hAnsi="Times New Roman" w:cs="Times New Roman"/>
          <w:color w:val="auto"/>
        </w:rPr>
        <w:t>sljedivosti</w:t>
      </w:r>
      <w:proofErr w:type="spellEnd"/>
      <w:r w:rsidRPr="00B27422">
        <w:rPr>
          <w:rFonts w:ascii="Times New Roman" w:hAnsi="Times New Roman" w:cs="Times New Roman"/>
          <w:color w:val="auto"/>
        </w:rPr>
        <w:t xml:space="preserve"> hrane i hrane za životinje, genetski modificirane hrane i hrane za životinje, u pitanjima vezanim uz prehranu, zdravlje i dobrobit životinja te biljno zdravstvo</w:t>
      </w:r>
    </w:p>
    <w:p w14:paraId="69932984" w14:textId="77777777" w:rsidR="00050688" w:rsidRPr="00B27422" w:rsidRDefault="00050688" w:rsidP="00050688">
      <w:pPr>
        <w:jc w:val="both"/>
        <w:rPr>
          <w:rFonts w:ascii="Times New Roman" w:hAnsi="Times New Roman" w:cs="Times New Roman"/>
          <w:color w:val="auto"/>
        </w:rPr>
      </w:pPr>
      <w:r w:rsidRPr="00B27422">
        <w:rPr>
          <w:rFonts w:ascii="Times New Roman" w:hAnsi="Times New Roman" w:cs="Times New Roman"/>
          <w:color w:val="auto"/>
        </w:rPr>
        <w:t>- izrada znanstvenih studija i istraživanja u području sigurnosti i kvalitete hrane i hrane za životinje te</w:t>
      </w:r>
    </w:p>
    <w:p w14:paraId="4DAC92DB" w14:textId="77777777" w:rsidR="00050688" w:rsidRPr="00B27422" w:rsidRDefault="00050688" w:rsidP="00050688">
      <w:pPr>
        <w:jc w:val="both"/>
        <w:rPr>
          <w:rFonts w:ascii="Times New Roman" w:hAnsi="Times New Roman" w:cs="Times New Roman"/>
          <w:color w:val="auto"/>
        </w:rPr>
      </w:pPr>
      <w:r w:rsidRPr="00B27422">
        <w:rPr>
          <w:rFonts w:ascii="Times New Roman" w:hAnsi="Times New Roman" w:cs="Times New Roman"/>
          <w:color w:val="auto"/>
        </w:rPr>
        <w:t>prehrambenih navika</w:t>
      </w:r>
    </w:p>
    <w:p w14:paraId="708AB698" w14:textId="77777777" w:rsidR="00050688" w:rsidRPr="00B27422" w:rsidRDefault="00050688" w:rsidP="00050688">
      <w:pPr>
        <w:jc w:val="both"/>
        <w:rPr>
          <w:rFonts w:ascii="Times New Roman" w:hAnsi="Times New Roman" w:cs="Times New Roman"/>
          <w:color w:val="auto"/>
        </w:rPr>
      </w:pPr>
      <w:r w:rsidRPr="00B27422">
        <w:rPr>
          <w:rFonts w:ascii="Times New Roman" w:hAnsi="Times New Roman" w:cs="Times New Roman"/>
          <w:color w:val="auto"/>
        </w:rPr>
        <w:t xml:space="preserve">- prikupljanje i analiza rezultata službenih kontrola i ostalih podataka, u svrhu karakteriziranja i praćenja rizika koji imaju izravan ili neizravan utjecaj na sigurnost, kvalitetu i </w:t>
      </w:r>
      <w:proofErr w:type="spellStart"/>
      <w:r w:rsidRPr="00B27422">
        <w:rPr>
          <w:rFonts w:ascii="Times New Roman" w:hAnsi="Times New Roman" w:cs="Times New Roman"/>
          <w:color w:val="auto"/>
        </w:rPr>
        <w:t>sljedivost</w:t>
      </w:r>
      <w:proofErr w:type="spellEnd"/>
      <w:r w:rsidRPr="00B27422">
        <w:rPr>
          <w:rFonts w:ascii="Times New Roman" w:hAnsi="Times New Roman" w:cs="Times New Roman"/>
          <w:color w:val="auto"/>
        </w:rPr>
        <w:t xml:space="preserve"> hrane i hrane za životinje</w:t>
      </w:r>
    </w:p>
    <w:p w14:paraId="148BD9A9" w14:textId="77777777" w:rsidR="00050688" w:rsidRPr="00B27422" w:rsidRDefault="00050688" w:rsidP="00050688">
      <w:pPr>
        <w:jc w:val="both"/>
        <w:rPr>
          <w:rFonts w:ascii="Times New Roman" w:hAnsi="Times New Roman" w:cs="Times New Roman"/>
          <w:color w:val="auto"/>
        </w:rPr>
      </w:pPr>
      <w:r w:rsidRPr="00B27422">
        <w:rPr>
          <w:rFonts w:ascii="Times New Roman" w:hAnsi="Times New Roman" w:cs="Times New Roman"/>
          <w:color w:val="auto"/>
        </w:rPr>
        <w:t>- identifikacija i karakterizacija rizika u nastajanju</w:t>
      </w:r>
    </w:p>
    <w:p w14:paraId="5429E65C" w14:textId="77777777" w:rsidR="00050688" w:rsidRPr="00B27422" w:rsidRDefault="00050688" w:rsidP="00050688">
      <w:pPr>
        <w:jc w:val="both"/>
        <w:rPr>
          <w:rFonts w:ascii="Times New Roman" w:hAnsi="Times New Roman" w:cs="Times New Roman"/>
          <w:color w:val="auto"/>
        </w:rPr>
      </w:pPr>
      <w:r w:rsidRPr="00B27422">
        <w:rPr>
          <w:rFonts w:ascii="Times New Roman" w:hAnsi="Times New Roman" w:cs="Times New Roman"/>
          <w:color w:val="auto"/>
        </w:rPr>
        <w:t>- uspostava i koordiniranje nacionalne mreže institucija prema Pravilniku o pravilima uspostave nacionalne mreže institucija u području sigurnosti hrane i hrane za životinje</w:t>
      </w:r>
    </w:p>
    <w:p w14:paraId="66773993" w14:textId="77777777" w:rsidR="00050688" w:rsidRPr="00B27422" w:rsidRDefault="00050688" w:rsidP="00050688">
      <w:pPr>
        <w:jc w:val="both"/>
        <w:rPr>
          <w:rFonts w:ascii="Times New Roman" w:hAnsi="Times New Roman" w:cs="Times New Roman"/>
          <w:color w:val="auto"/>
        </w:rPr>
      </w:pPr>
      <w:r w:rsidRPr="00B27422">
        <w:rPr>
          <w:rFonts w:ascii="Times New Roman" w:hAnsi="Times New Roman" w:cs="Times New Roman"/>
          <w:color w:val="auto"/>
        </w:rPr>
        <w:t>(»Narodne novine«, br. 43/2010.) te uspostava i koordiniranje baze znanstvenika u području sigurnosti i kvalitete hrane i hrane za životinje te prehrane</w:t>
      </w:r>
    </w:p>
    <w:p w14:paraId="06E8BAA9" w14:textId="77777777" w:rsidR="00050688" w:rsidRPr="00B27422" w:rsidRDefault="00050688" w:rsidP="00050688">
      <w:pPr>
        <w:jc w:val="both"/>
        <w:rPr>
          <w:rFonts w:ascii="Times New Roman" w:hAnsi="Times New Roman" w:cs="Times New Roman"/>
          <w:color w:val="auto"/>
        </w:rPr>
      </w:pPr>
      <w:r w:rsidRPr="00B27422">
        <w:rPr>
          <w:rFonts w:ascii="Times New Roman" w:hAnsi="Times New Roman" w:cs="Times New Roman"/>
          <w:color w:val="auto"/>
        </w:rPr>
        <w:t>- razvoj i primjena jedinstvene metodologije procjene rizika u području sigurnosti hrane i hrane za životinje</w:t>
      </w:r>
    </w:p>
    <w:p w14:paraId="294D9B58" w14:textId="77777777" w:rsidR="00050688" w:rsidRPr="00B27422" w:rsidRDefault="00050688" w:rsidP="00050688">
      <w:pPr>
        <w:jc w:val="both"/>
        <w:rPr>
          <w:rFonts w:ascii="Times New Roman" w:hAnsi="Times New Roman" w:cs="Times New Roman"/>
          <w:color w:val="auto"/>
        </w:rPr>
      </w:pPr>
      <w:r w:rsidRPr="00B27422">
        <w:rPr>
          <w:rFonts w:ascii="Times New Roman" w:hAnsi="Times New Roman" w:cs="Times New Roman"/>
          <w:color w:val="auto"/>
        </w:rPr>
        <w:t>- edukacija zainteresiranih strana i izdavanje edukativnih materijala vezano za opasnosti i rizike koji potječu od hrane i hrane za životinje</w:t>
      </w:r>
    </w:p>
    <w:p w14:paraId="214D506B" w14:textId="77777777" w:rsidR="00050688" w:rsidRPr="00B27422" w:rsidRDefault="00050688" w:rsidP="00050688">
      <w:pPr>
        <w:jc w:val="both"/>
        <w:rPr>
          <w:rFonts w:ascii="Times New Roman" w:hAnsi="Times New Roman" w:cs="Times New Roman"/>
          <w:color w:val="auto"/>
        </w:rPr>
      </w:pPr>
      <w:r w:rsidRPr="00B27422">
        <w:rPr>
          <w:rFonts w:ascii="Times New Roman" w:hAnsi="Times New Roman" w:cs="Times New Roman"/>
          <w:color w:val="auto"/>
        </w:rPr>
        <w:t>- obavještavanje javnosti o pitanjima u okviru djelatnosti Agencije</w:t>
      </w:r>
    </w:p>
    <w:p w14:paraId="2E12DD5B" w14:textId="77777777" w:rsidR="00050688" w:rsidRPr="00B27422" w:rsidRDefault="00050688" w:rsidP="00050688">
      <w:pPr>
        <w:jc w:val="both"/>
        <w:rPr>
          <w:rFonts w:ascii="Times New Roman" w:hAnsi="Times New Roman" w:cs="Times New Roman"/>
          <w:color w:val="auto"/>
        </w:rPr>
      </w:pPr>
      <w:r w:rsidRPr="00B27422">
        <w:rPr>
          <w:rFonts w:ascii="Times New Roman" w:hAnsi="Times New Roman" w:cs="Times New Roman"/>
          <w:color w:val="auto"/>
        </w:rPr>
        <w:t>- pružanje znanstvene i tehničke pomoći u područjima nacionalne sigurnosti Republike Hrvatske, prehrambene sigurnosti i bacanja hrane, u okviru djelatnosti Agencije</w:t>
      </w:r>
    </w:p>
    <w:p w14:paraId="24C2C6A6" w14:textId="77777777" w:rsidR="00050688" w:rsidRPr="00B27422" w:rsidRDefault="00050688" w:rsidP="00050688">
      <w:pPr>
        <w:jc w:val="both"/>
        <w:rPr>
          <w:rFonts w:ascii="Times New Roman" w:hAnsi="Times New Roman" w:cs="Times New Roman"/>
          <w:color w:val="auto"/>
        </w:rPr>
      </w:pPr>
      <w:r w:rsidRPr="00B27422">
        <w:rPr>
          <w:rFonts w:ascii="Times New Roman" w:hAnsi="Times New Roman" w:cs="Times New Roman"/>
          <w:color w:val="auto"/>
        </w:rPr>
        <w:t>- procjena dobrobiti životinja</w:t>
      </w:r>
    </w:p>
    <w:p w14:paraId="5F4B98EF" w14:textId="77777777" w:rsidR="00050688" w:rsidRPr="00B27422" w:rsidRDefault="00050688" w:rsidP="00050688">
      <w:pPr>
        <w:jc w:val="both"/>
        <w:rPr>
          <w:rFonts w:ascii="Times New Roman" w:hAnsi="Times New Roman" w:cs="Times New Roman"/>
          <w:color w:val="auto"/>
        </w:rPr>
      </w:pPr>
      <w:r w:rsidRPr="00B27422">
        <w:rPr>
          <w:rFonts w:ascii="Times New Roman" w:hAnsi="Times New Roman" w:cs="Times New Roman"/>
          <w:color w:val="auto"/>
        </w:rPr>
        <w:t>- procjena unosa uzročnika bolesti životinja</w:t>
      </w:r>
    </w:p>
    <w:p w14:paraId="7236DF5D" w14:textId="77777777" w:rsidR="00050688" w:rsidRPr="00B27422" w:rsidRDefault="00050688" w:rsidP="00050688">
      <w:pPr>
        <w:jc w:val="both"/>
        <w:rPr>
          <w:rFonts w:ascii="Times New Roman" w:hAnsi="Times New Roman" w:cs="Times New Roman"/>
          <w:color w:val="auto"/>
        </w:rPr>
      </w:pPr>
      <w:r w:rsidRPr="00B27422">
        <w:rPr>
          <w:rFonts w:ascii="Times New Roman" w:hAnsi="Times New Roman" w:cs="Times New Roman"/>
          <w:color w:val="auto"/>
        </w:rPr>
        <w:t>- procjena pozitivnog učinka hrane</w:t>
      </w:r>
    </w:p>
    <w:p w14:paraId="3E23EB1F" w14:textId="77777777" w:rsidR="00050688" w:rsidRPr="00B27422" w:rsidRDefault="00050688" w:rsidP="00050688">
      <w:pPr>
        <w:jc w:val="both"/>
        <w:rPr>
          <w:rFonts w:ascii="Times New Roman" w:hAnsi="Times New Roman" w:cs="Times New Roman"/>
          <w:color w:val="auto"/>
        </w:rPr>
      </w:pPr>
      <w:r w:rsidRPr="00B27422">
        <w:rPr>
          <w:rFonts w:ascii="Times New Roman" w:hAnsi="Times New Roman" w:cs="Times New Roman"/>
          <w:color w:val="auto"/>
        </w:rPr>
        <w:t>- okolišna procjena rizika u suradnji s nadležnim tijelima</w:t>
      </w:r>
    </w:p>
    <w:p w14:paraId="02FFD351" w14:textId="77777777" w:rsidR="00050688" w:rsidRPr="00B27422" w:rsidRDefault="00050688" w:rsidP="00050688">
      <w:pPr>
        <w:jc w:val="both"/>
        <w:rPr>
          <w:rFonts w:ascii="Times New Roman" w:hAnsi="Times New Roman" w:cs="Times New Roman"/>
          <w:color w:val="auto"/>
        </w:rPr>
      </w:pPr>
      <w:r w:rsidRPr="00B27422">
        <w:rPr>
          <w:rFonts w:ascii="Times New Roman" w:hAnsi="Times New Roman" w:cs="Times New Roman"/>
          <w:color w:val="auto"/>
        </w:rPr>
        <w:t>- uspostava i upravljanje nacionalnim centralnim repozitorijem podataka rezultata službenih kontrola i</w:t>
      </w:r>
    </w:p>
    <w:p w14:paraId="2B5A6FBE" w14:textId="77777777" w:rsidR="00050688" w:rsidRPr="00B27422" w:rsidRDefault="00050688" w:rsidP="00050688">
      <w:pPr>
        <w:jc w:val="both"/>
        <w:rPr>
          <w:rFonts w:ascii="Times New Roman" w:hAnsi="Times New Roman" w:cs="Times New Roman"/>
          <w:color w:val="auto"/>
        </w:rPr>
      </w:pPr>
      <w:r w:rsidRPr="00B27422">
        <w:rPr>
          <w:rFonts w:ascii="Times New Roman" w:hAnsi="Times New Roman" w:cs="Times New Roman"/>
          <w:color w:val="auto"/>
        </w:rPr>
        <w:t>monitoringa hrane i hrane za životinje</w:t>
      </w:r>
    </w:p>
    <w:p w14:paraId="477D9109" w14:textId="77777777" w:rsidR="00050688" w:rsidRPr="00B27422" w:rsidRDefault="00050688" w:rsidP="00050688">
      <w:pPr>
        <w:jc w:val="both"/>
        <w:rPr>
          <w:rFonts w:ascii="Times New Roman" w:hAnsi="Times New Roman" w:cs="Times New Roman"/>
          <w:color w:val="auto"/>
        </w:rPr>
      </w:pPr>
      <w:r w:rsidRPr="00B27422">
        <w:rPr>
          <w:rFonts w:ascii="Times New Roman" w:hAnsi="Times New Roman" w:cs="Times New Roman"/>
          <w:color w:val="auto"/>
        </w:rPr>
        <w:t>- zasnivanje i održavanje matičnjaka reprodukcijskog materijala, introdukcija sorti i podloga, podizanje i održavanje voćnih vrsta</w:t>
      </w:r>
    </w:p>
    <w:p w14:paraId="3731DBEA" w14:textId="77777777" w:rsidR="00050688" w:rsidRPr="00B27422" w:rsidRDefault="00050688" w:rsidP="00050688">
      <w:pPr>
        <w:jc w:val="both"/>
        <w:rPr>
          <w:rFonts w:ascii="Times New Roman" w:hAnsi="Times New Roman" w:cs="Times New Roman"/>
          <w:color w:val="auto"/>
        </w:rPr>
      </w:pPr>
      <w:r w:rsidRPr="00B27422">
        <w:rPr>
          <w:rFonts w:ascii="Times New Roman" w:hAnsi="Times New Roman" w:cs="Times New Roman"/>
          <w:color w:val="auto"/>
        </w:rPr>
        <w:lastRenderedPageBreak/>
        <w:t>- utvrđivanje čimbenika autentičnosti plodova voća i povrća s kontroliranog zemljopisnog porijekla</w:t>
      </w:r>
    </w:p>
    <w:p w14:paraId="0ECE6B17" w14:textId="77777777" w:rsidR="00050688" w:rsidRPr="00B27422" w:rsidRDefault="00050688" w:rsidP="00050688">
      <w:pPr>
        <w:jc w:val="both"/>
        <w:rPr>
          <w:rFonts w:ascii="Times New Roman" w:hAnsi="Times New Roman" w:cs="Times New Roman"/>
          <w:color w:val="auto"/>
        </w:rPr>
      </w:pPr>
      <w:r w:rsidRPr="00B27422">
        <w:rPr>
          <w:rFonts w:ascii="Times New Roman" w:hAnsi="Times New Roman" w:cs="Times New Roman"/>
          <w:color w:val="auto"/>
        </w:rPr>
        <w:t>- identifikacija sorata poljoprivrednog bilja</w:t>
      </w:r>
    </w:p>
    <w:p w14:paraId="1FEF04FC" w14:textId="77777777" w:rsidR="00050688" w:rsidRPr="00B27422" w:rsidRDefault="00050688" w:rsidP="00050688">
      <w:pPr>
        <w:jc w:val="both"/>
        <w:rPr>
          <w:rFonts w:ascii="Times New Roman" w:hAnsi="Times New Roman" w:cs="Times New Roman"/>
          <w:color w:val="auto"/>
        </w:rPr>
      </w:pPr>
      <w:r w:rsidRPr="00B27422">
        <w:rPr>
          <w:rFonts w:ascii="Times New Roman" w:hAnsi="Times New Roman" w:cs="Times New Roman"/>
          <w:color w:val="auto"/>
        </w:rPr>
        <w:t>- istraživanje suvremenih tehnologija u proizvodnji voća i povrća te stvaranje inkubatora za razvoj voćarstva i povrćarstva</w:t>
      </w:r>
    </w:p>
    <w:p w14:paraId="2F9EF0CB" w14:textId="77777777" w:rsidR="00050688" w:rsidRPr="00B27422" w:rsidRDefault="00050688" w:rsidP="00050688">
      <w:pPr>
        <w:jc w:val="both"/>
        <w:rPr>
          <w:rFonts w:ascii="Times New Roman" w:hAnsi="Times New Roman" w:cs="Times New Roman"/>
          <w:color w:val="auto"/>
        </w:rPr>
      </w:pPr>
      <w:r w:rsidRPr="00B27422">
        <w:rPr>
          <w:rFonts w:ascii="Times New Roman" w:hAnsi="Times New Roman" w:cs="Times New Roman"/>
          <w:color w:val="auto"/>
        </w:rPr>
        <w:t>- istraživanje čimbenika kakvoće plodova voća i povrća radi zaštite proizvođača, potrošača te definiranja standarda kvalitete</w:t>
      </w:r>
    </w:p>
    <w:p w14:paraId="7F886CE4" w14:textId="77777777" w:rsidR="00050688" w:rsidRPr="00B27422" w:rsidRDefault="00050688" w:rsidP="00050688">
      <w:pPr>
        <w:jc w:val="both"/>
        <w:rPr>
          <w:rFonts w:ascii="Times New Roman" w:hAnsi="Times New Roman" w:cs="Times New Roman"/>
          <w:color w:val="auto"/>
        </w:rPr>
      </w:pPr>
      <w:r w:rsidRPr="00B27422">
        <w:rPr>
          <w:rFonts w:ascii="Times New Roman" w:hAnsi="Times New Roman" w:cs="Times New Roman"/>
          <w:color w:val="auto"/>
        </w:rPr>
        <w:t>- provođenje znanstvenih i drugih istraživanja iz područja biljnoga zdravstva, sjemenarstva, voćarstva, maslinarstva, povrćarstva, čimbenika kakvoće maslinovog ulja te prerade i skladištenja žitarica, voća, povrća i maslina</w:t>
      </w:r>
    </w:p>
    <w:p w14:paraId="2FC65C2B" w14:textId="77777777" w:rsidR="00050688" w:rsidRPr="00B27422" w:rsidRDefault="00050688" w:rsidP="00050688">
      <w:pPr>
        <w:jc w:val="both"/>
        <w:rPr>
          <w:rFonts w:ascii="Times New Roman" w:hAnsi="Times New Roman" w:cs="Times New Roman"/>
          <w:color w:val="auto"/>
        </w:rPr>
      </w:pPr>
      <w:r w:rsidRPr="00B27422">
        <w:rPr>
          <w:rFonts w:ascii="Times New Roman" w:hAnsi="Times New Roman" w:cs="Times New Roman"/>
          <w:color w:val="auto"/>
        </w:rPr>
        <w:t xml:space="preserve">- istraživanja u području pedologije, zaštite tla i podzemne vode na poljoprivrednom zemljištu, analize tla, biljnog materijala, organskih gnojiva i </w:t>
      </w:r>
      <w:proofErr w:type="spellStart"/>
      <w:r w:rsidRPr="00B27422">
        <w:rPr>
          <w:rFonts w:ascii="Times New Roman" w:hAnsi="Times New Roman" w:cs="Times New Roman"/>
          <w:color w:val="auto"/>
        </w:rPr>
        <w:t>poboljšivača</w:t>
      </w:r>
      <w:proofErr w:type="spellEnd"/>
      <w:r w:rsidRPr="00B27422">
        <w:rPr>
          <w:rFonts w:ascii="Times New Roman" w:hAnsi="Times New Roman" w:cs="Times New Roman"/>
          <w:color w:val="auto"/>
        </w:rPr>
        <w:t xml:space="preserve"> tla, kemijska analiza vode za navodnjavanje, istraživanja u području sigurnosti i kvalitete hrane i hrane za životinje te prehrane ljudi</w:t>
      </w:r>
    </w:p>
    <w:p w14:paraId="67CAA27A" w14:textId="77777777" w:rsidR="00050688" w:rsidRPr="00B27422" w:rsidRDefault="00050688" w:rsidP="00050688">
      <w:pPr>
        <w:jc w:val="both"/>
        <w:rPr>
          <w:rFonts w:ascii="Times New Roman" w:hAnsi="Times New Roman" w:cs="Times New Roman"/>
          <w:color w:val="auto"/>
        </w:rPr>
      </w:pPr>
      <w:r w:rsidRPr="00B27422">
        <w:rPr>
          <w:rFonts w:ascii="Times New Roman" w:hAnsi="Times New Roman" w:cs="Times New Roman"/>
          <w:color w:val="auto"/>
        </w:rPr>
        <w:t>- provođenje istraživanja usmjerena na nove proizvode, održive sustave gospodarenja, obnovljive izvore energije, agroekološke tehnologije u proizvodnji te na utjecaje poljoprivrede u očuvanju i unapređenju okoliša</w:t>
      </w:r>
    </w:p>
    <w:p w14:paraId="63C81FC0" w14:textId="77777777" w:rsidR="00050688" w:rsidRPr="00B27422" w:rsidRDefault="00050688" w:rsidP="00050688">
      <w:pPr>
        <w:jc w:val="both"/>
        <w:rPr>
          <w:rFonts w:ascii="Times New Roman" w:hAnsi="Times New Roman" w:cs="Times New Roman"/>
          <w:color w:val="auto"/>
        </w:rPr>
      </w:pPr>
      <w:r w:rsidRPr="00B27422">
        <w:rPr>
          <w:rFonts w:ascii="Times New Roman" w:hAnsi="Times New Roman" w:cs="Times New Roman"/>
          <w:color w:val="auto"/>
        </w:rPr>
        <w:t>- istraživanja ekonomike poljoprivrede, ekonomike u preradi poljoprivrednih proizvoda i u proizvodnji hrane, ruralnog prostora i razvoja te sociologije sela, osobito usmjerena na agrarnu i ruralnu politiku Europske unije, na izradu podloga za ocjenu i donošenje mjera agrarne i prehrambene politike i politike ruralnog razvoja te na tržište i marketing poljoprivredno-prehrambenih proizvoda</w:t>
      </w:r>
    </w:p>
    <w:p w14:paraId="0F76E524" w14:textId="77777777" w:rsidR="00050688" w:rsidRPr="00B27422" w:rsidRDefault="00050688" w:rsidP="00050688">
      <w:pPr>
        <w:jc w:val="both"/>
        <w:rPr>
          <w:rFonts w:ascii="Times New Roman" w:hAnsi="Times New Roman" w:cs="Times New Roman"/>
          <w:color w:val="auto"/>
        </w:rPr>
      </w:pPr>
      <w:r w:rsidRPr="00B27422">
        <w:rPr>
          <w:rFonts w:ascii="Times New Roman" w:hAnsi="Times New Roman" w:cs="Times New Roman"/>
          <w:color w:val="auto"/>
        </w:rPr>
        <w:t>i čimbenike povećanja konkurentnosti</w:t>
      </w:r>
    </w:p>
    <w:p w14:paraId="5F414821" w14:textId="77777777" w:rsidR="00050688" w:rsidRPr="00B27422" w:rsidRDefault="00050688" w:rsidP="00050688">
      <w:pPr>
        <w:jc w:val="both"/>
        <w:rPr>
          <w:rFonts w:ascii="Times New Roman" w:hAnsi="Times New Roman" w:cs="Times New Roman"/>
          <w:color w:val="auto"/>
        </w:rPr>
      </w:pPr>
      <w:r w:rsidRPr="00B27422">
        <w:rPr>
          <w:rFonts w:ascii="Times New Roman" w:hAnsi="Times New Roman" w:cs="Times New Roman"/>
          <w:color w:val="auto"/>
        </w:rPr>
        <w:t>- provođenje istraživačkih i razvojnih djelatnosti iz predmetnog područja</w:t>
      </w:r>
    </w:p>
    <w:p w14:paraId="667900B7" w14:textId="77777777" w:rsidR="00050688" w:rsidRPr="00B27422" w:rsidRDefault="00050688" w:rsidP="00050688">
      <w:pPr>
        <w:jc w:val="both"/>
        <w:rPr>
          <w:rFonts w:ascii="Times New Roman" w:hAnsi="Times New Roman" w:cs="Times New Roman"/>
          <w:color w:val="auto"/>
        </w:rPr>
      </w:pPr>
      <w:r w:rsidRPr="00B27422">
        <w:rPr>
          <w:rFonts w:ascii="Times New Roman" w:hAnsi="Times New Roman" w:cs="Times New Roman"/>
          <w:color w:val="auto"/>
        </w:rPr>
        <w:t>- poljoprivredna proizvodnja, primarna prerada, promet poljoprivrednim proizvodima i prerađevinama</w:t>
      </w:r>
    </w:p>
    <w:p w14:paraId="4B1D4771" w14:textId="77777777" w:rsidR="00050688" w:rsidRPr="00B27422" w:rsidRDefault="00050688" w:rsidP="00050688">
      <w:pPr>
        <w:jc w:val="both"/>
        <w:rPr>
          <w:rFonts w:ascii="Times New Roman" w:hAnsi="Times New Roman" w:cs="Times New Roman"/>
          <w:color w:val="auto"/>
        </w:rPr>
      </w:pPr>
      <w:r w:rsidRPr="00B27422">
        <w:rPr>
          <w:rFonts w:ascii="Times New Roman" w:hAnsi="Times New Roman" w:cs="Times New Roman"/>
          <w:color w:val="auto"/>
        </w:rPr>
        <w:t>- pružanje znanstvene i stručne potpore Ministarstvu iz djelokruga Agencije</w:t>
      </w:r>
    </w:p>
    <w:p w14:paraId="3D4AA786" w14:textId="77777777" w:rsidR="00050688" w:rsidRPr="00B27422" w:rsidRDefault="00050688" w:rsidP="00050688">
      <w:pPr>
        <w:jc w:val="both"/>
        <w:rPr>
          <w:rFonts w:ascii="Times New Roman" w:hAnsi="Times New Roman" w:cs="Times New Roman"/>
          <w:color w:val="auto"/>
        </w:rPr>
      </w:pPr>
      <w:r w:rsidRPr="00B27422">
        <w:rPr>
          <w:rFonts w:ascii="Times New Roman" w:hAnsi="Times New Roman" w:cs="Times New Roman"/>
          <w:color w:val="auto"/>
        </w:rPr>
        <w:t>- pružanje pomoći pri uspostavi i djelovanju udruga poljoprivrednih proizvođača i proizvođačkih organizacija</w:t>
      </w:r>
    </w:p>
    <w:p w14:paraId="7409819D" w14:textId="77777777" w:rsidR="00050688" w:rsidRPr="00B27422" w:rsidRDefault="00050688" w:rsidP="00050688">
      <w:pPr>
        <w:jc w:val="both"/>
        <w:rPr>
          <w:rFonts w:ascii="Times New Roman" w:hAnsi="Times New Roman" w:cs="Times New Roman"/>
          <w:color w:val="auto"/>
        </w:rPr>
      </w:pPr>
      <w:r w:rsidRPr="00B27422">
        <w:rPr>
          <w:rFonts w:ascii="Times New Roman" w:hAnsi="Times New Roman" w:cs="Times New Roman"/>
          <w:color w:val="auto"/>
        </w:rPr>
        <w:t>- stručna usavršavanja poljoprivrednika, širenje znanja i suradnja s gospodarskim sektorom, stručno i poslovno savjetovanje</w:t>
      </w:r>
    </w:p>
    <w:p w14:paraId="2BBE5E3F" w14:textId="77777777" w:rsidR="00050688" w:rsidRPr="00B27422" w:rsidRDefault="00050688" w:rsidP="00050688">
      <w:pPr>
        <w:jc w:val="both"/>
        <w:rPr>
          <w:rFonts w:ascii="Times New Roman" w:hAnsi="Times New Roman" w:cs="Times New Roman"/>
          <w:color w:val="auto"/>
        </w:rPr>
      </w:pPr>
      <w:r w:rsidRPr="00B27422">
        <w:rPr>
          <w:rFonts w:ascii="Times New Roman" w:hAnsi="Times New Roman" w:cs="Times New Roman"/>
          <w:color w:val="auto"/>
        </w:rPr>
        <w:t>- stručno i poslovno savjetovanje, konzalting, organizacija stručnih i znanstvenih savjetovanja, stočarskih izložbi, smotri, izložbi poljoprivrednih proizvoda, seminara i drugih manifestacija iz djelokruga rada Agencije</w:t>
      </w:r>
    </w:p>
    <w:p w14:paraId="41325441" w14:textId="77777777" w:rsidR="00050688" w:rsidRPr="00B27422" w:rsidRDefault="00050688" w:rsidP="00050688">
      <w:pPr>
        <w:jc w:val="both"/>
        <w:rPr>
          <w:rFonts w:ascii="Times New Roman" w:hAnsi="Times New Roman" w:cs="Times New Roman"/>
          <w:color w:val="auto"/>
        </w:rPr>
      </w:pPr>
      <w:r w:rsidRPr="00B27422">
        <w:rPr>
          <w:rFonts w:ascii="Times New Roman" w:hAnsi="Times New Roman" w:cs="Times New Roman"/>
          <w:color w:val="auto"/>
        </w:rPr>
        <w:t>- izdavačka i bibliotečna djelatnost vezana uz temeljnu djelatnost</w:t>
      </w:r>
    </w:p>
    <w:p w14:paraId="42D71263" w14:textId="77777777" w:rsidR="00050688" w:rsidRPr="00B27422" w:rsidRDefault="00050688" w:rsidP="00050688">
      <w:pPr>
        <w:jc w:val="both"/>
        <w:rPr>
          <w:rFonts w:ascii="Times New Roman" w:hAnsi="Times New Roman" w:cs="Times New Roman"/>
          <w:color w:val="auto"/>
        </w:rPr>
      </w:pPr>
      <w:r w:rsidRPr="00B27422">
        <w:rPr>
          <w:rFonts w:ascii="Times New Roman" w:hAnsi="Times New Roman" w:cs="Times New Roman"/>
          <w:color w:val="auto"/>
        </w:rPr>
        <w:t>- izrada stručne podloge i sudjelovanje u izradi nacrta propisa iz područja djelatnosti Agencije</w:t>
      </w:r>
    </w:p>
    <w:p w14:paraId="4FE93276" w14:textId="77777777" w:rsidR="00050688" w:rsidRPr="00B27422" w:rsidRDefault="00050688" w:rsidP="00050688">
      <w:pPr>
        <w:jc w:val="both"/>
        <w:rPr>
          <w:rFonts w:ascii="Times New Roman" w:hAnsi="Times New Roman" w:cs="Times New Roman"/>
          <w:color w:val="auto"/>
        </w:rPr>
      </w:pPr>
      <w:r w:rsidRPr="00B27422">
        <w:rPr>
          <w:rFonts w:ascii="Times New Roman" w:hAnsi="Times New Roman" w:cs="Times New Roman"/>
          <w:color w:val="auto"/>
        </w:rPr>
        <w:t>- suradnja s institutima, zavodima, akademskom zajednicom, laboratorijima i drugim pravnim osobama u Republici Hrvatskoj uključenim u sustav sigurnosti hrane, hrane za životinje te u ostalim djelatnostima Agencije</w:t>
      </w:r>
    </w:p>
    <w:p w14:paraId="4041B22F" w14:textId="77777777" w:rsidR="00050688" w:rsidRPr="00B27422" w:rsidRDefault="00050688" w:rsidP="00050688">
      <w:pPr>
        <w:jc w:val="both"/>
        <w:rPr>
          <w:rFonts w:ascii="Times New Roman" w:hAnsi="Times New Roman" w:cs="Times New Roman"/>
          <w:color w:val="auto"/>
        </w:rPr>
      </w:pPr>
      <w:r w:rsidRPr="00B27422">
        <w:rPr>
          <w:rFonts w:ascii="Times New Roman" w:hAnsi="Times New Roman" w:cs="Times New Roman"/>
          <w:color w:val="auto"/>
        </w:rPr>
        <w:t>- Agencija surađuje s državama članicama Europske unije te s međunarodnim institucijama i organizacijama koje imaju slične zadaće kao i Agencija</w:t>
      </w:r>
    </w:p>
    <w:p w14:paraId="335D7C55" w14:textId="77777777" w:rsidR="00050688" w:rsidRPr="00B27422" w:rsidRDefault="00050688" w:rsidP="00050688">
      <w:pPr>
        <w:jc w:val="both"/>
        <w:rPr>
          <w:rFonts w:ascii="Times New Roman" w:hAnsi="Times New Roman" w:cs="Times New Roman"/>
          <w:color w:val="auto"/>
        </w:rPr>
      </w:pPr>
      <w:r w:rsidRPr="00B27422">
        <w:rPr>
          <w:rFonts w:ascii="Times New Roman" w:hAnsi="Times New Roman" w:cs="Times New Roman"/>
          <w:color w:val="auto"/>
        </w:rPr>
        <w:t>- Agencija je nacionalna kontakt točka Europske agencije za sigurnost hrane (u daljnjem tekstu: EFSA) te osigurava razmjenu informacija između EFSA-e i nacionalnih dionika</w:t>
      </w:r>
    </w:p>
    <w:p w14:paraId="247798C1" w14:textId="77777777" w:rsidR="00050688" w:rsidRPr="00B27422" w:rsidRDefault="00050688" w:rsidP="00050688">
      <w:pPr>
        <w:jc w:val="both"/>
        <w:rPr>
          <w:rFonts w:ascii="Times New Roman" w:hAnsi="Times New Roman" w:cs="Times New Roman"/>
          <w:color w:val="auto"/>
        </w:rPr>
      </w:pPr>
      <w:r w:rsidRPr="00B27422">
        <w:rPr>
          <w:rFonts w:ascii="Times New Roman" w:hAnsi="Times New Roman" w:cs="Times New Roman"/>
          <w:color w:val="auto"/>
        </w:rPr>
        <w:t>- Agencija traži znanstveno mišljenje od EFSA-e na zahtjev Ministarstva, ministarstva nadležnog za zdravstvo i vlastitu inicijativu</w:t>
      </w:r>
    </w:p>
    <w:p w14:paraId="1B2BEFB8" w14:textId="77777777" w:rsidR="00050688" w:rsidRPr="00B27422" w:rsidRDefault="00050688" w:rsidP="00050688">
      <w:pPr>
        <w:jc w:val="both"/>
        <w:rPr>
          <w:rFonts w:ascii="Times New Roman" w:hAnsi="Times New Roman" w:cs="Times New Roman"/>
          <w:color w:val="auto"/>
        </w:rPr>
      </w:pPr>
      <w:r w:rsidRPr="00B27422">
        <w:rPr>
          <w:rFonts w:ascii="Times New Roman" w:hAnsi="Times New Roman" w:cs="Times New Roman"/>
          <w:color w:val="auto"/>
        </w:rPr>
        <w:t>- promocija hrvatskih poljoprivrednih i prehrambenih proizvoda te njihova kupnja i prodaja u svrhu promocije koje se ne mogu obavljati radi stjecanja dobiti i</w:t>
      </w:r>
    </w:p>
    <w:p w14:paraId="7F9823E1" w14:textId="77777777" w:rsidR="00050688" w:rsidRPr="00B27422" w:rsidRDefault="00050688" w:rsidP="00050688">
      <w:pPr>
        <w:jc w:val="both"/>
        <w:rPr>
          <w:rFonts w:ascii="Times New Roman" w:hAnsi="Times New Roman" w:cs="Times New Roman"/>
          <w:color w:val="auto"/>
        </w:rPr>
      </w:pPr>
      <w:r w:rsidRPr="00B27422">
        <w:rPr>
          <w:rFonts w:ascii="Times New Roman" w:hAnsi="Times New Roman" w:cs="Times New Roman"/>
          <w:color w:val="auto"/>
        </w:rPr>
        <w:t>- obavljanje drugih poslova i zadataka određenih propisima iz područja djelatnosti Agencije.</w:t>
      </w:r>
    </w:p>
    <w:p w14:paraId="7265A519" w14:textId="1D489FE9" w:rsidR="0028293D" w:rsidRDefault="0028293D" w:rsidP="00050688">
      <w:pPr>
        <w:rPr>
          <w:rFonts w:ascii="Times New Roman" w:hAnsi="Times New Roman" w:cs="Times New Roman"/>
          <w:color w:val="auto"/>
        </w:rPr>
      </w:pPr>
    </w:p>
    <w:p w14:paraId="062B5EE0" w14:textId="48E377D0" w:rsidR="000A497E" w:rsidRDefault="000A497E" w:rsidP="00050688">
      <w:pPr>
        <w:rPr>
          <w:rFonts w:ascii="Times New Roman" w:hAnsi="Times New Roman" w:cs="Times New Roman"/>
          <w:color w:val="auto"/>
        </w:rPr>
      </w:pPr>
    </w:p>
    <w:p w14:paraId="5978487E" w14:textId="7681F31F" w:rsidR="000A497E" w:rsidRDefault="000A497E" w:rsidP="00050688">
      <w:pPr>
        <w:rPr>
          <w:rFonts w:ascii="Times New Roman" w:hAnsi="Times New Roman" w:cs="Times New Roman"/>
          <w:color w:val="auto"/>
        </w:rPr>
      </w:pPr>
    </w:p>
    <w:p w14:paraId="7258D4EF" w14:textId="54EDCB96" w:rsidR="000A497E" w:rsidRDefault="000A497E" w:rsidP="00050688">
      <w:pPr>
        <w:rPr>
          <w:rFonts w:ascii="Times New Roman" w:hAnsi="Times New Roman" w:cs="Times New Roman"/>
          <w:color w:val="auto"/>
        </w:rPr>
      </w:pPr>
    </w:p>
    <w:p w14:paraId="41A80F96" w14:textId="676ABC04" w:rsidR="000A497E" w:rsidRDefault="000A497E" w:rsidP="00050688">
      <w:pPr>
        <w:rPr>
          <w:rFonts w:ascii="Times New Roman" w:hAnsi="Times New Roman" w:cs="Times New Roman"/>
          <w:color w:val="auto"/>
        </w:rPr>
      </w:pPr>
    </w:p>
    <w:p w14:paraId="04BBCD15" w14:textId="77777777" w:rsidR="000A497E" w:rsidRPr="00B27422" w:rsidRDefault="000A497E" w:rsidP="00050688">
      <w:pPr>
        <w:rPr>
          <w:rFonts w:ascii="Times New Roman" w:hAnsi="Times New Roman" w:cs="Times New Roman"/>
          <w:color w:val="auto"/>
        </w:rPr>
      </w:pPr>
    </w:p>
    <w:p w14:paraId="09E84AEB" w14:textId="77777777" w:rsidR="00050688" w:rsidRPr="00B27422" w:rsidRDefault="00050688" w:rsidP="00050688">
      <w:pPr>
        <w:jc w:val="center"/>
        <w:rPr>
          <w:rFonts w:ascii="Times New Roman" w:hAnsi="Times New Roman" w:cs="Times New Roman"/>
          <w:iCs/>
          <w:color w:val="auto"/>
        </w:rPr>
      </w:pPr>
      <w:r w:rsidRPr="00B27422">
        <w:rPr>
          <w:rFonts w:ascii="Times New Roman" w:hAnsi="Times New Roman" w:cs="Times New Roman"/>
          <w:iCs/>
          <w:color w:val="auto"/>
        </w:rPr>
        <w:lastRenderedPageBreak/>
        <w:t>Unutarnje ustrojstvo</w:t>
      </w:r>
    </w:p>
    <w:p w14:paraId="2F8ED6AA" w14:textId="77777777" w:rsidR="00050688" w:rsidRPr="00B27422" w:rsidRDefault="00050688" w:rsidP="00050688">
      <w:pPr>
        <w:jc w:val="center"/>
        <w:rPr>
          <w:rFonts w:ascii="Times New Roman" w:hAnsi="Times New Roman" w:cs="Times New Roman"/>
          <w:color w:val="auto"/>
        </w:rPr>
      </w:pPr>
    </w:p>
    <w:p w14:paraId="15CE0191" w14:textId="77777777" w:rsidR="00050688" w:rsidRPr="00B27422" w:rsidRDefault="00050688" w:rsidP="00050688">
      <w:pPr>
        <w:jc w:val="center"/>
        <w:rPr>
          <w:rFonts w:ascii="Times New Roman" w:hAnsi="Times New Roman" w:cs="Times New Roman"/>
          <w:color w:val="auto"/>
        </w:rPr>
      </w:pPr>
      <w:r w:rsidRPr="00B27422">
        <w:rPr>
          <w:rFonts w:ascii="Times New Roman" w:hAnsi="Times New Roman" w:cs="Times New Roman"/>
          <w:color w:val="auto"/>
        </w:rPr>
        <w:t>Članak 4.</w:t>
      </w:r>
    </w:p>
    <w:p w14:paraId="1B1EC7EF" w14:textId="77777777" w:rsidR="00050688" w:rsidRPr="00B27422" w:rsidRDefault="00050688" w:rsidP="00050688">
      <w:pPr>
        <w:jc w:val="center"/>
        <w:rPr>
          <w:rFonts w:ascii="Times New Roman" w:hAnsi="Times New Roman" w:cs="Times New Roman"/>
          <w:color w:val="auto"/>
        </w:rPr>
      </w:pPr>
    </w:p>
    <w:p w14:paraId="06E8CE68" w14:textId="77777777" w:rsidR="00050688" w:rsidRPr="00B27422" w:rsidRDefault="00050688" w:rsidP="00050688">
      <w:pPr>
        <w:autoSpaceDE w:val="0"/>
        <w:autoSpaceDN w:val="0"/>
        <w:adjustRightInd w:val="0"/>
        <w:rPr>
          <w:rFonts w:ascii="Times New Roman" w:eastAsia="Roboto-Regular" w:hAnsi="Times New Roman" w:cs="Times New Roman"/>
          <w:color w:val="auto"/>
        </w:rPr>
      </w:pPr>
      <w:r w:rsidRPr="00B27422">
        <w:rPr>
          <w:rFonts w:ascii="Times New Roman" w:eastAsia="Roboto-Regular" w:hAnsi="Times New Roman" w:cs="Times New Roman"/>
          <w:color w:val="auto"/>
        </w:rPr>
        <w:t>(1) Unutarnji ustroj, ovlasti, odgovornosti, način odlučivanja tijela Agencije te druga pitanja od značenja za obavljanje djelatnosti i poslovanje Agencije posebno se uređuju Statutom.</w:t>
      </w:r>
    </w:p>
    <w:p w14:paraId="2C431033" w14:textId="77777777" w:rsidR="00050688" w:rsidRPr="00B27422" w:rsidRDefault="00050688" w:rsidP="00050688">
      <w:pPr>
        <w:autoSpaceDE w:val="0"/>
        <w:autoSpaceDN w:val="0"/>
        <w:adjustRightInd w:val="0"/>
        <w:rPr>
          <w:rFonts w:ascii="Times New Roman" w:eastAsia="Roboto-Regular" w:hAnsi="Times New Roman" w:cs="Times New Roman"/>
          <w:color w:val="auto"/>
        </w:rPr>
      </w:pPr>
    </w:p>
    <w:p w14:paraId="23D132A5" w14:textId="77777777" w:rsidR="00050688" w:rsidRPr="00B27422" w:rsidRDefault="00050688" w:rsidP="00050688">
      <w:pPr>
        <w:autoSpaceDE w:val="0"/>
        <w:autoSpaceDN w:val="0"/>
        <w:adjustRightInd w:val="0"/>
        <w:rPr>
          <w:rFonts w:ascii="Times New Roman" w:eastAsia="Roboto-Regular" w:hAnsi="Times New Roman" w:cs="Times New Roman"/>
          <w:color w:val="auto"/>
        </w:rPr>
      </w:pPr>
      <w:r w:rsidRPr="00B27422">
        <w:rPr>
          <w:rFonts w:ascii="Times New Roman" w:eastAsia="Roboto-Regular" w:hAnsi="Times New Roman" w:cs="Times New Roman"/>
          <w:color w:val="auto"/>
        </w:rPr>
        <w:t>(2) Djelatnost Agencije obavlja se kroz ustrojstvene jedinice.</w:t>
      </w:r>
    </w:p>
    <w:p w14:paraId="2B90ADAC" w14:textId="77777777" w:rsidR="00050688" w:rsidRPr="00B27422" w:rsidRDefault="00050688" w:rsidP="00050688">
      <w:pPr>
        <w:autoSpaceDE w:val="0"/>
        <w:autoSpaceDN w:val="0"/>
        <w:adjustRightInd w:val="0"/>
        <w:rPr>
          <w:rFonts w:ascii="Times New Roman" w:eastAsia="Roboto-Regular" w:hAnsi="Times New Roman" w:cs="Times New Roman"/>
          <w:color w:val="auto"/>
        </w:rPr>
      </w:pPr>
    </w:p>
    <w:p w14:paraId="68636F22" w14:textId="77777777" w:rsidR="00050688" w:rsidRPr="00B27422" w:rsidRDefault="00050688" w:rsidP="00050688">
      <w:pPr>
        <w:autoSpaceDE w:val="0"/>
        <w:autoSpaceDN w:val="0"/>
        <w:adjustRightInd w:val="0"/>
        <w:rPr>
          <w:rFonts w:ascii="Times New Roman" w:eastAsia="Roboto-Regular" w:hAnsi="Times New Roman" w:cs="Times New Roman"/>
          <w:color w:val="auto"/>
        </w:rPr>
      </w:pPr>
      <w:r w:rsidRPr="00B27422">
        <w:rPr>
          <w:rFonts w:ascii="Times New Roman" w:eastAsia="Roboto-Regular" w:hAnsi="Times New Roman" w:cs="Times New Roman"/>
          <w:color w:val="auto"/>
        </w:rPr>
        <w:t>(3) Ustrojstvene jedinice Agencije su:</w:t>
      </w:r>
    </w:p>
    <w:p w14:paraId="49AB486A" w14:textId="77777777" w:rsidR="00050688" w:rsidRPr="00B27422" w:rsidRDefault="00050688" w:rsidP="00050688">
      <w:pPr>
        <w:autoSpaceDE w:val="0"/>
        <w:autoSpaceDN w:val="0"/>
        <w:adjustRightInd w:val="0"/>
        <w:rPr>
          <w:rFonts w:ascii="Times New Roman" w:eastAsia="Roboto-Regular" w:hAnsi="Times New Roman" w:cs="Times New Roman"/>
          <w:color w:val="auto"/>
        </w:rPr>
      </w:pPr>
      <w:r w:rsidRPr="00B27422">
        <w:rPr>
          <w:rFonts w:ascii="Times New Roman" w:eastAsia="Roboto-Regular" w:hAnsi="Times New Roman" w:cs="Times New Roman"/>
          <w:color w:val="auto"/>
        </w:rPr>
        <w:t>- Ured ravnatelja sa sjedištem u Osijeku</w:t>
      </w:r>
    </w:p>
    <w:p w14:paraId="4B05D4E9" w14:textId="77777777" w:rsidR="00050688" w:rsidRPr="00B27422" w:rsidRDefault="00050688" w:rsidP="00050688">
      <w:pPr>
        <w:autoSpaceDE w:val="0"/>
        <w:autoSpaceDN w:val="0"/>
        <w:adjustRightInd w:val="0"/>
        <w:rPr>
          <w:rFonts w:ascii="Times New Roman" w:eastAsia="Roboto-Regular" w:hAnsi="Times New Roman" w:cs="Times New Roman"/>
          <w:color w:val="auto"/>
        </w:rPr>
      </w:pPr>
      <w:r w:rsidRPr="00B27422">
        <w:rPr>
          <w:rFonts w:ascii="Times New Roman" w:eastAsia="Roboto-Regular" w:hAnsi="Times New Roman" w:cs="Times New Roman"/>
          <w:color w:val="auto"/>
        </w:rPr>
        <w:t>- Sektor za podršku poslovnih procesa sa sjedištem u</w:t>
      </w:r>
    </w:p>
    <w:p w14:paraId="39C5D6A5" w14:textId="77777777" w:rsidR="00050688" w:rsidRPr="00B27422" w:rsidRDefault="00050688" w:rsidP="00050688">
      <w:pPr>
        <w:autoSpaceDE w:val="0"/>
        <w:autoSpaceDN w:val="0"/>
        <w:adjustRightInd w:val="0"/>
        <w:rPr>
          <w:rFonts w:ascii="Times New Roman" w:eastAsia="Roboto-Regular" w:hAnsi="Times New Roman" w:cs="Times New Roman"/>
          <w:color w:val="auto"/>
        </w:rPr>
      </w:pPr>
      <w:r w:rsidRPr="00B27422">
        <w:rPr>
          <w:rFonts w:ascii="Times New Roman" w:eastAsia="Roboto-Regular" w:hAnsi="Times New Roman" w:cs="Times New Roman"/>
          <w:color w:val="auto"/>
        </w:rPr>
        <w:t>Osijeku</w:t>
      </w:r>
    </w:p>
    <w:p w14:paraId="75C85646" w14:textId="77777777" w:rsidR="00050688" w:rsidRPr="00B27422" w:rsidRDefault="00050688" w:rsidP="00050688">
      <w:pPr>
        <w:autoSpaceDE w:val="0"/>
        <w:autoSpaceDN w:val="0"/>
        <w:adjustRightInd w:val="0"/>
        <w:rPr>
          <w:rFonts w:ascii="Times New Roman" w:eastAsia="Roboto-Regular" w:hAnsi="Times New Roman" w:cs="Times New Roman"/>
          <w:color w:val="auto"/>
        </w:rPr>
      </w:pPr>
      <w:r w:rsidRPr="00B27422">
        <w:rPr>
          <w:rFonts w:ascii="Times New Roman" w:eastAsia="Roboto-Regular" w:hAnsi="Times New Roman" w:cs="Times New Roman"/>
          <w:color w:val="auto"/>
        </w:rPr>
        <w:t>- Centar za sjemenarstvo i rasadničarstvo sa sjedištem u</w:t>
      </w:r>
    </w:p>
    <w:p w14:paraId="21A2AF92" w14:textId="77777777" w:rsidR="00050688" w:rsidRPr="00B27422" w:rsidRDefault="00050688" w:rsidP="00050688">
      <w:pPr>
        <w:autoSpaceDE w:val="0"/>
        <w:autoSpaceDN w:val="0"/>
        <w:adjustRightInd w:val="0"/>
        <w:rPr>
          <w:rFonts w:ascii="Times New Roman" w:eastAsia="Roboto-Regular" w:hAnsi="Times New Roman" w:cs="Times New Roman"/>
          <w:color w:val="auto"/>
        </w:rPr>
      </w:pPr>
      <w:r w:rsidRPr="00B27422">
        <w:rPr>
          <w:rFonts w:ascii="Times New Roman" w:eastAsia="Roboto-Regular" w:hAnsi="Times New Roman" w:cs="Times New Roman"/>
          <w:color w:val="auto"/>
        </w:rPr>
        <w:t>Osijeku</w:t>
      </w:r>
    </w:p>
    <w:p w14:paraId="79363C7E" w14:textId="77777777" w:rsidR="00050688" w:rsidRPr="00B27422" w:rsidRDefault="00050688" w:rsidP="00050688">
      <w:pPr>
        <w:autoSpaceDE w:val="0"/>
        <w:autoSpaceDN w:val="0"/>
        <w:adjustRightInd w:val="0"/>
        <w:rPr>
          <w:rFonts w:ascii="Times New Roman" w:eastAsia="Roboto-Regular" w:hAnsi="Times New Roman" w:cs="Times New Roman"/>
          <w:color w:val="auto"/>
        </w:rPr>
      </w:pPr>
      <w:r w:rsidRPr="00B27422">
        <w:rPr>
          <w:rFonts w:ascii="Times New Roman" w:eastAsia="Roboto-Regular" w:hAnsi="Times New Roman" w:cs="Times New Roman"/>
          <w:color w:val="auto"/>
        </w:rPr>
        <w:t>- Centar za zaštitu bilja sa sjedištem u Zagrebu</w:t>
      </w:r>
    </w:p>
    <w:p w14:paraId="30BBA06A" w14:textId="77777777" w:rsidR="00050688" w:rsidRPr="00B27422" w:rsidRDefault="00050688" w:rsidP="00050688">
      <w:pPr>
        <w:autoSpaceDE w:val="0"/>
        <w:autoSpaceDN w:val="0"/>
        <w:adjustRightInd w:val="0"/>
        <w:rPr>
          <w:rFonts w:ascii="Times New Roman" w:eastAsia="Roboto-Regular" w:hAnsi="Times New Roman" w:cs="Times New Roman"/>
          <w:color w:val="auto"/>
        </w:rPr>
      </w:pPr>
      <w:r w:rsidRPr="00B27422">
        <w:rPr>
          <w:rFonts w:ascii="Times New Roman" w:eastAsia="Roboto-Regular" w:hAnsi="Times New Roman" w:cs="Times New Roman"/>
          <w:color w:val="auto"/>
        </w:rPr>
        <w:t>- Centar za tlo sa sjedištem u Osijeku</w:t>
      </w:r>
    </w:p>
    <w:p w14:paraId="2905D90D" w14:textId="77777777" w:rsidR="00050688" w:rsidRPr="00B27422" w:rsidRDefault="00050688" w:rsidP="00050688">
      <w:pPr>
        <w:autoSpaceDE w:val="0"/>
        <w:autoSpaceDN w:val="0"/>
        <w:adjustRightInd w:val="0"/>
        <w:rPr>
          <w:rFonts w:ascii="Times New Roman" w:eastAsia="Roboto-Regular" w:hAnsi="Times New Roman" w:cs="Times New Roman"/>
          <w:color w:val="auto"/>
        </w:rPr>
      </w:pPr>
      <w:r w:rsidRPr="00B27422">
        <w:rPr>
          <w:rFonts w:ascii="Times New Roman" w:eastAsia="Roboto-Regular" w:hAnsi="Times New Roman" w:cs="Times New Roman"/>
          <w:color w:val="auto"/>
        </w:rPr>
        <w:t>- Centar za sigurnost hrane sa sjedištem u Osijeku</w:t>
      </w:r>
    </w:p>
    <w:p w14:paraId="606499B1" w14:textId="77777777" w:rsidR="00050688" w:rsidRPr="00B27422" w:rsidRDefault="00050688" w:rsidP="00050688">
      <w:pPr>
        <w:autoSpaceDE w:val="0"/>
        <w:autoSpaceDN w:val="0"/>
        <w:adjustRightInd w:val="0"/>
        <w:rPr>
          <w:rFonts w:ascii="Times New Roman" w:eastAsia="Roboto-Regular" w:hAnsi="Times New Roman" w:cs="Times New Roman"/>
          <w:color w:val="auto"/>
        </w:rPr>
      </w:pPr>
      <w:r w:rsidRPr="00B27422">
        <w:rPr>
          <w:rFonts w:ascii="Times New Roman" w:eastAsia="Roboto-Regular" w:hAnsi="Times New Roman" w:cs="Times New Roman"/>
          <w:color w:val="auto"/>
        </w:rPr>
        <w:t>- Centar za stočarstvo sa sjedištem u Osijeku</w:t>
      </w:r>
    </w:p>
    <w:p w14:paraId="0E691091" w14:textId="77777777" w:rsidR="00050688" w:rsidRPr="00B27422" w:rsidRDefault="00050688" w:rsidP="00050688">
      <w:pPr>
        <w:autoSpaceDE w:val="0"/>
        <w:autoSpaceDN w:val="0"/>
        <w:adjustRightInd w:val="0"/>
        <w:rPr>
          <w:rFonts w:ascii="Times New Roman" w:eastAsia="Roboto-Regular" w:hAnsi="Times New Roman" w:cs="Times New Roman"/>
          <w:color w:val="auto"/>
        </w:rPr>
      </w:pPr>
      <w:r w:rsidRPr="00B27422">
        <w:rPr>
          <w:rFonts w:ascii="Times New Roman" w:eastAsia="Roboto-Regular" w:hAnsi="Times New Roman" w:cs="Times New Roman"/>
          <w:color w:val="auto"/>
        </w:rPr>
        <w:t>- Centar za kontrolu kvalitete stočarskih proizvoda sa</w:t>
      </w:r>
    </w:p>
    <w:p w14:paraId="6FAD486A" w14:textId="77777777" w:rsidR="00050688" w:rsidRPr="00B27422" w:rsidRDefault="00050688" w:rsidP="00050688">
      <w:pPr>
        <w:autoSpaceDE w:val="0"/>
        <w:autoSpaceDN w:val="0"/>
        <w:adjustRightInd w:val="0"/>
        <w:rPr>
          <w:rFonts w:ascii="Times New Roman" w:eastAsia="Roboto-Regular" w:hAnsi="Times New Roman" w:cs="Times New Roman"/>
          <w:color w:val="auto"/>
        </w:rPr>
      </w:pPr>
      <w:r w:rsidRPr="00B27422">
        <w:rPr>
          <w:rFonts w:ascii="Times New Roman" w:eastAsia="Roboto-Regular" w:hAnsi="Times New Roman" w:cs="Times New Roman"/>
          <w:color w:val="auto"/>
        </w:rPr>
        <w:t>sjedištem u Križevcima</w:t>
      </w:r>
    </w:p>
    <w:p w14:paraId="65BFFE1F" w14:textId="77777777" w:rsidR="00050688" w:rsidRPr="00B27422" w:rsidRDefault="00050688" w:rsidP="00050688">
      <w:pPr>
        <w:autoSpaceDE w:val="0"/>
        <w:autoSpaceDN w:val="0"/>
        <w:adjustRightInd w:val="0"/>
        <w:rPr>
          <w:rFonts w:ascii="Times New Roman" w:eastAsia="Roboto-Regular" w:hAnsi="Times New Roman" w:cs="Times New Roman"/>
          <w:color w:val="auto"/>
        </w:rPr>
      </w:pPr>
      <w:r w:rsidRPr="00B27422">
        <w:rPr>
          <w:rFonts w:ascii="Times New Roman" w:eastAsia="Roboto-Regular" w:hAnsi="Times New Roman" w:cs="Times New Roman"/>
          <w:color w:val="auto"/>
        </w:rPr>
        <w:t xml:space="preserve">- Centar za vinogradarstvo, vinarstvo i </w:t>
      </w:r>
      <w:proofErr w:type="spellStart"/>
      <w:r w:rsidRPr="00B27422">
        <w:rPr>
          <w:rFonts w:ascii="Times New Roman" w:eastAsia="Roboto-Regular" w:hAnsi="Times New Roman" w:cs="Times New Roman"/>
          <w:color w:val="auto"/>
        </w:rPr>
        <w:t>uljarstvo</w:t>
      </w:r>
      <w:proofErr w:type="spellEnd"/>
      <w:r w:rsidRPr="00B27422">
        <w:rPr>
          <w:rFonts w:ascii="Times New Roman" w:eastAsia="Roboto-Regular" w:hAnsi="Times New Roman" w:cs="Times New Roman"/>
          <w:color w:val="auto"/>
        </w:rPr>
        <w:t xml:space="preserve"> sa</w:t>
      </w:r>
    </w:p>
    <w:p w14:paraId="1184CF98" w14:textId="77777777" w:rsidR="00050688" w:rsidRPr="00B27422" w:rsidRDefault="00050688" w:rsidP="00050688">
      <w:pPr>
        <w:autoSpaceDE w:val="0"/>
        <w:autoSpaceDN w:val="0"/>
        <w:adjustRightInd w:val="0"/>
        <w:rPr>
          <w:rFonts w:ascii="Times New Roman" w:eastAsia="Roboto-Regular" w:hAnsi="Times New Roman" w:cs="Times New Roman"/>
          <w:color w:val="auto"/>
        </w:rPr>
      </w:pPr>
      <w:r w:rsidRPr="00B27422">
        <w:rPr>
          <w:rFonts w:ascii="Times New Roman" w:eastAsia="Roboto-Regular" w:hAnsi="Times New Roman" w:cs="Times New Roman"/>
          <w:color w:val="auto"/>
        </w:rPr>
        <w:t>sjedištem u Zagrebu</w:t>
      </w:r>
    </w:p>
    <w:p w14:paraId="2F1CB603" w14:textId="77777777" w:rsidR="00050688" w:rsidRPr="00B27422" w:rsidRDefault="00050688" w:rsidP="00050688">
      <w:pPr>
        <w:autoSpaceDE w:val="0"/>
        <w:autoSpaceDN w:val="0"/>
        <w:adjustRightInd w:val="0"/>
        <w:rPr>
          <w:rFonts w:ascii="Times New Roman" w:eastAsia="Roboto-Regular" w:hAnsi="Times New Roman" w:cs="Times New Roman"/>
          <w:color w:val="auto"/>
        </w:rPr>
      </w:pPr>
      <w:r w:rsidRPr="00B27422">
        <w:rPr>
          <w:rFonts w:ascii="Times New Roman" w:eastAsia="Roboto-Regular" w:hAnsi="Times New Roman" w:cs="Times New Roman"/>
          <w:color w:val="auto"/>
        </w:rPr>
        <w:t>- Centar za voćarstvo i povrćarstvo sa sjedištem u</w:t>
      </w:r>
    </w:p>
    <w:p w14:paraId="7B7F68FA" w14:textId="77777777" w:rsidR="00050688" w:rsidRPr="00B27422" w:rsidRDefault="00050688" w:rsidP="00050688">
      <w:pPr>
        <w:autoSpaceDE w:val="0"/>
        <w:autoSpaceDN w:val="0"/>
        <w:adjustRightInd w:val="0"/>
        <w:rPr>
          <w:rFonts w:ascii="Times New Roman" w:eastAsia="Roboto-Regular" w:hAnsi="Times New Roman" w:cs="Times New Roman"/>
          <w:color w:val="auto"/>
        </w:rPr>
      </w:pPr>
      <w:r w:rsidRPr="00B27422">
        <w:rPr>
          <w:rFonts w:ascii="Times New Roman" w:eastAsia="Roboto-Regular" w:hAnsi="Times New Roman" w:cs="Times New Roman"/>
          <w:color w:val="auto"/>
        </w:rPr>
        <w:t>Zagrebu.</w:t>
      </w:r>
    </w:p>
    <w:p w14:paraId="61EB417E" w14:textId="77777777" w:rsidR="00050688" w:rsidRPr="00B27422" w:rsidRDefault="00050688" w:rsidP="00050688">
      <w:pPr>
        <w:autoSpaceDE w:val="0"/>
        <w:autoSpaceDN w:val="0"/>
        <w:adjustRightInd w:val="0"/>
        <w:rPr>
          <w:rFonts w:ascii="Times New Roman" w:eastAsia="Roboto-Regular" w:hAnsi="Times New Roman" w:cs="Times New Roman"/>
          <w:color w:val="auto"/>
        </w:rPr>
      </w:pPr>
    </w:p>
    <w:p w14:paraId="193C7696" w14:textId="77777777" w:rsidR="00050688" w:rsidRPr="00B27422" w:rsidRDefault="00050688" w:rsidP="00050688">
      <w:pPr>
        <w:pStyle w:val="NoSpacing"/>
        <w:rPr>
          <w:rFonts w:ascii="Times New Roman" w:hAnsi="Times New Roman"/>
          <w:sz w:val="24"/>
          <w:szCs w:val="24"/>
        </w:rPr>
      </w:pPr>
      <w:r w:rsidRPr="00B27422">
        <w:rPr>
          <w:rFonts w:ascii="Times New Roman" w:eastAsia="Roboto-Regular" w:hAnsi="Times New Roman"/>
          <w:kern w:val="0"/>
          <w:sz w:val="24"/>
          <w:szCs w:val="24"/>
        </w:rPr>
        <w:t>(4) Agencija može osnivati podružnice, uz prethodnu suglasnost Ministarstva.</w:t>
      </w:r>
    </w:p>
    <w:p w14:paraId="3F9E1CFA" w14:textId="77777777" w:rsidR="00050688" w:rsidRPr="00B27422" w:rsidRDefault="00050688" w:rsidP="00050688">
      <w:pPr>
        <w:rPr>
          <w:rFonts w:ascii="Times New Roman" w:hAnsi="Times New Roman" w:cs="Times New Roman"/>
          <w:color w:val="auto"/>
          <w:szCs w:val="22"/>
        </w:rPr>
      </w:pPr>
    </w:p>
    <w:sectPr w:rsidR="00050688" w:rsidRPr="00B27422" w:rsidSect="00601324">
      <w:footerReference w:type="default" r:id="rId14"/>
      <w:type w:val="continuous"/>
      <w:pgSz w:w="11906" w:h="16838" w:code="9"/>
      <w:pgMar w:top="1440" w:right="1080" w:bottom="1440" w:left="1080" w:header="709" w:footer="709" w:gutter="0"/>
      <w:paperSrc w:first="14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94310CE" w14:textId="77777777" w:rsidR="001A6C7D" w:rsidRDefault="001A6C7D">
      <w:r>
        <w:separator/>
      </w:r>
    </w:p>
  </w:endnote>
  <w:endnote w:type="continuationSeparator" w:id="0">
    <w:p w14:paraId="4F9C68D9" w14:textId="77777777" w:rsidR="001A6C7D" w:rsidRDefault="001A6C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Roboto-Regular">
    <w:altName w:val="Klee On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59E95D0" w14:textId="77777777" w:rsidR="00C4049F" w:rsidRPr="00050688" w:rsidRDefault="00C4049F">
    <w:pPr>
      <w:pStyle w:val="Footer"/>
      <w:jc w:val="right"/>
      <w:rPr>
        <w:rFonts w:ascii="Times New Roman" w:hAnsi="Times New Roman" w:cs="Times New Roman"/>
      </w:rPr>
    </w:pPr>
  </w:p>
  <w:p w14:paraId="0FE64400" w14:textId="77777777" w:rsidR="00C4049F" w:rsidRPr="00050688" w:rsidRDefault="00C4049F">
    <w:pPr>
      <w:pStyle w:val="Footer"/>
      <w:rPr>
        <w:rFonts w:ascii="Times New Roman" w:hAnsi="Times New Roman" w:cs="Times New Roman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C61218F" w14:textId="77777777" w:rsidR="00454512" w:rsidRPr="00773578" w:rsidRDefault="00454512">
    <w:pPr>
      <w:pStyle w:val="Footer"/>
      <w:jc w:val="right"/>
      <w:rPr>
        <w:rFonts w:ascii="Times New Roman" w:hAnsi="Times New Roman" w:cs="Times New Roman"/>
        <w:sz w:val="22"/>
        <w:szCs w:val="22"/>
      </w:rPr>
    </w:pPr>
  </w:p>
  <w:p w14:paraId="055133B5" w14:textId="77777777" w:rsidR="00454512" w:rsidRPr="00050688" w:rsidRDefault="00454512" w:rsidP="00601324">
    <w:pPr>
      <w:pStyle w:val="Footer"/>
      <w:rPr>
        <w:rFonts w:ascii="Times New Roman" w:hAnsi="Times New Roman" w:cs="Times New Roma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97C2C3A" w14:textId="77777777" w:rsidR="001A6C7D" w:rsidRDefault="001A6C7D">
      <w:r>
        <w:separator/>
      </w:r>
    </w:p>
  </w:footnote>
  <w:footnote w:type="continuationSeparator" w:id="0">
    <w:p w14:paraId="464E77C4" w14:textId="77777777" w:rsidR="001A6C7D" w:rsidRDefault="001A6C7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17DD9CD" w14:textId="77777777" w:rsidR="005973AD" w:rsidRPr="00AE44E5" w:rsidRDefault="005973AD" w:rsidP="00DB24DA">
    <w:pPr>
      <w:pStyle w:val="Header"/>
      <w:jc w:val="right"/>
      <w:rPr>
        <w:rFonts w:ascii="Times New Roman" w:hAnsi="Times New Roman" w:cs="Times New Roman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D31B9D"/>
    <w:multiLevelType w:val="hybridMultilevel"/>
    <w:tmpl w:val="05A26BD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1CD64A4"/>
    <w:multiLevelType w:val="hybridMultilevel"/>
    <w:tmpl w:val="BDBA278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9A37A10"/>
    <w:multiLevelType w:val="hybridMultilevel"/>
    <w:tmpl w:val="72EAF4A4"/>
    <w:lvl w:ilvl="0" w:tplc="B2725782">
      <w:start w:val="3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3A19119F"/>
    <w:multiLevelType w:val="hybridMultilevel"/>
    <w:tmpl w:val="6C9281B4"/>
    <w:lvl w:ilvl="0" w:tplc="64FEC8B6">
      <w:start w:val="1"/>
      <w:numFmt w:val="upperRoman"/>
      <w:lvlText w:val="%1."/>
      <w:lvlJc w:val="left"/>
      <w:pPr>
        <w:ind w:left="862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222" w:hanging="360"/>
      </w:pPr>
    </w:lvl>
    <w:lvl w:ilvl="2" w:tplc="041A001B" w:tentative="1">
      <w:start w:val="1"/>
      <w:numFmt w:val="lowerRoman"/>
      <w:lvlText w:val="%3."/>
      <w:lvlJc w:val="right"/>
      <w:pPr>
        <w:ind w:left="1942" w:hanging="180"/>
      </w:pPr>
    </w:lvl>
    <w:lvl w:ilvl="3" w:tplc="041A000F" w:tentative="1">
      <w:start w:val="1"/>
      <w:numFmt w:val="decimal"/>
      <w:lvlText w:val="%4."/>
      <w:lvlJc w:val="left"/>
      <w:pPr>
        <w:ind w:left="2662" w:hanging="360"/>
      </w:pPr>
    </w:lvl>
    <w:lvl w:ilvl="4" w:tplc="041A0019" w:tentative="1">
      <w:start w:val="1"/>
      <w:numFmt w:val="lowerLetter"/>
      <w:lvlText w:val="%5."/>
      <w:lvlJc w:val="left"/>
      <w:pPr>
        <w:ind w:left="3382" w:hanging="360"/>
      </w:pPr>
    </w:lvl>
    <w:lvl w:ilvl="5" w:tplc="041A001B" w:tentative="1">
      <w:start w:val="1"/>
      <w:numFmt w:val="lowerRoman"/>
      <w:lvlText w:val="%6."/>
      <w:lvlJc w:val="right"/>
      <w:pPr>
        <w:ind w:left="4102" w:hanging="180"/>
      </w:pPr>
    </w:lvl>
    <w:lvl w:ilvl="6" w:tplc="041A000F" w:tentative="1">
      <w:start w:val="1"/>
      <w:numFmt w:val="decimal"/>
      <w:lvlText w:val="%7."/>
      <w:lvlJc w:val="left"/>
      <w:pPr>
        <w:ind w:left="4822" w:hanging="360"/>
      </w:pPr>
    </w:lvl>
    <w:lvl w:ilvl="7" w:tplc="041A0019" w:tentative="1">
      <w:start w:val="1"/>
      <w:numFmt w:val="lowerLetter"/>
      <w:lvlText w:val="%8."/>
      <w:lvlJc w:val="left"/>
      <w:pPr>
        <w:ind w:left="5542" w:hanging="360"/>
      </w:pPr>
    </w:lvl>
    <w:lvl w:ilvl="8" w:tplc="041A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" w15:restartNumberingAfterBreak="0">
    <w:nsid w:val="51172C51"/>
    <w:multiLevelType w:val="hybridMultilevel"/>
    <w:tmpl w:val="5B1E0A7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6B0C"/>
    <w:rsid w:val="00037F5D"/>
    <w:rsid w:val="00044A08"/>
    <w:rsid w:val="00050688"/>
    <w:rsid w:val="00064D77"/>
    <w:rsid w:val="00084580"/>
    <w:rsid w:val="00084EEA"/>
    <w:rsid w:val="000A497E"/>
    <w:rsid w:val="00105606"/>
    <w:rsid w:val="00127DDE"/>
    <w:rsid w:val="001730BB"/>
    <w:rsid w:val="001A6C7D"/>
    <w:rsid w:val="001B061B"/>
    <w:rsid w:val="001C73BA"/>
    <w:rsid w:val="001D2447"/>
    <w:rsid w:val="00235951"/>
    <w:rsid w:val="002543CB"/>
    <w:rsid w:val="0028293D"/>
    <w:rsid w:val="002C649F"/>
    <w:rsid w:val="002E0505"/>
    <w:rsid w:val="002F1EA5"/>
    <w:rsid w:val="0030419B"/>
    <w:rsid w:val="003555F7"/>
    <w:rsid w:val="003860A6"/>
    <w:rsid w:val="003D3860"/>
    <w:rsid w:val="003F431D"/>
    <w:rsid w:val="00405E94"/>
    <w:rsid w:val="00442BD1"/>
    <w:rsid w:val="00454512"/>
    <w:rsid w:val="004702E6"/>
    <w:rsid w:val="00494A9D"/>
    <w:rsid w:val="004A41C9"/>
    <w:rsid w:val="004C31D2"/>
    <w:rsid w:val="004D4350"/>
    <w:rsid w:val="004E66C1"/>
    <w:rsid w:val="00505B9B"/>
    <w:rsid w:val="00527FDD"/>
    <w:rsid w:val="00576B0C"/>
    <w:rsid w:val="00585469"/>
    <w:rsid w:val="005973AD"/>
    <w:rsid w:val="005A169D"/>
    <w:rsid w:val="005B0298"/>
    <w:rsid w:val="005F0338"/>
    <w:rsid w:val="006779AE"/>
    <w:rsid w:val="006A3A8B"/>
    <w:rsid w:val="006A7B07"/>
    <w:rsid w:val="006D6E02"/>
    <w:rsid w:val="006F4B54"/>
    <w:rsid w:val="00725955"/>
    <w:rsid w:val="007328A4"/>
    <w:rsid w:val="007566F5"/>
    <w:rsid w:val="007D693E"/>
    <w:rsid w:val="007E4BEC"/>
    <w:rsid w:val="00826F9A"/>
    <w:rsid w:val="00837E0A"/>
    <w:rsid w:val="00852B94"/>
    <w:rsid w:val="0085358B"/>
    <w:rsid w:val="00871A5B"/>
    <w:rsid w:val="00884CBB"/>
    <w:rsid w:val="008B4338"/>
    <w:rsid w:val="008F14E0"/>
    <w:rsid w:val="00903FE8"/>
    <w:rsid w:val="009156C3"/>
    <w:rsid w:val="00966C4E"/>
    <w:rsid w:val="00971BF9"/>
    <w:rsid w:val="009824DA"/>
    <w:rsid w:val="009A6D58"/>
    <w:rsid w:val="009D5F3D"/>
    <w:rsid w:val="00A545D5"/>
    <w:rsid w:val="00A632F6"/>
    <w:rsid w:val="00AA5440"/>
    <w:rsid w:val="00AB436D"/>
    <w:rsid w:val="00AE44E5"/>
    <w:rsid w:val="00B05F76"/>
    <w:rsid w:val="00B27422"/>
    <w:rsid w:val="00B42BF4"/>
    <w:rsid w:val="00B67C19"/>
    <w:rsid w:val="00B9702B"/>
    <w:rsid w:val="00BC1825"/>
    <w:rsid w:val="00C06A21"/>
    <w:rsid w:val="00C116FA"/>
    <w:rsid w:val="00C12E51"/>
    <w:rsid w:val="00C4049F"/>
    <w:rsid w:val="00C70BC9"/>
    <w:rsid w:val="00CA7957"/>
    <w:rsid w:val="00D37635"/>
    <w:rsid w:val="00D40A02"/>
    <w:rsid w:val="00D476C5"/>
    <w:rsid w:val="00DF0529"/>
    <w:rsid w:val="00E14FFF"/>
    <w:rsid w:val="00E158BC"/>
    <w:rsid w:val="00E20274"/>
    <w:rsid w:val="00E67898"/>
    <w:rsid w:val="00E836A7"/>
    <w:rsid w:val="00EA49FE"/>
    <w:rsid w:val="00EB43CC"/>
    <w:rsid w:val="00EC0410"/>
    <w:rsid w:val="00EC1125"/>
    <w:rsid w:val="00ED0504"/>
    <w:rsid w:val="00ED1C4D"/>
    <w:rsid w:val="00EE3C98"/>
    <w:rsid w:val="00EF1943"/>
    <w:rsid w:val="00F147C9"/>
    <w:rsid w:val="00F425E4"/>
    <w:rsid w:val="00F42F76"/>
    <w:rsid w:val="00F54230"/>
    <w:rsid w:val="00F923E5"/>
    <w:rsid w:val="00FC5AF1"/>
    <w:rsid w:val="00FE4444"/>
    <w:rsid w:val="00FF6372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15AED7B"/>
  <w15:docId w15:val="{56AE64B4-21C6-43A8-AF32-F3F8C6550E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Arial" w:hAnsi="Arial" w:cs="Arial"/>
      <w:color w:val="000000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C4049F"/>
    <w:pPr>
      <w:keepNext/>
      <w:keepLines/>
      <w:spacing w:before="360" w:after="80" w:line="259" w:lineRule="auto"/>
      <w:outlineLvl w:val="0"/>
    </w:pPr>
    <w:rPr>
      <w:rFonts w:ascii="Aptos Display" w:hAnsi="Aptos Display" w:cs="Times New Roman"/>
      <w:color w:val="0F4761"/>
      <w:kern w:val="2"/>
      <w:sz w:val="40"/>
      <w:szCs w:val="40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uiPriority w:val="99"/>
    <w:semiHidden/>
    <w:rsid w:val="002B64B8"/>
    <w:rPr>
      <w:color w:val="808080"/>
    </w:rPr>
  </w:style>
  <w:style w:type="paragraph" w:styleId="BalloonText">
    <w:name w:val="Balloon Text"/>
    <w:basedOn w:val="Normal"/>
    <w:link w:val="BalloonTextChar"/>
    <w:rsid w:val="00AE501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AE5017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rsid w:val="00EC52B0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EC52B0"/>
    <w:rPr>
      <w:rFonts w:ascii="Arial" w:hAnsi="Arial" w:cs="Arial"/>
      <w:color w:val="000000"/>
      <w:sz w:val="24"/>
      <w:szCs w:val="24"/>
      <w:lang w:val="hr-HR" w:eastAsia="hr-HR"/>
    </w:rPr>
  </w:style>
  <w:style w:type="paragraph" w:styleId="Footer">
    <w:name w:val="footer"/>
    <w:basedOn w:val="Normal"/>
    <w:link w:val="FooterChar"/>
    <w:uiPriority w:val="99"/>
    <w:rsid w:val="00EC52B0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EC52B0"/>
    <w:rPr>
      <w:rFonts w:ascii="Arial" w:hAnsi="Arial" w:cs="Arial"/>
      <w:color w:val="000000"/>
      <w:sz w:val="24"/>
      <w:szCs w:val="24"/>
      <w:lang w:val="hr-HR" w:eastAsia="hr-HR"/>
    </w:rPr>
  </w:style>
  <w:style w:type="character" w:styleId="Hyperlink">
    <w:name w:val="Hyperlink"/>
    <w:rsid w:val="00EA49FE"/>
    <w:rPr>
      <w:color w:val="467886"/>
      <w:u w:val="single"/>
    </w:rPr>
  </w:style>
  <w:style w:type="paragraph" w:styleId="ListParagraph">
    <w:name w:val="List Paragraph"/>
    <w:basedOn w:val="Normal"/>
    <w:uiPriority w:val="34"/>
    <w:qFormat/>
    <w:rsid w:val="00C12E51"/>
    <w:pPr>
      <w:ind w:left="708"/>
    </w:pPr>
  </w:style>
  <w:style w:type="character" w:customStyle="1" w:styleId="Heading1Char">
    <w:name w:val="Heading 1 Char"/>
    <w:link w:val="Heading1"/>
    <w:uiPriority w:val="9"/>
    <w:rsid w:val="00C4049F"/>
    <w:rPr>
      <w:rFonts w:ascii="Aptos Display" w:hAnsi="Aptos Display"/>
      <w:color w:val="0F4761"/>
      <w:kern w:val="2"/>
      <w:sz w:val="40"/>
      <w:szCs w:val="40"/>
      <w:lang w:eastAsia="en-US"/>
    </w:rPr>
  </w:style>
  <w:style w:type="paragraph" w:styleId="NoSpacing">
    <w:name w:val="No Spacing"/>
    <w:uiPriority w:val="1"/>
    <w:qFormat/>
    <w:rsid w:val="00C4049F"/>
    <w:rPr>
      <w:rFonts w:ascii="Aptos" w:eastAsia="Aptos" w:hAnsi="Aptos"/>
      <w:kern w:val="2"/>
      <w:sz w:val="22"/>
      <w:szCs w:val="22"/>
      <w:lang w:eastAsia="en-US"/>
    </w:rPr>
  </w:style>
  <w:style w:type="character" w:customStyle="1" w:styleId="Nerijeenospominjanje1">
    <w:name w:val="Neriješeno spominjanje1"/>
    <w:uiPriority w:val="99"/>
    <w:semiHidden/>
    <w:unhideWhenUsed/>
    <w:rsid w:val="005F0338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1D2447"/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F01F8D90C817648A057319914E5468F" ma:contentTypeVersion="1" ma:contentTypeDescription="Stvaranje novog dokumenta." ma:contentTypeScope="" ma:versionID="2339b52fc7f5cbd4997e420d6a0c05ec">
  <xsd:schema xmlns:xsd="http://www.w3.org/2001/XMLSchema" xmlns:xs="http://www.w3.org/2001/XMLSchema" xmlns:p="http://schemas.microsoft.com/office/2006/metadata/properties" xmlns:ns2="a494813a-d0d8-4dad-94cb-0d196f36ba15" xmlns:ns3="df35c308-cda9-40a6-a089-6b134139c75b" targetNamespace="http://schemas.microsoft.com/office/2006/metadata/properties" ma:root="true" ma:fieldsID="761f628bc1a41a3ff3b7e5dfa476401f" ns2:_="" ns3:_="">
    <xsd:import namespace="a494813a-d0d8-4dad-94cb-0d196f36ba15"/>
    <xsd:import namespace="df35c308-cda9-40a6-a089-6b134139c75b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94813a-d0d8-4dad-94cb-0d196f36ba15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Vrijednost ID-a dokumenta" ma:description="Vrijednost ID-a dokumenta dodijeljenog ovoj stavci." ma:internalName="_dlc_DocId" ma:readOnly="true">
      <xsd:simpleType>
        <xsd:restriction base="dms:Text"/>
      </xsd:simpleType>
    </xsd:element>
    <xsd:element name="_dlc_DocIdUrl" ma:index="9" nillable="true" ma:displayName="ID dokumenta" ma:description="Trajna veza do ovog dokumenta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f35c308-cda9-40a6-a089-6b134139c75b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Zajednički se koristi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sadržaja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a494813a-d0d8-4dad-94cb-0d196f36ba15">AZJMDCZ6QSYZ-766340090-13158</_dlc_DocId>
    <_dlc_DocIdUrl xmlns="a494813a-d0d8-4dad-94cb-0d196f36ba15">
      <Url>https://ekoordinacije.vlada.hr/sektorske-politike/_layouts/15/DocIdRedir.aspx?ID=AZJMDCZ6QSYZ-766340090-13158</Url>
      <Description>AZJMDCZ6QSYZ-766340090-13158</Description>
    </_dlc_DocIdUrl>
  </documentManagement>
</p:properties>
</file>

<file path=customXml/itemProps1.xml><?xml version="1.0" encoding="utf-8"?>
<ds:datastoreItem xmlns:ds="http://schemas.openxmlformats.org/officeDocument/2006/customXml" ds:itemID="{35360B44-C397-47EC-A2BA-D7AC89FB144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494813a-d0d8-4dad-94cb-0d196f36ba15"/>
    <ds:schemaRef ds:uri="df35c308-cda9-40a6-a089-6b134139c75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21264CC-7162-4E30-9AEF-301B82E9A20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E9C7D8F-9625-4A3A-ABBA-E8E4183B1234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C825808B-41CE-4332-8B1D-19D61E939B4B}">
  <ds:schemaRefs>
    <ds:schemaRef ds:uri="http://schemas.microsoft.com/office/2006/metadata/properties"/>
    <ds:schemaRef ds:uri="http://schemas.microsoft.com/office/infopath/2007/PartnerControls"/>
    <ds:schemaRef ds:uri="a494813a-d0d8-4dad-94cb-0d196f36ba1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11</Pages>
  <Words>3763</Words>
  <Characters>21452</Characters>
  <Application>Microsoft Office Word</Application>
  <DocSecurity>0</DocSecurity>
  <Lines>178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Predlozak</vt:lpstr>
    </vt:vector>
  </TitlesOfParts>
  <Company>RH-TDU</Company>
  <LinksUpToDate>false</LinksUpToDate>
  <CharactersWithSpaces>25165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Predlozak</dc:title>
  <dc:creator>Stjepan Bobinac</dc:creator>
  <cp:lastModifiedBy>Sunčica Marini</cp:lastModifiedBy>
  <cp:revision>9</cp:revision>
  <cp:lastPrinted>2025-11-14T16:13:00Z</cp:lastPrinted>
  <dcterms:created xsi:type="dcterms:W3CDTF">2025-11-17T08:24:00Z</dcterms:created>
  <dcterms:modified xsi:type="dcterms:W3CDTF">2025-11-17T08:34:00Z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0x0101006F01F8D90C817648A057319914E5468F</vt:lpwstr>
  </property>
  <property fmtid="{D5CDD505-2E9C-101B-9397-08002B2CF9AE}" pid="3" name="_dlc_DocIdItemGuid">
    <vt:lpwstr>4a334b4b-200f-4c68-a055-79a247ee812d</vt:lpwstr>
  </property>
</Properties>
</file>