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C565" w14:textId="77777777" w:rsidR="00CE34A6" w:rsidRPr="004B69B1" w:rsidRDefault="00CE34A6" w:rsidP="00CE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B69B1"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60763343" wp14:editId="5E0EBDAB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78AE8" w14:textId="77777777" w:rsidR="00CE34A6" w:rsidRPr="00212DEC" w:rsidRDefault="00CE34A6" w:rsidP="00CE34A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6D9D">
        <w:rPr>
          <w:rFonts w:ascii="Times New Roman" w:eastAsia="Times New Roman" w:hAnsi="Times New Roman" w:cs="Times New Roman"/>
          <w:sz w:val="28"/>
          <w:szCs w:val="20"/>
          <w:lang w:val="sv-SE" w:eastAsia="hr-HR"/>
        </w:rPr>
        <w:t xml:space="preserve">VLADA REPUBLIKE </w:t>
      </w:r>
      <w:r w:rsidRPr="00212DEC">
        <w:rPr>
          <w:rFonts w:ascii="Times New Roman" w:eastAsia="Times New Roman" w:hAnsi="Times New Roman" w:cs="Times New Roman"/>
          <w:sz w:val="28"/>
          <w:szCs w:val="20"/>
          <w:lang w:val="hr-HR" w:eastAsia="hr-HR"/>
        </w:rPr>
        <w:t>HRVATSKE</w:t>
      </w:r>
    </w:p>
    <w:p w14:paraId="75F8D09A" w14:textId="7C53EE67" w:rsidR="00CE34A6" w:rsidRPr="00AD40EE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 w:rsidR="00AD40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AD40E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  <w:r w:rsidR="00AD40EE" w:rsidRPr="00AD40E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studenog 2025.</w:t>
      </w:r>
    </w:p>
    <w:p w14:paraId="65679A7B" w14:textId="77777777" w:rsidR="00CE34A6" w:rsidRPr="00212DEC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9E484F" w14:textId="77777777" w:rsidR="00CE34A6" w:rsidRPr="00212DEC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48E08F" w14:textId="77777777" w:rsidR="00CE34A6" w:rsidRPr="00212DEC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DB89F8" w14:textId="77777777" w:rsidR="00CE34A6" w:rsidRPr="00212DEC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48B586" w14:textId="77777777" w:rsidR="00CE34A6" w:rsidRPr="00212DEC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68CBFE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4A6" w:rsidRPr="00212DEC" w14:paraId="030126D3" w14:textId="77777777" w:rsidTr="006A5844">
        <w:tc>
          <w:tcPr>
            <w:tcW w:w="1951" w:type="dxa"/>
          </w:tcPr>
          <w:p w14:paraId="6366A1EB" w14:textId="77777777" w:rsidR="00CE34A6" w:rsidRPr="00212DEC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35E9B9F" w14:textId="77777777" w:rsidR="00CE34A6" w:rsidRPr="00212DEC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212DE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  <w:t>Predlagatelj</w:t>
            </w:r>
            <w:r w:rsidRPr="0021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0F850825" w14:textId="77777777" w:rsidR="00CE34A6" w:rsidRPr="00212DEC" w:rsidRDefault="00CE34A6" w:rsidP="006A584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961DC6" w14:textId="77777777" w:rsidR="00CE34A6" w:rsidRPr="00212DEC" w:rsidRDefault="00CE34A6" w:rsidP="006A584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Ministarstvo gospodarstva </w:t>
            </w:r>
          </w:p>
        </w:tc>
      </w:tr>
    </w:tbl>
    <w:p w14:paraId="5E3B23B9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4A6" w:rsidRPr="005C24A7" w14:paraId="44CFA950" w14:textId="77777777" w:rsidTr="006A5844">
        <w:tc>
          <w:tcPr>
            <w:tcW w:w="1951" w:type="dxa"/>
          </w:tcPr>
          <w:p w14:paraId="1DD65D75" w14:textId="77777777" w:rsidR="00CE34A6" w:rsidRPr="00212DEC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</w:pPr>
          </w:p>
          <w:p w14:paraId="43CC158A" w14:textId="77777777" w:rsidR="00CE34A6" w:rsidRPr="00212DEC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  <w:t>Predmet</w:t>
            </w:r>
            <w:r w:rsidRPr="0021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07632647" w14:textId="77777777" w:rsidR="00CE34A6" w:rsidRPr="00212DEC" w:rsidRDefault="00CE34A6" w:rsidP="006A58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6D04450" w14:textId="4A50FA51" w:rsidR="005F0877" w:rsidRPr="00116B8A" w:rsidRDefault="005F0877" w:rsidP="005F0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11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Prijedlog odluke o </w:t>
            </w:r>
            <w:r w:rsidRPr="00116B8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određivanju najviših cijena određenih</w:t>
            </w:r>
            <w:r w:rsidR="009666DB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 xml:space="preserve"> proizvoda i određenih </w:t>
            </w:r>
            <w:r w:rsidRPr="00116B8A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kategorija proizvoda kao mjera izravne kontrole cijena u trgovini na malo</w:t>
            </w:r>
          </w:p>
          <w:p w14:paraId="01C02ECA" w14:textId="79FA6A63" w:rsidR="00CE34A6" w:rsidRPr="00212DEC" w:rsidRDefault="00CE34A6" w:rsidP="00DA6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6D9F492A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12C6BEB5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ECF56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B50F2E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1411C8" w14:textId="77777777" w:rsidR="00CE34A6" w:rsidRPr="00212DEC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FAF6BB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D82BF0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1A8563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7BC95B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E89035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CF12D86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6C5993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0A3E9F0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525F3F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1CE388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951A49C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C24C418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83BB3D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B2EA01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C7EFD8" w14:textId="77777777" w:rsidR="00CE34A6" w:rsidRPr="005C24A7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49163F" w14:textId="77777777" w:rsidR="00CE34A6" w:rsidRPr="005C24A7" w:rsidRDefault="00CE34A6" w:rsidP="00CE34A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56E7547D" w14:textId="77777777" w:rsidR="00CE34A6" w:rsidRPr="005C24A7" w:rsidRDefault="00CE34A6" w:rsidP="00CE34A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val="hr-HR" w:eastAsia="hr-HR"/>
        </w:rPr>
      </w:pPr>
      <w:r w:rsidRPr="005C24A7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val="hr-HR" w:eastAsia="hr-HR"/>
        </w:rPr>
        <w:t>Banski dvori | Trg Sv. Marka 2  | 10000 Zagreb | tel. 01 4569 222 | vlada.gov.hr</w:t>
      </w:r>
    </w:p>
    <w:p w14:paraId="03A124F1" w14:textId="456EA56A" w:rsidR="0045641B" w:rsidRPr="004B69B1" w:rsidRDefault="00CE34A6" w:rsidP="00F852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C24A7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                                                                                                   </w:t>
      </w:r>
      <w:r w:rsidR="0045641B" w:rsidRPr="004B69B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           PRIJEDLOG</w:t>
      </w:r>
    </w:p>
    <w:p w14:paraId="5812E9BF" w14:textId="77777777" w:rsidR="0045641B" w:rsidRPr="004B69B1" w:rsidRDefault="0045641B" w:rsidP="003140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D451CEB" w14:textId="56CAF9EF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Na temelju članka 8. stavka 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 u vezi s člankom 6.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pod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stavkom 1. Zakona o iznimnim mjerama kontrole cijena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(„Narodne novine“, broj 40/25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.),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Vlada Republike Hrvatske je na sjednici održanoj </w:t>
      </w:r>
      <w:r w:rsidR="009F2A6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_______ </w:t>
      </w:r>
      <w:bookmarkStart w:id="0" w:name="_GoBack"/>
      <w:bookmarkEnd w:id="0"/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2025. donijela</w:t>
      </w:r>
    </w:p>
    <w:p w14:paraId="7F7320CF" w14:textId="77777777" w:rsidR="00D10AB3" w:rsidRPr="00A14760" w:rsidRDefault="00D10AB3" w:rsidP="00D10AB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EBEA34D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 D L U K U</w:t>
      </w:r>
    </w:p>
    <w:p w14:paraId="728BB5C8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74C9C0C0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 određivanju najviših cijena određenih proizvoda i određenih kategorija proizvoda</w:t>
      </w:r>
    </w:p>
    <w:p w14:paraId="7AF472C4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kao mjera izravne kontrole cijena u trgovini na malo</w:t>
      </w:r>
    </w:p>
    <w:p w14:paraId="0EE3D480" w14:textId="77777777" w:rsidR="00D10AB3" w:rsidRPr="00A14760" w:rsidRDefault="00D10AB3" w:rsidP="00D10A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55BD963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I.</w:t>
      </w:r>
    </w:p>
    <w:p w14:paraId="3FAF8F38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4D163288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Ovom Odlukom određuju se najviše cijene određenih proizvoda i određenih kategorija proizvoda u trgovini na malo radi sprječavanja negativnih učinaka promjena pojedinih cijena, a u cilju otklanjanja štetnih posljedica na tržištu u pogledu opskrbe potrošača određenim proizvodima u trgovini na malo na području Republike Hrvatske.</w:t>
      </w:r>
    </w:p>
    <w:p w14:paraId="679D676B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C954FD0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II.</w:t>
      </w:r>
    </w:p>
    <w:p w14:paraId="27238D2B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19EB83B7" w14:textId="77777777" w:rsidR="00D10AB3" w:rsidRPr="00A14760" w:rsidRDefault="00D10AB3" w:rsidP="00D10A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Proizvodi iz točke I. ove Odluke i njihove najviše maloprodajne cijene su:</w:t>
      </w:r>
    </w:p>
    <w:p w14:paraId="7B28B5D4" w14:textId="77777777" w:rsidR="00D10AB3" w:rsidRPr="00A14760" w:rsidRDefault="00D10AB3" w:rsidP="00D10A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3D4889D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1. </w:t>
      </w:r>
      <w:r w:rsidRPr="00A14760">
        <w:rPr>
          <w:color w:val="000000" w:themeColor="text1"/>
        </w:rPr>
        <w:tab/>
        <w:t xml:space="preserve">jestivo suncokretovo ulje, po l – </w:t>
      </w:r>
      <w:bookmarkStart w:id="1" w:name="_Hlk189146929"/>
      <w:r w:rsidRPr="00A14760">
        <w:rPr>
          <w:color w:val="000000" w:themeColor="text1"/>
        </w:rPr>
        <w:t>do</w:t>
      </w:r>
      <w:bookmarkEnd w:id="1"/>
      <w:r w:rsidRPr="00A14760">
        <w:rPr>
          <w:color w:val="000000" w:themeColor="text1"/>
        </w:rPr>
        <w:t xml:space="preserve"> 1,72 eura</w:t>
      </w:r>
    </w:p>
    <w:p w14:paraId="6B89DFF3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2. </w:t>
      </w:r>
      <w:r w:rsidRPr="00A14760">
        <w:rPr>
          <w:color w:val="000000" w:themeColor="text1"/>
        </w:rPr>
        <w:tab/>
        <w:t>UHT mlijeko, s 2,8 % mliječne masti, po l – do 1,03 eura</w:t>
      </w:r>
    </w:p>
    <w:p w14:paraId="23616337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3. </w:t>
      </w:r>
      <w:r w:rsidRPr="00A14760">
        <w:rPr>
          <w:color w:val="000000" w:themeColor="text1"/>
        </w:rPr>
        <w:tab/>
        <w:t>bijeli kristal šećer, po kg – do 1,33</w:t>
      </w:r>
      <w:r>
        <w:rPr>
          <w:color w:val="000000" w:themeColor="text1"/>
        </w:rPr>
        <w:t xml:space="preserve"> eura</w:t>
      </w:r>
    </w:p>
    <w:p w14:paraId="6A280B38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4. </w:t>
      </w:r>
      <w:r w:rsidRPr="00A14760">
        <w:rPr>
          <w:color w:val="000000" w:themeColor="text1"/>
        </w:rPr>
        <w:tab/>
        <w:t>brašno tip T-550 glatko, po kg – do 0,80 eura</w:t>
      </w:r>
    </w:p>
    <w:p w14:paraId="1D43662C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5. </w:t>
      </w:r>
      <w:r w:rsidRPr="00A14760">
        <w:rPr>
          <w:color w:val="000000" w:themeColor="text1"/>
        </w:rPr>
        <w:tab/>
        <w:t>brašno tip T-400 oštro, po kg – do 0,83 eura</w:t>
      </w:r>
    </w:p>
    <w:p w14:paraId="3DB35F01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6. </w:t>
      </w:r>
      <w:r w:rsidRPr="00A14760">
        <w:rPr>
          <w:color w:val="000000" w:themeColor="text1"/>
        </w:rPr>
        <w:tab/>
        <w:t>svinjsko mljeveno upakirano meso (pakirano u kontroliranoj atmosferi), po kg – do 4,11 eura</w:t>
      </w:r>
    </w:p>
    <w:p w14:paraId="25508BF9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7. </w:t>
      </w:r>
      <w:r w:rsidRPr="00A14760">
        <w:rPr>
          <w:color w:val="000000" w:themeColor="text1"/>
        </w:rPr>
        <w:tab/>
        <w:t>pile, cijelo, po kg – do 3,32 eura</w:t>
      </w:r>
    </w:p>
    <w:p w14:paraId="1E16846F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8. </w:t>
      </w:r>
      <w:r w:rsidRPr="00A14760">
        <w:rPr>
          <w:color w:val="000000" w:themeColor="text1"/>
        </w:rPr>
        <w:tab/>
        <w:t>jogurt, čašica i bočica, 180 g - 200 g – do 0,49 eura</w:t>
      </w:r>
    </w:p>
    <w:p w14:paraId="60E359E8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>9.</w:t>
      </w:r>
      <w:r w:rsidRPr="00A14760">
        <w:rPr>
          <w:color w:val="000000" w:themeColor="text1"/>
        </w:rPr>
        <w:tab/>
        <w:t xml:space="preserve">polutvrdi sir </w:t>
      </w:r>
      <w:proofErr w:type="spellStart"/>
      <w:r w:rsidRPr="00A14760">
        <w:rPr>
          <w:color w:val="000000" w:themeColor="text1"/>
        </w:rPr>
        <w:t>Gouda</w:t>
      </w:r>
      <w:proofErr w:type="spellEnd"/>
      <w:r w:rsidRPr="00A14760">
        <w:rPr>
          <w:color w:val="000000" w:themeColor="text1"/>
        </w:rPr>
        <w:t>, blok za narezivanje, po kg – do 6,49 eura</w:t>
      </w:r>
    </w:p>
    <w:p w14:paraId="0CFD1358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10. </w:t>
      </w:r>
      <w:r w:rsidRPr="00A14760">
        <w:rPr>
          <w:color w:val="000000" w:themeColor="text1"/>
        </w:rPr>
        <w:tab/>
        <w:t xml:space="preserve">riža, bijela, dugo zrno, </w:t>
      </w:r>
      <w:r>
        <w:rPr>
          <w:color w:val="000000" w:themeColor="text1"/>
        </w:rPr>
        <w:t>1</w:t>
      </w:r>
      <w:r w:rsidRPr="00A14760">
        <w:rPr>
          <w:color w:val="000000" w:themeColor="text1"/>
        </w:rPr>
        <w:t xml:space="preserve"> kg – do 2,29 eura</w:t>
      </w:r>
    </w:p>
    <w:p w14:paraId="63DBC652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11. </w:t>
      </w:r>
      <w:r w:rsidRPr="00A14760">
        <w:rPr>
          <w:color w:val="000000" w:themeColor="text1"/>
        </w:rPr>
        <w:tab/>
        <w:t>špageti, 500 g – do 1,09 eura</w:t>
      </w:r>
    </w:p>
    <w:p w14:paraId="01543034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12. </w:t>
      </w:r>
      <w:r w:rsidRPr="00A14760">
        <w:rPr>
          <w:color w:val="000000" w:themeColor="text1"/>
        </w:rPr>
        <w:tab/>
        <w:t xml:space="preserve">svježa jaja, razred M, kavezni uzgoj, 10 </w:t>
      </w:r>
      <w:r w:rsidRPr="00A14760">
        <w:rPr>
          <w:bCs/>
          <w:color w:val="000000" w:themeColor="text1"/>
        </w:rPr>
        <w:t>kom.</w:t>
      </w:r>
      <w:r w:rsidRPr="00A14760">
        <w:rPr>
          <w:color w:val="000000" w:themeColor="text1"/>
        </w:rPr>
        <w:t xml:space="preserve"> – do 2,45 eura</w:t>
      </w:r>
    </w:p>
    <w:p w14:paraId="15C9EA66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13. </w:t>
      </w:r>
      <w:r w:rsidRPr="00A14760">
        <w:rPr>
          <w:color w:val="000000" w:themeColor="text1"/>
        </w:rPr>
        <w:tab/>
        <w:t>svinjski vrat, bez kosti, po kg – do 5,49 eura</w:t>
      </w:r>
    </w:p>
    <w:p w14:paraId="7E3204AC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14. </w:t>
      </w:r>
      <w:r w:rsidRPr="00A14760">
        <w:rPr>
          <w:color w:val="000000" w:themeColor="text1"/>
        </w:rPr>
        <w:tab/>
        <w:t>hrenovke, pileće/pureće, po kg – do 2,69 eura</w:t>
      </w:r>
    </w:p>
    <w:p w14:paraId="5FEA39F9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15. </w:t>
      </w:r>
      <w:r w:rsidRPr="00A14760">
        <w:rPr>
          <w:color w:val="000000" w:themeColor="text1"/>
        </w:rPr>
        <w:tab/>
        <w:t>hamburger slanina, po kg – do 6,99 eura</w:t>
      </w:r>
    </w:p>
    <w:p w14:paraId="37BEF4E0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16. </w:t>
      </w:r>
      <w:r w:rsidRPr="00A14760">
        <w:rPr>
          <w:color w:val="000000" w:themeColor="text1"/>
        </w:rPr>
        <w:tab/>
        <w:t>mrkva u rinfuzi, po kg – do 0,89 eura</w:t>
      </w:r>
    </w:p>
    <w:p w14:paraId="33C51309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17. </w:t>
      </w:r>
      <w:r w:rsidRPr="00A14760">
        <w:rPr>
          <w:color w:val="000000" w:themeColor="text1"/>
        </w:rPr>
        <w:tab/>
        <w:t>šareni grah, po kg – do 1,99 eura</w:t>
      </w:r>
    </w:p>
    <w:p w14:paraId="2A781C0F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18. </w:t>
      </w:r>
      <w:r w:rsidRPr="00A14760">
        <w:rPr>
          <w:color w:val="000000" w:themeColor="text1"/>
        </w:rPr>
        <w:tab/>
        <w:t>pasirana rajčica, višeslojna ambalaža, 500 ml – do 1,09 eura</w:t>
      </w:r>
    </w:p>
    <w:p w14:paraId="5CD9327B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19. </w:t>
      </w:r>
      <w:r w:rsidRPr="00A14760">
        <w:rPr>
          <w:color w:val="000000" w:themeColor="text1"/>
        </w:rPr>
        <w:tab/>
        <w:t>limun u rinfuzi, po kg – do 1,49 eura</w:t>
      </w:r>
    </w:p>
    <w:p w14:paraId="13727A05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20. </w:t>
      </w:r>
      <w:r w:rsidRPr="00A14760">
        <w:rPr>
          <w:color w:val="000000" w:themeColor="text1"/>
        </w:rPr>
        <w:tab/>
        <w:t>jabuka, pakiranje od 2 kg – do 2,19 eura</w:t>
      </w:r>
    </w:p>
    <w:p w14:paraId="29BFC36C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21. </w:t>
      </w:r>
      <w:r w:rsidRPr="00A14760">
        <w:rPr>
          <w:color w:val="000000" w:themeColor="text1"/>
        </w:rPr>
        <w:tab/>
      </w:r>
      <w:r w:rsidRPr="00A14760">
        <w:rPr>
          <w:color w:val="000000" w:themeColor="text1"/>
          <w:spacing w:val="-2"/>
        </w:rPr>
        <w:t>mliječna čokolada, tabla, bez dodataka, u pakiranju od 80 g do 100 g – do 1,29 eura</w:t>
      </w:r>
    </w:p>
    <w:p w14:paraId="3CB8C327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22. </w:t>
      </w:r>
      <w:r w:rsidRPr="00A14760">
        <w:rPr>
          <w:color w:val="000000" w:themeColor="text1"/>
        </w:rPr>
        <w:tab/>
        <w:t xml:space="preserve">sirup sa šećerom, </w:t>
      </w:r>
      <w:r>
        <w:rPr>
          <w:color w:val="000000" w:themeColor="text1"/>
        </w:rPr>
        <w:t>1</w:t>
      </w:r>
      <w:r w:rsidRPr="00A14760">
        <w:rPr>
          <w:color w:val="000000" w:themeColor="text1"/>
        </w:rPr>
        <w:t xml:space="preserve"> l – do 2,99 eura</w:t>
      </w:r>
    </w:p>
    <w:p w14:paraId="17237C7F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23. </w:t>
      </w:r>
      <w:r w:rsidRPr="00A14760">
        <w:rPr>
          <w:color w:val="000000" w:themeColor="text1"/>
        </w:rPr>
        <w:tab/>
        <w:t>pasta za zube, 125 ml – do 2,99 eura</w:t>
      </w:r>
    </w:p>
    <w:p w14:paraId="476BD8FF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24. </w:t>
      </w:r>
      <w:r w:rsidRPr="00A14760">
        <w:rPr>
          <w:color w:val="000000" w:themeColor="text1"/>
        </w:rPr>
        <w:tab/>
        <w:t>gel za tuširanje, muški i ženski, 250 ml – do 2,99 eura</w:t>
      </w:r>
    </w:p>
    <w:p w14:paraId="0F7085B5" w14:textId="77777777" w:rsidR="00D10AB3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25. </w:t>
      </w:r>
      <w:r w:rsidRPr="00A14760">
        <w:rPr>
          <w:color w:val="000000" w:themeColor="text1"/>
        </w:rPr>
        <w:tab/>
        <w:t>šampon, 1 l – do 3,49 eura</w:t>
      </w:r>
    </w:p>
    <w:p w14:paraId="6AC626C6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</w:p>
    <w:p w14:paraId="4ECA78B5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lastRenderedPageBreak/>
        <w:t xml:space="preserve">26. </w:t>
      </w:r>
      <w:r w:rsidRPr="00A14760">
        <w:rPr>
          <w:color w:val="000000" w:themeColor="text1"/>
        </w:rPr>
        <w:tab/>
        <w:t>higijenski ulošci standardni po kom. – do 0,25 eura</w:t>
      </w:r>
    </w:p>
    <w:p w14:paraId="48859E7B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27. </w:t>
      </w:r>
      <w:r w:rsidRPr="00A14760">
        <w:rPr>
          <w:color w:val="000000" w:themeColor="text1"/>
        </w:rPr>
        <w:tab/>
        <w:t>pelene dječje standardne, po kom</w:t>
      </w:r>
      <w:r w:rsidRPr="002E1286">
        <w:rPr>
          <w:color w:val="000000" w:themeColor="text1"/>
        </w:rPr>
        <w:t>.</w:t>
      </w:r>
      <w:r w:rsidRPr="00A14760">
        <w:rPr>
          <w:color w:val="000000" w:themeColor="text1"/>
        </w:rPr>
        <w:t xml:space="preserve"> – do 0,30 eura</w:t>
      </w:r>
    </w:p>
    <w:p w14:paraId="491DAFA5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28. </w:t>
      </w:r>
      <w:r w:rsidRPr="00A14760">
        <w:rPr>
          <w:color w:val="000000" w:themeColor="text1"/>
        </w:rPr>
        <w:tab/>
        <w:t>krumpir, 5 kg – do 3,99 eura</w:t>
      </w:r>
    </w:p>
    <w:p w14:paraId="12E83A6A" w14:textId="77777777" w:rsidR="00D10AB3" w:rsidRPr="00A14760" w:rsidRDefault="00D10AB3" w:rsidP="00D10AB3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A14760">
        <w:rPr>
          <w:color w:val="000000" w:themeColor="text1"/>
        </w:rPr>
        <w:t xml:space="preserve">29. </w:t>
      </w:r>
      <w:r w:rsidRPr="00A14760">
        <w:rPr>
          <w:color w:val="000000" w:themeColor="text1"/>
        </w:rPr>
        <w:tab/>
        <w:t>juneći vrat s kostima, po kg – do 6,99 eura.</w:t>
      </w:r>
    </w:p>
    <w:p w14:paraId="7215B671" w14:textId="77777777" w:rsidR="00D10AB3" w:rsidRPr="00A14760" w:rsidRDefault="00D10AB3" w:rsidP="00D10A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6050742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III.</w:t>
      </w:r>
    </w:p>
    <w:p w14:paraId="49F452B5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3D15BA87" w14:textId="77777777" w:rsidR="00D10AB3" w:rsidRPr="00A14760" w:rsidRDefault="00D10AB3" w:rsidP="00D10A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Kategorije proizvoda iz točke I. ove Odluke i njihove najviše maloprodajne cijene su:</w:t>
      </w:r>
    </w:p>
    <w:p w14:paraId="05A19F8B" w14:textId="77777777" w:rsidR="00D10AB3" w:rsidRPr="00A14760" w:rsidRDefault="00D10AB3" w:rsidP="00D10A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4724A7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bookmarkStart w:id="2" w:name="_Hlk188449343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kruh, pšenični, nepakirani, po kg – do 1,50 eura</w:t>
      </w:r>
    </w:p>
    <w:p w14:paraId="4F9EE509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palenta, instant, 400 g - 500 g – do 0,95 eura</w:t>
      </w:r>
    </w:p>
    <w:p w14:paraId="1DC55A25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zobene pahuljice, sitne, 500 g – do 0,99 eura</w:t>
      </w:r>
    </w:p>
    <w:p w14:paraId="3720090B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kukuruzne pahuljice, 500 g – do 2,19 eura </w:t>
      </w:r>
    </w:p>
    <w:p w14:paraId="6307CF6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pecivo kajzerica, po </w:t>
      </w: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kom.</w:t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0,13 eura</w:t>
      </w:r>
    </w:p>
    <w:p w14:paraId="3DAC652E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pšenična krupica (gris), 1 kg – do 1,10 eura</w:t>
      </w:r>
    </w:p>
    <w:p w14:paraId="19B2697C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ječmena kaša, 1 kg – do 1,30 eura</w:t>
      </w:r>
    </w:p>
    <w:p w14:paraId="6C85705E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suhi keksi, bez punjenja (piškote), 400 g – do 1,75 eura</w:t>
      </w:r>
    </w:p>
    <w:p w14:paraId="5634BA70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dvopek, 200 g - 400 g – do 2,29 eura</w:t>
      </w:r>
    </w:p>
    <w:p w14:paraId="3FE130EE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tjestenina, „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penne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“/„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fusilli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“, 400 g - 500 g</w:t>
      </w:r>
      <w:bookmarkEnd w:id="2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1,19 eura</w:t>
      </w:r>
    </w:p>
    <w:p w14:paraId="3D1EF6EC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panceta, po kg – do 11,90 eura</w:t>
      </w:r>
    </w:p>
    <w:p w14:paraId="67F39B1E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šunka u ovitku, po kg – do 8,79 eura</w:t>
      </w:r>
    </w:p>
    <w:p w14:paraId="0792B082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pašteta, čajna, 95 g - 100 g – do 0,95 eura</w:t>
      </w:r>
    </w:p>
    <w:p w14:paraId="218A2034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tirolska kobasica, po kg – do 6,05 eura</w:t>
      </w:r>
    </w:p>
    <w:p w14:paraId="4B022E7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kranjska kobasica, po kg – do 6,40 eura</w:t>
      </w:r>
    </w:p>
    <w:p w14:paraId="2DBDD204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smrznuti file oslića, 400 g - 500 g – do 4,80 eura</w:t>
      </w:r>
    </w:p>
    <w:p w14:paraId="662EB92B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smrznuti oslić, bez glave, 400 g – do 3,90 eura</w:t>
      </w:r>
    </w:p>
    <w:p w14:paraId="29829F0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riblja konzerva u biljnom ulju, 90 g - 125 g</w:t>
      </w:r>
      <w:bookmarkStart w:id="3" w:name="_Hlk188452322"/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do 1,32 eura</w:t>
      </w:r>
    </w:p>
    <w:p w14:paraId="131BCBC7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kiselo vrhnje, čašica, 12 % mm, 180 g - 200 g – do 0,94 eura</w:t>
      </w:r>
    </w:p>
    <w:p w14:paraId="2C654AE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svježi kravlji sir, </w:t>
      </w:r>
      <w:proofErr w:type="spellStart"/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polumasni</w:t>
      </w:r>
      <w:proofErr w:type="spellEnd"/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500 g – do 2,49 eura</w:t>
      </w:r>
      <w:bookmarkEnd w:id="3"/>
    </w:p>
    <w:p w14:paraId="44F7C0A2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maslac, 250 g – do 2,99 eura</w:t>
      </w:r>
    </w:p>
    <w:p w14:paraId="6FA5E795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svinjska mast, po kg – do 2,20 eur</w:t>
      </w:r>
      <w:bookmarkStart w:id="4" w:name="_Hlk188452773"/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a</w:t>
      </w:r>
    </w:p>
    <w:p w14:paraId="4AB22C1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naranča, u rinfuzi, po kg – do 1,49 eura</w:t>
      </w:r>
    </w:p>
    <w:p w14:paraId="3051B2F0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suhe šljive, bez koštica, 500 g – do 3,19 eura</w:t>
      </w:r>
    </w:p>
    <w:p w14:paraId="494A7974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crveni (žuti) luk, u rinfuzi, po kg – do 0,84 eura</w:t>
      </w:r>
    </w:p>
    <w:p w14:paraId="49222FEE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kelj, u rinfuzi, po kg – do 1,67 eura</w:t>
      </w:r>
    </w:p>
    <w:p w14:paraId="3F95A0AB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poriluk, u rinfuzi, po kg – do 1,99 eura</w:t>
      </w:r>
    </w:p>
    <w:p w14:paraId="6A41867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kupus, u rinfuzi, po kg – do 0,79 eura</w:t>
      </w:r>
    </w:p>
    <w:p w14:paraId="6ED0E5A9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smrznuti grašak, 400 g - 500 g – do 1,50 eura</w:t>
      </w:r>
    </w:p>
    <w:p w14:paraId="5F07817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smrznute mahune, 400 g – do 1,60 eura</w:t>
      </w:r>
    </w:p>
    <w:p w14:paraId="3DFDF8C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cikla, rezana, staklenka, 650 g - 700 g – do 1,55 eura</w:t>
      </w:r>
    </w:p>
    <w:p w14:paraId="533D1E77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orah (jezgra), 500 g – do 6,50 eura</w:t>
      </w:r>
      <w:bookmarkStart w:id="5" w:name="_Hlk188453935"/>
      <w:bookmarkEnd w:id="4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6AC69BF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narančin nektar, negaziran,</w:t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višeslojna ambalaža, 1 l – do 1,29 eura</w:t>
      </w:r>
    </w:p>
    <w:p w14:paraId="605A1950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kava, mljevena, 400 g - 500 g – do 6,79 eura</w:t>
      </w:r>
    </w:p>
    <w:p w14:paraId="7B89F01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džem, voćni, 660 g - 690 g – do 2,90 eura</w:t>
      </w:r>
    </w:p>
    <w:p w14:paraId="75CCC75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uvin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čaj, filter vrećice i rinfuzni, 30 g – 50 g – do 2,10 eura</w:t>
      </w:r>
    </w:p>
    <w:p w14:paraId="4C087A4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ocat, jabučni, 1 l</w:t>
      </w:r>
      <w:bookmarkStart w:id="6" w:name="_Hlk188454372"/>
      <w:bookmarkEnd w:id="5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1,19 eura</w:t>
      </w:r>
    </w:p>
    <w:p w14:paraId="7C479A4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deterdžent za strojno pranje rublja, u prahu, 3 kg - 4 kg  – do 14,99 eura</w:t>
      </w:r>
    </w:p>
    <w:p w14:paraId="61F6A79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tekući deterdžent za ručno pranje posuđa, 400 ml - 500 ml – do 1,15 eura</w:t>
      </w:r>
    </w:p>
    <w:p w14:paraId="4E88AB11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sapun, </w:t>
      </w:r>
      <w:bookmarkEnd w:id="6"/>
      <w:r w:rsidRPr="00A1476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kruti,</w:t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80 g - 100 g – do 0,80 eura</w:t>
      </w:r>
    </w:p>
    <w:p w14:paraId="6C178922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kruh, miješani, po kg – do 1,70 eura</w:t>
      </w:r>
    </w:p>
    <w:p w14:paraId="5DF4D50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pecivo 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lizika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po kom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0,69 eura</w:t>
      </w:r>
    </w:p>
    <w:p w14:paraId="149CB114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listovi za pite i savijače, 500 g – do 1,23 eura</w:t>
      </w:r>
    </w:p>
    <w:p w14:paraId="5A420FB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toast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400 g - 500 g – do 1,00 eura</w:t>
      </w:r>
    </w:p>
    <w:p w14:paraId="3361322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suhi keksi (petit), 1 kg – 2,49 eura</w:t>
      </w:r>
    </w:p>
    <w:p w14:paraId="32CDB9C4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smrznute lignje, 400 g – 500 g – do 4,49 eura </w:t>
      </w:r>
    </w:p>
    <w:p w14:paraId="195C6581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smrznuti špinat, 400 g – 500 g – do 1,99 eura</w:t>
      </w:r>
    </w:p>
    <w:p w14:paraId="08AEBC6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njoki, 400 g – 500 g – do 1,29 eura</w:t>
      </w:r>
    </w:p>
    <w:p w14:paraId="327EEAF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čokolada za kuhanje 200 g - 400 g – do 4,20 eura</w:t>
      </w:r>
    </w:p>
    <w:p w14:paraId="4A0942B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majoneza, vrećica, 80 g - 85 g – do 0,75 eura</w:t>
      </w:r>
    </w:p>
    <w:p w14:paraId="6050AA9C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ajvar, staklenka, 650 g – 700 g – do 2,75 eura</w:t>
      </w:r>
    </w:p>
    <w:p w14:paraId="11AE1DDB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kiseli krastavci, staklenka, 650 g – 700 g – do 1,55 eura</w:t>
      </w:r>
    </w:p>
    <w:p w14:paraId="5FBC25B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paprika, staklenka, 650 g – 700 g – do 2,62 eura</w:t>
      </w:r>
    </w:p>
    <w:p w14:paraId="4FFF9813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kukuruz 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šećerac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konzerva, 340 g – do 1,20 eura</w:t>
      </w:r>
    </w:p>
    <w:p w14:paraId="1B79EC64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smrznuti grašak, mrkva, mix, 400 g – 500 g – do 1,40 eura</w:t>
      </w:r>
    </w:p>
    <w:p w14:paraId="2F6E89DA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zimska salama, po kg – do 10,90 eura</w:t>
      </w:r>
    </w:p>
    <w:p w14:paraId="3EAB3BA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šunka za 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pizzu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po kg – do 3,99 eura</w:t>
      </w:r>
    </w:p>
    <w:p w14:paraId="4A1C25C6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mliječni namaz, 70 g – do 0,55 eura</w:t>
      </w:r>
    </w:p>
    <w:p w14:paraId="34E1E7EF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vrhnje za kuhanje, 20 % mm, 200 g – do 0,99 eura</w:t>
      </w:r>
    </w:p>
    <w:p w14:paraId="598B8ED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stolni margarin, 250 g – do 0,70 eura</w:t>
      </w:r>
    </w:p>
    <w:p w14:paraId="59F3D832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med, staklenka, 900 g – do 5,70 eura</w:t>
      </w:r>
    </w:p>
    <w:p w14:paraId="7AB9ED4C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kompot breskva, 400 g – 500 g – do 2,12 eura</w:t>
      </w:r>
    </w:p>
    <w:p w14:paraId="49D1757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čokoladni namaz s dodatkom 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orašastih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plodova, 350 g – 450 g – do 2,65 eura</w:t>
      </w:r>
    </w:p>
    <w:p w14:paraId="039455FD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jabučni nektar, negaziran, višeslojna ambalaža, 1 l – do 1,29 eura</w:t>
      </w:r>
    </w:p>
    <w:p w14:paraId="6CB372C5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čaj, filter vrećice, 20 kom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1,02 eura</w:t>
      </w:r>
    </w:p>
    <w:p w14:paraId="3B46E1AF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vlažne maramice za bebe, po kom. – do 0,02 eura</w:t>
      </w:r>
    </w:p>
    <w:p w14:paraId="294CC2A1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dječja gotova kašica, staklenka, 190 g – do 1,05 eura</w:t>
      </w:r>
    </w:p>
    <w:p w14:paraId="00D35BFB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krema za ruke, 100 ml – do 1,10 eura</w:t>
      </w:r>
    </w:p>
    <w:p w14:paraId="477C5638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tekući sapun za ruke, 400 ml - 500 ml – do 0,80 eura</w:t>
      </w:r>
    </w:p>
    <w:p w14:paraId="0804785E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papirnati ručnici, troslojni, 2 role – do 1,59 eura</w:t>
      </w:r>
    </w:p>
    <w:p w14:paraId="2E8A5ACF" w14:textId="77777777" w:rsidR="00D10AB3" w:rsidRPr="00A14760" w:rsidRDefault="00D10AB3" w:rsidP="00D10AB3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toaletni papir, troslojan, 10 rola do 16 rola – do 2,99 eura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0CCA7492" w14:textId="77777777" w:rsidR="00D10AB3" w:rsidRPr="00A14760" w:rsidRDefault="00D10AB3" w:rsidP="00D10AB3">
      <w:pPr>
        <w:pStyle w:val="ListParagraph"/>
        <w:spacing w:after="0" w:line="240" w:lineRule="auto"/>
        <w:ind w:left="10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DE6AF73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IV.</w:t>
      </w:r>
    </w:p>
    <w:p w14:paraId="25E5A146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7568D3BE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Marža trgovca obračunata na neto fakturnu cijenu UHT mlijeka s 2,8 % mm po litri iz točke II. 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podtočke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2. ove Odluke, umanjena za sve rabate i </w:t>
      </w:r>
      <w:proofErr w:type="spellStart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vanfakturne</w:t>
      </w:r>
      <w:proofErr w:type="spellEnd"/>
      <w:r w:rsidRPr="00A1476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popuste, iznosi najviše 10 %.</w:t>
      </w:r>
    </w:p>
    <w:p w14:paraId="51900DA5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E6842E4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V.</w:t>
      </w:r>
    </w:p>
    <w:p w14:paraId="20DAF767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0B51E457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Maloprodajne cijene za proizvode iz točke II.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ove Odluke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i kategorije proizvoda iz točke III. ove Odluke, neće se smatrati cijenom koja se primjenjuje prilikom provođenja posebnih oblika prodaje, kako je definirano propisom koji uređuje zaštitu potrošača, već cijenom u redovnoj prodaji.</w:t>
      </w:r>
      <w:bookmarkStart w:id="7" w:name="_Hlk188519013"/>
    </w:p>
    <w:p w14:paraId="5FB1A0BD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C706946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VI.</w:t>
      </w:r>
    </w:p>
    <w:p w14:paraId="3F836A83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2F99F364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Ova Odluka odnosi se na subjekte koji obavljaju registriranu djelatnost trgovine na malo na području Republike Hrvatske (u daljnjem tekstu: trgovci). </w:t>
      </w:r>
    </w:p>
    <w:p w14:paraId="401B07F6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80D50E4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(2)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Trgovci su obvezni odrediti cijenu najviše do razine maloprodajne cijene sukladno točki II. </w:t>
      </w:r>
      <w:proofErr w:type="spellStart"/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podtočkama</w:t>
      </w:r>
      <w:proofErr w:type="spellEnd"/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1. do 29. ove Odluke i marže sukladno točki IV. ove Odluke.</w:t>
      </w:r>
    </w:p>
    <w:p w14:paraId="61E52393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2E92BC0F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(3)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Trgovci su obvezni odrediti cijenu najviše do razine maloprodajne cijene sukladno točki III. ove Odluke za najmanje jednu vrstu artikla unutar iste kategorije proizvoda, ako ih nude u svom asortimanu. </w:t>
      </w:r>
    </w:p>
    <w:p w14:paraId="4E455661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50F934A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(4)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U slučaju da određena vrsta artikla iste kategorije proizvoda iz točke III. ove Odluke koju su trgovci odabrali više nije dostupna u prodaji, trgovci određuju drugi artikl iz iste kategorije proizvoda koji nude u svom asortimanu, a koji će biti predmet ograničenja cijena sukladno ovoj Odluci.</w:t>
      </w:r>
    </w:p>
    <w:p w14:paraId="519265BC" w14:textId="77777777" w:rsidR="00D10AB3" w:rsidRPr="00A14760" w:rsidRDefault="00D10AB3" w:rsidP="00D10AB3">
      <w:pPr>
        <w:spacing w:after="0" w:line="24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bookmarkEnd w:id="7"/>
    <w:p w14:paraId="7855ADB1" w14:textId="77777777" w:rsidR="00D10AB3" w:rsidRPr="00A14760" w:rsidRDefault="00D10AB3" w:rsidP="00D10AB3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  <w:t>VII.</w:t>
      </w:r>
    </w:p>
    <w:p w14:paraId="09F55BAF" w14:textId="77777777" w:rsidR="00D10AB3" w:rsidRPr="00A14760" w:rsidRDefault="00D10AB3" w:rsidP="00D10AB3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24CB1022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Kako bi se osigurala pravovremena obaviještenost potrošača o maloprodajnim cijenama artik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la iz toč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a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II. i III.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ove Odluke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te marže iz točke IV. ove Odluke, trgovci su dužni:</w:t>
      </w:r>
    </w:p>
    <w:p w14:paraId="1D36ADBD" w14:textId="77777777" w:rsidR="00D10AB3" w:rsidRPr="00A14760" w:rsidRDefault="00D10AB3" w:rsidP="00D10AB3">
      <w:pPr>
        <w:spacing w:after="0" w:line="240" w:lineRule="exact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5B3E6C7" w14:textId="77777777" w:rsidR="00D10AB3" w:rsidRDefault="00D10AB3" w:rsidP="00D10AB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- 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uz maloprodajnu cijenu jasno, vidljivo i čitljivo istaknuti vizualnu identifikacijsku oznaku koja se nalazi u Prilogu I. ove Odluke i nje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zi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n je sastavni dio</w:t>
      </w:r>
    </w:p>
    <w:p w14:paraId="71A94631" w14:textId="77777777" w:rsidR="00D10AB3" w:rsidRPr="00A14760" w:rsidRDefault="00D10AB3" w:rsidP="00D10AB3">
      <w:pPr>
        <w:spacing w:after="0" w:line="240" w:lineRule="exact"/>
        <w:ind w:left="993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5F6C735" w14:textId="77777777" w:rsidR="00D10AB3" w:rsidRPr="00A14760" w:rsidRDefault="00D10AB3" w:rsidP="00D10AB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-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na ulazu u prodajni objekt ili na drugom za potrošače vidljivom mjestu unutar prodajnog objekta i na mrežnoj stranici, ako je uspostavljena, jasno, vidljivo i čitljivo istaknuti plakat koji sadrži minimalno: </w:t>
      </w:r>
    </w:p>
    <w:p w14:paraId="6744E40A" w14:textId="77777777" w:rsidR="00D10AB3" w:rsidRPr="00A14760" w:rsidRDefault="00D10AB3" w:rsidP="00D10AB3">
      <w:pPr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1. vizualnu identifikacijsku oznaku iz podstavka 1. ove točke, i</w:t>
      </w:r>
    </w:p>
    <w:p w14:paraId="58ED3EC7" w14:textId="77777777" w:rsidR="00D10AB3" w:rsidRDefault="00D10AB3" w:rsidP="00D10AB3">
      <w:pPr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2. popis artikala s pripadajućom maloprodajnom cijenom </w:t>
      </w:r>
    </w:p>
    <w:p w14:paraId="208E4EC2" w14:textId="77777777" w:rsidR="00D10AB3" w:rsidRPr="00A14760" w:rsidRDefault="00D10AB3" w:rsidP="00D10AB3">
      <w:pPr>
        <w:spacing w:after="0" w:line="240" w:lineRule="exact"/>
        <w:ind w:left="1559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E7022A0" w14:textId="77777777" w:rsidR="00D10AB3" w:rsidRPr="00A14760" w:rsidRDefault="00D10AB3" w:rsidP="00D10AB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-  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u prodajnom objektu većem od 400 m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hr-HR"/>
        </w:rPr>
        <w:t>2</w:t>
      </w: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prodajnog prostora osigurati zasebne dijelove za prodaju artikala iz točke III. ove Odluke i po najmanje jednu vrstu artikla od svakog proizvoda iz točke II. ove Odluke, sukladno propisima o hrani i predmetima opće uporabe.</w:t>
      </w:r>
    </w:p>
    <w:p w14:paraId="7EED05CD" w14:textId="77777777" w:rsidR="00D10AB3" w:rsidRPr="00A14760" w:rsidRDefault="00D10AB3" w:rsidP="00D10AB3">
      <w:pPr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60473B8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  <w:t>VIII.</w:t>
      </w:r>
    </w:p>
    <w:p w14:paraId="53D84990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2B8AEC7C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Danom stupanja na snagu ove Odluke prestaje važiti Odluka o izravnim mjerama kontrole cijena određenih proizvoda i određenih kategorija proizvoda u trgovini na malo („Narodne novine“, broj 17/25.).</w:t>
      </w:r>
    </w:p>
    <w:p w14:paraId="0B9F1C5A" w14:textId="77777777" w:rsidR="00D10AB3" w:rsidRPr="00A14760" w:rsidRDefault="00D10AB3" w:rsidP="00D10AB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20F7139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  <w:t>IX.</w:t>
      </w:r>
    </w:p>
    <w:p w14:paraId="55779151" w14:textId="77777777" w:rsidR="00D10AB3" w:rsidRPr="00A14760" w:rsidRDefault="00D10AB3" w:rsidP="00D10A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670EA2C5" w14:textId="77777777" w:rsidR="00D10AB3" w:rsidRPr="00A14760" w:rsidRDefault="00D10AB3" w:rsidP="00D10AB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hr-HR"/>
        </w:rPr>
      </w:pPr>
      <w:r w:rsidRPr="00A147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 w:rsidRPr="00A14760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  <w:lang w:val="hr-HR"/>
        </w:rPr>
        <w:t xml:space="preserve">Ova Odluka objavit će se u „Narodnim novinama“, a stupa na snagu 1. prosinca 2025. </w:t>
      </w:r>
    </w:p>
    <w:p w14:paraId="15425D75" w14:textId="32342870" w:rsidR="00B6440A" w:rsidRDefault="00B6440A" w:rsidP="003B5F46">
      <w:pPr>
        <w:spacing w:line="256" w:lineRule="auto"/>
        <w:ind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5C216B4" w14:textId="77777777" w:rsidR="00E67BC3" w:rsidRPr="004B69B1" w:rsidRDefault="00E67BC3" w:rsidP="00E67BC3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KLASA:</w:t>
      </w:r>
    </w:p>
    <w:p w14:paraId="01EDA6AD" w14:textId="77777777" w:rsidR="00E67BC3" w:rsidRPr="004B69B1" w:rsidRDefault="00E67BC3" w:rsidP="00E67BC3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URBROJ:</w:t>
      </w:r>
    </w:p>
    <w:p w14:paraId="151FDF91" w14:textId="77777777" w:rsidR="00E67BC3" w:rsidRPr="004B69B1" w:rsidRDefault="00E67BC3" w:rsidP="00E67BC3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Zagreb,…….202</w:t>
      </w:r>
      <w:r w:rsidR="006B2B5A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02D0714F" w14:textId="77777777" w:rsidR="00E67BC3" w:rsidRPr="004B69B1" w:rsidRDefault="00E67BC3" w:rsidP="00E67BC3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Predsjednik</w:t>
      </w:r>
    </w:p>
    <w:p w14:paraId="11978D96" w14:textId="77777777" w:rsidR="00F05D7B" w:rsidRPr="004B69B1" w:rsidRDefault="00E67BC3" w:rsidP="00FB6B3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</w:t>
      </w:r>
      <w:r w:rsidR="002D1E4C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</w:t>
      </w:r>
      <w:r w:rsidRPr="004B69B1">
        <w:rPr>
          <w:rFonts w:ascii="Times New Roman" w:eastAsia="Calibri" w:hAnsi="Times New Roman" w:cs="Times New Roman"/>
          <w:b/>
          <w:sz w:val="24"/>
          <w:szCs w:val="24"/>
          <w:lang w:val="hr-HR"/>
        </w:rPr>
        <w:t>mr.sc. Andrej Plenković</w:t>
      </w:r>
    </w:p>
    <w:p w14:paraId="6E40C131" w14:textId="415D29C3" w:rsidR="00575F0F" w:rsidRPr="004B69B1" w:rsidRDefault="00575F0F" w:rsidP="00F05D7B">
      <w:pPr>
        <w:pStyle w:val="box474905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 w:rsidRPr="004B69B1">
        <w:rPr>
          <w:color w:val="231F20"/>
          <w:sz w:val="26"/>
          <w:szCs w:val="26"/>
        </w:rPr>
        <w:lastRenderedPageBreak/>
        <w:t>PRILOG I.</w:t>
      </w:r>
    </w:p>
    <w:p w14:paraId="45407454" w14:textId="77777777" w:rsidR="00575F0F" w:rsidRPr="004B69B1" w:rsidRDefault="00575F0F" w:rsidP="00F05D7B">
      <w:pPr>
        <w:pStyle w:val="box474905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 w:rsidRPr="004B69B1">
        <w:rPr>
          <w:color w:val="231F20"/>
          <w:sz w:val="26"/>
          <w:szCs w:val="26"/>
        </w:rPr>
        <w:t>VIZUALNA IDENTIFIKACIJSKA OZNAKA</w:t>
      </w:r>
    </w:p>
    <w:p w14:paraId="54BB9A59" w14:textId="77777777" w:rsidR="00575F0F" w:rsidRPr="004B69B1" w:rsidRDefault="00575F0F" w:rsidP="00575F0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4D9BE526" wp14:editId="0328FBDA">
            <wp:extent cx="3552825" cy="3514725"/>
            <wp:effectExtent l="0" t="0" r="9525" b="9525"/>
            <wp:docPr id="15521306" name="Picture 2" descr="A blue sign with a basket and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306" name="Picture 2" descr="A blue sign with a basket and fr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2E63" w14:textId="77777777" w:rsidR="00575F0F" w:rsidRPr="004B69B1" w:rsidRDefault="00575F0F" w:rsidP="00575F0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noProof/>
          <w:lang w:val="hr-HR" w:eastAsia="hr-HR"/>
        </w:rPr>
        <w:drawing>
          <wp:inline distT="0" distB="0" distL="0" distR="0" wp14:anchorId="500A9186" wp14:editId="6F24803B">
            <wp:extent cx="3505200" cy="3448050"/>
            <wp:effectExtent l="0" t="0" r="0" b="0"/>
            <wp:docPr id="5" name="Picture 2" descr="A black and white sign with a baske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black and white sign with a basket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4E93" w14:textId="77777777" w:rsidR="00397766" w:rsidRPr="004B69B1" w:rsidRDefault="00397766" w:rsidP="003824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98499A" w14:textId="77777777" w:rsidR="008D2E0D" w:rsidRPr="004B69B1" w:rsidRDefault="008D2E0D" w:rsidP="003824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4C5783" w14:textId="77777777" w:rsidR="008D2E0D" w:rsidRDefault="008D2E0D" w:rsidP="003824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C609C5" w14:textId="77777777" w:rsidR="008970BF" w:rsidRDefault="008970BF" w:rsidP="008970B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58177B8" w14:textId="629F1473" w:rsidR="008872D5" w:rsidRPr="008970BF" w:rsidRDefault="00224A6A" w:rsidP="0074634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B69B1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Obrazloženje</w:t>
      </w:r>
    </w:p>
    <w:p w14:paraId="798D54C8" w14:textId="65DA2B7E" w:rsidR="00DA1278" w:rsidRDefault="00DA1278" w:rsidP="00A03A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278">
        <w:rPr>
          <w:rFonts w:ascii="Times New Roman" w:hAnsi="Times New Roman" w:cs="Times New Roman"/>
          <w:sz w:val="24"/>
          <w:szCs w:val="24"/>
          <w:lang w:val="hr-HR"/>
        </w:rPr>
        <w:t xml:space="preserve">Ovom Odlukom temeljem odredbe članka 8. Zakona o iznimnim mjerama kontrole cijena („Narodne novine“, br. 40/25.), određuju se izravne mjere kontrole cijena određenih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proizvoda i određenih </w:t>
      </w:r>
      <w:r w:rsidRPr="00DA1278">
        <w:rPr>
          <w:rFonts w:ascii="Times New Roman" w:hAnsi="Times New Roman" w:cs="Times New Roman"/>
          <w:sz w:val="24"/>
          <w:szCs w:val="24"/>
          <w:lang w:val="hr-HR"/>
        </w:rPr>
        <w:t xml:space="preserve">kategorija proizvoda radi sprječavanja negativnih učinaka promjena pojedinih cijena, a u cilju smanjenja inflacije i otklanjanja štetnih posljedica poremećaja na tržištu Republike Hrvatske čime se želi pomoći najugroženijima građanima. </w:t>
      </w:r>
    </w:p>
    <w:p w14:paraId="09A4B325" w14:textId="63DF2663" w:rsidR="00A03AF4" w:rsidRPr="004B69B1" w:rsidRDefault="00A03AF4" w:rsidP="00A03A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U tom smislu, ovom Odlukom određuju se najviše maloprodajne cijene za određene  </w:t>
      </w:r>
      <w:r w:rsidR="00DA1278">
        <w:rPr>
          <w:rFonts w:ascii="Times New Roman" w:hAnsi="Times New Roman" w:cs="Times New Roman"/>
          <w:sz w:val="24"/>
          <w:szCs w:val="24"/>
          <w:lang w:val="hr-HR"/>
        </w:rPr>
        <w:t xml:space="preserve">proizvode i određene </w:t>
      </w:r>
      <w:r w:rsidR="00705CB3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kategorije </w:t>
      </w:r>
      <w:r w:rsidRPr="004B69B1">
        <w:rPr>
          <w:rFonts w:ascii="Times New Roman" w:hAnsi="Times New Roman" w:cs="Times New Roman"/>
          <w:sz w:val="24"/>
          <w:szCs w:val="24"/>
          <w:lang w:val="hr-HR"/>
        </w:rPr>
        <w:t>proizvod</w:t>
      </w:r>
      <w:r w:rsidR="0064201E" w:rsidRPr="004B69B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taksativno navedene u </w:t>
      </w:r>
      <w:r w:rsidR="00562D43">
        <w:rPr>
          <w:rFonts w:ascii="Times New Roman" w:hAnsi="Times New Roman" w:cs="Times New Roman"/>
          <w:sz w:val="24"/>
          <w:szCs w:val="24"/>
          <w:lang w:val="hr-HR"/>
        </w:rPr>
        <w:t>točki II</w:t>
      </w:r>
      <w:r w:rsidRPr="004B69B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A1278">
        <w:rPr>
          <w:rFonts w:ascii="Times New Roman" w:hAnsi="Times New Roman" w:cs="Times New Roman"/>
          <w:sz w:val="24"/>
          <w:szCs w:val="24"/>
          <w:lang w:val="hr-HR"/>
        </w:rPr>
        <w:t xml:space="preserve"> I točki III.</w:t>
      </w:r>
      <w:r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ove Odluke</w:t>
      </w:r>
      <w:r w:rsidR="008C5013" w:rsidRPr="004B69B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E7955A8" w14:textId="77777777" w:rsidR="005C24A7" w:rsidRDefault="009F18FD" w:rsidP="00224A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Proizvodi iz točke II.</w:t>
      </w:r>
      <w:r w:rsidR="0037749C">
        <w:rPr>
          <w:rFonts w:ascii="Times New Roman" w:hAnsi="Times New Roman" w:cs="Times New Roman"/>
          <w:sz w:val="24"/>
          <w:szCs w:val="24"/>
          <w:lang w:val="hr-HR"/>
        </w:rPr>
        <w:t xml:space="preserve"> i k</w:t>
      </w:r>
      <w:r w:rsidR="00705CB3" w:rsidRPr="004B69B1">
        <w:rPr>
          <w:rFonts w:ascii="Times New Roman" w:hAnsi="Times New Roman" w:cs="Times New Roman"/>
          <w:sz w:val="24"/>
          <w:szCs w:val="24"/>
          <w:lang w:val="hr-HR"/>
        </w:rPr>
        <w:t>ategorije p</w:t>
      </w:r>
      <w:r w:rsidR="00A03AF4" w:rsidRPr="004B69B1">
        <w:rPr>
          <w:rFonts w:ascii="Times New Roman" w:hAnsi="Times New Roman" w:cs="Times New Roman"/>
          <w:sz w:val="24"/>
          <w:szCs w:val="24"/>
          <w:lang w:val="hr-HR"/>
        </w:rPr>
        <w:t>roizvod</w:t>
      </w:r>
      <w:r w:rsidR="00705CB3" w:rsidRPr="004B69B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03AF4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749C">
        <w:rPr>
          <w:rFonts w:ascii="Times New Roman" w:hAnsi="Times New Roman" w:cs="Times New Roman"/>
          <w:sz w:val="24"/>
          <w:szCs w:val="24"/>
          <w:lang w:val="hr-HR"/>
        </w:rPr>
        <w:t>iz točke</w:t>
      </w:r>
      <w:r w:rsidR="00562D43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 w:rsidR="0037749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A55F2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03AF4" w:rsidRPr="004B69B1">
        <w:rPr>
          <w:rFonts w:ascii="Times New Roman" w:hAnsi="Times New Roman" w:cs="Times New Roman"/>
          <w:sz w:val="24"/>
          <w:szCs w:val="24"/>
          <w:lang w:val="hr-HR"/>
        </w:rPr>
        <w:t>ove Odluke</w:t>
      </w:r>
      <w:r w:rsidR="0037749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03AF4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biran</w:t>
      </w:r>
      <w:r w:rsidR="00401F66" w:rsidRPr="004B69B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03AF4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su na temelju analize najučestalije korištenih proizvoda iz potrošačke košarice.</w:t>
      </w:r>
    </w:p>
    <w:p w14:paraId="5FD7BEE2" w14:textId="77777777" w:rsidR="00A0714F" w:rsidRDefault="00766CE7" w:rsidP="005C24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24A7" w:rsidRPr="008970BF">
        <w:rPr>
          <w:rFonts w:ascii="Times New Roman" w:hAnsi="Times New Roman" w:cs="Times New Roman"/>
          <w:sz w:val="24"/>
          <w:szCs w:val="24"/>
          <w:lang w:val="hr-HR"/>
        </w:rPr>
        <w:t xml:space="preserve">Za proizvode iz točke II. trgovci su dužni ograničiti cijenu </w:t>
      </w:r>
      <w:r w:rsidR="00D3394C" w:rsidRPr="008970BF">
        <w:rPr>
          <w:rFonts w:ascii="Times New Roman" w:hAnsi="Times New Roman" w:cs="Times New Roman"/>
          <w:sz w:val="24"/>
          <w:szCs w:val="24"/>
          <w:lang w:val="hr-HR"/>
        </w:rPr>
        <w:t xml:space="preserve">primjerice mlijeka, </w:t>
      </w:r>
      <w:r w:rsidR="005C24A7" w:rsidRPr="008970BF">
        <w:rPr>
          <w:rFonts w:ascii="Times New Roman" w:hAnsi="Times New Roman" w:cs="Times New Roman"/>
          <w:sz w:val="24"/>
          <w:szCs w:val="24"/>
          <w:lang w:val="hr-HR"/>
        </w:rPr>
        <w:t xml:space="preserve">najviše do razine maloprodajne cijene iz točke II.  za sve proizvode – </w:t>
      </w:r>
      <w:r w:rsidR="00D3394C" w:rsidRPr="008970BF">
        <w:rPr>
          <w:rFonts w:ascii="Times New Roman" w:hAnsi="Times New Roman" w:cs="Times New Roman"/>
          <w:sz w:val="24"/>
          <w:szCs w:val="24"/>
          <w:lang w:val="hr-HR"/>
        </w:rPr>
        <w:t>UHT mlijeko, s 2,8 % mliječne masti, po l</w:t>
      </w:r>
      <w:r w:rsidR="005C24A7" w:rsidRPr="008970BF">
        <w:rPr>
          <w:rFonts w:ascii="Times New Roman" w:hAnsi="Times New Roman" w:cs="Times New Roman"/>
          <w:sz w:val="24"/>
          <w:szCs w:val="24"/>
          <w:lang w:val="hr-HR"/>
        </w:rPr>
        <w:t>, ukoliko iste nude u svom asortimanu.</w:t>
      </w:r>
    </w:p>
    <w:p w14:paraId="72C2CE6C" w14:textId="1EE8ECF4" w:rsidR="008B4918" w:rsidRDefault="00766CE7" w:rsidP="00224A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Trgovci su dužni osigurati </w:t>
      </w:r>
      <w:r w:rsidR="00DB3532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najmanje jednu vrstu artikla iz iste kategorije proizvoda propisane u </w:t>
      </w:r>
      <w:r w:rsidR="00562D43">
        <w:rPr>
          <w:rFonts w:ascii="Times New Roman" w:hAnsi="Times New Roman" w:cs="Times New Roman"/>
          <w:sz w:val="24"/>
          <w:szCs w:val="24"/>
          <w:lang w:val="hr-HR"/>
        </w:rPr>
        <w:t>točki II</w:t>
      </w:r>
      <w:r w:rsidR="0037749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B3532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223A8">
        <w:rPr>
          <w:rFonts w:ascii="Times New Roman" w:hAnsi="Times New Roman" w:cs="Times New Roman"/>
          <w:sz w:val="24"/>
          <w:szCs w:val="24"/>
          <w:lang w:val="hr-HR"/>
        </w:rPr>
        <w:t xml:space="preserve">ove Odluke </w:t>
      </w:r>
      <w:r w:rsidR="00D62524" w:rsidRPr="004B69B1">
        <w:rPr>
          <w:rFonts w:ascii="Times New Roman" w:hAnsi="Times New Roman" w:cs="Times New Roman"/>
          <w:sz w:val="24"/>
          <w:szCs w:val="24"/>
          <w:lang w:val="hr-HR"/>
        </w:rPr>
        <w:t>(primjerice</w:t>
      </w:r>
      <w:r w:rsidR="009527CB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od svih </w:t>
      </w:r>
      <w:r w:rsidR="00781096">
        <w:rPr>
          <w:rFonts w:ascii="Times New Roman" w:hAnsi="Times New Roman" w:cs="Times New Roman"/>
          <w:sz w:val="24"/>
          <w:szCs w:val="24"/>
          <w:lang w:val="hr-HR"/>
        </w:rPr>
        <w:t>čajnih pašteta</w:t>
      </w:r>
      <w:r w:rsidR="009527CB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6411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koje </w:t>
      </w:r>
      <w:r w:rsidR="004E6486" w:rsidRPr="004B69B1">
        <w:rPr>
          <w:rFonts w:ascii="Times New Roman" w:hAnsi="Times New Roman" w:cs="Times New Roman"/>
          <w:sz w:val="24"/>
          <w:szCs w:val="24"/>
          <w:lang w:val="hr-HR"/>
        </w:rPr>
        <w:t>pojedini</w:t>
      </w:r>
      <w:r w:rsidR="007B6411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trgovci nude u svom asortimanu </w:t>
      </w:r>
      <w:r w:rsidR="00320FF1" w:rsidRPr="004B69B1">
        <w:rPr>
          <w:rFonts w:ascii="Times New Roman" w:hAnsi="Times New Roman" w:cs="Times New Roman"/>
          <w:sz w:val="24"/>
          <w:szCs w:val="24"/>
          <w:lang w:val="hr-HR"/>
        </w:rPr>
        <w:t>dužni su ograničiti cijenu</w:t>
      </w:r>
      <w:r w:rsidR="00BC322A"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 w:rsidR="00EF3E76">
        <w:rPr>
          <w:rFonts w:ascii="Times New Roman" w:hAnsi="Times New Roman" w:cs="Times New Roman"/>
          <w:sz w:val="24"/>
          <w:szCs w:val="24"/>
          <w:lang w:val="hr-HR"/>
        </w:rPr>
        <w:t>jmanje</w:t>
      </w:r>
      <w:r w:rsidR="00320FF1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jednog artikla</w:t>
      </w:r>
      <w:r w:rsidR="00BD480A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iz kategorije </w:t>
      </w:r>
      <w:r w:rsidR="00781096">
        <w:rPr>
          <w:rFonts w:ascii="Times New Roman" w:hAnsi="Times New Roman" w:cs="Times New Roman"/>
          <w:sz w:val="24"/>
          <w:szCs w:val="24"/>
          <w:lang w:val="hr-HR"/>
        </w:rPr>
        <w:t>čajna pašteta</w:t>
      </w:r>
      <w:r w:rsidR="00BD480A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po izboru trgovca</w:t>
      </w:r>
      <w:r w:rsidR="006B16EF">
        <w:rPr>
          <w:rFonts w:ascii="Times New Roman" w:hAnsi="Times New Roman" w:cs="Times New Roman"/>
          <w:sz w:val="24"/>
          <w:szCs w:val="24"/>
          <w:lang w:val="hr-HR"/>
        </w:rPr>
        <w:t>, a poželjno je i više</w:t>
      </w:r>
      <w:r w:rsidR="00BD480A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  <w:bookmarkStart w:id="8" w:name="_Hlk189140564"/>
    </w:p>
    <w:p w14:paraId="3675FBC6" w14:textId="77777777" w:rsidR="00A03AF4" w:rsidRDefault="00810B0C" w:rsidP="00224A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slučaju da određen</w:t>
      </w:r>
      <w:r w:rsidR="000A3FCA">
        <w:rPr>
          <w:rFonts w:ascii="Times New Roman" w:hAnsi="Times New Roman" w:cs="Times New Roman"/>
          <w:sz w:val="24"/>
          <w:szCs w:val="24"/>
          <w:lang w:val="hr-HR"/>
        </w:rPr>
        <w:t>a vrsta artikla</w:t>
      </w:r>
      <w:r w:rsidR="004A3E40">
        <w:rPr>
          <w:rFonts w:ascii="Times New Roman" w:hAnsi="Times New Roman" w:cs="Times New Roman"/>
          <w:sz w:val="24"/>
          <w:szCs w:val="24"/>
          <w:lang w:val="hr-HR"/>
        </w:rPr>
        <w:t xml:space="preserve"> iz iste kategorije proizvoda 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460F2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60F22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 xml:space="preserve"> trgovc</w:t>
      </w:r>
      <w:r w:rsidR="00460F2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 xml:space="preserve"> odabra</w:t>
      </w:r>
      <w:r w:rsidR="00460F22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 xml:space="preserve"> više nije dostupn</w:t>
      </w:r>
      <w:r w:rsidR="004A3E4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 xml:space="preserve"> u prodaji,</w:t>
      </w:r>
      <w:r w:rsidR="004A3E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60F22">
        <w:rPr>
          <w:rFonts w:ascii="Times New Roman" w:hAnsi="Times New Roman" w:cs="Times New Roman"/>
          <w:sz w:val="24"/>
          <w:szCs w:val="24"/>
          <w:lang w:val="hr-HR"/>
        </w:rPr>
        <w:t xml:space="preserve">trgovci </w:t>
      </w:r>
      <w:r w:rsidR="00481764">
        <w:rPr>
          <w:rFonts w:ascii="Times New Roman" w:hAnsi="Times New Roman" w:cs="Times New Roman"/>
          <w:sz w:val="24"/>
          <w:szCs w:val="24"/>
          <w:lang w:val="hr-HR"/>
        </w:rPr>
        <w:t>određuju drugi artikl iz iste kategorije proizvoda koji nud</w:t>
      </w:r>
      <w:r w:rsidR="006E6D5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481764">
        <w:rPr>
          <w:rFonts w:ascii="Times New Roman" w:hAnsi="Times New Roman" w:cs="Times New Roman"/>
          <w:sz w:val="24"/>
          <w:szCs w:val="24"/>
          <w:lang w:val="hr-HR"/>
        </w:rPr>
        <w:t xml:space="preserve"> u svom asortimanu, a koji će biti pred</w:t>
      </w:r>
      <w:r w:rsidR="006E6D51">
        <w:rPr>
          <w:rFonts w:ascii="Times New Roman" w:hAnsi="Times New Roman" w:cs="Times New Roman"/>
          <w:sz w:val="24"/>
          <w:szCs w:val="24"/>
          <w:lang w:val="hr-HR"/>
        </w:rPr>
        <w:t>met ograničenja cijen</w:t>
      </w:r>
      <w:r w:rsidR="00192E1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E6D51">
        <w:rPr>
          <w:rFonts w:ascii="Times New Roman" w:hAnsi="Times New Roman" w:cs="Times New Roman"/>
          <w:sz w:val="24"/>
          <w:szCs w:val="24"/>
          <w:lang w:val="hr-HR"/>
        </w:rPr>
        <w:t xml:space="preserve"> sukladno ovoj Odluci.</w:t>
      </w:r>
      <w:r w:rsidR="00460F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79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20FF1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bookmarkEnd w:id="8"/>
    <w:p w14:paraId="67489C31" w14:textId="77777777" w:rsidR="003F38DC" w:rsidRDefault="003F38DC" w:rsidP="00AF1170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Maloprodajne cijene za </w:t>
      </w:r>
      <w:r w:rsidR="0037749C">
        <w:rPr>
          <w:rFonts w:ascii="Times New Roman" w:eastAsia="Calibri" w:hAnsi="Times New Roman" w:cs="Arial"/>
          <w:sz w:val="24"/>
          <w:szCs w:val="24"/>
          <w:lang w:val="hr-HR"/>
        </w:rPr>
        <w:t>proizvode</w:t>
      </w:r>
      <w:r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iz </w:t>
      </w:r>
      <w:r w:rsidR="00562D43">
        <w:rPr>
          <w:rFonts w:ascii="Times New Roman" w:eastAsia="Calibri" w:hAnsi="Times New Roman" w:cs="Arial"/>
          <w:sz w:val="24"/>
          <w:szCs w:val="24"/>
          <w:lang w:val="hr-HR"/>
        </w:rPr>
        <w:t>točke II</w:t>
      </w:r>
      <w:r w:rsidR="008C5013" w:rsidRPr="004B69B1">
        <w:rPr>
          <w:rFonts w:ascii="Times New Roman" w:eastAsia="Calibri" w:hAnsi="Times New Roman" w:cs="Arial"/>
          <w:sz w:val="24"/>
          <w:szCs w:val="24"/>
          <w:lang w:val="hr-HR"/>
        </w:rPr>
        <w:t>.</w:t>
      </w:r>
      <w:r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37749C">
        <w:rPr>
          <w:rFonts w:ascii="Times New Roman" w:eastAsia="Calibri" w:hAnsi="Times New Roman" w:cs="Arial"/>
          <w:sz w:val="24"/>
          <w:szCs w:val="24"/>
          <w:lang w:val="hr-HR"/>
        </w:rPr>
        <w:t xml:space="preserve">i kategorije proizvoda iz točke III. </w:t>
      </w:r>
      <w:r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ove Odluke, neće se smatrati cijenom koja se primjenjuje prilikom provođenja posebnih oblika prodaje u smislu </w:t>
      </w:r>
      <w:r w:rsidR="008C5013" w:rsidRPr="004B69B1">
        <w:rPr>
          <w:rFonts w:ascii="Times New Roman" w:eastAsia="Calibri" w:hAnsi="Times New Roman" w:cs="Arial"/>
          <w:sz w:val="24"/>
          <w:szCs w:val="24"/>
          <w:lang w:val="hr-HR"/>
        </w:rPr>
        <w:t>kako je definirano propisom koji uređuje zaštitu potrošača</w:t>
      </w:r>
      <w:r w:rsidRPr="004B69B1">
        <w:rPr>
          <w:rFonts w:ascii="Times New Roman" w:eastAsia="Calibri" w:hAnsi="Times New Roman" w:cs="Arial"/>
          <w:sz w:val="24"/>
          <w:szCs w:val="24"/>
          <w:lang w:val="hr-HR"/>
        </w:rPr>
        <w:t>, već cijenom u redovnoj prodaji.</w:t>
      </w:r>
    </w:p>
    <w:p w14:paraId="679CE5A8" w14:textId="77777777" w:rsidR="008C5013" w:rsidRPr="004B69B1" w:rsidRDefault="00224A6A" w:rsidP="00224A6A">
      <w:pPr>
        <w:spacing w:line="25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Nadalje, samo ograničenje iznosa cijena određenih </w:t>
      </w:r>
      <w:r w:rsidR="00187401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kategorija 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proizvoda nije dostatno kako bi se ublažile inflatorne posljedice, već je potrebno predvidjeti i odgovarajuće modalitete koji će osigurati </w:t>
      </w:r>
      <w:r w:rsidR="00187401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primjereno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informiranje potrošača o takvim mjerama. </w:t>
      </w:r>
    </w:p>
    <w:p w14:paraId="0923406A" w14:textId="77777777" w:rsidR="008B4918" w:rsidRDefault="00224A6A" w:rsidP="006D35F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Upravo kako bi se omogućio pravovremen, jasan i prepoznatljiv modalitet informiranja potrošača o kontroli cijena onih </w:t>
      </w:r>
      <w:r w:rsidR="00E8466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kategorija 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proizvoda koji su obuhvaćeni ovom Odlukom, propisana je</w:t>
      </w:r>
      <w:r w:rsidR="00DC4764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8C5013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obveza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457590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trgovcima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da na jasan</w:t>
      </w:r>
      <w:r w:rsidR="00C268DD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>vidljiv</w:t>
      </w:r>
      <w:r w:rsidR="00C268DD"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čitljiv</w:t>
      </w:r>
      <w:r w:rsidRPr="004B69B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način istaknu </w:t>
      </w:r>
      <w:r w:rsidRPr="004B69B1">
        <w:rPr>
          <w:rFonts w:ascii="Times New Roman" w:eastAsia="Calibri" w:hAnsi="Times New Roman" w:cs="Arial"/>
          <w:sz w:val="24"/>
          <w:szCs w:val="24"/>
          <w:lang w:val="hr-HR"/>
        </w:rPr>
        <w:t>vizualn</w:t>
      </w:r>
      <w:r w:rsidR="00DC4764" w:rsidRPr="004B69B1">
        <w:rPr>
          <w:rFonts w:ascii="Times New Roman" w:eastAsia="Calibri" w:hAnsi="Times New Roman" w:cs="Arial"/>
          <w:sz w:val="24"/>
          <w:szCs w:val="24"/>
          <w:lang w:val="hr-HR"/>
        </w:rPr>
        <w:t>u identifikacijsku oznaku</w:t>
      </w:r>
      <w:r w:rsidR="0064057A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BA4810" w:rsidRPr="004B69B1">
        <w:rPr>
          <w:rFonts w:ascii="Times New Roman" w:eastAsia="Calibri" w:hAnsi="Times New Roman" w:cs="Arial"/>
          <w:sz w:val="24"/>
          <w:szCs w:val="24"/>
          <w:lang w:val="hr-HR"/>
        </w:rPr>
        <w:t>uz maloprodajnu cijenu</w:t>
      </w:r>
      <w:r w:rsidR="006B27F0">
        <w:rPr>
          <w:rFonts w:ascii="Times New Roman" w:eastAsia="Calibri" w:hAnsi="Times New Roman" w:cs="Arial"/>
          <w:sz w:val="24"/>
          <w:szCs w:val="24"/>
          <w:lang w:val="hr-HR"/>
        </w:rPr>
        <w:t xml:space="preserve">. </w:t>
      </w:r>
    </w:p>
    <w:p w14:paraId="286AE8F1" w14:textId="77777777" w:rsidR="0081383A" w:rsidRDefault="006B27F0" w:rsidP="006D35F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>
        <w:rPr>
          <w:rFonts w:ascii="Times New Roman" w:eastAsia="Calibri" w:hAnsi="Times New Roman" w:cs="Arial"/>
          <w:sz w:val="24"/>
          <w:szCs w:val="24"/>
          <w:lang w:val="hr-HR"/>
        </w:rPr>
        <w:t xml:space="preserve">Nadalje, </w:t>
      </w:r>
      <w:r w:rsidR="00BA4810" w:rsidRPr="004B69B1">
        <w:rPr>
          <w:rFonts w:ascii="Times New Roman" w:eastAsia="Calibri" w:hAnsi="Times New Roman" w:cs="Arial"/>
          <w:sz w:val="24"/>
          <w:szCs w:val="24"/>
          <w:lang w:val="hr-HR"/>
        </w:rPr>
        <w:t>na ulazu u prodajni objekt ili na drugom za potrošače vidljivom mjestu unutar prodajnog objekta</w:t>
      </w:r>
      <w:r w:rsidR="00114770">
        <w:rPr>
          <w:rFonts w:ascii="Times New Roman" w:eastAsia="Calibri" w:hAnsi="Times New Roman" w:cs="Arial"/>
          <w:sz w:val="24"/>
          <w:szCs w:val="24"/>
          <w:lang w:val="hr-HR"/>
        </w:rPr>
        <w:t xml:space="preserve"> te na mrežnoj stranici, ako je ista uspostavljena,</w:t>
      </w:r>
      <w:r w:rsidR="00562479">
        <w:rPr>
          <w:rFonts w:ascii="Times New Roman" w:eastAsia="Calibri" w:hAnsi="Times New Roman" w:cs="Arial"/>
          <w:sz w:val="24"/>
          <w:szCs w:val="24"/>
          <w:lang w:val="hr-HR"/>
        </w:rPr>
        <w:t xml:space="preserve"> trgovci su dužni </w:t>
      </w:r>
      <w:r w:rsidR="002E58E5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jasno, vidljivo i čitljivo </w:t>
      </w:r>
      <w:r w:rsidR="00C268DD" w:rsidRPr="004B69B1">
        <w:rPr>
          <w:rFonts w:ascii="Times New Roman" w:eastAsia="Calibri" w:hAnsi="Times New Roman" w:cs="Arial"/>
          <w:sz w:val="24"/>
          <w:szCs w:val="24"/>
          <w:lang w:val="hr-HR"/>
        </w:rPr>
        <w:t>istaknu</w:t>
      </w:r>
      <w:r w:rsidR="00562479">
        <w:rPr>
          <w:rFonts w:ascii="Times New Roman" w:eastAsia="Calibri" w:hAnsi="Times New Roman" w:cs="Arial"/>
          <w:sz w:val="24"/>
          <w:szCs w:val="24"/>
          <w:lang w:val="hr-HR"/>
        </w:rPr>
        <w:t>ti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ED39BE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i 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plakat </w:t>
      </w:r>
      <w:r w:rsidR="007C5BDD" w:rsidRPr="004B69B1">
        <w:rPr>
          <w:rFonts w:ascii="Times New Roman" w:eastAsia="Calibri" w:hAnsi="Times New Roman" w:cs="Arial"/>
          <w:sz w:val="24"/>
          <w:szCs w:val="24"/>
          <w:lang w:val="hr-HR"/>
        </w:rPr>
        <w:t>koji sa</w:t>
      </w:r>
      <w:r w:rsidR="00793F39" w:rsidRPr="004B69B1">
        <w:rPr>
          <w:rFonts w:ascii="Times New Roman" w:eastAsia="Calibri" w:hAnsi="Times New Roman" w:cs="Arial"/>
          <w:sz w:val="24"/>
          <w:szCs w:val="24"/>
          <w:lang w:val="hr-HR"/>
        </w:rPr>
        <w:t>drži minimalno: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vizualn</w:t>
      </w:r>
      <w:r w:rsidR="00793F39" w:rsidRPr="004B69B1">
        <w:rPr>
          <w:rFonts w:ascii="Times New Roman" w:eastAsia="Calibri" w:hAnsi="Times New Roman" w:cs="Arial"/>
          <w:sz w:val="24"/>
          <w:szCs w:val="24"/>
          <w:lang w:val="hr-HR"/>
        </w:rPr>
        <w:t>u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identifikacijsk</w:t>
      </w:r>
      <w:r w:rsidR="00793F39" w:rsidRPr="004B69B1">
        <w:rPr>
          <w:rFonts w:ascii="Times New Roman" w:eastAsia="Calibri" w:hAnsi="Times New Roman" w:cs="Arial"/>
          <w:sz w:val="24"/>
          <w:szCs w:val="24"/>
          <w:lang w:val="hr-HR"/>
        </w:rPr>
        <w:t>u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oznak</w:t>
      </w:r>
      <w:r w:rsidR="00793F39" w:rsidRPr="004B69B1">
        <w:rPr>
          <w:rFonts w:ascii="Times New Roman" w:eastAsia="Calibri" w:hAnsi="Times New Roman" w:cs="Arial"/>
          <w:sz w:val="24"/>
          <w:szCs w:val="24"/>
          <w:lang w:val="hr-HR"/>
        </w:rPr>
        <w:t>u</w:t>
      </w:r>
      <w:r w:rsidR="00872AB4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793F39" w:rsidRPr="004B69B1">
        <w:rPr>
          <w:rFonts w:ascii="Times New Roman" w:eastAsia="Calibri" w:hAnsi="Times New Roman" w:cs="Arial"/>
          <w:sz w:val="24"/>
          <w:szCs w:val="24"/>
          <w:lang w:val="hr-HR"/>
        </w:rPr>
        <w:t>i</w:t>
      </w:r>
      <w:r w:rsidR="007C5BDD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872AB4" w:rsidRPr="004B69B1">
        <w:rPr>
          <w:rFonts w:ascii="Times New Roman" w:eastAsia="Calibri" w:hAnsi="Times New Roman" w:cs="Arial"/>
          <w:sz w:val="24"/>
          <w:szCs w:val="24"/>
          <w:lang w:val="hr-HR"/>
        </w:rPr>
        <w:t>popis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odabranih artikala</w:t>
      </w:r>
      <w:r w:rsidR="00440D82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s pripadajućom </w:t>
      </w:r>
      <w:r w:rsidR="009E6E11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maloprodajnom </w:t>
      </w:r>
      <w:r w:rsidR="00440D82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cijenom 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>iz svake kategorije proizvoda koj</w:t>
      </w:r>
      <w:r w:rsidR="00872AB4" w:rsidRPr="004B69B1">
        <w:rPr>
          <w:rFonts w:ascii="Times New Roman" w:eastAsia="Calibri" w:hAnsi="Times New Roman" w:cs="Arial"/>
          <w:sz w:val="24"/>
          <w:szCs w:val="24"/>
          <w:lang w:val="hr-HR"/>
        </w:rPr>
        <w:t>e</w:t>
      </w:r>
      <w:r w:rsidR="00401F66" w:rsidRPr="004B69B1">
        <w:rPr>
          <w:rFonts w:ascii="Times New Roman" w:eastAsia="Calibri" w:hAnsi="Times New Roman" w:cs="Arial"/>
          <w:sz w:val="24"/>
          <w:szCs w:val="24"/>
          <w:lang w:val="hr-HR"/>
        </w:rPr>
        <w:t xml:space="preserve"> nude u svom asortimanu</w:t>
      </w:r>
      <w:r w:rsidR="00A22D60">
        <w:rPr>
          <w:rFonts w:ascii="Times New Roman" w:eastAsia="Calibri" w:hAnsi="Times New Roman" w:cs="Arial"/>
          <w:sz w:val="24"/>
          <w:szCs w:val="24"/>
          <w:lang w:val="hr-HR"/>
        </w:rPr>
        <w:t>, a obuhvaćeni su ovom Odlukom</w:t>
      </w:r>
      <w:r w:rsidR="00440D82" w:rsidRPr="004B69B1">
        <w:rPr>
          <w:rFonts w:ascii="Times New Roman" w:eastAsia="Calibri" w:hAnsi="Times New Roman" w:cs="Arial"/>
          <w:sz w:val="24"/>
          <w:szCs w:val="24"/>
          <w:lang w:val="hr-HR"/>
        </w:rPr>
        <w:t>.</w:t>
      </w:r>
      <w:r w:rsidR="00D556C6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</w:p>
    <w:p w14:paraId="28773580" w14:textId="77777777" w:rsidR="00D556C6" w:rsidRDefault="00D556C6" w:rsidP="006D35F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>
        <w:rPr>
          <w:rFonts w:ascii="Times New Roman" w:eastAsia="Calibri" w:hAnsi="Times New Roman" w:cs="Arial"/>
          <w:sz w:val="24"/>
          <w:szCs w:val="24"/>
          <w:lang w:val="hr-HR"/>
        </w:rPr>
        <w:t xml:space="preserve">Dodatno se propisuje obveza </w:t>
      </w:r>
      <w:r w:rsidR="00034B13">
        <w:rPr>
          <w:rFonts w:ascii="Times New Roman" w:eastAsia="Calibri" w:hAnsi="Times New Roman" w:cs="Arial"/>
          <w:sz w:val="24"/>
          <w:szCs w:val="24"/>
          <w:lang w:val="hr-HR"/>
        </w:rPr>
        <w:t>za sve prodajne objekte veće od 4</w:t>
      </w:r>
      <w:r w:rsidR="006D35F5">
        <w:rPr>
          <w:rFonts w:ascii="Times New Roman" w:eastAsia="Calibri" w:hAnsi="Times New Roman" w:cs="Arial"/>
          <w:sz w:val="24"/>
          <w:szCs w:val="24"/>
          <w:lang w:val="hr-HR"/>
        </w:rPr>
        <w:t>00</w:t>
      </w:r>
      <w:r w:rsidR="00207038"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034B13">
        <w:rPr>
          <w:rFonts w:ascii="Times New Roman" w:eastAsia="Calibri" w:hAnsi="Times New Roman" w:cs="Arial"/>
          <w:sz w:val="24"/>
          <w:szCs w:val="24"/>
          <w:lang w:val="hr-HR"/>
        </w:rPr>
        <w:t>m2</w:t>
      </w:r>
      <w:r w:rsidR="0081383A">
        <w:rPr>
          <w:rFonts w:ascii="Times New Roman" w:eastAsia="Calibri" w:hAnsi="Times New Roman" w:cs="Arial"/>
          <w:sz w:val="24"/>
          <w:szCs w:val="24"/>
          <w:lang w:val="hr-HR"/>
        </w:rPr>
        <w:t>,</w:t>
      </w:r>
      <w:r w:rsidR="00207038">
        <w:rPr>
          <w:rFonts w:ascii="Times New Roman" w:eastAsia="Calibri" w:hAnsi="Times New Roman" w:cs="Arial"/>
          <w:sz w:val="24"/>
          <w:szCs w:val="24"/>
          <w:lang w:val="hr-HR"/>
        </w:rPr>
        <w:t xml:space="preserve"> koji su dužni </w:t>
      </w:r>
      <w:r w:rsidR="00207038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>
        <w:rPr>
          <w:rFonts w:ascii="Times New Roman" w:eastAsia="Calibri" w:hAnsi="Times New Roman" w:cs="Arial"/>
          <w:sz w:val="24"/>
          <w:szCs w:val="24"/>
          <w:lang w:val="hr-HR"/>
        </w:rPr>
        <w:t>sigurati zaseb</w:t>
      </w:r>
      <w:r w:rsidR="00C83053">
        <w:rPr>
          <w:rFonts w:ascii="Times New Roman" w:eastAsia="Calibri" w:hAnsi="Times New Roman" w:cs="Arial"/>
          <w:sz w:val="24"/>
          <w:szCs w:val="24"/>
          <w:lang w:val="hr-HR"/>
        </w:rPr>
        <w:t>ne dijelove u</w:t>
      </w:r>
      <w:r>
        <w:rPr>
          <w:rFonts w:ascii="Times New Roman" w:eastAsia="Calibri" w:hAnsi="Times New Roman" w:cs="Arial"/>
          <w:sz w:val="24"/>
          <w:szCs w:val="24"/>
          <w:lang w:val="hr-HR"/>
        </w:rPr>
        <w:t xml:space="preserve"> </w:t>
      </w:r>
      <w:r w:rsidR="006D35F5">
        <w:rPr>
          <w:rFonts w:ascii="Times New Roman" w:eastAsia="Calibri" w:hAnsi="Times New Roman" w:cs="Arial"/>
          <w:sz w:val="24"/>
          <w:szCs w:val="24"/>
          <w:lang w:val="hr-HR"/>
        </w:rPr>
        <w:t>prodajni</w:t>
      </w:r>
      <w:r w:rsidR="00C83053">
        <w:rPr>
          <w:rFonts w:ascii="Times New Roman" w:eastAsia="Calibri" w:hAnsi="Times New Roman" w:cs="Arial"/>
          <w:sz w:val="24"/>
          <w:szCs w:val="24"/>
          <w:lang w:val="hr-HR"/>
        </w:rPr>
        <w:t>m</w:t>
      </w:r>
      <w:r w:rsidR="006D35F5">
        <w:rPr>
          <w:rFonts w:ascii="Times New Roman" w:eastAsia="Calibri" w:hAnsi="Times New Roman" w:cs="Arial"/>
          <w:sz w:val="24"/>
          <w:szCs w:val="24"/>
          <w:lang w:val="hr-HR"/>
        </w:rPr>
        <w:t xml:space="preserve"> prostor</w:t>
      </w:r>
      <w:r w:rsidR="00C83053">
        <w:rPr>
          <w:rFonts w:ascii="Times New Roman" w:eastAsia="Calibri" w:hAnsi="Times New Roman" w:cs="Arial"/>
          <w:sz w:val="24"/>
          <w:szCs w:val="24"/>
          <w:lang w:val="hr-HR"/>
        </w:rPr>
        <w:t>ima</w:t>
      </w:r>
      <w:r>
        <w:rPr>
          <w:rFonts w:ascii="Times New Roman" w:eastAsia="Calibri" w:hAnsi="Times New Roman" w:cs="Arial"/>
          <w:sz w:val="24"/>
          <w:szCs w:val="24"/>
          <w:lang w:val="hr-HR"/>
        </w:rPr>
        <w:t xml:space="preserve">, </w:t>
      </w:r>
      <w:r w:rsidR="0081383A" w:rsidRPr="0081383A">
        <w:rPr>
          <w:rFonts w:ascii="Times New Roman" w:eastAsia="Calibri" w:hAnsi="Times New Roman" w:cs="Arial"/>
          <w:sz w:val="24"/>
          <w:szCs w:val="24"/>
          <w:lang w:val="hr-HR"/>
        </w:rPr>
        <w:t>za prodaju artikala iz točke II. i III. ove Odluke, sukladno propisima o hrani i predmetima opće uporabe.</w:t>
      </w:r>
    </w:p>
    <w:p w14:paraId="56C64CB9" w14:textId="13711C51" w:rsidR="00A441E8" w:rsidRDefault="00A441E8" w:rsidP="003B5F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Danom stupanja na snagu ove </w:t>
      </w:r>
      <w:r w:rsidRPr="00A441E8">
        <w:rPr>
          <w:rFonts w:ascii="Times New Roman" w:hAnsi="Times New Roman" w:cs="Times New Roman"/>
          <w:sz w:val="24"/>
          <w:szCs w:val="24"/>
          <w:lang w:val="hr-HR"/>
        </w:rPr>
        <w:t>Odluke prestaje važiti Odluka o izravnim mjerama kontrole cijena određenih proizvoda i određenih kategorija proizvoda u trgovini na malo („Narodne novine“, br. 17/25)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88F8CD3" w14:textId="2101A291" w:rsidR="007D4F2F" w:rsidRDefault="00224A6A" w:rsidP="003B5F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69B1">
        <w:rPr>
          <w:rFonts w:ascii="Times New Roman" w:hAnsi="Times New Roman" w:cs="Times New Roman"/>
          <w:sz w:val="24"/>
          <w:szCs w:val="24"/>
          <w:lang w:val="hr-HR"/>
        </w:rPr>
        <w:t>Slijedom navedenog, predlaže se donošenje ove Odluke</w:t>
      </w:r>
      <w:r w:rsidR="001756C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C5013" w:rsidRPr="004B69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sectPr w:rsidR="007D4F2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52F2D" w14:textId="77777777" w:rsidR="00B0503A" w:rsidRDefault="00B0503A" w:rsidP="0045641B">
      <w:pPr>
        <w:spacing w:after="0" w:line="240" w:lineRule="auto"/>
      </w:pPr>
      <w:r>
        <w:separator/>
      </w:r>
    </w:p>
  </w:endnote>
  <w:endnote w:type="continuationSeparator" w:id="0">
    <w:p w14:paraId="3EA7FFE9" w14:textId="77777777" w:rsidR="00B0503A" w:rsidRDefault="00B0503A" w:rsidP="004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74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10267" w14:textId="4789B6AE" w:rsidR="0045641B" w:rsidRDefault="00456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060BA7" w14:textId="77777777" w:rsidR="0045641B" w:rsidRDefault="00456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EF72" w14:textId="77777777" w:rsidR="00B0503A" w:rsidRDefault="00B0503A" w:rsidP="0045641B">
      <w:pPr>
        <w:spacing w:after="0" w:line="240" w:lineRule="auto"/>
      </w:pPr>
      <w:r>
        <w:separator/>
      </w:r>
    </w:p>
  </w:footnote>
  <w:footnote w:type="continuationSeparator" w:id="0">
    <w:p w14:paraId="2940BDD6" w14:textId="77777777" w:rsidR="00B0503A" w:rsidRDefault="00B0503A" w:rsidP="0045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69A"/>
    <w:multiLevelType w:val="multilevel"/>
    <w:tmpl w:val="48B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9203A"/>
    <w:multiLevelType w:val="multilevel"/>
    <w:tmpl w:val="07E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B95"/>
    <w:multiLevelType w:val="multilevel"/>
    <w:tmpl w:val="A58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62165"/>
    <w:multiLevelType w:val="multilevel"/>
    <w:tmpl w:val="CAC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C456C"/>
    <w:multiLevelType w:val="hybridMultilevel"/>
    <w:tmpl w:val="0584E67A"/>
    <w:lvl w:ilvl="0" w:tplc="24F8C5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169"/>
    <w:multiLevelType w:val="multilevel"/>
    <w:tmpl w:val="C0FE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35B2B"/>
    <w:multiLevelType w:val="hybridMultilevel"/>
    <w:tmpl w:val="5CC6732C"/>
    <w:lvl w:ilvl="0" w:tplc="7C900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6988"/>
    <w:multiLevelType w:val="hybridMultilevel"/>
    <w:tmpl w:val="0DEA2ACE"/>
    <w:lvl w:ilvl="0" w:tplc="1F88F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635ED"/>
    <w:multiLevelType w:val="hybridMultilevel"/>
    <w:tmpl w:val="BB5E9128"/>
    <w:lvl w:ilvl="0" w:tplc="E40EAF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C216F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360E04"/>
    <w:multiLevelType w:val="multilevel"/>
    <w:tmpl w:val="649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13B9D"/>
    <w:multiLevelType w:val="hybridMultilevel"/>
    <w:tmpl w:val="871CDE6A"/>
    <w:lvl w:ilvl="0" w:tplc="3B489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FC634D"/>
    <w:multiLevelType w:val="multilevel"/>
    <w:tmpl w:val="AF9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41173"/>
    <w:multiLevelType w:val="multilevel"/>
    <w:tmpl w:val="136A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10E18"/>
    <w:multiLevelType w:val="hybridMultilevel"/>
    <w:tmpl w:val="45FEB5A4"/>
    <w:lvl w:ilvl="0" w:tplc="F7FC07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437A5"/>
    <w:multiLevelType w:val="hybridMultilevel"/>
    <w:tmpl w:val="8FD0B2F8"/>
    <w:lvl w:ilvl="0" w:tplc="78049D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75DC9"/>
    <w:multiLevelType w:val="multilevel"/>
    <w:tmpl w:val="5F0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66D16"/>
    <w:multiLevelType w:val="multilevel"/>
    <w:tmpl w:val="649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7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F3"/>
    <w:rsid w:val="00002D4E"/>
    <w:rsid w:val="0000603E"/>
    <w:rsid w:val="00007D3B"/>
    <w:rsid w:val="00011097"/>
    <w:rsid w:val="00011E73"/>
    <w:rsid w:val="00012385"/>
    <w:rsid w:val="00012F02"/>
    <w:rsid w:val="00013BC1"/>
    <w:rsid w:val="00014BDD"/>
    <w:rsid w:val="00014CC5"/>
    <w:rsid w:val="00015BC6"/>
    <w:rsid w:val="00016BFB"/>
    <w:rsid w:val="00020BC8"/>
    <w:rsid w:val="000226DE"/>
    <w:rsid w:val="000250ED"/>
    <w:rsid w:val="00025B63"/>
    <w:rsid w:val="000270A2"/>
    <w:rsid w:val="00030214"/>
    <w:rsid w:val="0003156C"/>
    <w:rsid w:val="000333FD"/>
    <w:rsid w:val="000345A5"/>
    <w:rsid w:val="00034B13"/>
    <w:rsid w:val="000350B2"/>
    <w:rsid w:val="00036809"/>
    <w:rsid w:val="000402BA"/>
    <w:rsid w:val="00047692"/>
    <w:rsid w:val="00054A1D"/>
    <w:rsid w:val="00056737"/>
    <w:rsid w:val="00057DEF"/>
    <w:rsid w:val="00061641"/>
    <w:rsid w:val="00065CC6"/>
    <w:rsid w:val="00070B4A"/>
    <w:rsid w:val="000720F7"/>
    <w:rsid w:val="00076742"/>
    <w:rsid w:val="000811D0"/>
    <w:rsid w:val="00081203"/>
    <w:rsid w:val="000819BE"/>
    <w:rsid w:val="00082A7A"/>
    <w:rsid w:val="0008356B"/>
    <w:rsid w:val="00084A8A"/>
    <w:rsid w:val="00085287"/>
    <w:rsid w:val="0009067F"/>
    <w:rsid w:val="0009282D"/>
    <w:rsid w:val="000932EF"/>
    <w:rsid w:val="00093C09"/>
    <w:rsid w:val="0009495B"/>
    <w:rsid w:val="00094D34"/>
    <w:rsid w:val="00095A49"/>
    <w:rsid w:val="00096950"/>
    <w:rsid w:val="00096B03"/>
    <w:rsid w:val="00096D3F"/>
    <w:rsid w:val="000A0BC1"/>
    <w:rsid w:val="000A177C"/>
    <w:rsid w:val="000A1E89"/>
    <w:rsid w:val="000A3FCA"/>
    <w:rsid w:val="000A4857"/>
    <w:rsid w:val="000A629C"/>
    <w:rsid w:val="000A7CB6"/>
    <w:rsid w:val="000A7CB9"/>
    <w:rsid w:val="000B0219"/>
    <w:rsid w:val="000B106E"/>
    <w:rsid w:val="000B2D52"/>
    <w:rsid w:val="000B3A3D"/>
    <w:rsid w:val="000B3C07"/>
    <w:rsid w:val="000B5D5C"/>
    <w:rsid w:val="000B5E12"/>
    <w:rsid w:val="000B7750"/>
    <w:rsid w:val="000B7DA7"/>
    <w:rsid w:val="000C119F"/>
    <w:rsid w:val="000C2040"/>
    <w:rsid w:val="000C31DE"/>
    <w:rsid w:val="000C3237"/>
    <w:rsid w:val="000C47C5"/>
    <w:rsid w:val="000C72FB"/>
    <w:rsid w:val="000D6075"/>
    <w:rsid w:val="000D72F8"/>
    <w:rsid w:val="000E215E"/>
    <w:rsid w:val="000E21BA"/>
    <w:rsid w:val="000E391D"/>
    <w:rsid w:val="000E57DA"/>
    <w:rsid w:val="000E610C"/>
    <w:rsid w:val="000F32D1"/>
    <w:rsid w:val="000F3940"/>
    <w:rsid w:val="000F7466"/>
    <w:rsid w:val="00101033"/>
    <w:rsid w:val="001064BE"/>
    <w:rsid w:val="0011208C"/>
    <w:rsid w:val="00112388"/>
    <w:rsid w:val="001132A2"/>
    <w:rsid w:val="001132D8"/>
    <w:rsid w:val="00114770"/>
    <w:rsid w:val="0011765A"/>
    <w:rsid w:val="0012027A"/>
    <w:rsid w:val="00126BD1"/>
    <w:rsid w:val="00127BFC"/>
    <w:rsid w:val="00132B76"/>
    <w:rsid w:val="00134AED"/>
    <w:rsid w:val="00136363"/>
    <w:rsid w:val="0014072D"/>
    <w:rsid w:val="00140F5A"/>
    <w:rsid w:val="001423A1"/>
    <w:rsid w:val="00144037"/>
    <w:rsid w:val="001440B0"/>
    <w:rsid w:val="00144203"/>
    <w:rsid w:val="00150BD7"/>
    <w:rsid w:val="00151389"/>
    <w:rsid w:val="00151F83"/>
    <w:rsid w:val="0015422F"/>
    <w:rsid w:val="001542A4"/>
    <w:rsid w:val="00154428"/>
    <w:rsid w:val="00154614"/>
    <w:rsid w:val="00154968"/>
    <w:rsid w:val="001550CA"/>
    <w:rsid w:val="0015534D"/>
    <w:rsid w:val="001553FD"/>
    <w:rsid w:val="001563FA"/>
    <w:rsid w:val="00156BDE"/>
    <w:rsid w:val="00157A3C"/>
    <w:rsid w:val="00164B26"/>
    <w:rsid w:val="00165636"/>
    <w:rsid w:val="00166859"/>
    <w:rsid w:val="0017356B"/>
    <w:rsid w:val="00174D91"/>
    <w:rsid w:val="00175175"/>
    <w:rsid w:val="001756C8"/>
    <w:rsid w:val="00176BDF"/>
    <w:rsid w:val="00176CE4"/>
    <w:rsid w:val="00177722"/>
    <w:rsid w:val="0018111F"/>
    <w:rsid w:val="001837F9"/>
    <w:rsid w:val="00184F6E"/>
    <w:rsid w:val="00185C0C"/>
    <w:rsid w:val="00187401"/>
    <w:rsid w:val="001901C6"/>
    <w:rsid w:val="00192D0E"/>
    <w:rsid w:val="00192E1B"/>
    <w:rsid w:val="00193EEC"/>
    <w:rsid w:val="0019429E"/>
    <w:rsid w:val="001970DF"/>
    <w:rsid w:val="001A292C"/>
    <w:rsid w:val="001A3E4E"/>
    <w:rsid w:val="001A72D5"/>
    <w:rsid w:val="001B1A3E"/>
    <w:rsid w:val="001B201A"/>
    <w:rsid w:val="001B771B"/>
    <w:rsid w:val="001C1114"/>
    <w:rsid w:val="001C349B"/>
    <w:rsid w:val="001C5CCB"/>
    <w:rsid w:val="001D30AE"/>
    <w:rsid w:val="001D3E15"/>
    <w:rsid w:val="001D3F8A"/>
    <w:rsid w:val="001E0D67"/>
    <w:rsid w:val="001E229F"/>
    <w:rsid w:val="001E286F"/>
    <w:rsid w:val="001E3796"/>
    <w:rsid w:val="001E5CD3"/>
    <w:rsid w:val="001E737A"/>
    <w:rsid w:val="001F03E6"/>
    <w:rsid w:val="001F0C53"/>
    <w:rsid w:val="001F35FF"/>
    <w:rsid w:val="001F4652"/>
    <w:rsid w:val="001F4EC6"/>
    <w:rsid w:val="001F61B9"/>
    <w:rsid w:val="00201E5E"/>
    <w:rsid w:val="00202DEC"/>
    <w:rsid w:val="00204D13"/>
    <w:rsid w:val="00206882"/>
    <w:rsid w:val="00207038"/>
    <w:rsid w:val="0021024B"/>
    <w:rsid w:val="002128E8"/>
    <w:rsid w:val="00212DBE"/>
    <w:rsid w:val="00212DEC"/>
    <w:rsid w:val="002134E3"/>
    <w:rsid w:val="0022315D"/>
    <w:rsid w:val="00223257"/>
    <w:rsid w:val="00224A6A"/>
    <w:rsid w:val="002253CF"/>
    <w:rsid w:val="002261A8"/>
    <w:rsid w:val="0022650A"/>
    <w:rsid w:val="00227332"/>
    <w:rsid w:val="0023021C"/>
    <w:rsid w:val="002408ED"/>
    <w:rsid w:val="00241016"/>
    <w:rsid w:val="0024255D"/>
    <w:rsid w:val="002479B2"/>
    <w:rsid w:val="00251480"/>
    <w:rsid w:val="0025163C"/>
    <w:rsid w:val="0025767B"/>
    <w:rsid w:val="002642E2"/>
    <w:rsid w:val="00264780"/>
    <w:rsid w:val="002670BD"/>
    <w:rsid w:val="00270B1C"/>
    <w:rsid w:val="0027107D"/>
    <w:rsid w:val="00274D34"/>
    <w:rsid w:val="00276E7E"/>
    <w:rsid w:val="00277F0C"/>
    <w:rsid w:val="00285ABD"/>
    <w:rsid w:val="002863D5"/>
    <w:rsid w:val="002905CE"/>
    <w:rsid w:val="002911B7"/>
    <w:rsid w:val="00291AE1"/>
    <w:rsid w:val="00295A8A"/>
    <w:rsid w:val="0029679F"/>
    <w:rsid w:val="00297CEF"/>
    <w:rsid w:val="002A3365"/>
    <w:rsid w:val="002A358C"/>
    <w:rsid w:val="002A571A"/>
    <w:rsid w:val="002A667D"/>
    <w:rsid w:val="002B30A2"/>
    <w:rsid w:val="002B3D9B"/>
    <w:rsid w:val="002B7252"/>
    <w:rsid w:val="002B7819"/>
    <w:rsid w:val="002C1874"/>
    <w:rsid w:val="002D03DE"/>
    <w:rsid w:val="002D057B"/>
    <w:rsid w:val="002D1E4C"/>
    <w:rsid w:val="002D23D8"/>
    <w:rsid w:val="002D394F"/>
    <w:rsid w:val="002D471E"/>
    <w:rsid w:val="002D6226"/>
    <w:rsid w:val="002E00E1"/>
    <w:rsid w:val="002E04CC"/>
    <w:rsid w:val="002E19EE"/>
    <w:rsid w:val="002E261A"/>
    <w:rsid w:val="002E4759"/>
    <w:rsid w:val="002E4CE3"/>
    <w:rsid w:val="002E58E5"/>
    <w:rsid w:val="002F1052"/>
    <w:rsid w:val="002F20DB"/>
    <w:rsid w:val="002F5B1B"/>
    <w:rsid w:val="002F6402"/>
    <w:rsid w:val="002F6E47"/>
    <w:rsid w:val="00300F0B"/>
    <w:rsid w:val="00306650"/>
    <w:rsid w:val="003111C8"/>
    <w:rsid w:val="00311AE8"/>
    <w:rsid w:val="00312192"/>
    <w:rsid w:val="003140D5"/>
    <w:rsid w:val="00320002"/>
    <w:rsid w:val="003200DC"/>
    <w:rsid w:val="0032044C"/>
    <w:rsid w:val="00320FF1"/>
    <w:rsid w:val="00321605"/>
    <w:rsid w:val="00321B9A"/>
    <w:rsid w:val="0032688A"/>
    <w:rsid w:val="00327AF9"/>
    <w:rsid w:val="00327BBB"/>
    <w:rsid w:val="00330208"/>
    <w:rsid w:val="00341876"/>
    <w:rsid w:val="00343787"/>
    <w:rsid w:val="0034626A"/>
    <w:rsid w:val="00350769"/>
    <w:rsid w:val="00353E72"/>
    <w:rsid w:val="00354D24"/>
    <w:rsid w:val="003560FA"/>
    <w:rsid w:val="00360275"/>
    <w:rsid w:val="00362BA1"/>
    <w:rsid w:val="00363763"/>
    <w:rsid w:val="0036493F"/>
    <w:rsid w:val="00365AFE"/>
    <w:rsid w:val="003713C8"/>
    <w:rsid w:val="00371597"/>
    <w:rsid w:val="00371716"/>
    <w:rsid w:val="00374C57"/>
    <w:rsid w:val="00375A42"/>
    <w:rsid w:val="00376DC6"/>
    <w:rsid w:val="0037749C"/>
    <w:rsid w:val="003811F9"/>
    <w:rsid w:val="00381DD5"/>
    <w:rsid w:val="0038249F"/>
    <w:rsid w:val="00384189"/>
    <w:rsid w:val="003864F2"/>
    <w:rsid w:val="0039487D"/>
    <w:rsid w:val="0039548F"/>
    <w:rsid w:val="003964EA"/>
    <w:rsid w:val="00397476"/>
    <w:rsid w:val="00397766"/>
    <w:rsid w:val="003A0359"/>
    <w:rsid w:val="003A435C"/>
    <w:rsid w:val="003A4ADA"/>
    <w:rsid w:val="003A4CD3"/>
    <w:rsid w:val="003A687A"/>
    <w:rsid w:val="003A738B"/>
    <w:rsid w:val="003B019B"/>
    <w:rsid w:val="003B2852"/>
    <w:rsid w:val="003B2A5F"/>
    <w:rsid w:val="003B3B42"/>
    <w:rsid w:val="003B3F33"/>
    <w:rsid w:val="003B471F"/>
    <w:rsid w:val="003B4EC4"/>
    <w:rsid w:val="003B5F46"/>
    <w:rsid w:val="003B5FB7"/>
    <w:rsid w:val="003B7781"/>
    <w:rsid w:val="003C053D"/>
    <w:rsid w:val="003C0F7D"/>
    <w:rsid w:val="003C2EB4"/>
    <w:rsid w:val="003C6572"/>
    <w:rsid w:val="003C6D0A"/>
    <w:rsid w:val="003D1E02"/>
    <w:rsid w:val="003D2843"/>
    <w:rsid w:val="003D2D99"/>
    <w:rsid w:val="003D4337"/>
    <w:rsid w:val="003D6F30"/>
    <w:rsid w:val="003E0503"/>
    <w:rsid w:val="003E0835"/>
    <w:rsid w:val="003F2C59"/>
    <w:rsid w:val="003F38DC"/>
    <w:rsid w:val="003F3C2A"/>
    <w:rsid w:val="003F3E3B"/>
    <w:rsid w:val="003F53D1"/>
    <w:rsid w:val="003F6429"/>
    <w:rsid w:val="003F75BC"/>
    <w:rsid w:val="003F7A0D"/>
    <w:rsid w:val="003F7FCE"/>
    <w:rsid w:val="00401F66"/>
    <w:rsid w:val="0040301D"/>
    <w:rsid w:val="004039C8"/>
    <w:rsid w:val="00403BC1"/>
    <w:rsid w:val="00407556"/>
    <w:rsid w:val="00413B84"/>
    <w:rsid w:val="00413EFE"/>
    <w:rsid w:val="004147E4"/>
    <w:rsid w:val="00417D75"/>
    <w:rsid w:val="00421041"/>
    <w:rsid w:val="0042295D"/>
    <w:rsid w:val="00422D21"/>
    <w:rsid w:val="00424EEF"/>
    <w:rsid w:val="004263ED"/>
    <w:rsid w:val="00427008"/>
    <w:rsid w:val="004325E4"/>
    <w:rsid w:val="004332D0"/>
    <w:rsid w:val="00433D94"/>
    <w:rsid w:val="00436E3B"/>
    <w:rsid w:val="0043717E"/>
    <w:rsid w:val="00440D82"/>
    <w:rsid w:val="0044247D"/>
    <w:rsid w:val="0044721A"/>
    <w:rsid w:val="00447CF9"/>
    <w:rsid w:val="00452904"/>
    <w:rsid w:val="0045324D"/>
    <w:rsid w:val="0045641B"/>
    <w:rsid w:val="00457590"/>
    <w:rsid w:val="00460F22"/>
    <w:rsid w:val="00462FC8"/>
    <w:rsid w:val="00463DAB"/>
    <w:rsid w:val="00464BD5"/>
    <w:rsid w:val="00465E3D"/>
    <w:rsid w:val="004662B9"/>
    <w:rsid w:val="00467FB5"/>
    <w:rsid w:val="004707FF"/>
    <w:rsid w:val="00472099"/>
    <w:rsid w:val="00473796"/>
    <w:rsid w:val="00475019"/>
    <w:rsid w:val="00475AAC"/>
    <w:rsid w:val="00475D23"/>
    <w:rsid w:val="00480273"/>
    <w:rsid w:val="00481264"/>
    <w:rsid w:val="00481764"/>
    <w:rsid w:val="00481A06"/>
    <w:rsid w:val="0048230E"/>
    <w:rsid w:val="00482512"/>
    <w:rsid w:val="00487781"/>
    <w:rsid w:val="004879EA"/>
    <w:rsid w:val="0049023B"/>
    <w:rsid w:val="00490B95"/>
    <w:rsid w:val="00491110"/>
    <w:rsid w:val="00491338"/>
    <w:rsid w:val="00492C1F"/>
    <w:rsid w:val="004931BF"/>
    <w:rsid w:val="00497AD3"/>
    <w:rsid w:val="00497F28"/>
    <w:rsid w:val="004A1DE1"/>
    <w:rsid w:val="004A3E40"/>
    <w:rsid w:val="004A4EA6"/>
    <w:rsid w:val="004A5036"/>
    <w:rsid w:val="004A7077"/>
    <w:rsid w:val="004B0B64"/>
    <w:rsid w:val="004B19F9"/>
    <w:rsid w:val="004B33FE"/>
    <w:rsid w:val="004B5163"/>
    <w:rsid w:val="004B69B1"/>
    <w:rsid w:val="004C2684"/>
    <w:rsid w:val="004C7716"/>
    <w:rsid w:val="004D1279"/>
    <w:rsid w:val="004D2A22"/>
    <w:rsid w:val="004D2DA4"/>
    <w:rsid w:val="004D3339"/>
    <w:rsid w:val="004D3453"/>
    <w:rsid w:val="004D357F"/>
    <w:rsid w:val="004D58BC"/>
    <w:rsid w:val="004D7FF0"/>
    <w:rsid w:val="004E14E9"/>
    <w:rsid w:val="004E4F7C"/>
    <w:rsid w:val="004E6486"/>
    <w:rsid w:val="004F109C"/>
    <w:rsid w:val="004F3C19"/>
    <w:rsid w:val="004F4FE1"/>
    <w:rsid w:val="004F5540"/>
    <w:rsid w:val="004F700A"/>
    <w:rsid w:val="004F7861"/>
    <w:rsid w:val="00500586"/>
    <w:rsid w:val="005008E0"/>
    <w:rsid w:val="00503A38"/>
    <w:rsid w:val="0050645B"/>
    <w:rsid w:val="00506815"/>
    <w:rsid w:val="00510E63"/>
    <w:rsid w:val="00510FEF"/>
    <w:rsid w:val="00511B66"/>
    <w:rsid w:val="0051287B"/>
    <w:rsid w:val="00522D99"/>
    <w:rsid w:val="00523146"/>
    <w:rsid w:val="00523670"/>
    <w:rsid w:val="00523CD4"/>
    <w:rsid w:val="0052627C"/>
    <w:rsid w:val="00527660"/>
    <w:rsid w:val="00531328"/>
    <w:rsid w:val="00531B47"/>
    <w:rsid w:val="005330C8"/>
    <w:rsid w:val="00540218"/>
    <w:rsid w:val="0054345F"/>
    <w:rsid w:val="005446E8"/>
    <w:rsid w:val="005536E8"/>
    <w:rsid w:val="00554B23"/>
    <w:rsid w:val="00555BE4"/>
    <w:rsid w:val="00556462"/>
    <w:rsid w:val="00560C61"/>
    <w:rsid w:val="00562479"/>
    <w:rsid w:val="005629BB"/>
    <w:rsid w:val="00562D43"/>
    <w:rsid w:val="00575261"/>
    <w:rsid w:val="00575A51"/>
    <w:rsid w:val="00575F0F"/>
    <w:rsid w:val="00585ACD"/>
    <w:rsid w:val="00591040"/>
    <w:rsid w:val="00593665"/>
    <w:rsid w:val="005947C6"/>
    <w:rsid w:val="005971EC"/>
    <w:rsid w:val="005A0DA0"/>
    <w:rsid w:val="005A3772"/>
    <w:rsid w:val="005A4FBE"/>
    <w:rsid w:val="005B0E4B"/>
    <w:rsid w:val="005B0F95"/>
    <w:rsid w:val="005B1EFF"/>
    <w:rsid w:val="005B738E"/>
    <w:rsid w:val="005B7B19"/>
    <w:rsid w:val="005C195D"/>
    <w:rsid w:val="005C24A7"/>
    <w:rsid w:val="005C2A64"/>
    <w:rsid w:val="005C323A"/>
    <w:rsid w:val="005C3CD3"/>
    <w:rsid w:val="005C4C22"/>
    <w:rsid w:val="005C5602"/>
    <w:rsid w:val="005D0E25"/>
    <w:rsid w:val="005D5BC1"/>
    <w:rsid w:val="005D6AB1"/>
    <w:rsid w:val="005E07F2"/>
    <w:rsid w:val="005E5560"/>
    <w:rsid w:val="005E757F"/>
    <w:rsid w:val="005F0877"/>
    <w:rsid w:val="005F0B4C"/>
    <w:rsid w:val="005F1B6C"/>
    <w:rsid w:val="005F2073"/>
    <w:rsid w:val="005F2AE1"/>
    <w:rsid w:val="005F6AEA"/>
    <w:rsid w:val="005F7D33"/>
    <w:rsid w:val="00600012"/>
    <w:rsid w:val="006028C3"/>
    <w:rsid w:val="0060323D"/>
    <w:rsid w:val="006053EB"/>
    <w:rsid w:val="00605603"/>
    <w:rsid w:val="00610A40"/>
    <w:rsid w:val="00610A52"/>
    <w:rsid w:val="00611F1D"/>
    <w:rsid w:val="00614765"/>
    <w:rsid w:val="0062105E"/>
    <w:rsid w:val="00621B8B"/>
    <w:rsid w:val="00622104"/>
    <w:rsid w:val="00622C12"/>
    <w:rsid w:val="0062559B"/>
    <w:rsid w:val="00625F29"/>
    <w:rsid w:val="00626BD8"/>
    <w:rsid w:val="00631048"/>
    <w:rsid w:val="00631898"/>
    <w:rsid w:val="00632894"/>
    <w:rsid w:val="006339B6"/>
    <w:rsid w:val="006341A1"/>
    <w:rsid w:val="006344A4"/>
    <w:rsid w:val="00636246"/>
    <w:rsid w:val="006375B8"/>
    <w:rsid w:val="0064057A"/>
    <w:rsid w:val="00640F04"/>
    <w:rsid w:val="00641C08"/>
    <w:rsid w:val="0064201E"/>
    <w:rsid w:val="00642885"/>
    <w:rsid w:val="0064298F"/>
    <w:rsid w:val="00644C17"/>
    <w:rsid w:val="0064778C"/>
    <w:rsid w:val="006540B1"/>
    <w:rsid w:val="00654AF4"/>
    <w:rsid w:val="00655CD6"/>
    <w:rsid w:val="006561C1"/>
    <w:rsid w:val="006567F1"/>
    <w:rsid w:val="00657D91"/>
    <w:rsid w:val="00661772"/>
    <w:rsid w:val="0066229F"/>
    <w:rsid w:val="00662351"/>
    <w:rsid w:val="00664749"/>
    <w:rsid w:val="00674878"/>
    <w:rsid w:val="00675096"/>
    <w:rsid w:val="00676192"/>
    <w:rsid w:val="0068164A"/>
    <w:rsid w:val="00683FFF"/>
    <w:rsid w:val="00686A5B"/>
    <w:rsid w:val="00691204"/>
    <w:rsid w:val="00692DE4"/>
    <w:rsid w:val="006940BC"/>
    <w:rsid w:val="00694B58"/>
    <w:rsid w:val="006959CE"/>
    <w:rsid w:val="00697D19"/>
    <w:rsid w:val="006A3265"/>
    <w:rsid w:val="006A35D7"/>
    <w:rsid w:val="006A3AE9"/>
    <w:rsid w:val="006A3DA7"/>
    <w:rsid w:val="006B1410"/>
    <w:rsid w:val="006B16EF"/>
    <w:rsid w:val="006B18A4"/>
    <w:rsid w:val="006B27F0"/>
    <w:rsid w:val="006B2B5A"/>
    <w:rsid w:val="006C21A3"/>
    <w:rsid w:val="006C29CA"/>
    <w:rsid w:val="006C70B3"/>
    <w:rsid w:val="006C7D81"/>
    <w:rsid w:val="006D2976"/>
    <w:rsid w:val="006D35F5"/>
    <w:rsid w:val="006D580A"/>
    <w:rsid w:val="006D5C2D"/>
    <w:rsid w:val="006D678B"/>
    <w:rsid w:val="006E2BAC"/>
    <w:rsid w:val="006E3E08"/>
    <w:rsid w:val="006E568C"/>
    <w:rsid w:val="006E65C9"/>
    <w:rsid w:val="006E673D"/>
    <w:rsid w:val="006E6D51"/>
    <w:rsid w:val="006F0175"/>
    <w:rsid w:val="006F613D"/>
    <w:rsid w:val="006F7CDE"/>
    <w:rsid w:val="00700109"/>
    <w:rsid w:val="00700507"/>
    <w:rsid w:val="007024AF"/>
    <w:rsid w:val="00705CB3"/>
    <w:rsid w:val="0070700C"/>
    <w:rsid w:val="00710953"/>
    <w:rsid w:val="007114E3"/>
    <w:rsid w:val="007121CE"/>
    <w:rsid w:val="00713BEE"/>
    <w:rsid w:val="007143BD"/>
    <w:rsid w:val="0071445F"/>
    <w:rsid w:val="00717486"/>
    <w:rsid w:val="00720730"/>
    <w:rsid w:val="00730B12"/>
    <w:rsid w:val="00740390"/>
    <w:rsid w:val="00744B5E"/>
    <w:rsid w:val="00746344"/>
    <w:rsid w:val="0074678F"/>
    <w:rsid w:val="00747FDD"/>
    <w:rsid w:val="007505FB"/>
    <w:rsid w:val="00751CBB"/>
    <w:rsid w:val="00753DFF"/>
    <w:rsid w:val="007566CC"/>
    <w:rsid w:val="00757DCB"/>
    <w:rsid w:val="00760C00"/>
    <w:rsid w:val="00766CE7"/>
    <w:rsid w:val="00767B1D"/>
    <w:rsid w:val="00773708"/>
    <w:rsid w:val="00773A78"/>
    <w:rsid w:val="007743FA"/>
    <w:rsid w:val="00777E6E"/>
    <w:rsid w:val="00780BE2"/>
    <w:rsid w:val="00781096"/>
    <w:rsid w:val="007832CC"/>
    <w:rsid w:val="00784A52"/>
    <w:rsid w:val="00785CF1"/>
    <w:rsid w:val="0078642E"/>
    <w:rsid w:val="007902BD"/>
    <w:rsid w:val="00793F39"/>
    <w:rsid w:val="007A2D0B"/>
    <w:rsid w:val="007A2D37"/>
    <w:rsid w:val="007A3AAF"/>
    <w:rsid w:val="007A3B9F"/>
    <w:rsid w:val="007A6170"/>
    <w:rsid w:val="007A6F16"/>
    <w:rsid w:val="007A7CC0"/>
    <w:rsid w:val="007B0C48"/>
    <w:rsid w:val="007B23BA"/>
    <w:rsid w:val="007B55E8"/>
    <w:rsid w:val="007B5BC9"/>
    <w:rsid w:val="007B6411"/>
    <w:rsid w:val="007C2F8E"/>
    <w:rsid w:val="007C5BDD"/>
    <w:rsid w:val="007D1551"/>
    <w:rsid w:val="007D21C6"/>
    <w:rsid w:val="007D3E8F"/>
    <w:rsid w:val="007D4F2F"/>
    <w:rsid w:val="007D5C2B"/>
    <w:rsid w:val="007E026D"/>
    <w:rsid w:val="007E05A5"/>
    <w:rsid w:val="007E2F94"/>
    <w:rsid w:val="007E3399"/>
    <w:rsid w:val="007E4D1D"/>
    <w:rsid w:val="007E6DB7"/>
    <w:rsid w:val="007F0E9C"/>
    <w:rsid w:val="007F29FE"/>
    <w:rsid w:val="007F767A"/>
    <w:rsid w:val="00800752"/>
    <w:rsid w:val="00800C84"/>
    <w:rsid w:val="00802254"/>
    <w:rsid w:val="008030AA"/>
    <w:rsid w:val="00804FD0"/>
    <w:rsid w:val="008106CE"/>
    <w:rsid w:val="00810B0C"/>
    <w:rsid w:val="00811937"/>
    <w:rsid w:val="008123FA"/>
    <w:rsid w:val="00812B7A"/>
    <w:rsid w:val="00812FD8"/>
    <w:rsid w:val="0081383A"/>
    <w:rsid w:val="008179ED"/>
    <w:rsid w:val="008208C8"/>
    <w:rsid w:val="00821ACD"/>
    <w:rsid w:val="008222F1"/>
    <w:rsid w:val="008223A8"/>
    <w:rsid w:val="008226A4"/>
    <w:rsid w:val="00822A28"/>
    <w:rsid w:val="0082663C"/>
    <w:rsid w:val="00826E55"/>
    <w:rsid w:val="008326C5"/>
    <w:rsid w:val="008326ED"/>
    <w:rsid w:val="008327AE"/>
    <w:rsid w:val="0083571D"/>
    <w:rsid w:val="00841613"/>
    <w:rsid w:val="00841E10"/>
    <w:rsid w:val="00842B68"/>
    <w:rsid w:val="0084369B"/>
    <w:rsid w:val="00844609"/>
    <w:rsid w:val="008454F3"/>
    <w:rsid w:val="00846A55"/>
    <w:rsid w:val="0085085A"/>
    <w:rsid w:val="00856B6E"/>
    <w:rsid w:val="00856F9B"/>
    <w:rsid w:val="008600BF"/>
    <w:rsid w:val="008607FC"/>
    <w:rsid w:val="008640A0"/>
    <w:rsid w:val="00865612"/>
    <w:rsid w:val="00866DD5"/>
    <w:rsid w:val="00867600"/>
    <w:rsid w:val="008704F5"/>
    <w:rsid w:val="00872AB4"/>
    <w:rsid w:val="0087487F"/>
    <w:rsid w:val="00877527"/>
    <w:rsid w:val="008804DC"/>
    <w:rsid w:val="008815A8"/>
    <w:rsid w:val="00881F56"/>
    <w:rsid w:val="008835CE"/>
    <w:rsid w:val="00883A00"/>
    <w:rsid w:val="008872D5"/>
    <w:rsid w:val="0089376E"/>
    <w:rsid w:val="008970BF"/>
    <w:rsid w:val="00897993"/>
    <w:rsid w:val="008A1D66"/>
    <w:rsid w:val="008B01A9"/>
    <w:rsid w:val="008B04CA"/>
    <w:rsid w:val="008B0BB9"/>
    <w:rsid w:val="008B1F52"/>
    <w:rsid w:val="008B2949"/>
    <w:rsid w:val="008B2B03"/>
    <w:rsid w:val="008B4918"/>
    <w:rsid w:val="008B6C3A"/>
    <w:rsid w:val="008C28CB"/>
    <w:rsid w:val="008C5013"/>
    <w:rsid w:val="008C75C1"/>
    <w:rsid w:val="008D2A12"/>
    <w:rsid w:val="008D2E0D"/>
    <w:rsid w:val="008D794F"/>
    <w:rsid w:val="008E4F86"/>
    <w:rsid w:val="008E5AE6"/>
    <w:rsid w:val="008E6426"/>
    <w:rsid w:val="008E66FF"/>
    <w:rsid w:val="008E77EE"/>
    <w:rsid w:val="008F24D1"/>
    <w:rsid w:val="008F2DBF"/>
    <w:rsid w:val="008F5522"/>
    <w:rsid w:val="008F7072"/>
    <w:rsid w:val="0090001E"/>
    <w:rsid w:val="00900EBD"/>
    <w:rsid w:val="009050FD"/>
    <w:rsid w:val="00907923"/>
    <w:rsid w:val="0091202B"/>
    <w:rsid w:val="00914B2C"/>
    <w:rsid w:val="0091791A"/>
    <w:rsid w:val="00917963"/>
    <w:rsid w:val="009221A7"/>
    <w:rsid w:val="00922E88"/>
    <w:rsid w:val="009246E5"/>
    <w:rsid w:val="00925DDA"/>
    <w:rsid w:val="00931E73"/>
    <w:rsid w:val="00931FC5"/>
    <w:rsid w:val="00933749"/>
    <w:rsid w:val="009345B8"/>
    <w:rsid w:val="00934E22"/>
    <w:rsid w:val="009422F0"/>
    <w:rsid w:val="009448F9"/>
    <w:rsid w:val="0094631B"/>
    <w:rsid w:val="00946B42"/>
    <w:rsid w:val="00947409"/>
    <w:rsid w:val="0095110C"/>
    <w:rsid w:val="009526CB"/>
    <w:rsid w:val="009527CB"/>
    <w:rsid w:val="009666DB"/>
    <w:rsid w:val="00967853"/>
    <w:rsid w:val="009715AB"/>
    <w:rsid w:val="0097287B"/>
    <w:rsid w:val="00972B27"/>
    <w:rsid w:val="00976E7B"/>
    <w:rsid w:val="009829B2"/>
    <w:rsid w:val="00982B5B"/>
    <w:rsid w:val="0098397F"/>
    <w:rsid w:val="00984387"/>
    <w:rsid w:val="009854B9"/>
    <w:rsid w:val="00985CFA"/>
    <w:rsid w:val="009861CA"/>
    <w:rsid w:val="0098701C"/>
    <w:rsid w:val="00987754"/>
    <w:rsid w:val="009923CF"/>
    <w:rsid w:val="009927CD"/>
    <w:rsid w:val="0099510B"/>
    <w:rsid w:val="00996565"/>
    <w:rsid w:val="009A4CFE"/>
    <w:rsid w:val="009A5F2E"/>
    <w:rsid w:val="009A730B"/>
    <w:rsid w:val="009A7790"/>
    <w:rsid w:val="009B0F59"/>
    <w:rsid w:val="009B1BD2"/>
    <w:rsid w:val="009B2F15"/>
    <w:rsid w:val="009B64E7"/>
    <w:rsid w:val="009B6872"/>
    <w:rsid w:val="009B7AD9"/>
    <w:rsid w:val="009C0859"/>
    <w:rsid w:val="009C172A"/>
    <w:rsid w:val="009C1843"/>
    <w:rsid w:val="009C1D38"/>
    <w:rsid w:val="009C4365"/>
    <w:rsid w:val="009C7706"/>
    <w:rsid w:val="009C7CCB"/>
    <w:rsid w:val="009C7F04"/>
    <w:rsid w:val="009D04D3"/>
    <w:rsid w:val="009D1C12"/>
    <w:rsid w:val="009D200B"/>
    <w:rsid w:val="009D334D"/>
    <w:rsid w:val="009D6375"/>
    <w:rsid w:val="009D6A0B"/>
    <w:rsid w:val="009D704C"/>
    <w:rsid w:val="009D7404"/>
    <w:rsid w:val="009D7D78"/>
    <w:rsid w:val="009D7EC7"/>
    <w:rsid w:val="009E2BE6"/>
    <w:rsid w:val="009E41A8"/>
    <w:rsid w:val="009E6E11"/>
    <w:rsid w:val="009E7D21"/>
    <w:rsid w:val="009F18FD"/>
    <w:rsid w:val="009F1AB0"/>
    <w:rsid w:val="009F2A6D"/>
    <w:rsid w:val="009F40EE"/>
    <w:rsid w:val="009F46C6"/>
    <w:rsid w:val="009F68C4"/>
    <w:rsid w:val="00A00818"/>
    <w:rsid w:val="00A03AF4"/>
    <w:rsid w:val="00A03C1D"/>
    <w:rsid w:val="00A05FDE"/>
    <w:rsid w:val="00A0714F"/>
    <w:rsid w:val="00A11BB2"/>
    <w:rsid w:val="00A1246B"/>
    <w:rsid w:val="00A16563"/>
    <w:rsid w:val="00A168EE"/>
    <w:rsid w:val="00A2135E"/>
    <w:rsid w:val="00A22890"/>
    <w:rsid w:val="00A22B40"/>
    <w:rsid w:val="00A22D60"/>
    <w:rsid w:val="00A22DD5"/>
    <w:rsid w:val="00A2520A"/>
    <w:rsid w:val="00A25F07"/>
    <w:rsid w:val="00A25F53"/>
    <w:rsid w:val="00A26EE5"/>
    <w:rsid w:val="00A348D1"/>
    <w:rsid w:val="00A36CB0"/>
    <w:rsid w:val="00A37D45"/>
    <w:rsid w:val="00A417F8"/>
    <w:rsid w:val="00A441E8"/>
    <w:rsid w:val="00A45D0C"/>
    <w:rsid w:val="00A46E68"/>
    <w:rsid w:val="00A52DE9"/>
    <w:rsid w:val="00A53808"/>
    <w:rsid w:val="00A5494D"/>
    <w:rsid w:val="00A56D9D"/>
    <w:rsid w:val="00A56EFF"/>
    <w:rsid w:val="00A610F7"/>
    <w:rsid w:val="00A62718"/>
    <w:rsid w:val="00A6538C"/>
    <w:rsid w:val="00A653C0"/>
    <w:rsid w:val="00A65A1D"/>
    <w:rsid w:val="00A71A57"/>
    <w:rsid w:val="00A72E25"/>
    <w:rsid w:val="00A807FB"/>
    <w:rsid w:val="00A811D5"/>
    <w:rsid w:val="00A81846"/>
    <w:rsid w:val="00A92064"/>
    <w:rsid w:val="00A92BB6"/>
    <w:rsid w:val="00A96E96"/>
    <w:rsid w:val="00A9704A"/>
    <w:rsid w:val="00A9716E"/>
    <w:rsid w:val="00AA2D9C"/>
    <w:rsid w:val="00AA5690"/>
    <w:rsid w:val="00AB0DC4"/>
    <w:rsid w:val="00AB64AD"/>
    <w:rsid w:val="00AC116F"/>
    <w:rsid w:val="00AC1C93"/>
    <w:rsid w:val="00AC3DF2"/>
    <w:rsid w:val="00AC5BEA"/>
    <w:rsid w:val="00AC61EA"/>
    <w:rsid w:val="00AC785F"/>
    <w:rsid w:val="00AC7F44"/>
    <w:rsid w:val="00AD0F6A"/>
    <w:rsid w:val="00AD12DB"/>
    <w:rsid w:val="00AD2438"/>
    <w:rsid w:val="00AD2568"/>
    <w:rsid w:val="00AD40EE"/>
    <w:rsid w:val="00AD4B9C"/>
    <w:rsid w:val="00AD506E"/>
    <w:rsid w:val="00AD6344"/>
    <w:rsid w:val="00AD6E30"/>
    <w:rsid w:val="00AD6E76"/>
    <w:rsid w:val="00AE1060"/>
    <w:rsid w:val="00AE5B52"/>
    <w:rsid w:val="00AE6D87"/>
    <w:rsid w:val="00AE7006"/>
    <w:rsid w:val="00AF1170"/>
    <w:rsid w:val="00AF4578"/>
    <w:rsid w:val="00AF6ED4"/>
    <w:rsid w:val="00AF70EB"/>
    <w:rsid w:val="00B0503A"/>
    <w:rsid w:val="00B05D72"/>
    <w:rsid w:val="00B07A60"/>
    <w:rsid w:val="00B10536"/>
    <w:rsid w:val="00B117D1"/>
    <w:rsid w:val="00B1215E"/>
    <w:rsid w:val="00B14DBE"/>
    <w:rsid w:val="00B15C2B"/>
    <w:rsid w:val="00B20083"/>
    <w:rsid w:val="00B212A2"/>
    <w:rsid w:val="00B215C0"/>
    <w:rsid w:val="00B220BC"/>
    <w:rsid w:val="00B41142"/>
    <w:rsid w:val="00B432F9"/>
    <w:rsid w:val="00B43563"/>
    <w:rsid w:val="00B51C73"/>
    <w:rsid w:val="00B53707"/>
    <w:rsid w:val="00B54282"/>
    <w:rsid w:val="00B55211"/>
    <w:rsid w:val="00B56488"/>
    <w:rsid w:val="00B636F8"/>
    <w:rsid w:val="00B6440A"/>
    <w:rsid w:val="00B64F81"/>
    <w:rsid w:val="00B679B9"/>
    <w:rsid w:val="00B71130"/>
    <w:rsid w:val="00B71466"/>
    <w:rsid w:val="00B72F17"/>
    <w:rsid w:val="00B73991"/>
    <w:rsid w:val="00B7565B"/>
    <w:rsid w:val="00B76C8E"/>
    <w:rsid w:val="00B857A7"/>
    <w:rsid w:val="00B85828"/>
    <w:rsid w:val="00B903ED"/>
    <w:rsid w:val="00B9211A"/>
    <w:rsid w:val="00B924F4"/>
    <w:rsid w:val="00B92A92"/>
    <w:rsid w:val="00B931FC"/>
    <w:rsid w:val="00B934BD"/>
    <w:rsid w:val="00B94DB3"/>
    <w:rsid w:val="00B95C3D"/>
    <w:rsid w:val="00BA139B"/>
    <w:rsid w:val="00BA1EFB"/>
    <w:rsid w:val="00BA2115"/>
    <w:rsid w:val="00BA31FC"/>
    <w:rsid w:val="00BA4810"/>
    <w:rsid w:val="00BA55F2"/>
    <w:rsid w:val="00BA6EE5"/>
    <w:rsid w:val="00BB256C"/>
    <w:rsid w:val="00BB700E"/>
    <w:rsid w:val="00BB740A"/>
    <w:rsid w:val="00BC0B24"/>
    <w:rsid w:val="00BC1139"/>
    <w:rsid w:val="00BC2658"/>
    <w:rsid w:val="00BC299A"/>
    <w:rsid w:val="00BC322A"/>
    <w:rsid w:val="00BC34C0"/>
    <w:rsid w:val="00BC4C00"/>
    <w:rsid w:val="00BC7245"/>
    <w:rsid w:val="00BD128D"/>
    <w:rsid w:val="00BD2DAC"/>
    <w:rsid w:val="00BD4149"/>
    <w:rsid w:val="00BD480A"/>
    <w:rsid w:val="00BE15C5"/>
    <w:rsid w:val="00BE56EA"/>
    <w:rsid w:val="00BE7A49"/>
    <w:rsid w:val="00BF0456"/>
    <w:rsid w:val="00BF19CD"/>
    <w:rsid w:val="00BF41DF"/>
    <w:rsid w:val="00BF534C"/>
    <w:rsid w:val="00BF70E4"/>
    <w:rsid w:val="00BF71A5"/>
    <w:rsid w:val="00C04745"/>
    <w:rsid w:val="00C05646"/>
    <w:rsid w:val="00C10720"/>
    <w:rsid w:val="00C1240F"/>
    <w:rsid w:val="00C15936"/>
    <w:rsid w:val="00C20E5F"/>
    <w:rsid w:val="00C23C08"/>
    <w:rsid w:val="00C23E79"/>
    <w:rsid w:val="00C24F13"/>
    <w:rsid w:val="00C25547"/>
    <w:rsid w:val="00C257C6"/>
    <w:rsid w:val="00C26893"/>
    <w:rsid w:val="00C268DD"/>
    <w:rsid w:val="00C26A63"/>
    <w:rsid w:val="00C30210"/>
    <w:rsid w:val="00C311B1"/>
    <w:rsid w:val="00C3296D"/>
    <w:rsid w:val="00C40A3F"/>
    <w:rsid w:val="00C4133A"/>
    <w:rsid w:val="00C4162E"/>
    <w:rsid w:val="00C45F5C"/>
    <w:rsid w:val="00C47168"/>
    <w:rsid w:val="00C536E9"/>
    <w:rsid w:val="00C54265"/>
    <w:rsid w:val="00C5707B"/>
    <w:rsid w:val="00C60A0A"/>
    <w:rsid w:val="00C60EC8"/>
    <w:rsid w:val="00C6400B"/>
    <w:rsid w:val="00C654C4"/>
    <w:rsid w:val="00C67AB8"/>
    <w:rsid w:val="00C67C7A"/>
    <w:rsid w:val="00C727E6"/>
    <w:rsid w:val="00C76CA8"/>
    <w:rsid w:val="00C82E7A"/>
    <w:rsid w:val="00C83053"/>
    <w:rsid w:val="00C83929"/>
    <w:rsid w:val="00C83C5A"/>
    <w:rsid w:val="00C8478B"/>
    <w:rsid w:val="00C847EB"/>
    <w:rsid w:val="00C874F0"/>
    <w:rsid w:val="00C8771C"/>
    <w:rsid w:val="00C90B49"/>
    <w:rsid w:val="00C90C6B"/>
    <w:rsid w:val="00C90D15"/>
    <w:rsid w:val="00C9301C"/>
    <w:rsid w:val="00C93C31"/>
    <w:rsid w:val="00C956CA"/>
    <w:rsid w:val="00C95FA1"/>
    <w:rsid w:val="00C97C3C"/>
    <w:rsid w:val="00CA01C7"/>
    <w:rsid w:val="00CA0F90"/>
    <w:rsid w:val="00CA24A4"/>
    <w:rsid w:val="00CA4339"/>
    <w:rsid w:val="00CA4C52"/>
    <w:rsid w:val="00CA5A5B"/>
    <w:rsid w:val="00CA5B58"/>
    <w:rsid w:val="00CB344F"/>
    <w:rsid w:val="00CB4A1E"/>
    <w:rsid w:val="00CB7D65"/>
    <w:rsid w:val="00CC158A"/>
    <w:rsid w:val="00CC2D1F"/>
    <w:rsid w:val="00CC3930"/>
    <w:rsid w:val="00CC4E26"/>
    <w:rsid w:val="00CC5809"/>
    <w:rsid w:val="00CC72E2"/>
    <w:rsid w:val="00CC759E"/>
    <w:rsid w:val="00CD278C"/>
    <w:rsid w:val="00CD356A"/>
    <w:rsid w:val="00CD44B0"/>
    <w:rsid w:val="00CD5C59"/>
    <w:rsid w:val="00CD61EC"/>
    <w:rsid w:val="00CE1A03"/>
    <w:rsid w:val="00CE20E5"/>
    <w:rsid w:val="00CE34A6"/>
    <w:rsid w:val="00CE4CA2"/>
    <w:rsid w:val="00CE6E17"/>
    <w:rsid w:val="00CF044F"/>
    <w:rsid w:val="00CF07F9"/>
    <w:rsid w:val="00CF3C4B"/>
    <w:rsid w:val="00CF4929"/>
    <w:rsid w:val="00CF6A2F"/>
    <w:rsid w:val="00CF6DB7"/>
    <w:rsid w:val="00D01FCB"/>
    <w:rsid w:val="00D03550"/>
    <w:rsid w:val="00D03D37"/>
    <w:rsid w:val="00D03DEB"/>
    <w:rsid w:val="00D06B55"/>
    <w:rsid w:val="00D06E0F"/>
    <w:rsid w:val="00D07AAB"/>
    <w:rsid w:val="00D10AB3"/>
    <w:rsid w:val="00D10DD4"/>
    <w:rsid w:val="00D115F7"/>
    <w:rsid w:val="00D1229D"/>
    <w:rsid w:val="00D13F4D"/>
    <w:rsid w:val="00D14014"/>
    <w:rsid w:val="00D14676"/>
    <w:rsid w:val="00D16194"/>
    <w:rsid w:val="00D205E4"/>
    <w:rsid w:val="00D24767"/>
    <w:rsid w:val="00D248AA"/>
    <w:rsid w:val="00D24C9A"/>
    <w:rsid w:val="00D25370"/>
    <w:rsid w:val="00D2579A"/>
    <w:rsid w:val="00D26880"/>
    <w:rsid w:val="00D30A23"/>
    <w:rsid w:val="00D32693"/>
    <w:rsid w:val="00D3394C"/>
    <w:rsid w:val="00D34D67"/>
    <w:rsid w:val="00D37300"/>
    <w:rsid w:val="00D402ED"/>
    <w:rsid w:val="00D43F58"/>
    <w:rsid w:val="00D4595B"/>
    <w:rsid w:val="00D50250"/>
    <w:rsid w:val="00D5092A"/>
    <w:rsid w:val="00D50DC8"/>
    <w:rsid w:val="00D52873"/>
    <w:rsid w:val="00D52E6E"/>
    <w:rsid w:val="00D556C6"/>
    <w:rsid w:val="00D5666F"/>
    <w:rsid w:val="00D61A2E"/>
    <w:rsid w:val="00D62524"/>
    <w:rsid w:val="00D63A0E"/>
    <w:rsid w:val="00D64E90"/>
    <w:rsid w:val="00D65D4E"/>
    <w:rsid w:val="00D65D93"/>
    <w:rsid w:val="00D67810"/>
    <w:rsid w:val="00D70A61"/>
    <w:rsid w:val="00D746C5"/>
    <w:rsid w:val="00D7698F"/>
    <w:rsid w:val="00D86F61"/>
    <w:rsid w:val="00D87792"/>
    <w:rsid w:val="00D87A57"/>
    <w:rsid w:val="00D87EEC"/>
    <w:rsid w:val="00D90DFC"/>
    <w:rsid w:val="00D91798"/>
    <w:rsid w:val="00D94820"/>
    <w:rsid w:val="00D956B3"/>
    <w:rsid w:val="00D9732D"/>
    <w:rsid w:val="00DA1278"/>
    <w:rsid w:val="00DA2324"/>
    <w:rsid w:val="00DA34B2"/>
    <w:rsid w:val="00DA4983"/>
    <w:rsid w:val="00DA58E2"/>
    <w:rsid w:val="00DA6E1A"/>
    <w:rsid w:val="00DA71E2"/>
    <w:rsid w:val="00DA7E73"/>
    <w:rsid w:val="00DB1B53"/>
    <w:rsid w:val="00DB3532"/>
    <w:rsid w:val="00DB5600"/>
    <w:rsid w:val="00DC1D01"/>
    <w:rsid w:val="00DC25F1"/>
    <w:rsid w:val="00DC3F40"/>
    <w:rsid w:val="00DC4764"/>
    <w:rsid w:val="00DC4ADA"/>
    <w:rsid w:val="00DC7B6E"/>
    <w:rsid w:val="00DD161D"/>
    <w:rsid w:val="00DD1DDA"/>
    <w:rsid w:val="00DD2ECD"/>
    <w:rsid w:val="00DD6CBE"/>
    <w:rsid w:val="00DD7E4D"/>
    <w:rsid w:val="00DE519E"/>
    <w:rsid w:val="00DE71D0"/>
    <w:rsid w:val="00DF160D"/>
    <w:rsid w:val="00DF2F78"/>
    <w:rsid w:val="00DF3E74"/>
    <w:rsid w:val="00DF4525"/>
    <w:rsid w:val="00E00756"/>
    <w:rsid w:val="00E06593"/>
    <w:rsid w:val="00E13811"/>
    <w:rsid w:val="00E15455"/>
    <w:rsid w:val="00E16EC6"/>
    <w:rsid w:val="00E21F61"/>
    <w:rsid w:val="00E22C07"/>
    <w:rsid w:val="00E23BE2"/>
    <w:rsid w:val="00E24C69"/>
    <w:rsid w:val="00E3083A"/>
    <w:rsid w:val="00E31025"/>
    <w:rsid w:val="00E3275A"/>
    <w:rsid w:val="00E32BE2"/>
    <w:rsid w:val="00E332EC"/>
    <w:rsid w:val="00E335D4"/>
    <w:rsid w:val="00E41366"/>
    <w:rsid w:val="00E41998"/>
    <w:rsid w:val="00E4222C"/>
    <w:rsid w:val="00E43B90"/>
    <w:rsid w:val="00E443E8"/>
    <w:rsid w:val="00E44A00"/>
    <w:rsid w:val="00E4572B"/>
    <w:rsid w:val="00E45846"/>
    <w:rsid w:val="00E50076"/>
    <w:rsid w:val="00E51DA0"/>
    <w:rsid w:val="00E52D42"/>
    <w:rsid w:val="00E56455"/>
    <w:rsid w:val="00E566CF"/>
    <w:rsid w:val="00E575A0"/>
    <w:rsid w:val="00E577FC"/>
    <w:rsid w:val="00E57879"/>
    <w:rsid w:val="00E64072"/>
    <w:rsid w:val="00E65920"/>
    <w:rsid w:val="00E67BC3"/>
    <w:rsid w:val="00E7052E"/>
    <w:rsid w:val="00E743F9"/>
    <w:rsid w:val="00E7462F"/>
    <w:rsid w:val="00E75083"/>
    <w:rsid w:val="00E75EB8"/>
    <w:rsid w:val="00E76301"/>
    <w:rsid w:val="00E771D3"/>
    <w:rsid w:val="00E77B61"/>
    <w:rsid w:val="00E80E7B"/>
    <w:rsid w:val="00E84192"/>
    <w:rsid w:val="00E84669"/>
    <w:rsid w:val="00E85183"/>
    <w:rsid w:val="00E85FAD"/>
    <w:rsid w:val="00E86DF1"/>
    <w:rsid w:val="00E87C0C"/>
    <w:rsid w:val="00E92AA4"/>
    <w:rsid w:val="00E931D6"/>
    <w:rsid w:val="00EA106F"/>
    <w:rsid w:val="00EA1C6F"/>
    <w:rsid w:val="00EA22F6"/>
    <w:rsid w:val="00EA2A19"/>
    <w:rsid w:val="00EA373F"/>
    <w:rsid w:val="00EA46AC"/>
    <w:rsid w:val="00EA6E23"/>
    <w:rsid w:val="00EA771D"/>
    <w:rsid w:val="00EB320E"/>
    <w:rsid w:val="00EB4356"/>
    <w:rsid w:val="00EB6598"/>
    <w:rsid w:val="00EB6F0B"/>
    <w:rsid w:val="00EC428B"/>
    <w:rsid w:val="00EC4E0E"/>
    <w:rsid w:val="00EC5B29"/>
    <w:rsid w:val="00EC7234"/>
    <w:rsid w:val="00EC77AC"/>
    <w:rsid w:val="00ED117E"/>
    <w:rsid w:val="00ED22B2"/>
    <w:rsid w:val="00ED39BE"/>
    <w:rsid w:val="00EE2905"/>
    <w:rsid w:val="00EE2FAB"/>
    <w:rsid w:val="00EE38E9"/>
    <w:rsid w:val="00EE41EE"/>
    <w:rsid w:val="00EE445C"/>
    <w:rsid w:val="00EE5017"/>
    <w:rsid w:val="00EF07E3"/>
    <w:rsid w:val="00EF0867"/>
    <w:rsid w:val="00EF0E30"/>
    <w:rsid w:val="00EF1BB8"/>
    <w:rsid w:val="00EF2106"/>
    <w:rsid w:val="00EF2FB5"/>
    <w:rsid w:val="00EF3E76"/>
    <w:rsid w:val="00EF5FC4"/>
    <w:rsid w:val="00EF785E"/>
    <w:rsid w:val="00EF7BAD"/>
    <w:rsid w:val="00EF7E0F"/>
    <w:rsid w:val="00F0341B"/>
    <w:rsid w:val="00F050FB"/>
    <w:rsid w:val="00F057E8"/>
    <w:rsid w:val="00F05D7B"/>
    <w:rsid w:val="00F06783"/>
    <w:rsid w:val="00F06CBF"/>
    <w:rsid w:val="00F0700A"/>
    <w:rsid w:val="00F101C5"/>
    <w:rsid w:val="00F1039C"/>
    <w:rsid w:val="00F1075A"/>
    <w:rsid w:val="00F11179"/>
    <w:rsid w:val="00F15B7E"/>
    <w:rsid w:val="00F17E35"/>
    <w:rsid w:val="00F2457D"/>
    <w:rsid w:val="00F24B79"/>
    <w:rsid w:val="00F25BFC"/>
    <w:rsid w:val="00F3295F"/>
    <w:rsid w:val="00F3623C"/>
    <w:rsid w:val="00F408E8"/>
    <w:rsid w:val="00F4282D"/>
    <w:rsid w:val="00F4733E"/>
    <w:rsid w:val="00F503CE"/>
    <w:rsid w:val="00F51396"/>
    <w:rsid w:val="00F5508B"/>
    <w:rsid w:val="00F55156"/>
    <w:rsid w:val="00F551BF"/>
    <w:rsid w:val="00F57BAD"/>
    <w:rsid w:val="00F61249"/>
    <w:rsid w:val="00F70156"/>
    <w:rsid w:val="00F70D8C"/>
    <w:rsid w:val="00F71E5D"/>
    <w:rsid w:val="00F82085"/>
    <w:rsid w:val="00F829E5"/>
    <w:rsid w:val="00F84D60"/>
    <w:rsid w:val="00F852D8"/>
    <w:rsid w:val="00F87BA7"/>
    <w:rsid w:val="00F93ACA"/>
    <w:rsid w:val="00F93B95"/>
    <w:rsid w:val="00F94BD8"/>
    <w:rsid w:val="00F97055"/>
    <w:rsid w:val="00F970FD"/>
    <w:rsid w:val="00FA0157"/>
    <w:rsid w:val="00FA1C00"/>
    <w:rsid w:val="00FA3636"/>
    <w:rsid w:val="00FA3765"/>
    <w:rsid w:val="00FA40C6"/>
    <w:rsid w:val="00FA4A88"/>
    <w:rsid w:val="00FA5E77"/>
    <w:rsid w:val="00FA65EC"/>
    <w:rsid w:val="00FA7E92"/>
    <w:rsid w:val="00FB0BE1"/>
    <w:rsid w:val="00FB18AE"/>
    <w:rsid w:val="00FB39D4"/>
    <w:rsid w:val="00FB4B9F"/>
    <w:rsid w:val="00FB5F17"/>
    <w:rsid w:val="00FB5FFF"/>
    <w:rsid w:val="00FB62F2"/>
    <w:rsid w:val="00FB6B30"/>
    <w:rsid w:val="00FC000D"/>
    <w:rsid w:val="00FC1C73"/>
    <w:rsid w:val="00FC27CA"/>
    <w:rsid w:val="00FC4AA3"/>
    <w:rsid w:val="00FC64B6"/>
    <w:rsid w:val="00FC775F"/>
    <w:rsid w:val="00FD1032"/>
    <w:rsid w:val="00FD208D"/>
    <w:rsid w:val="00FD57AA"/>
    <w:rsid w:val="00FE2872"/>
    <w:rsid w:val="00FE5EF4"/>
    <w:rsid w:val="00FE610C"/>
    <w:rsid w:val="00FE7E3B"/>
    <w:rsid w:val="00FF0B66"/>
    <w:rsid w:val="00FF23F2"/>
    <w:rsid w:val="00FF28F1"/>
    <w:rsid w:val="00FF51A4"/>
    <w:rsid w:val="00FF5DBE"/>
    <w:rsid w:val="00FF60BA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BBE76"/>
  <w15:chartTrackingRefBased/>
  <w15:docId w15:val="{CF86FA9B-6DD8-43A2-A215-DF047F42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1B"/>
  </w:style>
  <w:style w:type="paragraph" w:styleId="Footer">
    <w:name w:val="footer"/>
    <w:basedOn w:val="Normal"/>
    <w:link w:val="FooterChar"/>
    <w:uiPriority w:val="99"/>
    <w:unhideWhenUsed/>
    <w:rsid w:val="004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1B"/>
  </w:style>
  <w:style w:type="character" w:styleId="CommentReference">
    <w:name w:val="annotation reference"/>
    <w:basedOn w:val="DefaultParagraphFont"/>
    <w:uiPriority w:val="99"/>
    <w:semiHidden/>
    <w:unhideWhenUsed/>
    <w:rsid w:val="00EB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04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3D5"/>
    <w:pPr>
      <w:ind w:left="720"/>
      <w:contextualSpacing/>
    </w:pPr>
  </w:style>
  <w:style w:type="paragraph" w:customStyle="1" w:styleId="box474905">
    <w:name w:val="box_474905"/>
    <w:basedOn w:val="Normal"/>
    <w:rsid w:val="0057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FD208D"/>
    <w:pPr>
      <w:spacing w:after="0" w:line="240" w:lineRule="auto"/>
    </w:pPr>
  </w:style>
  <w:style w:type="character" w:styleId="PageNumber">
    <w:name w:val="page number"/>
    <w:basedOn w:val="DefaultParagraphFont"/>
    <w:rsid w:val="00CE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5E93-1894-41C0-9C4C-290C29DC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Bačić</dc:creator>
  <cp:keywords/>
  <dc:description/>
  <cp:lastModifiedBy>Larisa Petrić</cp:lastModifiedBy>
  <cp:revision>3</cp:revision>
  <cp:lastPrinted>2025-01-31T12:05:00Z</cp:lastPrinted>
  <dcterms:created xsi:type="dcterms:W3CDTF">2025-11-20T15:18:00Z</dcterms:created>
  <dcterms:modified xsi:type="dcterms:W3CDTF">2025-11-20T15:19:00Z</dcterms:modified>
</cp:coreProperties>
</file>