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BA7DB" w14:textId="77777777" w:rsidR="00101FFB" w:rsidRPr="0022081D" w:rsidRDefault="00101FFB" w:rsidP="00101FFB">
      <w:pPr>
        <w:jc w:val="center"/>
        <w:rPr>
          <w:rFonts w:ascii="Times New Roman" w:eastAsia="Calibri" w:hAnsi="Times New Roman" w:cs="Times New Roman"/>
          <w:sz w:val="24"/>
          <w:szCs w:val="24"/>
        </w:rPr>
      </w:pPr>
      <w:r w:rsidRPr="0022081D">
        <w:rPr>
          <w:rFonts w:ascii="Times New Roman" w:eastAsia="Calibri" w:hAnsi="Times New Roman" w:cs="Times New Roman"/>
          <w:noProof/>
          <w:sz w:val="24"/>
          <w:szCs w:val="24"/>
          <w:lang w:eastAsia="hr-HR"/>
        </w:rPr>
        <w:drawing>
          <wp:inline distT="0" distB="0" distL="0" distR="0" wp14:anchorId="3B6EB0F2" wp14:editId="20871180">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14:paraId="593331E8" w14:textId="77777777" w:rsidR="00101FFB" w:rsidRPr="0022081D" w:rsidRDefault="00101FFB" w:rsidP="00101FFB">
      <w:pPr>
        <w:spacing w:before="60" w:after="1680"/>
        <w:jc w:val="center"/>
        <w:rPr>
          <w:rFonts w:ascii="Times New Roman" w:eastAsia="Calibri" w:hAnsi="Times New Roman" w:cs="Times New Roman"/>
          <w:sz w:val="24"/>
          <w:szCs w:val="24"/>
        </w:rPr>
      </w:pPr>
      <w:r w:rsidRPr="0022081D">
        <w:rPr>
          <w:rFonts w:ascii="Times New Roman" w:eastAsia="Calibri" w:hAnsi="Times New Roman" w:cs="Times New Roman"/>
          <w:sz w:val="24"/>
          <w:szCs w:val="24"/>
        </w:rPr>
        <w:t>VLADA REPUBLIKE HRVATSKE</w:t>
      </w:r>
    </w:p>
    <w:p w14:paraId="1C0E77B6" w14:textId="77777777" w:rsidR="00101FFB" w:rsidRPr="0022081D" w:rsidRDefault="00101FFB" w:rsidP="00101FFB">
      <w:pPr>
        <w:jc w:val="both"/>
        <w:rPr>
          <w:rFonts w:ascii="Times New Roman" w:eastAsia="Calibri" w:hAnsi="Times New Roman" w:cs="Times New Roman"/>
          <w:sz w:val="24"/>
          <w:szCs w:val="24"/>
        </w:rPr>
      </w:pPr>
    </w:p>
    <w:p w14:paraId="72134034" w14:textId="030BE248" w:rsidR="00101FFB" w:rsidRPr="0022081D" w:rsidRDefault="00101FFB" w:rsidP="00101FFB">
      <w:pPr>
        <w:jc w:val="right"/>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Zagreb, </w:t>
      </w:r>
      <w:r w:rsidR="009876FE" w:rsidRPr="009876FE">
        <w:rPr>
          <w:rFonts w:ascii="Times New Roman" w:eastAsia="Calibri" w:hAnsi="Times New Roman" w:cs="Times New Roman"/>
          <w:sz w:val="24"/>
          <w:szCs w:val="24"/>
        </w:rPr>
        <w:t>2</w:t>
      </w:r>
      <w:r w:rsidR="00F50B6F">
        <w:rPr>
          <w:rFonts w:ascii="Times New Roman" w:eastAsia="Calibri" w:hAnsi="Times New Roman" w:cs="Times New Roman"/>
          <w:sz w:val="24"/>
          <w:szCs w:val="24"/>
        </w:rPr>
        <w:t>7</w:t>
      </w:r>
      <w:bookmarkStart w:id="0" w:name="_GoBack"/>
      <w:bookmarkEnd w:id="0"/>
      <w:r w:rsidR="003D4866" w:rsidRPr="009876FE">
        <w:rPr>
          <w:rFonts w:ascii="Times New Roman" w:eastAsia="Calibri" w:hAnsi="Times New Roman" w:cs="Times New Roman"/>
          <w:sz w:val="24"/>
          <w:szCs w:val="24"/>
        </w:rPr>
        <w:t xml:space="preserve">. </w:t>
      </w:r>
      <w:r w:rsidR="00DD5828">
        <w:rPr>
          <w:rFonts w:ascii="Times New Roman" w:eastAsia="Calibri" w:hAnsi="Times New Roman" w:cs="Times New Roman"/>
          <w:sz w:val="24"/>
          <w:szCs w:val="24"/>
        </w:rPr>
        <w:t>studenoga</w:t>
      </w:r>
      <w:r w:rsidR="00103149" w:rsidRPr="0022081D">
        <w:rPr>
          <w:rFonts w:ascii="Times New Roman" w:eastAsia="Calibri" w:hAnsi="Times New Roman" w:cs="Times New Roman"/>
          <w:sz w:val="24"/>
          <w:szCs w:val="24"/>
        </w:rPr>
        <w:t xml:space="preserve"> 2025</w:t>
      </w:r>
      <w:r w:rsidRPr="0022081D">
        <w:rPr>
          <w:rFonts w:ascii="Times New Roman" w:eastAsia="Calibri" w:hAnsi="Times New Roman" w:cs="Times New Roman"/>
          <w:sz w:val="24"/>
          <w:szCs w:val="24"/>
        </w:rPr>
        <w:t>.</w:t>
      </w:r>
    </w:p>
    <w:p w14:paraId="679308D8" w14:textId="77777777" w:rsidR="00101FFB" w:rsidRPr="0022081D" w:rsidRDefault="00101FFB" w:rsidP="00101FFB">
      <w:pPr>
        <w:jc w:val="right"/>
        <w:rPr>
          <w:rFonts w:ascii="Times New Roman" w:eastAsia="Calibri" w:hAnsi="Times New Roman" w:cs="Times New Roman"/>
          <w:sz w:val="24"/>
          <w:szCs w:val="24"/>
        </w:rPr>
      </w:pPr>
    </w:p>
    <w:p w14:paraId="0EC72D59" w14:textId="77777777" w:rsidR="00101FFB" w:rsidRPr="0022081D" w:rsidRDefault="00101FFB" w:rsidP="00101FFB">
      <w:pPr>
        <w:jc w:val="right"/>
        <w:rPr>
          <w:rFonts w:ascii="Times New Roman" w:eastAsia="Calibri" w:hAnsi="Times New Roman" w:cs="Times New Roman"/>
          <w:sz w:val="24"/>
          <w:szCs w:val="24"/>
        </w:rPr>
      </w:pPr>
    </w:p>
    <w:p w14:paraId="0A2371DF" w14:textId="77777777" w:rsidR="00101FFB" w:rsidRPr="0022081D" w:rsidRDefault="00101FFB" w:rsidP="00101FFB">
      <w:pPr>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101FFB" w:rsidRPr="0022081D" w14:paraId="6997DA66" w14:textId="77777777" w:rsidTr="00C003FD">
        <w:tc>
          <w:tcPr>
            <w:tcW w:w="1951" w:type="dxa"/>
            <w:hideMark/>
          </w:tcPr>
          <w:p w14:paraId="0CD436E1" w14:textId="77777777" w:rsidR="00101FFB" w:rsidRPr="0022081D" w:rsidRDefault="00101FFB" w:rsidP="00101FFB">
            <w:pPr>
              <w:spacing w:line="256" w:lineRule="auto"/>
              <w:rPr>
                <w:rFonts w:ascii="Times New Roman" w:eastAsia="Calibri" w:hAnsi="Times New Roman" w:cs="Times New Roman"/>
                <w:sz w:val="24"/>
                <w:szCs w:val="24"/>
              </w:rPr>
            </w:pPr>
            <w:r w:rsidRPr="0022081D">
              <w:rPr>
                <w:rFonts w:ascii="Times New Roman" w:eastAsia="Calibri" w:hAnsi="Times New Roman" w:cs="Times New Roman"/>
                <w:smallCaps/>
                <w:sz w:val="24"/>
                <w:szCs w:val="24"/>
              </w:rPr>
              <w:t>Predlagatelj</w:t>
            </w:r>
            <w:r w:rsidRPr="0022081D">
              <w:rPr>
                <w:rFonts w:ascii="Times New Roman" w:eastAsia="Calibri" w:hAnsi="Times New Roman" w:cs="Times New Roman"/>
                <w:sz w:val="24"/>
                <w:szCs w:val="24"/>
              </w:rPr>
              <w:t>:</w:t>
            </w:r>
          </w:p>
        </w:tc>
        <w:tc>
          <w:tcPr>
            <w:tcW w:w="7229" w:type="dxa"/>
          </w:tcPr>
          <w:p w14:paraId="444A186D" w14:textId="77777777" w:rsidR="00101FFB" w:rsidRPr="0022081D" w:rsidRDefault="00101FFB" w:rsidP="00101FFB">
            <w:pPr>
              <w:spacing w:line="256" w:lineRule="auto"/>
              <w:rPr>
                <w:rFonts w:ascii="Times New Roman" w:eastAsia="Calibri" w:hAnsi="Times New Roman" w:cs="Times New Roman"/>
                <w:sz w:val="24"/>
                <w:szCs w:val="24"/>
              </w:rPr>
            </w:pPr>
            <w:r w:rsidRPr="0022081D">
              <w:rPr>
                <w:rFonts w:ascii="Times New Roman" w:eastAsia="Calibri" w:hAnsi="Times New Roman" w:cs="Times New Roman"/>
                <w:sz w:val="24"/>
                <w:szCs w:val="24"/>
              </w:rPr>
              <w:t>Ministarstvo pravosuđa, uprave i digitalne transformacije</w:t>
            </w:r>
          </w:p>
        </w:tc>
      </w:tr>
    </w:tbl>
    <w:p w14:paraId="01A25BDE" w14:textId="77777777" w:rsidR="00101FFB" w:rsidRPr="0022081D" w:rsidRDefault="00101FFB" w:rsidP="00101FFB">
      <w:pPr>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8"/>
        <w:gridCol w:w="7134"/>
      </w:tblGrid>
      <w:tr w:rsidR="00101FFB" w:rsidRPr="0022081D" w14:paraId="1823FA66" w14:textId="77777777" w:rsidTr="00C003FD">
        <w:tc>
          <w:tcPr>
            <w:tcW w:w="1951" w:type="dxa"/>
            <w:hideMark/>
          </w:tcPr>
          <w:p w14:paraId="4CAAFAD6" w14:textId="77777777" w:rsidR="00101FFB" w:rsidRPr="0022081D" w:rsidRDefault="00101FFB" w:rsidP="00101FFB">
            <w:pPr>
              <w:spacing w:line="256" w:lineRule="auto"/>
              <w:rPr>
                <w:rFonts w:ascii="Times New Roman" w:eastAsia="Calibri" w:hAnsi="Times New Roman" w:cs="Times New Roman"/>
                <w:sz w:val="24"/>
                <w:szCs w:val="24"/>
              </w:rPr>
            </w:pPr>
            <w:r w:rsidRPr="0022081D">
              <w:rPr>
                <w:rFonts w:ascii="Times New Roman" w:eastAsia="Calibri" w:hAnsi="Times New Roman" w:cs="Times New Roman"/>
                <w:smallCaps/>
                <w:sz w:val="24"/>
                <w:szCs w:val="24"/>
              </w:rPr>
              <w:t>Predmet</w:t>
            </w:r>
            <w:r w:rsidRPr="0022081D">
              <w:rPr>
                <w:rFonts w:ascii="Times New Roman" w:eastAsia="Calibri" w:hAnsi="Times New Roman" w:cs="Times New Roman"/>
                <w:sz w:val="24"/>
                <w:szCs w:val="24"/>
              </w:rPr>
              <w:t>:</w:t>
            </w:r>
          </w:p>
        </w:tc>
        <w:tc>
          <w:tcPr>
            <w:tcW w:w="7229" w:type="dxa"/>
            <w:hideMark/>
          </w:tcPr>
          <w:p w14:paraId="5665BD82" w14:textId="09D8E61B" w:rsidR="00101FFB" w:rsidRPr="0022081D" w:rsidRDefault="004C045E" w:rsidP="00DD5828">
            <w:pPr>
              <w:spacing w:line="257" w:lineRule="auto"/>
              <w:jc w:val="both"/>
              <w:rPr>
                <w:rFonts w:ascii="Times New Roman" w:eastAsia="Calibri" w:hAnsi="Times New Roman" w:cs="Times New Roman"/>
                <w:sz w:val="24"/>
                <w:szCs w:val="24"/>
              </w:rPr>
            </w:pPr>
            <w:bookmarkStart w:id="1" w:name="_Hlk195100157"/>
            <w:r>
              <w:rPr>
                <w:rFonts w:ascii="Times New Roman" w:eastAsia="Calibri" w:hAnsi="Times New Roman" w:cs="Times New Roman"/>
                <w:sz w:val="24"/>
                <w:szCs w:val="24"/>
              </w:rPr>
              <w:t>Konačni</w:t>
            </w:r>
            <w:r w:rsidRPr="0022081D">
              <w:rPr>
                <w:rFonts w:ascii="Times New Roman" w:eastAsia="Calibri" w:hAnsi="Times New Roman" w:cs="Times New Roman"/>
                <w:sz w:val="24"/>
                <w:szCs w:val="24"/>
              </w:rPr>
              <w:t xml:space="preserve"> </w:t>
            </w:r>
            <w:r w:rsidR="00101FFB" w:rsidRPr="0022081D">
              <w:rPr>
                <w:rFonts w:ascii="Times New Roman" w:eastAsia="Calibri" w:hAnsi="Times New Roman" w:cs="Times New Roman"/>
                <w:sz w:val="24"/>
                <w:szCs w:val="24"/>
              </w:rPr>
              <w:t xml:space="preserve">prijedloga zakona </w:t>
            </w:r>
            <w:r w:rsidR="00A76DCF" w:rsidRPr="0022081D">
              <w:rPr>
                <w:rFonts w:ascii="Times New Roman" w:eastAsia="Calibri" w:hAnsi="Times New Roman" w:cs="Times New Roman"/>
                <w:sz w:val="24"/>
                <w:szCs w:val="24"/>
              </w:rPr>
              <w:t xml:space="preserve">o prekograničnom pribavljanju elektroničkih dokaza u kaznenim </w:t>
            </w:r>
            <w:bookmarkEnd w:id="1"/>
            <w:r w:rsidR="00440CD2" w:rsidRPr="0022081D">
              <w:rPr>
                <w:rFonts w:ascii="Times New Roman" w:eastAsia="Calibri" w:hAnsi="Times New Roman" w:cs="Times New Roman"/>
                <w:sz w:val="24"/>
                <w:szCs w:val="24"/>
              </w:rPr>
              <w:t>postupcima</w:t>
            </w:r>
          </w:p>
        </w:tc>
      </w:tr>
    </w:tbl>
    <w:p w14:paraId="3749CA2F" w14:textId="77777777" w:rsidR="00101FFB" w:rsidRPr="0022081D" w:rsidRDefault="00101FFB" w:rsidP="00101FFB">
      <w:pPr>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_________________________________________________________________________</w:t>
      </w:r>
    </w:p>
    <w:p w14:paraId="24DE5095" w14:textId="77777777" w:rsidR="00101FFB" w:rsidRPr="0022081D" w:rsidRDefault="00101FFB" w:rsidP="00101FFB">
      <w:pPr>
        <w:jc w:val="both"/>
        <w:rPr>
          <w:rFonts w:ascii="Times New Roman" w:eastAsia="Calibri" w:hAnsi="Times New Roman" w:cs="Times New Roman"/>
          <w:sz w:val="24"/>
          <w:szCs w:val="24"/>
        </w:rPr>
      </w:pPr>
    </w:p>
    <w:p w14:paraId="7FC61FFE" w14:textId="77777777" w:rsidR="00101FFB" w:rsidRPr="0022081D" w:rsidRDefault="00101FFB" w:rsidP="00101FFB">
      <w:pPr>
        <w:jc w:val="both"/>
        <w:rPr>
          <w:rFonts w:ascii="Times New Roman" w:eastAsia="Calibri" w:hAnsi="Times New Roman" w:cs="Times New Roman"/>
          <w:sz w:val="24"/>
          <w:szCs w:val="24"/>
        </w:rPr>
      </w:pPr>
    </w:p>
    <w:p w14:paraId="6EC6587E" w14:textId="77777777" w:rsidR="00101FFB" w:rsidRPr="0022081D" w:rsidRDefault="00101FFB" w:rsidP="00101FFB">
      <w:pPr>
        <w:jc w:val="both"/>
        <w:rPr>
          <w:rFonts w:ascii="Times New Roman" w:eastAsia="Calibri" w:hAnsi="Times New Roman" w:cs="Times New Roman"/>
          <w:sz w:val="24"/>
          <w:szCs w:val="24"/>
        </w:rPr>
      </w:pPr>
    </w:p>
    <w:p w14:paraId="4A3DD87A" w14:textId="77777777" w:rsidR="00101FFB" w:rsidRPr="0022081D" w:rsidRDefault="00101FFB" w:rsidP="00101FFB">
      <w:pPr>
        <w:tabs>
          <w:tab w:val="center" w:pos="4536"/>
          <w:tab w:val="right" w:pos="9072"/>
        </w:tabs>
        <w:rPr>
          <w:rFonts w:ascii="Times New Roman" w:eastAsia="Calibri" w:hAnsi="Times New Roman" w:cs="Times New Roman"/>
          <w:sz w:val="24"/>
          <w:szCs w:val="24"/>
        </w:rPr>
      </w:pPr>
    </w:p>
    <w:p w14:paraId="41A6A027" w14:textId="77777777" w:rsidR="00101FFB" w:rsidRPr="0022081D" w:rsidRDefault="00101FFB" w:rsidP="00101FFB">
      <w:pPr>
        <w:tabs>
          <w:tab w:val="center" w:pos="4536"/>
          <w:tab w:val="right" w:pos="9072"/>
        </w:tabs>
        <w:rPr>
          <w:rFonts w:ascii="Times New Roman" w:eastAsia="Calibri" w:hAnsi="Times New Roman" w:cs="Times New Roman"/>
          <w:sz w:val="24"/>
          <w:szCs w:val="24"/>
        </w:rPr>
      </w:pPr>
    </w:p>
    <w:p w14:paraId="305ADE39" w14:textId="77777777" w:rsidR="00101FFB" w:rsidRPr="0022081D" w:rsidRDefault="00101FFB" w:rsidP="00101FFB">
      <w:pPr>
        <w:tabs>
          <w:tab w:val="center" w:pos="4536"/>
          <w:tab w:val="right" w:pos="9072"/>
        </w:tabs>
        <w:rPr>
          <w:rFonts w:ascii="Times New Roman" w:eastAsia="Calibri" w:hAnsi="Times New Roman" w:cs="Times New Roman"/>
          <w:sz w:val="24"/>
          <w:szCs w:val="24"/>
        </w:rPr>
      </w:pPr>
    </w:p>
    <w:p w14:paraId="290BF352" w14:textId="77777777" w:rsidR="00101FFB" w:rsidRPr="0022081D" w:rsidRDefault="00101FFB" w:rsidP="00101FFB">
      <w:pPr>
        <w:jc w:val="both"/>
        <w:rPr>
          <w:rFonts w:ascii="Times New Roman" w:eastAsia="Calibri" w:hAnsi="Times New Roman" w:cs="Times New Roman"/>
          <w:color w:val="000000"/>
          <w:sz w:val="24"/>
          <w:szCs w:val="24"/>
        </w:rPr>
      </w:pPr>
    </w:p>
    <w:p w14:paraId="17F383F6" w14:textId="77777777" w:rsidR="00101FFB" w:rsidRDefault="00101FFB" w:rsidP="00696202">
      <w:pPr>
        <w:spacing w:after="0" w:line="240" w:lineRule="auto"/>
        <w:jc w:val="center"/>
        <w:rPr>
          <w:rFonts w:ascii="Times New Roman" w:eastAsia="Times New Roman" w:hAnsi="Times New Roman" w:cs="Times New Roman"/>
          <w:sz w:val="24"/>
          <w:szCs w:val="24"/>
          <w:lang w:eastAsia="hr-HR"/>
        </w:rPr>
      </w:pPr>
    </w:p>
    <w:p w14:paraId="7E9F8430" w14:textId="77777777" w:rsidR="00FE71A5" w:rsidRDefault="00FE71A5" w:rsidP="00696202">
      <w:pPr>
        <w:spacing w:after="0" w:line="240" w:lineRule="auto"/>
        <w:jc w:val="center"/>
        <w:rPr>
          <w:rFonts w:ascii="Times New Roman" w:eastAsia="Times New Roman" w:hAnsi="Times New Roman" w:cs="Times New Roman"/>
          <w:sz w:val="24"/>
          <w:szCs w:val="24"/>
          <w:lang w:eastAsia="hr-HR"/>
        </w:rPr>
      </w:pPr>
    </w:p>
    <w:p w14:paraId="1A321066" w14:textId="77777777" w:rsidR="00FE71A5" w:rsidRDefault="00FE71A5" w:rsidP="00696202">
      <w:pPr>
        <w:spacing w:after="0" w:line="240" w:lineRule="auto"/>
        <w:jc w:val="center"/>
        <w:rPr>
          <w:rFonts w:ascii="Times New Roman" w:eastAsia="Times New Roman" w:hAnsi="Times New Roman" w:cs="Times New Roman"/>
          <w:sz w:val="24"/>
          <w:szCs w:val="24"/>
          <w:lang w:eastAsia="hr-HR"/>
        </w:rPr>
      </w:pPr>
    </w:p>
    <w:p w14:paraId="127EF2D5" w14:textId="77777777" w:rsidR="00FE71A5" w:rsidRDefault="00FE71A5" w:rsidP="00696202">
      <w:pPr>
        <w:spacing w:after="0" w:line="240" w:lineRule="auto"/>
        <w:jc w:val="center"/>
        <w:rPr>
          <w:rFonts w:ascii="Times New Roman" w:eastAsia="Times New Roman" w:hAnsi="Times New Roman" w:cs="Times New Roman"/>
          <w:sz w:val="24"/>
          <w:szCs w:val="24"/>
          <w:lang w:eastAsia="hr-HR"/>
        </w:rPr>
      </w:pPr>
    </w:p>
    <w:p w14:paraId="66C56460" w14:textId="77777777" w:rsidR="00FE71A5" w:rsidRDefault="00FE71A5" w:rsidP="00696202">
      <w:pPr>
        <w:spacing w:after="0" w:line="240" w:lineRule="auto"/>
        <w:jc w:val="center"/>
        <w:rPr>
          <w:rFonts w:ascii="Times New Roman" w:eastAsia="Times New Roman" w:hAnsi="Times New Roman" w:cs="Times New Roman"/>
          <w:sz w:val="24"/>
          <w:szCs w:val="24"/>
          <w:lang w:eastAsia="hr-HR"/>
        </w:rPr>
      </w:pPr>
    </w:p>
    <w:p w14:paraId="08769AA1" w14:textId="77777777" w:rsidR="00FE71A5" w:rsidRDefault="00FE71A5" w:rsidP="00696202">
      <w:pPr>
        <w:spacing w:after="0" w:line="240" w:lineRule="auto"/>
        <w:jc w:val="center"/>
        <w:rPr>
          <w:rFonts w:ascii="Times New Roman" w:eastAsia="Times New Roman" w:hAnsi="Times New Roman" w:cs="Times New Roman"/>
          <w:sz w:val="24"/>
          <w:szCs w:val="24"/>
          <w:lang w:eastAsia="hr-HR"/>
        </w:rPr>
      </w:pPr>
    </w:p>
    <w:p w14:paraId="085F55CC" w14:textId="77777777" w:rsidR="00FE71A5" w:rsidRDefault="00FE71A5" w:rsidP="00696202">
      <w:pPr>
        <w:spacing w:after="0" w:line="240" w:lineRule="auto"/>
        <w:jc w:val="center"/>
        <w:rPr>
          <w:rFonts w:ascii="Times New Roman" w:eastAsia="Times New Roman" w:hAnsi="Times New Roman" w:cs="Times New Roman"/>
          <w:sz w:val="24"/>
          <w:szCs w:val="24"/>
          <w:lang w:eastAsia="hr-HR"/>
        </w:rPr>
      </w:pPr>
    </w:p>
    <w:p w14:paraId="4463C94C" w14:textId="77777777" w:rsidR="00FE71A5" w:rsidRDefault="00FE71A5" w:rsidP="00696202">
      <w:pPr>
        <w:spacing w:after="0" w:line="240" w:lineRule="auto"/>
        <w:jc w:val="center"/>
        <w:rPr>
          <w:rFonts w:ascii="Times New Roman" w:eastAsia="Times New Roman" w:hAnsi="Times New Roman" w:cs="Times New Roman"/>
          <w:sz w:val="24"/>
          <w:szCs w:val="24"/>
          <w:lang w:eastAsia="hr-HR"/>
        </w:rPr>
      </w:pPr>
    </w:p>
    <w:p w14:paraId="5E2B84CE" w14:textId="77777777" w:rsidR="00FE71A5" w:rsidRDefault="00FE71A5" w:rsidP="00696202">
      <w:pPr>
        <w:spacing w:after="0" w:line="240" w:lineRule="auto"/>
        <w:jc w:val="center"/>
        <w:rPr>
          <w:rFonts w:ascii="Times New Roman" w:eastAsia="Times New Roman" w:hAnsi="Times New Roman" w:cs="Times New Roman"/>
          <w:sz w:val="24"/>
          <w:szCs w:val="24"/>
          <w:lang w:eastAsia="hr-HR"/>
        </w:rPr>
      </w:pPr>
    </w:p>
    <w:p w14:paraId="2CB3091F" w14:textId="77777777" w:rsidR="00FE71A5" w:rsidRPr="003D4866" w:rsidRDefault="00FE71A5" w:rsidP="00FE71A5">
      <w:pPr>
        <w:pBdr>
          <w:bottom w:val="single" w:sz="12" w:space="1" w:color="auto"/>
        </w:pBdr>
        <w:spacing w:after="0" w:line="240" w:lineRule="auto"/>
        <w:jc w:val="center"/>
        <w:rPr>
          <w:rFonts w:ascii="Times New Roman" w:eastAsia="Times New Roman" w:hAnsi="Times New Roman" w:cs="Times New Roman"/>
          <w:b/>
          <w:bCs/>
          <w:sz w:val="24"/>
          <w:szCs w:val="24"/>
          <w:lang w:eastAsia="hr-HR"/>
          <w14:ligatures w14:val="standardContextual"/>
        </w:rPr>
      </w:pPr>
      <w:r w:rsidRPr="003D4866">
        <w:rPr>
          <w:rFonts w:ascii="Times New Roman" w:eastAsia="Times New Roman" w:hAnsi="Times New Roman" w:cs="Times New Roman"/>
          <w:b/>
          <w:bCs/>
          <w:sz w:val="24"/>
          <w:szCs w:val="24"/>
          <w:lang w:eastAsia="hr-HR"/>
          <w14:ligatures w14:val="standardContextual"/>
        </w:rPr>
        <w:t>VLADA REPUBLIKE HRVATSKE</w:t>
      </w:r>
    </w:p>
    <w:p w14:paraId="6B71A89A" w14:textId="77777777" w:rsidR="00FE71A5" w:rsidRPr="003D4866" w:rsidRDefault="00FE71A5" w:rsidP="00FE71A5">
      <w:pPr>
        <w:suppressAutoHyphens/>
        <w:spacing w:after="0" w:line="240" w:lineRule="auto"/>
        <w:jc w:val="center"/>
        <w:rPr>
          <w:rFonts w:ascii="Times New Roman" w:eastAsia="Calibri" w:hAnsi="Times New Roman" w:cs="Times New Roman"/>
          <w:b/>
          <w:sz w:val="24"/>
          <w:szCs w:val="24"/>
          <w:lang w:eastAsia="ar-SA"/>
          <w14:ligatures w14:val="standardContextual"/>
        </w:rPr>
      </w:pPr>
    </w:p>
    <w:p w14:paraId="025DFA95"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6A62E97D"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6FA44590" w14:textId="77777777" w:rsidR="00FE71A5" w:rsidRPr="0022081D" w:rsidRDefault="00FE71A5" w:rsidP="00FE71A5">
      <w:pPr>
        <w:suppressAutoHyphens/>
        <w:spacing w:after="0" w:line="240" w:lineRule="auto"/>
        <w:jc w:val="right"/>
        <w:rPr>
          <w:rFonts w:ascii="Times New Roman" w:eastAsia="Calibri" w:hAnsi="Times New Roman" w:cs="Times New Roman"/>
          <w:b/>
          <w:sz w:val="24"/>
          <w:szCs w:val="24"/>
          <w:lang w:eastAsia="ar-SA"/>
        </w:rPr>
      </w:pPr>
      <w:r w:rsidRPr="0022081D">
        <w:rPr>
          <w:rFonts w:ascii="Times New Roman" w:eastAsia="Calibri" w:hAnsi="Times New Roman" w:cs="Times New Roman"/>
          <w:b/>
          <w:sz w:val="24"/>
          <w:szCs w:val="24"/>
          <w:lang w:eastAsia="ar-SA"/>
        </w:rPr>
        <w:t>Nacrt</w:t>
      </w:r>
    </w:p>
    <w:p w14:paraId="0C0D9E66"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018276EA"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0518A9E8"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1E3AD3EB"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51E0AAE8"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08D7B120" w14:textId="77777777" w:rsidR="00FE71A5" w:rsidRPr="0022081D" w:rsidRDefault="00FE71A5" w:rsidP="00FE71A5">
      <w:pPr>
        <w:suppressAutoHyphens/>
        <w:spacing w:after="0" w:line="240" w:lineRule="auto"/>
        <w:rPr>
          <w:rFonts w:ascii="Times New Roman" w:eastAsia="Calibri" w:hAnsi="Times New Roman" w:cs="Times New Roman"/>
          <w:b/>
          <w:sz w:val="24"/>
          <w:szCs w:val="24"/>
          <w:lang w:eastAsia="ar-SA"/>
        </w:rPr>
      </w:pPr>
    </w:p>
    <w:p w14:paraId="55B2DFBB"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4A3DF13C" w14:textId="77777777" w:rsidR="00FE71A5" w:rsidRPr="0022081D" w:rsidRDefault="00FE71A5" w:rsidP="00FE71A5">
      <w:pPr>
        <w:suppressAutoHyphens/>
        <w:spacing w:after="0" w:line="240" w:lineRule="auto"/>
        <w:jc w:val="center"/>
        <w:rPr>
          <w:rFonts w:ascii="Times New Roman" w:eastAsia="Calibri" w:hAnsi="Times New Roman" w:cs="Times New Roman"/>
          <w:b/>
          <w:sz w:val="24"/>
          <w:szCs w:val="24"/>
          <w:lang w:eastAsia="ar-SA"/>
        </w:rPr>
      </w:pPr>
    </w:p>
    <w:p w14:paraId="455C5EA4" w14:textId="45A98BD8" w:rsidR="00FE71A5"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1466A939" w14:textId="4176BBAF" w:rsidR="00FE71A5"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030B0976" w14:textId="5976A206" w:rsidR="00FE71A5"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373295D3"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03A79D3D" w14:textId="77777777" w:rsidR="00FE71A5" w:rsidRPr="00FE71A5"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5047D09A" w14:textId="62AFC18C" w:rsidR="00FE71A5" w:rsidRPr="00FE71A5" w:rsidRDefault="00FE71A5" w:rsidP="00FE71A5">
      <w:pPr>
        <w:suppressAutoHyphens/>
        <w:spacing w:after="0" w:line="240" w:lineRule="auto"/>
        <w:jc w:val="center"/>
        <w:rPr>
          <w:rFonts w:ascii="Times New Roman" w:eastAsia="Calibri" w:hAnsi="Times New Roman" w:cs="Times New Roman"/>
          <w:b/>
          <w:bCs/>
          <w:sz w:val="24"/>
          <w:szCs w:val="24"/>
          <w:lang w:eastAsia="ar-SA"/>
        </w:rPr>
      </w:pPr>
      <w:r w:rsidRPr="00FE71A5">
        <w:rPr>
          <w:rFonts w:ascii="Times New Roman" w:eastAsia="Calibri" w:hAnsi="Times New Roman" w:cs="Times New Roman"/>
          <w:b/>
          <w:sz w:val="24"/>
          <w:szCs w:val="24"/>
        </w:rPr>
        <w:t>KONAČNI PRIJEDLOG ZAKONA O PREKOGRANIČNOM PRIBAVLJANJU ELEKTRONIČKIH DOKAZA U KAZNENIM POSTUPCIMA</w:t>
      </w:r>
    </w:p>
    <w:p w14:paraId="6E1A7A8F"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08DCBF42"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17A1EB78"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39D31FAE"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73731BD1"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21FF1751"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5131BD1B"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7C309EAE"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70446C4C"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0BFB9FD1"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4F2EC04F"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4F94770E"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0DA8448F"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0B5AC7B7"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34AC7FF0"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58B4E677"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2EFA39A0"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50817329" w14:textId="77777777" w:rsidR="00FE71A5" w:rsidRPr="0022081D" w:rsidRDefault="00FE71A5" w:rsidP="00FE71A5">
      <w:pPr>
        <w:suppressAutoHyphens/>
        <w:spacing w:after="0" w:line="240" w:lineRule="auto"/>
        <w:rPr>
          <w:rFonts w:ascii="Times New Roman" w:eastAsia="Calibri" w:hAnsi="Times New Roman" w:cs="Times New Roman"/>
          <w:b/>
          <w:bCs/>
          <w:sz w:val="24"/>
          <w:szCs w:val="24"/>
          <w:lang w:eastAsia="ar-SA"/>
        </w:rPr>
      </w:pPr>
    </w:p>
    <w:p w14:paraId="112BC30A"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56E613A0"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538BB56B"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3EB46EF0" w14:textId="77777777" w:rsidR="00FE71A5" w:rsidRPr="0022081D" w:rsidRDefault="00FE71A5" w:rsidP="00FE71A5">
      <w:pPr>
        <w:suppressAutoHyphens/>
        <w:spacing w:after="0" w:line="240" w:lineRule="auto"/>
        <w:rPr>
          <w:rFonts w:ascii="Times New Roman" w:eastAsia="Calibri" w:hAnsi="Times New Roman" w:cs="Times New Roman"/>
          <w:b/>
          <w:bCs/>
          <w:sz w:val="24"/>
          <w:szCs w:val="24"/>
          <w:lang w:eastAsia="ar-SA"/>
        </w:rPr>
      </w:pPr>
    </w:p>
    <w:p w14:paraId="2B10C05C"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3CB054BA" w14:textId="77777777" w:rsidR="00FE71A5" w:rsidRPr="0022081D" w:rsidRDefault="00FE71A5" w:rsidP="00FE71A5">
      <w:pPr>
        <w:suppressAutoHyphens/>
        <w:spacing w:after="0" w:line="240" w:lineRule="auto"/>
        <w:jc w:val="center"/>
        <w:rPr>
          <w:rFonts w:ascii="Times New Roman" w:eastAsia="Calibri" w:hAnsi="Times New Roman" w:cs="Times New Roman"/>
          <w:b/>
          <w:bCs/>
          <w:sz w:val="24"/>
          <w:szCs w:val="24"/>
          <w:lang w:eastAsia="ar-SA"/>
        </w:rPr>
      </w:pPr>
    </w:p>
    <w:p w14:paraId="53AF2C1A" w14:textId="77777777" w:rsidR="00FE71A5" w:rsidRPr="003D4866" w:rsidRDefault="00FE71A5" w:rsidP="00FE71A5">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pPr>
    </w:p>
    <w:p w14:paraId="023BB4B2" w14:textId="2D3792AB" w:rsidR="00FE71A5" w:rsidRPr="003D4866" w:rsidRDefault="00FE71A5" w:rsidP="00FE71A5">
      <w:pP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sectPr w:rsidR="00FE71A5" w:rsidRPr="003D4866" w:rsidSect="003D4866">
          <w:headerReference w:type="default" r:id="rId13"/>
          <w:footerReference w:type="default" r:id="rId14"/>
          <w:pgSz w:w="11906" w:h="16838" w:code="9"/>
          <w:pgMar w:top="1417" w:right="1417" w:bottom="1417" w:left="1417" w:header="709" w:footer="709" w:gutter="0"/>
          <w:pgNumType w:start="1"/>
          <w:cols w:space="720"/>
          <w:titlePg/>
          <w:docGrid w:linePitch="326"/>
        </w:sectPr>
      </w:pPr>
      <w:r w:rsidRPr="003D4866">
        <w:rPr>
          <w:rFonts w:ascii="Times New Roman" w:eastAsia="Calibri" w:hAnsi="Times New Roman" w:cs="Times New Roman"/>
          <w:b/>
          <w:bCs/>
          <w:sz w:val="24"/>
          <w:szCs w:val="24"/>
          <w:lang w:eastAsia="hr-HR"/>
          <w14:ligatures w14:val="standardContextual"/>
        </w:rPr>
        <w:t xml:space="preserve">Zagreb, </w:t>
      </w:r>
      <w:r>
        <w:rPr>
          <w:rFonts w:ascii="Times New Roman" w:eastAsia="Calibri" w:hAnsi="Times New Roman" w:cs="Times New Roman"/>
          <w:b/>
          <w:bCs/>
          <w:sz w:val="24"/>
          <w:szCs w:val="24"/>
          <w:lang w:eastAsia="hr-HR"/>
          <w14:ligatures w14:val="standardContextual"/>
        </w:rPr>
        <w:t>studeni</w:t>
      </w:r>
      <w:r w:rsidRPr="003D4866">
        <w:rPr>
          <w:rFonts w:ascii="Times New Roman" w:eastAsia="Calibri" w:hAnsi="Times New Roman" w:cs="Times New Roman"/>
          <w:b/>
          <w:bCs/>
          <w:sz w:val="24"/>
          <w:szCs w:val="24"/>
          <w:lang w:eastAsia="hr-HR"/>
          <w14:ligatures w14:val="standardContextual"/>
        </w:rPr>
        <w:t xml:space="preserve"> 2025</w:t>
      </w:r>
      <w:r>
        <w:rPr>
          <w:rFonts w:ascii="Times New Roman" w:eastAsia="Calibri" w:hAnsi="Times New Roman" w:cs="Times New Roman"/>
          <w:b/>
          <w:bCs/>
          <w:sz w:val="24"/>
          <w:szCs w:val="24"/>
          <w:lang w:eastAsia="hr-HR"/>
          <w14:ligatures w14:val="standardContextual"/>
        </w:rPr>
        <w:t>.</w:t>
      </w:r>
    </w:p>
    <w:p w14:paraId="4093839E" w14:textId="3F7E297E" w:rsidR="00FE71A5" w:rsidRPr="0022081D" w:rsidRDefault="00FE71A5" w:rsidP="00FE71A5">
      <w:pPr>
        <w:spacing w:after="0" w:line="240" w:lineRule="auto"/>
        <w:rPr>
          <w:rFonts w:ascii="Times New Roman" w:eastAsia="Times New Roman" w:hAnsi="Times New Roman" w:cs="Times New Roman"/>
          <w:sz w:val="24"/>
          <w:szCs w:val="24"/>
          <w:lang w:eastAsia="hr-HR"/>
        </w:rPr>
        <w:sectPr w:rsidR="00FE71A5" w:rsidRPr="0022081D" w:rsidSect="00FE71A5">
          <w:footerReference w:type="default" r:id="rId15"/>
          <w:type w:val="continuous"/>
          <w:pgSz w:w="11906" w:h="16838"/>
          <w:pgMar w:top="993" w:right="1417" w:bottom="1417" w:left="1417" w:header="709" w:footer="658" w:gutter="0"/>
          <w:cols w:space="708"/>
          <w:docGrid w:linePitch="360"/>
        </w:sectPr>
      </w:pPr>
    </w:p>
    <w:p w14:paraId="5F03BE0C" w14:textId="58E705A3" w:rsidR="00101FFB" w:rsidRPr="0022081D" w:rsidRDefault="004C045E" w:rsidP="00FE71A5">
      <w:pPr>
        <w:suppressAutoHyphens/>
        <w:spacing w:after="0" w:line="240" w:lineRule="auto"/>
        <w:jc w:val="center"/>
        <w:rPr>
          <w:rFonts w:ascii="Times New Roman" w:eastAsia="Calibri" w:hAnsi="Times New Roman" w:cs="Times New Roman"/>
          <w:b/>
          <w:bCs/>
          <w:sz w:val="24"/>
          <w:szCs w:val="24"/>
          <w:lang w:eastAsia="ar-SA"/>
        </w:rPr>
      </w:pPr>
      <w:r>
        <w:rPr>
          <w:rFonts w:ascii="Times New Roman" w:eastAsia="Calibri" w:hAnsi="Times New Roman" w:cs="Times New Roman"/>
          <w:b/>
          <w:caps/>
          <w:sz w:val="24"/>
          <w:szCs w:val="24"/>
        </w:rPr>
        <w:lastRenderedPageBreak/>
        <w:t xml:space="preserve">KONAČNI </w:t>
      </w:r>
      <w:r w:rsidR="00A76DCF" w:rsidRPr="0022081D">
        <w:rPr>
          <w:rFonts w:ascii="Times New Roman" w:eastAsia="Calibri" w:hAnsi="Times New Roman" w:cs="Times New Roman"/>
          <w:b/>
          <w:caps/>
          <w:sz w:val="24"/>
          <w:szCs w:val="24"/>
        </w:rPr>
        <w:t xml:space="preserve">prijedlog zakona o prekograničnom pribavljanju elektroničkih dokaza u kaznenim </w:t>
      </w:r>
      <w:r w:rsidR="00440CD2" w:rsidRPr="0022081D">
        <w:rPr>
          <w:rFonts w:ascii="Times New Roman" w:eastAsia="Calibri" w:hAnsi="Times New Roman" w:cs="Times New Roman"/>
          <w:b/>
          <w:caps/>
          <w:sz w:val="24"/>
          <w:szCs w:val="24"/>
        </w:rPr>
        <w:t>POSTUPCIMA</w:t>
      </w:r>
    </w:p>
    <w:p w14:paraId="2D9EBE55" w14:textId="77777777" w:rsidR="00101FFB" w:rsidRPr="0022081D" w:rsidRDefault="00101FFB" w:rsidP="003D4866">
      <w:pPr>
        <w:suppressAutoHyphens/>
        <w:spacing w:after="0" w:line="240" w:lineRule="auto"/>
        <w:jc w:val="center"/>
        <w:rPr>
          <w:rFonts w:ascii="Times New Roman" w:eastAsia="Calibri" w:hAnsi="Times New Roman" w:cs="Times New Roman"/>
          <w:b/>
          <w:bCs/>
          <w:sz w:val="24"/>
          <w:szCs w:val="24"/>
          <w:lang w:eastAsia="ar-SA"/>
        </w:rPr>
      </w:pPr>
    </w:p>
    <w:p w14:paraId="4B352358" w14:textId="77777777" w:rsidR="00510F80" w:rsidRPr="0022081D" w:rsidRDefault="00510F80" w:rsidP="00696202">
      <w:pPr>
        <w:pStyle w:val="box454822"/>
        <w:spacing w:before="0" w:beforeAutospacing="0" w:after="0" w:afterAutospacing="0"/>
        <w:textAlignment w:val="baseline"/>
      </w:pPr>
    </w:p>
    <w:p w14:paraId="5099B305" w14:textId="77777777" w:rsidR="008F70A3" w:rsidRPr="0022081D" w:rsidRDefault="008F70A3" w:rsidP="003D4866">
      <w:pPr>
        <w:pStyle w:val="box454822"/>
        <w:spacing w:before="0" w:beforeAutospacing="0" w:after="0" w:afterAutospacing="0"/>
        <w:jc w:val="center"/>
        <w:textAlignment w:val="baseline"/>
      </w:pPr>
    </w:p>
    <w:p w14:paraId="3375AEAB" w14:textId="77777777" w:rsidR="00B55932" w:rsidRPr="0022081D" w:rsidRDefault="00B55932" w:rsidP="003D4866">
      <w:pPr>
        <w:pStyle w:val="box454822"/>
        <w:spacing w:before="0" w:beforeAutospacing="0" w:after="0" w:afterAutospacing="0"/>
        <w:jc w:val="center"/>
        <w:textAlignment w:val="baseline"/>
        <w:rPr>
          <w:b/>
        </w:rPr>
      </w:pPr>
      <w:bookmarkStart w:id="2" w:name="_Hlk199855987"/>
      <w:r w:rsidRPr="0022081D">
        <w:rPr>
          <w:b/>
        </w:rPr>
        <w:t>I. OPĆE ODREDBE</w:t>
      </w:r>
    </w:p>
    <w:p w14:paraId="44BAA685" w14:textId="77777777" w:rsidR="00375088" w:rsidRPr="0022081D" w:rsidRDefault="00375088" w:rsidP="003D4866">
      <w:pPr>
        <w:pStyle w:val="box454822"/>
        <w:spacing w:before="0" w:beforeAutospacing="0" w:after="0" w:afterAutospacing="0"/>
        <w:jc w:val="center"/>
        <w:textAlignment w:val="baseline"/>
      </w:pPr>
    </w:p>
    <w:p w14:paraId="47931255" w14:textId="77777777" w:rsidR="00E1090A" w:rsidRPr="0022081D" w:rsidRDefault="00E1090A" w:rsidP="003D4866">
      <w:pPr>
        <w:pStyle w:val="box454822"/>
        <w:spacing w:before="0" w:beforeAutospacing="0" w:after="0" w:afterAutospacing="0"/>
        <w:jc w:val="center"/>
        <w:textAlignment w:val="baseline"/>
      </w:pPr>
    </w:p>
    <w:p w14:paraId="703334CC" w14:textId="77777777" w:rsidR="00375088" w:rsidRPr="0022081D" w:rsidRDefault="00375088" w:rsidP="003D4866">
      <w:pPr>
        <w:pStyle w:val="box471682"/>
        <w:shd w:val="clear" w:color="auto" w:fill="FFFFFF"/>
        <w:spacing w:before="0" w:beforeAutospacing="0" w:after="0" w:afterAutospacing="0"/>
        <w:jc w:val="center"/>
        <w:textAlignment w:val="baseline"/>
        <w:rPr>
          <w:rStyle w:val="kurziv"/>
          <w:i/>
          <w:bdr w:val="none" w:sz="0" w:space="0" w:color="auto" w:frame="1"/>
        </w:rPr>
      </w:pPr>
      <w:bookmarkStart w:id="3" w:name="_Hlk197501173"/>
      <w:r w:rsidRPr="0022081D">
        <w:rPr>
          <w:rStyle w:val="kurziv"/>
          <w:i/>
          <w:bdr w:val="none" w:sz="0" w:space="0" w:color="auto" w:frame="1"/>
        </w:rPr>
        <w:t xml:space="preserve">Predmet </w:t>
      </w:r>
      <w:r w:rsidR="00144423" w:rsidRPr="0022081D">
        <w:rPr>
          <w:rStyle w:val="kurziv"/>
          <w:i/>
          <w:bdr w:val="none" w:sz="0" w:space="0" w:color="auto" w:frame="1"/>
        </w:rPr>
        <w:t>Z</w:t>
      </w:r>
      <w:r w:rsidRPr="0022081D">
        <w:rPr>
          <w:rStyle w:val="kurziv"/>
          <w:i/>
          <w:bdr w:val="none" w:sz="0" w:space="0" w:color="auto" w:frame="1"/>
        </w:rPr>
        <w:t>akona</w:t>
      </w:r>
    </w:p>
    <w:p w14:paraId="777D61DA" w14:textId="77777777" w:rsidR="00375088" w:rsidRPr="0022081D" w:rsidRDefault="00375088" w:rsidP="003D4866">
      <w:pPr>
        <w:pStyle w:val="box454822"/>
        <w:spacing w:before="0" w:beforeAutospacing="0" w:after="0" w:afterAutospacing="0"/>
        <w:jc w:val="center"/>
        <w:textAlignment w:val="baseline"/>
      </w:pPr>
    </w:p>
    <w:p w14:paraId="201FF031" w14:textId="77777777" w:rsidR="00B55932" w:rsidRPr="0022081D" w:rsidRDefault="00B55932" w:rsidP="003D4866">
      <w:pPr>
        <w:pStyle w:val="box454822"/>
        <w:spacing w:before="0" w:beforeAutospacing="0" w:after="0" w:afterAutospacing="0"/>
        <w:jc w:val="center"/>
        <w:textAlignment w:val="baseline"/>
        <w:rPr>
          <w:b/>
        </w:rPr>
      </w:pPr>
      <w:r w:rsidRPr="0022081D">
        <w:rPr>
          <w:b/>
        </w:rPr>
        <w:t>Članak 1.</w:t>
      </w:r>
    </w:p>
    <w:p w14:paraId="044E555B" w14:textId="77777777" w:rsidR="004275FE" w:rsidRPr="0022081D" w:rsidRDefault="004275FE" w:rsidP="003D4866">
      <w:pPr>
        <w:pStyle w:val="box454822"/>
        <w:spacing w:before="0" w:beforeAutospacing="0" w:after="0" w:afterAutospacing="0"/>
        <w:jc w:val="both"/>
        <w:textAlignment w:val="baseline"/>
      </w:pPr>
    </w:p>
    <w:p w14:paraId="4C2D3776" w14:textId="77777777" w:rsidR="00F22C76" w:rsidRPr="0022081D" w:rsidRDefault="00760A6F" w:rsidP="003D4866">
      <w:pPr>
        <w:pStyle w:val="box454822"/>
        <w:spacing w:before="0" w:beforeAutospacing="0" w:after="0" w:afterAutospacing="0"/>
        <w:jc w:val="both"/>
        <w:textAlignment w:val="baseline"/>
      </w:pPr>
      <w:r w:rsidRPr="0022081D">
        <w:t xml:space="preserve">(1) </w:t>
      </w:r>
      <w:r w:rsidR="00590ACB" w:rsidRPr="0022081D">
        <w:t>Ovim Zakonom osigurava se provedba</w:t>
      </w:r>
      <w:r w:rsidR="00FF50B7" w:rsidRPr="0022081D">
        <w:t xml:space="preserve"> Uredbe (EU) 2023/1543 Europskog parlamenta i Vijeća od 12. srpnja 2023. o europskim nalozima za dostavljanje i europskim nalozima za čuvanje elektroničkih dokaza u kaznenim postupcima i za izvršenje kazni zatvora nakon kaznenog postupka</w:t>
      </w:r>
      <w:r w:rsidR="001C2E0D" w:rsidRPr="0022081D">
        <w:t xml:space="preserve"> (SL L 191, 28.7.2023.)</w:t>
      </w:r>
      <w:r w:rsidR="00F22C76" w:rsidRPr="0022081D">
        <w:t xml:space="preserve"> (u daljnjem tekstu Uredba (EU) 2023/1543).</w:t>
      </w:r>
    </w:p>
    <w:p w14:paraId="7DB57491" w14:textId="77777777" w:rsidR="00F22C76" w:rsidRPr="0022081D" w:rsidRDefault="00F22C76" w:rsidP="003D4866">
      <w:pPr>
        <w:pStyle w:val="box454822"/>
        <w:spacing w:before="0" w:beforeAutospacing="0" w:after="0" w:afterAutospacing="0"/>
        <w:ind w:firstLine="720"/>
        <w:jc w:val="both"/>
        <w:textAlignment w:val="baseline"/>
      </w:pPr>
    </w:p>
    <w:p w14:paraId="3545E28D" w14:textId="77777777" w:rsidR="008F70A3" w:rsidRPr="0022081D" w:rsidRDefault="00760A6F" w:rsidP="003D4866">
      <w:pPr>
        <w:pStyle w:val="box454822"/>
        <w:spacing w:before="0" w:beforeAutospacing="0" w:after="0" w:afterAutospacing="0"/>
        <w:jc w:val="both"/>
        <w:textAlignment w:val="baseline"/>
      </w:pPr>
      <w:r w:rsidRPr="0022081D">
        <w:t xml:space="preserve">(2) </w:t>
      </w:r>
      <w:r w:rsidR="00F22C76" w:rsidRPr="0022081D">
        <w:t xml:space="preserve">Ovim se Zakonom u hrvatsko zakonodavstvo preuzima </w:t>
      </w:r>
      <w:r w:rsidR="00FF50B7" w:rsidRPr="0022081D">
        <w:t>Direktiv</w:t>
      </w:r>
      <w:r w:rsidR="001C2E0D" w:rsidRPr="0022081D">
        <w:t>a</w:t>
      </w:r>
      <w:r w:rsidR="00FF50B7" w:rsidRPr="0022081D">
        <w:t xml:space="preserve"> (EU) 2023/1544 Europskog parlamenta i Vijeća od 12. srpnja 2023. o utvrđivanju usklađenih pravila za imenovanje imenovanih subjekata koji imaju poslovni nastan i za imenovanje pravnih zastupnika za potrebe prikupljanja elektroničkih dokaza u kaznenim postupcima</w:t>
      </w:r>
      <w:r w:rsidR="001C2E0D" w:rsidRPr="0022081D">
        <w:t xml:space="preserve"> (SL L 191, 28.7.2023.)</w:t>
      </w:r>
      <w:r w:rsidR="00F22C76" w:rsidRPr="0022081D">
        <w:t xml:space="preserve"> (u daljnjem tekstu Direktiva (EU) 2023/1544).</w:t>
      </w:r>
    </w:p>
    <w:p w14:paraId="55110912" w14:textId="77777777" w:rsidR="00F22C76" w:rsidRPr="0022081D" w:rsidRDefault="00F22C76" w:rsidP="003D4866">
      <w:pPr>
        <w:pStyle w:val="box454822"/>
        <w:spacing w:before="0" w:beforeAutospacing="0" w:after="0" w:afterAutospacing="0"/>
        <w:ind w:firstLine="720"/>
        <w:jc w:val="both"/>
        <w:textAlignment w:val="baseline"/>
      </w:pPr>
    </w:p>
    <w:p w14:paraId="0995ED2E" w14:textId="77777777" w:rsidR="00F22C76" w:rsidRPr="0022081D" w:rsidRDefault="00760A6F" w:rsidP="003D4866">
      <w:pPr>
        <w:pStyle w:val="box454822"/>
        <w:spacing w:before="0" w:beforeAutospacing="0" w:after="0" w:afterAutospacing="0"/>
        <w:jc w:val="both"/>
        <w:textAlignment w:val="baseline"/>
      </w:pPr>
      <w:r w:rsidRPr="0022081D">
        <w:t xml:space="preserve">(3) </w:t>
      </w:r>
      <w:r w:rsidR="00F22C76" w:rsidRPr="0022081D">
        <w:t>Ovim Zakonom određuju se nadležna tijela i postupanje nadležnih tijela u postupku pribavljanja elektroničkih dokaza u kaznenim postupcima, pravila za imenovanje imenovanih subjekata koji imaju poslovni nastan i za imenovanje pravnih zastupnika određenih pružatelja usluga koji nude usluge u Europskoj uniji za potrebe prikupljanja elektroničkih dokaza u kaznenim postupcima te prekršajne odredbe povezane s kršenjem odred</w:t>
      </w:r>
      <w:r w:rsidR="005B1DA7" w:rsidRPr="0022081D">
        <w:t>b</w:t>
      </w:r>
      <w:r w:rsidR="00F22C76" w:rsidRPr="0022081D">
        <w:t>i akata iz stav</w:t>
      </w:r>
      <w:r w:rsidR="006D3E48" w:rsidRPr="0022081D">
        <w:t>a</w:t>
      </w:r>
      <w:r w:rsidR="00F22C76" w:rsidRPr="0022081D">
        <w:t>ka 1. i 2. ovog</w:t>
      </w:r>
      <w:r w:rsidR="006D3E48" w:rsidRPr="0022081D">
        <w:t>a</w:t>
      </w:r>
      <w:r w:rsidR="00F22C76" w:rsidRPr="0022081D">
        <w:t xml:space="preserve"> članka.</w:t>
      </w:r>
    </w:p>
    <w:p w14:paraId="57B8B7EE" w14:textId="77777777" w:rsidR="008F70A3" w:rsidRPr="0022081D" w:rsidRDefault="008F70A3" w:rsidP="00BA271D">
      <w:pPr>
        <w:pStyle w:val="box454822"/>
        <w:spacing w:before="0" w:beforeAutospacing="0" w:after="0" w:afterAutospacing="0"/>
        <w:jc w:val="center"/>
        <w:textAlignment w:val="baseline"/>
        <w:rPr>
          <w:i/>
          <w:iCs/>
        </w:rPr>
      </w:pPr>
    </w:p>
    <w:p w14:paraId="64750478" w14:textId="77777777" w:rsidR="00F22C76" w:rsidRPr="0022081D" w:rsidRDefault="00F22C76" w:rsidP="003D4866">
      <w:pPr>
        <w:pStyle w:val="box454822"/>
        <w:spacing w:before="0" w:beforeAutospacing="0" w:after="0" w:afterAutospacing="0"/>
        <w:jc w:val="center"/>
        <w:textAlignment w:val="baseline"/>
        <w:rPr>
          <w:i/>
          <w:iCs/>
        </w:rPr>
      </w:pPr>
      <w:r w:rsidRPr="0022081D">
        <w:rPr>
          <w:i/>
          <w:iCs/>
        </w:rPr>
        <w:t>Područje primjene</w:t>
      </w:r>
    </w:p>
    <w:p w14:paraId="783955B8" w14:textId="77777777" w:rsidR="008F70A3" w:rsidRPr="0022081D" w:rsidRDefault="008F70A3" w:rsidP="003D4866">
      <w:pPr>
        <w:pStyle w:val="box454822"/>
        <w:spacing w:before="0" w:beforeAutospacing="0" w:after="0" w:afterAutospacing="0"/>
        <w:jc w:val="center"/>
        <w:textAlignment w:val="baseline"/>
      </w:pPr>
    </w:p>
    <w:p w14:paraId="4A9A63C9" w14:textId="77777777" w:rsidR="00BB2C01" w:rsidRDefault="008F70A3" w:rsidP="003D4866">
      <w:pPr>
        <w:pStyle w:val="box454822"/>
        <w:spacing w:before="0" w:beforeAutospacing="0" w:after="0" w:afterAutospacing="0"/>
        <w:jc w:val="center"/>
        <w:textAlignment w:val="baseline"/>
        <w:rPr>
          <w:b/>
          <w:bCs/>
        </w:rPr>
      </w:pPr>
      <w:r w:rsidRPr="0022081D">
        <w:rPr>
          <w:b/>
          <w:bCs/>
        </w:rPr>
        <w:t xml:space="preserve">Članak </w:t>
      </w:r>
      <w:r w:rsidR="00F22C76" w:rsidRPr="0022081D">
        <w:rPr>
          <w:b/>
          <w:bCs/>
        </w:rPr>
        <w:t>2</w:t>
      </w:r>
      <w:r w:rsidRPr="0022081D">
        <w:rPr>
          <w:b/>
          <w:bCs/>
        </w:rPr>
        <w:t>.</w:t>
      </w:r>
    </w:p>
    <w:p w14:paraId="1FF2FE3F" w14:textId="77777777" w:rsidR="00BA271D" w:rsidRPr="0022081D" w:rsidRDefault="00BA271D" w:rsidP="003D4866">
      <w:pPr>
        <w:pStyle w:val="box454822"/>
        <w:spacing w:before="0" w:beforeAutospacing="0" w:after="0" w:afterAutospacing="0"/>
        <w:jc w:val="center"/>
        <w:textAlignment w:val="baseline"/>
        <w:rPr>
          <w:b/>
          <w:bCs/>
        </w:rPr>
      </w:pPr>
    </w:p>
    <w:p w14:paraId="481083C3" w14:textId="2F5209F3" w:rsidR="000A4B9B" w:rsidRDefault="000A4B9B" w:rsidP="003D4866">
      <w:pPr>
        <w:pStyle w:val="box454822"/>
        <w:spacing w:before="0" w:beforeAutospacing="0" w:after="0" w:afterAutospacing="0"/>
        <w:jc w:val="both"/>
        <w:textAlignment w:val="baseline"/>
      </w:pPr>
      <w:r w:rsidRPr="0022081D">
        <w:t xml:space="preserve">(1) </w:t>
      </w:r>
      <w:r w:rsidR="00FD6429" w:rsidRPr="0022081D">
        <w:t>Ovaj Zakon primjenjuje se na odluke i naloge u svrhu prikupljanja elektroničkih dokaza na temelju Uredbe (EU) 2023/154</w:t>
      </w:r>
      <w:r w:rsidR="00CB2591" w:rsidRPr="0022081D">
        <w:t>3</w:t>
      </w:r>
      <w:r w:rsidR="00EA2B81" w:rsidRPr="0022081D">
        <w:t xml:space="preserve"> i </w:t>
      </w:r>
      <w:r w:rsidR="00CB2591" w:rsidRPr="0022081D">
        <w:t xml:space="preserve">članka 1. Zakona o pravosudnoj suradnji u kaznenim stvarima s </w:t>
      </w:r>
      <w:r w:rsidR="00CB2591" w:rsidRPr="004226CD">
        <w:t>državama članicama Europske unije</w:t>
      </w:r>
      <w:r w:rsidR="00A86452" w:rsidRPr="004226CD">
        <w:t xml:space="preserve"> (</w:t>
      </w:r>
      <w:r w:rsidR="00971A7E" w:rsidRPr="004226CD">
        <w:t>„Narodne novine“, br</w:t>
      </w:r>
      <w:r w:rsidR="009F041A" w:rsidRPr="004226CD">
        <w:t>.</w:t>
      </w:r>
      <w:r w:rsidR="00971A7E" w:rsidRPr="004226CD">
        <w:t xml:space="preserve"> </w:t>
      </w:r>
      <w:r w:rsidR="00A86452" w:rsidRPr="004226CD">
        <w:t>91/10</w:t>
      </w:r>
      <w:r w:rsidR="00971A7E" w:rsidRPr="004226CD">
        <w:t>.</w:t>
      </w:r>
      <w:r w:rsidR="00A86452" w:rsidRPr="004226CD">
        <w:t>, 81/13</w:t>
      </w:r>
      <w:r w:rsidR="00971A7E" w:rsidRPr="004226CD">
        <w:t>.</w:t>
      </w:r>
      <w:r w:rsidR="00A86452" w:rsidRPr="004226CD">
        <w:t>, 124/13</w:t>
      </w:r>
      <w:r w:rsidR="00971A7E" w:rsidRPr="004226CD">
        <w:t>.</w:t>
      </w:r>
      <w:r w:rsidR="00A86452" w:rsidRPr="004226CD">
        <w:t>,</w:t>
      </w:r>
      <w:r w:rsidR="00EA2B81" w:rsidRPr="004226CD">
        <w:t xml:space="preserve"> </w:t>
      </w:r>
      <w:r w:rsidR="00A86452" w:rsidRPr="004226CD">
        <w:t>26/15</w:t>
      </w:r>
      <w:r w:rsidR="00971A7E" w:rsidRPr="004226CD">
        <w:t>.</w:t>
      </w:r>
      <w:r w:rsidR="00A86452" w:rsidRPr="004226CD">
        <w:t>, 102/17</w:t>
      </w:r>
      <w:r w:rsidR="00971A7E" w:rsidRPr="004226CD">
        <w:t>.</w:t>
      </w:r>
      <w:r w:rsidR="00A86452" w:rsidRPr="004226CD">
        <w:t>, 68/</w:t>
      </w:r>
      <w:r w:rsidR="001C5494" w:rsidRPr="004226CD">
        <w:t>18</w:t>
      </w:r>
      <w:r w:rsidR="004226CD">
        <w:t>.</w:t>
      </w:r>
      <w:r w:rsidR="00A86452" w:rsidRPr="004226CD">
        <w:t>, 70/</w:t>
      </w:r>
      <w:r w:rsidR="00A86452" w:rsidRPr="0022081D">
        <w:t>19</w:t>
      </w:r>
      <w:r w:rsidR="00971A7E" w:rsidRPr="0022081D">
        <w:t>.</w:t>
      </w:r>
      <w:r w:rsidR="00A86452" w:rsidRPr="0022081D">
        <w:t>, 141/20</w:t>
      </w:r>
      <w:r w:rsidR="00971A7E" w:rsidRPr="0022081D">
        <w:t>.</w:t>
      </w:r>
      <w:r w:rsidR="00A86452" w:rsidRPr="0022081D">
        <w:t xml:space="preserve"> i 18/24</w:t>
      </w:r>
      <w:r w:rsidR="00971A7E" w:rsidRPr="0022081D">
        <w:t>.</w:t>
      </w:r>
      <w:r w:rsidR="00A86452" w:rsidRPr="0022081D">
        <w:t>).</w:t>
      </w:r>
    </w:p>
    <w:p w14:paraId="3C9BB79E" w14:textId="77777777" w:rsidR="00BA271D" w:rsidRPr="0022081D" w:rsidRDefault="00BA271D" w:rsidP="003D4866">
      <w:pPr>
        <w:pStyle w:val="box454822"/>
        <w:spacing w:before="0" w:beforeAutospacing="0" w:after="0" w:afterAutospacing="0"/>
        <w:jc w:val="both"/>
        <w:textAlignment w:val="baseline"/>
      </w:pPr>
    </w:p>
    <w:p w14:paraId="3CDFF1D4" w14:textId="77777777" w:rsidR="00FD6429" w:rsidRDefault="000A4B9B" w:rsidP="003D4866">
      <w:pPr>
        <w:pStyle w:val="box454822"/>
        <w:spacing w:before="0" w:beforeAutospacing="0" w:after="0" w:afterAutospacing="0"/>
        <w:jc w:val="both"/>
        <w:textAlignment w:val="baseline"/>
      </w:pPr>
      <w:r w:rsidRPr="0022081D">
        <w:t xml:space="preserve">(2) </w:t>
      </w:r>
      <w:r w:rsidR="00FD6429" w:rsidRPr="0022081D">
        <w:t>Ovaj Zakon također se primjenjuje na odluke i naloge u svrhu prikupljanja elektroničkih dokaza na temelju domaćeg prava koje nadležno pravosudno tijelo upućuje fizičkoj ili pravnoj osobi koja na državnom području Republike Hrvatske djeluje kao pravni zastupnik ili imenovani subjekt koji ima poslovni nastan pružatelja usluga.</w:t>
      </w:r>
    </w:p>
    <w:p w14:paraId="764D2C27" w14:textId="77777777" w:rsidR="00BA271D" w:rsidRPr="0022081D" w:rsidRDefault="00BA271D" w:rsidP="003D4866">
      <w:pPr>
        <w:pStyle w:val="box454822"/>
        <w:spacing w:before="0" w:beforeAutospacing="0" w:after="0" w:afterAutospacing="0"/>
        <w:jc w:val="both"/>
        <w:textAlignment w:val="baseline"/>
      </w:pPr>
    </w:p>
    <w:p w14:paraId="09A3C1B7" w14:textId="09FA05DB" w:rsidR="00E447D1" w:rsidRDefault="000A4B9B" w:rsidP="003D4866">
      <w:pPr>
        <w:pStyle w:val="box454822"/>
        <w:spacing w:before="0" w:beforeAutospacing="0" w:after="0" w:afterAutospacing="0"/>
        <w:jc w:val="both"/>
        <w:textAlignment w:val="baseline"/>
      </w:pPr>
      <w:r w:rsidRPr="0022081D">
        <w:t xml:space="preserve">(3) </w:t>
      </w:r>
      <w:r w:rsidR="00FD6429" w:rsidRPr="0022081D">
        <w:t xml:space="preserve">Ovaj Zakon primjenjuje se na pružatelje usluga koji svoje usluge nude u </w:t>
      </w:r>
      <w:r w:rsidR="00F22C76" w:rsidRPr="0022081D">
        <w:t>Europskoj u</w:t>
      </w:r>
      <w:r w:rsidR="00FD6429" w:rsidRPr="0022081D">
        <w:t xml:space="preserve">niji. </w:t>
      </w:r>
    </w:p>
    <w:p w14:paraId="6A4B5289" w14:textId="77777777" w:rsidR="00BA271D" w:rsidRPr="0022081D" w:rsidRDefault="00BA271D" w:rsidP="003D4866">
      <w:pPr>
        <w:pStyle w:val="box454822"/>
        <w:spacing w:before="0" w:beforeAutospacing="0" w:after="0" w:afterAutospacing="0"/>
        <w:jc w:val="both"/>
        <w:textAlignment w:val="baseline"/>
      </w:pPr>
    </w:p>
    <w:p w14:paraId="66AA2F6E" w14:textId="77777777" w:rsidR="00FD6429" w:rsidRPr="0022081D" w:rsidRDefault="00E447D1" w:rsidP="003D4866">
      <w:pPr>
        <w:pStyle w:val="box454822"/>
        <w:spacing w:before="0" w:beforeAutospacing="0" w:after="0" w:afterAutospacing="0"/>
        <w:jc w:val="both"/>
        <w:textAlignment w:val="baseline"/>
      </w:pPr>
      <w:r w:rsidRPr="0022081D">
        <w:t>(4) Ovaj Zakon n</w:t>
      </w:r>
      <w:r w:rsidR="00FD6429" w:rsidRPr="0022081D">
        <w:t xml:space="preserve">e primjenjuje se na pružatelje usluga koji imaju poslovni nastan na državnom području jedne države članice </w:t>
      </w:r>
      <w:r w:rsidRPr="0022081D">
        <w:t xml:space="preserve">Europske unije (u daljnjem tekstu: država članica) </w:t>
      </w:r>
      <w:r w:rsidR="00FD6429" w:rsidRPr="0022081D">
        <w:t>i koji nude usluge isključivo na državnom području te države članice.</w:t>
      </w:r>
    </w:p>
    <w:p w14:paraId="29EA6AC0" w14:textId="77777777" w:rsidR="005E64E4" w:rsidRPr="0022081D" w:rsidRDefault="005E64E4" w:rsidP="003D4866">
      <w:pPr>
        <w:pStyle w:val="box454822"/>
        <w:spacing w:before="0" w:beforeAutospacing="0" w:after="0" w:afterAutospacing="0"/>
        <w:ind w:firstLine="709"/>
        <w:jc w:val="both"/>
        <w:textAlignment w:val="baseline"/>
      </w:pPr>
    </w:p>
    <w:p w14:paraId="210E0EC9" w14:textId="77777777" w:rsidR="00FD6429" w:rsidRDefault="00FD6429" w:rsidP="003D4866">
      <w:pPr>
        <w:pStyle w:val="box454822"/>
        <w:spacing w:before="0" w:beforeAutospacing="0" w:after="0" w:afterAutospacing="0"/>
        <w:jc w:val="center"/>
        <w:textAlignment w:val="baseline"/>
        <w:rPr>
          <w:i/>
          <w:iCs/>
        </w:rPr>
      </w:pPr>
      <w:r w:rsidRPr="0022081D">
        <w:rPr>
          <w:i/>
          <w:iCs/>
        </w:rPr>
        <w:lastRenderedPageBreak/>
        <w:t>Uloga ministarstva nadležnog za poslove pravosuđa</w:t>
      </w:r>
    </w:p>
    <w:p w14:paraId="3359EFFD" w14:textId="77777777" w:rsidR="00BA271D" w:rsidRPr="0022081D" w:rsidRDefault="00BA271D" w:rsidP="003D4866">
      <w:pPr>
        <w:pStyle w:val="box454822"/>
        <w:spacing w:before="0" w:beforeAutospacing="0" w:after="0" w:afterAutospacing="0"/>
        <w:jc w:val="center"/>
        <w:textAlignment w:val="baseline"/>
        <w:rPr>
          <w:i/>
          <w:iCs/>
        </w:rPr>
      </w:pPr>
    </w:p>
    <w:p w14:paraId="1C5894E1" w14:textId="77777777" w:rsidR="00E1090A" w:rsidRDefault="00FD6429" w:rsidP="003D4866">
      <w:pPr>
        <w:pStyle w:val="box454822"/>
        <w:spacing w:before="0" w:beforeAutospacing="0" w:after="0" w:afterAutospacing="0"/>
        <w:jc w:val="center"/>
        <w:textAlignment w:val="baseline"/>
        <w:rPr>
          <w:b/>
          <w:bCs/>
        </w:rPr>
      </w:pPr>
      <w:r w:rsidRPr="0022081D">
        <w:rPr>
          <w:b/>
          <w:bCs/>
        </w:rPr>
        <w:t xml:space="preserve">Članak </w:t>
      </w:r>
      <w:r w:rsidR="00F22C76" w:rsidRPr="0022081D">
        <w:rPr>
          <w:b/>
          <w:bCs/>
        </w:rPr>
        <w:t>3</w:t>
      </w:r>
      <w:r w:rsidRPr="0022081D">
        <w:rPr>
          <w:b/>
          <w:bCs/>
        </w:rPr>
        <w:t>.</w:t>
      </w:r>
    </w:p>
    <w:p w14:paraId="0D5438A9" w14:textId="77777777" w:rsidR="00B237A5" w:rsidRPr="0022081D" w:rsidRDefault="00B237A5" w:rsidP="003D4866">
      <w:pPr>
        <w:pStyle w:val="box454822"/>
        <w:spacing w:before="0" w:beforeAutospacing="0" w:after="0" w:afterAutospacing="0"/>
        <w:jc w:val="center"/>
        <w:textAlignment w:val="baseline"/>
        <w:rPr>
          <w:b/>
          <w:bCs/>
        </w:rPr>
      </w:pPr>
    </w:p>
    <w:p w14:paraId="730E525B" w14:textId="77777777" w:rsidR="00FD6429" w:rsidRPr="0022081D" w:rsidRDefault="00FD6429" w:rsidP="003D4866">
      <w:pPr>
        <w:pStyle w:val="box454822"/>
        <w:spacing w:before="0" w:beforeAutospacing="0" w:after="0" w:afterAutospacing="0"/>
        <w:jc w:val="both"/>
        <w:textAlignment w:val="baseline"/>
      </w:pPr>
      <w:r w:rsidRPr="0022081D">
        <w:t xml:space="preserve">(1) Ministarstvo nadležno za poslove pravosuđa </w:t>
      </w:r>
      <w:r w:rsidR="00BA30F4" w:rsidRPr="0022081D">
        <w:t xml:space="preserve">je </w:t>
      </w:r>
      <w:r w:rsidRPr="0022081D">
        <w:t>koordinativno tijel</w:t>
      </w:r>
      <w:r w:rsidR="00BA30F4" w:rsidRPr="0022081D">
        <w:t>o</w:t>
      </w:r>
      <w:r w:rsidRPr="0022081D">
        <w:t xml:space="preserve"> koje pruža pomoć domaćim nadležnim tijelima i nadležnim tijelima drugih država članica u ostvarivanju kontakata i pravosudne suradnje u s</w:t>
      </w:r>
      <w:r w:rsidR="00BA30F4" w:rsidRPr="0022081D">
        <w:t>vrhu</w:t>
      </w:r>
      <w:r w:rsidRPr="0022081D">
        <w:t xml:space="preserve"> provedbe Uredbe (EU) 2023/1543</w:t>
      </w:r>
      <w:r w:rsidR="001911CB" w:rsidRPr="0022081D">
        <w:t>.</w:t>
      </w:r>
    </w:p>
    <w:p w14:paraId="077A5849" w14:textId="77777777" w:rsidR="00B237A5" w:rsidRDefault="00B237A5" w:rsidP="003D4866">
      <w:pPr>
        <w:pStyle w:val="box454822"/>
        <w:spacing w:before="0" w:beforeAutospacing="0" w:after="0" w:afterAutospacing="0"/>
        <w:jc w:val="both"/>
        <w:textAlignment w:val="baseline"/>
      </w:pPr>
    </w:p>
    <w:p w14:paraId="7B99994B" w14:textId="77777777" w:rsidR="008A1809" w:rsidRPr="0022081D" w:rsidRDefault="008A1809" w:rsidP="003D4866">
      <w:pPr>
        <w:pStyle w:val="box454822"/>
        <w:spacing w:before="0" w:beforeAutospacing="0" w:after="0" w:afterAutospacing="0"/>
        <w:jc w:val="both"/>
        <w:textAlignment w:val="baseline"/>
      </w:pPr>
      <w:r w:rsidRPr="0022081D">
        <w:t>(2) Ministarstvo nadležno za poslove pravosuđa vodi evidenciju i dostavlja Europskoj komisiji sveobuhvatne statističke podatke u skladu s člankom 28. Uredbe (EU) 2023/1543.</w:t>
      </w:r>
    </w:p>
    <w:p w14:paraId="4E9ADBF7" w14:textId="77777777" w:rsidR="00B237A5" w:rsidRDefault="00B237A5" w:rsidP="003D4866">
      <w:pPr>
        <w:pStyle w:val="box454822"/>
        <w:spacing w:before="0" w:beforeAutospacing="0" w:after="0" w:afterAutospacing="0"/>
        <w:jc w:val="both"/>
        <w:textAlignment w:val="baseline"/>
      </w:pPr>
    </w:p>
    <w:p w14:paraId="25F5672D" w14:textId="77777777" w:rsidR="00E1090A" w:rsidRPr="0022081D" w:rsidRDefault="001911CB" w:rsidP="003D4866">
      <w:pPr>
        <w:pStyle w:val="box454822"/>
        <w:spacing w:before="0" w:beforeAutospacing="0" w:after="0" w:afterAutospacing="0"/>
        <w:jc w:val="both"/>
        <w:textAlignment w:val="baseline"/>
      </w:pPr>
      <w:r w:rsidRPr="0022081D">
        <w:t>(</w:t>
      </w:r>
      <w:r w:rsidR="008A1809" w:rsidRPr="0022081D">
        <w:t>3</w:t>
      </w:r>
      <w:r w:rsidRPr="0022081D">
        <w:t xml:space="preserve">) </w:t>
      </w:r>
      <w:r w:rsidR="00F704B8" w:rsidRPr="0022081D">
        <w:t>U svrhu provedbe stavka 2. ovog</w:t>
      </w:r>
      <w:r w:rsidR="006D3E48" w:rsidRPr="0022081D">
        <w:t>a</w:t>
      </w:r>
      <w:r w:rsidR="00F704B8" w:rsidRPr="0022081D">
        <w:t xml:space="preserve"> članka, </w:t>
      </w:r>
      <w:r w:rsidRPr="0022081D">
        <w:t xml:space="preserve">nadležna tijela obvezna su dostavljati ministarstvu nadležnom za poslove pravosuđa sveobuhvatne statističke podatke sukladno članku 28. Uredbe (EU) </w:t>
      </w:r>
      <w:r w:rsidR="009B4833" w:rsidRPr="0022081D">
        <w:t>2023/1543</w:t>
      </w:r>
      <w:r w:rsidRPr="0022081D">
        <w:t xml:space="preserve">, najkasnije do 1. ožujka </w:t>
      </w:r>
      <w:r w:rsidR="00F704B8" w:rsidRPr="0022081D">
        <w:t>svake</w:t>
      </w:r>
      <w:r w:rsidRPr="0022081D">
        <w:t xml:space="preserve"> godine za prethodnu </w:t>
      </w:r>
      <w:r w:rsidR="00F704B8" w:rsidRPr="0022081D">
        <w:t xml:space="preserve">kalendarsku </w:t>
      </w:r>
      <w:r w:rsidRPr="0022081D">
        <w:t>godinu.</w:t>
      </w:r>
    </w:p>
    <w:p w14:paraId="5283F806" w14:textId="77777777" w:rsidR="00835195" w:rsidRPr="0022081D" w:rsidRDefault="00835195" w:rsidP="003D4866">
      <w:pPr>
        <w:pStyle w:val="box471682"/>
        <w:shd w:val="clear" w:color="auto" w:fill="FFFFFF"/>
        <w:spacing w:before="0" w:beforeAutospacing="0" w:after="0" w:afterAutospacing="0"/>
        <w:textAlignment w:val="baseline"/>
        <w:rPr>
          <w:rStyle w:val="kurziv"/>
          <w:i/>
          <w:bdr w:val="none" w:sz="0" w:space="0" w:color="auto" w:frame="1"/>
        </w:rPr>
      </w:pPr>
    </w:p>
    <w:p w14:paraId="2BCECD61" w14:textId="77777777" w:rsidR="00375088" w:rsidRPr="0022081D" w:rsidRDefault="00815CFB" w:rsidP="003D4866">
      <w:pPr>
        <w:pStyle w:val="box471682"/>
        <w:shd w:val="clear" w:color="auto" w:fill="FFFFFF"/>
        <w:spacing w:before="0" w:beforeAutospacing="0" w:after="0" w:afterAutospacing="0"/>
        <w:jc w:val="center"/>
        <w:textAlignment w:val="baseline"/>
        <w:rPr>
          <w:rStyle w:val="kurziv"/>
          <w:i/>
          <w:bdr w:val="none" w:sz="0" w:space="0" w:color="auto" w:frame="1"/>
        </w:rPr>
      </w:pPr>
      <w:r w:rsidRPr="0022081D">
        <w:rPr>
          <w:rStyle w:val="kurziv"/>
          <w:i/>
          <w:iCs/>
          <w:bdr w:val="none" w:sz="0" w:space="0" w:color="auto" w:frame="1"/>
        </w:rPr>
        <w:t>P</w:t>
      </w:r>
      <w:r w:rsidR="00375088" w:rsidRPr="0022081D">
        <w:rPr>
          <w:rStyle w:val="kurziv"/>
          <w:i/>
          <w:iCs/>
          <w:bdr w:val="none" w:sz="0" w:space="0" w:color="auto" w:frame="1"/>
        </w:rPr>
        <w:t>ojmovi</w:t>
      </w:r>
    </w:p>
    <w:p w14:paraId="37A9DBDA" w14:textId="77777777" w:rsidR="00375088" w:rsidRPr="0022081D" w:rsidRDefault="00375088" w:rsidP="003D4866">
      <w:pPr>
        <w:pStyle w:val="box471682"/>
        <w:shd w:val="clear" w:color="auto" w:fill="FFFFFF"/>
        <w:spacing w:before="0" w:beforeAutospacing="0" w:after="0" w:afterAutospacing="0"/>
        <w:jc w:val="center"/>
        <w:textAlignment w:val="baseline"/>
        <w:rPr>
          <w:rStyle w:val="kurziv"/>
          <w:i/>
          <w:bdr w:val="none" w:sz="0" w:space="0" w:color="auto" w:frame="1"/>
        </w:rPr>
      </w:pPr>
    </w:p>
    <w:p w14:paraId="0A641D54" w14:textId="77777777" w:rsidR="00375088" w:rsidRPr="0022081D" w:rsidRDefault="00375088" w:rsidP="003D4866">
      <w:pPr>
        <w:pStyle w:val="box454822"/>
        <w:spacing w:before="0" w:beforeAutospacing="0" w:after="0" w:afterAutospacing="0"/>
        <w:jc w:val="center"/>
        <w:textAlignment w:val="baseline"/>
        <w:rPr>
          <w:b/>
        </w:rPr>
      </w:pPr>
      <w:r w:rsidRPr="0022081D">
        <w:rPr>
          <w:b/>
        </w:rPr>
        <w:t xml:space="preserve">Članak </w:t>
      </w:r>
      <w:r w:rsidR="00617063" w:rsidRPr="0022081D">
        <w:rPr>
          <w:b/>
        </w:rPr>
        <w:t>4</w:t>
      </w:r>
      <w:r w:rsidRPr="0022081D">
        <w:rPr>
          <w:b/>
        </w:rPr>
        <w:t>.</w:t>
      </w:r>
    </w:p>
    <w:p w14:paraId="3DC5DEE8" w14:textId="77777777" w:rsidR="00375088" w:rsidRPr="0022081D" w:rsidRDefault="00375088" w:rsidP="003D4866">
      <w:pPr>
        <w:pStyle w:val="box454822"/>
        <w:spacing w:before="0" w:beforeAutospacing="0" w:after="0" w:afterAutospacing="0"/>
        <w:jc w:val="both"/>
        <w:textAlignment w:val="baseline"/>
      </w:pPr>
    </w:p>
    <w:p w14:paraId="6B053761" w14:textId="77777777" w:rsidR="00AE2AB6" w:rsidRDefault="00032972" w:rsidP="003D4866">
      <w:pPr>
        <w:pStyle w:val="box454822"/>
        <w:spacing w:before="0" w:beforeAutospacing="0" w:after="0" w:afterAutospacing="0"/>
        <w:jc w:val="both"/>
        <w:textAlignment w:val="baseline"/>
      </w:pPr>
      <w:r w:rsidRPr="0022081D">
        <w:t xml:space="preserve">(1) </w:t>
      </w:r>
      <w:r w:rsidR="00197B57" w:rsidRPr="0022081D">
        <w:t xml:space="preserve">Pojmovi u smislu ovoga Zakona imaju jednako značenje kao pojmovi određeni </w:t>
      </w:r>
      <w:bookmarkStart w:id="4" w:name="_Hlk195538584"/>
      <w:r w:rsidR="00197B57" w:rsidRPr="0022081D">
        <w:t xml:space="preserve">Uredbom </w:t>
      </w:r>
      <w:r w:rsidR="00197B57" w:rsidRPr="0022081D">
        <w:rPr>
          <w:rFonts w:eastAsia="Calibri"/>
        </w:rPr>
        <w:t xml:space="preserve">(EU) </w:t>
      </w:r>
      <w:r w:rsidR="001C2E0D" w:rsidRPr="0022081D">
        <w:rPr>
          <w:rFonts w:eastAsia="Calibri"/>
        </w:rPr>
        <w:t>2023/1543</w:t>
      </w:r>
      <w:bookmarkEnd w:id="4"/>
      <w:r w:rsidR="00197B57" w:rsidRPr="0022081D">
        <w:t>.</w:t>
      </w:r>
    </w:p>
    <w:p w14:paraId="422A80EB" w14:textId="77777777" w:rsidR="00B237A5" w:rsidRPr="0022081D" w:rsidRDefault="00B237A5" w:rsidP="003D4866">
      <w:pPr>
        <w:pStyle w:val="box454822"/>
        <w:spacing w:before="0" w:beforeAutospacing="0" w:after="0" w:afterAutospacing="0"/>
        <w:jc w:val="both"/>
        <w:textAlignment w:val="baseline"/>
      </w:pPr>
    </w:p>
    <w:p w14:paraId="73A09ACC" w14:textId="77777777" w:rsidR="001B11EF" w:rsidRDefault="001C2E0D" w:rsidP="003D4866">
      <w:pPr>
        <w:pStyle w:val="box454822"/>
        <w:spacing w:before="0" w:beforeAutospacing="0" w:after="0" w:afterAutospacing="0"/>
        <w:jc w:val="both"/>
        <w:textAlignment w:val="baseline"/>
      </w:pPr>
      <w:r w:rsidRPr="0022081D">
        <w:t>(</w:t>
      </w:r>
      <w:r w:rsidR="001B11EF" w:rsidRPr="0022081D">
        <w:t>2</w:t>
      </w:r>
      <w:r w:rsidRPr="0022081D">
        <w:t>)</w:t>
      </w:r>
      <w:r w:rsidR="00815CFB" w:rsidRPr="0022081D">
        <w:t xml:space="preserve"> Ostali pojmovi u smislu ovog</w:t>
      </w:r>
      <w:r w:rsidR="006D3E48" w:rsidRPr="0022081D">
        <w:t>a</w:t>
      </w:r>
      <w:r w:rsidR="00815CFB" w:rsidRPr="0022081D">
        <w:t xml:space="preserve"> Zakona</w:t>
      </w:r>
      <w:r w:rsidR="001B11EF" w:rsidRPr="0022081D">
        <w:t xml:space="preserve"> imaju sljedeće značenje:</w:t>
      </w:r>
    </w:p>
    <w:p w14:paraId="735F85BC" w14:textId="77777777" w:rsidR="006D0E8B" w:rsidRPr="0022081D" w:rsidRDefault="006D0E8B" w:rsidP="003D4866">
      <w:pPr>
        <w:pStyle w:val="box454822"/>
        <w:spacing w:before="0" w:beforeAutospacing="0" w:after="0" w:afterAutospacing="0"/>
        <w:jc w:val="both"/>
        <w:textAlignment w:val="baseline"/>
      </w:pPr>
    </w:p>
    <w:p w14:paraId="329A606E" w14:textId="77777777" w:rsidR="000436BD" w:rsidRDefault="000436BD" w:rsidP="006D0E8B">
      <w:pPr>
        <w:pStyle w:val="box454822"/>
        <w:spacing w:before="0" w:beforeAutospacing="0" w:after="0" w:afterAutospacing="0"/>
        <w:ind w:left="709" w:hanging="709"/>
        <w:jc w:val="both"/>
        <w:textAlignment w:val="baseline"/>
      </w:pPr>
      <w:r w:rsidRPr="0022081D">
        <w:t xml:space="preserve">- </w:t>
      </w:r>
      <w:r w:rsidR="006D0E8B">
        <w:tab/>
      </w:r>
      <w:r w:rsidRPr="0022081D">
        <w:t>„kazneni postupak“ znači postupak koji sadržajno odgovara stadiju izvida, hitnih dokaznih radnji i dokaznih radnji kad je počinitelj nepoznat, istraživanja, istrage odnosno pripremnog postupka, te kaznenog postupka u hrvatskom kaz</w:t>
      </w:r>
      <w:r w:rsidR="00E72BFC">
        <w:t>nenopravnom postupovnom sustavu</w:t>
      </w:r>
    </w:p>
    <w:p w14:paraId="67721B6C" w14:textId="77777777" w:rsidR="006D0E8B" w:rsidRPr="0022081D" w:rsidRDefault="006D0E8B" w:rsidP="006D0E8B">
      <w:pPr>
        <w:pStyle w:val="box454822"/>
        <w:spacing w:before="0" w:beforeAutospacing="0" w:after="0" w:afterAutospacing="0"/>
        <w:ind w:left="709" w:hanging="709"/>
        <w:jc w:val="both"/>
        <w:textAlignment w:val="baseline"/>
      </w:pPr>
    </w:p>
    <w:p w14:paraId="1F92F8AB" w14:textId="6126D7A3" w:rsidR="001B11EF" w:rsidRPr="0022081D"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 xml:space="preserve">„pružatelj usluga” znači fizička ili pravna osoba koja pruža jednu ili više sljedećih kategorija usluga, osim financijskih usluga kako je navedeno u članku </w:t>
      </w:r>
      <w:r w:rsidR="00B17B61" w:rsidRPr="0022081D">
        <w:t>2</w:t>
      </w:r>
      <w:r w:rsidR="001B11EF" w:rsidRPr="0022081D">
        <w:t xml:space="preserve">. </w:t>
      </w:r>
      <w:r w:rsidR="00DA5221" w:rsidRPr="0022081D">
        <w:t>Zakona o uslugama (</w:t>
      </w:r>
      <w:r w:rsidR="009F041A" w:rsidRPr="0022081D">
        <w:t>„</w:t>
      </w:r>
      <w:r w:rsidR="00DA5221" w:rsidRPr="0022081D">
        <w:t>Narodne novine</w:t>
      </w:r>
      <w:r w:rsidR="009F041A" w:rsidRPr="0022081D">
        <w:t>“,</w:t>
      </w:r>
      <w:r w:rsidR="00DA5221" w:rsidRPr="0022081D">
        <w:t xml:space="preserve"> broj 80/11</w:t>
      </w:r>
      <w:r w:rsidR="009F041A" w:rsidRPr="0022081D">
        <w:t>.</w:t>
      </w:r>
      <w:r w:rsidR="00DA5221" w:rsidRPr="0022081D">
        <w:t>)</w:t>
      </w:r>
      <w:r w:rsidR="00815CFB" w:rsidRPr="0022081D">
        <w:t>:</w:t>
      </w:r>
    </w:p>
    <w:p w14:paraId="645A8A51" w14:textId="77777777" w:rsidR="001B11EF" w:rsidRPr="0022081D" w:rsidRDefault="001B11EF" w:rsidP="006D0E8B">
      <w:pPr>
        <w:pStyle w:val="box454822"/>
        <w:spacing w:before="0" w:beforeAutospacing="0" w:after="0" w:afterAutospacing="0"/>
        <w:ind w:left="1418" w:hanging="698"/>
        <w:jc w:val="both"/>
        <w:textAlignment w:val="baseline"/>
      </w:pPr>
      <w:r w:rsidRPr="0022081D">
        <w:t xml:space="preserve">a) </w:t>
      </w:r>
      <w:r w:rsidR="006D0E8B">
        <w:tab/>
      </w:r>
      <w:r w:rsidRPr="0022081D">
        <w:t xml:space="preserve">elektroničke komunikacijske usluge kako su definirane u članku </w:t>
      </w:r>
      <w:r w:rsidR="00DA5221" w:rsidRPr="0022081D">
        <w:t>5</w:t>
      </w:r>
      <w:r w:rsidRPr="0022081D">
        <w:t xml:space="preserve">. </w:t>
      </w:r>
      <w:r w:rsidR="00DA5221" w:rsidRPr="0022081D">
        <w:t>Zakona o elektroničkim komunikacijama (</w:t>
      </w:r>
      <w:r w:rsidR="009F041A" w:rsidRPr="0022081D">
        <w:t>„</w:t>
      </w:r>
      <w:r w:rsidR="00DA5221" w:rsidRPr="0022081D">
        <w:t>Narodne novine</w:t>
      </w:r>
      <w:r w:rsidR="009F041A" w:rsidRPr="0022081D">
        <w:t>“,</w:t>
      </w:r>
      <w:r w:rsidR="00DA5221" w:rsidRPr="0022081D">
        <w:t xml:space="preserve"> broj</w:t>
      </w:r>
      <w:r w:rsidR="009F041A" w:rsidRPr="0022081D">
        <w:t xml:space="preserve"> </w:t>
      </w:r>
      <w:r w:rsidR="00DA5221" w:rsidRPr="0022081D">
        <w:t>76/22</w:t>
      </w:r>
      <w:r w:rsidR="009F041A" w:rsidRPr="0022081D">
        <w:t>.</w:t>
      </w:r>
      <w:r w:rsidR="00DA5221" w:rsidRPr="0022081D">
        <w:t>)</w:t>
      </w:r>
    </w:p>
    <w:p w14:paraId="0079293C" w14:textId="77777777" w:rsidR="001B11EF" w:rsidRPr="0022081D" w:rsidRDefault="001B11EF" w:rsidP="006D0E8B">
      <w:pPr>
        <w:pStyle w:val="box454822"/>
        <w:spacing w:before="0" w:beforeAutospacing="0" w:after="0" w:afterAutospacing="0"/>
        <w:ind w:left="1418" w:hanging="698"/>
        <w:jc w:val="both"/>
        <w:textAlignment w:val="baseline"/>
      </w:pPr>
      <w:r w:rsidRPr="0022081D">
        <w:t xml:space="preserve">b) </w:t>
      </w:r>
      <w:r w:rsidR="006D0E8B">
        <w:tab/>
      </w:r>
      <w:r w:rsidRPr="0022081D">
        <w:t xml:space="preserve">usluge naziva internetskih domena i izdavanja brojeva za IP adrese kao što su dodjeljivanje IP adresa, usluge registra naziva domena, usluge registara naziva domena te usluge privatnosti i usluge </w:t>
      </w:r>
      <w:proofErr w:type="spellStart"/>
      <w:r w:rsidRPr="0022081D">
        <w:t>proxy</w:t>
      </w:r>
      <w:proofErr w:type="spellEnd"/>
      <w:r w:rsidRPr="0022081D">
        <w:t xml:space="preserve"> poslužitelja povezane s nazivom domena</w:t>
      </w:r>
    </w:p>
    <w:p w14:paraId="432F942D" w14:textId="77777777" w:rsidR="00DA5221" w:rsidRPr="0022081D" w:rsidRDefault="001B11EF" w:rsidP="006D0E8B">
      <w:pPr>
        <w:pStyle w:val="box454822"/>
        <w:spacing w:before="0" w:beforeAutospacing="0" w:after="0" w:afterAutospacing="0"/>
        <w:ind w:left="1418" w:hanging="698"/>
        <w:jc w:val="both"/>
        <w:textAlignment w:val="baseline"/>
      </w:pPr>
      <w:r w:rsidRPr="0022081D">
        <w:t xml:space="preserve">c) </w:t>
      </w:r>
      <w:r w:rsidR="006D0E8B">
        <w:tab/>
      </w:r>
      <w:r w:rsidRPr="0022081D">
        <w:t xml:space="preserve">druge usluge informacijskog društva kako je navedeno u članku </w:t>
      </w:r>
      <w:r w:rsidR="00DA5221" w:rsidRPr="0022081D">
        <w:t>3</w:t>
      </w:r>
      <w:r w:rsidRPr="0022081D">
        <w:t xml:space="preserve">. </w:t>
      </w:r>
      <w:hyperlink r:id="rId16" w:history="1">
        <w:r w:rsidR="00DA5221" w:rsidRPr="0022081D">
          <w:rPr>
            <w:rStyle w:val="Hyperlink"/>
            <w:color w:val="auto"/>
            <w:u w:val="none"/>
          </w:rPr>
          <w:t>Zakona o postupku notifikacije u području tehničkih propisa i propisa o uslugama informacijskog društva (TRIS)</w:t>
        </w:r>
      </w:hyperlink>
      <w:r w:rsidR="00DA5221" w:rsidRPr="0022081D">
        <w:t xml:space="preserve"> (</w:t>
      </w:r>
      <w:r w:rsidR="009F041A" w:rsidRPr="0022081D">
        <w:t>„</w:t>
      </w:r>
      <w:r w:rsidR="00DA5221" w:rsidRPr="0022081D">
        <w:t>Narodne novine</w:t>
      </w:r>
      <w:r w:rsidR="009F041A" w:rsidRPr="0022081D">
        <w:t>“,</w:t>
      </w:r>
      <w:r w:rsidR="00DA5221" w:rsidRPr="0022081D">
        <w:t xml:space="preserve"> broj</w:t>
      </w:r>
      <w:r w:rsidR="009F041A" w:rsidRPr="0022081D">
        <w:t xml:space="preserve"> </w:t>
      </w:r>
      <w:r w:rsidR="00DA5221" w:rsidRPr="0022081D">
        <w:t>21/22</w:t>
      </w:r>
      <w:r w:rsidR="009F041A" w:rsidRPr="0022081D">
        <w:t>.</w:t>
      </w:r>
      <w:r w:rsidR="00DA5221" w:rsidRPr="0022081D">
        <w:t>) kojima</w:t>
      </w:r>
      <w:r w:rsidR="00EA3527" w:rsidRPr="0022081D">
        <w:t>:</w:t>
      </w:r>
      <w:r w:rsidR="00DA5221" w:rsidRPr="0022081D">
        <w:t xml:space="preserve"> </w:t>
      </w:r>
    </w:p>
    <w:p w14:paraId="135450BA" w14:textId="77777777" w:rsidR="001B11EF" w:rsidRPr="0022081D" w:rsidRDefault="001B11EF" w:rsidP="006D0E8B">
      <w:pPr>
        <w:pStyle w:val="box454822"/>
        <w:spacing w:before="0" w:beforeAutospacing="0" w:after="0" w:afterAutospacing="0"/>
        <w:ind w:left="1985" w:hanging="567"/>
        <w:jc w:val="both"/>
        <w:textAlignment w:val="baseline"/>
      </w:pPr>
      <w:r w:rsidRPr="0022081D">
        <w:t xml:space="preserve">i. </w:t>
      </w:r>
      <w:r w:rsidR="006D0E8B">
        <w:tab/>
      </w:r>
      <w:r w:rsidRPr="0022081D">
        <w:t>se omogućuje njihovim korisnicima da međusobno komuniciraju ili</w:t>
      </w:r>
    </w:p>
    <w:p w14:paraId="24A9AE5D" w14:textId="77777777" w:rsidR="001B11EF" w:rsidRPr="0022081D" w:rsidRDefault="001B11EF" w:rsidP="006D0E8B">
      <w:pPr>
        <w:pStyle w:val="box454822"/>
        <w:spacing w:before="0" w:beforeAutospacing="0" w:after="0" w:afterAutospacing="0"/>
        <w:ind w:left="1985" w:hanging="567"/>
        <w:jc w:val="both"/>
        <w:textAlignment w:val="baseline"/>
      </w:pPr>
      <w:r w:rsidRPr="0022081D">
        <w:t xml:space="preserve">ii. </w:t>
      </w:r>
      <w:r w:rsidR="006D0E8B">
        <w:tab/>
      </w:r>
      <w:r w:rsidRPr="0022081D">
        <w:t>se omogućuju pohrana ili obrada, na drugi način, podataka u ime korisnika kojima se ta usluga pruža pod uvjetom da je pohranjivanje podataka ključna komponenta usluge koja se pruža korisniku</w:t>
      </w:r>
    </w:p>
    <w:p w14:paraId="1C92E181" w14:textId="77777777" w:rsidR="006D0E8B" w:rsidRDefault="006D0E8B" w:rsidP="006D0E8B">
      <w:pPr>
        <w:pStyle w:val="box454822"/>
        <w:spacing w:before="0" w:beforeAutospacing="0" w:after="0" w:afterAutospacing="0"/>
        <w:ind w:left="709" w:hanging="709"/>
        <w:jc w:val="both"/>
        <w:textAlignment w:val="baseline"/>
      </w:pPr>
    </w:p>
    <w:p w14:paraId="49E1E2C9" w14:textId="77777777" w:rsidR="001B11EF" w:rsidRPr="0022081D"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„nuđenje usluga na državnom području države članice” znači:</w:t>
      </w:r>
    </w:p>
    <w:p w14:paraId="79C61973" w14:textId="77777777" w:rsidR="001B11EF" w:rsidRPr="0022081D" w:rsidRDefault="001B11EF" w:rsidP="006D0E8B">
      <w:pPr>
        <w:pStyle w:val="box454822"/>
        <w:spacing w:before="0" w:beforeAutospacing="0" w:after="0" w:afterAutospacing="0"/>
        <w:ind w:left="1418" w:hanging="698"/>
        <w:jc w:val="both"/>
        <w:textAlignment w:val="baseline"/>
      </w:pPr>
      <w:r w:rsidRPr="0022081D">
        <w:t xml:space="preserve">a) </w:t>
      </w:r>
      <w:r w:rsidR="006D0E8B">
        <w:tab/>
      </w:r>
      <w:r w:rsidRPr="0022081D">
        <w:t xml:space="preserve">omogućivanje fizičkim ili pravnim osobama u državi članici da se koriste uslugama navedenima u </w:t>
      </w:r>
      <w:r w:rsidR="00651880" w:rsidRPr="0022081D">
        <w:t xml:space="preserve">podstavku </w:t>
      </w:r>
      <w:r w:rsidR="00C114B2" w:rsidRPr="0022081D">
        <w:t>2</w:t>
      </w:r>
      <w:r w:rsidRPr="0022081D">
        <w:t>.</w:t>
      </w:r>
      <w:r w:rsidR="00651880" w:rsidRPr="0022081D">
        <w:t xml:space="preserve"> ovog</w:t>
      </w:r>
      <w:r w:rsidR="006D3E48" w:rsidRPr="0022081D">
        <w:t>a</w:t>
      </w:r>
      <w:r w:rsidR="00651880" w:rsidRPr="0022081D">
        <w:t xml:space="preserve"> stavka</w:t>
      </w:r>
      <w:r w:rsidR="005B1DA7" w:rsidRPr="0022081D">
        <w:t>,</w:t>
      </w:r>
      <w:r w:rsidRPr="0022081D">
        <w:t xml:space="preserve"> i</w:t>
      </w:r>
    </w:p>
    <w:p w14:paraId="3FCB4837" w14:textId="77777777" w:rsidR="001B11EF" w:rsidRPr="0022081D" w:rsidRDefault="001B11EF" w:rsidP="006D0E8B">
      <w:pPr>
        <w:pStyle w:val="box454822"/>
        <w:spacing w:before="0" w:beforeAutospacing="0" w:after="0" w:afterAutospacing="0"/>
        <w:ind w:left="1418" w:hanging="698"/>
        <w:jc w:val="both"/>
        <w:textAlignment w:val="baseline"/>
      </w:pPr>
      <w:r w:rsidRPr="0022081D">
        <w:lastRenderedPageBreak/>
        <w:t xml:space="preserve">b) </w:t>
      </w:r>
      <w:r w:rsidR="006D0E8B">
        <w:tab/>
      </w:r>
      <w:r w:rsidRPr="0022081D">
        <w:t>postojanje bitne veze, koja se temelji na posebnim činjeničnim kriterijima, s državom članicom iz točke a)</w:t>
      </w:r>
      <w:r w:rsidR="00651880" w:rsidRPr="0022081D">
        <w:t xml:space="preserve"> ovog</w:t>
      </w:r>
      <w:r w:rsidR="006D3E48" w:rsidRPr="0022081D">
        <w:t>a</w:t>
      </w:r>
      <w:r w:rsidR="00651880" w:rsidRPr="0022081D">
        <w:t xml:space="preserve"> podstavka</w:t>
      </w:r>
      <w:r w:rsidRPr="0022081D">
        <w:t>; treba smatrati da takva bitna veza postoji ako pružatelj usluga ima subjekta koji ima poslovni nastan u toj državi članici ili ako nema takvog subjekta, ako postoji znatan broj korisnika u toj državi članici ili ako postoji ciljano usmjeravanje aktivnosti prema toj državi članici</w:t>
      </w:r>
    </w:p>
    <w:p w14:paraId="749E2E22" w14:textId="77777777" w:rsidR="006D0E8B" w:rsidRDefault="006D0E8B" w:rsidP="006D0E8B">
      <w:pPr>
        <w:pStyle w:val="box454822"/>
        <w:spacing w:before="0" w:beforeAutospacing="0" w:after="0" w:afterAutospacing="0"/>
        <w:ind w:left="709" w:hanging="709"/>
        <w:jc w:val="both"/>
        <w:textAlignment w:val="baseline"/>
      </w:pPr>
    </w:p>
    <w:p w14:paraId="735CCB7B" w14:textId="77777777" w:rsidR="001B11EF" w:rsidRPr="0022081D" w:rsidRDefault="00E447D1" w:rsidP="006D0E8B">
      <w:pPr>
        <w:pStyle w:val="box454822"/>
        <w:spacing w:before="0" w:beforeAutospacing="0" w:after="0" w:afterAutospacing="0"/>
        <w:ind w:left="709" w:hanging="709"/>
        <w:jc w:val="both"/>
        <w:textAlignment w:val="baseline"/>
      </w:pPr>
      <w:r w:rsidRPr="0022081D">
        <w:t>-</w:t>
      </w:r>
      <w:r w:rsidR="006D0E8B">
        <w:tab/>
      </w:r>
      <w:r w:rsidR="001B11EF" w:rsidRPr="0022081D">
        <w:t xml:space="preserve">„nuđenje usluga u </w:t>
      </w:r>
      <w:r w:rsidR="00572DAD" w:rsidRPr="0022081D">
        <w:t>Europskoj u</w:t>
      </w:r>
      <w:r w:rsidR="001B11EF" w:rsidRPr="0022081D">
        <w:t>niji” znači:</w:t>
      </w:r>
    </w:p>
    <w:p w14:paraId="49F714B6" w14:textId="77777777" w:rsidR="001B11EF" w:rsidRPr="0022081D" w:rsidRDefault="001B11EF" w:rsidP="006D0E8B">
      <w:pPr>
        <w:pStyle w:val="box454822"/>
        <w:spacing w:before="0" w:beforeAutospacing="0" w:after="0" w:afterAutospacing="0"/>
        <w:ind w:left="1418" w:hanging="698"/>
        <w:jc w:val="both"/>
        <w:textAlignment w:val="baseline"/>
      </w:pPr>
      <w:r w:rsidRPr="0022081D">
        <w:t xml:space="preserve">a) </w:t>
      </w:r>
      <w:r w:rsidR="006D0E8B">
        <w:tab/>
      </w:r>
      <w:r w:rsidRPr="0022081D">
        <w:t xml:space="preserve">omogućivanje fizičkim ili pravnim osobama u državi članici da se koriste uslugama navedenima u </w:t>
      </w:r>
      <w:r w:rsidR="005F55AA" w:rsidRPr="0022081D">
        <w:t xml:space="preserve">podstavku </w:t>
      </w:r>
      <w:r w:rsidR="00C114B2" w:rsidRPr="0022081D">
        <w:t>2</w:t>
      </w:r>
      <w:r w:rsidR="005F55AA" w:rsidRPr="0022081D">
        <w:t>. ovog</w:t>
      </w:r>
      <w:r w:rsidR="006D3E48" w:rsidRPr="0022081D">
        <w:t>a</w:t>
      </w:r>
      <w:r w:rsidR="005F55AA" w:rsidRPr="0022081D">
        <w:t xml:space="preserve"> stavka</w:t>
      </w:r>
      <w:r w:rsidR="006D3E48" w:rsidRPr="0022081D">
        <w:t>,</w:t>
      </w:r>
      <w:r w:rsidRPr="0022081D">
        <w:t xml:space="preserve"> i</w:t>
      </w:r>
    </w:p>
    <w:p w14:paraId="26E25AAB" w14:textId="77777777" w:rsidR="001B11EF" w:rsidRDefault="001B11EF" w:rsidP="006D0E8B">
      <w:pPr>
        <w:pStyle w:val="box454822"/>
        <w:spacing w:before="0" w:beforeAutospacing="0" w:after="0" w:afterAutospacing="0"/>
        <w:ind w:left="1418" w:hanging="698"/>
        <w:jc w:val="both"/>
        <w:textAlignment w:val="baseline"/>
      </w:pPr>
      <w:r w:rsidRPr="0022081D">
        <w:t xml:space="preserve">b) </w:t>
      </w:r>
      <w:r w:rsidR="006D0E8B">
        <w:tab/>
      </w:r>
      <w:r w:rsidRPr="0022081D">
        <w:t>postojanje bitne veze koja se temelji na posebnim činjeničnim kriterijima s državom članicom iz točke a)</w:t>
      </w:r>
      <w:r w:rsidR="00651880" w:rsidRPr="0022081D">
        <w:t xml:space="preserve"> ovog</w:t>
      </w:r>
      <w:r w:rsidR="00B60D0C" w:rsidRPr="0022081D">
        <w:t>a</w:t>
      </w:r>
      <w:r w:rsidR="00651880" w:rsidRPr="0022081D">
        <w:t xml:space="preserve"> podstavka</w:t>
      </w:r>
      <w:r w:rsidRPr="0022081D">
        <w:t>; treba smatrati da takva bitna veza postoji ako pružatelj usluga ima subjekta koji ima poslovni nastan u državi članici ili ako nema takvog subjekta, ako postoji znatan broj korisnika u jednoj ili više država članica ili ako postoji ciljano usmjeravanje aktivnosti prema jednoj ili više država članica</w:t>
      </w:r>
    </w:p>
    <w:p w14:paraId="54BD0FB6" w14:textId="77777777" w:rsidR="006D0E8B" w:rsidRPr="0022081D" w:rsidRDefault="006D0E8B" w:rsidP="006D0E8B">
      <w:pPr>
        <w:pStyle w:val="box454822"/>
        <w:spacing w:before="0" w:beforeAutospacing="0" w:after="0" w:afterAutospacing="0"/>
        <w:ind w:left="1418" w:hanging="698"/>
        <w:jc w:val="both"/>
        <w:textAlignment w:val="baseline"/>
      </w:pPr>
    </w:p>
    <w:p w14:paraId="74109ECB" w14:textId="77777777" w:rsidR="001B11EF"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 xml:space="preserve">„subjekt </w:t>
      </w:r>
      <w:r w:rsidR="001B11EF" w:rsidRPr="004226CD">
        <w:t>koji</w:t>
      </w:r>
      <w:r w:rsidR="001B11EF" w:rsidRPr="0022081D">
        <w:t xml:space="preserve"> ima poslovni nastan” znači subjekt koji stvarno obavlja gospodarsku djelatnost na neodređeno vrijeme putem stabilne infrastrukture iz koje se obavlja djelatnost pružanja usluga ili se upravlja djelatnošću</w:t>
      </w:r>
    </w:p>
    <w:p w14:paraId="3CA8BE3E" w14:textId="77777777" w:rsidR="006D0E8B" w:rsidRPr="0022081D" w:rsidRDefault="006D0E8B" w:rsidP="006D0E8B">
      <w:pPr>
        <w:pStyle w:val="box454822"/>
        <w:spacing w:before="0" w:beforeAutospacing="0" w:after="0" w:afterAutospacing="0"/>
        <w:ind w:left="709" w:hanging="709"/>
        <w:jc w:val="both"/>
        <w:textAlignment w:val="baseline"/>
      </w:pPr>
    </w:p>
    <w:p w14:paraId="30972AF7" w14:textId="77777777" w:rsidR="001B11EF"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„imenovani subjekt koji ima poslovni nastan” znači subjekt koji ima poslovni nastan i pravnu osobnost, koj</w:t>
      </w:r>
      <w:r w:rsidR="00651880" w:rsidRPr="0022081D">
        <w:t>eg</w:t>
      </w:r>
      <w:r w:rsidR="001B11EF" w:rsidRPr="0022081D">
        <w:t xml:space="preserve"> je pisanim putem imenovao pružatelj usluga </w:t>
      </w:r>
      <w:r w:rsidR="001B11EF" w:rsidRPr="004226CD">
        <w:t xml:space="preserve">koji ima poslovni nastan u državi članici koja sudjeluje u pravnom instrumentu iz članka 1. </w:t>
      </w:r>
      <w:r w:rsidR="006D0E8B" w:rsidRPr="004226CD">
        <w:t>ovog</w:t>
      </w:r>
      <w:r w:rsidR="00703037" w:rsidRPr="004226CD">
        <w:t>a</w:t>
      </w:r>
      <w:r w:rsidR="006D0E8B">
        <w:t xml:space="preserve"> Zakona</w:t>
      </w:r>
    </w:p>
    <w:p w14:paraId="3258026C" w14:textId="77777777" w:rsidR="006D0E8B" w:rsidRPr="0022081D" w:rsidRDefault="006D0E8B" w:rsidP="006D0E8B">
      <w:pPr>
        <w:pStyle w:val="box454822"/>
        <w:spacing w:before="0" w:beforeAutospacing="0" w:after="0" w:afterAutospacing="0"/>
        <w:ind w:left="709" w:hanging="709"/>
        <w:jc w:val="both"/>
        <w:textAlignment w:val="baseline"/>
      </w:pPr>
    </w:p>
    <w:p w14:paraId="7561C804" w14:textId="77777777" w:rsidR="001C2E0D" w:rsidRPr="0022081D" w:rsidRDefault="00E447D1" w:rsidP="006D0E8B">
      <w:pPr>
        <w:pStyle w:val="box454822"/>
        <w:spacing w:before="0" w:beforeAutospacing="0" w:after="0" w:afterAutospacing="0"/>
        <w:ind w:left="709" w:hanging="709"/>
        <w:jc w:val="both"/>
        <w:textAlignment w:val="baseline"/>
      </w:pPr>
      <w:r w:rsidRPr="0022081D">
        <w:t>-</w:t>
      </w:r>
      <w:r w:rsidR="001B11EF" w:rsidRPr="0022081D">
        <w:t xml:space="preserve"> </w:t>
      </w:r>
      <w:r w:rsidR="006D0E8B">
        <w:tab/>
      </w:r>
      <w:r w:rsidR="001B11EF" w:rsidRPr="0022081D">
        <w:t>„pravni zastupnik” znači fizička ili pravna osoba koju je pisanim putem imenovao pružatelj usluga koji nema poslovni nastan u državi članici koja sudjeluje u pravnom instrumentu iz članka 1</w:t>
      </w:r>
      <w:r w:rsidR="001B11EF" w:rsidRPr="004226CD">
        <w:t xml:space="preserve">. </w:t>
      </w:r>
      <w:r w:rsidR="00DA5221" w:rsidRPr="004226CD">
        <w:t>ovog</w:t>
      </w:r>
      <w:r w:rsidR="00703037" w:rsidRPr="004226CD">
        <w:t>a</w:t>
      </w:r>
      <w:r w:rsidR="00DA5221" w:rsidRPr="0022081D">
        <w:t xml:space="preserve"> Zakona</w:t>
      </w:r>
      <w:r w:rsidR="005B1DA7" w:rsidRPr="0022081D">
        <w:t>.</w:t>
      </w:r>
    </w:p>
    <w:p w14:paraId="4343390A" w14:textId="77777777" w:rsidR="001B11EF" w:rsidRPr="0022081D" w:rsidRDefault="001B11EF" w:rsidP="003D4866">
      <w:pPr>
        <w:pStyle w:val="box454822"/>
        <w:spacing w:before="0" w:beforeAutospacing="0" w:after="0" w:afterAutospacing="0"/>
        <w:ind w:firstLine="720"/>
        <w:jc w:val="both"/>
        <w:textAlignment w:val="baseline"/>
      </w:pPr>
    </w:p>
    <w:p w14:paraId="04F00A94" w14:textId="77777777" w:rsidR="001B11EF" w:rsidRPr="0022081D" w:rsidRDefault="001B11EF" w:rsidP="00703037">
      <w:pPr>
        <w:pStyle w:val="box454822"/>
        <w:spacing w:before="0" w:beforeAutospacing="0" w:after="0" w:afterAutospacing="0"/>
        <w:jc w:val="both"/>
        <w:textAlignment w:val="baseline"/>
      </w:pPr>
      <w:r w:rsidRPr="0022081D">
        <w:t>(3) Izrazi koji se koriste u ovom</w:t>
      </w:r>
      <w:r w:rsidR="006D3E48" w:rsidRPr="0022081D">
        <w:t>e</w:t>
      </w:r>
      <w:r w:rsidRPr="0022081D">
        <w:t xml:space="preserve"> Zakonu, a imaju rodno značenje, odnose se jednako na muški i ženski rod.</w:t>
      </w:r>
    </w:p>
    <w:p w14:paraId="07D2905C" w14:textId="77777777" w:rsidR="00760A6F" w:rsidRPr="0022081D" w:rsidRDefault="00760A6F" w:rsidP="003D4866">
      <w:pPr>
        <w:pStyle w:val="box454822"/>
        <w:spacing w:before="0" w:beforeAutospacing="0" w:after="0" w:afterAutospacing="0"/>
        <w:ind w:firstLine="720"/>
        <w:jc w:val="both"/>
        <w:textAlignment w:val="baseline"/>
      </w:pPr>
    </w:p>
    <w:p w14:paraId="33F8BC90" w14:textId="77777777" w:rsidR="00A84AF1" w:rsidRPr="0022081D" w:rsidRDefault="00A84AF1" w:rsidP="003D4866">
      <w:pPr>
        <w:pStyle w:val="box454822"/>
        <w:spacing w:before="0" w:beforeAutospacing="0" w:after="0" w:afterAutospacing="0"/>
        <w:ind w:firstLine="720"/>
        <w:jc w:val="both"/>
        <w:textAlignment w:val="baseline"/>
      </w:pPr>
    </w:p>
    <w:p w14:paraId="6866C16B" w14:textId="77777777" w:rsidR="00C724A7" w:rsidRPr="0022081D" w:rsidRDefault="00381DAA" w:rsidP="003D4866">
      <w:pPr>
        <w:pStyle w:val="box454822"/>
        <w:spacing w:before="0" w:beforeAutospacing="0" w:after="0" w:afterAutospacing="0"/>
        <w:ind w:left="360"/>
        <w:jc w:val="center"/>
        <w:textAlignment w:val="baseline"/>
        <w:rPr>
          <w:b/>
        </w:rPr>
      </w:pPr>
      <w:r w:rsidRPr="0022081D">
        <w:rPr>
          <w:b/>
        </w:rPr>
        <w:t>II. PROVEDBA UREDBE (EU) 2023/1543</w:t>
      </w:r>
    </w:p>
    <w:p w14:paraId="49170F4C" w14:textId="77777777" w:rsidR="00381DAA" w:rsidRPr="0022081D" w:rsidRDefault="00381DAA" w:rsidP="003D4866">
      <w:pPr>
        <w:pStyle w:val="box454822"/>
        <w:spacing w:before="0" w:beforeAutospacing="0" w:after="0" w:afterAutospacing="0"/>
        <w:ind w:left="1080"/>
        <w:textAlignment w:val="baseline"/>
        <w:rPr>
          <w:rStyle w:val="kurziv"/>
          <w:i/>
          <w:bdr w:val="none" w:sz="0" w:space="0" w:color="auto" w:frame="1"/>
        </w:rPr>
      </w:pPr>
    </w:p>
    <w:p w14:paraId="14B29FE4" w14:textId="77777777" w:rsidR="000650B1" w:rsidRPr="0022081D" w:rsidRDefault="009837A6" w:rsidP="003D4866">
      <w:pPr>
        <w:pStyle w:val="box471682"/>
        <w:shd w:val="clear" w:color="auto" w:fill="FFFFFF"/>
        <w:spacing w:before="0" w:beforeAutospacing="0" w:after="0" w:afterAutospacing="0"/>
        <w:jc w:val="center"/>
        <w:textAlignment w:val="baseline"/>
        <w:rPr>
          <w:rStyle w:val="kurziv"/>
          <w:i/>
          <w:bdr w:val="none" w:sz="0" w:space="0" w:color="auto" w:frame="1"/>
        </w:rPr>
      </w:pPr>
      <w:r w:rsidRPr="0022081D">
        <w:rPr>
          <w:rStyle w:val="kurziv"/>
          <w:i/>
          <w:bdr w:val="none" w:sz="0" w:space="0" w:color="auto" w:frame="1"/>
        </w:rPr>
        <w:t>Tijelo izdavatelj</w:t>
      </w:r>
    </w:p>
    <w:p w14:paraId="23ACBA08" w14:textId="77777777" w:rsidR="00375088" w:rsidRPr="0022081D" w:rsidRDefault="00375088" w:rsidP="003D4866">
      <w:pPr>
        <w:pStyle w:val="box454822"/>
        <w:spacing w:before="0" w:beforeAutospacing="0" w:after="0" w:afterAutospacing="0"/>
        <w:jc w:val="center"/>
        <w:textAlignment w:val="baseline"/>
      </w:pPr>
    </w:p>
    <w:p w14:paraId="34699455" w14:textId="77777777" w:rsidR="000650B1" w:rsidRDefault="00B55932" w:rsidP="003D4866">
      <w:pPr>
        <w:pStyle w:val="box454822"/>
        <w:spacing w:before="0" w:beforeAutospacing="0" w:after="0" w:afterAutospacing="0"/>
        <w:jc w:val="center"/>
        <w:textAlignment w:val="baseline"/>
        <w:rPr>
          <w:b/>
        </w:rPr>
      </w:pPr>
      <w:r w:rsidRPr="0022081D">
        <w:rPr>
          <w:b/>
        </w:rPr>
        <w:t xml:space="preserve">Članak </w:t>
      </w:r>
      <w:r w:rsidR="00617063" w:rsidRPr="0022081D">
        <w:rPr>
          <w:b/>
        </w:rPr>
        <w:t>5</w:t>
      </w:r>
      <w:r w:rsidR="008F70A3" w:rsidRPr="0022081D">
        <w:rPr>
          <w:b/>
        </w:rPr>
        <w:t>.</w:t>
      </w:r>
    </w:p>
    <w:p w14:paraId="516C4909" w14:textId="77777777" w:rsidR="000972D1" w:rsidRPr="0022081D" w:rsidRDefault="000972D1" w:rsidP="003D4866">
      <w:pPr>
        <w:pStyle w:val="box454822"/>
        <w:spacing w:before="0" w:beforeAutospacing="0" w:after="0" w:afterAutospacing="0"/>
        <w:jc w:val="center"/>
        <w:textAlignment w:val="baseline"/>
        <w:rPr>
          <w:b/>
        </w:rPr>
      </w:pPr>
    </w:p>
    <w:p w14:paraId="423AB509" w14:textId="3690840E" w:rsidR="00640262" w:rsidRPr="0022081D" w:rsidRDefault="00640262" w:rsidP="003D4866">
      <w:pPr>
        <w:pStyle w:val="box471682"/>
        <w:shd w:val="clear" w:color="auto" w:fill="FFFFFF"/>
        <w:spacing w:before="0" w:beforeAutospacing="0" w:after="0" w:afterAutospacing="0"/>
        <w:jc w:val="both"/>
        <w:textAlignment w:val="baseline"/>
      </w:pPr>
      <w:r w:rsidRPr="0022081D">
        <w:t xml:space="preserve">(1) </w:t>
      </w:r>
      <w:r w:rsidR="009837A6" w:rsidRPr="0022081D">
        <w:t>Europski nalog za dostavljanje radi pribavljanja podataka o pretplatniku ili radi</w:t>
      </w:r>
      <w:r w:rsidRPr="0022081D">
        <w:t xml:space="preserve"> </w:t>
      </w:r>
      <w:r w:rsidR="009837A6" w:rsidRPr="0022081D">
        <w:t xml:space="preserve">pribavljanja podataka zatraženih isključivo u svrhu identifikacije korisnika izdaje nadležno pravosudno tijelo koje vodi kazneni postupak ili postupak izvršenja kazne zatvora sukladno </w:t>
      </w:r>
      <w:bookmarkStart w:id="5" w:name="_Hlk201046541"/>
      <w:r w:rsidR="009837A6" w:rsidRPr="0022081D">
        <w:t>domaćem kazneno postupovnom zakonodavstvu.</w:t>
      </w:r>
      <w:bookmarkEnd w:id="5"/>
    </w:p>
    <w:p w14:paraId="61400125" w14:textId="77777777" w:rsidR="000972D1" w:rsidRDefault="000972D1" w:rsidP="003D4866">
      <w:pPr>
        <w:pStyle w:val="box471682"/>
        <w:shd w:val="clear" w:color="auto" w:fill="FFFFFF"/>
        <w:spacing w:before="0" w:beforeAutospacing="0" w:after="0" w:afterAutospacing="0"/>
        <w:jc w:val="both"/>
        <w:textAlignment w:val="baseline"/>
      </w:pPr>
    </w:p>
    <w:p w14:paraId="6F78D157" w14:textId="77777777" w:rsidR="009837A6" w:rsidRPr="0022081D" w:rsidRDefault="00640262" w:rsidP="003D4866">
      <w:pPr>
        <w:pStyle w:val="box471682"/>
        <w:shd w:val="clear" w:color="auto" w:fill="FFFFFF"/>
        <w:spacing w:before="0" w:beforeAutospacing="0" w:after="0" w:afterAutospacing="0"/>
        <w:jc w:val="both"/>
        <w:textAlignment w:val="baseline"/>
      </w:pPr>
      <w:r w:rsidRPr="0022081D">
        <w:t>(2)</w:t>
      </w:r>
      <w:r w:rsidR="009837A6" w:rsidRPr="0022081D">
        <w:t xml:space="preserve"> Ako kazneni postupak vodi nadležni državni odvjetnik, a odluka o poduzimanju dokazne radnje radi pribavljanja podataka </w:t>
      </w:r>
      <w:r w:rsidR="005F7D85" w:rsidRPr="0022081D">
        <w:t>iz stavka 1. ovog</w:t>
      </w:r>
      <w:r w:rsidR="006D3E48" w:rsidRPr="0022081D">
        <w:t>a</w:t>
      </w:r>
      <w:r w:rsidR="005F7D85" w:rsidRPr="0022081D">
        <w:t xml:space="preserve"> članka </w:t>
      </w:r>
      <w:r w:rsidR="009837A6" w:rsidRPr="0022081D">
        <w:t>u okviru usporedivog nacionalnog postupka je u isključivoj nadležnosti suca istrage nadležnog županijskog suda, europski nalog za dostavljanje izdaje nadležni sudac istrage.</w:t>
      </w:r>
    </w:p>
    <w:p w14:paraId="0903DBD6" w14:textId="77777777" w:rsidR="000972D1" w:rsidRDefault="000972D1" w:rsidP="003D4866">
      <w:pPr>
        <w:pStyle w:val="box471682"/>
        <w:shd w:val="clear" w:color="auto" w:fill="FFFFFF"/>
        <w:spacing w:before="0" w:beforeAutospacing="0" w:after="0" w:afterAutospacing="0"/>
        <w:jc w:val="both"/>
        <w:textAlignment w:val="baseline"/>
      </w:pPr>
    </w:p>
    <w:p w14:paraId="74156380" w14:textId="77777777" w:rsidR="00A946F8" w:rsidRDefault="00A946F8" w:rsidP="003D4866">
      <w:pPr>
        <w:pStyle w:val="box471682"/>
        <w:shd w:val="clear" w:color="auto" w:fill="FFFFFF"/>
        <w:spacing w:before="0" w:beforeAutospacing="0" w:after="0" w:afterAutospacing="0"/>
        <w:jc w:val="both"/>
        <w:textAlignment w:val="baseline"/>
      </w:pPr>
    </w:p>
    <w:p w14:paraId="73971FA1" w14:textId="77777777" w:rsidR="00A946F8" w:rsidRDefault="00A946F8" w:rsidP="003D4866">
      <w:pPr>
        <w:pStyle w:val="box471682"/>
        <w:shd w:val="clear" w:color="auto" w:fill="FFFFFF"/>
        <w:spacing w:before="0" w:beforeAutospacing="0" w:after="0" w:afterAutospacing="0"/>
        <w:jc w:val="both"/>
        <w:textAlignment w:val="baseline"/>
      </w:pPr>
    </w:p>
    <w:p w14:paraId="07A566B1" w14:textId="77777777" w:rsidR="00A946F8" w:rsidRDefault="00A946F8" w:rsidP="003D4866">
      <w:pPr>
        <w:pStyle w:val="box471682"/>
        <w:shd w:val="clear" w:color="auto" w:fill="FFFFFF"/>
        <w:spacing w:before="0" w:beforeAutospacing="0" w:after="0" w:afterAutospacing="0"/>
        <w:jc w:val="both"/>
        <w:textAlignment w:val="baseline"/>
      </w:pPr>
    </w:p>
    <w:p w14:paraId="6F6149DF" w14:textId="7750D111" w:rsidR="009837A6" w:rsidRPr="0022081D" w:rsidRDefault="009837A6" w:rsidP="003D4866">
      <w:pPr>
        <w:pStyle w:val="box471682"/>
        <w:shd w:val="clear" w:color="auto" w:fill="FFFFFF"/>
        <w:spacing w:before="0" w:beforeAutospacing="0" w:after="0" w:afterAutospacing="0"/>
        <w:jc w:val="both"/>
        <w:textAlignment w:val="baseline"/>
      </w:pPr>
      <w:r w:rsidRPr="0022081D">
        <w:t>(</w:t>
      </w:r>
      <w:r w:rsidR="00640262" w:rsidRPr="0022081D">
        <w:t>3</w:t>
      </w:r>
      <w:r w:rsidRPr="0022081D">
        <w:t>) Europski nalog za dostavljanje radi pribavljanja podataka o prometu, osim podataka zatraženih isključivo u svrhu identifikacije korisnika ili radi pribavljanja podataka o sadržaju</w:t>
      </w:r>
      <w:r w:rsidR="00AB6232">
        <w:t>,</w:t>
      </w:r>
      <w:r w:rsidRPr="0022081D">
        <w:t xml:space="preserve"> izdaje nadležni sud koji vodi kazneni postupak ili postupak izvršenja kazne zatvora sukladno domaćem kazneno postupovnom zakonodavstvu. </w:t>
      </w:r>
    </w:p>
    <w:p w14:paraId="025BEB59" w14:textId="77777777" w:rsidR="000972D1" w:rsidRDefault="000972D1" w:rsidP="003D4866">
      <w:pPr>
        <w:pStyle w:val="box471682"/>
        <w:shd w:val="clear" w:color="auto" w:fill="FFFFFF"/>
        <w:spacing w:before="0" w:beforeAutospacing="0" w:after="0" w:afterAutospacing="0"/>
        <w:jc w:val="both"/>
        <w:textAlignment w:val="baseline"/>
      </w:pPr>
    </w:p>
    <w:p w14:paraId="1B606836" w14:textId="77777777" w:rsidR="009837A6" w:rsidRPr="0022081D" w:rsidRDefault="009837A6" w:rsidP="003D4866">
      <w:pPr>
        <w:pStyle w:val="box471682"/>
        <w:shd w:val="clear" w:color="auto" w:fill="FFFFFF"/>
        <w:spacing w:before="0" w:beforeAutospacing="0" w:after="0" w:afterAutospacing="0"/>
        <w:jc w:val="both"/>
        <w:textAlignment w:val="baseline"/>
      </w:pPr>
      <w:r w:rsidRPr="0022081D">
        <w:t>(</w:t>
      </w:r>
      <w:r w:rsidR="00640262" w:rsidRPr="0022081D">
        <w:t>4</w:t>
      </w:r>
      <w:r w:rsidRPr="0022081D">
        <w:t>) Europski nalog za čuvanje za podatke bilo koje kategorije izdaje nadležni sud koji vodi kazneni postupak ili postupak izvršenja kazne zatvora sukladno domaćem kazneno postupovnom zakonodavstvu.</w:t>
      </w:r>
    </w:p>
    <w:p w14:paraId="5C8A9FE8" w14:textId="77777777" w:rsidR="000972D1" w:rsidRDefault="000972D1" w:rsidP="003D4866">
      <w:pPr>
        <w:pStyle w:val="box471682"/>
        <w:shd w:val="clear" w:color="auto" w:fill="FFFFFF"/>
        <w:spacing w:before="0" w:beforeAutospacing="0" w:after="0" w:afterAutospacing="0"/>
        <w:jc w:val="both"/>
        <w:textAlignment w:val="baseline"/>
      </w:pPr>
    </w:p>
    <w:p w14:paraId="4D257247" w14:textId="77777777" w:rsidR="009837A6" w:rsidRPr="0022081D" w:rsidRDefault="009837A6" w:rsidP="003D4866">
      <w:pPr>
        <w:pStyle w:val="box471682"/>
        <w:shd w:val="clear" w:color="auto" w:fill="FFFFFF"/>
        <w:spacing w:before="0" w:beforeAutospacing="0" w:after="0" w:afterAutospacing="0"/>
        <w:jc w:val="both"/>
        <w:textAlignment w:val="baseline"/>
      </w:pPr>
      <w:r w:rsidRPr="0022081D">
        <w:t>(</w:t>
      </w:r>
      <w:r w:rsidR="00640262" w:rsidRPr="0022081D">
        <w:t>5</w:t>
      </w:r>
      <w:r w:rsidRPr="0022081D">
        <w:t xml:space="preserve">) Ako kazneni postupak vodi nadležni državni odvjetnik, naloge iz stavaka </w:t>
      </w:r>
      <w:r w:rsidR="000436BD" w:rsidRPr="0022081D">
        <w:t>3</w:t>
      </w:r>
      <w:r w:rsidR="00651880" w:rsidRPr="0022081D">
        <w:t>.</w:t>
      </w:r>
      <w:r w:rsidRPr="0022081D">
        <w:t xml:space="preserve"> i </w:t>
      </w:r>
      <w:r w:rsidR="000436BD" w:rsidRPr="0022081D">
        <w:t>4</w:t>
      </w:r>
      <w:r w:rsidR="00651880" w:rsidRPr="0022081D">
        <w:t>.</w:t>
      </w:r>
      <w:r w:rsidRPr="0022081D">
        <w:t xml:space="preserve"> ovog</w:t>
      </w:r>
      <w:r w:rsidR="006D3E48" w:rsidRPr="0022081D">
        <w:t>a</w:t>
      </w:r>
      <w:r w:rsidRPr="0022081D">
        <w:t xml:space="preserve"> članka na njegov zahtjev izdaje sudac istrage nadležnog suda. O zahtjevu za izdavanje naloga sudac istrage odlučuje odmah, a najkasnije u roku od 48 sati</w:t>
      </w:r>
      <w:r w:rsidR="005F7D85" w:rsidRPr="0022081D">
        <w:t xml:space="preserve">, a u hitnim slučajevima u roku od </w:t>
      </w:r>
      <w:r w:rsidR="00C114B2" w:rsidRPr="0022081D">
        <w:t>četiri</w:t>
      </w:r>
      <w:r w:rsidR="005F7D85" w:rsidRPr="0022081D">
        <w:t xml:space="preserve"> sata</w:t>
      </w:r>
      <w:r w:rsidRPr="0022081D">
        <w:t xml:space="preserve"> od primitka zahtjeva. Ako ne prihvati zahtjev </w:t>
      </w:r>
      <w:r w:rsidR="005F7D85" w:rsidRPr="0022081D">
        <w:t>državnog odvjetnika</w:t>
      </w:r>
      <w:r w:rsidRPr="0022081D">
        <w:t xml:space="preserve"> sudac istrage donosi rješenje. Protiv rješenja suca istrage </w:t>
      </w:r>
      <w:r w:rsidR="005F7D85" w:rsidRPr="0022081D">
        <w:t>državni odvjetnik</w:t>
      </w:r>
      <w:r w:rsidRPr="0022081D">
        <w:t xml:space="preserve"> ima pravo žalbe u roku 24</w:t>
      </w:r>
      <w:r w:rsidR="005F7D85" w:rsidRPr="0022081D">
        <w:t xml:space="preserve"> sata, a u hitnim slučajevima u roku od </w:t>
      </w:r>
      <w:r w:rsidR="00C114B2" w:rsidRPr="0022081D">
        <w:t xml:space="preserve">osam </w:t>
      </w:r>
      <w:r w:rsidR="005F7D85" w:rsidRPr="0022081D">
        <w:t>sati.</w:t>
      </w:r>
      <w:r w:rsidRPr="0022081D">
        <w:t xml:space="preserve"> O žalbi odlučuje vijeće nadležnog suda u roku od 48</w:t>
      </w:r>
      <w:r w:rsidR="005F7D85" w:rsidRPr="0022081D">
        <w:t xml:space="preserve"> sati, a u hitnim slučajevima u roku od </w:t>
      </w:r>
      <w:r w:rsidRPr="0022081D">
        <w:t>12 sati.</w:t>
      </w:r>
    </w:p>
    <w:p w14:paraId="309DF652" w14:textId="77777777" w:rsidR="000972D1" w:rsidRDefault="000972D1" w:rsidP="003D4866">
      <w:pPr>
        <w:pStyle w:val="box471682"/>
        <w:shd w:val="clear" w:color="auto" w:fill="FFFFFF"/>
        <w:spacing w:before="0" w:beforeAutospacing="0" w:after="0" w:afterAutospacing="0"/>
        <w:jc w:val="both"/>
        <w:textAlignment w:val="baseline"/>
      </w:pPr>
    </w:p>
    <w:p w14:paraId="36FF6A2D" w14:textId="77777777" w:rsidR="00084AEB" w:rsidRPr="0022081D" w:rsidRDefault="009837A6" w:rsidP="003D4866">
      <w:pPr>
        <w:pStyle w:val="box471682"/>
        <w:shd w:val="clear" w:color="auto" w:fill="FFFFFF"/>
        <w:spacing w:before="0" w:beforeAutospacing="0" w:after="0" w:afterAutospacing="0"/>
        <w:jc w:val="both"/>
        <w:textAlignment w:val="baseline"/>
      </w:pPr>
      <w:r w:rsidRPr="0022081D">
        <w:t>(</w:t>
      </w:r>
      <w:r w:rsidR="00640262" w:rsidRPr="0022081D">
        <w:t>6</w:t>
      </w:r>
      <w:r w:rsidRPr="0022081D">
        <w:t>) Okrivljenik ili oštećenik mogu pravosudnom tijelu koje vodi kazneni postupak predložiti izdavanje europskog naloga za dostavljanje ili europskog naloga za čuvanje u skladu s domaćim postupovnim kaznenim pravom.</w:t>
      </w:r>
    </w:p>
    <w:p w14:paraId="7F9917A3" w14:textId="77777777" w:rsidR="000972D1" w:rsidRDefault="000972D1" w:rsidP="003D4866">
      <w:pPr>
        <w:pStyle w:val="box471682"/>
        <w:shd w:val="clear" w:color="auto" w:fill="FFFFFF"/>
        <w:spacing w:before="0" w:beforeAutospacing="0" w:after="0" w:afterAutospacing="0"/>
        <w:jc w:val="both"/>
        <w:textAlignment w:val="baseline"/>
      </w:pPr>
    </w:p>
    <w:p w14:paraId="2F2CB982" w14:textId="77777777" w:rsidR="001D6D79" w:rsidRPr="0022081D" w:rsidRDefault="00084AEB" w:rsidP="003D4866">
      <w:pPr>
        <w:pStyle w:val="box471682"/>
        <w:shd w:val="clear" w:color="auto" w:fill="FFFFFF"/>
        <w:spacing w:before="0" w:beforeAutospacing="0" w:after="0" w:afterAutospacing="0"/>
        <w:jc w:val="both"/>
        <w:textAlignment w:val="baseline"/>
      </w:pPr>
      <w:r w:rsidRPr="0022081D">
        <w:t>(</w:t>
      </w:r>
      <w:r w:rsidR="00640262" w:rsidRPr="0022081D">
        <w:t>7</w:t>
      </w:r>
      <w:r w:rsidRPr="0022081D">
        <w:t xml:space="preserve">) Tijelo izdavatelj popunjava </w:t>
      </w:r>
      <w:r w:rsidR="00DD374C" w:rsidRPr="0022081D">
        <w:t>p</w:t>
      </w:r>
      <w:r w:rsidR="00A84AF1" w:rsidRPr="0022081D">
        <w:t>otvrdu</w:t>
      </w:r>
      <w:r w:rsidR="00DD374C" w:rsidRPr="0022081D">
        <w:t xml:space="preserve"> europskog naloga za dostavljanje</w:t>
      </w:r>
      <w:r w:rsidR="00A84AF1" w:rsidRPr="0022081D">
        <w:t xml:space="preserve"> </w:t>
      </w:r>
      <w:r w:rsidR="00DD374C" w:rsidRPr="0022081D">
        <w:t xml:space="preserve">(u daljnjem tekstu: </w:t>
      </w:r>
      <w:r w:rsidRPr="0022081D">
        <w:t>EPOC</w:t>
      </w:r>
      <w:r w:rsidR="00DD374C" w:rsidRPr="0022081D">
        <w:t>)</w:t>
      </w:r>
      <w:r w:rsidRPr="0022081D">
        <w:t xml:space="preserve"> utvrđen u Prilogu I. </w:t>
      </w:r>
      <w:r w:rsidR="00DD374C" w:rsidRPr="0022081D">
        <w:t xml:space="preserve">Uredbe (EU) 2023/1543 </w:t>
      </w:r>
      <w:r w:rsidRPr="0022081D">
        <w:t xml:space="preserve">ili </w:t>
      </w:r>
      <w:r w:rsidR="00DD374C" w:rsidRPr="0022081D">
        <w:t xml:space="preserve">potvrdu europskog naloga za čuvanje (u daljnjem tekstu: </w:t>
      </w:r>
      <w:r w:rsidRPr="0022081D">
        <w:t>EPOC-PR</w:t>
      </w:r>
      <w:r w:rsidR="00DD374C" w:rsidRPr="0022081D">
        <w:t>)</w:t>
      </w:r>
      <w:r w:rsidRPr="0022081D">
        <w:t xml:space="preserve"> utvrđen u Prilogu II. Uredbe (EU) 2023/1543, potpisuje ga te potvrđuje točnost i ispravnost njegova sadržaja</w:t>
      </w:r>
      <w:r w:rsidR="00FA7BA9" w:rsidRPr="0022081D">
        <w:t>.</w:t>
      </w:r>
    </w:p>
    <w:p w14:paraId="61D57C47" w14:textId="77777777" w:rsidR="00A63096" w:rsidRPr="0022081D" w:rsidRDefault="00A63096" w:rsidP="003D4866">
      <w:pPr>
        <w:pStyle w:val="box471682"/>
        <w:shd w:val="clear" w:color="auto" w:fill="FFFFFF"/>
        <w:spacing w:before="0" w:beforeAutospacing="0" w:after="0" w:afterAutospacing="0"/>
        <w:ind w:firstLine="720"/>
        <w:jc w:val="both"/>
        <w:textAlignment w:val="baseline"/>
        <w:rPr>
          <w:rStyle w:val="kurziv"/>
        </w:rPr>
      </w:pPr>
    </w:p>
    <w:p w14:paraId="560D97A4" w14:textId="77777777" w:rsidR="00022585" w:rsidRDefault="00022585" w:rsidP="003D4866">
      <w:pPr>
        <w:pStyle w:val="box471682"/>
        <w:shd w:val="clear" w:color="auto" w:fill="FFFFFF"/>
        <w:spacing w:before="0" w:beforeAutospacing="0" w:after="0" w:afterAutospacing="0"/>
        <w:jc w:val="center"/>
        <w:textAlignment w:val="baseline"/>
        <w:rPr>
          <w:rStyle w:val="kurziv"/>
          <w:i/>
          <w:bdr w:val="none" w:sz="0" w:space="0" w:color="auto" w:frame="1"/>
        </w:rPr>
      </w:pPr>
      <w:r w:rsidRPr="0022081D">
        <w:rPr>
          <w:rStyle w:val="kurziv"/>
          <w:i/>
          <w:bdr w:val="none" w:sz="0" w:space="0" w:color="auto" w:frame="1"/>
        </w:rPr>
        <w:t>Postupak preispitivanja u slučaju proturječnih obveza</w:t>
      </w:r>
    </w:p>
    <w:p w14:paraId="627F6556" w14:textId="77777777" w:rsidR="000972D1" w:rsidRPr="0022081D" w:rsidRDefault="000972D1" w:rsidP="003D4866">
      <w:pPr>
        <w:pStyle w:val="box471682"/>
        <w:shd w:val="clear" w:color="auto" w:fill="FFFFFF"/>
        <w:spacing w:before="0" w:beforeAutospacing="0" w:after="0" w:afterAutospacing="0"/>
        <w:jc w:val="center"/>
        <w:textAlignment w:val="baseline"/>
        <w:rPr>
          <w:rStyle w:val="kurziv"/>
          <w:i/>
          <w:bdr w:val="none" w:sz="0" w:space="0" w:color="auto" w:frame="1"/>
        </w:rPr>
      </w:pPr>
    </w:p>
    <w:p w14:paraId="4C5F909F" w14:textId="77777777" w:rsidR="00022585" w:rsidRDefault="00022585" w:rsidP="003D4866">
      <w:pPr>
        <w:pStyle w:val="box471682"/>
        <w:shd w:val="clear" w:color="auto" w:fill="FFFFFF"/>
        <w:spacing w:before="0" w:beforeAutospacing="0" w:after="0" w:afterAutospacing="0"/>
        <w:jc w:val="center"/>
        <w:textAlignment w:val="baseline"/>
        <w:rPr>
          <w:rStyle w:val="kurziv"/>
          <w:b/>
          <w:bCs/>
          <w:iCs/>
          <w:bdr w:val="none" w:sz="0" w:space="0" w:color="auto" w:frame="1"/>
        </w:rPr>
      </w:pPr>
      <w:r w:rsidRPr="0022081D">
        <w:rPr>
          <w:rStyle w:val="kurziv"/>
          <w:b/>
          <w:bCs/>
          <w:iCs/>
          <w:bdr w:val="none" w:sz="0" w:space="0" w:color="auto" w:frame="1"/>
        </w:rPr>
        <w:t xml:space="preserve">Članak </w:t>
      </w:r>
      <w:r w:rsidR="00617063" w:rsidRPr="0022081D">
        <w:rPr>
          <w:rStyle w:val="kurziv"/>
          <w:b/>
          <w:bCs/>
          <w:iCs/>
          <w:bdr w:val="none" w:sz="0" w:space="0" w:color="auto" w:frame="1"/>
        </w:rPr>
        <w:t>6</w:t>
      </w:r>
      <w:r w:rsidRPr="0022081D">
        <w:rPr>
          <w:rStyle w:val="kurziv"/>
          <w:b/>
          <w:bCs/>
          <w:iCs/>
          <w:bdr w:val="none" w:sz="0" w:space="0" w:color="auto" w:frame="1"/>
        </w:rPr>
        <w:t xml:space="preserve">. </w:t>
      </w:r>
    </w:p>
    <w:p w14:paraId="093C11AF" w14:textId="77777777" w:rsidR="000972D1" w:rsidRPr="0022081D" w:rsidRDefault="000972D1" w:rsidP="003D4866">
      <w:pPr>
        <w:pStyle w:val="box471682"/>
        <w:shd w:val="clear" w:color="auto" w:fill="FFFFFF"/>
        <w:spacing w:before="0" w:beforeAutospacing="0" w:after="0" w:afterAutospacing="0"/>
        <w:jc w:val="center"/>
        <w:textAlignment w:val="baseline"/>
        <w:rPr>
          <w:rStyle w:val="kurziv"/>
          <w:b/>
          <w:bCs/>
          <w:iCs/>
          <w:bdr w:val="none" w:sz="0" w:space="0" w:color="auto" w:frame="1"/>
        </w:rPr>
      </w:pPr>
    </w:p>
    <w:p w14:paraId="607F2BF5" w14:textId="77777777" w:rsidR="00022585" w:rsidRPr="0022081D" w:rsidRDefault="00022585" w:rsidP="003D4866">
      <w:pPr>
        <w:pStyle w:val="box471682"/>
        <w:shd w:val="clear" w:color="auto" w:fill="FFFFFF"/>
        <w:spacing w:before="0" w:beforeAutospacing="0" w:after="0" w:afterAutospacing="0"/>
        <w:jc w:val="both"/>
        <w:textAlignment w:val="baseline"/>
        <w:rPr>
          <w:rStyle w:val="kurziv"/>
          <w:iCs/>
          <w:bdr w:val="none" w:sz="0" w:space="0" w:color="auto" w:frame="1"/>
        </w:rPr>
      </w:pPr>
      <w:r w:rsidRPr="0022081D">
        <w:rPr>
          <w:rStyle w:val="kurziv"/>
          <w:iCs/>
          <w:bdr w:val="none" w:sz="0" w:space="0" w:color="auto" w:frame="1"/>
        </w:rPr>
        <w:t xml:space="preserve">(1) Postupak preispitivanja propisan člankom 17. Uredbe (EU) 2023/1543 provodi se pred vijećem od tri suca Vrhovnog suda Republike Hrvatske. </w:t>
      </w:r>
    </w:p>
    <w:p w14:paraId="09C6377D" w14:textId="77777777" w:rsidR="000972D1" w:rsidRDefault="000972D1" w:rsidP="003D4866">
      <w:pPr>
        <w:pStyle w:val="box471682"/>
        <w:shd w:val="clear" w:color="auto" w:fill="FFFFFF"/>
        <w:spacing w:before="0" w:beforeAutospacing="0" w:after="0" w:afterAutospacing="0"/>
        <w:jc w:val="both"/>
        <w:textAlignment w:val="baseline"/>
        <w:rPr>
          <w:rStyle w:val="kurziv"/>
          <w:iCs/>
          <w:bdr w:val="none" w:sz="0" w:space="0" w:color="auto" w:frame="1"/>
        </w:rPr>
      </w:pPr>
    </w:p>
    <w:p w14:paraId="144B75F4" w14:textId="13354A59" w:rsidR="00022585" w:rsidRPr="0022081D" w:rsidRDefault="00022585" w:rsidP="003D4866">
      <w:pPr>
        <w:pStyle w:val="box471682"/>
        <w:shd w:val="clear" w:color="auto" w:fill="FFFFFF"/>
        <w:spacing w:before="0" w:beforeAutospacing="0" w:after="0" w:afterAutospacing="0"/>
        <w:jc w:val="both"/>
        <w:textAlignment w:val="baseline"/>
        <w:rPr>
          <w:rStyle w:val="kurziv"/>
          <w:iCs/>
          <w:bdr w:val="none" w:sz="0" w:space="0" w:color="auto" w:frame="1"/>
        </w:rPr>
      </w:pPr>
      <w:r w:rsidRPr="0022081D">
        <w:rPr>
          <w:rStyle w:val="kurziv"/>
          <w:iCs/>
          <w:bdr w:val="none" w:sz="0" w:space="0" w:color="auto" w:frame="1"/>
        </w:rPr>
        <w:t xml:space="preserve">(2) Ako tijelo izdavatelj po primitku obrazloženog prigovora ne povuče </w:t>
      </w:r>
      <w:r w:rsidR="00733023">
        <w:rPr>
          <w:rStyle w:val="kurziv"/>
          <w:iCs/>
          <w:bdr w:val="none" w:sz="0" w:space="0" w:color="auto" w:frame="1"/>
        </w:rPr>
        <w:t>EPOC</w:t>
      </w:r>
      <w:r w:rsidR="00617063" w:rsidRPr="0022081D">
        <w:rPr>
          <w:rStyle w:val="kurziv"/>
          <w:iCs/>
          <w:bdr w:val="none" w:sz="0" w:space="0" w:color="auto" w:frame="1"/>
        </w:rPr>
        <w:t xml:space="preserve">, </w:t>
      </w:r>
      <w:r w:rsidRPr="0022081D">
        <w:rPr>
          <w:rStyle w:val="kurziv"/>
          <w:iCs/>
          <w:bdr w:val="none" w:sz="0" w:space="0" w:color="auto" w:frame="1"/>
        </w:rPr>
        <w:t xml:space="preserve">uz spis predmeta, dostavit će Vrhovnom sudu </w:t>
      </w:r>
      <w:r w:rsidR="00651880" w:rsidRPr="0022081D">
        <w:rPr>
          <w:rStyle w:val="kurziv"/>
          <w:iCs/>
          <w:bdr w:val="none" w:sz="0" w:space="0" w:color="auto" w:frame="1"/>
        </w:rPr>
        <w:t>Republike Hrvatske</w:t>
      </w:r>
      <w:r w:rsidRPr="0022081D">
        <w:rPr>
          <w:rStyle w:val="kurziv"/>
          <w:iCs/>
          <w:bdr w:val="none" w:sz="0" w:space="0" w:color="auto" w:frame="1"/>
        </w:rPr>
        <w:t xml:space="preserve"> </w:t>
      </w:r>
      <w:r w:rsidR="00733023">
        <w:rPr>
          <w:rStyle w:val="kurziv"/>
          <w:iCs/>
          <w:bdr w:val="none" w:sz="0" w:space="0" w:color="auto" w:frame="1"/>
        </w:rPr>
        <w:t>EPOC</w:t>
      </w:r>
      <w:r w:rsidRPr="0022081D">
        <w:rPr>
          <w:rStyle w:val="kurziv"/>
          <w:iCs/>
          <w:bdr w:val="none" w:sz="0" w:space="0" w:color="auto" w:frame="1"/>
        </w:rPr>
        <w:t>, obrazloženi prigovor iz članka 17. stav</w:t>
      </w:r>
      <w:r w:rsidR="00651880" w:rsidRPr="0022081D">
        <w:rPr>
          <w:rStyle w:val="kurziv"/>
          <w:iCs/>
          <w:bdr w:val="none" w:sz="0" w:space="0" w:color="auto" w:frame="1"/>
        </w:rPr>
        <w:t>ka</w:t>
      </w:r>
      <w:r w:rsidRPr="0022081D">
        <w:rPr>
          <w:rStyle w:val="kurziv"/>
          <w:iCs/>
          <w:bdr w:val="none" w:sz="0" w:space="0" w:color="auto" w:frame="1"/>
        </w:rPr>
        <w:t xml:space="preserve"> 1. </w:t>
      </w:r>
      <w:r w:rsidR="00A40BAD" w:rsidRPr="0022081D">
        <w:rPr>
          <w:rStyle w:val="kurziv"/>
          <w:iCs/>
          <w:bdr w:val="none" w:sz="0" w:space="0" w:color="auto" w:frame="1"/>
        </w:rPr>
        <w:t>Uredbe (EU) 2023/1543</w:t>
      </w:r>
      <w:r w:rsidRPr="0022081D">
        <w:rPr>
          <w:rStyle w:val="kurziv"/>
          <w:iCs/>
          <w:bdr w:val="none" w:sz="0" w:space="0" w:color="auto" w:frame="1"/>
        </w:rPr>
        <w:t xml:space="preserve">, obavijesti koje je dobio od države izvršenja i obrazloženi zahtjev za preispitivanje.  </w:t>
      </w:r>
    </w:p>
    <w:p w14:paraId="2DF8C651" w14:textId="77777777" w:rsidR="000972D1" w:rsidRDefault="000972D1" w:rsidP="003D4866">
      <w:pPr>
        <w:pStyle w:val="box471682"/>
        <w:shd w:val="clear" w:color="auto" w:fill="FFFFFF"/>
        <w:spacing w:before="0" w:beforeAutospacing="0" w:after="0" w:afterAutospacing="0"/>
        <w:jc w:val="both"/>
        <w:textAlignment w:val="baseline"/>
        <w:rPr>
          <w:rStyle w:val="kurziv"/>
          <w:iCs/>
          <w:bdr w:val="none" w:sz="0" w:space="0" w:color="auto" w:frame="1"/>
        </w:rPr>
      </w:pPr>
    </w:p>
    <w:p w14:paraId="3BDCDF80" w14:textId="77777777" w:rsidR="00A63096" w:rsidRDefault="00022585" w:rsidP="003D4866">
      <w:pPr>
        <w:pStyle w:val="box471682"/>
        <w:shd w:val="clear" w:color="auto" w:fill="FFFFFF"/>
        <w:spacing w:before="0" w:beforeAutospacing="0" w:after="0" w:afterAutospacing="0"/>
        <w:jc w:val="both"/>
        <w:textAlignment w:val="baseline"/>
        <w:rPr>
          <w:rStyle w:val="kurziv"/>
          <w:iCs/>
          <w:bdr w:val="none" w:sz="0" w:space="0" w:color="auto" w:frame="1"/>
        </w:rPr>
      </w:pPr>
      <w:r w:rsidRPr="0022081D">
        <w:rPr>
          <w:rStyle w:val="kurziv"/>
          <w:iCs/>
          <w:bdr w:val="none" w:sz="0" w:space="0" w:color="auto" w:frame="1"/>
        </w:rPr>
        <w:t xml:space="preserve">(3) O potvrđivanju ili ukidanju </w:t>
      </w:r>
      <w:r w:rsidR="00617063" w:rsidRPr="0022081D">
        <w:rPr>
          <w:rStyle w:val="kurziv"/>
          <w:iCs/>
          <w:bdr w:val="none" w:sz="0" w:space="0" w:color="auto" w:frame="1"/>
        </w:rPr>
        <w:t xml:space="preserve">europskog </w:t>
      </w:r>
      <w:r w:rsidRPr="0022081D">
        <w:rPr>
          <w:rStyle w:val="kurziv"/>
          <w:iCs/>
          <w:bdr w:val="none" w:sz="0" w:space="0" w:color="auto" w:frame="1"/>
        </w:rPr>
        <w:t>naloga</w:t>
      </w:r>
      <w:r w:rsidR="00617063" w:rsidRPr="0022081D">
        <w:rPr>
          <w:rStyle w:val="kurziv"/>
          <w:iCs/>
          <w:bdr w:val="none" w:sz="0" w:space="0" w:color="auto" w:frame="1"/>
        </w:rPr>
        <w:t xml:space="preserve"> za dostavljanje</w:t>
      </w:r>
      <w:r w:rsidRPr="0022081D">
        <w:rPr>
          <w:rStyle w:val="kurziv"/>
          <w:iCs/>
          <w:bdr w:val="none" w:sz="0" w:space="0" w:color="auto" w:frame="1"/>
        </w:rPr>
        <w:t xml:space="preserve"> Vrhovni sud Republike Hrvatske odlučuje rješenjem protiv kojeg nije dopuštena žalba.</w:t>
      </w:r>
    </w:p>
    <w:p w14:paraId="237715AE" w14:textId="77777777" w:rsidR="00A946F8" w:rsidRPr="0022081D" w:rsidRDefault="00A946F8" w:rsidP="003D4866">
      <w:pPr>
        <w:pStyle w:val="box471682"/>
        <w:shd w:val="clear" w:color="auto" w:fill="FFFFFF"/>
        <w:spacing w:before="0" w:beforeAutospacing="0" w:after="0" w:afterAutospacing="0"/>
        <w:jc w:val="both"/>
        <w:textAlignment w:val="baseline"/>
        <w:rPr>
          <w:iCs/>
          <w:bdr w:val="none" w:sz="0" w:space="0" w:color="auto" w:frame="1"/>
        </w:rPr>
      </w:pPr>
    </w:p>
    <w:p w14:paraId="2A87886F" w14:textId="77777777" w:rsidR="00C724A7" w:rsidRDefault="00C724A7" w:rsidP="003D4866">
      <w:pPr>
        <w:pStyle w:val="box454822"/>
        <w:spacing w:before="0" w:beforeAutospacing="0" w:after="0" w:afterAutospacing="0"/>
        <w:jc w:val="center"/>
        <w:textAlignment w:val="baseline"/>
        <w:rPr>
          <w:rStyle w:val="kurziv"/>
          <w:i/>
          <w:bdr w:val="none" w:sz="0" w:space="0" w:color="auto" w:frame="1"/>
        </w:rPr>
      </w:pPr>
      <w:r w:rsidRPr="0022081D">
        <w:rPr>
          <w:rStyle w:val="kurziv"/>
          <w:i/>
          <w:bdr w:val="none" w:sz="0" w:space="0" w:color="auto" w:frame="1"/>
        </w:rPr>
        <w:t>Tijelo izvršitelj</w:t>
      </w:r>
    </w:p>
    <w:p w14:paraId="2C89C418" w14:textId="77777777" w:rsidR="00A946F8" w:rsidRPr="0022081D" w:rsidRDefault="00A946F8" w:rsidP="003D4866">
      <w:pPr>
        <w:pStyle w:val="box454822"/>
        <w:spacing w:before="0" w:beforeAutospacing="0" w:after="0" w:afterAutospacing="0"/>
        <w:jc w:val="center"/>
        <w:textAlignment w:val="baseline"/>
        <w:rPr>
          <w:rStyle w:val="kurziv"/>
          <w:i/>
          <w:bdr w:val="none" w:sz="0" w:space="0" w:color="auto" w:frame="1"/>
        </w:rPr>
      </w:pPr>
    </w:p>
    <w:p w14:paraId="3C34A848" w14:textId="77777777" w:rsidR="005E791A" w:rsidRDefault="00C724A7" w:rsidP="003D4866">
      <w:pPr>
        <w:pStyle w:val="box454822"/>
        <w:spacing w:before="0" w:beforeAutospacing="0" w:after="0" w:afterAutospacing="0"/>
        <w:jc w:val="center"/>
        <w:textAlignment w:val="baseline"/>
        <w:rPr>
          <w:rStyle w:val="kurziv"/>
          <w:b/>
          <w:bCs/>
          <w:iCs/>
          <w:bdr w:val="none" w:sz="0" w:space="0" w:color="auto" w:frame="1"/>
        </w:rPr>
      </w:pPr>
      <w:r w:rsidRPr="0022081D">
        <w:rPr>
          <w:rStyle w:val="kurziv"/>
          <w:b/>
          <w:bCs/>
          <w:iCs/>
          <w:bdr w:val="none" w:sz="0" w:space="0" w:color="auto" w:frame="1"/>
        </w:rPr>
        <w:t xml:space="preserve">Članak </w:t>
      </w:r>
      <w:r w:rsidR="00617063" w:rsidRPr="0022081D">
        <w:rPr>
          <w:rStyle w:val="kurziv"/>
          <w:b/>
          <w:bCs/>
          <w:iCs/>
          <w:bdr w:val="none" w:sz="0" w:space="0" w:color="auto" w:frame="1"/>
        </w:rPr>
        <w:t>7</w:t>
      </w:r>
      <w:r w:rsidRPr="0022081D">
        <w:rPr>
          <w:rStyle w:val="kurziv"/>
          <w:b/>
          <w:bCs/>
          <w:iCs/>
          <w:bdr w:val="none" w:sz="0" w:space="0" w:color="auto" w:frame="1"/>
        </w:rPr>
        <w:t>.</w:t>
      </w:r>
    </w:p>
    <w:p w14:paraId="4B28AAA5" w14:textId="77777777" w:rsidR="00A946F8" w:rsidRPr="0022081D" w:rsidRDefault="00A946F8" w:rsidP="003D4866">
      <w:pPr>
        <w:pStyle w:val="box454822"/>
        <w:spacing w:before="0" w:beforeAutospacing="0" w:after="0" w:afterAutospacing="0"/>
        <w:jc w:val="center"/>
        <w:textAlignment w:val="baseline"/>
        <w:rPr>
          <w:rStyle w:val="kurziv"/>
          <w:b/>
          <w:bCs/>
          <w:iCs/>
          <w:bdr w:val="none" w:sz="0" w:space="0" w:color="auto" w:frame="1"/>
        </w:rPr>
      </w:pPr>
    </w:p>
    <w:p w14:paraId="722769A2" w14:textId="77777777" w:rsidR="00181FC0" w:rsidRPr="0022081D" w:rsidRDefault="00616BDA" w:rsidP="003D4866">
      <w:pPr>
        <w:pStyle w:val="box454822"/>
        <w:spacing w:before="0" w:beforeAutospacing="0" w:after="0" w:afterAutospacing="0"/>
        <w:jc w:val="both"/>
        <w:textAlignment w:val="baseline"/>
      </w:pPr>
      <w:r w:rsidRPr="0022081D">
        <w:rPr>
          <w:rStyle w:val="kurziv"/>
          <w:iCs/>
          <w:bdr w:val="none" w:sz="0" w:space="0" w:color="auto" w:frame="1"/>
        </w:rPr>
        <w:t xml:space="preserve">Za primanje naloga za dostavljanje i EPOC-a te europskog naloga za čuvanje i EPOC-PR-a, koje tijelo izdavatelj šalje radi obavješćivanja ili radi prisilne provedbe u skladu s Uredbom (EU) 2023/1543, nadležan je županijski sud prema mjestu gdje se nalazi sjedište imenovanog </w:t>
      </w:r>
      <w:r w:rsidRPr="0022081D">
        <w:rPr>
          <w:rStyle w:val="kurziv"/>
          <w:iCs/>
          <w:bdr w:val="none" w:sz="0" w:space="0" w:color="auto" w:frame="1"/>
        </w:rPr>
        <w:lastRenderedPageBreak/>
        <w:t>subjekta koji ima poslovni nastan ili prema mjestu prebivališta, boravišta ili sjedišta pravnog zastupnika.</w:t>
      </w:r>
    </w:p>
    <w:p w14:paraId="6D0C690E" w14:textId="77777777" w:rsidR="00A946F8" w:rsidRDefault="00A946F8" w:rsidP="003D4866">
      <w:pPr>
        <w:pStyle w:val="box454822"/>
        <w:spacing w:before="0" w:beforeAutospacing="0" w:after="0" w:afterAutospacing="0"/>
        <w:jc w:val="center"/>
        <w:textAlignment w:val="baseline"/>
        <w:rPr>
          <w:i/>
          <w:iCs/>
        </w:rPr>
      </w:pPr>
    </w:p>
    <w:p w14:paraId="10272C02" w14:textId="77777777" w:rsidR="00A63096" w:rsidRPr="0022081D" w:rsidRDefault="00181FC0" w:rsidP="003D4866">
      <w:pPr>
        <w:pStyle w:val="box454822"/>
        <w:spacing w:before="0" w:beforeAutospacing="0" w:after="0" w:afterAutospacing="0"/>
        <w:jc w:val="center"/>
        <w:textAlignment w:val="baseline"/>
        <w:rPr>
          <w:i/>
          <w:iCs/>
        </w:rPr>
      </w:pPr>
      <w:r w:rsidRPr="0022081D">
        <w:rPr>
          <w:i/>
          <w:iCs/>
        </w:rPr>
        <w:t xml:space="preserve">Postupak povodom razloga za odbijanje </w:t>
      </w:r>
    </w:p>
    <w:p w14:paraId="49D00E2F" w14:textId="09BA9991" w:rsidR="00181FC0" w:rsidRDefault="00181FC0" w:rsidP="003D4866">
      <w:pPr>
        <w:pStyle w:val="box454822"/>
        <w:spacing w:before="0" w:beforeAutospacing="0" w:after="0" w:afterAutospacing="0"/>
        <w:jc w:val="center"/>
        <w:textAlignment w:val="baseline"/>
        <w:rPr>
          <w:i/>
          <w:iCs/>
        </w:rPr>
      </w:pPr>
      <w:r w:rsidRPr="0022081D">
        <w:rPr>
          <w:i/>
          <w:iCs/>
        </w:rPr>
        <w:t xml:space="preserve">EPOC-a </w:t>
      </w:r>
    </w:p>
    <w:p w14:paraId="4DBD0986" w14:textId="77777777" w:rsidR="00A946F8" w:rsidRPr="0022081D" w:rsidRDefault="00A946F8" w:rsidP="003D4866">
      <w:pPr>
        <w:pStyle w:val="box454822"/>
        <w:spacing w:before="0" w:beforeAutospacing="0" w:after="0" w:afterAutospacing="0"/>
        <w:jc w:val="center"/>
        <w:textAlignment w:val="baseline"/>
        <w:rPr>
          <w:i/>
          <w:iCs/>
        </w:rPr>
      </w:pPr>
    </w:p>
    <w:p w14:paraId="68233B75" w14:textId="77777777" w:rsidR="00181FC0" w:rsidRDefault="00181FC0" w:rsidP="003D4866">
      <w:pPr>
        <w:pStyle w:val="box454822"/>
        <w:spacing w:before="0" w:beforeAutospacing="0" w:after="0" w:afterAutospacing="0"/>
        <w:jc w:val="center"/>
        <w:textAlignment w:val="baseline"/>
        <w:rPr>
          <w:b/>
          <w:bCs/>
        </w:rPr>
      </w:pPr>
      <w:r w:rsidRPr="0022081D">
        <w:rPr>
          <w:b/>
          <w:bCs/>
        </w:rPr>
        <w:t xml:space="preserve">Članak </w:t>
      </w:r>
      <w:r w:rsidR="00617063" w:rsidRPr="0022081D">
        <w:rPr>
          <w:b/>
          <w:bCs/>
        </w:rPr>
        <w:t>8</w:t>
      </w:r>
      <w:r w:rsidRPr="0022081D">
        <w:rPr>
          <w:b/>
          <w:bCs/>
        </w:rPr>
        <w:t>.</w:t>
      </w:r>
    </w:p>
    <w:p w14:paraId="2AACF948" w14:textId="77777777" w:rsidR="00A946F8" w:rsidRPr="0022081D" w:rsidRDefault="00A946F8" w:rsidP="003D4866">
      <w:pPr>
        <w:pStyle w:val="box454822"/>
        <w:spacing w:before="0" w:beforeAutospacing="0" w:after="0" w:afterAutospacing="0"/>
        <w:jc w:val="center"/>
        <w:textAlignment w:val="baseline"/>
        <w:rPr>
          <w:b/>
          <w:bCs/>
        </w:rPr>
      </w:pPr>
    </w:p>
    <w:p w14:paraId="48E409B6" w14:textId="77777777" w:rsidR="00C724A7" w:rsidRPr="0022081D" w:rsidRDefault="00181FC0" w:rsidP="003D4866">
      <w:pPr>
        <w:pStyle w:val="box454822"/>
        <w:spacing w:before="0" w:beforeAutospacing="0" w:after="0" w:afterAutospacing="0"/>
        <w:jc w:val="both"/>
        <w:textAlignment w:val="baseline"/>
      </w:pPr>
      <w:r w:rsidRPr="0022081D">
        <w:t xml:space="preserve">Povodom obavijesti iz članka 8. i članka 10. stavka 5. Uredbe </w:t>
      </w:r>
      <w:r w:rsidR="00272530" w:rsidRPr="0022081D">
        <w:t xml:space="preserve">(EU) 2023/1543 </w:t>
      </w:r>
      <w:r w:rsidRPr="0022081D">
        <w:t>nadležni sudac istrage odlučuje o razlozima za odbijanje EPOC-a rješenjem protiv kojeg nije dopuštena žalba.</w:t>
      </w:r>
    </w:p>
    <w:p w14:paraId="6F555AB0" w14:textId="77777777" w:rsidR="000C37F2" w:rsidRPr="0022081D" w:rsidRDefault="000C37F2" w:rsidP="003D4866">
      <w:pPr>
        <w:pStyle w:val="box454822"/>
        <w:spacing w:before="0" w:beforeAutospacing="0" w:after="0" w:afterAutospacing="0"/>
        <w:ind w:firstLine="709"/>
        <w:jc w:val="both"/>
        <w:textAlignment w:val="baseline"/>
      </w:pPr>
    </w:p>
    <w:p w14:paraId="38850E65" w14:textId="77777777" w:rsidR="00A63096" w:rsidRPr="0022081D" w:rsidRDefault="00272530" w:rsidP="003D4866">
      <w:pPr>
        <w:spacing w:after="0" w:line="240" w:lineRule="auto"/>
        <w:jc w:val="center"/>
        <w:rPr>
          <w:rFonts w:ascii="Times New Roman" w:eastAsia="Calibri" w:hAnsi="Times New Roman" w:cs="Times New Roman"/>
          <w:i/>
          <w:iCs/>
          <w:sz w:val="24"/>
          <w:szCs w:val="24"/>
        </w:rPr>
      </w:pPr>
      <w:r w:rsidRPr="0022081D">
        <w:rPr>
          <w:rFonts w:ascii="Times New Roman" w:eastAsia="Calibri" w:hAnsi="Times New Roman" w:cs="Times New Roman"/>
          <w:i/>
          <w:iCs/>
          <w:sz w:val="24"/>
          <w:szCs w:val="24"/>
        </w:rPr>
        <w:t xml:space="preserve">Postupak prisilne provedbe </w:t>
      </w:r>
    </w:p>
    <w:p w14:paraId="6121085B" w14:textId="77777777" w:rsidR="006D23ED" w:rsidRPr="0022081D" w:rsidRDefault="006D23ED" w:rsidP="006D23ED">
      <w:pPr>
        <w:spacing w:after="0"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EPOC-a i EPOC-PR-a</w:t>
      </w:r>
    </w:p>
    <w:p w14:paraId="27D2907B" w14:textId="77777777" w:rsidR="00A63096" w:rsidRPr="0022081D" w:rsidRDefault="00A63096" w:rsidP="003D4866">
      <w:pPr>
        <w:spacing w:after="0" w:line="240" w:lineRule="auto"/>
        <w:jc w:val="center"/>
        <w:rPr>
          <w:rFonts w:ascii="Times New Roman" w:eastAsia="Calibri" w:hAnsi="Times New Roman" w:cs="Times New Roman"/>
          <w:i/>
          <w:iCs/>
          <w:sz w:val="24"/>
          <w:szCs w:val="24"/>
        </w:rPr>
      </w:pPr>
    </w:p>
    <w:p w14:paraId="53FD760E" w14:textId="77777777" w:rsidR="00497E00" w:rsidRDefault="00497E00" w:rsidP="003D4866">
      <w:pPr>
        <w:spacing w:after="0" w:line="240" w:lineRule="auto"/>
        <w:jc w:val="center"/>
        <w:rPr>
          <w:rFonts w:ascii="Times New Roman" w:eastAsia="Calibri" w:hAnsi="Times New Roman" w:cs="Times New Roman"/>
          <w:b/>
          <w:bCs/>
          <w:sz w:val="24"/>
          <w:szCs w:val="24"/>
        </w:rPr>
      </w:pPr>
      <w:r w:rsidRPr="0022081D">
        <w:rPr>
          <w:rFonts w:ascii="Times New Roman" w:eastAsia="Calibri" w:hAnsi="Times New Roman" w:cs="Times New Roman"/>
          <w:b/>
          <w:bCs/>
          <w:sz w:val="24"/>
          <w:szCs w:val="24"/>
        </w:rPr>
        <w:t xml:space="preserve">Članak </w:t>
      </w:r>
      <w:r w:rsidR="00617063" w:rsidRPr="0022081D">
        <w:rPr>
          <w:rFonts w:ascii="Times New Roman" w:eastAsia="Calibri" w:hAnsi="Times New Roman" w:cs="Times New Roman"/>
          <w:b/>
          <w:bCs/>
          <w:sz w:val="24"/>
          <w:szCs w:val="24"/>
        </w:rPr>
        <w:t>9</w:t>
      </w:r>
      <w:r w:rsidRPr="0022081D">
        <w:rPr>
          <w:rFonts w:ascii="Times New Roman" w:eastAsia="Calibri" w:hAnsi="Times New Roman" w:cs="Times New Roman"/>
          <w:b/>
          <w:bCs/>
          <w:sz w:val="24"/>
          <w:szCs w:val="24"/>
        </w:rPr>
        <w:t>.</w:t>
      </w:r>
    </w:p>
    <w:p w14:paraId="20D79879" w14:textId="77777777" w:rsidR="009B052B" w:rsidRPr="0022081D" w:rsidRDefault="009B052B" w:rsidP="003D4866">
      <w:pPr>
        <w:spacing w:after="0" w:line="240" w:lineRule="auto"/>
        <w:jc w:val="center"/>
        <w:rPr>
          <w:rFonts w:ascii="Times New Roman" w:eastAsia="Calibri" w:hAnsi="Times New Roman" w:cs="Times New Roman"/>
          <w:b/>
          <w:bCs/>
          <w:sz w:val="24"/>
          <w:szCs w:val="24"/>
        </w:rPr>
      </w:pPr>
    </w:p>
    <w:p w14:paraId="3DA6D9D8" w14:textId="77777777" w:rsidR="00272530" w:rsidRPr="0022081D" w:rsidRDefault="00497E00"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(1) </w:t>
      </w:r>
      <w:r w:rsidR="00272530" w:rsidRPr="0022081D">
        <w:rPr>
          <w:rFonts w:ascii="Times New Roman" w:eastAsia="Calibri" w:hAnsi="Times New Roman" w:cs="Times New Roman"/>
          <w:sz w:val="24"/>
          <w:szCs w:val="24"/>
        </w:rPr>
        <w:t xml:space="preserve">Rješenje iz članka 16. stavka 2. Uredbe </w:t>
      </w:r>
      <w:r w:rsidRPr="0022081D">
        <w:rPr>
          <w:rFonts w:ascii="Times New Roman" w:eastAsia="Calibri" w:hAnsi="Times New Roman" w:cs="Times New Roman"/>
          <w:sz w:val="24"/>
          <w:szCs w:val="24"/>
        </w:rPr>
        <w:t xml:space="preserve">(EU) 2023/1543 </w:t>
      </w:r>
      <w:r w:rsidR="00272530" w:rsidRPr="0022081D">
        <w:rPr>
          <w:rFonts w:ascii="Times New Roman" w:eastAsia="Calibri" w:hAnsi="Times New Roman" w:cs="Times New Roman"/>
          <w:sz w:val="24"/>
          <w:szCs w:val="24"/>
        </w:rPr>
        <w:t>donosi nadležni suda</w:t>
      </w:r>
      <w:r w:rsidRPr="0022081D">
        <w:rPr>
          <w:rFonts w:ascii="Times New Roman" w:eastAsia="Calibri" w:hAnsi="Times New Roman" w:cs="Times New Roman"/>
          <w:sz w:val="24"/>
          <w:szCs w:val="24"/>
        </w:rPr>
        <w:t xml:space="preserve">c </w:t>
      </w:r>
      <w:r w:rsidR="00272530" w:rsidRPr="0022081D">
        <w:rPr>
          <w:rFonts w:ascii="Times New Roman" w:eastAsia="Calibri" w:hAnsi="Times New Roman" w:cs="Times New Roman"/>
          <w:sz w:val="24"/>
          <w:szCs w:val="24"/>
        </w:rPr>
        <w:t xml:space="preserve">istrage. </w:t>
      </w:r>
    </w:p>
    <w:p w14:paraId="44FFF661" w14:textId="77777777" w:rsidR="00122B94" w:rsidRDefault="00122B94" w:rsidP="003D4866">
      <w:pPr>
        <w:spacing w:after="0" w:line="240" w:lineRule="auto"/>
        <w:jc w:val="both"/>
        <w:rPr>
          <w:rFonts w:ascii="Times New Roman" w:eastAsia="Calibri" w:hAnsi="Times New Roman" w:cs="Times New Roman"/>
          <w:sz w:val="24"/>
          <w:szCs w:val="24"/>
        </w:rPr>
      </w:pPr>
    </w:p>
    <w:p w14:paraId="2A9BC8F2" w14:textId="77777777" w:rsidR="00272530" w:rsidRPr="0022081D" w:rsidRDefault="00497E00"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(2) </w:t>
      </w:r>
      <w:r w:rsidR="00272530" w:rsidRPr="0022081D">
        <w:rPr>
          <w:rFonts w:ascii="Times New Roman" w:eastAsia="Calibri" w:hAnsi="Times New Roman" w:cs="Times New Roman"/>
          <w:sz w:val="24"/>
          <w:szCs w:val="24"/>
        </w:rPr>
        <w:t xml:space="preserve">Protiv rješenja </w:t>
      </w:r>
      <w:r w:rsidR="00617063" w:rsidRPr="0022081D">
        <w:rPr>
          <w:rFonts w:ascii="Times New Roman" w:eastAsia="Calibri" w:hAnsi="Times New Roman" w:cs="Times New Roman"/>
          <w:sz w:val="24"/>
          <w:szCs w:val="24"/>
        </w:rPr>
        <w:t>iz stavka 1. ovog</w:t>
      </w:r>
      <w:r w:rsidR="006D3E48" w:rsidRPr="0022081D">
        <w:rPr>
          <w:rFonts w:ascii="Times New Roman" w:eastAsia="Calibri" w:hAnsi="Times New Roman" w:cs="Times New Roman"/>
          <w:sz w:val="24"/>
          <w:szCs w:val="24"/>
        </w:rPr>
        <w:t>a</w:t>
      </w:r>
      <w:r w:rsidR="00617063" w:rsidRPr="0022081D">
        <w:rPr>
          <w:rFonts w:ascii="Times New Roman" w:eastAsia="Calibri" w:hAnsi="Times New Roman" w:cs="Times New Roman"/>
          <w:sz w:val="24"/>
          <w:szCs w:val="24"/>
        </w:rPr>
        <w:t xml:space="preserve"> članka </w:t>
      </w:r>
      <w:r w:rsidR="00272530" w:rsidRPr="0022081D">
        <w:rPr>
          <w:rFonts w:ascii="Times New Roman" w:eastAsia="Calibri" w:hAnsi="Times New Roman" w:cs="Times New Roman"/>
          <w:sz w:val="24"/>
          <w:szCs w:val="24"/>
        </w:rPr>
        <w:t xml:space="preserve">kojom se određuje prisilna provedba naloga adresat može podnijeti prigovor u roku od </w:t>
      </w:r>
      <w:r w:rsidR="008D33F9" w:rsidRPr="0022081D">
        <w:rPr>
          <w:rFonts w:ascii="Times New Roman" w:eastAsia="Calibri" w:hAnsi="Times New Roman" w:cs="Times New Roman"/>
          <w:sz w:val="24"/>
          <w:szCs w:val="24"/>
        </w:rPr>
        <w:t>tri</w:t>
      </w:r>
      <w:r w:rsidR="00272530" w:rsidRPr="0022081D">
        <w:rPr>
          <w:rFonts w:ascii="Times New Roman" w:eastAsia="Calibri" w:hAnsi="Times New Roman" w:cs="Times New Roman"/>
          <w:sz w:val="24"/>
          <w:szCs w:val="24"/>
        </w:rPr>
        <w:t xml:space="preserve"> dana</w:t>
      </w:r>
      <w:r w:rsidR="00BF34E9" w:rsidRPr="0022081D">
        <w:rPr>
          <w:rFonts w:ascii="Times New Roman" w:eastAsia="Calibri" w:hAnsi="Times New Roman" w:cs="Times New Roman"/>
          <w:sz w:val="24"/>
          <w:szCs w:val="24"/>
        </w:rPr>
        <w:t xml:space="preserve"> od dostave rješenja</w:t>
      </w:r>
      <w:r w:rsidR="00272530" w:rsidRPr="0022081D">
        <w:rPr>
          <w:rFonts w:ascii="Times New Roman" w:eastAsia="Calibri" w:hAnsi="Times New Roman" w:cs="Times New Roman"/>
          <w:sz w:val="24"/>
          <w:szCs w:val="24"/>
        </w:rPr>
        <w:t>, koji odgađa izvršenje tog rješenja.</w:t>
      </w:r>
    </w:p>
    <w:p w14:paraId="3578C05C" w14:textId="77777777" w:rsidR="00122B94" w:rsidRDefault="00122B94" w:rsidP="003D4866">
      <w:pPr>
        <w:spacing w:after="0" w:line="240" w:lineRule="auto"/>
        <w:jc w:val="both"/>
        <w:rPr>
          <w:rFonts w:ascii="Times New Roman" w:eastAsia="Calibri" w:hAnsi="Times New Roman" w:cs="Times New Roman"/>
          <w:sz w:val="24"/>
          <w:szCs w:val="24"/>
        </w:rPr>
      </w:pPr>
    </w:p>
    <w:p w14:paraId="74785818" w14:textId="77777777" w:rsidR="00272530" w:rsidRPr="0022081D" w:rsidRDefault="00497E00"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(3) </w:t>
      </w:r>
      <w:r w:rsidR="00272530" w:rsidRPr="0022081D">
        <w:rPr>
          <w:rFonts w:ascii="Times New Roman" w:eastAsia="Calibri" w:hAnsi="Times New Roman" w:cs="Times New Roman"/>
          <w:sz w:val="24"/>
          <w:szCs w:val="24"/>
        </w:rPr>
        <w:t xml:space="preserve">Izvanraspravno vijeće nadležnog županijskog suda o prigovoru odlučuje u roku od </w:t>
      </w:r>
      <w:r w:rsidR="00617063" w:rsidRPr="0022081D">
        <w:rPr>
          <w:rFonts w:ascii="Times New Roman" w:eastAsia="Calibri" w:hAnsi="Times New Roman" w:cs="Times New Roman"/>
          <w:sz w:val="24"/>
          <w:szCs w:val="24"/>
        </w:rPr>
        <w:t>pet</w:t>
      </w:r>
      <w:r w:rsidR="00272530" w:rsidRPr="0022081D">
        <w:rPr>
          <w:rFonts w:ascii="Times New Roman" w:eastAsia="Calibri" w:hAnsi="Times New Roman" w:cs="Times New Roman"/>
          <w:sz w:val="24"/>
          <w:szCs w:val="24"/>
        </w:rPr>
        <w:t xml:space="preserve"> dana.</w:t>
      </w:r>
    </w:p>
    <w:p w14:paraId="47D88648" w14:textId="77777777" w:rsidR="00122B94" w:rsidRDefault="00122B94" w:rsidP="003D4866">
      <w:pPr>
        <w:spacing w:after="0" w:line="240" w:lineRule="auto"/>
        <w:jc w:val="both"/>
        <w:rPr>
          <w:rFonts w:ascii="Times New Roman" w:eastAsia="Calibri" w:hAnsi="Times New Roman" w:cs="Times New Roman"/>
          <w:sz w:val="24"/>
          <w:szCs w:val="24"/>
        </w:rPr>
      </w:pPr>
    </w:p>
    <w:p w14:paraId="58A451D8" w14:textId="77777777" w:rsidR="008D33F9" w:rsidRPr="0022081D" w:rsidRDefault="00497E00"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(4) </w:t>
      </w:r>
      <w:r w:rsidR="00272530" w:rsidRPr="0022081D">
        <w:rPr>
          <w:rFonts w:ascii="Times New Roman" w:eastAsia="Calibri" w:hAnsi="Times New Roman" w:cs="Times New Roman"/>
          <w:sz w:val="24"/>
          <w:szCs w:val="24"/>
        </w:rPr>
        <w:t xml:space="preserve">Za neispunjavanje obveza u skladu s priznatim EPOC-om ili EPOC-PR-om čiju je izvršnost potvrdio nadležni sud, sudac istrage izriče novčanu kaznu u iznosu do </w:t>
      </w:r>
      <w:r w:rsidR="00AB0F6D" w:rsidRPr="0022081D">
        <w:rPr>
          <w:rFonts w:ascii="Times New Roman" w:eastAsia="Calibri" w:hAnsi="Times New Roman" w:cs="Times New Roman"/>
          <w:sz w:val="24"/>
          <w:szCs w:val="24"/>
        </w:rPr>
        <w:t>6</w:t>
      </w:r>
      <w:r w:rsidR="00122B94">
        <w:rPr>
          <w:rFonts w:ascii="Times New Roman" w:eastAsia="Calibri" w:hAnsi="Times New Roman" w:cs="Times New Roman"/>
          <w:sz w:val="24"/>
          <w:szCs w:val="24"/>
        </w:rPr>
        <w:t>.</w:t>
      </w:r>
      <w:r w:rsidR="00AB0F6D" w:rsidRPr="0022081D">
        <w:rPr>
          <w:rFonts w:ascii="Times New Roman" w:eastAsia="Calibri" w:hAnsi="Times New Roman" w:cs="Times New Roman"/>
          <w:sz w:val="24"/>
          <w:szCs w:val="24"/>
        </w:rPr>
        <w:t xml:space="preserve">630,00 </w:t>
      </w:r>
      <w:r w:rsidR="00272530" w:rsidRPr="0022081D">
        <w:rPr>
          <w:rFonts w:ascii="Times New Roman" w:eastAsia="Calibri" w:hAnsi="Times New Roman" w:cs="Times New Roman"/>
          <w:sz w:val="24"/>
          <w:szCs w:val="24"/>
        </w:rPr>
        <w:t xml:space="preserve">eura. </w:t>
      </w:r>
    </w:p>
    <w:p w14:paraId="32E4B591" w14:textId="77777777" w:rsidR="00122B94" w:rsidRDefault="00122B94" w:rsidP="003D4866">
      <w:pPr>
        <w:spacing w:after="0" w:line="240" w:lineRule="auto"/>
        <w:jc w:val="both"/>
        <w:rPr>
          <w:rFonts w:ascii="Times New Roman" w:eastAsia="Calibri" w:hAnsi="Times New Roman" w:cs="Times New Roman"/>
          <w:sz w:val="24"/>
          <w:szCs w:val="24"/>
        </w:rPr>
      </w:pPr>
    </w:p>
    <w:p w14:paraId="0B165D50" w14:textId="77777777" w:rsidR="00272530" w:rsidRPr="0022081D" w:rsidRDefault="008D33F9"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(5) </w:t>
      </w:r>
      <w:r w:rsidR="00272530" w:rsidRPr="0022081D">
        <w:rPr>
          <w:rFonts w:ascii="Times New Roman" w:eastAsia="Calibri" w:hAnsi="Times New Roman" w:cs="Times New Roman"/>
          <w:sz w:val="24"/>
          <w:szCs w:val="24"/>
        </w:rPr>
        <w:t xml:space="preserve">Protiv rješenja o novčanoj kazni adresat ima pravo žalbe u roku od </w:t>
      </w:r>
      <w:r w:rsidRPr="0022081D">
        <w:rPr>
          <w:rFonts w:ascii="Times New Roman" w:eastAsia="Calibri" w:hAnsi="Times New Roman" w:cs="Times New Roman"/>
          <w:sz w:val="24"/>
          <w:szCs w:val="24"/>
        </w:rPr>
        <w:t>tri</w:t>
      </w:r>
      <w:r w:rsidR="00272530" w:rsidRPr="0022081D">
        <w:rPr>
          <w:rFonts w:ascii="Times New Roman" w:eastAsia="Calibri" w:hAnsi="Times New Roman" w:cs="Times New Roman"/>
          <w:sz w:val="24"/>
          <w:szCs w:val="24"/>
        </w:rPr>
        <w:t xml:space="preserve"> dana</w:t>
      </w:r>
      <w:r w:rsidR="00BF34E9" w:rsidRPr="0022081D">
        <w:rPr>
          <w:rFonts w:ascii="Times New Roman" w:eastAsia="Calibri" w:hAnsi="Times New Roman" w:cs="Times New Roman"/>
          <w:sz w:val="24"/>
          <w:szCs w:val="24"/>
        </w:rPr>
        <w:t xml:space="preserve"> od dostave rješenja</w:t>
      </w:r>
      <w:r w:rsidR="00272530" w:rsidRPr="0022081D">
        <w:rPr>
          <w:rFonts w:ascii="Times New Roman" w:eastAsia="Calibri" w:hAnsi="Times New Roman" w:cs="Times New Roman"/>
          <w:sz w:val="24"/>
          <w:szCs w:val="24"/>
        </w:rPr>
        <w:t xml:space="preserve">, koja ne zadržava izvršenje </w:t>
      </w:r>
      <w:r w:rsidR="00BF34E9" w:rsidRPr="0022081D">
        <w:rPr>
          <w:rFonts w:ascii="Times New Roman" w:eastAsia="Calibri" w:hAnsi="Times New Roman" w:cs="Times New Roman"/>
          <w:sz w:val="24"/>
          <w:szCs w:val="24"/>
        </w:rPr>
        <w:t xml:space="preserve">tog </w:t>
      </w:r>
      <w:r w:rsidR="00272530" w:rsidRPr="0022081D">
        <w:rPr>
          <w:rFonts w:ascii="Times New Roman" w:eastAsia="Calibri" w:hAnsi="Times New Roman" w:cs="Times New Roman"/>
          <w:sz w:val="24"/>
          <w:szCs w:val="24"/>
        </w:rPr>
        <w:t xml:space="preserve">rješenja.  </w:t>
      </w:r>
    </w:p>
    <w:p w14:paraId="74066D2C" w14:textId="77777777" w:rsidR="00520658" w:rsidRPr="0022081D" w:rsidRDefault="00520658" w:rsidP="003D4866">
      <w:pPr>
        <w:spacing w:after="0" w:line="240" w:lineRule="auto"/>
        <w:jc w:val="both"/>
        <w:rPr>
          <w:rFonts w:ascii="Times New Roman" w:eastAsia="Calibri" w:hAnsi="Times New Roman" w:cs="Times New Roman"/>
          <w:sz w:val="24"/>
          <w:szCs w:val="24"/>
        </w:rPr>
      </w:pPr>
    </w:p>
    <w:p w14:paraId="35972A25" w14:textId="77777777" w:rsidR="00520658" w:rsidRPr="0022081D" w:rsidRDefault="0074778F" w:rsidP="003D4866">
      <w:pPr>
        <w:spacing w:after="0" w:line="240" w:lineRule="auto"/>
        <w:jc w:val="center"/>
        <w:rPr>
          <w:rFonts w:ascii="Times New Roman" w:eastAsia="Calibri" w:hAnsi="Times New Roman" w:cs="Times New Roman"/>
          <w:i/>
          <w:iCs/>
          <w:sz w:val="24"/>
          <w:szCs w:val="24"/>
        </w:rPr>
      </w:pPr>
      <w:r w:rsidRPr="0022081D">
        <w:rPr>
          <w:rFonts w:ascii="Times New Roman" w:eastAsia="Calibri" w:hAnsi="Times New Roman" w:cs="Times New Roman"/>
          <w:i/>
          <w:iCs/>
          <w:sz w:val="24"/>
          <w:szCs w:val="24"/>
        </w:rPr>
        <w:t>Izvršenje naloga</w:t>
      </w:r>
    </w:p>
    <w:p w14:paraId="03389C58" w14:textId="77777777" w:rsidR="00122B94" w:rsidRDefault="00122B94" w:rsidP="003D4866">
      <w:pPr>
        <w:spacing w:after="0" w:line="240" w:lineRule="auto"/>
        <w:jc w:val="center"/>
        <w:rPr>
          <w:rFonts w:ascii="Times New Roman" w:eastAsia="Calibri" w:hAnsi="Times New Roman" w:cs="Times New Roman"/>
          <w:b/>
          <w:bCs/>
          <w:sz w:val="24"/>
          <w:szCs w:val="24"/>
        </w:rPr>
      </w:pPr>
    </w:p>
    <w:p w14:paraId="2DD299B6" w14:textId="77777777" w:rsidR="00520658" w:rsidRPr="0022081D" w:rsidRDefault="00520658" w:rsidP="003D4866">
      <w:pPr>
        <w:spacing w:after="0" w:line="240" w:lineRule="auto"/>
        <w:jc w:val="center"/>
        <w:rPr>
          <w:rFonts w:ascii="Times New Roman" w:eastAsia="Calibri" w:hAnsi="Times New Roman" w:cs="Times New Roman"/>
          <w:b/>
          <w:bCs/>
          <w:sz w:val="24"/>
          <w:szCs w:val="24"/>
        </w:rPr>
      </w:pPr>
      <w:r w:rsidRPr="0022081D">
        <w:rPr>
          <w:rFonts w:ascii="Times New Roman" w:eastAsia="Calibri" w:hAnsi="Times New Roman" w:cs="Times New Roman"/>
          <w:b/>
          <w:bCs/>
          <w:sz w:val="24"/>
          <w:szCs w:val="24"/>
        </w:rPr>
        <w:t>Članak 1</w:t>
      </w:r>
      <w:r w:rsidR="00301A3E" w:rsidRPr="0022081D">
        <w:rPr>
          <w:rFonts w:ascii="Times New Roman" w:eastAsia="Calibri" w:hAnsi="Times New Roman" w:cs="Times New Roman"/>
          <w:b/>
          <w:bCs/>
          <w:sz w:val="24"/>
          <w:szCs w:val="24"/>
        </w:rPr>
        <w:t>0</w:t>
      </w:r>
      <w:r w:rsidRPr="0022081D">
        <w:rPr>
          <w:rFonts w:ascii="Times New Roman" w:eastAsia="Calibri" w:hAnsi="Times New Roman" w:cs="Times New Roman"/>
          <w:b/>
          <w:bCs/>
          <w:sz w:val="24"/>
          <w:szCs w:val="24"/>
        </w:rPr>
        <w:t>.</w:t>
      </w:r>
    </w:p>
    <w:p w14:paraId="035FA860" w14:textId="77777777" w:rsidR="001911CB" w:rsidRPr="0022081D" w:rsidRDefault="001911CB" w:rsidP="003D4866">
      <w:pPr>
        <w:spacing w:after="0" w:line="240" w:lineRule="auto"/>
        <w:jc w:val="center"/>
        <w:rPr>
          <w:rFonts w:ascii="Times New Roman" w:eastAsia="Calibri" w:hAnsi="Times New Roman" w:cs="Times New Roman"/>
          <w:sz w:val="24"/>
          <w:szCs w:val="24"/>
        </w:rPr>
      </w:pPr>
    </w:p>
    <w:p w14:paraId="07CB1969" w14:textId="77777777" w:rsidR="00617063" w:rsidRPr="0022081D" w:rsidRDefault="00760A6F"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(1) </w:t>
      </w:r>
      <w:r w:rsidR="00520658" w:rsidRPr="0022081D">
        <w:rPr>
          <w:rFonts w:ascii="Times New Roman" w:eastAsia="Calibri" w:hAnsi="Times New Roman" w:cs="Times New Roman"/>
          <w:sz w:val="24"/>
          <w:szCs w:val="24"/>
        </w:rPr>
        <w:t xml:space="preserve">Izvršenju </w:t>
      </w:r>
      <w:r w:rsidR="00A143B2" w:rsidRPr="0022081D">
        <w:rPr>
          <w:rFonts w:ascii="Times New Roman" w:eastAsia="Calibri" w:hAnsi="Times New Roman" w:cs="Times New Roman"/>
          <w:sz w:val="24"/>
          <w:szCs w:val="24"/>
        </w:rPr>
        <w:t xml:space="preserve">odluka i </w:t>
      </w:r>
      <w:r w:rsidR="00520658" w:rsidRPr="0022081D">
        <w:rPr>
          <w:rFonts w:ascii="Times New Roman" w:eastAsia="Calibri" w:hAnsi="Times New Roman" w:cs="Times New Roman"/>
          <w:sz w:val="24"/>
          <w:szCs w:val="24"/>
        </w:rPr>
        <w:t xml:space="preserve">naloga iz članka </w:t>
      </w:r>
      <w:r w:rsidR="00353385" w:rsidRPr="0022081D">
        <w:rPr>
          <w:rFonts w:ascii="Times New Roman" w:eastAsia="Calibri" w:hAnsi="Times New Roman" w:cs="Times New Roman"/>
          <w:sz w:val="24"/>
          <w:szCs w:val="24"/>
        </w:rPr>
        <w:t>2</w:t>
      </w:r>
      <w:r w:rsidR="00520658" w:rsidRPr="0022081D">
        <w:rPr>
          <w:rFonts w:ascii="Times New Roman" w:eastAsia="Calibri" w:hAnsi="Times New Roman" w:cs="Times New Roman"/>
          <w:sz w:val="24"/>
          <w:szCs w:val="24"/>
        </w:rPr>
        <w:t>. stavka 1</w:t>
      </w:r>
      <w:r w:rsidR="008D33F9" w:rsidRPr="0022081D">
        <w:rPr>
          <w:rFonts w:ascii="Times New Roman" w:eastAsia="Calibri" w:hAnsi="Times New Roman" w:cs="Times New Roman"/>
          <w:sz w:val="24"/>
          <w:szCs w:val="24"/>
        </w:rPr>
        <w:t>.</w:t>
      </w:r>
      <w:r w:rsidR="00520658" w:rsidRPr="0022081D">
        <w:rPr>
          <w:rFonts w:ascii="Times New Roman" w:eastAsia="Calibri" w:hAnsi="Times New Roman" w:cs="Times New Roman"/>
          <w:sz w:val="24"/>
          <w:szCs w:val="24"/>
        </w:rPr>
        <w:t xml:space="preserve"> ovog</w:t>
      </w:r>
      <w:r w:rsidR="00A143B2" w:rsidRPr="0022081D">
        <w:rPr>
          <w:rFonts w:ascii="Times New Roman" w:eastAsia="Calibri" w:hAnsi="Times New Roman" w:cs="Times New Roman"/>
          <w:sz w:val="24"/>
          <w:szCs w:val="24"/>
        </w:rPr>
        <w:t>a</w:t>
      </w:r>
      <w:r w:rsidR="00520658" w:rsidRPr="0022081D">
        <w:rPr>
          <w:rFonts w:ascii="Times New Roman" w:eastAsia="Calibri" w:hAnsi="Times New Roman" w:cs="Times New Roman"/>
          <w:sz w:val="24"/>
          <w:szCs w:val="24"/>
        </w:rPr>
        <w:t xml:space="preserve"> Zakona nadležno pravosudno tijelo pristupit će ako </w:t>
      </w:r>
      <w:r w:rsidR="008D33F9" w:rsidRPr="0022081D">
        <w:rPr>
          <w:rFonts w:ascii="Times New Roman" w:eastAsia="Calibri" w:hAnsi="Times New Roman" w:cs="Times New Roman"/>
          <w:sz w:val="24"/>
          <w:szCs w:val="24"/>
        </w:rPr>
        <w:t>je nalog</w:t>
      </w:r>
      <w:r w:rsidR="00520658" w:rsidRPr="0022081D">
        <w:rPr>
          <w:rFonts w:ascii="Times New Roman" w:eastAsia="Calibri" w:hAnsi="Times New Roman" w:cs="Times New Roman"/>
          <w:sz w:val="24"/>
          <w:szCs w:val="24"/>
        </w:rPr>
        <w:t xml:space="preserve"> </w:t>
      </w:r>
      <w:r w:rsidR="008D33F9" w:rsidRPr="0022081D">
        <w:rPr>
          <w:rFonts w:ascii="Times New Roman" w:eastAsia="Calibri" w:hAnsi="Times New Roman" w:cs="Times New Roman"/>
          <w:sz w:val="24"/>
          <w:szCs w:val="24"/>
        </w:rPr>
        <w:t xml:space="preserve">s </w:t>
      </w:r>
      <w:r w:rsidR="00520658" w:rsidRPr="0022081D">
        <w:rPr>
          <w:rFonts w:ascii="Times New Roman" w:eastAsia="Calibri" w:hAnsi="Times New Roman" w:cs="Times New Roman"/>
          <w:sz w:val="24"/>
          <w:szCs w:val="24"/>
        </w:rPr>
        <w:t xml:space="preserve">pratećom dokumentacijom preveden na hrvatski jezik. </w:t>
      </w:r>
    </w:p>
    <w:p w14:paraId="159A7CE8" w14:textId="77777777" w:rsidR="00122B94" w:rsidRDefault="00122B94" w:rsidP="003D4866">
      <w:pPr>
        <w:spacing w:after="0" w:line="240" w:lineRule="auto"/>
        <w:jc w:val="both"/>
        <w:rPr>
          <w:rFonts w:ascii="Times New Roman" w:eastAsia="Calibri" w:hAnsi="Times New Roman" w:cs="Times New Roman"/>
          <w:sz w:val="24"/>
          <w:szCs w:val="24"/>
        </w:rPr>
      </w:pPr>
    </w:p>
    <w:p w14:paraId="62B686C1" w14:textId="77777777" w:rsidR="00F12350" w:rsidRPr="0022081D" w:rsidRDefault="00760A6F"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(2) </w:t>
      </w:r>
      <w:r w:rsidR="008D33F9" w:rsidRPr="0022081D">
        <w:rPr>
          <w:rFonts w:ascii="Times New Roman" w:eastAsia="Calibri" w:hAnsi="Times New Roman" w:cs="Times New Roman"/>
          <w:sz w:val="24"/>
          <w:szCs w:val="24"/>
        </w:rPr>
        <w:t>Iznimno od stavka 1. ovog</w:t>
      </w:r>
      <w:r w:rsidR="00A143B2" w:rsidRPr="0022081D">
        <w:rPr>
          <w:rFonts w:ascii="Times New Roman" w:eastAsia="Calibri" w:hAnsi="Times New Roman" w:cs="Times New Roman"/>
          <w:sz w:val="24"/>
          <w:szCs w:val="24"/>
        </w:rPr>
        <w:t>a</w:t>
      </w:r>
      <w:r w:rsidR="008D33F9" w:rsidRPr="0022081D">
        <w:rPr>
          <w:rFonts w:ascii="Times New Roman" w:eastAsia="Calibri" w:hAnsi="Times New Roman" w:cs="Times New Roman"/>
          <w:sz w:val="24"/>
          <w:szCs w:val="24"/>
        </w:rPr>
        <w:t xml:space="preserve"> članka, u</w:t>
      </w:r>
      <w:r w:rsidR="00520658" w:rsidRPr="0022081D">
        <w:rPr>
          <w:rFonts w:ascii="Times New Roman" w:eastAsia="Calibri" w:hAnsi="Times New Roman" w:cs="Times New Roman"/>
          <w:sz w:val="24"/>
          <w:szCs w:val="24"/>
        </w:rPr>
        <w:t xml:space="preserve"> hitnim slučajevima prihvatit će se prijevod na engleski jezik.</w:t>
      </w:r>
    </w:p>
    <w:p w14:paraId="0F5C75FB" w14:textId="77777777" w:rsidR="00122B94" w:rsidRDefault="00122B94" w:rsidP="003D4866">
      <w:pPr>
        <w:spacing w:after="0" w:line="240" w:lineRule="auto"/>
        <w:jc w:val="both"/>
        <w:rPr>
          <w:rFonts w:ascii="Times New Roman" w:eastAsia="Calibri" w:hAnsi="Times New Roman" w:cs="Times New Roman"/>
          <w:sz w:val="24"/>
          <w:szCs w:val="24"/>
        </w:rPr>
      </w:pPr>
    </w:p>
    <w:p w14:paraId="6926C5D2" w14:textId="77777777" w:rsidR="0074778F" w:rsidRPr="0022081D" w:rsidRDefault="00760A6F"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(3) </w:t>
      </w:r>
      <w:r w:rsidR="0074778F" w:rsidRPr="0022081D">
        <w:rPr>
          <w:rFonts w:ascii="Times New Roman" w:eastAsia="Calibri" w:hAnsi="Times New Roman" w:cs="Times New Roman"/>
          <w:sz w:val="24"/>
          <w:szCs w:val="24"/>
        </w:rPr>
        <w:t>Postupci iz član</w:t>
      </w:r>
      <w:r w:rsidR="008D33F9" w:rsidRPr="0022081D">
        <w:rPr>
          <w:rFonts w:ascii="Times New Roman" w:eastAsia="Calibri" w:hAnsi="Times New Roman" w:cs="Times New Roman"/>
          <w:sz w:val="24"/>
          <w:szCs w:val="24"/>
        </w:rPr>
        <w:t>a</w:t>
      </w:r>
      <w:r w:rsidR="0074778F" w:rsidRPr="0022081D">
        <w:rPr>
          <w:rFonts w:ascii="Times New Roman" w:eastAsia="Calibri" w:hAnsi="Times New Roman" w:cs="Times New Roman"/>
          <w:sz w:val="24"/>
          <w:szCs w:val="24"/>
        </w:rPr>
        <w:t xml:space="preserve">ka </w:t>
      </w:r>
      <w:r w:rsidR="00353385" w:rsidRPr="0022081D">
        <w:rPr>
          <w:rFonts w:ascii="Times New Roman" w:eastAsia="Calibri" w:hAnsi="Times New Roman" w:cs="Times New Roman"/>
          <w:sz w:val="24"/>
          <w:szCs w:val="24"/>
        </w:rPr>
        <w:t>6</w:t>
      </w:r>
      <w:r w:rsidR="0074778F" w:rsidRPr="0022081D">
        <w:rPr>
          <w:rFonts w:ascii="Times New Roman" w:eastAsia="Calibri" w:hAnsi="Times New Roman" w:cs="Times New Roman"/>
          <w:sz w:val="24"/>
          <w:szCs w:val="24"/>
        </w:rPr>
        <w:t>.</w:t>
      </w:r>
      <w:r w:rsidR="00FA7BA9" w:rsidRPr="0022081D">
        <w:rPr>
          <w:rFonts w:ascii="Times New Roman" w:eastAsia="Calibri" w:hAnsi="Times New Roman" w:cs="Times New Roman"/>
          <w:sz w:val="24"/>
          <w:szCs w:val="24"/>
        </w:rPr>
        <w:t>,</w:t>
      </w:r>
      <w:r w:rsidR="0074778F" w:rsidRPr="0022081D">
        <w:rPr>
          <w:rFonts w:ascii="Times New Roman" w:eastAsia="Calibri" w:hAnsi="Times New Roman" w:cs="Times New Roman"/>
          <w:sz w:val="24"/>
          <w:szCs w:val="24"/>
        </w:rPr>
        <w:t xml:space="preserve"> </w:t>
      </w:r>
      <w:r w:rsidR="00353385" w:rsidRPr="0022081D">
        <w:rPr>
          <w:rFonts w:ascii="Times New Roman" w:eastAsia="Calibri" w:hAnsi="Times New Roman" w:cs="Times New Roman"/>
          <w:sz w:val="24"/>
          <w:szCs w:val="24"/>
        </w:rPr>
        <w:t>8</w:t>
      </w:r>
      <w:r w:rsidR="0074778F" w:rsidRPr="0022081D">
        <w:rPr>
          <w:rFonts w:ascii="Times New Roman" w:eastAsia="Calibri" w:hAnsi="Times New Roman" w:cs="Times New Roman"/>
          <w:sz w:val="24"/>
          <w:szCs w:val="24"/>
        </w:rPr>
        <w:t xml:space="preserve">. i </w:t>
      </w:r>
      <w:r w:rsidR="00353385" w:rsidRPr="0022081D">
        <w:rPr>
          <w:rFonts w:ascii="Times New Roman" w:eastAsia="Calibri" w:hAnsi="Times New Roman" w:cs="Times New Roman"/>
          <w:sz w:val="24"/>
          <w:szCs w:val="24"/>
        </w:rPr>
        <w:t>9</w:t>
      </w:r>
      <w:r w:rsidR="0074778F" w:rsidRPr="0022081D">
        <w:rPr>
          <w:rFonts w:ascii="Times New Roman" w:eastAsia="Calibri" w:hAnsi="Times New Roman" w:cs="Times New Roman"/>
          <w:sz w:val="24"/>
          <w:szCs w:val="24"/>
        </w:rPr>
        <w:t>. ovog</w:t>
      </w:r>
      <w:r w:rsidR="00A143B2" w:rsidRPr="0022081D">
        <w:rPr>
          <w:rFonts w:ascii="Times New Roman" w:eastAsia="Calibri" w:hAnsi="Times New Roman" w:cs="Times New Roman"/>
          <w:sz w:val="24"/>
          <w:szCs w:val="24"/>
        </w:rPr>
        <w:t>a</w:t>
      </w:r>
      <w:r w:rsidR="0074778F" w:rsidRPr="0022081D">
        <w:rPr>
          <w:rFonts w:ascii="Times New Roman" w:eastAsia="Calibri" w:hAnsi="Times New Roman" w:cs="Times New Roman"/>
          <w:sz w:val="24"/>
          <w:szCs w:val="24"/>
        </w:rPr>
        <w:t xml:space="preserve"> Zakona provode se sukladno </w:t>
      </w:r>
      <w:r w:rsidR="004978F3" w:rsidRPr="0022081D">
        <w:rPr>
          <w:rFonts w:ascii="Times New Roman" w:eastAsia="Calibri" w:hAnsi="Times New Roman" w:cs="Times New Roman"/>
          <w:sz w:val="24"/>
          <w:szCs w:val="24"/>
        </w:rPr>
        <w:t>domaćem kazneno postupovnom zakonodavstvu.</w:t>
      </w:r>
    </w:p>
    <w:p w14:paraId="0F7FE681" w14:textId="77777777" w:rsidR="00520658" w:rsidRPr="0022081D" w:rsidRDefault="00520658" w:rsidP="003D4866">
      <w:pPr>
        <w:pStyle w:val="box471682"/>
        <w:shd w:val="clear" w:color="auto" w:fill="FFFFFF"/>
        <w:spacing w:before="0" w:beforeAutospacing="0" w:after="0" w:afterAutospacing="0"/>
        <w:jc w:val="center"/>
        <w:textAlignment w:val="baseline"/>
        <w:rPr>
          <w:rStyle w:val="kurziv"/>
          <w:b/>
          <w:i/>
          <w:iCs/>
          <w:bdr w:val="none" w:sz="0" w:space="0" w:color="auto" w:frame="1"/>
        </w:rPr>
      </w:pPr>
    </w:p>
    <w:p w14:paraId="38BA94D7" w14:textId="77777777" w:rsidR="00805D98" w:rsidRPr="0022081D" w:rsidRDefault="00805D98" w:rsidP="003D4866">
      <w:pPr>
        <w:pStyle w:val="box471682"/>
        <w:shd w:val="clear" w:color="auto" w:fill="FFFFFF"/>
        <w:spacing w:before="0" w:beforeAutospacing="0" w:after="0" w:afterAutospacing="0"/>
        <w:jc w:val="center"/>
        <w:textAlignment w:val="baseline"/>
        <w:rPr>
          <w:rStyle w:val="kurziv"/>
          <w:i/>
          <w:iCs/>
          <w:bdr w:val="none" w:sz="0" w:space="0" w:color="auto" w:frame="1"/>
        </w:rPr>
      </w:pPr>
      <w:r w:rsidRPr="0022081D">
        <w:rPr>
          <w:rStyle w:val="kurziv"/>
          <w:i/>
          <w:iCs/>
          <w:bdr w:val="none" w:sz="0" w:space="0" w:color="auto" w:frame="1"/>
        </w:rPr>
        <w:t>Decentralizirani IT sustav</w:t>
      </w:r>
    </w:p>
    <w:p w14:paraId="68ECDBDD" w14:textId="77777777" w:rsidR="00805D98" w:rsidRPr="0022081D" w:rsidRDefault="00805D98" w:rsidP="003D4866">
      <w:pPr>
        <w:pStyle w:val="box471682"/>
        <w:shd w:val="clear" w:color="auto" w:fill="FFFFFF"/>
        <w:spacing w:before="0" w:beforeAutospacing="0" w:after="0" w:afterAutospacing="0"/>
        <w:jc w:val="center"/>
        <w:textAlignment w:val="baseline"/>
        <w:rPr>
          <w:rStyle w:val="kurziv"/>
          <w:i/>
          <w:iCs/>
          <w:bdr w:val="none" w:sz="0" w:space="0" w:color="auto" w:frame="1"/>
        </w:rPr>
      </w:pPr>
    </w:p>
    <w:p w14:paraId="61BB8C5E" w14:textId="77777777" w:rsidR="00805D98" w:rsidRPr="0022081D" w:rsidRDefault="00805D98" w:rsidP="003D4866">
      <w:pPr>
        <w:pStyle w:val="box471682"/>
        <w:shd w:val="clear" w:color="auto" w:fill="FFFFFF"/>
        <w:spacing w:before="0" w:beforeAutospacing="0" w:after="0" w:afterAutospacing="0"/>
        <w:jc w:val="center"/>
        <w:textAlignment w:val="baseline"/>
        <w:rPr>
          <w:rStyle w:val="kurziv"/>
          <w:b/>
          <w:bCs/>
          <w:bdr w:val="none" w:sz="0" w:space="0" w:color="auto" w:frame="1"/>
        </w:rPr>
      </w:pPr>
      <w:r w:rsidRPr="0022081D">
        <w:rPr>
          <w:rStyle w:val="kurziv"/>
          <w:b/>
          <w:bCs/>
          <w:bdr w:val="none" w:sz="0" w:space="0" w:color="auto" w:frame="1"/>
        </w:rPr>
        <w:t>Članak 1</w:t>
      </w:r>
      <w:r w:rsidR="00301A3E" w:rsidRPr="0022081D">
        <w:rPr>
          <w:rStyle w:val="kurziv"/>
          <w:b/>
          <w:bCs/>
          <w:bdr w:val="none" w:sz="0" w:space="0" w:color="auto" w:frame="1"/>
        </w:rPr>
        <w:t>1</w:t>
      </w:r>
      <w:r w:rsidRPr="0022081D">
        <w:rPr>
          <w:rStyle w:val="kurziv"/>
          <w:b/>
          <w:bCs/>
          <w:bdr w:val="none" w:sz="0" w:space="0" w:color="auto" w:frame="1"/>
        </w:rPr>
        <w:t>.</w:t>
      </w:r>
    </w:p>
    <w:p w14:paraId="7304DF3E" w14:textId="77777777" w:rsidR="00805D98" w:rsidRPr="0022081D" w:rsidRDefault="00805D98" w:rsidP="003D4866">
      <w:pPr>
        <w:pStyle w:val="box471682"/>
        <w:shd w:val="clear" w:color="auto" w:fill="FFFFFF"/>
        <w:spacing w:before="0" w:beforeAutospacing="0" w:after="0" w:afterAutospacing="0"/>
        <w:jc w:val="center"/>
        <w:textAlignment w:val="baseline"/>
        <w:rPr>
          <w:rStyle w:val="kurziv"/>
          <w:bdr w:val="none" w:sz="0" w:space="0" w:color="auto" w:frame="1"/>
        </w:rPr>
      </w:pPr>
    </w:p>
    <w:p w14:paraId="1CF53959" w14:textId="77777777" w:rsidR="001911CB" w:rsidRPr="0022081D" w:rsidRDefault="00805D98" w:rsidP="003D4866">
      <w:pPr>
        <w:pStyle w:val="box471682"/>
        <w:shd w:val="clear" w:color="auto" w:fill="FFFFFF"/>
        <w:spacing w:before="0" w:beforeAutospacing="0" w:after="0" w:afterAutospacing="0"/>
        <w:jc w:val="both"/>
        <w:textAlignment w:val="baseline"/>
        <w:rPr>
          <w:rStyle w:val="kurziv"/>
          <w:bdr w:val="none" w:sz="0" w:space="0" w:color="auto" w:frame="1"/>
        </w:rPr>
      </w:pPr>
      <w:r w:rsidRPr="0022081D">
        <w:rPr>
          <w:rStyle w:val="kurziv"/>
          <w:bdr w:val="none" w:sz="0" w:space="0" w:color="auto" w:frame="1"/>
        </w:rPr>
        <w:t>Instalaciju, rad i održavanje nacionalne pristupne točke decentraliziranog IT sustav</w:t>
      </w:r>
      <w:r w:rsidR="001911CB" w:rsidRPr="0022081D">
        <w:rPr>
          <w:rStyle w:val="kurziv"/>
          <w:bdr w:val="none" w:sz="0" w:space="0" w:color="auto" w:frame="1"/>
        </w:rPr>
        <w:t xml:space="preserve">a </w:t>
      </w:r>
      <w:r w:rsidRPr="0022081D">
        <w:rPr>
          <w:rStyle w:val="kurziv"/>
          <w:bdr w:val="none" w:sz="0" w:space="0" w:color="auto" w:frame="1"/>
        </w:rPr>
        <w:t xml:space="preserve">osigurava </w:t>
      </w:r>
      <w:r w:rsidR="00D770E2" w:rsidRPr="0022081D">
        <w:rPr>
          <w:rStyle w:val="kurziv"/>
          <w:bdr w:val="none" w:sz="0" w:space="0" w:color="auto" w:frame="1"/>
        </w:rPr>
        <w:t>operativno-tehničko tijelo nadležno za nadzor telekomunikacija.</w:t>
      </w:r>
    </w:p>
    <w:p w14:paraId="06A5CD7F" w14:textId="77777777" w:rsidR="0074778F" w:rsidRPr="0022081D" w:rsidRDefault="0074778F" w:rsidP="003D4866">
      <w:pPr>
        <w:pStyle w:val="box471682"/>
        <w:shd w:val="clear" w:color="auto" w:fill="FFFFFF"/>
        <w:spacing w:before="0" w:beforeAutospacing="0" w:after="0" w:afterAutospacing="0"/>
        <w:ind w:firstLine="720"/>
        <w:jc w:val="both"/>
        <w:textAlignment w:val="baseline"/>
        <w:rPr>
          <w:rStyle w:val="kurziv"/>
          <w:bdr w:val="none" w:sz="0" w:space="0" w:color="auto" w:frame="1"/>
        </w:rPr>
      </w:pPr>
    </w:p>
    <w:p w14:paraId="21C94386" w14:textId="77777777" w:rsidR="00805D98" w:rsidRPr="0022081D" w:rsidRDefault="00805D98" w:rsidP="003D4866">
      <w:pPr>
        <w:pStyle w:val="box471682"/>
        <w:shd w:val="clear" w:color="auto" w:fill="FFFFFF"/>
        <w:spacing w:before="0" w:beforeAutospacing="0" w:after="0" w:afterAutospacing="0"/>
        <w:textAlignment w:val="baseline"/>
        <w:rPr>
          <w:rStyle w:val="kurziv"/>
          <w:b/>
          <w:bCs/>
          <w:bdr w:val="none" w:sz="0" w:space="0" w:color="auto" w:frame="1"/>
        </w:rPr>
      </w:pPr>
    </w:p>
    <w:p w14:paraId="413042F9" w14:textId="77777777" w:rsidR="005E64E4" w:rsidRPr="0022081D" w:rsidRDefault="005E64E4"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 xml:space="preserve">III. </w:t>
      </w:r>
      <w:r w:rsidR="00BA5045" w:rsidRPr="0022081D">
        <w:rPr>
          <w:rStyle w:val="kurziv"/>
          <w:b/>
          <w:bCs/>
          <w:bdr w:val="none" w:sz="0" w:space="0" w:color="auto" w:frame="1"/>
        </w:rPr>
        <w:t xml:space="preserve">PRAVILA ZA IMENOVANJE IMENOVANIH SUBJEKATA </w:t>
      </w:r>
    </w:p>
    <w:p w14:paraId="73861562" w14:textId="77777777" w:rsidR="00F12350" w:rsidRPr="0022081D"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KOJI IMAJU</w:t>
      </w:r>
      <w:r w:rsidR="005E64E4" w:rsidRPr="0022081D">
        <w:rPr>
          <w:rStyle w:val="kurziv"/>
          <w:b/>
          <w:bCs/>
          <w:bdr w:val="none" w:sz="0" w:space="0" w:color="auto" w:frame="1"/>
        </w:rPr>
        <w:t xml:space="preserve"> </w:t>
      </w:r>
      <w:r w:rsidRPr="0022081D">
        <w:rPr>
          <w:rStyle w:val="kurziv"/>
          <w:b/>
          <w:bCs/>
          <w:bdr w:val="none" w:sz="0" w:space="0" w:color="auto" w:frame="1"/>
        </w:rPr>
        <w:t xml:space="preserve">POSLOVNI NASTAN </w:t>
      </w:r>
    </w:p>
    <w:p w14:paraId="79EF4304" w14:textId="77777777" w:rsidR="005E64E4" w:rsidRPr="0022081D"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I ZA IMENOVANJE PRAVNIH ZASTUPNIKA ZA POTREBE</w:t>
      </w:r>
      <w:r w:rsidR="005E64E4" w:rsidRPr="0022081D">
        <w:rPr>
          <w:rStyle w:val="kurziv"/>
          <w:b/>
          <w:bCs/>
          <w:bdr w:val="none" w:sz="0" w:space="0" w:color="auto" w:frame="1"/>
        </w:rPr>
        <w:t xml:space="preserve"> </w:t>
      </w:r>
      <w:r w:rsidRPr="0022081D">
        <w:rPr>
          <w:rStyle w:val="kurziv"/>
          <w:b/>
          <w:bCs/>
          <w:bdr w:val="none" w:sz="0" w:space="0" w:color="auto" w:frame="1"/>
        </w:rPr>
        <w:t xml:space="preserve">PRIKUPLJANJA </w:t>
      </w:r>
    </w:p>
    <w:p w14:paraId="6AEAD860" w14:textId="77777777" w:rsidR="00BA5045" w:rsidRPr="0022081D"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ELEKTRONIČKIH DOKAZA U KAZNENIM POSTUPCIMA</w:t>
      </w:r>
    </w:p>
    <w:p w14:paraId="4E7BD8AE" w14:textId="77777777" w:rsidR="00D72750" w:rsidRDefault="00D72750" w:rsidP="003D4866">
      <w:pPr>
        <w:pStyle w:val="NormalWeb"/>
        <w:spacing w:before="0" w:beforeAutospacing="0" w:after="0" w:afterAutospacing="0"/>
        <w:jc w:val="center"/>
        <w:rPr>
          <w:rStyle w:val="kurziv"/>
          <w:b/>
          <w:bCs/>
          <w:bdr w:val="none" w:sz="0" w:space="0" w:color="auto" w:frame="1"/>
        </w:rPr>
      </w:pPr>
    </w:p>
    <w:p w14:paraId="00346428" w14:textId="77777777" w:rsidR="00122B94" w:rsidRPr="0022081D" w:rsidRDefault="00122B94" w:rsidP="003D4866">
      <w:pPr>
        <w:pStyle w:val="NormalWeb"/>
        <w:spacing w:before="0" w:beforeAutospacing="0" w:after="0" w:afterAutospacing="0"/>
        <w:jc w:val="center"/>
        <w:rPr>
          <w:rStyle w:val="kurziv"/>
          <w:b/>
          <w:bCs/>
          <w:bdr w:val="none" w:sz="0" w:space="0" w:color="auto" w:frame="1"/>
        </w:rPr>
      </w:pPr>
    </w:p>
    <w:p w14:paraId="74F2F6F2" w14:textId="77777777" w:rsidR="00BA5045" w:rsidRDefault="00D72750" w:rsidP="003D4866">
      <w:pPr>
        <w:pStyle w:val="NormalWeb"/>
        <w:spacing w:before="0" w:beforeAutospacing="0" w:after="0" w:afterAutospacing="0"/>
        <w:jc w:val="center"/>
        <w:rPr>
          <w:rStyle w:val="kurziv"/>
          <w:i/>
          <w:iCs/>
          <w:bdr w:val="none" w:sz="0" w:space="0" w:color="auto" w:frame="1"/>
        </w:rPr>
      </w:pPr>
      <w:r w:rsidRPr="0022081D">
        <w:rPr>
          <w:rStyle w:val="kurziv"/>
          <w:i/>
          <w:iCs/>
          <w:bdr w:val="none" w:sz="0" w:space="0" w:color="auto" w:frame="1"/>
        </w:rPr>
        <w:t>Imenovani subjekti koji imaju poslovni nastan i pravni zastupnici</w:t>
      </w:r>
    </w:p>
    <w:p w14:paraId="27F88665" w14:textId="77777777" w:rsidR="00122B94" w:rsidRPr="0022081D" w:rsidRDefault="00122B94" w:rsidP="003D4866">
      <w:pPr>
        <w:pStyle w:val="NormalWeb"/>
        <w:spacing w:before="0" w:beforeAutospacing="0" w:after="0" w:afterAutospacing="0"/>
        <w:jc w:val="center"/>
        <w:rPr>
          <w:rStyle w:val="kurziv"/>
          <w:i/>
          <w:iCs/>
          <w:bdr w:val="none" w:sz="0" w:space="0" w:color="auto" w:frame="1"/>
        </w:rPr>
      </w:pPr>
    </w:p>
    <w:p w14:paraId="0448A8E3" w14:textId="77777777" w:rsidR="00BA5045"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Članak 1</w:t>
      </w:r>
      <w:r w:rsidR="00301A3E" w:rsidRPr="0022081D">
        <w:rPr>
          <w:rStyle w:val="kurziv"/>
          <w:b/>
          <w:bCs/>
          <w:bdr w:val="none" w:sz="0" w:space="0" w:color="auto" w:frame="1"/>
        </w:rPr>
        <w:t>2</w:t>
      </w:r>
      <w:r w:rsidRPr="0022081D">
        <w:rPr>
          <w:rStyle w:val="kurziv"/>
          <w:b/>
          <w:bCs/>
          <w:bdr w:val="none" w:sz="0" w:space="0" w:color="auto" w:frame="1"/>
        </w:rPr>
        <w:t>.</w:t>
      </w:r>
    </w:p>
    <w:p w14:paraId="7283B7EC" w14:textId="77777777" w:rsidR="00122B94" w:rsidRPr="0022081D" w:rsidRDefault="00122B94" w:rsidP="003D4866">
      <w:pPr>
        <w:pStyle w:val="NormalWeb"/>
        <w:spacing w:before="0" w:beforeAutospacing="0" w:after="0" w:afterAutospacing="0"/>
        <w:jc w:val="center"/>
        <w:rPr>
          <w:rStyle w:val="kurziv"/>
          <w:b/>
          <w:bCs/>
          <w:bdr w:val="none" w:sz="0" w:space="0" w:color="auto" w:frame="1"/>
        </w:rPr>
      </w:pPr>
    </w:p>
    <w:p w14:paraId="4233C010" w14:textId="77777777" w:rsidR="00BA5045"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(1) Pružatelji usluga koji nude usluge u </w:t>
      </w:r>
      <w:r w:rsidR="00EB164F" w:rsidRPr="0022081D">
        <w:rPr>
          <w:rStyle w:val="kurziv"/>
          <w:bdr w:val="none" w:sz="0" w:space="0" w:color="auto" w:frame="1"/>
        </w:rPr>
        <w:t>Europskoj u</w:t>
      </w:r>
      <w:r w:rsidRPr="0022081D">
        <w:rPr>
          <w:rStyle w:val="kurziv"/>
          <w:bdr w:val="none" w:sz="0" w:space="0" w:color="auto" w:frame="1"/>
        </w:rPr>
        <w:t xml:space="preserve">niji imenuju najmanje jednog adresata za primanje odluka i naloga obuhvaćenih područjem primjene utvrđenim u članku </w:t>
      </w:r>
      <w:r w:rsidR="00301A3E" w:rsidRPr="0022081D">
        <w:rPr>
          <w:rStyle w:val="kurziv"/>
          <w:bdr w:val="none" w:sz="0" w:space="0" w:color="auto" w:frame="1"/>
        </w:rPr>
        <w:t>2</w:t>
      </w:r>
      <w:r w:rsidRPr="0022081D">
        <w:rPr>
          <w:rStyle w:val="kurziv"/>
          <w:bdr w:val="none" w:sz="0" w:space="0" w:color="auto" w:frame="1"/>
        </w:rPr>
        <w:t xml:space="preserve">. stavku </w:t>
      </w:r>
      <w:r w:rsidR="00035E1B" w:rsidRPr="0022081D">
        <w:rPr>
          <w:rStyle w:val="kurziv"/>
          <w:bdr w:val="none" w:sz="0" w:space="0" w:color="auto" w:frame="1"/>
        </w:rPr>
        <w:t>1</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 koje izdaju nadležna tijela država članica u svrhu prikupljanja dokaza u kaznenim postupcima, za postupanje u skladu s tim odlukama i nalozima te za prisilnu provedbu tih odluka i naloga, kako slijedi:</w:t>
      </w:r>
    </w:p>
    <w:p w14:paraId="565BEBDF" w14:textId="77777777" w:rsidR="00122B94" w:rsidRPr="0022081D" w:rsidRDefault="00122B94" w:rsidP="003D4866">
      <w:pPr>
        <w:pStyle w:val="NormalWeb"/>
        <w:spacing w:before="0" w:beforeAutospacing="0" w:after="0" w:afterAutospacing="0"/>
        <w:jc w:val="both"/>
        <w:rPr>
          <w:rStyle w:val="kurziv"/>
          <w:bdr w:val="none" w:sz="0" w:space="0" w:color="auto" w:frame="1"/>
        </w:rPr>
      </w:pPr>
    </w:p>
    <w:p w14:paraId="1F749D7C" w14:textId="77777777" w:rsidR="00BA5045" w:rsidRPr="0022081D" w:rsidRDefault="00BA5045" w:rsidP="00122B94">
      <w:pPr>
        <w:pStyle w:val="NormalWeb"/>
        <w:spacing w:before="0" w:beforeAutospacing="0" w:after="0" w:afterAutospacing="0"/>
        <w:ind w:left="709" w:hanging="709"/>
        <w:jc w:val="both"/>
        <w:rPr>
          <w:rStyle w:val="kurziv"/>
          <w:bdr w:val="none" w:sz="0" w:space="0" w:color="auto" w:frame="1"/>
        </w:rPr>
      </w:pPr>
      <w:r w:rsidRPr="0022081D">
        <w:rPr>
          <w:rStyle w:val="kurziv"/>
          <w:bdr w:val="none" w:sz="0" w:space="0" w:color="auto" w:frame="1"/>
        </w:rPr>
        <w:t>a)</w:t>
      </w:r>
      <w:r w:rsidR="00D72750" w:rsidRPr="0022081D">
        <w:rPr>
          <w:rStyle w:val="kurziv"/>
          <w:bdr w:val="none" w:sz="0" w:space="0" w:color="auto" w:frame="1"/>
        </w:rPr>
        <w:t xml:space="preserve"> </w:t>
      </w:r>
      <w:r w:rsidR="00122B94">
        <w:rPr>
          <w:rStyle w:val="kurziv"/>
          <w:bdr w:val="none" w:sz="0" w:space="0" w:color="auto" w:frame="1"/>
        </w:rPr>
        <w:tab/>
      </w:r>
      <w:r w:rsidR="00FC6086" w:rsidRPr="004226CD">
        <w:rPr>
          <w:rStyle w:val="kurziv"/>
          <w:bdr w:val="none" w:sz="0" w:space="0" w:color="auto" w:frame="1"/>
        </w:rPr>
        <w:t>p</w:t>
      </w:r>
      <w:r w:rsidRPr="004226CD">
        <w:rPr>
          <w:rStyle w:val="kurziv"/>
          <w:bdr w:val="none" w:sz="0" w:space="0" w:color="auto" w:frame="1"/>
        </w:rPr>
        <w:t>ru</w:t>
      </w:r>
      <w:r w:rsidRPr="0022081D">
        <w:rPr>
          <w:rStyle w:val="kurziv"/>
          <w:bdr w:val="none" w:sz="0" w:space="0" w:color="auto" w:frame="1"/>
        </w:rPr>
        <w:t>žatelji usluga koji imaju poslovni nastan u Republici Hrvatskoj i koji imaju pravnu osobnost dužni su imenovati najmanje jednog imenovanog subjekta koji ima poslovni nastan ili imenovane subjekte koji imaju poslovni nastan kao adresate za primanje odluka i naloga obuhvaćenih područjem primjene utvrđenim u članku</w:t>
      </w:r>
      <w:r w:rsidR="00D72750" w:rsidRPr="0022081D">
        <w:rPr>
          <w:rStyle w:val="kurziv"/>
          <w:bdr w:val="none" w:sz="0" w:space="0" w:color="auto" w:frame="1"/>
        </w:rPr>
        <w:t xml:space="preserve"> </w:t>
      </w:r>
      <w:r w:rsidR="00301A3E" w:rsidRPr="0022081D">
        <w:rPr>
          <w:rStyle w:val="kurziv"/>
          <w:bdr w:val="none" w:sz="0" w:space="0" w:color="auto" w:frame="1"/>
        </w:rPr>
        <w:t>2</w:t>
      </w:r>
      <w:r w:rsidRPr="0022081D">
        <w:rPr>
          <w:rStyle w:val="kurziv"/>
          <w:bdr w:val="none" w:sz="0" w:space="0" w:color="auto" w:frame="1"/>
        </w:rPr>
        <w:t xml:space="preserve">. stavku </w:t>
      </w:r>
      <w:r w:rsidR="00D72750" w:rsidRPr="0022081D">
        <w:rPr>
          <w:rStyle w:val="kurziv"/>
          <w:bdr w:val="none" w:sz="0" w:space="0" w:color="auto" w:frame="1"/>
        </w:rPr>
        <w:t>1</w:t>
      </w:r>
      <w:r w:rsidR="008D33F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koje izdaju nadležna tijela država članica u svrhu prikupljanja dokaza u kaznenim postupcima, za postupanje u skladu s tim odlukama i nalozima te za prisil</w:t>
      </w:r>
      <w:r w:rsidR="00FC6086">
        <w:rPr>
          <w:rStyle w:val="kurziv"/>
          <w:bdr w:val="none" w:sz="0" w:space="0" w:color="auto" w:frame="1"/>
        </w:rPr>
        <w:t>nu provedbu tih odluka i naloga</w:t>
      </w:r>
    </w:p>
    <w:p w14:paraId="57CA5EDC" w14:textId="77777777" w:rsidR="00BA5045" w:rsidRPr="0022081D" w:rsidRDefault="00BA5045" w:rsidP="00122B94">
      <w:pPr>
        <w:pStyle w:val="NormalWeb"/>
        <w:spacing w:before="0" w:beforeAutospacing="0" w:after="0" w:afterAutospacing="0"/>
        <w:ind w:left="709" w:hanging="709"/>
        <w:jc w:val="both"/>
        <w:rPr>
          <w:rStyle w:val="kurziv"/>
          <w:bdr w:val="none" w:sz="0" w:space="0" w:color="auto" w:frame="1"/>
        </w:rPr>
      </w:pPr>
      <w:r w:rsidRPr="0022081D">
        <w:rPr>
          <w:rStyle w:val="kurziv"/>
          <w:bdr w:val="none" w:sz="0" w:space="0" w:color="auto" w:frame="1"/>
        </w:rPr>
        <w:t>b)</w:t>
      </w:r>
      <w:r w:rsidR="00853DDF" w:rsidRPr="0022081D">
        <w:rPr>
          <w:rStyle w:val="kurziv"/>
          <w:bdr w:val="none" w:sz="0" w:space="0" w:color="auto" w:frame="1"/>
        </w:rPr>
        <w:t xml:space="preserve"> </w:t>
      </w:r>
      <w:r w:rsidR="00122B94">
        <w:rPr>
          <w:rStyle w:val="kurziv"/>
          <w:bdr w:val="none" w:sz="0" w:space="0" w:color="auto" w:frame="1"/>
        </w:rPr>
        <w:tab/>
      </w:r>
      <w:r w:rsidR="00FC6086" w:rsidRPr="004226CD">
        <w:rPr>
          <w:rStyle w:val="kurziv"/>
          <w:bdr w:val="none" w:sz="0" w:space="0" w:color="auto" w:frame="1"/>
        </w:rPr>
        <w:t>p</w:t>
      </w:r>
      <w:r w:rsidRPr="004226CD">
        <w:rPr>
          <w:rStyle w:val="kurziv"/>
          <w:bdr w:val="none" w:sz="0" w:space="0" w:color="auto" w:frame="1"/>
        </w:rPr>
        <w:t>r</w:t>
      </w:r>
      <w:r w:rsidRPr="0022081D">
        <w:rPr>
          <w:rStyle w:val="kurziv"/>
          <w:bdr w:val="none" w:sz="0" w:space="0" w:color="auto" w:frame="1"/>
        </w:rPr>
        <w:t xml:space="preserve">užatelji usluga koji nemaju poslovni nastan u Europskoj uniji i koji imaju pravnu osobnost, a koji nude usluge na državnom području Republike Hrvatske dužni su imenovati najmanje jednog pravnog zastupnika ili pravne zastupnike kao adresate za primanje odluka i naloga obuhvaćenih područjem primjene utvrđenim u članku </w:t>
      </w:r>
      <w:r w:rsidR="00301A3E" w:rsidRPr="0022081D">
        <w:rPr>
          <w:rStyle w:val="kurziv"/>
          <w:bdr w:val="none" w:sz="0" w:space="0" w:color="auto" w:frame="1"/>
        </w:rPr>
        <w:t>2</w:t>
      </w:r>
      <w:r w:rsidRPr="0022081D">
        <w:rPr>
          <w:rStyle w:val="kurziv"/>
          <w:bdr w:val="none" w:sz="0" w:space="0" w:color="auto" w:frame="1"/>
        </w:rPr>
        <w:t xml:space="preserve">. stavku </w:t>
      </w:r>
      <w:r w:rsidR="00853DDF" w:rsidRPr="0022081D">
        <w:rPr>
          <w:rStyle w:val="kurziv"/>
          <w:bdr w:val="none" w:sz="0" w:space="0" w:color="auto" w:frame="1"/>
        </w:rPr>
        <w:t>1</w:t>
      </w:r>
      <w:r w:rsidR="008D33F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koje izdaju nadležna tijela država članica u svrhu prikupljanja dokaza u kaznenim postupcima, za postupanje u skladu s tim odlukama i nalozima te za prisil</w:t>
      </w:r>
      <w:r w:rsidR="00C766D2">
        <w:rPr>
          <w:rStyle w:val="kurziv"/>
          <w:bdr w:val="none" w:sz="0" w:space="0" w:color="auto" w:frame="1"/>
        </w:rPr>
        <w:t>nu provedbu tih odluka i naloga</w:t>
      </w:r>
    </w:p>
    <w:p w14:paraId="09A5FC56" w14:textId="77777777" w:rsidR="00BA5045" w:rsidRPr="0022081D" w:rsidRDefault="00BA5045" w:rsidP="00122B94">
      <w:pPr>
        <w:pStyle w:val="NormalWeb"/>
        <w:spacing w:before="0" w:beforeAutospacing="0" w:after="0" w:afterAutospacing="0"/>
        <w:ind w:left="709" w:hanging="709"/>
        <w:jc w:val="both"/>
        <w:rPr>
          <w:rStyle w:val="kurziv"/>
          <w:bdr w:val="none" w:sz="0" w:space="0" w:color="auto" w:frame="1"/>
        </w:rPr>
      </w:pPr>
      <w:r w:rsidRPr="0022081D">
        <w:rPr>
          <w:rStyle w:val="kurziv"/>
          <w:bdr w:val="none" w:sz="0" w:space="0" w:color="auto" w:frame="1"/>
        </w:rPr>
        <w:t>c)</w:t>
      </w:r>
      <w:r w:rsidR="00C8584B" w:rsidRPr="0022081D">
        <w:rPr>
          <w:rStyle w:val="kurziv"/>
          <w:bdr w:val="none" w:sz="0" w:space="0" w:color="auto" w:frame="1"/>
        </w:rPr>
        <w:t xml:space="preserve"> </w:t>
      </w:r>
      <w:r w:rsidR="00122B94">
        <w:rPr>
          <w:rStyle w:val="kurziv"/>
          <w:bdr w:val="none" w:sz="0" w:space="0" w:color="auto" w:frame="1"/>
        </w:rPr>
        <w:tab/>
      </w:r>
      <w:r w:rsidR="00C766D2" w:rsidRPr="004226CD">
        <w:rPr>
          <w:rStyle w:val="kurziv"/>
          <w:bdr w:val="none" w:sz="0" w:space="0" w:color="auto" w:frame="1"/>
        </w:rPr>
        <w:t>p</w:t>
      </w:r>
      <w:r w:rsidRPr="004226CD">
        <w:rPr>
          <w:rStyle w:val="kurziv"/>
          <w:bdr w:val="none" w:sz="0" w:space="0" w:color="auto" w:frame="1"/>
        </w:rPr>
        <w:t>ruž</w:t>
      </w:r>
      <w:r w:rsidRPr="0022081D">
        <w:rPr>
          <w:rStyle w:val="kurziv"/>
          <w:bdr w:val="none" w:sz="0" w:space="0" w:color="auto" w:frame="1"/>
        </w:rPr>
        <w:t xml:space="preserve">atelji usluga koji imaju poslovni nastan u državama članicama Europske unije koje ne sudjeluju u instrumentima iz članka </w:t>
      </w:r>
      <w:r w:rsidR="00301A3E" w:rsidRPr="0022081D">
        <w:rPr>
          <w:rStyle w:val="kurziv"/>
          <w:bdr w:val="none" w:sz="0" w:space="0" w:color="auto" w:frame="1"/>
        </w:rPr>
        <w:t>2</w:t>
      </w:r>
      <w:r w:rsidRPr="0022081D">
        <w:rPr>
          <w:rStyle w:val="kurziv"/>
          <w:bdr w:val="none" w:sz="0" w:space="0" w:color="auto" w:frame="1"/>
        </w:rPr>
        <w:t xml:space="preserve">. stavka </w:t>
      </w:r>
      <w:r w:rsidR="00853DDF" w:rsidRPr="0022081D">
        <w:rPr>
          <w:rStyle w:val="kurziv"/>
          <w:bdr w:val="none" w:sz="0" w:space="0" w:color="auto" w:frame="1"/>
        </w:rPr>
        <w:t>1</w:t>
      </w:r>
      <w:r w:rsidR="008D33F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a koji nude usluge na državnom području Republike Hrvatske dužni su imenovati najmanje jednog pravnog zastupnika ili pravne zastupnike kao adresate za primanje odluka i naloga obuhvaćenih područjem primjene utvrđenim u članku </w:t>
      </w:r>
      <w:r w:rsidR="00301A3E" w:rsidRPr="0022081D">
        <w:rPr>
          <w:rStyle w:val="kurziv"/>
          <w:bdr w:val="none" w:sz="0" w:space="0" w:color="auto" w:frame="1"/>
        </w:rPr>
        <w:t>2</w:t>
      </w:r>
      <w:r w:rsidRPr="0022081D">
        <w:rPr>
          <w:rStyle w:val="kurziv"/>
          <w:bdr w:val="none" w:sz="0" w:space="0" w:color="auto" w:frame="1"/>
        </w:rPr>
        <w:t xml:space="preserve">. stavku </w:t>
      </w:r>
      <w:r w:rsidR="00C8584B" w:rsidRPr="0022081D">
        <w:rPr>
          <w:rStyle w:val="kurziv"/>
          <w:bdr w:val="none" w:sz="0" w:space="0" w:color="auto" w:frame="1"/>
        </w:rPr>
        <w:t>1</w:t>
      </w:r>
      <w:r w:rsidR="008D33F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koje izdaju nadležna tijela država članica u svrhu prikupljanja dokaza u kaznenim postupcima, za postupanje u skladu s tim odlukama i nalozima te za prisilnu provedbu tih odluka i naloga.</w:t>
      </w:r>
    </w:p>
    <w:p w14:paraId="3FCE1DA0" w14:textId="77777777" w:rsidR="00122B94" w:rsidRDefault="00122B94" w:rsidP="003D4866">
      <w:pPr>
        <w:pStyle w:val="NormalWeb"/>
        <w:spacing w:before="0" w:beforeAutospacing="0" w:after="0" w:afterAutospacing="0"/>
        <w:jc w:val="both"/>
        <w:rPr>
          <w:rStyle w:val="kurziv"/>
          <w:bdr w:val="none" w:sz="0" w:space="0" w:color="auto" w:frame="1"/>
        </w:rPr>
      </w:pPr>
    </w:p>
    <w:p w14:paraId="6153474F" w14:textId="77777777" w:rsidR="00BA5045" w:rsidRPr="0022081D" w:rsidRDefault="00760A6F"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(2) </w:t>
      </w:r>
      <w:r w:rsidR="00BA5045" w:rsidRPr="0022081D">
        <w:rPr>
          <w:rStyle w:val="kurziv"/>
          <w:bdr w:val="none" w:sz="0" w:space="0" w:color="auto" w:frame="1"/>
        </w:rPr>
        <w:t>Adresati iz stavka 1. ovog</w:t>
      </w:r>
      <w:r w:rsidR="003D6A67" w:rsidRPr="0022081D">
        <w:rPr>
          <w:rStyle w:val="kurziv"/>
          <w:bdr w:val="none" w:sz="0" w:space="0" w:color="auto" w:frame="1"/>
        </w:rPr>
        <w:t>a</w:t>
      </w:r>
      <w:r w:rsidR="00BA5045" w:rsidRPr="0022081D">
        <w:rPr>
          <w:rStyle w:val="kurziv"/>
          <w:bdr w:val="none" w:sz="0" w:space="0" w:color="auto" w:frame="1"/>
        </w:rPr>
        <w:t xml:space="preserve"> članka moraju imati </w:t>
      </w:r>
      <w:r w:rsidR="004841EC" w:rsidRPr="0022081D">
        <w:rPr>
          <w:rStyle w:val="kurziv"/>
          <w:bdr w:val="none" w:sz="0" w:space="0" w:color="auto" w:frame="1"/>
        </w:rPr>
        <w:t>p</w:t>
      </w:r>
      <w:r w:rsidR="00BA5045" w:rsidRPr="0022081D">
        <w:rPr>
          <w:rStyle w:val="kurziv"/>
          <w:bdr w:val="none" w:sz="0" w:space="0" w:color="auto" w:frame="1"/>
        </w:rPr>
        <w:t>oslovni nastan ili boravište u Republici Hrvatskoj</w:t>
      </w:r>
      <w:r w:rsidR="00C8584B" w:rsidRPr="0022081D">
        <w:rPr>
          <w:rStyle w:val="kurziv"/>
          <w:bdr w:val="none" w:sz="0" w:space="0" w:color="auto" w:frame="1"/>
        </w:rPr>
        <w:t>.</w:t>
      </w:r>
    </w:p>
    <w:p w14:paraId="52E386C7" w14:textId="77777777" w:rsidR="00C766D2" w:rsidRDefault="00C766D2" w:rsidP="003D4866">
      <w:pPr>
        <w:pStyle w:val="NormalWeb"/>
        <w:spacing w:before="0" w:beforeAutospacing="0" w:after="0" w:afterAutospacing="0"/>
        <w:jc w:val="both"/>
        <w:rPr>
          <w:rStyle w:val="kurziv"/>
          <w:bdr w:val="none" w:sz="0" w:space="0" w:color="auto" w:frame="1"/>
        </w:rPr>
      </w:pPr>
    </w:p>
    <w:p w14:paraId="7DB65B67"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(3)</w:t>
      </w:r>
      <w:r w:rsidR="00760A6F" w:rsidRPr="0022081D">
        <w:rPr>
          <w:rStyle w:val="kurziv"/>
          <w:bdr w:val="none" w:sz="0" w:space="0" w:color="auto" w:frame="1"/>
        </w:rPr>
        <w:t xml:space="preserve"> </w:t>
      </w:r>
      <w:r w:rsidRPr="0022081D">
        <w:rPr>
          <w:rStyle w:val="kurziv"/>
          <w:bdr w:val="none" w:sz="0" w:space="0" w:color="auto" w:frame="1"/>
        </w:rPr>
        <w:t>U odnosu na adresate iz stavka 1. ovog</w:t>
      </w:r>
      <w:r w:rsidR="003D6A67" w:rsidRPr="0022081D">
        <w:rPr>
          <w:rStyle w:val="kurziv"/>
          <w:bdr w:val="none" w:sz="0" w:space="0" w:color="auto" w:frame="1"/>
        </w:rPr>
        <w:t>a</w:t>
      </w:r>
      <w:r w:rsidRPr="0022081D">
        <w:rPr>
          <w:rStyle w:val="kurziv"/>
          <w:bdr w:val="none" w:sz="0" w:space="0" w:color="auto" w:frame="1"/>
        </w:rPr>
        <w:t xml:space="preserve"> članka primjenjuju se odredbe članka </w:t>
      </w:r>
      <w:r w:rsidR="00301A3E" w:rsidRPr="0022081D">
        <w:rPr>
          <w:rStyle w:val="kurziv"/>
          <w:bdr w:val="none" w:sz="0" w:space="0" w:color="auto" w:frame="1"/>
        </w:rPr>
        <w:t>9</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w:t>
      </w:r>
    </w:p>
    <w:p w14:paraId="57DD79D3" w14:textId="77777777" w:rsidR="00C766D2" w:rsidRDefault="00C766D2" w:rsidP="003D4866">
      <w:pPr>
        <w:pStyle w:val="NormalWeb"/>
        <w:spacing w:before="0" w:beforeAutospacing="0" w:after="0" w:afterAutospacing="0"/>
        <w:jc w:val="both"/>
        <w:rPr>
          <w:rStyle w:val="kurziv"/>
          <w:bdr w:val="none" w:sz="0" w:space="0" w:color="auto" w:frame="1"/>
        </w:rPr>
      </w:pPr>
    </w:p>
    <w:p w14:paraId="669773C9"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(4)</w:t>
      </w:r>
      <w:r w:rsidR="00760A6F" w:rsidRPr="0022081D">
        <w:rPr>
          <w:rStyle w:val="kurziv"/>
          <w:bdr w:val="none" w:sz="0" w:space="0" w:color="auto" w:frame="1"/>
        </w:rPr>
        <w:t xml:space="preserve"> </w:t>
      </w:r>
      <w:r w:rsidRPr="0022081D">
        <w:rPr>
          <w:rStyle w:val="kurziv"/>
          <w:bdr w:val="none" w:sz="0" w:space="0" w:color="auto" w:frame="1"/>
        </w:rPr>
        <w:t xml:space="preserve">Odluke i nalozi obuhvaćeni područjem primjene utvrđenim u članku </w:t>
      </w:r>
      <w:bookmarkStart w:id="6" w:name="_Hlk195692286"/>
      <w:r w:rsidR="00301A3E" w:rsidRPr="0022081D">
        <w:rPr>
          <w:rStyle w:val="kurziv"/>
          <w:bdr w:val="none" w:sz="0" w:space="0" w:color="auto" w:frame="1"/>
        </w:rPr>
        <w:t>2</w:t>
      </w:r>
      <w:r w:rsidRPr="0022081D">
        <w:rPr>
          <w:rStyle w:val="kurziv"/>
          <w:bdr w:val="none" w:sz="0" w:space="0" w:color="auto" w:frame="1"/>
        </w:rPr>
        <w:t>. stavku</w:t>
      </w:r>
      <w:r w:rsidR="00807495" w:rsidRPr="0022081D">
        <w:rPr>
          <w:rStyle w:val="kurziv"/>
          <w:bdr w:val="none" w:sz="0" w:space="0" w:color="auto" w:frame="1"/>
        </w:rPr>
        <w:t xml:space="preserve"> 1</w:t>
      </w:r>
      <w:r w:rsidR="00D91EE1" w:rsidRPr="0022081D">
        <w:rPr>
          <w:rStyle w:val="kurziv"/>
          <w:bdr w:val="none" w:sz="0" w:space="0" w:color="auto" w:frame="1"/>
        </w:rPr>
        <w:t>.</w:t>
      </w:r>
      <w:r w:rsidRPr="0022081D">
        <w:rPr>
          <w:rStyle w:val="kurziv"/>
          <w:bdr w:val="none" w:sz="0" w:space="0" w:color="auto" w:frame="1"/>
        </w:rPr>
        <w:t xml:space="preserve"> </w:t>
      </w:r>
      <w:r w:rsidR="002F140F" w:rsidRPr="0022081D">
        <w:rPr>
          <w:rStyle w:val="kurziv"/>
          <w:bdr w:val="none" w:sz="0" w:space="0" w:color="auto" w:frame="1"/>
        </w:rPr>
        <w:t>ovog</w:t>
      </w:r>
      <w:r w:rsidR="00A143B2" w:rsidRPr="0022081D">
        <w:rPr>
          <w:rStyle w:val="kurziv"/>
          <w:bdr w:val="none" w:sz="0" w:space="0" w:color="auto" w:frame="1"/>
        </w:rPr>
        <w:t>a</w:t>
      </w:r>
      <w:r w:rsidR="002F140F" w:rsidRPr="0022081D">
        <w:rPr>
          <w:rStyle w:val="kurziv"/>
          <w:bdr w:val="none" w:sz="0" w:space="0" w:color="auto" w:frame="1"/>
        </w:rPr>
        <w:t xml:space="preserve"> Zakona </w:t>
      </w:r>
      <w:bookmarkEnd w:id="6"/>
      <w:r w:rsidRPr="0022081D">
        <w:rPr>
          <w:rStyle w:val="kurziv"/>
          <w:bdr w:val="none" w:sz="0" w:space="0" w:color="auto" w:frame="1"/>
        </w:rPr>
        <w:t>upućuju se imenovanom subjektu koji ima poslovni nastan ili pravnom zastupniku koji su imenovani u tu svrhu u skladu sa stavkom 1. ovog</w:t>
      </w:r>
      <w:r w:rsidR="00A143B2" w:rsidRPr="0022081D">
        <w:rPr>
          <w:rStyle w:val="kurziv"/>
          <w:bdr w:val="none" w:sz="0" w:space="0" w:color="auto" w:frame="1"/>
        </w:rPr>
        <w:t>a</w:t>
      </w:r>
      <w:r w:rsidRPr="0022081D">
        <w:rPr>
          <w:rStyle w:val="kurziv"/>
          <w:bdr w:val="none" w:sz="0" w:space="0" w:color="auto" w:frame="1"/>
        </w:rPr>
        <w:t xml:space="preserve"> članka.</w:t>
      </w:r>
    </w:p>
    <w:p w14:paraId="5B41C195" w14:textId="77777777" w:rsidR="00C766D2" w:rsidRDefault="00C766D2" w:rsidP="003D4866">
      <w:pPr>
        <w:pStyle w:val="NormalWeb"/>
        <w:spacing w:before="0" w:beforeAutospacing="0" w:after="0" w:afterAutospacing="0"/>
        <w:jc w:val="both"/>
        <w:rPr>
          <w:rStyle w:val="kurziv"/>
          <w:bdr w:val="none" w:sz="0" w:space="0" w:color="auto" w:frame="1"/>
        </w:rPr>
      </w:pPr>
    </w:p>
    <w:p w14:paraId="04AC49A0"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(5)</w:t>
      </w:r>
      <w:r w:rsidR="00760A6F" w:rsidRPr="0022081D">
        <w:rPr>
          <w:rStyle w:val="kurziv"/>
          <w:bdr w:val="none" w:sz="0" w:space="0" w:color="auto" w:frame="1"/>
        </w:rPr>
        <w:t xml:space="preserve"> </w:t>
      </w:r>
      <w:r w:rsidRPr="0022081D">
        <w:rPr>
          <w:rStyle w:val="kurziv"/>
          <w:bdr w:val="none" w:sz="0" w:space="0" w:color="auto" w:frame="1"/>
        </w:rPr>
        <w:t xml:space="preserve">Pružatelji usluga koji imaju poslovni nastan ili nude usluge na državnom području Republike Hrvatske svojim imenovanim subjektima koji imaju poslovni nastan i svojim pravnim zastupnicima daju potrebne ovlasti i resurse za postupanje u skladu s odlukama i nalozima obuhvaćenima područjem primjene utvrđenim u članku </w:t>
      </w:r>
      <w:bookmarkStart w:id="7" w:name="_Hlk195693557"/>
      <w:r w:rsidR="00301A3E" w:rsidRPr="0022081D">
        <w:rPr>
          <w:rStyle w:val="kurziv"/>
          <w:bdr w:val="none" w:sz="0" w:space="0" w:color="auto" w:frame="1"/>
        </w:rPr>
        <w:t>2</w:t>
      </w:r>
      <w:r w:rsidR="002F140F" w:rsidRPr="0022081D">
        <w:rPr>
          <w:rStyle w:val="kurziv"/>
          <w:bdr w:val="none" w:sz="0" w:space="0" w:color="auto" w:frame="1"/>
        </w:rPr>
        <w:t>. stavku 1</w:t>
      </w:r>
      <w:r w:rsidR="00D91EE1" w:rsidRPr="0022081D">
        <w:rPr>
          <w:rStyle w:val="kurziv"/>
          <w:bdr w:val="none" w:sz="0" w:space="0" w:color="auto" w:frame="1"/>
        </w:rPr>
        <w:t>.</w:t>
      </w:r>
      <w:r w:rsidR="002F140F" w:rsidRPr="0022081D">
        <w:rPr>
          <w:rStyle w:val="kurziv"/>
          <w:bdr w:val="none" w:sz="0" w:space="0" w:color="auto" w:frame="1"/>
        </w:rPr>
        <w:t xml:space="preserve"> ovog</w:t>
      </w:r>
      <w:r w:rsidR="00A143B2" w:rsidRPr="0022081D">
        <w:rPr>
          <w:rStyle w:val="kurziv"/>
          <w:bdr w:val="none" w:sz="0" w:space="0" w:color="auto" w:frame="1"/>
        </w:rPr>
        <w:t>a</w:t>
      </w:r>
      <w:r w:rsidR="002F140F" w:rsidRPr="0022081D">
        <w:rPr>
          <w:rStyle w:val="kurziv"/>
          <w:bdr w:val="none" w:sz="0" w:space="0" w:color="auto" w:frame="1"/>
        </w:rPr>
        <w:t xml:space="preserve"> Zakona</w:t>
      </w:r>
      <w:bookmarkEnd w:id="7"/>
      <w:r w:rsidR="002F140F" w:rsidRPr="0022081D">
        <w:rPr>
          <w:rStyle w:val="kurziv"/>
          <w:bdr w:val="none" w:sz="0" w:space="0" w:color="auto" w:frame="1"/>
        </w:rPr>
        <w:t>.</w:t>
      </w:r>
    </w:p>
    <w:p w14:paraId="60912017" w14:textId="77777777" w:rsidR="00C766D2" w:rsidRDefault="00C766D2" w:rsidP="003D4866">
      <w:pPr>
        <w:pStyle w:val="NormalWeb"/>
        <w:spacing w:before="0" w:beforeAutospacing="0" w:after="0" w:afterAutospacing="0"/>
        <w:jc w:val="both"/>
        <w:rPr>
          <w:rStyle w:val="kurziv"/>
          <w:bdr w:val="none" w:sz="0" w:space="0" w:color="auto" w:frame="1"/>
        </w:rPr>
      </w:pPr>
    </w:p>
    <w:p w14:paraId="3A890F90" w14:textId="77777777" w:rsidR="00672F19"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(6)</w:t>
      </w:r>
      <w:r w:rsidR="00760A6F" w:rsidRPr="0022081D">
        <w:rPr>
          <w:rStyle w:val="kurziv"/>
          <w:bdr w:val="none" w:sz="0" w:space="0" w:color="auto" w:frame="1"/>
        </w:rPr>
        <w:t xml:space="preserve"> </w:t>
      </w:r>
      <w:r w:rsidRPr="0022081D">
        <w:rPr>
          <w:rStyle w:val="kurziv"/>
          <w:bdr w:val="none" w:sz="0" w:space="0" w:color="auto" w:frame="1"/>
        </w:rPr>
        <w:t xml:space="preserve">Imenovani subjekt koji ima poslovni nastan odnosno pravni zastupnik i pružatelj usluga solidarno odgovaraju za neusklađenost s obvezama koje proizlaze iz primjenjivog pravnog okvira nakon primitka odluka i naloga obuhvaćenih područjem primjene utvrđenim u članku </w:t>
      </w:r>
      <w:r w:rsidR="00301A3E" w:rsidRPr="0022081D">
        <w:rPr>
          <w:rStyle w:val="kurziv"/>
          <w:bdr w:val="none" w:sz="0" w:space="0" w:color="auto" w:frame="1"/>
        </w:rPr>
        <w:t>2</w:t>
      </w:r>
      <w:r w:rsidRPr="0022081D">
        <w:rPr>
          <w:rStyle w:val="kurziv"/>
          <w:bdr w:val="none" w:sz="0" w:space="0" w:color="auto" w:frame="1"/>
        </w:rPr>
        <w:t xml:space="preserve">. stavku </w:t>
      </w:r>
      <w:r w:rsidR="00851CE9" w:rsidRPr="0022081D">
        <w:rPr>
          <w:rStyle w:val="kurziv"/>
          <w:bdr w:val="none" w:sz="0" w:space="0" w:color="auto" w:frame="1"/>
        </w:rPr>
        <w:t>1</w:t>
      </w:r>
      <w:r w:rsidR="00672F19" w:rsidRPr="0022081D">
        <w:rPr>
          <w:rStyle w:val="kurziv"/>
          <w:bdr w:val="none" w:sz="0" w:space="0" w:color="auto" w:frame="1"/>
        </w:rPr>
        <w:t>.</w:t>
      </w:r>
      <w:r w:rsidRPr="0022081D">
        <w:rPr>
          <w:rStyle w:val="kurziv"/>
          <w:bdr w:val="none" w:sz="0" w:space="0" w:color="auto" w:frame="1"/>
        </w:rPr>
        <w:t xml:space="preserve"> ovog</w:t>
      </w:r>
      <w:r w:rsidR="00A143B2" w:rsidRPr="0022081D">
        <w:rPr>
          <w:rStyle w:val="kurziv"/>
          <w:bdr w:val="none" w:sz="0" w:space="0" w:color="auto" w:frame="1"/>
        </w:rPr>
        <w:t>a</w:t>
      </w:r>
      <w:r w:rsidRPr="0022081D">
        <w:rPr>
          <w:rStyle w:val="kurziv"/>
          <w:bdr w:val="none" w:sz="0" w:space="0" w:color="auto" w:frame="1"/>
        </w:rPr>
        <w:t xml:space="preserve"> Zakona. </w:t>
      </w:r>
    </w:p>
    <w:p w14:paraId="3726CECC" w14:textId="77777777" w:rsidR="00C766D2" w:rsidRDefault="00C766D2" w:rsidP="003D4866">
      <w:pPr>
        <w:pStyle w:val="NormalWeb"/>
        <w:spacing w:before="0" w:beforeAutospacing="0" w:after="0" w:afterAutospacing="0"/>
        <w:jc w:val="both"/>
        <w:rPr>
          <w:rStyle w:val="kurziv"/>
          <w:bdr w:val="none" w:sz="0" w:space="0" w:color="auto" w:frame="1"/>
        </w:rPr>
      </w:pPr>
    </w:p>
    <w:p w14:paraId="66D82686" w14:textId="77777777" w:rsidR="00672F19" w:rsidRPr="0022081D" w:rsidRDefault="00672F19"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(7) </w:t>
      </w:r>
      <w:r w:rsidR="00BA5045" w:rsidRPr="0022081D">
        <w:rPr>
          <w:rStyle w:val="kurziv"/>
          <w:bdr w:val="none" w:sz="0" w:space="0" w:color="auto" w:frame="1"/>
        </w:rPr>
        <w:t xml:space="preserve">Nepostojanje odgovarajućih internih postupaka između pružatelja usluga i imenovanog subjekta koji ima poslovni nastan odnosno pravnog zastupnika ne isključuje ovu odgovornost. </w:t>
      </w:r>
    </w:p>
    <w:p w14:paraId="0D4AC849" w14:textId="77777777" w:rsidR="00C766D2" w:rsidRDefault="00C766D2" w:rsidP="003D4866">
      <w:pPr>
        <w:pStyle w:val="NormalWeb"/>
        <w:spacing w:before="0" w:beforeAutospacing="0" w:after="0" w:afterAutospacing="0"/>
        <w:jc w:val="both"/>
        <w:rPr>
          <w:rStyle w:val="kurziv"/>
          <w:bdr w:val="none" w:sz="0" w:space="0" w:color="auto" w:frame="1"/>
        </w:rPr>
      </w:pPr>
    </w:p>
    <w:p w14:paraId="08F257B0" w14:textId="77777777" w:rsidR="00FA7BA9" w:rsidRPr="0022081D" w:rsidRDefault="00672F19"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(8) </w:t>
      </w:r>
      <w:r w:rsidR="00BA5045" w:rsidRPr="0022081D">
        <w:rPr>
          <w:rStyle w:val="kurziv"/>
          <w:bdr w:val="none" w:sz="0" w:space="0" w:color="auto" w:frame="1"/>
        </w:rPr>
        <w:t>Solidarna odgovornost ne primjenjuje se na djelovanja ili propuste pružatelja usluga</w:t>
      </w:r>
      <w:r w:rsidR="00035E1B" w:rsidRPr="0022081D">
        <w:rPr>
          <w:rStyle w:val="kurziv"/>
          <w:bdr w:val="none" w:sz="0" w:space="0" w:color="auto" w:frame="1"/>
        </w:rPr>
        <w:t xml:space="preserve">, </w:t>
      </w:r>
      <w:r w:rsidR="00BA5045" w:rsidRPr="0022081D">
        <w:rPr>
          <w:rStyle w:val="kurziv"/>
          <w:bdr w:val="none" w:sz="0" w:space="0" w:color="auto" w:frame="1"/>
        </w:rPr>
        <w:t>imenovanog subjekta koji ima poslovni nastan ili</w:t>
      </w:r>
      <w:r w:rsidR="00035E1B" w:rsidRPr="0022081D">
        <w:rPr>
          <w:rStyle w:val="kurziv"/>
          <w:bdr w:val="none" w:sz="0" w:space="0" w:color="auto" w:frame="1"/>
        </w:rPr>
        <w:t xml:space="preserve"> </w:t>
      </w:r>
      <w:r w:rsidR="00BA5045" w:rsidRPr="0022081D">
        <w:rPr>
          <w:rStyle w:val="kurziv"/>
          <w:bdr w:val="none" w:sz="0" w:space="0" w:color="auto" w:frame="1"/>
        </w:rPr>
        <w:t>pravnog zastupnika koji su</w:t>
      </w:r>
      <w:r w:rsidR="00035E1B" w:rsidRPr="0022081D">
        <w:rPr>
          <w:rStyle w:val="kurziv"/>
          <w:bdr w:val="none" w:sz="0" w:space="0" w:color="auto" w:frame="1"/>
        </w:rPr>
        <w:t xml:space="preserve"> propisani kao</w:t>
      </w:r>
      <w:r w:rsidR="00BA5045" w:rsidRPr="0022081D">
        <w:rPr>
          <w:rStyle w:val="kurziv"/>
          <w:bdr w:val="none" w:sz="0" w:space="0" w:color="auto" w:frame="1"/>
        </w:rPr>
        <w:t xml:space="preserve"> kazneno djelo u </w:t>
      </w:r>
      <w:r w:rsidR="00035E1B" w:rsidRPr="0022081D">
        <w:rPr>
          <w:rStyle w:val="kurziv"/>
          <w:bdr w:val="none" w:sz="0" w:space="0" w:color="auto" w:frame="1"/>
        </w:rPr>
        <w:t>Republici Hrvatskoj</w:t>
      </w:r>
      <w:r w:rsidR="00416F80" w:rsidRPr="0022081D">
        <w:rPr>
          <w:rStyle w:val="kurziv"/>
          <w:bdr w:val="none" w:sz="0" w:space="0" w:color="auto" w:frame="1"/>
        </w:rPr>
        <w:t>.</w:t>
      </w:r>
    </w:p>
    <w:p w14:paraId="541AB322" w14:textId="77777777" w:rsidR="00C766D2" w:rsidRDefault="00C766D2" w:rsidP="003D4866">
      <w:pPr>
        <w:pStyle w:val="NormalWeb"/>
        <w:spacing w:before="0" w:beforeAutospacing="0" w:after="0" w:afterAutospacing="0"/>
        <w:jc w:val="both"/>
        <w:rPr>
          <w:rStyle w:val="kurziv"/>
          <w:bdr w:val="none" w:sz="0" w:space="0" w:color="auto" w:frame="1"/>
        </w:rPr>
      </w:pPr>
    </w:p>
    <w:p w14:paraId="1F570209" w14:textId="77777777" w:rsidR="00416F80" w:rsidRPr="0022081D" w:rsidRDefault="00416F80"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(9)</w:t>
      </w:r>
      <w:r w:rsidR="00760A6F" w:rsidRPr="0022081D">
        <w:rPr>
          <w:rStyle w:val="kurziv"/>
          <w:bdr w:val="none" w:sz="0" w:space="0" w:color="auto" w:frame="1"/>
        </w:rPr>
        <w:t xml:space="preserve"> </w:t>
      </w:r>
      <w:r w:rsidRPr="0022081D">
        <w:rPr>
          <w:rStyle w:val="kurziv"/>
          <w:bdr w:val="none" w:sz="0" w:space="0" w:color="auto" w:frame="1"/>
        </w:rPr>
        <w:t xml:space="preserve">Nadležna nacionalna tijela iz članaka </w:t>
      </w:r>
      <w:r w:rsidR="00301A3E" w:rsidRPr="0022081D">
        <w:rPr>
          <w:rStyle w:val="kurziv"/>
          <w:bdr w:val="none" w:sz="0" w:space="0" w:color="auto" w:frame="1"/>
        </w:rPr>
        <w:t>3</w:t>
      </w:r>
      <w:r w:rsidRPr="0022081D">
        <w:rPr>
          <w:rStyle w:val="kurziv"/>
          <w:bdr w:val="none" w:sz="0" w:space="0" w:color="auto" w:frame="1"/>
        </w:rPr>
        <w:t xml:space="preserve">., </w:t>
      </w:r>
      <w:r w:rsidR="00301A3E" w:rsidRPr="0022081D">
        <w:rPr>
          <w:rStyle w:val="kurziv"/>
          <w:bdr w:val="none" w:sz="0" w:space="0" w:color="auto" w:frame="1"/>
        </w:rPr>
        <w:t>7</w:t>
      </w:r>
      <w:r w:rsidRPr="0022081D">
        <w:rPr>
          <w:rStyle w:val="kurziv"/>
          <w:bdr w:val="none" w:sz="0" w:space="0" w:color="auto" w:frame="1"/>
        </w:rPr>
        <w:t>. i 1</w:t>
      </w:r>
      <w:r w:rsidR="00301A3E" w:rsidRPr="0022081D">
        <w:rPr>
          <w:rStyle w:val="kurziv"/>
          <w:bdr w:val="none" w:sz="0" w:space="0" w:color="auto" w:frame="1"/>
        </w:rPr>
        <w:t>1</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 u provedbi svojih ovlasti temeljem ovog</w:t>
      </w:r>
      <w:r w:rsidR="003D6A67" w:rsidRPr="0022081D">
        <w:rPr>
          <w:rStyle w:val="kurziv"/>
          <w:bdr w:val="none" w:sz="0" w:space="0" w:color="auto" w:frame="1"/>
        </w:rPr>
        <w:t>a</w:t>
      </w:r>
      <w:r w:rsidRPr="0022081D">
        <w:rPr>
          <w:rStyle w:val="kurziv"/>
          <w:bdr w:val="none" w:sz="0" w:space="0" w:color="auto" w:frame="1"/>
        </w:rPr>
        <w:t xml:space="preserve"> Zakona, provjeravaju surađuju li imenovani subjekti koji imaju poslovni nastan i pravni zastupnici s nadležnim tijelima kada primaju odluke i naloge obuhvaćene područjem primjene utvrđenim u članku </w:t>
      </w:r>
      <w:r w:rsidR="00301A3E" w:rsidRPr="0022081D">
        <w:rPr>
          <w:rStyle w:val="kurziv"/>
          <w:bdr w:val="none" w:sz="0" w:space="0" w:color="auto" w:frame="1"/>
        </w:rPr>
        <w:t>2</w:t>
      </w:r>
      <w:r w:rsidRPr="0022081D">
        <w:rPr>
          <w:rStyle w:val="kurziv"/>
          <w:bdr w:val="none" w:sz="0" w:space="0" w:color="auto" w:frame="1"/>
        </w:rPr>
        <w:t>. stavku 1. ovog</w:t>
      </w:r>
      <w:r w:rsidR="00A143B2" w:rsidRPr="0022081D">
        <w:rPr>
          <w:rStyle w:val="kurziv"/>
          <w:bdr w:val="none" w:sz="0" w:space="0" w:color="auto" w:frame="1"/>
        </w:rPr>
        <w:t>a</w:t>
      </w:r>
      <w:r w:rsidRPr="0022081D">
        <w:rPr>
          <w:rStyle w:val="kurziv"/>
          <w:bdr w:val="none" w:sz="0" w:space="0" w:color="auto" w:frame="1"/>
        </w:rPr>
        <w:t xml:space="preserve"> Zakona, u skladu s primjenjivim pravnim okvirom.</w:t>
      </w:r>
    </w:p>
    <w:p w14:paraId="67F5CF36" w14:textId="77777777" w:rsidR="00C766D2" w:rsidRDefault="00C766D2" w:rsidP="003D4866">
      <w:pPr>
        <w:pStyle w:val="NormalWeb"/>
        <w:spacing w:before="0" w:beforeAutospacing="0" w:after="0" w:afterAutospacing="0"/>
        <w:jc w:val="both"/>
        <w:rPr>
          <w:rStyle w:val="kurziv"/>
          <w:bdr w:val="none" w:sz="0" w:space="0" w:color="auto" w:frame="1"/>
        </w:rPr>
      </w:pPr>
    </w:p>
    <w:p w14:paraId="5C1B3071" w14:textId="77777777" w:rsidR="00F12350" w:rsidRPr="0022081D" w:rsidRDefault="00416F80"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(10)</w:t>
      </w:r>
      <w:r w:rsidR="00760A6F" w:rsidRPr="0022081D">
        <w:rPr>
          <w:rStyle w:val="kurziv"/>
          <w:bdr w:val="none" w:sz="0" w:space="0" w:color="auto" w:frame="1"/>
        </w:rPr>
        <w:t xml:space="preserve"> </w:t>
      </w:r>
      <w:r w:rsidRPr="0022081D">
        <w:rPr>
          <w:rStyle w:val="kurziv"/>
          <w:bdr w:val="none" w:sz="0" w:space="0" w:color="auto" w:frame="1"/>
        </w:rPr>
        <w:t>Ako nadležna nacionalna tijela utvrde povrede obveza iz članaka 10. i 11. Uredbe (EU) 2023/1543, o tome bez odgode obavještavaju središnje tijelo iz članka 1</w:t>
      </w:r>
      <w:r w:rsidR="00301A3E" w:rsidRPr="0022081D">
        <w:rPr>
          <w:rStyle w:val="kurziv"/>
          <w:bdr w:val="none" w:sz="0" w:space="0" w:color="auto" w:frame="1"/>
        </w:rPr>
        <w:t>3</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w:t>
      </w:r>
      <w:r w:rsidR="00A143B2" w:rsidRPr="0022081D">
        <w:rPr>
          <w:rStyle w:val="kurziv"/>
          <w:bdr w:val="none" w:sz="0" w:space="0" w:color="auto" w:frame="1"/>
        </w:rPr>
        <w:t>.</w:t>
      </w:r>
    </w:p>
    <w:p w14:paraId="1A1E597C" w14:textId="77777777" w:rsidR="00C766D2" w:rsidRDefault="00C766D2" w:rsidP="003D4866">
      <w:pPr>
        <w:pStyle w:val="NormalWeb"/>
        <w:spacing w:before="0" w:beforeAutospacing="0" w:after="0" w:afterAutospacing="0"/>
        <w:jc w:val="center"/>
        <w:rPr>
          <w:rStyle w:val="kurziv"/>
          <w:i/>
          <w:iCs/>
          <w:bdr w:val="none" w:sz="0" w:space="0" w:color="auto" w:frame="1"/>
        </w:rPr>
      </w:pPr>
    </w:p>
    <w:p w14:paraId="195BBC3F" w14:textId="77777777" w:rsidR="004B046B" w:rsidRDefault="004B046B" w:rsidP="003D4866">
      <w:pPr>
        <w:pStyle w:val="NormalWeb"/>
        <w:spacing w:before="0" w:beforeAutospacing="0" w:after="0" w:afterAutospacing="0"/>
        <w:jc w:val="center"/>
        <w:rPr>
          <w:rStyle w:val="kurziv"/>
          <w:i/>
          <w:iCs/>
          <w:bdr w:val="none" w:sz="0" w:space="0" w:color="auto" w:frame="1"/>
        </w:rPr>
      </w:pPr>
      <w:r w:rsidRPr="0022081D">
        <w:rPr>
          <w:rStyle w:val="kurziv"/>
          <w:i/>
          <w:iCs/>
          <w:bdr w:val="none" w:sz="0" w:space="0" w:color="auto" w:frame="1"/>
        </w:rPr>
        <w:t>Središnje tijelo</w:t>
      </w:r>
    </w:p>
    <w:p w14:paraId="6F517A53" w14:textId="77777777" w:rsidR="00C766D2" w:rsidRPr="0022081D" w:rsidRDefault="00C766D2" w:rsidP="003D4866">
      <w:pPr>
        <w:pStyle w:val="NormalWeb"/>
        <w:spacing w:before="0" w:beforeAutospacing="0" w:after="0" w:afterAutospacing="0"/>
        <w:jc w:val="center"/>
        <w:rPr>
          <w:rStyle w:val="kurziv"/>
          <w:i/>
          <w:iCs/>
          <w:bdr w:val="none" w:sz="0" w:space="0" w:color="auto" w:frame="1"/>
        </w:rPr>
      </w:pPr>
    </w:p>
    <w:p w14:paraId="23CEC042" w14:textId="77777777" w:rsidR="004B046B" w:rsidRDefault="004B046B"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Članak 1</w:t>
      </w:r>
      <w:r w:rsidR="00301A3E" w:rsidRPr="0022081D">
        <w:rPr>
          <w:rStyle w:val="kurziv"/>
          <w:b/>
          <w:bCs/>
          <w:bdr w:val="none" w:sz="0" w:space="0" w:color="auto" w:frame="1"/>
        </w:rPr>
        <w:t>3</w:t>
      </w:r>
      <w:r w:rsidRPr="0022081D">
        <w:rPr>
          <w:rStyle w:val="kurziv"/>
          <w:b/>
          <w:bCs/>
          <w:bdr w:val="none" w:sz="0" w:space="0" w:color="auto" w:frame="1"/>
        </w:rPr>
        <w:t>.</w:t>
      </w:r>
    </w:p>
    <w:p w14:paraId="4DB2726D" w14:textId="77777777" w:rsidR="00C766D2" w:rsidRPr="0022081D" w:rsidRDefault="00C766D2" w:rsidP="003D4866">
      <w:pPr>
        <w:pStyle w:val="NormalWeb"/>
        <w:spacing w:before="0" w:beforeAutospacing="0" w:after="0" w:afterAutospacing="0"/>
        <w:jc w:val="center"/>
        <w:rPr>
          <w:rStyle w:val="kurziv"/>
          <w:b/>
          <w:bCs/>
          <w:bdr w:val="none" w:sz="0" w:space="0" w:color="auto" w:frame="1"/>
        </w:rPr>
      </w:pPr>
    </w:p>
    <w:p w14:paraId="51DCA041" w14:textId="4450EC1A" w:rsidR="004B046B" w:rsidRPr="0022081D" w:rsidRDefault="004B046B"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(1) Središnje tijelo koje osigurava dosljednu i proporcionalnu primjenu </w:t>
      </w:r>
      <w:r w:rsidR="004B49A6">
        <w:rPr>
          <w:rStyle w:val="kurziv"/>
          <w:bdr w:val="none" w:sz="0" w:space="0" w:color="auto" w:frame="1"/>
        </w:rPr>
        <w:t xml:space="preserve">odredaba </w:t>
      </w:r>
      <w:r w:rsidR="00A143B2" w:rsidRPr="0022081D">
        <w:rPr>
          <w:rStyle w:val="kurziv"/>
          <w:bdr w:val="none" w:sz="0" w:space="0" w:color="auto" w:frame="1"/>
        </w:rPr>
        <w:t xml:space="preserve">Glave </w:t>
      </w:r>
      <w:r w:rsidR="00672F19" w:rsidRPr="0022081D">
        <w:rPr>
          <w:rStyle w:val="kurziv"/>
          <w:bdr w:val="none" w:sz="0" w:space="0" w:color="auto" w:frame="1"/>
        </w:rPr>
        <w:t>III. ovog</w:t>
      </w:r>
      <w:r w:rsidR="00A143B2" w:rsidRPr="0022081D">
        <w:rPr>
          <w:rStyle w:val="kurziv"/>
          <w:bdr w:val="none" w:sz="0" w:space="0" w:color="auto" w:frame="1"/>
        </w:rPr>
        <w:t>a</w:t>
      </w:r>
      <w:r w:rsidR="00672F19" w:rsidRPr="0022081D">
        <w:rPr>
          <w:rStyle w:val="kurziv"/>
          <w:bdr w:val="none" w:sz="0" w:space="0" w:color="auto" w:frame="1"/>
        </w:rPr>
        <w:t xml:space="preserve"> Z</w:t>
      </w:r>
      <w:r w:rsidRPr="0022081D">
        <w:rPr>
          <w:rStyle w:val="kurziv"/>
          <w:bdr w:val="none" w:sz="0" w:space="0" w:color="auto" w:frame="1"/>
        </w:rPr>
        <w:t xml:space="preserve">akona je </w:t>
      </w:r>
      <w:bookmarkStart w:id="8" w:name="_Hlk199925083"/>
      <w:r w:rsidRPr="0022081D">
        <w:rPr>
          <w:rStyle w:val="kurziv"/>
          <w:bdr w:val="none" w:sz="0" w:space="0" w:color="auto" w:frame="1"/>
        </w:rPr>
        <w:t>Hrvatska regulatorna agencija za mrežne djelatnosti</w:t>
      </w:r>
      <w:bookmarkEnd w:id="8"/>
      <w:r w:rsidR="003554D2" w:rsidRPr="0022081D">
        <w:rPr>
          <w:rStyle w:val="kurziv"/>
          <w:bdr w:val="none" w:sz="0" w:space="0" w:color="auto" w:frame="1"/>
        </w:rPr>
        <w:t>.</w:t>
      </w:r>
    </w:p>
    <w:p w14:paraId="17FCC398" w14:textId="77777777" w:rsidR="00C766D2" w:rsidRDefault="00C766D2" w:rsidP="003D4866">
      <w:pPr>
        <w:pStyle w:val="NormalWeb"/>
        <w:spacing w:before="0" w:beforeAutospacing="0" w:after="0" w:afterAutospacing="0"/>
        <w:jc w:val="both"/>
        <w:rPr>
          <w:rStyle w:val="kurziv"/>
          <w:bdr w:val="none" w:sz="0" w:space="0" w:color="auto" w:frame="1"/>
        </w:rPr>
      </w:pPr>
    </w:p>
    <w:p w14:paraId="56E859DC" w14:textId="77777777" w:rsidR="004B046B" w:rsidRPr="0022081D" w:rsidRDefault="004B046B"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(2) </w:t>
      </w:r>
      <w:r w:rsidR="003554D2" w:rsidRPr="0022081D">
        <w:rPr>
          <w:rStyle w:val="kurziv"/>
          <w:bdr w:val="none" w:sz="0" w:space="0" w:color="auto" w:frame="1"/>
        </w:rPr>
        <w:t>Hrvatska regulatorna agencija za mrežne djelatnosti</w:t>
      </w:r>
      <w:r w:rsidRPr="0022081D">
        <w:rPr>
          <w:rStyle w:val="kurziv"/>
          <w:bdr w:val="none" w:sz="0" w:space="0" w:color="auto" w:frame="1"/>
        </w:rPr>
        <w:t xml:space="preserve"> vodi </w:t>
      </w:r>
      <w:r w:rsidR="004E3D01" w:rsidRPr="0022081D">
        <w:rPr>
          <w:rStyle w:val="kurziv"/>
          <w:bdr w:val="none" w:sz="0" w:space="0" w:color="auto" w:frame="1"/>
        </w:rPr>
        <w:t>r</w:t>
      </w:r>
      <w:r w:rsidRPr="0022081D">
        <w:rPr>
          <w:rStyle w:val="kurziv"/>
          <w:bdr w:val="none" w:sz="0" w:space="0" w:color="auto" w:frame="1"/>
        </w:rPr>
        <w:t xml:space="preserve">egistar imenovanih subjekata koji imaju poslovni nastan i pravnih zastupnika, koji sadrži podatke iz članka </w:t>
      </w:r>
      <w:r w:rsidR="004841EC" w:rsidRPr="0022081D">
        <w:rPr>
          <w:rStyle w:val="kurziv"/>
          <w:bdr w:val="none" w:sz="0" w:space="0" w:color="auto" w:frame="1"/>
        </w:rPr>
        <w:t>14</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w:t>
      </w:r>
    </w:p>
    <w:p w14:paraId="2ACC3D3E" w14:textId="77777777" w:rsidR="00C766D2" w:rsidRDefault="00C766D2" w:rsidP="003D4866">
      <w:pPr>
        <w:pStyle w:val="NormalWeb"/>
        <w:spacing w:before="0" w:beforeAutospacing="0" w:after="0" w:afterAutospacing="0"/>
        <w:jc w:val="both"/>
        <w:rPr>
          <w:rStyle w:val="kurziv"/>
          <w:bdr w:val="none" w:sz="0" w:space="0" w:color="auto" w:frame="1"/>
        </w:rPr>
      </w:pPr>
    </w:p>
    <w:p w14:paraId="785631B6" w14:textId="77777777" w:rsidR="004B046B" w:rsidRPr="0022081D" w:rsidRDefault="004B046B"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 xml:space="preserve">(3) </w:t>
      </w:r>
      <w:r w:rsidR="004E3D01" w:rsidRPr="0022081D">
        <w:rPr>
          <w:rStyle w:val="kurziv"/>
          <w:bdr w:val="none" w:sz="0" w:space="0" w:color="auto" w:frame="1"/>
        </w:rPr>
        <w:t xml:space="preserve">Prilikom prijave </w:t>
      </w:r>
      <w:r w:rsidR="00707CE6" w:rsidRPr="0022081D">
        <w:rPr>
          <w:rStyle w:val="kurziv"/>
          <w:bdr w:val="none" w:sz="0" w:space="0" w:color="auto" w:frame="1"/>
        </w:rPr>
        <w:t>u registar iz stavka 2</w:t>
      </w:r>
      <w:r w:rsidR="00672F19" w:rsidRPr="0022081D">
        <w:rPr>
          <w:rStyle w:val="kurziv"/>
          <w:bdr w:val="none" w:sz="0" w:space="0" w:color="auto" w:frame="1"/>
        </w:rPr>
        <w:t>.</w:t>
      </w:r>
      <w:r w:rsidR="00707CE6" w:rsidRPr="0022081D">
        <w:rPr>
          <w:rStyle w:val="kurziv"/>
          <w:bdr w:val="none" w:sz="0" w:space="0" w:color="auto" w:frame="1"/>
        </w:rPr>
        <w:t xml:space="preserve"> ovog</w:t>
      </w:r>
      <w:r w:rsidR="00A143B2" w:rsidRPr="0022081D">
        <w:rPr>
          <w:rStyle w:val="kurziv"/>
          <w:bdr w:val="none" w:sz="0" w:space="0" w:color="auto" w:frame="1"/>
        </w:rPr>
        <w:t>a</w:t>
      </w:r>
      <w:r w:rsidR="00707CE6" w:rsidRPr="0022081D">
        <w:rPr>
          <w:rStyle w:val="kurziv"/>
          <w:bdr w:val="none" w:sz="0" w:space="0" w:color="auto" w:frame="1"/>
        </w:rPr>
        <w:t xml:space="preserve"> članka </w:t>
      </w:r>
      <w:r w:rsidR="004E3D01" w:rsidRPr="0022081D">
        <w:rPr>
          <w:rStyle w:val="kurziv"/>
          <w:bdr w:val="none" w:sz="0" w:space="0" w:color="auto" w:frame="1"/>
        </w:rPr>
        <w:t>imenovani subjek</w:t>
      </w:r>
      <w:r w:rsidR="00707CE6" w:rsidRPr="0022081D">
        <w:rPr>
          <w:rStyle w:val="kurziv"/>
          <w:bdr w:val="none" w:sz="0" w:space="0" w:color="auto" w:frame="1"/>
        </w:rPr>
        <w:t>ti</w:t>
      </w:r>
      <w:r w:rsidR="004E3D01" w:rsidRPr="0022081D">
        <w:rPr>
          <w:rStyle w:val="kurziv"/>
          <w:bdr w:val="none" w:sz="0" w:space="0" w:color="auto" w:frame="1"/>
        </w:rPr>
        <w:t xml:space="preserve"> koji imaju poslovni nastan i pravn</w:t>
      </w:r>
      <w:r w:rsidR="00707CE6" w:rsidRPr="0022081D">
        <w:rPr>
          <w:rStyle w:val="kurziv"/>
          <w:bdr w:val="none" w:sz="0" w:space="0" w:color="auto" w:frame="1"/>
        </w:rPr>
        <w:t>i</w:t>
      </w:r>
      <w:r w:rsidR="004E3D01" w:rsidRPr="0022081D">
        <w:rPr>
          <w:rStyle w:val="kurziv"/>
          <w:bdr w:val="none" w:sz="0" w:space="0" w:color="auto" w:frame="1"/>
        </w:rPr>
        <w:t xml:space="preserve"> zastupni</w:t>
      </w:r>
      <w:r w:rsidR="00707CE6" w:rsidRPr="0022081D">
        <w:rPr>
          <w:rStyle w:val="kurziv"/>
          <w:bdr w:val="none" w:sz="0" w:space="0" w:color="auto" w:frame="1"/>
        </w:rPr>
        <w:t>ci podnose izjavu kojom potvrđuju da su od pružatelja usluga dobili potrebne ovlasti i resurse za postupanje u skladu odlukama i nalozima obuhvaćenim područjem primjene utvrđenim u članku 3. stavku 1</w:t>
      </w:r>
      <w:r w:rsidR="00672F19" w:rsidRPr="0022081D">
        <w:rPr>
          <w:rStyle w:val="kurziv"/>
          <w:bdr w:val="none" w:sz="0" w:space="0" w:color="auto" w:frame="1"/>
        </w:rPr>
        <w:t>.</w:t>
      </w:r>
      <w:r w:rsidR="00707CE6" w:rsidRPr="0022081D">
        <w:rPr>
          <w:rStyle w:val="kurziv"/>
          <w:bdr w:val="none" w:sz="0" w:space="0" w:color="auto" w:frame="1"/>
        </w:rPr>
        <w:t xml:space="preserve"> ovog</w:t>
      </w:r>
      <w:r w:rsidR="00A143B2" w:rsidRPr="0022081D">
        <w:rPr>
          <w:rStyle w:val="kurziv"/>
          <w:bdr w:val="none" w:sz="0" w:space="0" w:color="auto" w:frame="1"/>
        </w:rPr>
        <w:t>a</w:t>
      </w:r>
      <w:r w:rsidR="00707CE6" w:rsidRPr="0022081D">
        <w:rPr>
          <w:rStyle w:val="kurziv"/>
          <w:bdr w:val="none" w:sz="0" w:space="0" w:color="auto" w:frame="1"/>
        </w:rPr>
        <w:t xml:space="preserve"> Zako</w:t>
      </w:r>
      <w:r w:rsidR="00C766D2">
        <w:rPr>
          <w:rStyle w:val="kurziv"/>
          <w:bdr w:val="none" w:sz="0" w:space="0" w:color="auto" w:frame="1"/>
        </w:rPr>
        <w:t xml:space="preserve">na. </w:t>
      </w:r>
    </w:p>
    <w:p w14:paraId="1DBE0A2E" w14:textId="77777777" w:rsidR="00FA7BA9" w:rsidRPr="00C766D2" w:rsidRDefault="00FA7BA9" w:rsidP="003D4866">
      <w:pPr>
        <w:pStyle w:val="NormalWeb"/>
        <w:spacing w:before="0" w:beforeAutospacing="0" w:after="0" w:afterAutospacing="0"/>
        <w:rPr>
          <w:rStyle w:val="kurziv"/>
          <w:bdr w:val="none" w:sz="0" w:space="0" w:color="auto" w:frame="1"/>
        </w:rPr>
      </w:pPr>
    </w:p>
    <w:p w14:paraId="1E995251" w14:textId="77777777" w:rsidR="00851CE9" w:rsidRDefault="00851CE9" w:rsidP="003D4866">
      <w:pPr>
        <w:pStyle w:val="NormalWeb"/>
        <w:spacing w:before="0" w:beforeAutospacing="0" w:after="0" w:afterAutospacing="0"/>
        <w:jc w:val="center"/>
        <w:rPr>
          <w:rStyle w:val="kurziv"/>
          <w:i/>
          <w:iCs/>
          <w:bdr w:val="none" w:sz="0" w:space="0" w:color="auto" w:frame="1"/>
        </w:rPr>
      </w:pPr>
      <w:r w:rsidRPr="0022081D">
        <w:rPr>
          <w:rStyle w:val="kurziv"/>
          <w:i/>
          <w:iCs/>
          <w:bdr w:val="none" w:sz="0" w:space="0" w:color="auto" w:frame="1"/>
        </w:rPr>
        <w:t>Registar</w:t>
      </w:r>
      <w:r w:rsidRPr="0022081D">
        <w:rPr>
          <w:rStyle w:val="kurziv"/>
          <w:i/>
          <w:iCs/>
          <w:color w:val="FF0000"/>
          <w:bdr w:val="none" w:sz="0" w:space="0" w:color="auto" w:frame="1"/>
        </w:rPr>
        <w:t xml:space="preserve"> </w:t>
      </w:r>
      <w:r w:rsidRPr="0022081D">
        <w:rPr>
          <w:rStyle w:val="kurziv"/>
          <w:i/>
          <w:iCs/>
          <w:bdr w:val="none" w:sz="0" w:space="0" w:color="auto" w:frame="1"/>
        </w:rPr>
        <w:t>imenovanih subjekata koji imaju poslovni nastan i pravnih zastupnika</w:t>
      </w:r>
    </w:p>
    <w:p w14:paraId="7AF7AB77" w14:textId="77777777" w:rsidR="00C766D2" w:rsidRPr="0022081D" w:rsidRDefault="00C766D2" w:rsidP="003D4866">
      <w:pPr>
        <w:pStyle w:val="NormalWeb"/>
        <w:spacing w:before="0" w:beforeAutospacing="0" w:after="0" w:afterAutospacing="0"/>
        <w:jc w:val="center"/>
        <w:rPr>
          <w:rStyle w:val="kurziv"/>
          <w:i/>
          <w:iCs/>
          <w:bdr w:val="none" w:sz="0" w:space="0" w:color="auto" w:frame="1"/>
        </w:rPr>
      </w:pPr>
    </w:p>
    <w:p w14:paraId="0A79DD5C" w14:textId="77777777" w:rsidR="00BA5045" w:rsidRDefault="00BA5045" w:rsidP="003D4866">
      <w:pPr>
        <w:pStyle w:val="NormalWeb"/>
        <w:spacing w:before="0" w:beforeAutospacing="0" w:after="0" w:afterAutospacing="0"/>
        <w:jc w:val="center"/>
        <w:rPr>
          <w:rStyle w:val="kurziv"/>
          <w:b/>
          <w:bCs/>
          <w:bdr w:val="none" w:sz="0" w:space="0" w:color="auto" w:frame="1"/>
        </w:rPr>
      </w:pPr>
      <w:r w:rsidRPr="0022081D">
        <w:rPr>
          <w:rStyle w:val="kurziv"/>
          <w:b/>
          <w:bCs/>
          <w:bdr w:val="none" w:sz="0" w:space="0" w:color="auto" w:frame="1"/>
        </w:rPr>
        <w:t>Članak 1</w:t>
      </w:r>
      <w:r w:rsidR="003D5140" w:rsidRPr="0022081D">
        <w:rPr>
          <w:rStyle w:val="kurziv"/>
          <w:b/>
          <w:bCs/>
          <w:bdr w:val="none" w:sz="0" w:space="0" w:color="auto" w:frame="1"/>
        </w:rPr>
        <w:t>4</w:t>
      </w:r>
      <w:r w:rsidRPr="0022081D">
        <w:rPr>
          <w:rStyle w:val="kurziv"/>
          <w:b/>
          <w:bCs/>
          <w:bdr w:val="none" w:sz="0" w:space="0" w:color="auto" w:frame="1"/>
        </w:rPr>
        <w:t>.</w:t>
      </w:r>
    </w:p>
    <w:p w14:paraId="002DBFE8" w14:textId="77777777" w:rsidR="00C766D2" w:rsidRPr="0022081D" w:rsidRDefault="00C766D2" w:rsidP="003D4866">
      <w:pPr>
        <w:pStyle w:val="NormalWeb"/>
        <w:spacing w:before="0" w:beforeAutospacing="0" w:after="0" w:afterAutospacing="0"/>
        <w:jc w:val="center"/>
        <w:rPr>
          <w:rStyle w:val="kurziv"/>
          <w:b/>
          <w:bCs/>
          <w:bdr w:val="none" w:sz="0" w:space="0" w:color="auto" w:frame="1"/>
        </w:rPr>
      </w:pPr>
    </w:p>
    <w:p w14:paraId="7627E492"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w:t>
      </w:r>
      <w:r w:rsidR="002209EE" w:rsidRPr="0022081D">
        <w:rPr>
          <w:rStyle w:val="kurziv"/>
          <w:bdr w:val="none" w:sz="0" w:space="0" w:color="auto" w:frame="1"/>
        </w:rPr>
        <w:t>1</w:t>
      </w:r>
      <w:r w:rsidRPr="0022081D">
        <w:rPr>
          <w:rStyle w:val="kurziv"/>
          <w:bdr w:val="none" w:sz="0" w:space="0" w:color="auto" w:frame="1"/>
        </w:rPr>
        <w:t>)</w:t>
      </w:r>
      <w:r w:rsidR="00760A6F" w:rsidRPr="0022081D">
        <w:rPr>
          <w:rStyle w:val="kurziv"/>
          <w:bdr w:val="none" w:sz="0" w:space="0" w:color="auto" w:frame="1"/>
        </w:rPr>
        <w:t xml:space="preserve"> </w:t>
      </w:r>
      <w:r w:rsidR="000414DA" w:rsidRPr="0022081D">
        <w:rPr>
          <w:rStyle w:val="kurziv"/>
          <w:bdr w:val="none" w:sz="0" w:space="0" w:color="auto" w:frame="1"/>
        </w:rPr>
        <w:t xml:space="preserve">Pružatelji usluga koji imaju poslovni nastan ili nude usluge na državnom području Republike Hrvatske </w:t>
      </w:r>
      <w:r w:rsidRPr="0022081D">
        <w:rPr>
          <w:rStyle w:val="kurziv"/>
          <w:bdr w:val="none" w:sz="0" w:space="0" w:color="auto" w:frame="1"/>
        </w:rPr>
        <w:t xml:space="preserve">obavještavaju </w:t>
      </w:r>
      <w:r w:rsidR="003554D2" w:rsidRPr="0022081D">
        <w:rPr>
          <w:rStyle w:val="kurziv"/>
          <w:bdr w:val="none" w:sz="0" w:space="0" w:color="auto" w:frame="1"/>
        </w:rPr>
        <w:t>Hrvatsku regulatornu agenciju za mrežne djelatnosti</w:t>
      </w:r>
      <w:r w:rsidRPr="0022081D">
        <w:rPr>
          <w:rStyle w:val="kurziv"/>
          <w:bdr w:val="none" w:sz="0" w:space="0" w:color="auto" w:frame="1"/>
        </w:rPr>
        <w:t xml:space="preserve"> o podacima za kontakt imenovanih subjekata koji imaju poslovni nastan ili pravnih zastupnika, te o svim promjenama tih podataka.</w:t>
      </w:r>
      <w:r w:rsidR="00C7403B" w:rsidRPr="0022081D">
        <w:rPr>
          <w:rStyle w:val="kurziv"/>
          <w:bdr w:val="none" w:sz="0" w:space="0" w:color="auto" w:frame="1"/>
        </w:rPr>
        <w:t xml:space="preserve"> Podaci za kontakt sadržavaju ime, poštansku adresu, e-adresu i telefonski broj imenovanog subjekata koji ima poslovni nastan ili pravnog zastupnika.</w:t>
      </w:r>
    </w:p>
    <w:p w14:paraId="7378A535" w14:textId="77777777" w:rsidR="00C766D2" w:rsidRDefault="00C766D2" w:rsidP="003D4866">
      <w:pPr>
        <w:pStyle w:val="NormalWeb"/>
        <w:spacing w:before="0" w:beforeAutospacing="0" w:after="0" w:afterAutospacing="0"/>
        <w:jc w:val="both"/>
        <w:rPr>
          <w:rStyle w:val="kurziv"/>
          <w:bdr w:val="none" w:sz="0" w:space="0" w:color="auto" w:frame="1"/>
        </w:rPr>
      </w:pPr>
    </w:p>
    <w:p w14:paraId="7666C754" w14:textId="77777777" w:rsidR="00BA5045"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w:t>
      </w:r>
      <w:r w:rsidR="002209EE" w:rsidRPr="0022081D">
        <w:rPr>
          <w:rStyle w:val="kurziv"/>
          <w:bdr w:val="none" w:sz="0" w:space="0" w:color="auto" w:frame="1"/>
        </w:rPr>
        <w:t>2</w:t>
      </w:r>
      <w:r w:rsidRPr="0022081D">
        <w:rPr>
          <w:rStyle w:val="kurziv"/>
          <w:bdr w:val="none" w:sz="0" w:space="0" w:color="auto" w:frame="1"/>
        </w:rPr>
        <w:t>) Pružatelji usluga iz stavka 1. ovog</w:t>
      </w:r>
      <w:r w:rsidR="003D6A67" w:rsidRPr="0022081D">
        <w:rPr>
          <w:rStyle w:val="kurziv"/>
          <w:bdr w:val="none" w:sz="0" w:space="0" w:color="auto" w:frame="1"/>
        </w:rPr>
        <w:t>a</w:t>
      </w:r>
      <w:r w:rsidRPr="0022081D">
        <w:rPr>
          <w:rStyle w:val="kurziv"/>
          <w:bdr w:val="none" w:sz="0" w:space="0" w:color="auto" w:frame="1"/>
        </w:rPr>
        <w:t xml:space="preserve"> članka obavještavaju </w:t>
      </w:r>
      <w:bookmarkStart w:id="9" w:name="_Hlk200372405"/>
      <w:r w:rsidR="003554D2" w:rsidRPr="0022081D">
        <w:rPr>
          <w:rStyle w:val="kurziv"/>
          <w:bdr w:val="none" w:sz="0" w:space="0" w:color="auto" w:frame="1"/>
        </w:rPr>
        <w:t>Hrvatsku regulatornu agenciju za mrežne djelatnosti</w:t>
      </w:r>
      <w:r w:rsidRPr="0022081D">
        <w:rPr>
          <w:rStyle w:val="kurziv"/>
          <w:bdr w:val="none" w:sz="0" w:space="0" w:color="auto" w:frame="1"/>
        </w:rPr>
        <w:t xml:space="preserve"> </w:t>
      </w:r>
      <w:bookmarkEnd w:id="9"/>
      <w:r w:rsidRPr="0022081D">
        <w:rPr>
          <w:rStyle w:val="kurziv"/>
          <w:bdr w:val="none" w:sz="0" w:space="0" w:color="auto" w:frame="1"/>
        </w:rPr>
        <w:t>o tome koji se od službenih jezika Europske unije, osim onih navedenih u članku 1</w:t>
      </w:r>
      <w:r w:rsidR="000414DA" w:rsidRPr="0022081D">
        <w:rPr>
          <w:rStyle w:val="kurziv"/>
          <w:bdr w:val="none" w:sz="0" w:space="0" w:color="auto" w:frame="1"/>
        </w:rPr>
        <w:t>0</w:t>
      </w:r>
      <w:r w:rsidRPr="0022081D">
        <w:rPr>
          <w:rStyle w:val="kurziv"/>
          <w:bdr w:val="none" w:sz="0" w:space="0" w:color="auto" w:frame="1"/>
        </w:rPr>
        <w:t>. ovog</w:t>
      </w:r>
      <w:r w:rsidR="00A143B2" w:rsidRPr="0022081D">
        <w:rPr>
          <w:rStyle w:val="kurziv"/>
          <w:bdr w:val="none" w:sz="0" w:space="0" w:color="auto" w:frame="1"/>
        </w:rPr>
        <w:t>a</w:t>
      </w:r>
      <w:r w:rsidRPr="0022081D">
        <w:rPr>
          <w:rStyle w:val="kurziv"/>
          <w:bdr w:val="none" w:sz="0" w:space="0" w:color="auto" w:frame="1"/>
        </w:rPr>
        <w:t xml:space="preserve"> Zakona, mogu koristiti kod obraćanja</w:t>
      </w:r>
      <w:r w:rsidR="00E64731" w:rsidRPr="0022081D">
        <w:rPr>
          <w:rStyle w:val="kurziv"/>
          <w:bdr w:val="none" w:sz="0" w:space="0" w:color="auto" w:frame="1"/>
        </w:rPr>
        <w:t xml:space="preserve"> </w:t>
      </w:r>
      <w:r w:rsidRPr="0022081D">
        <w:rPr>
          <w:rStyle w:val="kurziv"/>
          <w:bdr w:val="none" w:sz="0" w:space="0" w:color="auto" w:frame="1"/>
        </w:rPr>
        <w:t>imenovanim subjektima koji imaju poslovni nastan i pravnim zastupnicima.</w:t>
      </w:r>
    </w:p>
    <w:p w14:paraId="5FF9E311" w14:textId="77777777" w:rsidR="00C766D2" w:rsidRDefault="00C766D2" w:rsidP="003D4866">
      <w:pPr>
        <w:pStyle w:val="NormalWeb"/>
        <w:spacing w:before="0" w:beforeAutospacing="0" w:after="0" w:afterAutospacing="0"/>
        <w:jc w:val="both"/>
        <w:rPr>
          <w:rStyle w:val="kurziv"/>
          <w:bdr w:val="none" w:sz="0" w:space="0" w:color="auto" w:frame="1"/>
        </w:rPr>
      </w:pPr>
    </w:p>
    <w:p w14:paraId="1088DF44" w14:textId="77777777" w:rsidR="004E3D01" w:rsidRPr="0022081D" w:rsidRDefault="00BA5045"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w:t>
      </w:r>
      <w:r w:rsidR="002209EE" w:rsidRPr="0022081D">
        <w:rPr>
          <w:rStyle w:val="kurziv"/>
          <w:bdr w:val="none" w:sz="0" w:space="0" w:color="auto" w:frame="1"/>
        </w:rPr>
        <w:t>3</w:t>
      </w:r>
      <w:r w:rsidRPr="0022081D">
        <w:rPr>
          <w:rStyle w:val="kurziv"/>
          <w:bdr w:val="none" w:sz="0" w:space="0" w:color="auto" w:frame="1"/>
        </w:rPr>
        <w:t xml:space="preserve">) Ako pružatelj usluga imenuje </w:t>
      </w:r>
      <w:bookmarkStart w:id="10" w:name="_Hlk198721892"/>
      <w:r w:rsidRPr="0022081D">
        <w:rPr>
          <w:rStyle w:val="kurziv"/>
          <w:bdr w:val="none" w:sz="0" w:space="0" w:color="auto" w:frame="1"/>
        </w:rPr>
        <w:t>nekoliko imenovanih subjekata koji imaju poslovni nastan ili pravnih zastupnika</w:t>
      </w:r>
      <w:bookmarkEnd w:id="10"/>
      <w:r w:rsidRPr="0022081D">
        <w:rPr>
          <w:rStyle w:val="kurziv"/>
          <w:bdr w:val="none" w:sz="0" w:space="0" w:color="auto" w:frame="1"/>
        </w:rPr>
        <w:t>, za svakoga odr</w:t>
      </w:r>
      <w:r w:rsidR="0069590D" w:rsidRPr="0022081D">
        <w:rPr>
          <w:rStyle w:val="kurziv"/>
          <w:bdr w:val="none" w:sz="0" w:space="0" w:color="auto" w:frame="1"/>
        </w:rPr>
        <w:t>eđuje</w:t>
      </w:r>
      <w:r w:rsidRPr="0022081D">
        <w:rPr>
          <w:rStyle w:val="kurziv"/>
          <w:bdr w:val="none" w:sz="0" w:space="0" w:color="auto" w:frame="1"/>
        </w:rPr>
        <w:t xml:space="preserve"> područje djelovanja, u okviru mjesne nadležnosti županijskih sudova.</w:t>
      </w:r>
    </w:p>
    <w:p w14:paraId="6DE9F03E" w14:textId="77777777" w:rsidR="00C766D2" w:rsidRDefault="00C766D2" w:rsidP="003D4866">
      <w:pPr>
        <w:pStyle w:val="NormalWeb"/>
        <w:spacing w:before="0" w:beforeAutospacing="0" w:after="0" w:afterAutospacing="0"/>
        <w:jc w:val="both"/>
        <w:rPr>
          <w:rStyle w:val="kurziv"/>
          <w:bdr w:val="none" w:sz="0" w:space="0" w:color="auto" w:frame="1"/>
        </w:rPr>
      </w:pPr>
    </w:p>
    <w:p w14:paraId="42B271BC" w14:textId="77777777" w:rsidR="00A22E2D" w:rsidRPr="0022081D" w:rsidRDefault="00A22E2D" w:rsidP="003D4866">
      <w:pPr>
        <w:pStyle w:val="NormalWeb"/>
        <w:spacing w:before="0" w:beforeAutospacing="0" w:after="0" w:afterAutospacing="0"/>
        <w:jc w:val="both"/>
        <w:rPr>
          <w:rStyle w:val="kurziv"/>
          <w:bdr w:val="none" w:sz="0" w:space="0" w:color="auto" w:frame="1"/>
        </w:rPr>
      </w:pPr>
      <w:r w:rsidRPr="0022081D">
        <w:rPr>
          <w:rStyle w:val="kurziv"/>
          <w:bdr w:val="none" w:sz="0" w:space="0" w:color="auto" w:frame="1"/>
        </w:rPr>
        <w:t>(4)</w:t>
      </w:r>
      <w:r w:rsidR="00760A6F" w:rsidRPr="0022081D">
        <w:rPr>
          <w:rStyle w:val="kurziv"/>
          <w:bdr w:val="none" w:sz="0" w:space="0" w:color="auto" w:frame="1"/>
        </w:rPr>
        <w:t xml:space="preserve"> </w:t>
      </w:r>
      <w:r w:rsidRPr="0022081D">
        <w:rPr>
          <w:rStyle w:val="kurziv"/>
          <w:bdr w:val="none" w:sz="0" w:space="0" w:color="auto" w:frame="1"/>
        </w:rPr>
        <w:t>Podatke iz stav</w:t>
      </w:r>
      <w:r w:rsidR="003D6A67" w:rsidRPr="0022081D">
        <w:rPr>
          <w:rStyle w:val="kurziv"/>
          <w:bdr w:val="none" w:sz="0" w:space="0" w:color="auto" w:frame="1"/>
        </w:rPr>
        <w:t>a</w:t>
      </w:r>
      <w:r w:rsidRPr="0022081D">
        <w:rPr>
          <w:rStyle w:val="kurziv"/>
          <w:bdr w:val="none" w:sz="0" w:space="0" w:color="auto" w:frame="1"/>
        </w:rPr>
        <w:t>ka 1., 2</w:t>
      </w:r>
      <w:r w:rsidR="002151DA" w:rsidRPr="0022081D">
        <w:rPr>
          <w:rStyle w:val="kurziv"/>
          <w:bdr w:val="none" w:sz="0" w:space="0" w:color="auto" w:frame="1"/>
        </w:rPr>
        <w:t>.</w:t>
      </w:r>
      <w:r w:rsidRPr="0022081D">
        <w:rPr>
          <w:rStyle w:val="kurziv"/>
          <w:bdr w:val="none" w:sz="0" w:space="0" w:color="auto" w:frame="1"/>
        </w:rPr>
        <w:t xml:space="preserve"> i 3. ovog</w:t>
      </w:r>
      <w:r w:rsidR="00A143B2" w:rsidRPr="0022081D">
        <w:rPr>
          <w:rStyle w:val="kurziv"/>
          <w:bdr w:val="none" w:sz="0" w:space="0" w:color="auto" w:frame="1"/>
        </w:rPr>
        <w:t>a</w:t>
      </w:r>
      <w:r w:rsidRPr="0022081D">
        <w:rPr>
          <w:rStyle w:val="kurziv"/>
          <w:bdr w:val="none" w:sz="0" w:space="0" w:color="auto" w:frame="1"/>
        </w:rPr>
        <w:t xml:space="preserve"> članka pružatelji usluga dostavljaju na obrascu objavljenom na službenim </w:t>
      </w:r>
      <w:r w:rsidR="004F0D9F" w:rsidRPr="0022081D">
        <w:rPr>
          <w:rStyle w:val="kurziv"/>
          <w:bdr w:val="none" w:sz="0" w:space="0" w:color="auto" w:frame="1"/>
        </w:rPr>
        <w:t xml:space="preserve">mrežnim </w:t>
      </w:r>
      <w:r w:rsidRPr="0022081D">
        <w:rPr>
          <w:rStyle w:val="kurziv"/>
          <w:bdr w:val="none" w:sz="0" w:space="0" w:color="auto" w:frame="1"/>
        </w:rPr>
        <w:t>stranicama Hrvatske regulatorne agencije za mrežne djelatnosti.</w:t>
      </w:r>
    </w:p>
    <w:p w14:paraId="52C212D6" w14:textId="77777777" w:rsidR="00C766D2" w:rsidRDefault="00C766D2" w:rsidP="003D4866">
      <w:pPr>
        <w:pStyle w:val="box454822"/>
        <w:spacing w:before="0" w:beforeAutospacing="0" w:after="0" w:afterAutospacing="0"/>
        <w:jc w:val="both"/>
        <w:textAlignment w:val="baseline"/>
        <w:rPr>
          <w:rStyle w:val="kurziv"/>
          <w:bdr w:val="none" w:sz="0" w:space="0" w:color="auto" w:frame="1"/>
        </w:rPr>
      </w:pPr>
    </w:p>
    <w:p w14:paraId="7A5977E7" w14:textId="77777777" w:rsidR="00AE2AB6" w:rsidRPr="0022081D" w:rsidRDefault="00BA5045" w:rsidP="003D4866">
      <w:pPr>
        <w:pStyle w:val="box454822"/>
        <w:spacing w:before="0" w:beforeAutospacing="0" w:after="0" w:afterAutospacing="0"/>
        <w:jc w:val="both"/>
        <w:textAlignment w:val="baseline"/>
        <w:rPr>
          <w:rStyle w:val="kurziv"/>
          <w:bdr w:val="none" w:sz="0" w:space="0" w:color="auto" w:frame="1"/>
        </w:rPr>
      </w:pPr>
      <w:r w:rsidRPr="0022081D">
        <w:rPr>
          <w:rStyle w:val="kurziv"/>
          <w:bdr w:val="none" w:sz="0" w:space="0" w:color="auto" w:frame="1"/>
        </w:rPr>
        <w:t>(</w:t>
      </w:r>
      <w:r w:rsidR="003D6A67" w:rsidRPr="0022081D">
        <w:rPr>
          <w:rStyle w:val="kurziv"/>
          <w:bdr w:val="none" w:sz="0" w:space="0" w:color="auto" w:frame="1"/>
        </w:rPr>
        <w:t>5</w:t>
      </w:r>
      <w:r w:rsidRPr="0022081D">
        <w:rPr>
          <w:rStyle w:val="kurziv"/>
          <w:bdr w:val="none" w:sz="0" w:space="0" w:color="auto" w:frame="1"/>
        </w:rPr>
        <w:t>)</w:t>
      </w:r>
      <w:r w:rsidR="00760A6F" w:rsidRPr="0022081D">
        <w:rPr>
          <w:rStyle w:val="kurziv"/>
          <w:bdr w:val="none" w:sz="0" w:space="0" w:color="auto" w:frame="1"/>
        </w:rPr>
        <w:t xml:space="preserve"> </w:t>
      </w:r>
      <w:r w:rsidR="0069590D" w:rsidRPr="0022081D">
        <w:rPr>
          <w:rStyle w:val="kurziv"/>
          <w:bdr w:val="none" w:sz="0" w:space="0" w:color="auto" w:frame="1"/>
        </w:rPr>
        <w:t>Hrvatska regulatorna agencija za mrežne djelatnosti dostavlja podatke</w:t>
      </w:r>
      <w:r w:rsidRPr="0022081D">
        <w:rPr>
          <w:rStyle w:val="kurziv"/>
          <w:bdr w:val="none" w:sz="0" w:space="0" w:color="auto" w:frame="1"/>
        </w:rPr>
        <w:t xml:space="preserve"> iz ovog</w:t>
      </w:r>
      <w:r w:rsidR="00B60D0C" w:rsidRPr="0022081D">
        <w:rPr>
          <w:rStyle w:val="kurziv"/>
          <w:bdr w:val="none" w:sz="0" w:space="0" w:color="auto" w:frame="1"/>
        </w:rPr>
        <w:t>a</w:t>
      </w:r>
      <w:r w:rsidRPr="0022081D">
        <w:rPr>
          <w:rStyle w:val="kurziv"/>
          <w:bdr w:val="none" w:sz="0" w:space="0" w:color="auto" w:frame="1"/>
        </w:rPr>
        <w:t xml:space="preserve"> članaka </w:t>
      </w:r>
      <w:r w:rsidR="003554D2" w:rsidRPr="0022081D">
        <w:rPr>
          <w:rStyle w:val="kurziv"/>
          <w:bdr w:val="none" w:sz="0" w:space="0" w:color="auto" w:frame="1"/>
        </w:rPr>
        <w:t xml:space="preserve">tijelu iz članka </w:t>
      </w:r>
      <w:r w:rsidR="00B97528" w:rsidRPr="0022081D">
        <w:rPr>
          <w:rStyle w:val="kurziv"/>
          <w:bdr w:val="none" w:sz="0" w:space="0" w:color="auto" w:frame="1"/>
        </w:rPr>
        <w:t>3</w:t>
      </w:r>
      <w:r w:rsidR="003554D2" w:rsidRPr="0022081D">
        <w:rPr>
          <w:rStyle w:val="kurziv"/>
          <w:bdr w:val="none" w:sz="0" w:space="0" w:color="auto" w:frame="1"/>
        </w:rPr>
        <w:t>. ovog</w:t>
      </w:r>
      <w:r w:rsidR="004F0D9F" w:rsidRPr="0022081D">
        <w:rPr>
          <w:rStyle w:val="kurziv"/>
          <w:bdr w:val="none" w:sz="0" w:space="0" w:color="auto" w:frame="1"/>
        </w:rPr>
        <w:t>a</w:t>
      </w:r>
      <w:r w:rsidR="003554D2" w:rsidRPr="0022081D">
        <w:rPr>
          <w:rStyle w:val="kurziv"/>
          <w:bdr w:val="none" w:sz="0" w:space="0" w:color="auto" w:frame="1"/>
        </w:rPr>
        <w:t xml:space="preserve"> </w:t>
      </w:r>
      <w:r w:rsidR="00672F19" w:rsidRPr="0022081D">
        <w:rPr>
          <w:rStyle w:val="kurziv"/>
          <w:bdr w:val="none" w:sz="0" w:space="0" w:color="auto" w:frame="1"/>
        </w:rPr>
        <w:t>Z</w:t>
      </w:r>
      <w:r w:rsidR="003554D2" w:rsidRPr="0022081D">
        <w:rPr>
          <w:rStyle w:val="kurziv"/>
          <w:bdr w:val="none" w:sz="0" w:space="0" w:color="auto" w:frame="1"/>
        </w:rPr>
        <w:t xml:space="preserve">akona radi </w:t>
      </w:r>
      <w:r w:rsidRPr="0022081D">
        <w:rPr>
          <w:rStyle w:val="kurziv"/>
          <w:bdr w:val="none" w:sz="0" w:space="0" w:color="auto" w:frame="1"/>
        </w:rPr>
        <w:t>objav</w:t>
      </w:r>
      <w:r w:rsidR="003554D2" w:rsidRPr="0022081D">
        <w:rPr>
          <w:rStyle w:val="kurziv"/>
          <w:bdr w:val="none" w:sz="0" w:space="0" w:color="auto" w:frame="1"/>
        </w:rPr>
        <w:t xml:space="preserve">e </w:t>
      </w:r>
      <w:r w:rsidRPr="0022081D">
        <w:rPr>
          <w:rStyle w:val="kurziv"/>
          <w:bdr w:val="none" w:sz="0" w:space="0" w:color="auto" w:frame="1"/>
        </w:rPr>
        <w:t>na za to predviđeno</w:t>
      </w:r>
      <w:r w:rsidR="000414DA" w:rsidRPr="0022081D">
        <w:rPr>
          <w:rStyle w:val="kurziv"/>
          <w:bdr w:val="none" w:sz="0" w:space="0" w:color="auto" w:frame="1"/>
        </w:rPr>
        <w:t>j</w:t>
      </w:r>
      <w:r w:rsidRPr="0022081D">
        <w:rPr>
          <w:rStyle w:val="kurziv"/>
          <w:bdr w:val="none" w:sz="0" w:space="0" w:color="auto" w:frame="1"/>
        </w:rPr>
        <w:t xml:space="preserve"> </w:t>
      </w:r>
      <w:r w:rsidR="000414DA" w:rsidRPr="0022081D">
        <w:rPr>
          <w:rStyle w:val="kurziv"/>
          <w:bdr w:val="none" w:sz="0" w:space="0" w:color="auto" w:frame="1"/>
        </w:rPr>
        <w:t>mrežnoj stranici</w:t>
      </w:r>
      <w:r w:rsidRPr="0022081D">
        <w:rPr>
          <w:rStyle w:val="kurziv"/>
          <w:bdr w:val="none" w:sz="0" w:space="0" w:color="auto" w:frame="1"/>
        </w:rPr>
        <w:t xml:space="preserve"> Europske pravosudne mreže u kaznenim stvarima</w:t>
      </w:r>
      <w:r w:rsidR="00EB4727" w:rsidRPr="0022081D">
        <w:rPr>
          <w:rStyle w:val="kurziv"/>
          <w:bdr w:val="none" w:sz="0" w:space="0" w:color="auto" w:frame="1"/>
        </w:rPr>
        <w:t>.</w:t>
      </w:r>
    </w:p>
    <w:p w14:paraId="5559C2CA" w14:textId="77777777" w:rsidR="00017957" w:rsidRDefault="00017957" w:rsidP="003D4866">
      <w:pPr>
        <w:pStyle w:val="box454822"/>
        <w:spacing w:before="0" w:beforeAutospacing="0" w:after="0" w:afterAutospacing="0"/>
        <w:jc w:val="both"/>
        <w:textAlignment w:val="baseline"/>
      </w:pPr>
    </w:p>
    <w:p w14:paraId="6F92B28C" w14:textId="77777777" w:rsidR="00C766D2" w:rsidRPr="0022081D" w:rsidRDefault="00C766D2" w:rsidP="003D4866">
      <w:pPr>
        <w:pStyle w:val="box454822"/>
        <w:spacing w:before="0" w:beforeAutospacing="0" w:after="0" w:afterAutospacing="0"/>
        <w:jc w:val="both"/>
        <w:textAlignment w:val="baseline"/>
      </w:pPr>
    </w:p>
    <w:p w14:paraId="69D885AA" w14:textId="77777777" w:rsidR="00C66C0A" w:rsidRPr="0022081D" w:rsidRDefault="00931ED7" w:rsidP="003D4866">
      <w:pPr>
        <w:pStyle w:val="box454822"/>
        <w:spacing w:before="0" w:beforeAutospacing="0" w:after="0" w:afterAutospacing="0"/>
        <w:jc w:val="center"/>
        <w:textAlignment w:val="baseline"/>
        <w:rPr>
          <w:b/>
        </w:rPr>
      </w:pPr>
      <w:r w:rsidRPr="0022081D">
        <w:rPr>
          <w:b/>
        </w:rPr>
        <w:t xml:space="preserve">IV. </w:t>
      </w:r>
      <w:r w:rsidR="00C66C0A" w:rsidRPr="0022081D">
        <w:rPr>
          <w:b/>
        </w:rPr>
        <w:t>PREKRŠAJNE ODREDBE</w:t>
      </w:r>
    </w:p>
    <w:p w14:paraId="328CBEAC" w14:textId="77777777" w:rsidR="00DD43A0" w:rsidRPr="0022081D" w:rsidRDefault="00DD43A0" w:rsidP="003D4866">
      <w:pPr>
        <w:pStyle w:val="box454822"/>
        <w:spacing w:before="0" w:beforeAutospacing="0" w:after="0" w:afterAutospacing="0"/>
        <w:ind w:left="1080"/>
        <w:textAlignment w:val="baseline"/>
        <w:rPr>
          <w:b/>
        </w:rPr>
      </w:pPr>
    </w:p>
    <w:p w14:paraId="5C7BA63F" w14:textId="77777777" w:rsidR="00DD43A0" w:rsidRPr="0022081D" w:rsidRDefault="00DD43A0" w:rsidP="003D4866">
      <w:pPr>
        <w:pStyle w:val="box454822"/>
        <w:spacing w:before="0" w:beforeAutospacing="0" w:after="0" w:afterAutospacing="0"/>
        <w:jc w:val="center"/>
        <w:textAlignment w:val="baseline"/>
        <w:rPr>
          <w:bCs/>
          <w:i/>
          <w:iCs/>
        </w:rPr>
      </w:pPr>
      <w:r w:rsidRPr="0022081D">
        <w:rPr>
          <w:bCs/>
          <w:i/>
          <w:iCs/>
        </w:rPr>
        <w:t>Pokretanje prekršajnog postupka</w:t>
      </w:r>
    </w:p>
    <w:p w14:paraId="0EA5AFF5" w14:textId="77777777" w:rsidR="00DD43A0" w:rsidRPr="0022081D" w:rsidRDefault="00DD43A0" w:rsidP="003D4866">
      <w:pPr>
        <w:pStyle w:val="box454822"/>
        <w:spacing w:before="0" w:beforeAutospacing="0" w:after="0" w:afterAutospacing="0"/>
        <w:ind w:left="1080"/>
        <w:textAlignment w:val="baseline"/>
        <w:rPr>
          <w:b/>
        </w:rPr>
      </w:pPr>
    </w:p>
    <w:p w14:paraId="055C0128" w14:textId="77777777" w:rsidR="00DD43A0" w:rsidRPr="0022081D" w:rsidRDefault="00DD43A0" w:rsidP="003D4866">
      <w:pPr>
        <w:pStyle w:val="box454822"/>
        <w:spacing w:before="0" w:beforeAutospacing="0" w:after="0" w:afterAutospacing="0"/>
        <w:jc w:val="center"/>
        <w:textAlignment w:val="baseline"/>
        <w:rPr>
          <w:b/>
        </w:rPr>
      </w:pPr>
      <w:r w:rsidRPr="0022081D">
        <w:rPr>
          <w:b/>
        </w:rPr>
        <w:t>Članak 1</w:t>
      </w:r>
      <w:r w:rsidR="003D5140" w:rsidRPr="0022081D">
        <w:rPr>
          <w:b/>
        </w:rPr>
        <w:t>5</w:t>
      </w:r>
      <w:r w:rsidRPr="0022081D">
        <w:rPr>
          <w:b/>
        </w:rPr>
        <w:t>.</w:t>
      </w:r>
    </w:p>
    <w:p w14:paraId="35A50305" w14:textId="77777777" w:rsidR="002151DA" w:rsidRPr="0022081D" w:rsidRDefault="002151DA" w:rsidP="003D4866">
      <w:pPr>
        <w:pStyle w:val="box454822"/>
        <w:spacing w:before="0" w:beforeAutospacing="0" w:after="0" w:afterAutospacing="0"/>
        <w:jc w:val="center"/>
        <w:textAlignment w:val="baseline"/>
        <w:rPr>
          <w:b/>
        </w:rPr>
      </w:pPr>
    </w:p>
    <w:p w14:paraId="1671A618" w14:textId="77777777" w:rsidR="00FA7BA9" w:rsidRPr="0022081D" w:rsidRDefault="00C41210" w:rsidP="003D4866">
      <w:pPr>
        <w:pStyle w:val="box454822"/>
        <w:spacing w:before="0" w:beforeAutospacing="0" w:after="0" w:afterAutospacing="0"/>
        <w:jc w:val="both"/>
        <w:textAlignment w:val="baseline"/>
        <w:rPr>
          <w:bCs/>
        </w:rPr>
      </w:pPr>
      <w:r w:rsidRPr="0022081D">
        <w:rPr>
          <w:bCs/>
        </w:rPr>
        <w:t xml:space="preserve">Za prekršaje </w:t>
      </w:r>
      <w:r w:rsidR="004F0D9F" w:rsidRPr="0022081D">
        <w:rPr>
          <w:bCs/>
        </w:rPr>
        <w:t>propisane ovim Zakonom</w:t>
      </w:r>
      <w:r w:rsidRPr="0022081D">
        <w:rPr>
          <w:bCs/>
        </w:rPr>
        <w:t xml:space="preserve"> ovlašteni tužitelj je Hrvatska regulatorna agencija za mrežne djelatnosti.</w:t>
      </w:r>
    </w:p>
    <w:p w14:paraId="20FDA0F1" w14:textId="77777777" w:rsidR="00C66C0A" w:rsidRPr="0022081D" w:rsidRDefault="00C66C0A" w:rsidP="003D4866">
      <w:pPr>
        <w:pStyle w:val="NoSpacing"/>
        <w:rPr>
          <w:rFonts w:ascii="Times New Roman" w:hAnsi="Times New Roman" w:cs="Times New Roman"/>
          <w:sz w:val="24"/>
          <w:szCs w:val="24"/>
        </w:rPr>
      </w:pPr>
    </w:p>
    <w:p w14:paraId="3D13F632" w14:textId="77777777" w:rsidR="008611C6" w:rsidRPr="0022081D" w:rsidRDefault="00C66C0A" w:rsidP="003D4866">
      <w:pPr>
        <w:pStyle w:val="box471682"/>
        <w:shd w:val="clear" w:color="auto" w:fill="FFFFFF"/>
        <w:spacing w:before="0" w:beforeAutospacing="0" w:after="0" w:afterAutospacing="0"/>
        <w:jc w:val="center"/>
        <w:textAlignment w:val="baseline"/>
        <w:rPr>
          <w:rStyle w:val="kurziv"/>
          <w:i/>
          <w:iCs/>
          <w:bdr w:val="none" w:sz="0" w:space="0" w:color="auto" w:frame="1"/>
        </w:rPr>
      </w:pPr>
      <w:bookmarkStart w:id="11" w:name="_Hlk160027635"/>
      <w:bookmarkStart w:id="12" w:name="_Hlk196746176"/>
      <w:r w:rsidRPr="0022081D">
        <w:rPr>
          <w:rStyle w:val="kurziv"/>
          <w:i/>
          <w:iCs/>
          <w:bdr w:val="none" w:sz="0" w:space="0" w:color="auto" w:frame="1"/>
        </w:rPr>
        <w:t>Prekršaji</w:t>
      </w:r>
      <w:r w:rsidR="002B270C" w:rsidRPr="0022081D">
        <w:rPr>
          <w:rStyle w:val="kurziv"/>
          <w:i/>
          <w:iCs/>
          <w:bdr w:val="none" w:sz="0" w:space="0" w:color="auto" w:frame="1"/>
        </w:rPr>
        <w:t xml:space="preserve"> povezani s kršenjem odredbi </w:t>
      </w:r>
    </w:p>
    <w:bookmarkEnd w:id="11"/>
    <w:p w14:paraId="41D8C24B" w14:textId="770543EC" w:rsidR="007A30A6" w:rsidRDefault="0019403B" w:rsidP="003D4866">
      <w:pPr>
        <w:pStyle w:val="box471682"/>
        <w:shd w:val="clear" w:color="auto" w:fill="FFFFFF"/>
        <w:spacing w:before="0" w:beforeAutospacing="0" w:after="0" w:afterAutospacing="0"/>
        <w:jc w:val="center"/>
        <w:textAlignment w:val="baseline"/>
        <w:rPr>
          <w:rStyle w:val="kurziv"/>
          <w:i/>
          <w:iCs/>
          <w:bdr w:val="none" w:sz="0" w:space="0" w:color="auto" w:frame="1"/>
        </w:rPr>
      </w:pPr>
      <w:r>
        <w:rPr>
          <w:rStyle w:val="kurziv"/>
          <w:i/>
          <w:iCs/>
          <w:bdr w:val="none" w:sz="0" w:space="0" w:color="auto" w:frame="1"/>
        </w:rPr>
        <w:t>o izvršenju EPOC-a i EPOC-PR-a</w:t>
      </w:r>
    </w:p>
    <w:p w14:paraId="33A280D4" w14:textId="77777777" w:rsidR="00C766D2" w:rsidRPr="0022081D" w:rsidRDefault="00C766D2" w:rsidP="003D4866">
      <w:pPr>
        <w:pStyle w:val="box471682"/>
        <w:shd w:val="clear" w:color="auto" w:fill="FFFFFF"/>
        <w:spacing w:before="0" w:beforeAutospacing="0" w:after="0" w:afterAutospacing="0"/>
        <w:jc w:val="center"/>
        <w:textAlignment w:val="baseline"/>
        <w:rPr>
          <w:i/>
          <w:iCs/>
          <w:bdr w:val="none" w:sz="0" w:space="0" w:color="auto" w:frame="1"/>
        </w:rPr>
      </w:pPr>
    </w:p>
    <w:p w14:paraId="7C3506B9" w14:textId="77777777" w:rsidR="007A30A6" w:rsidRDefault="007A30A6"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bookmarkStart w:id="13" w:name="_Hlk196746149"/>
      <w:bookmarkEnd w:id="12"/>
      <w:r w:rsidRPr="0022081D">
        <w:rPr>
          <w:rFonts w:eastAsiaTheme="minorHAnsi"/>
          <w:b/>
          <w:bCs/>
          <w:lang w:eastAsia="en-US"/>
        </w:rPr>
        <w:t>Članak 1</w:t>
      </w:r>
      <w:r w:rsidR="003D5140" w:rsidRPr="0022081D">
        <w:rPr>
          <w:rFonts w:eastAsiaTheme="minorHAnsi"/>
          <w:b/>
          <w:bCs/>
          <w:lang w:eastAsia="en-US"/>
        </w:rPr>
        <w:t>6</w:t>
      </w:r>
      <w:r w:rsidRPr="0022081D">
        <w:rPr>
          <w:rFonts w:eastAsiaTheme="minorHAnsi"/>
          <w:b/>
          <w:bCs/>
          <w:lang w:eastAsia="en-US"/>
        </w:rPr>
        <w:t>.</w:t>
      </w:r>
    </w:p>
    <w:p w14:paraId="194FF2E0" w14:textId="77777777" w:rsidR="00C766D2" w:rsidRPr="0022081D" w:rsidRDefault="00C766D2"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p>
    <w:p w14:paraId="2B254508" w14:textId="77777777" w:rsidR="007A30A6" w:rsidRDefault="0057574F" w:rsidP="003D4866">
      <w:pPr>
        <w:pStyle w:val="box454822"/>
        <w:tabs>
          <w:tab w:val="left" w:pos="426"/>
        </w:tabs>
        <w:spacing w:before="0" w:beforeAutospacing="0" w:after="0" w:afterAutospacing="0"/>
        <w:jc w:val="both"/>
        <w:textAlignment w:val="baseline"/>
        <w:rPr>
          <w:rFonts w:eastAsiaTheme="minorHAnsi"/>
          <w:lang w:eastAsia="en-US"/>
        </w:rPr>
      </w:pPr>
      <w:bookmarkStart w:id="14" w:name="_Hlk195695250"/>
      <w:r w:rsidRPr="0022081D">
        <w:rPr>
          <w:rFonts w:eastAsiaTheme="minorHAnsi"/>
          <w:lang w:eastAsia="en-US"/>
        </w:rPr>
        <w:t xml:space="preserve">(1) </w:t>
      </w:r>
      <w:r w:rsidR="009A0F2F" w:rsidRPr="0022081D">
        <w:rPr>
          <w:rFonts w:eastAsiaTheme="minorHAnsi"/>
          <w:lang w:eastAsia="en-US"/>
        </w:rPr>
        <w:t>Novčanom kaznom u iznosu od 6.630,00</w:t>
      </w:r>
      <w:r w:rsidR="004F0D9F" w:rsidRPr="0022081D">
        <w:rPr>
          <w:rFonts w:eastAsiaTheme="minorHAnsi"/>
          <w:lang w:eastAsia="en-US"/>
        </w:rPr>
        <w:t xml:space="preserve"> eura</w:t>
      </w:r>
      <w:r w:rsidR="009A0F2F" w:rsidRPr="0022081D">
        <w:rPr>
          <w:rFonts w:eastAsiaTheme="minorHAnsi"/>
          <w:lang w:eastAsia="en-US"/>
        </w:rPr>
        <w:t xml:space="preserve"> do 66.360,00 eura ili </w:t>
      </w:r>
      <w:bookmarkStart w:id="15" w:name="_Hlk207355331"/>
      <w:r w:rsidR="009A0F2F" w:rsidRPr="0022081D">
        <w:rPr>
          <w:rFonts w:eastAsiaTheme="minorHAnsi"/>
          <w:lang w:eastAsia="en-US"/>
        </w:rPr>
        <w:t>u iznosu od 2</w:t>
      </w:r>
      <w:r w:rsidR="00B9648E" w:rsidRPr="0022081D">
        <w:rPr>
          <w:rFonts w:eastAsiaTheme="minorHAnsi"/>
          <w:lang w:eastAsia="en-US"/>
        </w:rPr>
        <w:t xml:space="preserve"> </w:t>
      </w:r>
      <w:r w:rsidR="009A0F2F" w:rsidRPr="0022081D">
        <w:rPr>
          <w:rFonts w:eastAsiaTheme="minorHAnsi"/>
          <w:lang w:eastAsia="en-US"/>
        </w:rPr>
        <w:t>% ukupnog globalnog godišnjeg prometa pružatelja usluga za prethodnu financijsku godinu</w:t>
      </w:r>
      <w:bookmarkEnd w:id="15"/>
      <w:r w:rsidR="009A0F2F" w:rsidRPr="0022081D">
        <w:rPr>
          <w:rFonts w:eastAsiaTheme="minorHAnsi"/>
          <w:lang w:eastAsia="en-US"/>
        </w:rPr>
        <w:t>, ovisno o tome koji je iznos veći</w:t>
      </w:r>
      <w:r w:rsidR="00077655" w:rsidRPr="0022081D">
        <w:rPr>
          <w:rFonts w:eastAsiaTheme="minorHAnsi"/>
          <w:lang w:eastAsia="en-US"/>
        </w:rPr>
        <w:t>,</w:t>
      </w:r>
      <w:r w:rsidR="007A30A6" w:rsidRPr="0022081D">
        <w:rPr>
          <w:rFonts w:eastAsiaTheme="minorHAnsi"/>
          <w:lang w:eastAsia="en-US"/>
        </w:rPr>
        <w:t xml:space="preserve"> kaznit će se za prekršaj pravna osoba iz članka</w:t>
      </w:r>
      <w:r w:rsidR="00A646DA" w:rsidRPr="0022081D">
        <w:rPr>
          <w:rFonts w:eastAsiaTheme="minorHAnsi"/>
          <w:lang w:eastAsia="en-US"/>
        </w:rPr>
        <w:t xml:space="preserve"> </w:t>
      </w:r>
      <w:bookmarkStart w:id="16" w:name="_Hlk195695527"/>
      <w:r w:rsidR="003D5140" w:rsidRPr="0022081D">
        <w:rPr>
          <w:rFonts w:eastAsiaTheme="minorHAnsi"/>
          <w:lang w:eastAsia="en-US"/>
        </w:rPr>
        <w:t>4</w:t>
      </w:r>
      <w:r w:rsidR="00A646DA" w:rsidRPr="0022081D">
        <w:rPr>
          <w:rFonts w:eastAsiaTheme="minorHAnsi"/>
          <w:lang w:eastAsia="en-US"/>
        </w:rPr>
        <w:t>. stavka 2</w:t>
      </w:r>
      <w:r w:rsidR="009A48BA" w:rsidRPr="0022081D">
        <w:rPr>
          <w:rFonts w:eastAsiaTheme="minorHAnsi"/>
          <w:lang w:eastAsia="en-US"/>
        </w:rPr>
        <w:t>.</w:t>
      </w:r>
      <w:r w:rsidR="00A646DA" w:rsidRPr="0022081D">
        <w:rPr>
          <w:rFonts w:eastAsiaTheme="minorHAnsi"/>
          <w:lang w:eastAsia="en-US"/>
        </w:rPr>
        <w:t xml:space="preserve"> </w:t>
      </w:r>
      <w:r w:rsidR="000A6B9A" w:rsidRPr="0022081D">
        <w:rPr>
          <w:rFonts w:eastAsiaTheme="minorHAnsi"/>
          <w:lang w:eastAsia="en-US"/>
        </w:rPr>
        <w:t>podstavaka</w:t>
      </w:r>
      <w:r w:rsidR="008A2887" w:rsidRPr="0022081D">
        <w:rPr>
          <w:rFonts w:eastAsiaTheme="minorHAnsi"/>
          <w:lang w:eastAsia="en-US"/>
        </w:rPr>
        <w:t xml:space="preserve"> 2</w:t>
      </w:r>
      <w:r w:rsidR="00A646DA" w:rsidRPr="0022081D">
        <w:rPr>
          <w:rFonts w:eastAsiaTheme="minorHAnsi"/>
          <w:lang w:eastAsia="en-US"/>
        </w:rPr>
        <w:t xml:space="preserve">., </w:t>
      </w:r>
      <w:r w:rsidR="008A2887" w:rsidRPr="0022081D">
        <w:rPr>
          <w:rFonts w:eastAsiaTheme="minorHAnsi"/>
          <w:lang w:eastAsia="en-US"/>
        </w:rPr>
        <w:t>5</w:t>
      </w:r>
      <w:r w:rsidR="00A646DA" w:rsidRPr="0022081D">
        <w:rPr>
          <w:rFonts w:eastAsiaTheme="minorHAnsi"/>
          <w:lang w:eastAsia="en-US"/>
        </w:rPr>
        <w:t xml:space="preserve">., </w:t>
      </w:r>
      <w:r w:rsidR="008A2887" w:rsidRPr="0022081D">
        <w:rPr>
          <w:rFonts w:eastAsiaTheme="minorHAnsi"/>
          <w:lang w:eastAsia="en-US"/>
        </w:rPr>
        <w:t>6</w:t>
      </w:r>
      <w:r w:rsidR="00A646DA" w:rsidRPr="0022081D">
        <w:rPr>
          <w:rFonts w:eastAsiaTheme="minorHAnsi"/>
          <w:lang w:eastAsia="en-US"/>
        </w:rPr>
        <w:t xml:space="preserve">. i </w:t>
      </w:r>
      <w:r w:rsidR="008A2887" w:rsidRPr="0022081D">
        <w:rPr>
          <w:rFonts w:eastAsiaTheme="minorHAnsi"/>
          <w:lang w:eastAsia="en-US"/>
        </w:rPr>
        <w:t>7</w:t>
      </w:r>
      <w:r w:rsidR="00A646DA" w:rsidRPr="0022081D">
        <w:rPr>
          <w:rFonts w:eastAsiaTheme="minorHAnsi"/>
          <w:lang w:eastAsia="en-US"/>
        </w:rPr>
        <w:t>. ovog</w:t>
      </w:r>
      <w:r w:rsidR="004F0D9F" w:rsidRPr="0022081D">
        <w:rPr>
          <w:rFonts w:eastAsiaTheme="minorHAnsi"/>
          <w:lang w:eastAsia="en-US"/>
        </w:rPr>
        <w:t>a</w:t>
      </w:r>
      <w:r w:rsidR="00A646DA" w:rsidRPr="0022081D">
        <w:rPr>
          <w:rFonts w:eastAsiaTheme="minorHAnsi"/>
          <w:lang w:eastAsia="en-US"/>
        </w:rPr>
        <w:t xml:space="preserve"> Zakona (adresat) </w:t>
      </w:r>
      <w:bookmarkEnd w:id="16"/>
      <w:r w:rsidR="005D169C" w:rsidRPr="0022081D">
        <w:rPr>
          <w:rFonts w:eastAsiaTheme="minorHAnsi"/>
          <w:lang w:eastAsia="en-US"/>
        </w:rPr>
        <w:t>koja:</w:t>
      </w:r>
    </w:p>
    <w:p w14:paraId="4FD60C96" w14:textId="77777777" w:rsidR="00C766D2" w:rsidRPr="0022081D" w:rsidRDefault="00C766D2" w:rsidP="003D4866">
      <w:pPr>
        <w:pStyle w:val="box454822"/>
        <w:tabs>
          <w:tab w:val="left" w:pos="426"/>
        </w:tabs>
        <w:spacing w:before="0" w:beforeAutospacing="0" w:after="0" w:afterAutospacing="0"/>
        <w:jc w:val="both"/>
        <w:textAlignment w:val="baseline"/>
        <w:rPr>
          <w:rFonts w:eastAsiaTheme="minorHAnsi"/>
          <w:lang w:eastAsia="en-US"/>
        </w:rPr>
      </w:pPr>
    </w:p>
    <w:bookmarkEnd w:id="13"/>
    <w:p w14:paraId="61ADB7AC" w14:textId="77777777" w:rsidR="005D169C"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1. </w:t>
      </w:r>
      <w:r w:rsidR="00C766D2">
        <w:rPr>
          <w:rFonts w:eastAsiaTheme="minorHAnsi"/>
          <w:lang w:eastAsia="en-US"/>
        </w:rPr>
        <w:tab/>
      </w:r>
      <w:r w:rsidR="005D169C" w:rsidRPr="0022081D">
        <w:rPr>
          <w:rFonts w:eastAsiaTheme="minorHAnsi"/>
          <w:lang w:eastAsia="en-US"/>
        </w:rPr>
        <w:t xml:space="preserve">ne djeluje žurno nakon primitka EPOC-a kako bi se sačuvali traženi podaci sukladno </w:t>
      </w:r>
      <w:bookmarkStart w:id="17" w:name="_Hlk196744374"/>
      <w:r w:rsidR="005D169C" w:rsidRPr="0022081D">
        <w:rPr>
          <w:rFonts w:eastAsiaTheme="minorHAnsi"/>
          <w:lang w:eastAsia="en-US"/>
        </w:rPr>
        <w:t>članku 10. stavku 1.</w:t>
      </w:r>
      <w:r w:rsidR="00C23B42" w:rsidRPr="0022081D">
        <w:rPr>
          <w:rFonts w:eastAsiaTheme="minorHAnsi"/>
          <w:lang w:eastAsia="en-US"/>
        </w:rPr>
        <w:t xml:space="preserve"> i 9.</w:t>
      </w:r>
      <w:r w:rsidR="005D169C" w:rsidRPr="0022081D">
        <w:rPr>
          <w:rFonts w:eastAsiaTheme="minorHAnsi"/>
          <w:lang w:eastAsia="en-US"/>
        </w:rPr>
        <w:t xml:space="preserve"> Uredbe (EU) 2023/1543</w:t>
      </w:r>
      <w:bookmarkEnd w:id="17"/>
    </w:p>
    <w:p w14:paraId="606C31E0" w14:textId="77777777" w:rsidR="005D169C"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2. </w:t>
      </w:r>
      <w:r w:rsidR="00C766D2">
        <w:rPr>
          <w:rFonts w:eastAsiaTheme="minorHAnsi"/>
          <w:lang w:eastAsia="en-US"/>
        </w:rPr>
        <w:tab/>
      </w:r>
      <w:r w:rsidR="005D169C" w:rsidRPr="0022081D">
        <w:rPr>
          <w:rFonts w:eastAsiaTheme="minorHAnsi"/>
          <w:lang w:eastAsia="en-US"/>
        </w:rPr>
        <w:t xml:space="preserve">ne dostavi tražene podatke izravno tijelu </w:t>
      </w:r>
      <w:r w:rsidR="005D169C" w:rsidRPr="004226CD">
        <w:rPr>
          <w:rFonts w:eastAsiaTheme="minorHAnsi"/>
          <w:lang w:eastAsia="en-US"/>
        </w:rPr>
        <w:t xml:space="preserve">izvršitelju ili tijelima kaznenog progona kako je navedeno u EPOC-u najkasnije u roku od </w:t>
      </w:r>
      <w:r w:rsidR="00505097" w:rsidRPr="004226CD">
        <w:rPr>
          <w:rFonts w:eastAsiaTheme="minorHAnsi"/>
          <w:lang w:eastAsia="en-US"/>
        </w:rPr>
        <w:t>deset</w:t>
      </w:r>
      <w:r w:rsidR="005D169C" w:rsidRPr="0022081D">
        <w:rPr>
          <w:rFonts w:eastAsiaTheme="minorHAnsi"/>
          <w:lang w:eastAsia="en-US"/>
        </w:rPr>
        <w:t xml:space="preserve"> dana od primitka EPOC-a sukladno</w:t>
      </w:r>
      <w:r w:rsidR="005D169C" w:rsidRPr="0022081D">
        <w:t xml:space="preserve"> </w:t>
      </w:r>
      <w:r w:rsidR="005D169C" w:rsidRPr="0022081D">
        <w:rPr>
          <w:rFonts w:eastAsiaTheme="minorHAnsi"/>
          <w:lang w:eastAsia="en-US"/>
        </w:rPr>
        <w:t xml:space="preserve">članku 10. stavcima </w:t>
      </w:r>
      <w:r w:rsidR="00616EE1" w:rsidRPr="0022081D">
        <w:rPr>
          <w:rFonts w:eastAsiaTheme="minorHAnsi"/>
          <w:lang w:eastAsia="en-US"/>
        </w:rPr>
        <w:t>2</w:t>
      </w:r>
      <w:r w:rsidR="005D169C" w:rsidRPr="0022081D">
        <w:rPr>
          <w:rFonts w:eastAsiaTheme="minorHAnsi"/>
          <w:lang w:eastAsia="en-US"/>
        </w:rPr>
        <w:t xml:space="preserve">. i </w:t>
      </w:r>
      <w:r w:rsidR="00616EE1" w:rsidRPr="0022081D">
        <w:rPr>
          <w:rFonts w:eastAsiaTheme="minorHAnsi"/>
          <w:lang w:eastAsia="en-US"/>
        </w:rPr>
        <w:t>3</w:t>
      </w:r>
      <w:r w:rsidR="005D169C" w:rsidRPr="0022081D">
        <w:rPr>
          <w:rFonts w:eastAsiaTheme="minorHAnsi"/>
          <w:lang w:eastAsia="en-US"/>
        </w:rPr>
        <w:t xml:space="preserve">. Uredbe (EU) 2023/1543 </w:t>
      </w:r>
    </w:p>
    <w:p w14:paraId="31C249E6" w14:textId="77777777" w:rsidR="005D169C"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3. </w:t>
      </w:r>
      <w:r w:rsidR="00C766D2">
        <w:rPr>
          <w:rFonts w:eastAsiaTheme="minorHAnsi"/>
          <w:lang w:eastAsia="en-US"/>
        </w:rPr>
        <w:tab/>
      </w:r>
      <w:r w:rsidR="005D169C" w:rsidRPr="0022081D">
        <w:rPr>
          <w:rFonts w:eastAsiaTheme="minorHAnsi"/>
          <w:lang w:eastAsia="en-US"/>
        </w:rPr>
        <w:t>ne dostavi tražene podatke bez nepotrebne odgode</w:t>
      </w:r>
      <w:r w:rsidR="004F0D9F" w:rsidRPr="0022081D">
        <w:rPr>
          <w:rFonts w:eastAsiaTheme="minorHAnsi"/>
          <w:lang w:eastAsia="en-US"/>
        </w:rPr>
        <w:t>,</w:t>
      </w:r>
      <w:r w:rsidR="005D169C" w:rsidRPr="0022081D">
        <w:rPr>
          <w:rFonts w:eastAsiaTheme="minorHAnsi"/>
          <w:lang w:eastAsia="en-US"/>
        </w:rPr>
        <w:t xml:space="preserve"> a najkasnije u roku od </w:t>
      </w:r>
      <w:r w:rsidR="004F0D9F" w:rsidRPr="0022081D">
        <w:rPr>
          <w:rFonts w:eastAsiaTheme="minorHAnsi"/>
          <w:lang w:eastAsia="en-US"/>
        </w:rPr>
        <w:t xml:space="preserve">osam </w:t>
      </w:r>
      <w:r w:rsidR="005D169C" w:rsidRPr="0022081D">
        <w:rPr>
          <w:rFonts w:eastAsiaTheme="minorHAnsi"/>
          <w:lang w:eastAsia="en-US"/>
        </w:rPr>
        <w:t>dana od primitka hi</w:t>
      </w:r>
      <w:r w:rsidR="00616EE1" w:rsidRPr="0022081D">
        <w:rPr>
          <w:rFonts w:eastAsiaTheme="minorHAnsi"/>
          <w:lang w:eastAsia="en-US"/>
        </w:rPr>
        <w:t>tnog EPOC-a sukladno članku 10. stavku 4.</w:t>
      </w:r>
      <w:r w:rsidR="00616EE1" w:rsidRPr="0022081D">
        <w:t xml:space="preserve"> </w:t>
      </w:r>
      <w:r w:rsidR="00616EE1" w:rsidRPr="0022081D">
        <w:rPr>
          <w:rFonts w:eastAsiaTheme="minorHAnsi"/>
          <w:lang w:eastAsia="en-US"/>
        </w:rPr>
        <w:t>Uredbe (EU) 2023/1543</w:t>
      </w:r>
    </w:p>
    <w:p w14:paraId="0599C923" w14:textId="77777777" w:rsidR="00616EE1"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4. </w:t>
      </w:r>
      <w:r w:rsidR="00C766D2">
        <w:rPr>
          <w:rFonts w:eastAsiaTheme="minorHAnsi"/>
          <w:lang w:eastAsia="en-US"/>
        </w:rPr>
        <w:tab/>
      </w:r>
      <w:r w:rsidR="00616EE1" w:rsidRPr="0022081D">
        <w:rPr>
          <w:rFonts w:eastAsiaTheme="minorHAnsi"/>
          <w:lang w:eastAsia="en-US"/>
        </w:rPr>
        <w:t>ne obavještava tijelo izdavatelja i tijelo izvršitelja o razlozima zbog kojih ne može izvršiti svoju obvezu sukladno članku 10. stavcima 5., 6.</w:t>
      </w:r>
      <w:r w:rsidR="00C23B42" w:rsidRPr="0022081D">
        <w:rPr>
          <w:rFonts w:eastAsiaTheme="minorHAnsi"/>
          <w:lang w:eastAsia="en-US"/>
        </w:rPr>
        <w:t>,</w:t>
      </w:r>
      <w:r w:rsidR="00616EE1" w:rsidRPr="0022081D">
        <w:rPr>
          <w:rFonts w:eastAsiaTheme="minorHAnsi"/>
          <w:lang w:eastAsia="en-US"/>
        </w:rPr>
        <w:t xml:space="preserve"> 7. i 8.</w:t>
      </w:r>
      <w:r w:rsidR="00C23B42" w:rsidRPr="0022081D">
        <w:t xml:space="preserve"> </w:t>
      </w:r>
      <w:r w:rsidR="00C23B42" w:rsidRPr="0022081D">
        <w:rPr>
          <w:rFonts w:eastAsiaTheme="minorHAnsi"/>
          <w:lang w:eastAsia="en-US"/>
        </w:rPr>
        <w:t>Uredbe (EU) 2023/1543</w:t>
      </w:r>
    </w:p>
    <w:p w14:paraId="77C5E940" w14:textId="77777777" w:rsidR="00492AD5"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5. </w:t>
      </w:r>
      <w:r w:rsidR="00C766D2">
        <w:rPr>
          <w:rFonts w:eastAsiaTheme="minorHAnsi"/>
          <w:lang w:eastAsia="en-US"/>
        </w:rPr>
        <w:tab/>
      </w:r>
      <w:r w:rsidR="00492AD5" w:rsidRPr="0022081D">
        <w:rPr>
          <w:rFonts w:eastAsiaTheme="minorHAnsi"/>
          <w:lang w:eastAsia="en-US"/>
        </w:rPr>
        <w:t>ne čuva tražene podatke nakon primitka EPOC-PR sukladno članku 11. sta</w:t>
      </w:r>
      <w:r w:rsidR="00931C64" w:rsidRPr="0022081D">
        <w:rPr>
          <w:rFonts w:eastAsiaTheme="minorHAnsi"/>
          <w:lang w:eastAsia="en-US"/>
        </w:rPr>
        <w:t>vcima</w:t>
      </w:r>
      <w:r w:rsidR="00492AD5" w:rsidRPr="0022081D">
        <w:rPr>
          <w:rFonts w:eastAsiaTheme="minorHAnsi"/>
          <w:lang w:eastAsia="en-US"/>
        </w:rPr>
        <w:t xml:space="preserve"> 1. </w:t>
      </w:r>
      <w:r w:rsidR="00931C64" w:rsidRPr="0022081D">
        <w:rPr>
          <w:rFonts w:eastAsiaTheme="minorHAnsi"/>
          <w:lang w:eastAsia="en-US"/>
        </w:rPr>
        <w:t xml:space="preserve">i 2. </w:t>
      </w:r>
      <w:bookmarkStart w:id="18" w:name="_Hlk196745994"/>
      <w:r w:rsidR="00492AD5" w:rsidRPr="0022081D">
        <w:rPr>
          <w:rFonts w:eastAsiaTheme="minorHAnsi"/>
          <w:lang w:eastAsia="en-US"/>
        </w:rPr>
        <w:t>Uredbe (EU) 2023/1543</w:t>
      </w:r>
      <w:bookmarkEnd w:id="18"/>
    </w:p>
    <w:p w14:paraId="7E923C86" w14:textId="77777777" w:rsidR="00931C64" w:rsidRPr="0022081D" w:rsidRDefault="00760A6F" w:rsidP="00C766D2">
      <w:pPr>
        <w:pStyle w:val="box454822"/>
        <w:tabs>
          <w:tab w:val="left" w:pos="426"/>
        </w:tabs>
        <w:spacing w:before="0" w:beforeAutospacing="0" w:after="0" w:afterAutospacing="0"/>
        <w:ind w:left="426" w:hanging="426"/>
        <w:jc w:val="both"/>
        <w:textAlignment w:val="baseline"/>
        <w:rPr>
          <w:rFonts w:eastAsiaTheme="minorHAnsi"/>
          <w:lang w:eastAsia="en-US"/>
        </w:rPr>
      </w:pPr>
      <w:bookmarkStart w:id="19" w:name="_Hlk196746004"/>
      <w:r w:rsidRPr="0022081D">
        <w:rPr>
          <w:rFonts w:eastAsiaTheme="minorHAnsi"/>
          <w:lang w:eastAsia="en-US"/>
        </w:rPr>
        <w:t xml:space="preserve">6. </w:t>
      </w:r>
      <w:r w:rsidR="00C766D2">
        <w:rPr>
          <w:rFonts w:eastAsiaTheme="minorHAnsi"/>
          <w:lang w:eastAsia="en-US"/>
        </w:rPr>
        <w:tab/>
      </w:r>
      <w:r w:rsidR="00931C64" w:rsidRPr="0022081D">
        <w:rPr>
          <w:rFonts w:eastAsiaTheme="minorHAnsi"/>
          <w:lang w:eastAsia="en-US"/>
        </w:rPr>
        <w:t>ne oba</w:t>
      </w:r>
      <w:r w:rsidR="0089243B" w:rsidRPr="0022081D">
        <w:rPr>
          <w:rFonts w:eastAsiaTheme="minorHAnsi"/>
          <w:lang w:eastAsia="en-US"/>
        </w:rPr>
        <w:t>vještava tijelo izdavatelja i tijelo izvršitelja o razlozima zbog kojih ne može izvršiti svoju obvezu sukladno članku 11. stavku 4. Uredbe (EU) 2023/1543</w:t>
      </w:r>
    </w:p>
    <w:bookmarkEnd w:id="19"/>
    <w:p w14:paraId="4B28DFAF" w14:textId="77777777" w:rsidR="0089243B" w:rsidRPr="0022081D" w:rsidRDefault="00760A6F" w:rsidP="00C766D2">
      <w:pPr>
        <w:tabs>
          <w:tab w:val="left" w:pos="426"/>
        </w:tabs>
        <w:spacing w:after="0" w:line="240" w:lineRule="auto"/>
        <w:ind w:left="426" w:hanging="426"/>
        <w:jc w:val="both"/>
        <w:rPr>
          <w:rFonts w:ascii="Times New Roman" w:hAnsi="Times New Roman" w:cs="Times New Roman"/>
          <w:sz w:val="24"/>
          <w:szCs w:val="24"/>
        </w:rPr>
      </w:pPr>
      <w:r w:rsidRPr="0022081D">
        <w:rPr>
          <w:rFonts w:ascii="Times New Roman" w:hAnsi="Times New Roman" w:cs="Times New Roman"/>
          <w:sz w:val="24"/>
          <w:szCs w:val="24"/>
        </w:rPr>
        <w:t xml:space="preserve">7. </w:t>
      </w:r>
      <w:r w:rsidR="00C766D2">
        <w:rPr>
          <w:rFonts w:ascii="Times New Roman" w:hAnsi="Times New Roman" w:cs="Times New Roman"/>
          <w:sz w:val="24"/>
          <w:szCs w:val="24"/>
        </w:rPr>
        <w:tab/>
      </w:r>
      <w:r w:rsidR="0089243B" w:rsidRPr="0022081D">
        <w:rPr>
          <w:rFonts w:ascii="Times New Roman" w:hAnsi="Times New Roman" w:cs="Times New Roman"/>
          <w:sz w:val="24"/>
          <w:szCs w:val="24"/>
        </w:rPr>
        <w:t>ne obavještava tijelo izdavatelja o razlozima zbog kojih ne može izvršiti svoju obvezu</w:t>
      </w:r>
      <w:r w:rsidRPr="0022081D">
        <w:rPr>
          <w:rFonts w:ascii="Times New Roman" w:hAnsi="Times New Roman" w:cs="Times New Roman"/>
          <w:sz w:val="24"/>
          <w:szCs w:val="24"/>
        </w:rPr>
        <w:t xml:space="preserve"> </w:t>
      </w:r>
      <w:r w:rsidR="0089243B" w:rsidRPr="0022081D">
        <w:rPr>
          <w:rFonts w:ascii="Times New Roman" w:hAnsi="Times New Roman" w:cs="Times New Roman"/>
          <w:sz w:val="24"/>
          <w:szCs w:val="24"/>
        </w:rPr>
        <w:t>sukladno članku 11. stavcima 5., 6. i 7. Uredbe (EU) 2023/1543</w:t>
      </w:r>
      <w:r w:rsidR="00425D05" w:rsidRPr="0022081D">
        <w:rPr>
          <w:rFonts w:ascii="Times New Roman" w:hAnsi="Times New Roman" w:cs="Times New Roman"/>
          <w:sz w:val="24"/>
          <w:szCs w:val="24"/>
        </w:rPr>
        <w:t>.</w:t>
      </w:r>
    </w:p>
    <w:p w14:paraId="7A1A11EA" w14:textId="77777777" w:rsidR="00E308E6" w:rsidRPr="0022081D" w:rsidRDefault="00E308E6" w:rsidP="003D4866">
      <w:pPr>
        <w:spacing w:after="0" w:line="240" w:lineRule="auto"/>
        <w:ind w:firstLine="360"/>
        <w:jc w:val="both"/>
        <w:rPr>
          <w:rFonts w:ascii="Times New Roman" w:hAnsi="Times New Roman" w:cs="Times New Roman"/>
          <w:sz w:val="24"/>
          <w:szCs w:val="24"/>
        </w:rPr>
      </w:pPr>
      <w:bookmarkStart w:id="20" w:name="_Hlk207355755"/>
    </w:p>
    <w:p w14:paraId="552E39F0" w14:textId="77777777" w:rsidR="00E308E6" w:rsidRPr="0022081D" w:rsidRDefault="00E308E6" w:rsidP="00505097">
      <w:pPr>
        <w:spacing w:after="0" w:line="240" w:lineRule="auto"/>
        <w:jc w:val="both"/>
        <w:rPr>
          <w:rFonts w:ascii="Times New Roman" w:hAnsi="Times New Roman" w:cs="Times New Roman"/>
          <w:sz w:val="24"/>
          <w:szCs w:val="24"/>
        </w:rPr>
      </w:pPr>
      <w:r w:rsidRPr="0022081D">
        <w:rPr>
          <w:rFonts w:ascii="Times New Roman" w:hAnsi="Times New Roman" w:cs="Times New Roman"/>
          <w:sz w:val="24"/>
          <w:szCs w:val="24"/>
        </w:rPr>
        <w:t>(2) Novčanom kaznom u iznosu od 1.320,00</w:t>
      </w:r>
      <w:r w:rsidR="00971A7E" w:rsidRPr="0022081D">
        <w:rPr>
          <w:rFonts w:ascii="Times New Roman" w:hAnsi="Times New Roman" w:cs="Times New Roman"/>
          <w:sz w:val="24"/>
          <w:szCs w:val="24"/>
        </w:rPr>
        <w:t xml:space="preserve"> eura</w:t>
      </w:r>
      <w:r w:rsidRPr="0022081D">
        <w:rPr>
          <w:rFonts w:ascii="Times New Roman" w:hAnsi="Times New Roman" w:cs="Times New Roman"/>
          <w:sz w:val="24"/>
          <w:szCs w:val="24"/>
        </w:rPr>
        <w:t xml:space="preserve"> do 6.630,00 eura kaznit će se za prekršaj iz stavka 1. ovoga članka i odgovorna osoba u pravnoj osobi.</w:t>
      </w:r>
      <w:r w:rsidRPr="0022081D">
        <w:rPr>
          <w:rFonts w:ascii="Times New Roman" w:hAnsi="Times New Roman" w:cs="Times New Roman"/>
          <w:sz w:val="24"/>
          <w:szCs w:val="24"/>
        </w:rPr>
        <w:cr/>
      </w:r>
    </w:p>
    <w:p w14:paraId="697196CF" w14:textId="31F71EB3" w:rsidR="0057574F" w:rsidRDefault="0057574F" w:rsidP="00505097">
      <w:pPr>
        <w:spacing w:after="0" w:line="240" w:lineRule="auto"/>
        <w:jc w:val="both"/>
        <w:rPr>
          <w:rFonts w:ascii="Times New Roman" w:hAnsi="Times New Roman" w:cs="Times New Roman"/>
          <w:sz w:val="24"/>
          <w:szCs w:val="24"/>
        </w:rPr>
      </w:pPr>
      <w:r w:rsidRPr="0022081D">
        <w:rPr>
          <w:rFonts w:ascii="Times New Roman" w:hAnsi="Times New Roman" w:cs="Times New Roman"/>
          <w:sz w:val="24"/>
          <w:szCs w:val="24"/>
        </w:rPr>
        <w:t>(</w:t>
      </w:r>
      <w:r w:rsidR="00E308E6" w:rsidRPr="0022081D">
        <w:rPr>
          <w:rFonts w:ascii="Times New Roman" w:hAnsi="Times New Roman" w:cs="Times New Roman"/>
          <w:sz w:val="24"/>
          <w:szCs w:val="24"/>
        </w:rPr>
        <w:t>3</w:t>
      </w:r>
      <w:r w:rsidRPr="0022081D">
        <w:rPr>
          <w:rFonts w:ascii="Times New Roman" w:hAnsi="Times New Roman" w:cs="Times New Roman"/>
          <w:sz w:val="24"/>
          <w:szCs w:val="24"/>
        </w:rPr>
        <w:t xml:space="preserve">) Ako je prekršaj iz stavka </w:t>
      </w:r>
      <w:r w:rsidRPr="004226CD">
        <w:rPr>
          <w:rFonts w:ascii="Times New Roman" w:hAnsi="Times New Roman" w:cs="Times New Roman"/>
          <w:sz w:val="24"/>
          <w:szCs w:val="24"/>
        </w:rPr>
        <w:t>1</w:t>
      </w:r>
      <w:r w:rsidR="004226CD">
        <w:rPr>
          <w:rFonts w:ascii="Times New Roman" w:hAnsi="Times New Roman" w:cs="Times New Roman"/>
          <w:sz w:val="24"/>
          <w:szCs w:val="24"/>
        </w:rPr>
        <w:t>.</w:t>
      </w:r>
      <w:r w:rsidRPr="004226CD">
        <w:rPr>
          <w:rFonts w:ascii="Times New Roman" w:hAnsi="Times New Roman" w:cs="Times New Roman"/>
          <w:sz w:val="24"/>
          <w:szCs w:val="24"/>
        </w:rPr>
        <w:t xml:space="preserve"> ovog</w:t>
      </w:r>
      <w:r w:rsidR="008456CB" w:rsidRPr="004226CD">
        <w:rPr>
          <w:rFonts w:ascii="Times New Roman" w:hAnsi="Times New Roman" w:cs="Times New Roman"/>
          <w:sz w:val="24"/>
          <w:szCs w:val="24"/>
        </w:rPr>
        <w:t>a</w:t>
      </w:r>
      <w:r w:rsidRPr="0022081D">
        <w:rPr>
          <w:rFonts w:ascii="Times New Roman" w:hAnsi="Times New Roman" w:cs="Times New Roman"/>
          <w:sz w:val="24"/>
          <w:szCs w:val="24"/>
        </w:rPr>
        <w:t xml:space="preserve"> članka počinila fizička osoba, počinitelj će se kazniti novčanom kaznom u iznosu od 1.000,00 </w:t>
      </w:r>
      <w:r w:rsidR="00971A7E" w:rsidRPr="0022081D">
        <w:rPr>
          <w:rFonts w:ascii="Times New Roman" w:hAnsi="Times New Roman" w:cs="Times New Roman"/>
          <w:sz w:val="24"/>
          <w:szCs w:val="24"/>
        </w:rPr>
        <w:t xml:space="preserve">eura </w:t>
      </w:r>
      <w:r w:rsidRPr="0022081D">
        <w:rPr>
          <w:rFonts w:ascii="Times New Roman" w:hAnsi="Times New Roman" w:cs="Times New Roman"/>
          <w:sz w:val="24"/>
          <w:szCs w:val="24"/>
        </w:rPr>
        <w:t>do 6.630,00 eura ili u iznosu od 2</w:t>
      </w:r>
      <w:r w:rsidR="00B9648E" w:rsidRPr="0022081D">
        <w:rPr>
          <w:rFonts w:ascii="Times New Roman" w:hAnsi="Times New Roman" w:cs="Times New Roman"/>
          <w:sz w:val="24"/>
          <w:szCs w:val="24"/>
        </w:rPr>
        <w:t xml:space="preserve"> </w:t>
      </w:r>
      <w:r w:rsidRPr="0022081D">
        <w:rPr>
          <w:rFonts w:ascii="Times New Roman" w:hAnsi="Times New Roman" w:cs="Times New Roman"/>
          <w:sz w:val="24"/>
          <w:szCs w:val="24"/>
        </w:rPr>
        <w:t>% ukupnog globalnog godišnjeg prometa pružatelja usluga za prethodnu financijsku godinu.</w:t>
      </w:r>
    </w:p>
    <w:p w14:paraId="2871385B" w14:textId="77777777" w:rsidR="00696202" w:rsidRPr="0022081D" w:rsidRDefault="00696202" w:rsidP="00505097">
      <w:pPr>
        <w:spacing w:after="0" w:line="240" w:lineRule="auto"/>
        <w:jc w:val="both"/>
        <w:rPr>
          <w:rFonts w:ascii="Times New Roman" w:hAnsi="Times New Roman" w:cs="Times New Roman"/>
          <w:sz w:val="24"/>
          <w:szCs w:val="24"/>
        </w:rPr>
      </w:pPr>
    </w:p>
    <w:bookmarkEnd w:id="20"/>
    <w:p w14:paraId="45B36F3F" w14:textId="77777777" w:rsidR="008611C6" w:rsidRPr="0022081D" w:rsidRDefault="008611C6" w:rsidP="003D4866">
      <w:pPr>
        <w:spacing w:after="0" w:line="240" w:lineRule="auto"/>
        <w:jc w:val="both"/>
        <w:rPr>
          <w:rFonts w:ascii="Times New Roman" w:hAnsi="Times New Roman" w:cs="Times New Roman"/>
          <w:sz w:val="24"/>
          <w:szCs w:val="24"/>
        </w:rPr>
      </w:pPr>
    </w:p>
    <w:p w14:paraId="0FBF9AE2" w14:textId="77777777" w:rsidR="008611C6" w:rsidRPr="0022081D" w:rsidRDefault="0094226C" w:rsidP="003D4866">
      <w:pPr>
        <w:pStyle w:val="box471682"/>
        <w:shd w:val="clear" w:color="auto" w:fill="FFFFFF"/>
        <w:spacing w:before="0" w:beforeAutospacing="0" w:after="0" w:afterAutospacing="0"/>
        <w:jc w:val="center"/>
        <w:textAlignment w:val="baseline"/>
        <w:rPr>
          <w:rStyle w:val="kurziv"/>
          <w:i/>
          <w:iCs/>
          <w:bdr w:val="none" w:sz="0" w:space="0" w:color="auto" w:frame="1"/>
        </w:rPr>
      </w:pPr>
      <w:r w:rsidRPr="0022081D">
        <w:rPr>
          <w:rStyle w:val="kurziv"/>
          <w:i/>
          <w:iCs/>
          <w:bdr w:val="none" w:sz="0" w:space="0" w:color="auto" w:frame="1"/>
        </w:rPr>
        <w:t xml:space="preserve">Prekršaji povezani s kršenjem odredbe </w:t>
      </w:r>
    </w:p>
    <w:p w14:paraId="4E955F35" w14:textId="77777777" w:rsidR="00696202" w:rsidRDefault="0019403B" w:rsidP="003D4866">
      <w:pPr>
        <w:pStyle w:val="box471682"/>
        <w:shd w:val="clear" w:color="auto" w:fill="FFFFFF"/>
        <w:spacing w:before="0" w:beforeAutospacing="0" w:after="0" w:afterAutospacing="0"/>
        <w:jc w:val="center"/>
        <w:textAlignment w:val="baseline"/>
        <w:rPr>
          <w:rStyle w:val="kurziv"/>
          <w:i/>
          <w:iCs/>
          <w:bdr w:val="none" w:sz="0" w:space="0" w:color="auto" w:frame="1"/>
        </w:rPr>
      </w:pPr>
      <w:r>
        <w:rPr>
          <w:rStyle w:val="kurziv"/>
          <w:i/>
          <w:iCs/>
          <w:bdr w:val="none" w:sz="0" w:space="0" w:color="auto" w:frame="1"/>
        </w:rPr>
        <w:t xml:space="preserve">o osiguranju povjerljivosti </w:t>
      </w:r>
    </w:p>
    <w:p w14:paraId="44A57F28" w14:textId="19578BA8" w:rsidR="0094226C" w:rsidRPr="0022081D" w:rsidRDefault="0019403B" w:rsidP="003D4866">
      <w:pPr>
        <w:pStyle w:val="box471682"/>
        <w:shd w:val="clear" w:color="auto" w:fill="FFFFFF"/>
        <w:spacing w:before="0" w:beforeAutospacing="0" w:after="0" w:afterAutospacing="0"/>
        <w:jc w:val="center"/>
        <w:textAlignment w:val="baseline"/>
        <w:rPr>
          <w:i/>
          <w:iCs/>
          <w:bdr w:val="none" w:sz="0" w:space="0" w:color="auto" w:frame="1"/>
        </w:rPr>
      </w:pPr>
      <w:r>
        <w:rPr>
          <w:rStyle w:val="kurziv"/>
          <w:i/>
          <w:iCs/>
          <w:bdr w:val="none" w:sz="0" w:space="0" w:color="auto" w:frame="1"/>
        </w:rPr>
        <w:t>EPOC-a i EPOC-PR-a</w:t>
      </w:r>
    </w:p>
    <w:p w14:paraId="1C0BFE12" w14:textId="77777777" w:rsidR="0094226C" w:rsidRPr="0022081D" w:rsidRDefault="0094226C" w:rsidP="003D4866">
      <w:pPr>
        <w:pStyle w:val="ListParagraph"/>
        <w:spacing w:after="0" w:line="240" w:lineRule="auto"/>
        <w:contextualSpacing w:val="0"/>
        <w:jc w:val="both"/>
        <w:rPr>
          <w:rFonts w:ascii="Times New Roman" w:hAnsi="Times New Roman" w:cs="Times New Roman"/>
          <w:sz w:val="24"/>
          <w:szCs w:val="24"/>
        </w:rPr>
      </w:pPr>
    </w:p>
    <w:bookmarkEnd w:id="14"/>
    <w:p w14:paraId="131EB888" w14:textId="77777777" w:rsidR="0094226C" w:rsidRDefault="0094226C"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r w:rsidRPr="0022081D">
        <w:rPr>
          <w:rFonts w:eastAsiaTheme="minorHAnsi"/>
          <w:b/>
          <w:bCs/>
          <w:lang w:eastAsia="en-US"/>
        </w:rPr>
        <w:t>Članak 1</w:t>
      </w:r>
      <w:r w:rsidR="003D5140" w:rsidRPr="0022081D">
        <w:rPr>
          <w:rFonts w:eastAsiaTheme="minorHAnsi"/>
          <w:b/>
          <w:bCs/>
          <w:lang w:eastAsia="en-US"/>
        </w:rPr>
        <w:t>7</w:t>
      </w:r>
      <w:r w:rsidRPr="0022081D">
        <w:rPr>
          <w:rFonts w:eastAsiaTheme="minorHAnsi"/>
          <w:b/>
          <w:bCs/>
          <w:lang w:eastAsia="en-US"/>
        </w:rPr>
        <w:t>.</w:t>
      </w:r>
    </w:p>
    <w:p w14:paraId="1C99F188" w14:textId="77777777" w:rsidR="00C8690E" w:rsidRPr="0022081D" w:rsidRDefault="00C8690E"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p>
    <w:p w14:paraId="58D3A3C1" w14:textId="77777777" w:rsidR="0094226C" w:rsidRPr="0022081D" w:rsidRDefault="0057574F"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 xml:space="preserve">(1) </w:t>
      </w:r>
      <w:r w:rsidR="009A0F2F" w:rsidRPr="0022081D">
        <w:rPr>
          <w:rFonts w:eastAsiaTheme="minorHAnsi"/>
          <w:lang w:eastAsia="en-US"/>
        </w:rPr>
        <w:t>Novčanom kaznom u iznosu od 6.630,00</w:t>
      </w:r>
      <w:r w:rsidR="004F0D9F" w:rsidRPr="0022081D">
        <w:rPr>
          <w:rFonts w:eastAsiaTheme="minorHAnsi"/>
          <w:lang w:eastAsia="en-US"/>
        </w:rPr>
        <w:t xml:space="preserve"> eura</w:t>
      </w:r>
      <w:r w:rsidR="009A0F2F" w:rsidRPr="0022081D">
        <w:rPr>
          <w:rFonts w:eastAsiaTheme="minorHAnsi"/>
          <w:lang w:eastAsia="en-US"/>
        </w:rPr>
        <w:t xml:space="preserve"> do 66.360,00 eura ili u iznosu od 2</w:t>
      </w:r>
      <w:r w:rsidR="00B9648E" w:rsidRPr="0022081D">
        <w:rPr>
          <w:rFonts w:eastAsiaTheme="minorHAnsi"/>
          <w:lang w:eastAsia="en-US"/>
        </w:rPr>
        <w:t xml:space="preserve"> </w:t>
      </w:r>
      <w:r w:rsidR="009A0F2F" w:rsidRPr="0022081D">
        <w:rPr>
          <w:rFonts w:eastAsiaTheme="minorHAnsi"/>
          <w:lang w:eastAsia="en-US"/>
        </w:rPr>
        <w:t xml:space="preserve">% ukupnog globalnog godišnjeg prometa pružatelja usluga za prethodnu financijsku godinu, ovisno o tome koji je iznos veći, </w:t>
      </w:r>
      <w:r w:rsidR="0094226C" w:rsidRPr="0022081D">
        <w:rPr>
          <w:rFonts w:eastAsiaTheme="minorHAnsi"/>
          <w:lang w:eastAsia="en-US"/>
        </w:rPr>
        <w:t xml:space="preserve">kaznit će se za prekršaj pravna osoba iz članka </w:t>
      </w:r>
      <w:r w:rsidR="003D5140" w:rsidRPr="0022081D">
        <w:rPr>
          <w:rFonts w:eastAsiaTheme="minorHAnsi"/>
          <w:lang w:eastAsia="en-US"/>
        </w:rPr>
        <w:t>4</w:t>
      </w:r>
      <w:r w:rsidR="0094226C" w:rsidRPr="0022081D">
        <w:rPr>
          <w:rFonts w:eastAsiaTheme="minorHAnsi"/>
          <w:lang w:eastAsia="en-US"/>
        </w:rPr>
        <w:t>. stavka 2</w:t>
      </w:r>
      <w:r w:rsidR="009A48BA" w:rsidRPr="0022081D">
        <w:rPr>
          <w:rFonts w:eastAsiaTheme="minorHAnsi"/>
          <w:lang w:eastAsia="en-US"/>
        </w:rPr>
        <w:t>.</w:t>
      </w:r>
      <w:r w:rsidR="0094226C" w:rsidRPr="0022081D">
        <w:rPr>
          <w:rFonts w:eastAsiaTheme="minorHAnsi"/>
          <w:lang w:eastAsia="en-US"/>
        </w:rPr>
        <w:t xml:space="preserve"> </w:t>
      </w:r>
      <w:r w:rsidR="000A6B9A" w:rsidRPr="0022081D">
        <w:rPr>
          <w:rFonts w:eastAsiaTheme="minorHAnsi"/>
          <w:lang w:eastAsia="en-US"/>
        </w:rPr>
        <w:t xml:space="preserve">podstavaka </w:t>
      </w:r>
      <w:r w:rsidR="008A2887" w:rsidRPr="0022081D">
        <w:rPr>
          <w:rFonts w:eastAsiaTheme="minorHAnsi"/>
          <w:lang w:eastAsia="en-US"/>
        </w:rPr>
        <w:t>2</w:t>
      </w:r>
      <w:r w:rsidR="0094226C" w:rsidRPr="0022081D">
        <w:rPr>
          <w:rFonts w:eastAsiaTheme="minorHAnsi"/>
          <w:lang w:eastAsia="en-US"/>
        </w:rPr>
        <w:t xml:space="preserve">., </w:t>
      </w:r>
      <w:r w:rsidR="008A2887" w:rsidRPr="0022081D">
        <w:rPr>
          <w:rFonts w:eastAsiaTheme="minorHAnsi"/>
          <w:lang w:eastAsia="en-US"/>
        </w:rPr>
        <w:t>5</w:t>
      </w:r>
      <w:r w:rsidR="0094226C" w:rsidRPr="0022081D">
        <w:rPr>
          <w:rFonts w:eastAsiaTheme="minorHAnsi"/>
          <w:lang w:eastAsia="en-US"/>
        </w:rPr>
        <w:t xml:space="preserve">., </w:t>
      </w:r>
      <w:r w:rsidR="008A2887" w:rsidRPr="0022081D">
        <w:rPr>
          <w:rFonts w:eastAsiaTheme="minorHAnsi"/>
          <w:lang w:eastAsia="en-US"/>
        </w:rPr>
        <w:t>6</w:t>
      </w:r>
      <w:r w:rsidR="0094226C" w:rsidRPr="0022081D">
        <w:rPr>
          <w:rFonts w:eastAsiaTheme="minorHAnsi"/>
          <w:lang w:eastAsia="en-US"/>
        </w:rPr>
        <w:t xml:space="preserve">. i </w:t>
      </w:r>
      <w:r w:rsidR="008A2887" w:rsidRPr="0022081D">
        <w:rPr>
          <w:rFonts w:eastAsiaTheme="minorHAnsi"/>
          <w:lang w:eastAsia="en-US"/>
        </w:rPr>
        <w:t>7</w:t>
      </w:r>
      <w:r w:rsidR="0094226C" w:rsidRPr="0022081D">
        <w:rPr>
          <w:rFonts w:eastAsiaTheme="minorHAnsi"/>
          <w:lang w:eastAsia="en-US"/>
        </w:rPr>
        <w:t xml:space="preserve">. </w:t>
      </w:r>
      <w:r w:rsidR="0094226C" w:rsidRPr="004226CD">
        <w:rPr>
          <w:rFonts w:eastAsiaTheme="minorHAnsi"/>
          <w:lang w:eastAsia="en-US"/>
        </w:rPr>
        <w:t>ovog</w:t>
      </w:r>
      <w:r w:rsidR="00C8690E" w:rsidRPr="004226CD">
        <w:rPr>
          <w:rFonts w:eastAsiaTheme="minorHAnsi"/>
          <w:lang w:eastAsia="en-US"/>
        </w:rPr>
        <w:t>a</w:t>
      </w:r>
      <w:r w:rsidR="0094226C" w:rsidRPr="0022081D">
        <w:rPr>
          <w:rFonts w:eastAsiaTheme="minorHAnsi"/>
          <w:lang w:eastAsia="en-US"/>
        </w:rPr>
        <w:t xml:space="preserve"> Zakona (adresat), i, ako se ne radi o istoj osobi, pravna osoba iz članka </w:t>
      </w:r>
      <w:r w:rsidR="00C114B2" w:rsidRPr="0022081D">
        <w:rPr>
          <w:rFonts w:eastAsiaTheme="minorHAnsi"/>
          <w:lang w:eastAsia="en-US"/>
        </w:rPr>
        <w:t>4</w:t>
      </w:r>
      <w:r w:rsidR="0094226C" w:rsidRPr="0022081D">
        <w:rPr>
          <w:rFonts w:eastAsiaTheme="minorHAnsi"/>
          <w:lang w:eastAsia="en-US"/>
        </w:rPr>
        <w:t xml:space="preserve">. stavka </w:t>
      </w:r>
      <w:r w:rsidR="00C114B2" w:rsidRPr="0022081D">
        <w:rPr>
          <w:rFonts w:eastAsiaTheme="minorHAnsi"/>
          <w:lang w:eastAsia="en-US"/>
        </w:rPr>
        <w:t>2</w:t>
      </w:r>
      <w:r w:rsidR="004F0D9F" w:rsidRPr="0022081D">
        <w:rPr>
          <w:rFonts w:eastAsiaTheme="minorHAnsi"/>
          <w:lang w:eastAsia="en-US"/>
        </w:rPr>
        <w:t xml:space="preserve">. </w:t>
      </w:r>
      <w:r w:rsidR="00C114B2" w:rsidRPr="0022081D">
        <w:rPr>
          <w:rFonts w:eastAsiaTheme="minorHAnsi"/>
          <w:lang w:eastAsia="en-US"/>
        </w:rPr>
        <w:t xml:space="preserve">podstavka 2. </w:t>
      </w:r>
      <w:r w:rsidR="009A48BA" w:rsidRPr="0022081D">
        <w:rPr>
          <w:rFonts w:eastAsiaTheme="minorHAnsi"/>
          <w:lang w:eastAsia="en-US"/>
        </w:rPr>
        <w:t>ovog</w:t>
      </w:r>
      <w:r w:rsidR="004F0D9F" w:rsidRPr="0022081D">
        <w:rPr>
          <w:rFonts w:eastAsiaTheme="minorHAnsi"/>
          <w:lang w:eastAsia="en-US"/>
        </w:rPr>
        <w:t>a</w:t>
      </w:r>
      <w:r w:rsidR="009A48BA" w:rsidRPr="0022081D">
        <w:rPr>
          <w:rFonts w:eastAsiaTheme="minorHAnsi"/>
          <w:lang w:eastAsia="en-US"/>
        </w:rPr>
        <w:t xml:space="preserve"> Zakona </w:t>
      </w:r>
      <w:r w:rsidR="0094226C" w:rsidRPr="0022081D">
        <w:rPr>
          <w:rFonts w:eastAsiaTheme="minorHAnsi"/>
          <w:lang w:eastAsia="en-US"/>
        </w:rPr>
        <w:t>koja ne poduzima mjere iz članka 13. stavka 4. Uredbe (EU) 2023/1543.</w:t>
      </w:r>
    </w:p>
    <w:p w14:paraId="4A3E098A" w14:textId="77777777" w:rsidR="00C8690E" w:rsidRDefault="00C8690E" w:rsidP="003D4866">
      <w:pPr>
        <w:pStyle w:val="box454822"/>
        <w:tabs>
          <w:tab w:val="left" w:pos="426"/>
        </w:tabs>
        <w:spacing w:before="0" w:beforeAutospacing="0" w:after="0" w:afterAutospacing="0"/>
        <w:jc w:val="both"/>
        <w:textAlignment w:val="baseline"/>
        <w:rPr>
          <w:rFonts w:eastAsiaTheme="minorHAnsi"/>
          <w:lang w:eastAsia="en-US"/>
        </w:rPr>
      </w:pPr>
    </w:p>
    <w:p w14:paraId="4900D896" w14:textId="77777777" w:rsidR="00E308E6" w:rsidRPr="0022081D" w:rsidRDefault="00E308E6"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 xml:space="preserve">(2) Novčanom kaznom u iznosu od 1.320,00 </w:t>
      </w:r>
      <w:r w:rsidR="00971A7E" w:rsidRPr="0022081D">
        <w:rPr>
          <w:rFonts w:eastAsiaTheme="minorHAnsi"/>
          <w:lang w:eastAsia="en-US"/>
        </w:rPr>
        <w:t xml:space="preserve">eura </w:t>
      </w:r>
      <w:r w:rsidRPr="0022081D">
        <w:rPr>
          <w:rFonts w:eastAsiaTheme="minorHAnsi"/>
          <w:lang w:eastAsia="en-US"/>
        </w:rPr>
        <w:t>do 6.630,00 eura kaznit će se za prekršaj iz stavka 1. ovoga članka i odgovorna osoba u pravnoj osobi.</w:t>
      </w:r>
      <w:r w:rsidRPr="0022081D">
        <w:rPr>
          <w:rFonts w:eastAsiaTheme="minorHAnsi"/>
          <w:lang w:eastAsia="en-US"/>
        </w:rPr>
        <w:cr/>
      </w:r>
    </w:p>
    <w:p w14:paraId="4081CA15" w14:textId="74FF5873" w:rsidR="007A30A6" w:rsidRDefault="00854D61"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w:t>
      </w:r>
      <w:r w:rsidR="00E308E6" w:rsidRPr="0022081D">
        <w:rPr>
          <w:rFonts w:eastAsiaTheme="minorHAnsi"/>
          <w:lang w:eastAsia="en-US"/>
        </w:rPr>
        <w:t>3</w:t>
      </w:r>
      <w:r w:rsidRPr="0022081D">
        <w:rPr>
          <w:rFonts w:eastAsiaTheme="minorHAnsi"/>
          <w:lang w:eastAsia="en-US"/>
        </w:rPr>
        <w:t>) Ako je prekršaj iz stavka 1</w:t>
      </w:r>
      <w:r w:rsidR="004226CD">
        <w:rPr>
          <w:rFonts w:eastAsiaTheme="minorHAnsi"/>
          <w:lang w:eastAsia="en-US"/>
        </w:rPr>
        <w:t>.</w:t>
      </w:r>
      <w:r w:rsidRPr="0022081D">
        <w:rPr>
          <w:rFonts w:eastAsiaTheme="minorHAnsi"/>
          <w:lang w:eastAsia="en-US"/>
        </w:rPr>
        <w:t xml:space="preserve"> </w:t>
      </w:r>
      <w:r w:rsidRPr="004226CD">
        <w:rPr>
          <w:rFonts w:eastAsiaTheme="minorHAnsi"/>
          <w:lang w:eastAsia="en-US"/>
        </w:rPr>
        <w:t>ovog</w:t>
      </w:r>
      <w:r w:rsidR="000E0137" w:rsidRPr="004226CD">
        <w:rPr>
          <w:rFonts w:eastAsiaTheme="minorHAnsi"/>
          <w:lang w:eastAsia="en-US"/>
        </w:rPr>
        <w:t>a</w:t>
      </w:r>
      <w:r w:rsidRPr="0022081D">
        <w:rPr>
          <w:rFonts w:eastAsiaTheme="minorHAnsi"/>
          <w:lang w:eastAsia="en-US"/>
        </w:rPr>
        <w:t xml:space="preserve"> članka počinila fizička osoba, počinitelj će se kazniti novčanom kaznom u iznosu od 1.000,00</w:t>
      </w:r>
      <w:r w:rsidR="00971A7E" w:rsidRPr="0022081D">
        <w:rPr>
          <w:rFonts w:eastAsiaTheme="minorHAnsi"/>
          <w:lang w:eastAsia="en-US"/>
        </w:rPr>
        <w:t xml:space="preserve"> eura</w:t>
      </w:r>
      <w:r w:rsidRPr="0022081D">
        <w:rPr>
          <w:rFonts w:eastAsiaTheme="minorHAnsi"/>
          <w:lang w:eastAsia="en-US"/>
        </w:rPr>
        <w:t xml:space="preserve"> do 6.630,00 eura ili u iznosu od 2</w:t>
      </w:r>
      <w:r w:rsidR="00B9648E" w:rsidRPr="0022081D">
        <w:rPr>
          <w:rFonts w:eastAsiaTheme="minorHAnsi"/>
          <w:lang w:eastAsia="en-US"/>
        </w:rPr>
        <w:t xml:space="preserve"> </w:t>
      </w:r>
      <w:r w:rsidRPr="0022081D">
        <w:rPr>
          <w:rFonts w:eastAsiaTheme="minorHAnsi"/>
          <w:lang w:eastAsia="en-US"/>
        </w:rPr>
        <w:t>% ukupnog globalnog godišnjeg prometa pružatelja usluga za prethodnu financijsku godinu.</w:t>
      </w:r>
    </w:p>
    <w:p w14:paraId="488DA5EF" w14:textId="77777777" w:rsidR="00696202" w:rsidRDefault="00696202" w:rsidP="003D4866">
      <w:pPr>
        <w:pStyle w:val="box454822"/>
        <w:tabs>
          <w:tab w:val="left" w:pos="426"/>
        </w:tabs>
        <w:spacing w:before="0" w:beforeAutospacing="0" w:after="0" w:afterAutospacing="0"/>
        <w:jc w:val="both"/>
        <w:textAlignment w:val="baseline"/>
        <w:rPr>
          <w:rFonts w:eastAsiaTheme="minorHAnsi"/>
          <w:lang w:eastAsia="en-US"/>
        </w:rPr>
      </w:pPr>
    </w:p>
    <w:p w14:paraId="4E326E6E" w14:textId="77777777" w:rsidR="000E0137" w:rsidRPr="0022081D" w:rsidRDefault="000E0137" w:rsidP="003D4866">
      <w:pPr>
        <w:pStyle w:val="box454822"/>
        <w:tabs>
          <w:tab w:val="left" w:pos="426"/>
        </w:tabs>
        <w:spacing w:before="0" w:beforeAutospacing="0" w:after="0" w:afterAutospacing="0"/>
        <w:jc w:val="both"/>
        <w:textAlignment w:val="baseline"/>
        <w:rPr>
          <w:rFonts w:eastAsiaTheme="minorHAnsi"/>
          <w:lang w:eastAsia="en-US"/>
        </w:rPr>
      </w:pPr>
    </w:p>
    <w:p w14:paraId="7FC353E3" w14:textId="77777777" w:rsidR="00A55AE1" w:rsidRPr="0022081D" w:rsidRDefault="00A646DA" w:rsidP="003D4866">
      <w:pPr>
        <w:pStyle w:val="box454822"/>
        <w:tabs>
          <w:tab w:val="left" w:pos="426"/>
        </w:tabs>
        <w:spacing w:before="0" w:beforeAutospacing="0" w:after="0" w:afterAutospacing="0"/>
        <w:ind w:left="425" w:hanging="425"/>
        <w:jc w:val="center"/>
        <w:textAlignment w:val="baseline"/>
        <w:rPr>
          <w:rFonts w:eastAsiaTheme="minorHAnsi"/>
          <w:i/>
          <w:iCs/>
          <w:lang w:eastAsia="en-US"/>
        </w:rPr>
      </w:pPr>
      <w:r w:rsidRPr="0022081D">
        <w:rPr>
          <w:rFonts w:eastAsiaTheme="minorHAnsi"/>
          <w:i/>
          <w:iCs/>
          <w:lang w:eastAsia="en-US"/>
        </w:rPr>
        <w:t xml:space="preserve">Prekršaji povezani s kršenjem odredbi </w:t>
      </w:r>
    </w:p>
    <w:p w14:paraId="6A1A6073" w14:textId="77777777" w:rsidR="00696202" w:rsidRDefault="0019403B" w:rsidP="003D4866">
      <w:pPr>
        <w:pStyle w:val="box454822"/>
        <w:tabs>
          <w:tab w:val="left" w:pos="426"/>
        </w:tabs>
        <w:spacing w:before="0" w:beforeAutospacing="0" w:after="0" w:afterAutospacing="0"/>
        <w:ind w:left="425" w:hanging="425"/>
        <w:jc w:val="center"/>
        <w:textAlignment w:val="baseline"/>
        <w:rPr>
          <w:rFonts w:eastAsiaTheme="minorHAnsi"/>
          <w:i/>
          <w:iCs/>
          <w:lang w:eastAsia="en-US"/>
        </w:rPr>
      </w:pPr>
      <w:r>
        <w:rPr>
          <w:rFonts w:eastAsiaTheme="minorHAnsi"/>
          <w:i/>
          <w:iCs/>
          <w:lang w:eastAsia="en-US"/>
        </w:rPr>
        <w:t xml:space="preserve">o obvezama imenovanih subjekata </w:t>
      </w:r>
    </w:p>
    <w:p w14:paraId="03763B2E" w14:textId="5C6A03A3" w:rsidR="007A30A6" w:rsidRDefault="0019403B" w:rsidP="003D4866">
      <w:pPr>
        <w:pStyle w:val="box454822"/>
        <w:tabs>
          <w:tab w:val="left" w:pos="426"/>
        </w:tabs>
        <w:spacing w:before="0" w:beforeAutospacing="0" w:after="0" w:afterAutospacing="0"/>
        <w:ind w:left="425" w:hanging="425"/>
        <w:jc w:val="center"/>
        <w:textAlignment w:val="baseline"/>
        <w:rPr>
          <w:rFonts w:eastAsiaTheme="minorHAnsi"/>
          <w:i/>
          <w:iCs/>
          <w:lang w:eastAsia="en-US"/>
        </w:rPr>
      </w:pPr>
      <w:r>
        <w:rPr>
          <w:rFonts w:eastAsiaTheme="minorHAnsi"/>
          <w:i/>
          <w:iCs/>
          <w:lang w:eastAsia="en-US"/>
        </w:rPr>
        <w:t>koji imaju poslovni nastan i pravnih zastupnika</w:t>
      </w:r>
    </w:p>
    <w:p w14:paraId="69C9162C" w14:textId="77777777" w:rsidR="000E0137" w:rsidRPr="0022081D" w:rsidRDefault="000E0137" w:rsidP="003D4866">
      <w:pPr>
        <w:pStyle w:val="box454822"/>
        <w:tabs>
          <w:tab w:val="left" w:pos="426"/>
        </w:tabs>
        <w:spacing w:before="0" w:beforeAutospacing="0" w:after="0" w:afterAutospacing="0"/>
        <w:ind w:left="425" w:hanging="425"/>
        <w:jc w:val="center"/>
        <w:textAlignment w:val="baseline"/>
        <w:rPr>
          <w:rFonts w:eastAsiaTheme="minorHAnsi"/>
          <w:i/>
          <w:iCs/>
          <w:lang w:eastAsia="en-US"/>
        </w:rPr>
      </w:pPr>
    </w:p>
    <w:p w14:paraId="6264743E" w14:textId="77777777" w:rsidR="00A646DA" w:rsidRDefault="00A646DA"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r w:rsidRPr="0022081D">
        <w:rPr>
          <w:rFonts w:eastAsiaTheme="minorHAnsi"/>
          <w:b/>
          <w:bCs/>
          <w:lang w:eastAsia="en-US"/>
        </w:rPr>
        <w:t>Članak 1</w:t>
      </w:r>
      <w:r w:rsidR="003D5140" w:rsidRPr="0022081D">
        <w:rPr>
          <w:rFonts w:eastAsiaTheme="minorHAnsi"/>
          <w:b/>
          <w:bCs/>
          <w:lang w:eastAsia="en-US"/>
        </w:rPr>
        <w:t>8</w:t>
      </w:r>
      <w:r w:rsidRPr="0022081D">
        <w:rPr>
          <w:rFonts w:eastAsiaTheme="minorHAnsi"/>
          <w:b/>
          <w:bCs/>
          <w:lang w:eastAsia="en-US"/>
        </w:rPr>
        <w:t>.</w:t>
      </w:r>
    </w:p>
    <w:p w14:paraId="42CC5BB2" w14:textId="77777777" w:rsidR="000E0137" w:rsidRPr="0022081D" w:rsidRDefault="000E0137"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p>
    <w:p w14:paraId="34E68818" w14:textId="77777777" w:rsidR="00A646DA" w:rsidRDefault="0057574F"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w:t>
      </w:r>
      <w:r w:rsidR="00854D61" w:rsidRPr="0022081D">
        <w:rPr>
          <w:rFonts w:eastAsiaTheme="minorHAnsi"/>
          <w:lang w:eastAsia="en-US"/>
        </w:rPr>
        <w:t xml:space="preserve">1) </w:t>
      </w:r>
      <w:r w:rsidR="009A0F2F" w:rsidRPr="0022081D">
        <w:rPr>
          <w:rFonts w:eastAsiaTheme="minorHAnsi"/>
          <w:lang w:eastAsia="en-US"/>
        </w:rPr>
        <w:t xml:space="preserve">Novčanom kaznom u iznosu od 6.630,00 </w:t>
      </w:r>
      <w:r w:rsidR="004F0D9F" w:rsidRPr="0022081D">
        <w:rPr>
          <w:rFonts w:eastAsiaTheme="minorHAnsi"/>
          <w:lang w:eastAsia="en-US"/>
        </w:rPr>
        <w:t xml:space="preserve">eura </w:t>
      </w:r>
      <w:r w:rsidR="009A0F2F" w:rsidRPr="0022081D">
        <w:rPr>
          <w:rFonts w:eastAsiaTheme="minorHAnsi"/>
          <w:lang w:eastAsia="en-US"/>
        </w:rPr>
        <w:t>do 66.360,00 eura ili u iznosu od 2</w:t>
      </w:r>
      <w:r w:rsidR="00B9648E" w:rsidRPr="0022081D">
        <w:rPr>
          <w:rFonts w:eastAsiaTheme="minorHAnsi"/>
          <w:lang w:eastAsia="en-US"/>
        </w:rPr>
        <w:t xml:space="preserve"> </w:t>
      </w:r>
      <w:r w:rsidR="009A0F2F" w:rsidRPr="0022081D">
        <w:rPr>
          <w:rFonts w:eastAsiaTheme="minorHAnsi"/>
          <w:lang w:eastAsia="en-US"/>
        </w:rPr>
        <w:t xml:space="preserve">% ukupnog globalnog godišnjeg prometa pružatelja usluga za prethodnu financijsku godinu, ovisno o tome koji je iznos veći, </w:t>
      </w:r>
      <w:r w:rsidR="00A646DA" w:rsidRPr="0022081D">
        <w:rPr>
          <w:rFonts w:eastAsiaTheme="minorHAnsi"/>
          <w:lang w:eastAsia="en-US"/>
        </w:rPr>
        <w:t xml:space="preserve">kaznit će se za prekršaj pravna osoba iz članka </w:t>
      </w:r>
      <w:r w:rsidR="003D5140" w:rsidRPr="0022081D">
        <w:rPr>
          <w:rFonts w:eastAsiaTheme="minorHAnsi"/>
          <w:lang w:eastAsia="en-US"/>
        </w:rPr>
        <w:t>4</w:t>
      </w:r>
      <w:r w:rsidR="00A646DA" w:rsidRPr="0022081D">
        <w:rPr>
          <w:rFonts w:eastAsiaTheme="minorHAnsi"/>
          <w:lang w:eastAsia="en-US"/>
        </w:rPr>
        <w:t>. stavka 2</w:t>
      </w:r>
      <w:r w:rsidR="009A48BA" w:rsidRPr="0022081D">
        <w:rPr>
          <w:rFonts w:eastAsiaTheme="minorHAnsi"/>
          <w:lang w:eastAsia="en-US"/>
        </w:rPr>
        <w:t>.</w:t>
      </w:r>
      <w:r w:rsidR="00A646DA" w:rsidRPr="0022081D">
        <w:rPr>
          <w:rFonts w:eastAsiaTheme="minorHAnsi"/>
          <w:lang w:eastAsia="en-US"/>
        </w:rPr>
        <w:t xml:space="preserve"> </w:t>
      </w:r>
      <w:r w:rsidR="00C114B2" w:rsidRPr="0022081D">
        <w:rPr>
          <w:rFonts w:eastAsiaTheme="minorHAnsi"/>
          <w:lang w:eastAsia="en-US"/>
        </w:rPr>
        <w:t>podstavka</w:t>
      </w:r>
      <w:r w:rsidR="008A2887" w:rsidRPr="0022081D">
        <w:rPr>
          <w:rFonts w:eastAsiaTheme="minorHAnsi"/>
          <w:lang w:eastAsia="en-US"/>
        </w:rPr>
        <w:t xml:space="preserve"> 2</w:t>
      </w:r>
      <w:r w:rsidR="00A646DA" w:rsidRPr="0022081D">
        <w:rPr>
          <w:rFonts w:eastAsiaTheme="minorHAnsi"/>
          <w:lang w:eastAsia="en-US"/>
        </w:rPr>
        <w:t>. ovog</w:t>
      </w:r>
      <w:r w:rsidR="004F0D9F" w:rsidRPr="0022081D">
        <w:rPr>
          <w:rFonts w:eastAsiaTheme="minorHAnsi"/>
          <w:lang w:eastAsia="en-US"/>
        </w:rPr>
        <w:t>a</w:t>
      </w:r>
      <w:r w:rsidR="00A646DA" w:rsidRPr="0022081D">
        <w:rPr>
          <w:rFonts w:eastAsiaTheme="minorHAnsi"/>
          <w:lang w:eastAsia="en-US"/>
        </w:rPr>
        <w:t xml:space="preserve"> Zakona</w:t>
      </w:r>
      <w:r w:rsidR="00425D05" w:rsidRPr="0022081D">
        <w:rPr>
          <w:rFonts w:eastAsiaTheme="minorHAnsi"/>
          <w:lang w:eastAsia="en-US"/>
        </w:rPr>
        <w:t>, koja</w:t>
      </w:r>
      <w:r w:rsidR="004F0D9F" w:rsidRPr="0022081D">
        <w:rPr>
          <w:rFonts w:eastAsiaTheme="minorHAnsi"/>
          <w:lang w:eastAsia="en-US"/>
        </w:rPr>
        <w:t>:</w:t>
      </w:r>
    </w:p>
    <w:p w14:paraId="0AFFBEB0" w14:textId="77777777" w:rsidR="000E0137" w:rsidRPr="0022081D" w:rsidRDefault="000E0137" w:rsidP="003D4866">
      <w:pPr>
        <w:pStyle w:val="box454822"/>
        <w:tabs>
          <w:tab w:val="left" w:pos="426"/>
        </w:tabs>
        <w:spacing w:before="0" w:beforeAutospacing="0" w:after="0" w:afterAutospacing="0"/>
        <w:jc w:val="both"/>
        <w:textAlignment w:val="baseline"/>
        <w:rPr>
          <w:rFonts w:eastAsiaTheme="minorHAnsi"/>
          <w:lang w:eastAsia="en-US"/>
        </w:rPr>
      </w:pPr>
    </w:p>
    <w:p w14:paraId="104321BC" w14:textId="77777777" w:rsidR="004F67ED"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1. </w:t>
      </w:r>
      <w:r w:rsidR="000E0137">
        <w:rPr>
          <w:rFonts w:eastAsiaTheme="minorHAnsi"/>
          <w:lang w:eastAsia="en-US"/>
        </w:rPr>
        <w:tab/>
      </w:r>
      <w:r w:rsidR="00425D05" w:rsidRPr="0022081D">
        <w:rPr>
          <w:rFonts w:eastAsiaTheme="minorHAnsi"/>
          <w:lang w:eastAsia="en-US"/>
        </w:rPr>
        <w:t xml:space="preserve">ne </w:t>
      </w:r>
      <w:r w:rsidR="00F15C9E" w:rsidRPr="0022081D">
        <w:rPr>
          <w:rFonts w:eastAsiaTheme="minorHAnsi"/>
          <w:lang w:eastAsia="en-US"/>
        </w:rPr>
        <w:t xml:space="preserve">imenuje najmanje jednog pravnog zastupnika ili pravne zastupnike kao adresate za primanje odluka i naloga obuhvaćenih područjem primjene utvrđenim u članku </w:t>
      </w:r>
      <w:r w:rsidR="003D5140" w:rsidRPr="0022081D">
        <w:rPr>
          <w:rFonts w:eastAsiaTheme="minorHAnsi"/>
          <w:lang w:eastAsia="en-US"/>
        </w:rPr>
        <w:t>2</w:t>
      </w:r>
      <w:r w:rsidR="00F15C9E" w:rsidRPr="0022081D">
        <w:rPr>
          <w:rFonts w:eastAsiaTheme="minorHAnsi"/>
          <w:lang w:eastAsia="en-US"/>
        </w:rPr>
        <w:t>. stavku 1</w:t>
      </w:r>
      <w:r w:rsidR="009A48BA" w:rsidRPr="0022081D">
        <w:rPr>
          <w:rFonts w:eastAsiaTheme="minorHAnsi"/>
          <w:lang w:eastAsia="en-US"/>
        </w:rPr>
        <w:t>.</w:t>
      </w:r>
      <w:r w:rsidR="00F15C9E" w:rsidRPr="0022081D">
        <w:rPr>
          <w:rFonts w:eastAsiaTheme="minorHAnsi"/>
          <w:lang w:eastAsia="en-US"/>
        </w:rPr>
        <w:t xml:space="preserve"> ovog</w:t>
      </w:r>
      <w:r w:rsidR="00B60D0C" w:rsidRPr="0022081D">
        <w:rPr>
          <w:rFonts w:eastAsiaTheme="minorHAnsi"/>
          <w:lang w:eastAsia="en-US"/>
        </w:rPr>
        <w:t>a</w:t>
      </w:r>
      <w:r w:rsidR="00F15C9E" w:rsidRPr="0022081D">
        <w:rPr>
          <w:rFonts w:eastAsiaTheme="minorHAnsi"/>
          <w:lang w:eastAsia="en-US"/>
        </w:rPr>
        <w:t xml:space="preserve"> Zakona, kako je </w:t>
      </w:r>
      <w:r w:rsidR="009A48BA" w:rsidRPr="0022081D">
        <w:rPr>
          <w:rFonts w:eastAsiaTheme="minorHAnsi"/>
          <w:lang w:eastAsia="en-US"/>
        </w:rPr>
        <w:t xml:space="preserve">propisano </w:t>
      </w:r>
      <w:r w:rsidR="00F15C9E" w:rsidRPr="0022081D">
        <w:rPr>
          <w:rFonts w:eastAsiaTheme="minorHAnsi"/>
          <w:lang w:eastAsia="en-US"/>
        </w:rPr>
        <w:t xml:space="preserve">u </w:t>
      </w:r>
      <w:r w:rsidR="00425D05" w:rsidRPr="0022081D">
        <w:rPr>
          <w:rFonts w:eastAsiaTheme="minorHAnsi"/>
          <w:lang w:eastAsia="en-US"/>
        </w:rPr>
        <w:t>člank</w:t>
      </w:r>
      <w:r w:rsidR="00F15C9E" w:rsidRPr="0022081D">
        <w:rPr>
          <w:rFonts w:eastAsiaTheme="minorHAnsi"/>
          <w:lang w:eastAsia="en-US"/>
        </w:rPr>
        <w:t>u</w:t>
      </w:r>
      <w:r w:rsidR="00425D05" w:rsidRPr="0022081D">
        <w:rPr>
          <w:rFonts w:eastAsiaTheme="minorHAnsi"/>
          <w:lang w:eastAsia="en-US"/>
        </w:rPr>
        <w:t xml:space="preserve"> 1</w:t>
      </w:r>
      <w:r w:rsidR="003D5140" w:rsidRPr="0022081D">
        <w:rPr>
          <w:rFonts w:eastAsiaTheme="minorHAnsi"/>
          <w:lang w:eastAsia="en-US"/>
        </w:rPr>
        <w:t>2</w:t>
      </w:r>
      <w:r w:rsidR="00425D05" w:rsidRPr="0022081D">
        <w:rPr>
          <w:rFonts w:eastAsiaTheme="minorHAnsi"/>
          <w:lang w:eastAsia="en-US"/>
        </w:rPr>
        <w:t>. stavk</w:t>
      </w:r>
      <w:r w:rsidR="00F15C9E" w:rsidRPr="0022081D">
        <w:rPr>
          <w:rFonts w:eastAsiaTheme="minorHAnsi"/>
          <w:lang w:eastAsia="en-US"/>
        </w:rPr>
        <w:t>u</w:t>
      </w:r>
      <w:r w:rsidR="00425D05" w:rsidRPr="0022081D">
        <w:rPr>
          <w:rFonts w:eastAsiaTheme="minorHAnsi"/>
          <w:lang w:eastAsia="en-US"/>
        </w:rPr>
        <w:t xml:space="preserve"> 1</w:t>
      </w:r>
      <w:r w:rsidR="009A48BA" w:rsidRPr="0022081D">
        <w:rPr>
          <w:rFonts w:eastAsiaTheme="minorHAnsi"/>
          <w:lang w:eastAsia="en-US"/>
        </w:rPr>
        <w:t>.</w:t>
      </w:r>
      <w:r w:rsidR="00F15C9E" w:rsidRPr="0022081D">
        <w:rPr>
          <w:rFonts w:eastAsiaTheme="minorHAnsi"/>
          <w:lang w:eastAsia="en-US"/>
        </w:rPr>
        <w:t xml:space="preserve"> ovog</w:t>
      </w:r>
      <w:r w:rsidR="004F0D9F" w:rsidRPr="0022081D">
        <w:rPr>
          <w:rFonts w:eastAsiaTheme="minorHAnsi"/>
          <w:lang w:eastAsia="en-US"/>
        </w:rPr>
        <w:t>a</w:t>
      </w:r>
      <w:r w:rsidR="00F15C9E" w:rsidRPr="0022081D">
        <w:rPr>
          <w:rFonts w:eastAsiaTheme="minorHAnsi"/>
          <w:lang w:eastAsia="en-US"/>
        </w:rPr>
        <w:t xml:space="preserve"> Zakona</w:t>
      </w:r>
    </w:p>
    <w:p w14:paraId="7A71DAD2" w14:textId="77777777" w:rsidR="00F15C9E"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2. </w:t>
      </w:r>
      <w:r w:rsidR="000E0137">
        <w:rPr>
          <w:rFonts w:eastAsiaTheme="minorHAnsi"/>
          <w:lang w:eastAsia="en-US"/>
        </w:rPr>
        <w:tab/>
      </w:r>
      <w:r w:rsidR="00F15C9E" w:rsidRPr="0022081D">
        <w:rPr>
          <w:rFonts w:eastAsiaTheme="minorHAnsi"/>
          <w:lang w:eastAsia="en-US"/>
        </w:rPr>
        <w:t xml:space="preserve">ne imenuje najmanje jednog pravnog zastupnika ili pravne zastupnike u roku </w:t>
      </w:r>
      <w:r w:rsidR="009A48BA" w:rsidRPr="0022081D">
        <w:rPr>
          <w:rFonts w:eastAsiaTheme="minorHAnsi"/>
          <w:lang w:eastAsia="en-US"/>
        </w:rPr>
        <w:t>propisanom</w:t>
      </w:r>
      <w:r w:rsidR="00F15C9E" w:rsidRPr="0022081D">
        <w:rPr>
          <w:rFonts w:eastAsiaTheme="minorHAnsi"/>
          <w:lang w:eastAsia="en-US"/>
        </w:rPr>
        <w:t xml:space="preserve"> u članku </w:t>
      </w:r>
      <w:r w:rsidR="003D5140" w:rsidRPr="0022081D">
        <w:rPr>
          <w:rFonts w:eastAsiaTheme="minorHAnsi"/>
          <w:lang w:eastAsia="en-US"/>
        </w:rPr>
        <w:t>19</w:t>
      </w:r>
      <w:r w:rsidR="009A48BA" w:rsidRPr="0022081D">
        <w:rPr>
          <w:rFonts w:eastAsiaTheme="minorHAnsi"/>
          <w:lang w:eastAsia="en-US"/>
        </w:rPr>
        <w:t>.</w:t>
      </w:r>
      <w:r w:rsidR="00F15C9E" w:rsidRPr="0022081D">
        <w:rPr>
          <w:rFonts w:eastAsiaTheme="minorHAnsi"/>
          <w:lang w:eastAsia="en-US"/>
        </w:rPr>
        <w:t xml:space="preserve"> </w:t>
      </w:r>
      <w:r w:rsidR="00E02B64" w:rsidRPr="0022081D">
        <w:rPr>
          <w:rFonts w:eastAsiaTheme="minorHAnsi"/>
          <w:lang w:eastAsia="en-US"/>
        </w:rPr>
        <w:t xml:space="preserve">stavku 1. </w:t>
      </w:r>
      <w:r w:rsidR="00F15C9E" w:rsidRPr="0022081D">
        <w:rPr>
          <w:rFonts w:eastAsiaTheme="minorHAnsi"/>
          <w:lang w:eastAsia="en-US"/>
        </w:rPr>
        <w:t>ovog</w:t>
      </w:r>
      <w:r w:rsidR="004F0D9F" w:rsidRPr="0022081D">
        <w:rPr>
          <w:rFonts w:eastAsiaTheme="minorHAnsi"/>
          <w:lang w:eastAsia="en-US"/>
        </w:rPr>
        <w:t>a</w:t>
      </w:r>
      <w:r w:rsidR="00F15C9E" w:rsidRPr="0022081D">
        <w:rPr>
          <w:rFonts w:eastAsiaTheme="minorHAnsi"/>
          <w:lang w:eastAsia="en-US"/>
        </w:rPr>
        <w:t xml:space="preserve"> Zakona</w:t>
      </w:r>
    </w:p>
    <w:p w14:paraId="7CE4ACF6" w14:textId="77777777" w:rsidR="00F6176C"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3. </w:t>
      </w:r>
      <w:r w:rsidR="000E0137">
        <w:rPr>
          <w:rFonts w:eastAsiaTheme="minorHAnsi"/>
          <w:lang w:eastAsia="en-US"/>
        </w:rPr>
        <w:tab/>
      </w:r>
      <w:r w:rsidR="00F15C9E" w:rsidRPr="0022081D">
        <w:rPr>
          <w:rFonts w:eastAsiaTheme="minorHAnsi"/>
          <w:lang w:eastAsia="en-US"/>
        </w:rPr>
        <w:t>ne odredi područje djelovanja svakog od nekoliko imenovanih subjekata koji imaju poslovni nastan ili pravnih zastupnika</w:t>
      </w:r>
      <w:r w:rsidR="00F15C9E" w:rsidRPr="0022081D">
        <w:t xml:space="preserve"> </w:t>
      </w:r>
      <w:r w:rsidR="00F15C9E" w:rsidRPr="0022081D">
        <w:rPr>
          <w:rFonts w:eastAsiaTheme="minorHAnsi"/>
          <w:lang w:eastAsia="en-US"/>
        </w:rPr>
        <w:t>u okviru mjesne nadležnosti županijskih sudova</w:t>
      </w:r>
      <w:r w:rsidR="00416F80" w:rsidRPr="0022081D">
        <w:t xml:space="preserve"> </w:t>
      </w:r>
      <w:r w:rsidR="00416F80" w:rsidRPr="0022081D">
        <w:rPr>
          <w:rFonts w:eastAsiaTheme="minorHAnsi"/>
          <w:lang w:eastAsia="en-US"/>
        </w:rPr>
        <w:t>kako je propisano u članku 1</w:t>
      </w:r>
      <w:r w:rsidR="003D5140" w:rsidRPr="0022081D">
        <w:rPr>
          <w:rFonts w:eastAsiaTheme="minorHAnsi"/>
          <w:lang w:eastAsia="en-US"/>
        </w:rPr>
        <w:t>4</w:t>
      </w:r>
      <w:r w:rsidR="00416F80" w:rsidRPr="0022081D">
        <w:rPr>
          <w:rFonts w:eastAsiaTheme="minorHAnsi"/>
          <w:lang w:eastAsia="en-US"/>
        </w:rPr>
        <w:t xml:space="preserve">. stavku </w:t>
      </w:r>
      <w:r w:rsidR="003D5140" w:rsidRPr="0022081D">
        <w:rPr>
          <w:rFonts w:eastAsiaTheme="minorHAnsi"/>
          <w:lang w:eastAsia="en-US"/>
        </w:rPr>
        <w:t>3</w:t>
      </w:r>
      <w:r w:rsidR="00416F80" w:rsidRPr="0022081D">
        <w:rPr>
          <w:rFonts w:eastAsiaTheme="minorHAnsi"/>
          <w:lang w:eastAsia="en-US"/>
        </w:rPr>
        <w:t>. ovog</w:t>
      </w:r>
      <w:r w:rsidR="004F0D9F" w:rsidRPr="0022081D">
        <w:rPr>
          <w:rFonts w:eastAsiaTheme="minorHAnsi"/>
          <w:lang w:eastAsia="en-US"/>
        </w:rPr>
        <w:t xml:space="preserve">a </w:t>
      </w:r>
      <w:r w:rsidR="00416F80" w:rsidRPr="0022081D">
        <w:rPr>
          <w:rFonts w:eastAsiaTheme="minorHAnsi"/>
          <w:lang w:eastAsia="en-US"/>
        </w:rPr>
        <w:t>Zakona</w:t>
      </w:r>
    </w:p>
    <w:p w14:paraId="6BCC512D" w14:textId="77777777" w:rsidR="00425D05"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4. </w:t>
      </w:r>
      <w:r w:rsidR="000E0137">
        <w:rPr>
          <w:rFonts w:eastAsiaTheme="minorHAnsi"/>
          <w:lang w:eastAsia="en-US"/>
        </w:rPr>
        <w:tab/>
      </w:r>
      <w:r w:rsidR="00425D05" w:rsidRPr="0022081D">
        <w:rPr>
          <w:rFonts w:eastAsiaTheme="minorHAnsi"/>
          <w:lang w:eastAsia="en-US"/>
        </w:rPr>
        <w:t>imenuje adresata koji nema poslovni nastan ili boravište u Republici Hrvatskoj</w:t>
      </w:r>
      <w:r w:rsidR="00416F80" w:rsidRPr="0022081D">
        <w:rPr>
          <w:rFonts w:eastAsiaTheme="minorHAnsi"/>
          <w:lang w:eastAsia="en-US"/>
        </w:rPr>
        <w:t>, protivno članku 1</w:t>
      </w:r>
      <w:r w:rsidR="003D5140" w:rsidRPr="0022081D">
        <w:rPr>
          <w:rFonts w:eastAsiaTheme="minorHAnsi"/>
          <w:lang w:eastAsia="en-US"/>
        </w:rPr>
        <w:t>2</w:t>
      </w:r>
      <w:r w:rsidR="00416F80" w:rsidRPr="0022081D">
        <w:rPr>
          <w:rFonts w:eastAsiaTheme="minorHAnsi"/>
          <w:lang w:eastAsia="en-US"/>
        </w:rPr>
        <w:t>. stavku 2. ovog</w:t>
      </w:r>
      <w:r w:rsidR="004F0D9F" w:rsidRPr="0022081D">
        <w:rPr>
          <w:rFonts w:eastAsiaTheme="minorHAnsi"/>
          <w:lang w:eastAsia="en-US"/>
        </w:rPr>
        <w:t>a</w:t>
      </w:r>
      <w:r w:rsidR="00416F80" w:rsidRPr="0022081D">
        <w:rPr>
          <w:rFonts w:eastAsiaTheme="minorHAnsi"/>
          <w:lang w:eastAsia="en-US"/>
        </w:rPr>
        <w:t xml:space="preserve"> Zakona </w:t>
      </w:r>
    </w:p>
    <w:p w14:paraId="18531646" w14:textId="77777777" w:rsidR="00425D05"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5. </w:t>
      </w:r>
      <w:r w:rsidR="000E0137">
        <w:rPr>
          <w:rFonts w:eastAsiaTheme="minorHAnsi"/>
          <w:lang w:eastAsia="en-US"/>
        </w:rPr>
        <w:tab/>
      </w:r>
      <w:r w:rsidR="00425D05" w:rsidRPr="0022081D">
        <w:rPr>
          <w:rFonts w:eastAsiaTheme="minorHAnsi"/>
          <w:lang w:eastAsia="en-US"/>
        </w:rPr>
        <w:t>ne daje svojim imenovanim subjektima koji imaju poslovni nastan i svojim pravnim zastupnicima potrebne ovlasti i resurse za postupanje u skladu s odlukama i nalozima obuhvaćenima područjem primjene utvrđenim u članku 3. stavku 1</w:t>
      </w:r>
      <w:r w:rsidR="009A48BA" w:rsidRPr="0022081D">
        <w:rPr>
          <w:rFonts w:eastAsiaTheme="minorHAnsi"/>
          <w:lang w:eastAsia="en-US"/>
        </w:rPr>
        <w:t>.</w:t>
      </w:r>
      <w:r w:rsidR="00425D05" w:rsidRPr="0022081D">
        <w:rPr>
          <w:rFonts w:eastAsiaTheme="minorHAnsi"/>
          <w:lang w:eastAsia="en-US"/>
        </w:rPr>
        <w:t xml:space="preserve"> ovog</w:t>
      </w:r>
      <w:r w:rsidR="00B60D0C" w:rsidRPr="0022081D">
        <w:rPr>
          <w:rFonts w:eastAsiaTheme="minorHAnsi"/>
          <w:lang w:eastAsia="en-US"/>
        </w:rPr>
        <w:t>a</w:t>
      </w:r>
      <w:r w:rsidR="00425D05" w:rsidRPr="0022081D">
        <w:rPr>
          <w:rFonts w:eastAsiaTheme="minorHAnsi"/>
          <w:lang w:eastAsia="en-US"/>
        </w:rPr>
        <w:t xml:space="preserve"> Zakona</w:t>
      </w:r>
      <w:r w:rsidR="003D5140" w:rsidRPr="0022081D">
        <w:rPr>
          <w:rFonts w:eastAsiaTheme="minorHAnsi"/>
          <w:lang w:eastAsia="en-US"/>
        </w:rPr>
        <w:t>, odnosno ne podnese o tome izjavu kako je propisano u članku 13. stavku 3. ovog</w:t>
      </w:r>
      <w:r w:rsidR="004F0D9F" w:rsidRPr="0022081D">
        <w:rPr>
          <w:rFonts w:eastAsiaTheme="minorHAnsi"/>
          <w:lang w:eastAsia="en-US"/>
        </w:rPr>
        <w:t>a</w:t>
      </w:r>
      <w:r w:rsidR="003D5140" w:rsidRPr="0022081D">
        <w:rPr>
          <w:rFonts w:eastAsiaTheme="minorHAnsi"/>
          <w:lang w:eastAsia="en-US"/>
        </w:rPr>
        <w:t xml:space="preserve"> Zakona</w:t>
      </w:r>
    </w:p>
    <w:p w14:paraId="468A36B3" w14:textId="77777777" w:rsidR="00F15C9E" w:rsidRPr="0022081D" w:rsidRDefault="00F6176C" w:rsidP="000E0137">
      <w:pPr>
        <w:pStyle w:val="box454822"/>
        <w:spacing w:before="0" w:beforeAutospacing="0" w:after="0" w:afterAutospacing="0"/>
        <w:ind w:left="426" w:hanging="426"/>
        <w:jc w:val="both"/>
        <w:textAlignment w:val="baseline"/>
        <w:rPr>
          <w:rFonts w:eastAsiaTheme="minorHAnsi"/>
          <w:lang w:eastAsia="en-US"/>
        </w:rPr>
      </w:pPr>
      <w:r w:rsidRPr="0022081D">
        <w:rPr>
          <w:rFonts w:eastAsiaTheme="minorHAnsi"/>
          <w:lang w:eastAsia="en-US"/>
        </w:rPr>
        <w:t xml:space="preserve">6. </w:t>
      </w:r>
      <w:r w:rsidR="000E0137">
        <w:rPr>
          <w:rFonts w:eastAsiaTheme="minorHAnsi"/>
          <w:lang w:eastAsia="en-US"/>
        </w:rPr>
        <w:tab/>
      </w:r>
      <w:r w:rsidR="00F15C9E" w:rsidRPr="0022081D">
        <w:rPr>
          <w:rFonts w:eastAsiaTheme="minorHAnsi"/>
          <w:lang w:eastAsia="en-US"/>
        </w:rPr>
        <w:t xml:space="preserve">ne obavijesti </w:t>
      </w:r>
      <w:r w:rsidR="003554D2" w:rsidRPr="0022081D">
        <w:rPr>
          <w:rFonts w:eastAsiaTheme="minorHAnsi"/>
          <w:lang w:eastAsia="en-US"/>
        </w:rPr>
        <w:t>Hrvatsk</w:t>
      </w:r>
      <w:r w:rsidR="003D5140" w:rsidRPr="0022081D">
        <w:rPr>
          <w:rFonts w:eastAsiaTheme="minorHAnsi"/>
          <w:lang w:eastAsia="en-US"/>
        </w:rPr>
        <w:t>u</w:t>
      </w:r>
      <w:r w:rsidR="003554D2" w:rsidRPr="0022081D">
        <w:rPr>
          <w:rFonts w:eastAsiaTheme="minorHAnsi"/>
          <w:lang w:eastAsia="en-US"/>
        </w:rPr>
        <w:t xml:space="preserve"> regulatorn</w:t>
      </w:r>
      <w:r w:rsidR="003D5140" w:rsidRPr="0022081D">
        <w:rPr>
          <w:rFonts w:eastAsiaTheme="minorHAnsi"/>
          <w:lang w:eastAsia="en-US"/>
        </w:rPr>
        <w:t>u</w:t>
      </w:r>
      <w:r w:rsidR="003554D2" w:rsidRPr="0022081D">
        <w:rPr>
          <w:rFonts w:eastAsiaTheme="minorHAnsi"/>
          <w:lang w:eastAsia="en-US"/>
        </w:rPr>
        <w:t xml:space="preserve"> agencij</w:t>
      </w:r>
      <w:r w:rsidR="003D5140" w:rsidRPr="0022081D">
        <w:rPr>
          <w:rFonts w:eastAsiaTheme="minorHAnsi"/>
          <w:lang w:eastAsia="en-US"/>
        </w:rPr>
        <w:t>u</w:t>
      </w:r>
      <w:r w:rsidR="003554D2" w:rsidRPr="0022081D">
        <w:rPr>
          <w:rFonts w:eastAsiaTheme="minorHAnsi"/>
          <w:lang w:eastAsia="en-US"/>
        </w:rPr>
        <w:t xml:space="preserve"> za mrežne djelatnosti</w:t>
      </w:r>
      <w:r w:rsidR="00F15C9E" w:rsidRPr="0022081D">
        <w:rPr>
          <w:rFonts w:eastAsiaTheme="minorHAnsi"/>
          <w:lang w:eastAsia="en-US"/>
        </w:rPr>
        <w:t xml:space="preserve"> o podacima i promjenama podataka iz članka </w:t>
      </w:r>
      <w:r w:rsidR="003D5140" w:rsidRPr="0022081D">
        <w:rPr>
          <w:rFonts w:eastAsiaTheme="minorHAnsi"/>
          <w:lang w:eastAsia="en-US"/>
        </w:rPr>
        <w:t>14</w:t>
      </w:r>
      <w:r w:rsidR="00F15C9E" w:rsidRPr="0022081D">
        <w:rPr>
          <w:rFonts w:eastAsiaTheme="minorHAnsi"/>
          <w:lang w:eastAsia="en-US"/>
        </w:rPr>
        <w:t>. stavaka 3</w:t>
      </w:r>
      <w:r w:rsidR="009A48BA" w:rsidRPr="0022081D">
        <w:rPr>
          <w:rFonts w:eastAsiaTheme="minorHAnsi"/>
          <w:lang w:eastAsia="en-US"/>
        </w:rPr>
        <w:t>.</w:t>
      </w:r>
      <w:r w:rsidR="00F15C9E" w:rsidRPr="0022081D">
        <w:rPr>
          <w:rFonts w:eastAsiaTheme="minorHAnsi"/>
          <w:lang w:eastAsia="en-US"/>
        </w:rPr>
        <w:t xml:space="preserve"> i 4</w:t>
      </w:r>
      <w:r w:rsidR="009A48BA" w:rsidRPr="0022081D">
        <w:rPr>
          <w:rFonts w:eastAsiaTheme="minorHAnsi"/>
          <w:lang w:eastAsia="en-US"/>
        </w:rPr>
        <w:t>.</w:t>
      </w:r>
      <w:r w:rsidR="00F15C9E" w:rsidRPr="0022081D">
        <w:rPr>
          <w:rFonts w:eastAsiaTheme="minorHAnsi"/>
          <w:lang w:eastAsia="en-US"/>
        </w:rPr>
        <w:t xml:space="preserve"> ovog</w:t>
      </w:r>
      <w:r w:rsidR="004F0D9F" w:rsidRPr="0022081D">
        <w:rPr>
          <w:rFonts w:eastAsiaTheme="minorHAnsi"/>
          <w:lang w:eastAsia="en-US"/>
        </w:rPr>
        <w:t>a</w:t>
      </w:r>
      <w:r w:rsidR="00F15C9E" w:rsidRPr="0022081D">
        <w:rPr>
          <w:rFonts w:eastAsiaTheme="minorHAnsi"/>
          <w:lang w:eastAsia="en-US"/>
        </w:rPr>
        <w:t xml:space="preserve"> Zakona.</w:t>
      </w:r>
    </w:p>
    <w:p w14:paraId="3F613E81" w14:textId="77777777" w:rsidR="000E0137" w:rsidRDefault="000E0137" w:rsidP="003D4866">
      <w:pPr>
        <w:pStyle w:val="box454822"/>
        <w:tabs>
          <w:tab w:val="left" w:pos="426"/>
        </w:tabs>
        <w:spacing w:before="0" w:beforeAutospacing="0" w:after="0" w:afterAutospacing="0"/>
        <w:jc w:val="both"/>
        <w:textAlignment w:val="baseline"/>
        <w:rPr>
          <w:rFonts w:eastAsiaTheme="minorHAnsi"/>
          <w:lang w:eastAsia="en-US"/>
        </w:rPr>
      </w:pPr>
    </w:p>
    <w:p w14:paraId="10A7ADAA" w14:textId="77777777" w:rsidR="00E308E6" w:rsidRPr="0022081D" w:rsidRDefault="00E308E6"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(2) Novčanom kaznom u iznosu od 1.320,00</w:t>
      </w:r>
      <w:r w:rsidR="00971A7E" w:rsidRPr="0022081D">
        <w:rPr>
          <w:rFonts w:eastAsiaTheme="minorHAnsi"/>
          <w:lang w:eastAsia="en-US"/>
        </w:rPr>
        <w:t xml:space="preserve"> eura</w:t>
      </w:r>
      <w:r w:rsidRPr="0022081D">
        <w:rPr>
          <w:rFonts w:eastAsiaTheme="minorHAnsi"/>
          <w:lang w:eastAsia="en-US"/>
        </w:rPr>
        <w:t xml:space="preserve"> do 6.630,00 eura kaznit će se za prekršaj iz stavka 1. ovoga članka i odgovorna osoba u pravnoj osobi.</w:t>
      </w:r>
      <w:r w:rsidRPr="0022081D">
        <w:rPr>
          <w:rFonts w:eastAsiaTheme="minorHAnsi"/>
          <w:lang w:eastAsia="en-US"/>
        </w:rPr>
        <w:cr/>
      </w:r>
    </w:p>
    <w:p w14:paraId="0BBDFB39" w14:textId="7EF142D1" w:rsidR="00854D61" w:rsidRPr="0022081D" w:rsidRDefault="00854D61"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w:t>
      </w:r>
      <w:r w:rsidR="00E308E6" w:rsidRPr="0022081D">
        <w:rPr>
          <w:rFonts w:eastAsiaTheme="minorHAnsi"/>
          <w:lang w:eastAsia="en-US"/>
        </w:rPr>
        <w:t>3</w:t>
      </w:r>
      <w:r w:rsidRPr="0022081D">
        <w:rPr>
          <w:rFonts w:eastAsiaTheme="minorHAnsi"/>
          <w:lang w:eastAsia="en-US"/>
        </w:rPr>
        <w:t xml:space="preserve">) Ako je prekršaj iz stavka </w:t>
      </w:r>
      <w:r w:rsidRPr="004226CD">
        <w:rPr>
          <w:rFonts w:eastAsiaTheme="minorHAnsi"/>
          <w:lang w:eastAsia="en-US"/>
        </w:rPr>
        <w:t>1</w:t>
      </w:r>
      <w:r w:rsidR="004226CD" w:rsidRPr="004226CD">
        <w:rPr>
          <w:rFonts w:eastAsiaTheme="minorHAnsi"/>
          <w:lang w:eastAsia="en-US"/>
        </w:rPr>
        <w:t>.</w:t>
      </w:r>
      <w:r w:rsidRPr="004226CD">
        <w:rPr>
          <w:rFonts w:eastAsiaTheme="minorHAnsi"/>
          <w:lang w:eastAsia="en-US"/>
        </w:rPr>
        <w:t xml:space="preserve"> ovog</w:t>
      </w:r>
      <w:r w:rsidR="000E0137" w:rsidRPr="004226CD">
        <w:rPr>
          <w:rFonts w:eastAsiaTheme="minorHAnsi"/>
          <w:lang w:eastAsia="en-US"/>
        </w:rPr>
        <w:t>a</w:t>
      </w:r>
      <w:r w:rsidRPr="0022081D">
        <w:rPr>
          <w:rFonts w:eastAsiaTheme="minorHAnsi"/>
          <w:lang w:eastAsia="en-US"/>
        </w:rPr>
        <w:t xml:space="preserve"> članka počinila fizička osoba, počinitelj će se kazniti novčanom kaznom u iznosu od 1.000,00</w:t>
      </w:r>
      <w:r w:rsidR="00971A7E" w:rsidRPr="0022081D">
        <w:rPr>
          <w:rFonts w:eastAsiaTheme="minorHAnsi"/>
          <w:lang w:eastAsia="en-US"/>
        </w:rPr>
        <w:t xml:space="preserve"> eura</w:t>
      </w:r>
      <w:r w:rsidRPr="0022081D">
        <w:rPr>
          <w:rFonts w:eastAsiaTheme="minorHAnsi"/>
          <w:lang w:eastAsia="en-US"/>
        </w:rPr>
        <w:t xml:space="preserve"> do 6.630,00 eura ili u iznosu od 2</w:t>
      </w:r>
      <w:r w:rsidR="00B9648E" w:rsidRPr="0022081D">
        <w:rPr>
          <w:rFonts w:eastAsiaTheme="minorHAnsi"/>
          <w:lang w:eastAsia="en-US"/>
        </w:rPr>
        <w:t xml:space="preserve"> </w:t>
      </w:r>
      <w:r w:rsidRPr="0022081D">
        <w:rPr>
          <w:rFonts w:eastAsiaTheme="minorHAnsi"/>
          <w:lang w:eastAsia="en-US"/>
        </w:rPr>
        <w:t>% ukupnog globalnog godišnjeg prometa pružatelja usluga za prethodnu financijsku godinu.</w:t>
      </w:r>
    </w:p>
    <w:p w14:paraId="125B707C" w14:textId="77777777" w:rsidR="003D5140" w:rsidRDefault="003D5140" w:rsidP="003D4866">
      <w:pPr>
        <w:pStyle w:val="box454822"/>
        <w:tabs>
          <w:tab w:val="left" w:pos="426"/>
        </w:tabs>
        <w:spacing w:before="0" w:beforeAutospacing="0" w:after="0" w:afterAutospacing="0"/>
        <w:textAlignment w:val="baseline"/>
        <w:rPr>
          <w:rFonts w:eastAsiaTheme="minorHAnsi"/>
          <w:bCs/>
          <w:lang w:eastAsia="en-US"/>
        </w:rPr>
      </w:pPr>
    </w:p>
    <w:p w14:paraId="58F6F00E" w14:textId="77777777" w:rsidR="000E0137" w:rsidRPr="000E0137" w:rsidRDefault="000E0137" w:rsidP="003D4866">
      <w:pPr>
        <w:pStyle w:val="box454822"/>
        <w:tabs>
          <w:tab w:val="left" w:pos="426"/>
        </w:tabs>
        <w:spacing w:before="0" w:beforeAutospacing="0" w:after="0" w:afterAutospacing="0"/>
        <w:textAlignment w:val="baseline"/>
        <w:rPr>
          <w:rFonts w:eastAsiaTheme="minorHAnsi"/>
          <w:bCs/>
          <w:lang w:eastAsia="en-US"/>
        </w:rPr>
      </w:pPr>
    </w:p>
    <w:p w14:paraId="14642CF8" w14:textId="77777777" w:rsidR="00376785" w:rsidRDefault="000E6B63" w:rsidP="003D4866">
      <w:pPr>
        <w:pStyle w:val="box454822"/>
        <w:tabs>
          <w:tab w:val="left" w:pos="426"/>
        </w:tabs>
        <w:spacing w:before="0" w:beforeAutospacing="0" w:after="0" w:afterAutospacing="0"/>
        <w:jc w:val="center"/>
        <w:textAlignment w:val="baseline"/>
        <w:rPr>
          <w:rFonts w:eastAsiaTheme="minorHAnsi"/>
          <w:b/>
          <w:bCs/>
          <w:lang w:eastAsia="en-US"/>
        </w:rPr>
      </w:pPr>
      <w:r w:rsidRPr="0022081D">
        <w:rPr>
          <w:rFonts w:eastAsiaTheme="minorHAnsi"/>
          <w:b/>
          <w:bCs/>
          <w:lang w:eastAsia="en-US"/>
        </w:rPr>
        <w:t xml:space="preserve">V. </w:t>
      </w:r>
      <w:r w:rsidR="00094ECB" w:rsidRPr="0022081D">
        <w:rPr>
          <w:rFonts w:eastAsiaTheme="minorHAnsi"/>
          <w:b/>
          <w:bCs/>
          <w:lang w:eastAsia="en-US"/>
        </w:rPr>
        <w:t xml:space="preserve">PRIJELAZNE I </w:t>
      </w:r>
      <w:r w:rsidR="00A646DA" w:rsidRPr="0022081D">
        <w:rPr>
          <w:rFonts w:eastAsiaTheme="minorHAnsi"/>
          <w:b/>
          <w:bCs/>
          <w:lang w:eastAsia="en-US"/>
        </w:rPr>
        <w:t>ZAVRŠNE ODREDBE</w:t>
      </w:r>
    </w:p>
    <w:p w14:paraId="621DDE70" w14:textId="77777777" w:rsidR="000E0137" w:rsidRDefault="000E0137" w:rsidP="003D4866">
      <w:pPr>
        <w:pStyle w:val="box454822"/>
        <w:tabs>
          <w:tab w:val="left" w:pos="426"/>
        </w:tabs>
        <w:spacing w:before="0" w:beforeAutospacing="0" w:after="0" w:afterAutospacing="0"/>
        <w:jc w:val="center"/>
        <w:textAlignment w:val="baseline"/>
        <w:rPr>
          <w:rFonts w:eastAsiaTheme="minorHAnsi"/>
          <w:b/>
          <w:bCs/>
          <w:lang w:eastAsia="en-US"/>
        </w:rPr>
      </w:pPr>
    </w:p>
    <w:p w14:paraId="2EEB5F4E" w14:textId="77777777" w:rsidR="000E0137" w:rsidRPr="0022081D" w:rsidRDefault="000E0137" w:rsidP="003D4866">
      <w:pPr>
        <w:pStyle w:val="box454822"/>
        <w:tabs>
          <w:tab w:val="left" w:pos="426"/>
        </w:tabs>
        <w:spacing w:before="0" w:beforeAutospacing="0" w:after="0" w:afterAutospacing="0"/>
        <w:jc w:val="center"/>
        <w:textAlignment w:val="baseline"/>
        <w:rPr>
          <w:rFonts w:eastAsiaTheme="minorHAnsi"/>
          <w:b/>
          <w:bCs/>
          <w:lang w:eastAsia="en-US"/>
        </w:rPr>
      </w:pPr>
    </w:p>
    <w:p w14:paraId="16B40D67" w14:textId="77777777" w:rsidR="000E0137" w:rsidRDefault="00094ECB" w:rsidP="003D4866">
      <w:pPr>
        <w:pStyle w:val="box454822"/>
        <w:tabs>
          <w:tab w:val="left" w:pos="426"/>
        </w:tabs>
        <w:spacing w:before="0" w:beforeAutospacing="0" w:after="0" w:afterAutospacing="0"/>
        <w:jc w:val="center"/>
        <w:textAlignment w:val="baseline"/>
        <w:rPr>
          <w:rFonts w:eastAsiaTheme="minorHAnsi"/>
          <w:i/>
          <w:iCs/>
          <w:lang w:eastAsia="en-US"/>
        </w:rPr>
      </w:pPr>
      <w:r w:rsidRPr="0022081D">
        <w:rPr>
          <w:rFonts w:eastAsiaTheme="minorHAnsi"/>
          <w:i/>
          <w:iCs/>
          <w:lang w:eastAsia="en-US"/>
        </w:rPr>
        <w:t xml:space="preserve">Obveza imenovanja imenovanih subjekata </w:t>
      </w:r>
    </w:p>
    <w:p w14:paraId="1472E8A2" w14:textId="77777777" w:rsidR="00094ECB" w:rsidRDefault="00094ECB" w:rsidP="003D4866">
      <w:pPr>
        <w:pStyle w:val="box454822"/>
        <w:tabs>
          <w:tab w:val="left" w:pos="426"/>
        </w:tabs>
        <w:spacing w:before="0" w:beforeAutospacing="0" w:after="0" w:afterAutospacing="0"/>
        <w:jc w:val="center"/>
        <w:textAlignment w:val="baseline"/>
        <w:rPr>
          <w:rFonts w:eastAsiaTheme="minorHAnsi"/>
          <w:i/>
          <w:iCs/>
          <w:lang w:eastAsia="en-US"/>
        </w:rPr>
      </w:pPr>
      <w:r w:rsidRPr="0022081D">
        <w:rPr>
          <w:rFonts w:eastAsiaTheme="minorHAnsi"/>
          <w:i/>
          <w:iCs/>
          <w:lang w:eastAsia="en-US"/>
        </w:rPr>
        <w:t>koji imaju poslovni nastan ili pravnih zastupnika</w:t>
      </w:r>
    </w:p>
    <w:p w14:paraId="17535BE1" w14:textId="77777777" w:rsidR="000E0137" w:rsidRDefault="000E0137" w:rsidP="003D4866">
      <w:pPr>
        <w:pStyle w:val="box454822"/>
        <w:tabs>
          <w:tab w:val="left" w:pos="426"/>
        </w:tabs>
        <w:spacing w:before="0" w:beforeAutospacing="0" w:after="0" w:afterAutospacing="0"/>
        <w:jc w:val="center"/>
        <w:textAlignment w:val="baseline"/>
        <w:rPr>
          <w:rFonts w:eastAsiaTheme="minorHAnsi"/>
          <w:i/>
          <w:iCs/>
          <w:lang w:eastAsia="en-US"/>
        </w:rPr>
      </w:pPr>
    </w:p>
    <w:p w14:paraId="73F89616" w14:textId="77777777" w:rsidR="00094ECB" w:rsidRDefault="00094ECB" w:rsidP="003D4866">
      <w:pPr>
        <w:pStyle w:val="box454822"/>
        <w:tabs>
          <w:tab w:val="left" w:pos="426"/>
        </w:tabs>
        <w:spacing w:before="0" w:beforeAutospacing="0" w:after="0" w:afterAutospacing="0"/>
        <w:jc w:val="center"/>
        <w:textAlignment w:val="baseline"/>
        <w:rPr>
          <w:rFonts w:eastAsiaTheme="minorHAnsi"/>
          <w:b/>
          <w:bCs/>
          <w:lang w:eastAsia="en-US"/>
        </w:rPr>
      </w:pPr>
      <w:r w:rsidRPr="0022081D">
        <w:rPr>
          <w:rFonts w:eastAsiaTheme="minorHAnsi"/>
          <w:b/>
          <w:bCs/>
          <w:lang w:eastAsia="en-US"/>
        </w:rPr>
        <w:t xml:space="preserve">Članak </w:t>
      </w:r>
      <w:r w:rsidR="003D5140" w:rsidRPr="0022081D">
        <w:rPr>
          <w:rFonts w:eastAsiaTheme="minorHAnsi"/>
          <w:b/>
          <w:bCs/>
          <w:lang w:eastAsia="en-US"/>
        </w:rPr>
        <w:t>19</w:t>
      </w:r>
      <w:r w:rsidRPr="0022081D">
        <w:rPr>
          <w:rFonts w:eastAsiaTheme="minorHAnsi"/>
          <w:b/>
          <w:bCs/>
          <w:lang w:eastAsia="en-US"/>
        </w:rPr>
        <w:t>.</w:t>
      </w:r>
    </w:p>
    <w:p w14:paraId="22A2B18C" w14:textId="77777777" w:rsidR="000E0137" w:rsidRPr="0022081D" w:rsidRDefault="000E0137" w:rsidP="003D4866">
      <w:pPr>
        <w:pStyle w:val="box454822"/>
        <w:tabs>
          <w:tab w:val="left" w:pos="426"/>
        </w:tabs>
        <w:spacing w:before="0" w:beforeAutospacing="0" w:after="0" w:afterAutospacing="0"/>
        <w:jc w:val="center"/>
        <w:textAlignment w:val="baseline"/>
        <w:rPr>
          <w:rFonts w:eastAsiaTheme="minorHAnsi"/>
          <w:b/>
          <w:bCs/>
          <w:lang w:eastAsia="en-US"/>
        </w:rPr>
      </w:pPr>
    </w:p>
    <w:p w14:paraId="5681FC88" w14:textId="77777777" w:rsidR="00094ECB" w:rsidRPr="0022081D" w:rsidRDefault="005E6E3A" w:rsidP="003D4866">
      <w:pPr>
        <w:pStyle w:val="box454822"/>
        <w:tabs>
          <w:tab w:val="left" w:pos="426"/>
        </w:tabs>
        <w:spacing w:before="0" w:beforeAutospacing="0" w:after="0" w:afterAutospacing="0"/>
        <w:jc w:val="both"/>
        <w:textAlignment w:val="baseline"/>
        <w:rPr>
          <w:rFonts w:eastAsiaTheme="minorHAnsi"/>
          <w:lang w:eastAsia="en-US"/>
        </w:rPr>
      </w:pPr>
      <w:bookmarkStart w:id="21" w:name="_Hlk200806193"/>
      <w:r w:rsidRPr="0022081D">
        <w:rPr>
          <w:rFonts w:eastAsiaTheme="minorHAnsi"/>
          <w:lang w:eastAsia="en-US"/>
        </w:rPr>
        <w:t>(1)</w:t>
      </w:r>
      <w:r w:rsidR="00094ECB" w:rsidRPr="0022081D">
        <w:rPr>
          <w:rFonts w:eastAsiaTheme="minorHAnsi"/>
          <w:lang w:eastAsia="en-US"/>
        </w:rPr>
        <w:t xml:space="preserve"> Pružatelji usluga koji imaju poslovni nastan ili nude usluge na državnom području Republike Hrvatske </w:t>
      </w:r>
      <w:bookmarkEnd w:id="21"/>
      <w:r w:rsidR="00094ECB" w:rsidRPr="0022081D">
        <w:rPr>
          <w:rFonts w:eastAsiaTheme="minorHAnsi"/>
          <w:lang w:eastAsia="en-US"/>
        </w:rPr>
        <w:t>obvezni su imenovati imenovane subjekte koji imaju poslovni nastan ili pravne zastupnike u roku od šest mjeseci od dana stupanja na snagu ovog</w:t>
      </w:r>
      <w:r w:rsidR="00B9648E" w:rsidRPr="0022081D">
        <w:rPr>
          <w:rFonts w:eastAsiaTheme="minorHAnsi"/>
          <w:lang w:eastAsia="en-US"/>
        </w:rPr>
        <w:t>a</w:t>
      </w:r>
      <w:r w:rsidR="00094ECB" w:rsidRPr="0022081D">
        <w:rPr>
          <w:rFonts w:eastAsiaTheme="minorHAnsi"/>
          <w:lang w:eastAsia="en-US"/>
        </w:rPr>
        <w:t xml:space="preserve"> Zakona, odnosno od kada počnu nuditi usluge u Europskoj uniji.</w:t>
      </w:r>
    </w:p>
    <w:p w14:paraId="53C1E1D8" w14:textId="77777777" w:rsidR="000E0137" w:rsidRDefault="000E0137" w:rsidP="003D4866">
      <w:pPr>
        <w:pStyle w:val="box454822"/>
        <w:tabs>
          <w:tab w:val="left" w:pos="426"/>
        </w:tabs>
        <w:spacing w:before="0" w:beforeAutospacing="0" w:after="0" w:afterAutospacing="0"/>
        <w:jc w:val="both"/>
        <w:textAlignment w:val="baseline"/>
        <w:rPr>
          <w:rFonts w:eastAsiaTheme="minorHAnsi"/>
          <w:lang w:eastAsia="en-US"/>
        </w:rPr>
      </w:pPr>
    </w:p>
    <w:p w14:paraId="5001FFA6" w14:textId="77777777" w:rsidR="005E6E3A" w:rsidRPr="0022081D" w:rsidRDefault="005E6E3A" w:rsidP="003D4866">
      <w:pPr>
        <w:pStyle w:val="box454822"/>
        <w:tabs>
          <w:tab w:val="left" w:pos="426"/>
        </w:tabs>
        <w:spacing w:before="0" w:beforeAutospacing="0" w:after="0" w:afterAutospacing="0"/>
        <w:jc w:val="both"/>
        <w:textAlignment w:val="baseline"/>
        <w:rPr>
          <w:rFonts w:eastAsiaTheme="minorHAnsi"/>
          <w:b/>
          <w:bCs/>
          <w:lang w:eastAsia="en-US"/>
        </w:rPr>
      </w:pPr>
      <w:r w:rsidRPr="0022081D">
        <w:rPr>
          <w:rFonts w:eastAsiaTheme="minorHAnsi"/>
          <w:lang w:eastAsia="en-US"/>
        </w:rPr>
        <w:t>(2) Odredbe Glave II</w:t>
      </w:r>
      <w:r w:rsidR="004F0D9F" w:rsidRPr="0022081D">
        <w:rPr>
          <w:rFonts w:eastAsiaTheme="minorHAnsi"/>
          <w:lang w:eastAsia="en-US"/>
        </w:rPr>
        <w:t>.</w:t>
      </w:r>
      <w:r w:rsidRPr="0022081D">
        <w:rPr>
          <w:rFonts w:eastAsiaTheme="minorHAnsi"/>
          <w:lang w:eastAsia="en-US"/>
        </w:rPr>
        <w:t xml:space="preserve"> ovog</w:t>
      </w:r>
      <w:r w:rsidR="004F0D9F" w:rsidRPr="0022081D">
        <w:rPr>
          <w:rFonts w:eastAsiaTheme="minorHAnsi"/>
          <w:lang w:eastAsia="en-US"/>
        </w:rPr>
        <w:t>a</w:t>
      </w:r>
      <w:r w:rsidRPr="0022081D">
        <w:rPr>
          <w:rFonts w:eastAsiaTheme="minorHAnsi"/>
          <w:lang w:eastAsia="en-US"/>
        </w:rPr>
        <w:t xml:space="preserve"> Zakona primjenjuju se na odluke i naloge u svrhu prikupljanja elektroničkih dokaza na temelju Konvencije utvrđene od strane Vijeća u skladu s člankom 34. Ugovora o Europskoj uniji o uzajamnoj pravnoj pomoći u kaznenim stvarima među državama članicama Europske unije, od trenutka njenog stupanja na snagu u odnosu na Republiku Hrvatsku.</w:t>
      </w:r>
    </w:p>
    <w:p w14:paraId="77B95785" w14:textId="77777777" w:rsidR="008A109E" w:rsidRDefault="008A109E" w:rsidP="003D4866">
      <w:pPr>
        <w:pStyle w:val="box454822"/>
        <w:tabs>
          <w:tab w:val="left" w:pos="426"/>
        </w:tabs>
        <w:spacing w:before="0" w:beforeAutospacing="0" w:after="0" w:afterAutospacing="0"/>
        <w:ind w:left="426" w:hanging="426"/>
        <w:jc w:val="center"/>
        <w:textAlignment w:val="baseline"/>
        <w:rPr>
          <w:rFonts w:eastAsiaTheme="minorHAnsi"/>
          <w:i/>
          <w:iCs/>
          <w:lang w:eastAsia="en-US"/>
        </w:rPr>
      </w:pPr>
    </w:p>
    <w:p w14:paraId="1C5F8FD1" w14:textId="77777777" w:rsidR="00376785" w:rsidRDefault="00376785" w:rsidP="003D4866">
      <w:pPr>
        <w:pStyle w:val="box454822"/>
        <w:tabs>
          <w:tab w:val="left" w:pos="426"/>
        </w:tabs>
        <w:spacing w:before="0" w:beforeAutospacing="0" w:after="0" w:afterAutospacing="0"/>
        <w:ind w:left="426" w:hanging="426"/>
        <w:jc w:val="center"/>
        <w:textAlignment w:val="baseline"/>
        <w:rPr>
          <w:rFonts w:eastAsiaTheme="minorHAnsi"/>
          <w:i/>
          <w:iCs/>
          <w:lang w:eastAsia="en-US"/>
        </w:rPr>
      </w:pPr>
      <w:r w:rsidRPr="0022081D">
        <w:rPr>
          <w:rFonts w:eastAsiaTheme="minorHAnsi"/>
          <w:i/>
          <w:iCs/>
          <w:lang w:eastAsia="en-US"/>
        </w:rPr>
        <w:t>Stupanje na snagu</w:t>
      </w:r>
    </w:p>
    <w:p w14:paraId="191CFA34" w14:textId="77777777" w:rsidR="008A109E" w:rsidRPr="0022081D" w:rsidRDefault="008A109E" w:rsidP="003D4866">
      <w:pPr>
        <w:pStyle w:val="box454822"/>
        <w:tabs>
          <w:tab w:val="left" w:pos="426"/>
        </w:tabs>
        <w:spacing w:before="0" w:beforeAutospacing="0" w:after="0" w:afterAutospacing="0"/>
        <w:ind w:left="426" w:hanging="426"/>
        <w:jc w:val="center"/>
        <w:textAlignment w:val="baseline"/>
        <w:rPr>
          <w:rFonts w:eastAsiaTheme="minorHAnsi"/>
          <w:i/>
          <w:iCs/>
          <w:lang w:eastAsia="en-US"/>
        </w:rPr>
      </w:pPr>
    </w:p>
    <w:p w14:paraId="07B755FD" w14:textId="77777777" w:rsidR="00376785" w:rsidRDefault="00376785"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r w:rsidRPr="0022081D">
        <w:rPr>
          <w:rFonts w:eastAsiaTheme="minorHAnsi"/>
          <w:b/>
          <w:bCs/>
          <w:lang w:eastAsia="en-US"/>
        </w:rPr>
        <w:t xml:space="preserve">Članak </w:t>
      </w:r>
      <w:r w:rsidR="00B24FFD" w:rsidRPr="0022081D">
        <w:rPr>
          <w:rFonts w:eastAsiaTheme="minorHAnsi"/>
          <w:b/>
          <w:bCs/>
          <w:lang w:eastAsia="en-US"/>
        </w:rPr>
        <w:t>2</w:t>
      </w:r>
      <w:r w:rsidR="003D5140" w:rsidRPr="0022081D">
        <w:rPr>
          <w:rFonts w:eastAsiaTheme="minorHAnsi"/>
          <w:b/>
          <w:bCs/>
          <w:lang w:eastAsia="en-US"/>
        </w:rPr>
        <w:t>0</w:t>
      </w:r>
      <w:r w:rsidRPr="0022081D">
        <w:rPr>
          <w:rFonts w:eastAsiaTheme="minorHAnsi"/>
          <w:b/>
          <w:bCs/>
          <w:lang w:eastAsia="en-US"/>
        </w:rPr>
        <w:t>.</w:t>
      </w:r>
    </w:p>
    <w:p w14:paraId="1F6A8E20" w14:textId="77777777" w:rsidR="008A109E" w:rsidRPr="0022081D" w:rsidRDefault="008A109E" w:rsidP="003D4866">
      <w:pPr>
        <w:pStyle w:val="box454822"/>
        <w:tabs>
          <w:tab w:val="left" w:pos="426"/>
        </w:tabs>
        <w:spacing w:before="0" w:beforeAutospacing="0" w:after="0" w:afterAutospacing="0"/>
        <w:ind w:left="426" w:hanging="426"/>
        <w:jc w:val="center"/>
        <w:textAlignment w:val="baseline"/>
        <w:rPr>
          <w:rFonts w:eastAsiaTheme="minorHAnsi"/>
          <w:b/>
          <w:bCs/>
          <w:lang w:eastAsia="en-US"/>
        </w:rPr>
      </w:pPr>
    </w:p>
    <w:p w14:paraId="55DB127A" w14:textId="77777777" w:rsidR="007A30A6" w:rsidRPr="0022081D" w:rsidRDefault="007A30A6" w:rsidP="003D4866">
      <w:pPr>
        <w:pStyle w:val="box454822"/>
        <w:tabs>
          <w:tab w:val="left" w:pos="426"/>
        </w:tabs>
        <w:spacing w:before="0" w:beforeAutospacing="0" w:after="0" w:afterAutospacing="0"/>
        <w:jc w:val="both"/>
        <w:textAlignment w:val="baseline"/>
        <w:rPr>
          <w:rFonts w:eastAsiaTheme="minorHAnsi"/>
          <w:lang w:eastAsia="en-US"/>
        </w:rPr>
      </w:pPr>
      <w:r w:rsidRPr="0022081D">
        <w:rPr>
          <w:rFonts w:eastAsiaTheme="minorHAnsi"/>
          <w:lang w:eastAsia="en-US"/>
        </w:rPr>
        <w:t xml:space="preserve">Ovaj </w:t>
      </w:r>
      <w:r w:rsidR="00376785" w:rsidRPr="0022081D">
        <w:rPr>
          <w:rFonts w:eastAsiaTheme="minorHAnsi"/>
          <w:lang w:eastAsia="en-US"/>
        </w:rPr>
        <w:t>Z</w:t>
      </w:r>
      <w:r w:rsidRPr="0022081D">
        <w:rPr>
          <w:rFonts w:eastAsiaTheme="minorHAnsi"/>
          <w:lang w:eastAsia="en-US"/>
        </w:rPr>
        <w:t xml:space="preserve">akon </w:t>
      </w:r>
      <w:r w:rsidR="009A48BA" w:rsidRPr="0022081D">
        <w:rPr>
          <w:rFonts w:eastAsiaTheme="minorHAnsi"/>
          <w:lang w:eastAsia="en-US"/>
        </w:rPr>
        <w:t xml:space="preserve">objavit će se u „Narodnim novinama“, a </w:t>
      </w:r>
      <w:r w:rsidRPr="0022081D">
        <w:rPr>
          <w:rFonts w:eastAsiaTheme="minorHAnsi"/>
          <w:lang w:eastAsia="en-US"/>
        </w:rPr>
        <w:t xml:space="preserve">stupa na snagu </w:t>
      </w:r>
      <w:r w:rsidR="009A0F2F" w:rsidRPr="0022081D">
        <w:rPr>
          <w:rFonts w:eastAsiaTheme="minorHAnsi"/>
          <w:lang w:eastAsia="en-US"/>
        </w:rPr>
        <w:t>18. veljače 2026.,</w:t>
      </w:r>
      <w:r w:rsidRPr="0022081D">
        <w:rPr>
          <w:rFonts w:eastAsiaTheme="minorHAnsi"/>
          <w:lang w:eastAsia="en-US"/>
        </w:rPr>
        <w:t xml:space="preserve"> osim odredbi </w:t>
      </w:r>
      <w:r w:rsidR="004F0D9F" w:rsidRPr="0022081D">
        <w:rPr>
          <w:rFonts w:eastAsiaTheme="minorHAnsi"/>
          <w:lang w:eastAsia="en-US"/>
        </w:rPr>
        <w:t>Glav</w:t>
      </w:r>
      <w:r w:rsidR="00160F33" w:rsidRPr="0022081D">
        <w:rPr>
          <w:rFonts w:eastAsiaTheme="minorHAnsi"/>
          <w:lang w:eastAsia="en-US"/>
        </w:rPr>
        <w:t>e</w:t>
      </w:r>
      <w:r w:rsidR="00330210" w:rsidRPr="0022081D">
        <w:rPr>
          <w:rFonts w:eastAsiaTheme="minorHAnsi"/>
          <w:lang w:eastAsia="en-US"/>
        </w:rPr>
        <w:t xml:space="preserve"> </w:t>
      </w:r>
      <w:r w:rsidR="009A0F2F" w:rsidRPr="0022081D">
        <w:rPr>
          <w:rFonts w:eastAsiaTheme="minorHAnsi"/>
          <w:lang w:eastAsia="en-US"/>
        </w:rPr>
        <w:t>II</w:t>
      </w:r>
      <w:r w:rsidR="004F0D9F" w:rsidRPr="0022081D">
        <w:rPr>
          <w:rFonts w:eastAsiaTheme="minorHAnsi"/>
          <w:lang w:eastAsia="en-US"/>
        </w:rPr>
        <w:t>.</w:t>
      </w:r>
      <w:r w:rsidR="00330210" w:rsidRPr="0022081D">
        <w:rPr>
          <w:rFonts w:eastAsiaTheme="minorHAnsi"/>
          <w:lang w:eastAsia="en-US"/>
        </w:rPr>
        <w:t xml:space="preserve"> </w:t>
      </w:r>
      <w:r w:rsidR="004F0D9F" w:rsidRPr="0022081D">
        <w:rPr>
          <w:rFonts w:eastAsiaTheme="minorHAnsi"/>
          <w:lang w:eastAsia="en-US"/>
        </w:rPr>
        <w:t xml:space="preserve">te </w:t>
      </w:r>
      <w:r w:rsidR="009A0F2F" w:rsidRPr="0022081D">
        <w:rPr>
          <w:rFonts w:eastAsiaTheme="minorHAnsi"/>
          <w:lang w:eastAsia="en-US"/>
        </w:rPr>
        <w:t>članaka 17. i 18.</w:t>
      </w:r>
      <w:r w:rsidR="00A646DA" w:rsidRPr="0022081D">
        <w:rPr>
          <w:rFonts w:eastAsiaTheme="minorHAnsi"/>
          <w:lang w:eastAsia="en-US"/>
        </w:rPr>
        <w:t xml:space="preserve"> ovog</w:t>
      </w:r>
      <w:r w:rsidR="004F0D9F" w:rsidRPr="0022081D">
        <w:rPr>
          <w:rFonts w:eastAsiaTheme="minorHAnsi"/>
          <w:lang w:eastAsia="en-US"/>
        </w:rPr>
        <w:t>a</w:t>
      </w:r>
      <w:r w:rsidR="00A646DA" w:rsidRPr="0022081D">
        <w:rPr>
          <w:rFonts w:eastAsiaTheme="minorHAnsi"/>
          <w:lang w:eastAsia="en-US"/>
        </w:rPr>
        <w:t xml:space="preserve"> </w:t>
      </w:r>
      <w:r w:rsidR="00376785" w:rsidRPr="0022081D">
        <w:rPr>
          <w:rFonts w:eastAsiaTheme="minorHAnsi"/>
          <w:lang w:eastAsia="en-US"/>
        </w:rPr>
        <w:t>Z</w:t>
      </w:r>
      <w:r w:rsidR="00A646DA" w:rsidRPr="0022081D">
        <w:rPr>
          <w:rFonts w:eastAsiaTheme="minorHAnsi"/>
          <w:lang w:eastAsia="en-US"/>
        </w:rPr>
        <w:t>akona</w:t>
      </w:r>
      <w:r w:rsidR="004F0D9F" w:rsidRPr="0022081D">
        <w:rPr>
          <w:rFonts w:eastAsiaTheme="minorHAnsi"/>
          <w:lang w:eastAsia="en-US"/>
        </w:rPr>
        <w:t>,</w:t>
      </w:r>
      <w:r w:rsidR="00A646DA" w:rsidRPr="0022081D">
        <w:rPr>
          <w:rFonts w:eastAsiaTheme="minorHAnsi"/>
          <w:lang w:eastAsia="en-US"/>
        </w:rPr>
        <w:t xml:space="preserve"> </w:t>
      </w:r>
      <w:r w:rsidRPr="0022081D">
        <w:rPr>
          <w:rFonts w:eastAsiaTheme="minorHAnsi"/>
          <w:lang w:eastAsia="en-US"/>
        </w:rPr>
        <w:t>koj</w:t>
      </w:r>
      <w:r w:rsidR="00330210" w:rsidRPr="0022081D">
        <w:rPr>
          <w:rFonts w:eastAsiaTheme="minorHAnsi"/>
          <w:lang w:eastAsia="en-US"/>
        </w:rPr>
        <w:t>i</w:t>
      </w:r>
      <w:r w:rsidRPr="0022081D">
        <w:rPr>
          <w:rFonts w:eastAsiaTheme="minorHAnsi"/>
          <w:lang w:eastAsia="en-US"/>
        </w:rPr>
        <w:t xml:space="preserve"> stupaju na snagu </w:t>
      </w:r>
      <w:r w:rsidR="009A0F2F" w:rsidRPr="0022081D">
        <w:rPr>
          <w:rFonts w:eastAsiaTheme="minorHAnsi"/>
          <w:lang w:eastAsia="en-US"/>
        </w:rPr>
        <w:t xml:space="preserve">18. kolovoza 2026. </w:t>
      </w:r>
    </w:p>
    <w:p w14:paraId="5060BCA5" w14:textId="77777777" w:rsidR="001D6D79" w:rsidRPr="0022081D" w:rsidRDefault="001D6D79" w:rsidP="003D4866">
      <w:pPr>
        <w:pStyle w:val="box454822"/>
        <w:tabs>
          <w:tab w:val="left" w:pos="426"/>
        </w:tabs>
        <w:spacing w:before="0" w:beforeAutospacing="0" w:after="0" w:afterAutospacing="0"/>
        <w:ind w:firstLine="720"/>
        <w:jc w:val="both"/>
        <w:textAlignment w:val="baseline"/>
        <w:rPr>
          <w:rFonts w:eastAsiaTheme="minorHAnsi"/>
          <w:lang w:eastAsia="en-US"/>
        </w:rPr>
      </w:pPr>
    </w:p>
    <w:bookmarkEnd w:id="2"/>
    <w:bookmarkEnd w:id="3"/>
    <w:p w14:paraId="2A31D61E" w14:textId="77777777" w:rsidR="00027BDF" w:rsidRPr="0022081D" w:rsidRDefault="00027BDF" w:rsidP="003D4866">
      <w:pPr>
        <w:pStyle w:val="box454822"/>
        <w:tabs>
          <w:tab w:val="left" w:pos="426"/>
        </w:tabs>
        <w:spacing w:before="0" w:beforeAutospacing="0" w:after="0" w:afterAutospacing="0"/>
        <w:ind w:firstLine="720"/>
        <w:jc w:val="both"/>
        <w:textAlignment w:val="baseline"/>
        <w:rPr>
          <w:iCs/>
        </w:rPr>
      </w:pPr>
    </w:p>
    <w:p w14:paraId="54EFFE03" w14:textId="77777777" w:rsidR="00936D64" w:rsidRPr="0022081D" w:rsidRDefault="009A0891" w:rsidP="003D4866">
      <w:pPr>
        <w:spacing w:after="0" w:line="240" w:lineRule="auto"/>
        <w:jc w:val="both"/>
        <w:rPr>
          <w:rFonts w:ascii="Times New Roman" w:eastAsia="Calibri" w:hAnsi="Times New Roman" w:cs="Times New Roman"/>
          <w:b/>
          <w:sz w:val="24"/>
          <w:szCs w:val="24"/>
        </w:rPr>
      </w:pPr>
      <w:r w:rsidRPr="0022081D">
        <w:rPr>
          <w:rFonts w:ascii="Times New Roman" w:eastAsia="Calibri" w:hAnsi="Times New Roman" w:cs="Times New Roman"/>
          <w:b/>
          <w:sz w:val="24"/>
          <w:szCs w:val="24"/>
        </w:rPr>
        <w:br w:type="page"/>
      </w:r>
    </w:p>
    <w:p w14:paraId="15F08D03" w14:textId="77777777" w:rsidR="006D0FCA" w:rsidRDefault="006D0FCA" w:rsidP="003D4866">
      <w:pPr>
        <w:spacing w:after="0" w:line="240" w:lineRule="auto"/>
        <w:jc w:val="center"/>
        <w:rPr>
          <w:rFonts w:ascii="Times New Roman" w:eastAsia="Times New Roman" w:hAnsi="Times New Roman" w:cs="Times New Roman"/>
          <w:b/>
          <w:sz w:val="24"/>
          <w:szCs w:val="24"/>
        </w:rPr>
      </w:pPr>
      <w:r w:rsidRPr="0022081D">
        <w:rPr>
          <w:rFonts w:ascii="Times New Roman" w:eastAsia="Times New Roman" w:hAnsi="Times New Roman" w:cs="Times New Roman"/>
          <w:b/>
          <w:sz w:val="24"/>
          <w:szCs w:val="24"/>
        </w:rPr>
        <w:t>O</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B</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R</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A</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Z</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L</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O</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Ž</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E</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N</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J</w:t>
      </w:r>
      <w:r w:rsidR="008A109E">
        <w:rPr>
          <w:rFonts w:ascii="Times New Roman" w:eastAsia="Times New Roman" w:hAnsi="Times New Roman" w:cs="Times New Roman"/>
          <w:b/>
          <w:sz w:val="24"/>
          <w:szCs w:val="24"/>
        </w:rPr>
        <w:t xml:space="preserve"> </w:t>
      </w:r>
      <w:r w:rsidRPr="0022081D">
        <w:rPr>
          <w:rFonts w:ascii="Times New Roman" w:eastAsia="Times New Roman" w:hAnsi="Times New Roman" w:cs="Times New Roman"/>
          <w:b/>
          <w:sz w:val="24"/>
          <w:szCs w:val="24"/>
        </w:rPr>
        <w:t>E</w:t>
      </w:r>
    </w:p>
    <w:p w14:paraId="1A3751C9" w14:textId="77777777" w:rsidR="007776FC" w:rsidRPr="004B61AB" w:rsidRDefault="007776FC" w:rsidP="007776FC">
      <w:pPr>
        <w:spacing w:after="0" w:line="240" w:lineRule="auto"/>
        <w:jc w:val="both"/>
        <w:rPr>
          <w:rFonts w:ascii="Times New Roman" w:eastAsia="Times New Roman" w:hAnsi="Times New Roman" w:cs="Times New Roman"/>
          <w:b/>
          <w:bCs/>
          <w:iCs/>
          <w:sz w:val="24"/>
          <w:szCs w:val="24"/>
          <w:lang w:eastAsia="hr-HR"/>
        </w:rPr>
      </w:pPr>
    </w:p>
    <w:p w14:paraId="5749494F" w14:textId="77777777" w:rsidR="007776FC" w:rsidRPr="004B61AB" w:rsidRDefault="007776FC" w:rsidP="007776FC">
      <w:pPr>
        <w:spacing w:after="0" w:line="240" w:lineRule="auto"/>
        <w:rPr>
          <w:rFonts w:ascii="Times New Roman" w:eastAsia="Calibri" w:hAnsi="Times New Roman" w:cs="Times New Roman"/>
          <w:bCs/>
          <w:sz w:val="24"/>
          <w:szCs w:val="24"/>
        </w:rPr>
      </w:pPr>
      <w:r w:rsidRPr="004B61AB">
        <w:rPr>
          <w:rFonts w:ascii="Times New Roman" w:eastAsia="Times New Roman" w:hAnsi="Times New Roman" w:cs="Times New Roman"/>
          <w:b/>
          <w:bCs/>
          <w:iCs/>
          <w:sz w:val="24"/>
          <w:szCs w:val="24"/>
          <w:lang w:eastAsia="hr-HR"/>
        </w:rPr>
        <w:tab/>
      </w:r>
    </w:p>
    <w:p w14:paraId="318E4BDE" w14:textId="77777777" w:rsidR="007776FC" w:rsidRDefault="007776FC" w:rsidP="007776FC">
      <w:pPr>
        <w:spacing w:after="0" w:line="240" w:lineRule="auto"/>
        <w:ind w:left="708" w:hanging="708"/>
        <w:jc w:val="both"/>
        <w:rPr>
          <w:rFonts w:ascii="Times New Roman" w:eastAsia="Calibri" w:hAnsi="Times New Roman" w:cs="Times New Roman"/>
          <w:b/>
          <w:sz w:val="24"/>
          <w:szCs w:val="24"/>
        </w:rPr>
      </w:pPr>
      <w:r w:rsidRPr="009656B3">
        <w:rPr>
          <w:rFonts w:ascii="Times New Roman" w:eastAsia="Calibri" w:hAnsi="Times New Roman" w:cs="Times New Roman"/>
          <w:b/>
          <w:sz w:val="24"/>
          <w:szCs w:val="24"/>
        </w:rPr>
        <w:t xml:space="preserve">I. </w:t>
      </w:r>
      <w:r>
        <w:rPr>
          <w:rFonts w:ascii="Times New Roman" w:eastAsia="Calibri" w:hAnsi="Times New Roman" w:cs="Times New Roman"/>
          <w:b/>
          <w:sz w:val="24"/>
          <w:szCs w:val="24"/>
        </w:rPr>
        <w:tab/>
      </w:r>
      <w:r w:rsidRPr="009656B3">
        <w:rPr>
          <w:rFonts w:ascii="Times New Roman" w:eastAsia="Calibri" w:hAnsi="Times New Roman" w:cs="Times New Roman"/>
          <w:b/>
          <w:sz w:val="24"/>
          <w:szCs w:val="24"/>
        </w:rPr>
        <w:t xml:space="preserve">RAZLOZI ZBOG KOJIH SE ZAKON DONOSI I PITANJA KOJA SE </w:t>
      </w:r>
      <w:r>
        <w:rPr>
          <w:rFonts w:ascii="Times New Roman" w:eastAsia="Calibri" w:hAnsi="Times New Roman" w:cs="Times New Roman"/>
          <w:b/>
          <w:sz w:val="24"/>
          <w:szCs w:val="24"/>
        </w:rPr>
        <w:t>ZAKONOM RJEŠAVAJU</w:t>
      </w:r>
    </w:p>
    <w:p w14:paraId="41D295A3" w14:textId="77777777" w:rsidR="007776FC" w:rsidRDefault="007776FC" w:rsidP="007776FC">
      <w:pPr>
        <w:spacing w:after="0" w:line="240" w:lineRule="auto"/>
        <w:ind w:left="708" w:hanging="708"/>
        <w:jc w:val="both"/>
        <w:rPr>
          <w:rFonts w:ascii="Times New Roman" w:eastAsia="Calibri" w:hAnsi="Times New Roman" w:cs="Times New Roman"/>
          <w:b/>
          <w:sz w:val="24"/>
          <w:szCs w:val="24"/>
        </w:rPr>
      </w:pPr>
    </w:p>
    <w:p w14:paraId="31EF801A" w14:textId="77777777" w:rsidR="00FB0F45" w:rsidRPr="0022081D" w:rsidRDefault="00FB0F45" w:rsidP="00FB0F45">
      <w:pPr>
        <w:spacing w:after="0" w:line="240" w:lineRule="auto"/>
        <w:ind w:firstLine="709"/>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Dana 12. srpnja 2023. donesene su Uredba (EU) 2023/1543 Europskog parlamenta i Vijeća od 12. srpnja 2023. o europskim nalozima za dostavljanje i europskim nalozima za čuvanje elektroničkih dokaza u kaznenim postupcima i za izvršenje kazni zatvora nakon kaznenog postupka (u daljnjem tekstu: Uredba (EU) 2023/1543) te Direktiva (EU) 2023/1544 Europskog parlamenta i Vijeća od 12. srpnja 2023. o utvrđivanju usklađenih pravila za imenovanje imenovanih subjekata koji imaju poslovni nastan i za imenovanje pravnih zastupnika za potrebe prikupljanja elektroničkih dokaza u kaznenim postupcima (u daljnjem tekstu: Direktiva (EU) 2023/1544). Ova dva zakonodavna akta Europske unije dio su šireg zakonodavnog paketa o prekograničnom pribavljanju elektroničkih dokaza u kaznenim postupcima, koji uključuje i međunarodne ugovore koje Europska unija sklapa s trećim državama u ostvarivanju istih ciljeva.</w:t>
      </w:r>
    </w:p>
    <w:p w14:paraId="4C122B34" w14:textId="77777777" w:rsidR="00FB0F45" w:rsidRPr="0022081D" w:rsidRDefault="00FB0F45" w:rsidP="00FB0F45">
      <w:pPr>
        <w:spacing w:after="0" w:line="240" w:lineRule="auto"/>
        <w:ind w:firstLine="709"/>
        <w:jc w:val="both"/>
        <w:rPr>
          <w:rFonts w:ascii="Times New Roman" w:eastAsia="Calibri" w:hAnsi="Times New Roman" w:cs="Times New Roman"/>
          <w:sz w:val="24"/>
          <w:szCs w:val="24"/>
        </w:rPr>
      </w:pPr>
    </w:p>
    <w:p w14:paraId="701047D9" w14:textId="77777777" w:rsidR="00FB0F45" w:rsidRPr="0022081D" w:rsidRDefault="00FB0F45" w:rsidP="00FB0F45">
      <w:pPr>
        <w:spacing w:after="0" w:line="240" w:lineRule="auto"/>
        <w:ind w:firstLine="709"/>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Uredba (EU) 2023/1543 je u cijelosti obvezujuća i izravno se primjenjuje u svim državama članicama Europske unije. S druge strane, Direktivu (EU) 2023/1544 potrebno je preuzeti u pravni sustav Republike Hrvatske. Iako materija prekograničnog pribavljanja dokaza ulazi u područje pravosudne suradnje u kaznenim stvarima između država članica Europske unije, ocjenjeno je kako ovi instrumenti sadrže mnoge posebnosti i predviđaju sasvim drukčiji pristup u odnosu na klasičnu suradnju između pravosudnih tijela država članica Europske unije, što iziskuje donošenje posebnoga zakona koji će cjelovito urediti ovo specifično područje.</w:t>
      </w:r>
    </w:p>
    <w:p w14:paraId="3BA1477E" w14:textId="77777777" w:rsidR="00FB0F45" w:rsidRPr="0022081D" w:rsidRDefault="00FB0F45" w:rsidP="00FB0F45">
      <w:pPr>
        <w:spacing w:after="0" w:line="240" w:lineRule="auto"/>
        <w:ind w:firstLine="709"/>
        <w:jc w:val="both"/>
        <w:rPr>
          <w:rFonts w:ascii="Times New Roman" w:eastAsia="Calibri" w:hAnsi="Times New Roman" w:cs="Times New Roman"/>
          <w:sz w:val="24"/>
          <w:szCs w:val="24"/>
        </w:rPr>
      </w:pPr>
    </w:p>
    <w:p w14:paraId="354089C3"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U postojećem digitalnom okruženju, elektronički dokazi ključni su u većini kaznenih istraga. Međutim, takve dokaze često drže pružatelji usluga koji se nalaze izvan nadležnosti istražnih tijela. Pristup elektroničkim dokazima dostupnim na privatnoj infrastrukturi i unutar stranih, promjenjivih ili čak nepoznatih jurisdikcija pokazao se izazovnim za tijela za provedbu zakona i pravosudna tijela.</w:t>
      </w:r>
    </w:p>
    <w:p w14:paraId="07F1C147"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6090868D"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Nestalna priroda elektroničkih podataka dodatno usložnjav</w:t>
      </w:r>
      <w:r>
        <w:rPr>
          <w:rFonts w:ascii="Times New Roman" w:eastAsia="Calibri" w:hAnsi="Times New Roman" w:cs="Times New Roman"/>
          <w:sz w:val="24"/>
          <w:szCs w:val="24"/>
        </w:rPr>
        <w:t xml:space="preserve">a stvar, što je dovelo do toga </w:t>
      </w:r>
      <w:r w:rsidRPr="0022081D">
        <w:rPr>
          <w:rFonts w:ascii="Times New Roman" w:eastAsia="Calibri" w:hAnsi="Times New Roman" w:cs="Times New Roman"/>
          <w:sz w:val="24"/>
          <w:szCs w:val="24"/>
        </w:rPr>
        <w:t>da klasični instrumenti pravosudne suradnje kao što su europski istražni nalog (EIO) i zahtjevi za međunarodnu pravnu pomoć budu neučinkoviti zbog svojih sporih i neusklađenih postupka, što posljedično dovodi do gubitka potrebnih podataka.</w:t>
      </w:r>
      <w:r w:rsidRPr="0022081D">
        <w:rPr>
          <w:rFonts w:ascii="Times New Roman" w:hAnsi="Times New Roman" w:cs="Times New Roman"/>
          <w:sz w:val="24"/>
          <w:szCs w:val="24"/>
        </w:rPr>
        <w:t xml:space="preserve"> </w:t>
      </w:r>
      <w:r w:rsidRPr="0022081D">
        <w:rPr>
          <w:rFonts w:ascii="Times New Roman" w:eastAsia="Calibri" w:hAnsi="Times New Roman" w:cs="Times New Roman"/>
          <w:sz w:val="24"/>
          <w:szCs w:val="24"/>
        </w:rPr>
        <w:t>Kako bi se olakšao i ubrzao ovaj proces, neke države članice Europske unije pribjegle su omogućavanju pribavljanja podataka koji se ne odnose na sadržaj komunikacije izravno od pružatelja usluga koji se nalaze u stranim jurisdikcijama, na dobrovoljnoj osnovi i pod pretpostavkom da im domaće pravo to omogućava. Međutim, nedostatak usklađenih pravila i standardiziranih procedura prouzročio je daljnje izazove koje su države članice Europske unije sada pokušale otkloniti donošenjem zakonodavnog paketa za pribavljanje elektroničkih dokaza.</w:t>
      </w:r>
    </w:p>
    <w:p w14:paraId="2386AD2F"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09784412" w14:textId="77777777" w:rsidR="00FB0F45" w:rsidRPr="0022081D" w:rsidRDefault="00FB0F45" w:rsidP="00FB0F45">
      <w:pPr>
        <w:spacing w:after="0" w:line="240" w:lineRule="auto"/>
        <w:jc w:val="both"/>
        <w:rPr>
          <w:rFonts w:ascii="Times New Roman" w:eastAsia="Calibri" w:hAnsi="Times New Roman" w:cs="Times New Roman"/>
          <w:sz w:val="24"/>
          <w:szCs w:val="24"/>
        </w:rPr>
      </w:pPr>
    </w:p>
    <w:p w14:paraId="65D81584"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Uredba (EU) 2023/1543 ima za cilj olakšati i ubrzati pristup elektroničkim dokazima koji se upotrebljavaju za istragu i kazneni progon kaznenih djela, neovisno o tome gdje se podaci nalaze.</w:t>
      </w:r>
    </w:p>
    <w:p w14:paraId="2DBE64E3"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7C311C92"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Pravosudno tijelo u jednoj državi članici Europske unije može od imenovanog subjekta s poslovnim nastanom pružatelja usluga, ili njegovih imenovanih pravnih zastupnika, u drugoj državi članici zahtijevati dostavu elektroničkih dokaza, kao što su podaci o pretplatniku, adrese za internetski protokol (IP) potrebne za identifikaciju korisnika, e-pošte, tekstualne poruke i poruke unutar aplikacije, odnosno da čuvaju navedene podatke do zahtjeva u koji će im naknadno biti dostavljen.</w:t>
      </w:r>
    </w:p>
    <w:p w14:paraId="03221184"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4D06ADD3"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Elektronički dokazi (e-dokazi) odnose se na podatke koje je pohranio pružatelj usluga ili koji su pohranjeni u njegovo ime u elektroničkom obliku, a koji se upotrebljavaju za istragu i kazneni progon kaznenih djela, uključujući podatke o pretplatnicima, podatke koji se upotrebljavaju za identifikaciju korisnika, podatke o prometu i podatke o sadržaju.</w:t>
      </w:r>
    </w:p>
    <w:p w14:paraId="14474C54"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0E47E060"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U svrhu Uredbe (EU) 2023/1543, pružatelj usluga je svatko tko pruža elektroničke komunikacijske usluge, usluge naziva internetskih domena i izdavanja brojeva za IP adrese i druge usluge informacijskog društva kojima se korisnicima omogućuje da međusobno komuniciraju ili se omogućuje pohrana ili obrada podataka u ime korisnika.</w:t>
      </w:r>
    </w:p>
    <w:p w14:paraId="76777CA4"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60F5A181"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Uredba (EU) 2023/1543 uspostavlja dva nova instrumenta pravosudne suradnje, koji se, poput prethodnih (npr. europski uhidbeni nalog, europski istražni nalog i sl.) izdaju na propisanom obrascu </w:t>
      </w:r>
      <w:r>
        <w:rPr>
          <w:rFonts w:ascii="Times New Roman" w:eastAsia="Calibri" w:hAnsi="Times New Roman" w:cs="Times New Roman"/>
          <w:sz w:val="24"/>
          <w:szCs w:val="24"/>
        </w:rPr>
        <w:t>-</w:t>
      </w:r>
      <w:r w:rsidRPr="0022081D">
        <w:rPr>
          <w:rFonts w:ascii="Times New Roman" w:eastAsia="Calibri" w:hAnsi="Times New Roman" w:cs="Times New Roman"/>
          <w:sz w:val="24"/>
          <w:szCs w:val="24"/>
        </w:rPr>
        <w:t xml:space="preserve"> potvrdi. Europski nalog za dostavljanje, u smislu Uredbe (EU) 2023/1543, odnosi se na odluku kojom se nalaže dostavljanje elektroničkih dokaza koju je izdalo ili potvrdilo pravosudno tijelo države članice Europske unije, te koja je upućena imenovanom subjektu koji ima poslovni nastan ili pravnom zastupniku pružatelja usluga koji nudi usluge u Europskoj uniji, ako se taj imenovani subjekt koji ima poslovni nastan ili taj pravni zastupnik nalazi u drugoj državi članici koju obvezuje ova Uredba. Nadalje, europski nalog za čuvanje,</w:t>
      </w:r>
      <w:r w:rsidRPr="0022081D">
        <w:rPr>
          <w:rFonts w:ascii="Times New Roman" w:hAnsi="Times New Roman" w:cs="Times New Roman"/>
          <w:sz w:val="24"/>
          <w:szCs w:val="24"/>
        </w:rPr>
        <w:t xml:space="preserve"> </w:t>
      </w:r>
      <w:r w:rsidRPr="0022081D">
        <w:rPr>
          <w:rFonts w:ascii="Times New Roman" w:eastAsia="Calibri" w:hAnsi="Times New Roman" w:cs="Times New Roman"/>
          <w:sz w:val="24"/>
          <w:szCs w:val="24"/>
        </w:rPr>
        <w:t xml:space="preserve">u smislu </w:t>
      </w:r>
      <w:bookmarkStart w:id="22" w:name="_Hlk200722280"/>
      <w:r w:rsidRPr="0022081D">
        <w:rPr>
          <w:rFonts w:ascii="Times New Roman" w:eastAsia="Calibri" w:hAnsi="Times New Roman" w:cs="Times New Roman"/>
          <w:sz w:val="24"/>
          <w:szCs w:val="24"/>
        </w:rPr>
        <w:t>Uredbe (EU) 2023/1543</w:t>
      </w:r>
      <w:bookmarkEnd w:id="22"/>
      <w:r w:rsidRPr="0022081D">
        <w:rPr>
          <w:rFonts w:ascii="Times New Roman" w:eastAsia="Calibri" w:hAnsi="Times New Roman" w:cs="Times New Roman"/>
          <w:sz w:val="24"/>
          <w:szCs w:val="24"/>
        </w:rPr>
        <w:t>, odnosi se na odluku kojom se nalaže čuvanje elektroničkih dokaza za potrebe naknadnog zahtjeva za dostavljanje i koju je izdalo ili potvrdilo pravosudno tijelo države članice Europske unije, te koja je upućena imenovanom subjektu koji ima poslovni nastan ili pravnom zastupniku pružatelja usluga koji nudi usluge u Europskoj uniji, ako se taj imenovani subjekt koji ima poslovni nastan ili taj pravni zastupnik nalazi u drugoj državi članici koju obvezuje ova Uredba.</w:t>
      </w:r>
    </w:p>
    <w:p w14:paraId="4A41AA81" w14:textId="77777777" w:rsidR="00FB0F45" w:rsidRPr="0022081D" w:rsidRDefault="00FB0F45" w:rsidP="00FB0F45">
      <w:pPr>
        <w:spacing w:after="0" w:line="240" w:lineRule="auto"/>
        <w:jc w:val="both"/>
        <w:rPr>
          <w:rFonts w:ascii="Times New Roman" w:eastAsia="Calibri" w:hAnsi="Times New Roman" w:cs="Times New Roman"/>
          <w:sz w:val="24"/>
          <w:szCs w:val="24"/>
        </w:rPr>
      </w:pPr>
    </w:p>
    <w:p w14:paraId="5436EC21"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Europski nalog za dostavljanje omogućuje pravosudnom tijelu u jednoj državi članici Europske unije da u drugoj državi članici izravno od pružatelja usluga ili njegova pravnog predstavnika pribavi elektroničke dokaze (kao što su e-pošta, tekstualne poruke ili poruke u aplikacijama, zajedno s informacijama za identifikaciju počinitelja kao prvi korak).</w:t>
      </w:r>
    </w:p>
    <w:p w14:paraId="5A0DA2F3"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583132DF"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Ako elektronički dokazi uključuju podatke o sadržaju ili podatke o prometu, osim podataka koji se zahtijevaju isključivo u svrhu identifikacije korisnika, sud ili sudac mora izdati ili preispitati nalog, a pravosudno tijelo mora obavijestiti nadležno tijelo države članice u kojoj se nalazi imenovani subjekt s poslovnim nastanom ili u kojoj pravni zastupnik ima boravište. To tijelo druge države članice može u posebnim okolnostima zaustaviti dostavljanje podataka na temelju četiri taksativno određenih razloga za odbijanje.</w:t>
      </w:r>
    </w:p>
    <w:p w14:paraId="727972BF"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3833EC25"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Europski nalog za čuvanje omogućuje pravosudnom tijelu u jednoj državi članici Europske unije da od imenovanog subjekta s poslovnim nastanom pružatelja usluga ili njegova pravnog predstavnika u drugoj državi članici zatraži da u drugoj državi članici čuva određene podatke prije naknadnog zahtjeva za dostavljanje podataka.</w:t>
      </w:r>
    </w:p>
    <w:p w14:paraId="3AF70A81"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325AC025"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Uredba (EU) 2023/1543 propisuje sankcije protiv pružatelja usluga koji ne ispunjavaju obveze koje iz nje proizlaze. Pružateljima usluga mogu se izreći novčane kazne u vrijednosti do 2 % ukupnog globalnog godišnjeg prometa. Pružatelji usluga ne odgovaraju u državama članicama Europske unije za štetu koja je prouzročena korisnicima ili trećim stranama kao isključiva posljedica postupanja u dobroj vjeri u skladu s gore navedenim europskim nalozima za dostavljanje ili čuvanje.</w:t>
      </w:r>
    </w:p>
    <w:p w14:paraId="5E8A17A4"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72B9E45D"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 xml:space="preserve">Značajnu novinu unosi i rješenje po kojem se sva pisana komunikacija između nadležnih tijela država članica Europske unije i imenovanih subjekata koji imaju poslovni nastan ili pravnih zastupnika pružatelja usluga na temelju Uredbe (EU) 2023/1543 mora odvijati putem sigurnog i pouzdanog decentraliziranog IT sustava. Ovaj sustav razvija Europska komisija, koja je imala rok do 18. kolovoza 2025. donijeti odgovarajući </w:t>
      </w:r>
      <w:r w:rsidRPr="004226CD">
        <w:rPr>
          <w:rFonts w:ascii="Times New Roman" w:eastAsia="Calibri" w:hAnsi="Times New Roman" w:cs="Times New Roman"/>
          <w:sz w:val="24"/>
          <w:szCs w:val="24"/>
        </w:rPr>
        <w:t>provedbeni akt temeljem kojeg će države članice izvršiti uspostavu nacionalnog komunikacijskog sustava, a 28. srpnja 2025. Kolegij Europske komisije usvojio je provedbeni akt u skladu s odredbama Uredbe (EU) 2023/1543. Ovim zakonskim prijedlogom predviđeno je da instalaciju, rad i održavanje nacionalne pristupne točke decentraliziranog IT sustava osigurava Operativno-tehnički centar za nadzor telekomunikacija (u daljnjem tekstu: OTC), s</w:t>
      </w:r>
      <w:r w:rsidRPr="0022081D">
        <w:rPr>
          <w:rFonts w:ascii="Times New Roman" w:eastAsia="Calibri" w:hAnsi="Times New Roman" w:cs="Times New Roman"/>
          <w:sz w:val="24"/>
          <w:szCs w:val="24"/>
        </w:rPr>
        <w:t xml:space="preserve"> obzirom na to da isti raspolaže odgovarajućom tehničkom opremom. Nadalje, ovo tijelo ima razvijene poslovne procese koji su po svom sadržaju i dionicima srodni onima predviđenim Uredbom (EU) 2023/1543.</w:t>
      </w:r>
    </w:p>
    <w:p w14:paraId="607AB24E"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5E17312D"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Temeljem Direktive (EU) 2023/1544 svi pružatelji usluga koji nude usluge u Europskoj uniji moraju imenovati subjekt s poslovnim nastanom ili imenovati pravnog zastupnika koji će biti odgovoran za primanje naloga iz Uredbe (EU) 2023/1543, postupanje u skladu s njima i njihovu provedbu. Cilj je osigurati da svi pružatelji usluga koji djeluju u Europskoj uniji imaju iste obveze u pogledu prekograničnog pribavljanja elektroničkih dokaza.</w:t>
      </w:r>
    </w:p>
    <w:p w14:paraId="3AC67931" w14:textId="77777777" w:rsidR="00FB0F45" w:rsidRPr="0022081D" w:rsidRDefault="00FB0F45" w:rsidP="00FB0F45">
      <w:pPr>
        <w:spacing w:after="0" w:line="240" w:lineRule="auto"/>
        <w:jc w:val="both"/>
        <w:rPr>
          <w:rFonts w:ascii="Times New Roman" w:eastAsia="Calibri" w:hAnsi="Times New Roman" w:cs="Times New Roman"/>
          <w:sz w:val="24"/>
          <w:szCs w:val="24"/>
        </w:rPr>
      </w:pPr>
    </w:p>
    <w:p w14:paraId="6B243194"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Države članice Europske unije moraju osigurati da pružatelji usluga koji nude usluge u Europskoj uniji imenuju najmanje jednog adresata za primanje odluka i naloga iz područja primjene Direktive (EU) 2023/1544, za postupanje u skladu s tim odlukama i nalozima te za prisilnu provedbu tih odluka i naloga koje izdaju nadležna tijela država članica u svrhu prikupljanja dokaza u kaznenim postupcima. Države članice također osiguravaju da imenovani adresati imaju poslovni nastan ili borave u državi članici u kojoj pružatelji usluga nude svoje usluge, a adresati mogu biti podvrgnuti postupcima prisilne provedbe.</w:t>
      </w:r>
    </w:p>
    <w:p w14:paraId="668EE05E"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12425BAE"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725F2D">
        <w:rPr>
          <w:rFonts w:ascii="Times New Roman" w:eastAsia="Calibri" w:hAnsi="Times New Roman" w:cs="Times New Roman"/>
          <w:sz w:val="24"/>
          <w:szCs w:val="24"/>
        </w:rPr>
        <w:t>Pružatelji usluga svojim imenovanim subjektima s poslovnim nastanom i pravnim</w:t>
      </w:r>
      <w:r w:rsidRPr="0022081D">
        <w:rPr>
          <w:rFonts w:ascii="Times New Roman" w:eastAsia="Calibri" w:hAnsi="Times New Roman" w:cs="Times New Roman"/>
          <w:sz w:val="24"/>
          <w:szCs w:val="24"/>
        </w:rPr>
        <w:t xml:space="preserve"> zastupnicima daju potrebne ovlasti i resurse za postupanje te se smatraju solidarno odgovornima za neusklađenost s obvezama iz Uredbe (EU) 2023/1543 i Direktive (EU) 2023/1544. Stoga države članice Europske unije trebaju utvrditi pravila o učinkovitim, proporcionalnim i odvraćajućim sankcijama koje će se primjenjivati u odnosu na kršenja nacionalnih zakona donesenih za provedbu </w:t>
      </w:r>
      <w:bookmarkStart w:id="23" w:name="_Hlk195536139"/>
      <w:r w:rsidRPr="0022081D">
        <w:rPr>
          <w:rFonts w:ascii="Times New Roman" w:eastAsia="Calibri" w:hAnsi="Times New Roman" w:cs="Times New Roman"/>
          <w:sz w:val="24"/>
          <w:szCs w:val="24"/>
        </w:rPr>
        <w:t>Direktive (EU) 2023/1544</w:t>
      </w:r>
      <w:bookmarkEnd w:id="23"/>
      <w:r w:rsidRPr="0022081D">
        <w:rPr>
          <w:rFonts w:ascii="Times New Roman" w:eastAsia="Calibri" w:hAnsi="Times New Roman" w:cs="Times New Roman"/>
          <w:sz w:val="24"/>
          <w:szCs w:val="24"/>
        </w:rPr>
        <w:t>, te obavijestiti Europsku komisiju o tim pravilima i svim naknadnim izmjenama, kao i o neusklađenim pružateljima usluga, relevantnoj mjeri izvršavanja koja je poduzeta protiv njih i o izrečenim sankcijama.</w:t>
      </w:r>
    </w:p>
    <w:p w14:paraId="16C3DA69"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p>
    <w:p w14:paraId="729EAA76" w14:textId="77777777" w:rsidR="00FB0F45" w:rsidRPr="0022081D" w:rsidRDefault="00FB0F45" w:rsidP="00FB0F45">
      <w:pPr>
        <w:spacing w:after="0" w:line="240" w:lineRule="auto"/>
        <w:ind w:firstLine="708"/>
        <w:jc w:val="both"/>
        <w:rPr>
          <w:rFonts w:ascii="Times New Roman" w:eastAsia="Calibri" w:hAnsi="Times New Roman" w:cs="Times New Roman"/>
          <w:sz w:val="24"/>
          <w:szCs w:val="24"/>
        </w:rPr>
      </w:pPr>
      <w:r w:rsidRPr="0022081D">
        <w:rPr>
          <w:rFonts w:ascii="Times New Roman" w:eastAsia="Calibri" w:hAnsi="Times New Roman" w:cs="Times New Roman"/>
          <w:sz w:val="24"/>
          <w:szCs w:val="24"/>
        </w:rPr>
        <w:t>Države članice moraju imenovati jedno ili više središnjih tijela kako bi se osiguralo da se Direktiva (EU) 2023/1544 primjenjuje dosljedno i razmjerno. Središnja tijela međusobno se koordiniraju i međusobno surađuju te se, prema potrebi, koordiniraju i surađuju s Europskom komisijom i pružaju sve primjerene informacije i pomoć jedna drugima, posebno o mjerama izvršavanja.</w:t>
      </w:r>
      <w:r w:rsidRPr="0022081D">
        <w:rPr>
          <w:rFonts w:ascii="Times New Roman" w:hAnsi="Times New Roman" w:cs="Times New Roman"/>
          <w:sz w:val="24"/>
          <w:szCs w:val="24"/>
        </w:rPr>
        <w:t xml:space="preserve"> Ovim zakonskim prijedlogom kao središnje tijelo određuje se Hrvatska </w:t>
      </w:r>
      <w:r w:rsidRPr="0022081D">
        <w:rPr>
          <w:rFonts w:ascii="Times New Roman" w:eastAsia="Calibri" w:hAnsi="Times New Roman" w:cs="Times New Roman"/>
          <w:sz w:val="24"/>
          <w:szCs w:val="24"/>
        </w:rPr>
        <w:t>regulatorna agencija za mrežne djelatnosti (HAKOM) imajući u vidu njezine zakonske ovlasti u području elektroničkih komunikacija.</w:t>
      </w:r>
    </w:p>
    <w:p w14:paraId="65CAA105" w14:textId="77777777" w:rsidR="00FB0F45" w:rsidRPr="0022081D" w:rsidRDefault="00FB0F45" w:rsidP="00FB0F45">
      <w:pPr>
        <w:spacing w:after="0" w:line="240" w:lineRule="auto"/>
        <w:jc w:val="both"/>
        <w:rPr>
          <w:rFonts w:ascii="Times New Roman" w:eastAsia="Calibri" w:hAnsi="Times New Roman" w:cs="Times New Roman"/>
          <w:b/>
          <w:bCs/>
          <w:sz w:val="24"/>
          <w:szCs w:val="24"/>
        </w:rPr>
      </w:pPr>
    </w:p>
    <w:p w14:paraId="2990323B" w14:textId="77777777" w:rsidR="00FB0F45" w:rsidRPr="004226CD" w:rsidRDefault="00FB0F45" w:rsidP="00FB0F45">
      <w:pPr>
        <w:spacing w:after="0" w:line="240" w:lineRule="auto"/>
        <w:ind w:firstLine="708"/>
        <w:jc w:val="both"/>
        <w:rPr>
          <w:rFonts w:ascii="Times New Roman" w:eastAsia="Calibri" w:hAnsi="Times New Roman" w:cs="Times New Roman"/>
          <w:sz w:val="24"/>
          <w:szCs w:val="24"/>
        </w:rPr>
      </w:pPr>
      <w:r w:rsidRPr="004226CD">
        <w:rPr>
          <w:rFonts w:ascii="Times New Roman" w:eastAsia="Calibri" w:hAnsi="Times New Roman" w:cs="Times New Roman"/>
          <w:sz w:val="24"/>
          <w:szCs w:val="24"/>
        </w:rPr>
        <w:t>Donošenjem ovoga zakona značajno će se olakšati prekogranično pribavljanje elektroničkih dokaza u okviru pravosudne suradnje s državama članicama Europske unije. Ovaj zakon omogućuje pravosudnim tijelima pribavljanje elektroničkih dokaza izravno od pružatelja usluga, što bitno skraćuje postupak. Nadalje, pravni položaj svih pružatelja usluga koji nude usluge na području Europske unije u odnosu na obvezu izjednačuje se kroz institut pravnog zastupnika. Uvođenje decentraliziranog IT sustava za komunikaciju između nadležnih tijela i adresata doprinijet će olakšanju i ubrzanju prekogranične suradnje kroz digitalizaciju.</w:t>
      </w:r>
    </w:p>
    <w:p w14:paraId="6C4BE9BD" w14:textId="77777777" w:rsidR="007776FC" w:rsidRDefault="007776FC" w:rsidP="00FB0F45">
      <w:pPr>
        <w:spacing w:after="0" w:line="240" w:lineRule="auto"/>
        <w:jc w:val="both"/>
        <w:rPr>
          <w:rFonts w:ascii="Times New Roman" w:eastAsia="Calibri" w:hAnsi="Times New Roman" w:cs="Times New Roman"/>
          <w:b/>
          <w:sz w:val="24"/>
          <w:szCs w:val="24"/>
        </w:rPr>
      </w:pPr>
    </w:p>
    <w:p w14:paraId="0471B13E" w14:textId="77777777" w:rsidR="007776FC" w:rsidRDefault="007776FC" w:rsidP="007776FC">
      <w:pPr>
        <w:spacing w:after="0" w:line="240" w:lineRule="auto"/>
        <w:ind w:left="708" w:hanging="708"/>
        <w:jc w:val="both"/>
        <w:rPr>
          <w:rFonts w:ascii="Times New Roman" w:eastAsia="Calibri" w:hAnsi="Times New Roman" w:cs="Times New Roman"/>
          <w:b/>
          <w:sz w:val="24"/>
          <w:szCs w:val="24"/>
        </w:rPr>
      </w:pPr>
    </w:p>
    <w:p w14:paraId="485E7059" w14:textId="039FC32E" w:rsidR="008A109E" w:rsidRPr="00FB0F45" w:rsidRDefault="007776FC" w:rsidP="00FB0F45">
      <w:pPr>
        <w:rPr>
          <w:rFonts w:ascii="Times New Roman" w:hAnsi="Times New Roman" w:cs="Times New Roman"/>
          <w:b/>
          <w:bCs/>
          <w:sz w:val="24"/>
          <w:szCs w:val="24"/>
        </w:rPr>
      </w:pPr>
      <w:r>
        <w:rPr>
          <w:rFonts w:ascii="Times New Roman" w:eastAsia="Calibri" w:hAnsi="Times New Roman" w:cs="Times New Roman"/>
          <w:b/>
          <w:sz w:val="24"/>
          <w:szCs w:val="24"/>
        </w:rPr>
        <w:t>II.</w:t>
      </w:r>
      <w:r>
        <w:rPr>
          <w:rFonts w:ascii="Times New Roman" w:eastAsia="Calibri" w:hAnsi="Times New Roman" w:cs="Times New Roman"/>
          <w:b/>
          <w:sz w:val="24"/>
          <w:szCs w:val="24"/>
        </w:rPr>
        <w:tab/>
      </w:r>
      <w:r w:rsidRPr="006E5F49">
        <w:rPr>
          <w:rStyle w:val="markedcontent"/>
          <w:rFonts w:ascii="Times New Roman" w:hAnsi="Times New Roman" w:cs="Times New Roman"/>
          <w:b/>
          <w:bCs/>
          <w:sz w:val="24"/>
          <w:szCs w:val="24"/>
        </w:rPr>
        <w:t>OBRAZLOŽENJE ODREDBI PREDLOŽENOG ZAKONA</w:t>
      </w:r>
    </w:p>
    <w:p w14:paraId="6A08F260" w14:textId="77777777" w:rsidR="006D0FCA" w:rsidRPr="0022081D" w:rsidRDefault="006D0FCA" w:rsidP="003D4866">
      <w:pPr>
        <w:spacing w:after="0" w:line="240" w:lineRule="auto"/>
        <w:jc w:val="both"/>
        <w:rPr>
          <w:rFonts w:ascii="Times New Roman" w:eastAsia="Times New Roman" w:hAnsi="Times New Roman" w:cs="Times New Roman"/>
          <w:b/>
          <w:sz w:val="24"/>
          <w:szCs w:val="24"/>
        </w:rPr>
      </w:pPr>
      <w:r w:rsidRPr="0022081D">
        <w:rPr>
          <w:rFonts w:ascii="Times New Roman" w:eastAsia="Times New Roman" w:hAnsi="Times New Roman" w:cs="Times New Roman"/>
          <w:b/>
          <w:sz w:val="24"/>
          <w:szCs w:val="24"/>
        </w:rPr>
        <w:t xml:space="preserve">Uz članak 1. </w:t>
      </w:r>
    </w:p>
    <w:p w14:paraId="74474A3A" w14:textId="77777777" w:rsidR="006D0FCA" w:rsidRPr="0022081D" w:rsidRDefault="006D0FCA" w:rsidP="003D4866">
      <w:pPr>
        <w:spacing w:after="0" w:line="240" w:lineRule="auto"/>
        <w:jc w:val="both"/>
        <w:rPr>
          <w:rFonts w:ascii="Times New Roman" w:hAnsi="Times New Roman" w:cs="Times New Roman"/>
          <w:sz w:val="24"/>
          <w:szCs w:val="24"/>
        </w:rPr>
      </w:pPr>
      <w:r w:rsidRPr="0022081D">
        <w:rPr>
          <w:rFonts w:ascii="Times New Roman" w:eastAsia="Times New Roman" w:hAnsi="Times New Roman" w:cs="Times New Roman"/>
          <w:bCs/>
          <w:sz w:val="24"/>
          <w:szCs w:val="24"/>
        </w:rPr>
        <w:t>U ovom članku</w:t>
      </w:r>
      <w:r w:rsidRPr="0022081D">
        <w:rPr>
          <w:rFonts w:ascii="Times New Roman" w:eastAsia="Times New Roman" w:hAnsi="Times New Roman" w:cs="Times New Roman"/>
          <w:b/>
          <w:sz w:val="24"/>
          <w:szCs w:val="24"/>
        </w:rPr>
        <w:t xml:space="preserve"> </w:t>
      </w:r>
      <w:r w:rsidRPr="0022081D">
        <w:rPr>
          <w:rFonts w:ascii="Times New Roman" w:hAnsi="Times New Roman" w:cs="Times New Roman"/>
          <w:sz w:val="24"/>
          <w:szCs w:val="24"/>
        </w:rPr>
        <w:t xml:space="preserve">propisuje se predmet </w:t>
      </w:r>
      <w:r w:rsidR="002151DA" w:rsidRPr="0022081D">
        <w:rPr>
          <w:rFonts w:ascii="Times New Roman" w:hAnsi="Times New Roman" w:cs="Times New Roman"/>
          <w:sz w:val="24"/>
          <w:szCs w:val="24"/>
        </w:rPr>
        <w:t>ovoga z</w:t>
      </w:r>
      <w:r w:rsidRPr="0022081D">
        <w:rPr>
          <w:rFonts w:ascii="Times New Roman" w:hAnsi="Times New Roman" w:cs="Times New Roman"/>
          <w:sz w:val="24"/>
          <w:szCs w:val="24"/>
        </w:rPr>
        <w:t xml:space="preserve">akona, a to je </w:t>
      </w:r>
      <w:r w:rsidRPr="008A109E">
        <w:rPr>
          <w:rFonts w:ascii="Times New Roman" w:hAnsi="Times New Roman" w:cs="Times New Roman"/>
          <w:sz w:val="24"/>
          <w:szCs w:val="24"/>
        </w:rPr>
        <w:t xml:space="preserve">određivanje </w:t>
      </w:r>
      <w:r w:rsidR="003D5140" w:rsidRPr="004226CD">
        <w:rPr>
          <w:rFonts w:ascii="Times New Roman" w:hAnsi="Times New Roman" w:cs="Times New Roman"/>
          <w:sz w:val="24"/>
          <w:szCs w:val="24"/>
        </w:rPr>
        <w:t>nadležn</w:t>
      </w:r>
      <w:r w:rsidR="008A109E" w:rsidRPr="004226CD">
        <w:rPr>
          <w:rFonts w:ascii="Times New Roman" w:hAnsi="Times New Roman" w:cs="Times New Roman"/>
          <w:sz w:val="24"/>
          <w:szCs w:val="24"/>
        </w:rPr>
        <w:t>ih</w:t>
      </w:r>
      <w:r w:rsidR="003D5140" w:rsidRPr="004226CD">
        <w:rPr>
          <w:rFonts w:ascii="Times New Roman" w:hAnsi="Times New Roman" w:cs="Times New Roman"/>
          <w:sz w:val="24"/>
          <w:szCs w:val="24"/>
        </w:rPr>
        <w:t xml:space="preserve"> tijela i postupanje nadležnih tijela u postupku pribavljanja elektroničkih dokaza u kaznenim postupcima</w:t>
      </w:r>
      <w:r w:rsidRPr="004226CD">
        <w:rPr>
          <w:rFonts w:ascii="Times New Roman" w:hAnsi="Times New Roman" w:cs="Times New Roman"/>
          <w:sz w:val="24"/>
          <w:szCs w:val="24"/>
        </w:rPr>
        <w:t xml:space="preserve">, pravila za imenovanje imenovanih subjekata koji imaju poslovni nastan i pravnih zastupnika određenih pružatelja usluga koji nude usluge u </w:t>
      </w:r>
      <w:r w:rsidR="00EB164F" w:rsidRPr="004226CD">
        <w:rPr>
          <w:rFonts w:ascii="Times New Roman" w:hAnsi="Times New Roman" w:cs="Times New Roman"/>
          <w:sz w:val="24"/>
          <w:szCs w:val="24"/>
        </w:rPr>
        <w:t xml:space="preserve">Europskoj uniji </w:t>
      </w:r>
      <w:r w:rsidRPr="004226CD">
        <w:rPr>
          <w:rFonts w:ascii="Times New Roman" w:hAnsi="Times New Roman" w:cs="Times New Roman"/>
          <w:sz w:val="24"/>
          <w:szCs w:val="24"/>
        </w:rPr>
        <w:t xml:space="preserve">te </w:t>
      </w:r>
      <w:r w:rsidR="008A109E" w:rsidRPr="004226CD">
        <w:rPr>
          <w:rFonts w:ascii="Times New Roman" w:hAnsi="Times New Roman" w:cs="Times New Roman"/>
          <w:sz w:val="24"/>
          <w:szCs w:val="24"/>
        </w:rPr>
        <w:t xml:space="preserve">propisivanje </w:t>
      </w:r>
      <w:r w:rsidRPr="004226CD">
        <w:rPr>
          <w:rFonts w:ascii="Times New Roman" w:hAnsi="Times New Roman" w:cs="Times New Roman"/>
          <w:sz w:val="24"/>
          <w:szCs w:val="24"/>
        </w:rPr>
        <w:t>novčane kazne za prekršaje, a sve u svrhu osiguranja provedbe Uredbe (EU) 2023/1543</w:t>
      </w:r>
      <w:r w:rsidRPr="0022081D">
        <w:rPr>
          <w:rFonts w:ascii="Times New Roman" w:hAnsi="Times New Roman" w:cs="Times New Roman"/>
          <w:sz w:val="24"/>
          <w:szCs w:val="24"/>
        </w:rPr>
        <w:t xml:space="preserve"> Europskog parlamenta i Vijeća od 12. srpnja 2023. o europskim nalozima za dostavljanje i europskim nalozima za čuvanje elektroničkih dokaza u kaznenim postupcima i za izvršenje kazni zatvora nakon kaznenog postupka te Direktive (EU) 2023/1544 Europskog parlamenta i Vijeća od 12. srpnja 2023. o utvrđivanju usklađenih pravila za imenovanje imenovanih subjekata koji imaju poslovni nastan i za imenovanje pravnih zastupnika za potrebe prikupljanja elektroničkih dokaza u kaznenim postupcima.</w:t>
      </w:r>
    </w:p>
    <w:p w14:paraId="6DF78ED9" w14:textId="77777777" w:rsidR="003D5140" w:rsidRPr="0022081D" w:rsidRDefault="003D5140" w:rsidP="003D4866">
      <w:pPr>
        <w:spacing w:after="0" w:line="240" w:lineRule="auto"/>
        <w:jc w:val="both"/>
        <w:rPr>
          <w:rFonts w:ascii="Times New Roman" w:hAnsi="Times New Roman" w:cs="Times New Roman"/>
          <w:sz w:val="24"/>
          <w:szCs w:val="24"/>
        </w:rPr>
      </w:pPr>
    </w:p>
    <w:p w14:paraId="4D301DBB" w14:textId="77777777" w:rsidR="006D0FCA" w:rsidRPr="0022081D" w:rsidRDefault="006D0FCA" w:rsidP="003D4866">
      <w:pPr>
        <w:pStyle w:val="box454822"/>
        <w:spacing w:before="0" w:beforeAutospacing="0" w:after="0" w:afterAutospacing="0"/>
        <w:jc w:val="both"/>
        <w:textAlignment w:val="baseline"/>
      </w:pPr>
      <w:r w:rsidRPr="0022081D">
        <w:rPr>
          <w:b/>
          <w:bCs/>
        </w:rPr>
        <w:t xml:space="preserve">Uz članak </w:t>
      </w:r>
      <w:r w:rsidR="005E6E3A" w:rsidRPr="0022081D">
        <w:rPr>
          <w:b/>
          <w:bCs/>
        </w:rPr>
        <w:t>2</w:t>
      </w:r>
      <w:r w:rsidRPr="0022081D">
        <w:rPr>
          <w:b/>
          <w:bCs/>
        </w:rPr>
        <w:t>.</w:t>
      </w:r>
      <w:r w:rsidRPr="0022081D">
        <w:t xml:space="preserve"> </w:t>
      </w:r>
    </w:p>
    <w:p w14:paraId="49F1755C" w14:textId="74D7FC0E" w:rsidR="006D0FCA" w:rsidRPr="0022081D" w:rsidRDefault="006D0FCA" w:rsidP="003D4866">
      <w:pPr>
        <w:pStyle w:val="box454822"/>
        <w:spacing w:before="0" w:beforeAutospacing="0" w:after="0" w:afterAutospacing="0"/>
        <w:jc w:val="both"/>
        <w:textAlignment w:val="baseline"/>
      </w:pPr>
      <w:r w:rsidRPr="0022081D">
        <w:t>Ovim člankom određeno je područje primjene</w:t>
      </w:r>
      <w:r w:rsidR="001C5494">
        <w:t xml:space="preserve"> zakona</w:t>
      </w:r>
      <w:r w:rsidRPr="0022081D">
        <w:t xml:space="preserve">, a to su sve odluke i nalozi u svrhu prikupljanja elektroničkih dokaza na temelju Uredbe (EU) 2023/1543, </w:t>
      </w:r>
      <w:r w:rsidRPr="004226CD">
        <w:t>Direktive 2014/41/EU</w:t>
      </w:r>
      <w:r w:rsidR="005C7A08" w:rsidRPr="004226CD">
        <w:t xml:space="preserve"> </w:t>
      </w:r>
      <w:r w:rsidR="001C5494" w:rsidRPr="004226CD">
        <w:t xml:space="preserve">Europskog Parlamenta i Vijeća od 3. travnja 2014. </w:t>
      </w:r>
      <w:r w:rsidR="005C7A08" w:rsidRPr="004226CD">
        <w:t>o europskom istražnom nalogu</w:t>
      </w:r>
      <w:r w:rsidR="001C5494" w:rsidRPr="004226CD">
        <w:t xml:space="preserve"> u</w:t>
      </w:r>
      <w:r w:rsidR="001C5494">
        <w:t xml:space="preserve"> kaznenim stvarima</w:t>
      </w:r>
      <w:r w:rsidRPr="0022081D">
        <w:t xml:space="preserve"> </w:t>
      </w:r>
      <w:r w:rsidR="005C7A08" w:rsidRPr="0022081D">
        <w:t>te</w:t>
      </w:r>
      <w:r w:rsidRPr="0022081D">
        <w:t xml:space="preserve"> Konvencije utvrđene od strane Vijeća u skladu s člankom 34. Ugovora o Europskoj uniji o uzajamnoj pravnoj pomoći u kaznenim stvarima među državama članicama Europske unije, kao i </w:t>
      </w:r>
      <w:r w:rsidR="00750BBE">
        <w:t>nalozi</w:t>
      </w:r>
      <w:r w:rsidR="00750BBE" w:rsidRPr="0022081D">
        <w:t xml:space="preserve"> </w:t>
      </w:r>
      <w:r w:rsidRPr="0022081D">
        <w:t xml:space="preserve">koje na temelju domaćeg prava domaća tijela upućuju pravnim ili fizičkim osobama, ako oni djeluju kao pravni zastupnik ili imenovani </w:t>
      </w:r>
      <w:r w:rsidRPr="004226CD">
        <w:t xml:space="preserve">subjekt koji na državnom području Republike Hrvatske ima poslovni nastan pružatelja usluga. </w:t>
      </w:r>
      <w:r w:rsidR="008A109E" w:rsidRPr="004226CD">
        <w:t xml:space="preserve">Predloženi zakon </w:t>
      </w:r>
      <w:r w:rsidRPr="004226CD">
        <w:t>odnosi se na sve pružatelj</w:t>
      </w:r>
      <w:r w:rsidR="005C7A08" w:rsidRPr="004226CD">
        <w:t>e</w:t>
      </w:r>
      <w:r w:rsidRPr="004226CD">
        <w:t xml:space="preserve"> usluga sukladno definicijama iz članka 5. </w:t>
      </w:r>
      <w:r w:rsidR="008A109E" w:rsidRPr="004226CD">
        <w:t>Prijedloga zakona</w:t>
      </w:r>
      <w:r w:rsidR="008A109E">
        <w:t xml:space="preserve">, </w:t>
      </w:r>
      <w:r w:rsidRPr="0022081D">
        <w:t xml:space="preserve">dok se on ne primjenjuje na pružatelje usluga koji imaju poslovni nastan na državnom području jedne države članice i koji nude usluge isključivo na državnom području te države članice. </w:t>
      </w:r>
    </w:p>
    <w:p w14:paraId="4F302FE0" w14:textId="77777777" w:rsidR="006D0FCA" w:rsidRPr="0022081D" w:rsidRDefault="006D0FCA" w:rsidP="003D4866">
      <w:pPr>
        <w:pStyle w:val="box454822"/>
        <w:spacing w:before="0" w:beforeAutospacing="0" w:after="0" w:afterAutospacing="0"/>
        <w:jc w:val="both"/>
        <w:textAlignment w:val="baseline"/>
      </w:pPr>
    </w:p>
    <w:p w14:paraId="06A97BF8" w14:textId="77777777" w:rsidR="006D0FCA" w:rsidRPr="0022081D" w:rsidRDefault="006D0FCA" w:rsidP="003D4866">
      <w:pPr>
        <w:pStyle w:val="box454822"/>
        <w:spacing w:before="0" w:beforeAutospacing="0" w:after="0" w:afterAutospacing="0"/>
        <w:jc w:val="both"/>
        <w:textAlignment w:val="baseline"/>
      </w:pPr>
      <w:r w:rsidRPr="0022081D">
        <w:rPr>
          <w:b/>
          <w:bCs/>
        </w:rPr>
        <w:t xml:space="preserve">Uz članak </w:t>
      </w:r>
      <w:r w:rsidR="005E6E3A" w:rsidRPr="0022081D">
        <w:rPr>
          <w:b/>
          <w:bCs/>
        </w:rPr>
        <w:t>3</w:t>
      </w:r>
      <w:r w:rsidRPr="0022081D">
        <w:rPr>
          <w:b/>
          <w:bCs/>
        </w:rPr>
        <w:t>.</w:t>
      </w:r>
      <w:r w:rsidRPr="0022081D">
        <w:t xml:space="preserve">  </w:t>
      </w:r>
    </w:p>
    <w:p w14:paraId="2F059989" w14:textId="77777777" w:rsidR="006D0FCA" w:rsidRPr="0022081D" w:rsidRDefault="006D0FCA" w:rsidP="003D4866">
      <w:pPr>
        <w:pStyle w:val="box454822"/>
        <w:spacing w:before="0" w:beforeAutospacing="0" w:after="0" w:afterAutospacing="0"/>
        <w:jc w:val="both"/>
        <w:textAlignment w:val="baseline"/>
      </w:pPr>
      <w:r w:rsidRPr="0022081D">
        <w:t>U ovom je članku određena funkcija ministarstva nadležnog za poslove pravosuđa</w:t>
      </w:r>
      <w:r w:rsidR="008A109E">
        <w:t>,</w:t>
      </w:r>
      <w:r w:rsidRPr="0022081D">
        <w:t xml:space="preserve"> kao koordinativnog tijela sukladno Uredbi (EU) 2023/1543. Ministarstvo </w:t>
      </w:r>
      <w:r w:rsidR="008A109E" w:rsidRPr="004226CD">
        <w:t xml:space="preserve">nadležno za poslove pravosuđa </w:t>
      </w:r>
      <w:r w:rsidRPr="004226CD">
        <w:t>pruža pomoć tijelima u ostvarivanju kontakta te sakuplja statist</w:t>
      </w:r>
      <w:r w:rsidRPr="0022081D">
        <w:t>iku sukladno članku 28. Uredbe (EU) 2023/1543.</w:t>
      </w:r>
    </w:p>
    <w:p w14:paraId="04DFD857" w14:textId="77777777" w:rsidR="006D0FCA" w:rsidRPr="0022081D" w:rsidRDefault="006D0FCA" w:rsidP="003D4866">
      <w:pPr>
        <w:pStyle w:val="box454822"/>
        <w:spacing w:before="0" w:beforeAutospacing="0" w:after="0" w:afterAutospacing="0"/>
        <w:jc w:val="both"/>
        <w:textAlignment w:val="baseline"/>
      </w:pPr>
    </w:p>
    <w:p w14:paraId="1A7B4498" w14:textId="77777777" w:rsidR="006D0FCA" w:rsidRPr="0022081D" w:rsidRDefault="006D0FCA" w:rsidP="003D4866">
      <w:pPr>
        <w:pStyle w:val="box454822"/>
        <w:spacing w:before="0" w:beforeAutospacing="0" w:after="0" w:afterAutospacing="0"/>
        <w:jc w:val="both"/>
        <w:textAlignment w:val="baseline"/>
        <w:rPr>
          <w:b/>
          <w:bCs/>
        </w:rPr>
      </w:pPr>
      <w:r w:rsidRPr="0022081D">
        <w:rPr>
          <w:b/>
          <w:bCs/>
        </w:rPr>
        <w:t xml:space="preserve">Uz članak </w:t>
      </w:r>
      <w:r w:rsidR="005E6E3A" w:rsidRPr="0022081D">
        <w:rPr>
          <w:b/>
          <w:bCs/>
        </w:rPr>
        <w:t>4</w:t>
      </w:r>
      <w:r w:rsidRPr="0022081D">
        <w:rPr>
          <w:b/>
          <w:bCs/>
        </w:rPr>
        <w:t xml:space="preserve">. </w:t>
      </w:r>
    </w:p>
    <w:p w14:paraId="06033D89" w14:textId="53789DB2" w:rsidR="006D0FCA" w:rsidRPr="0022081D" w:rsidRDefault="006D0FCA" w:rsidP="003D4866">
      <w:pPr>
        <w:pStyle w:val="box454822"/>
        <w:spacing w:before="0" w:beforeAutospacing="0" w:after="0" w:afterAutospacing="0"/>
        <w:jc w:val="both"/>
        <w:textAlignment w:val="baseline"/>
      </w:pPr>
      <w:r w:rsidRPr="0022081D">
        <w:t xml:space="preserve">Ovim člankom definirani su pojmovi i rodni pojmovi, na način da je propisano kako pojmovi iz Uredbe </w:t>
      </w:r>
      <w:r w:rsidR="00AE0B11" w:rsidRPr="0022081D">
        <w:t xml:space="preserve">(EU) 2023/1543 </w:t>
      </w:r>
      <w:r w:rsidRPr="0022081D">
        <w:t xml:space="preserve">imaju jednako značenje kao i pojmovi </w:t>
      </w:r>
      <w:r w:rsidRPr="004226CD">
        <w:t xml:space="preserve">određeni Uredbom (EU) 2023/1543, dok su pojmovi iz Direktive (EU) 2023/1544 opisani u </w:t>
      </w:r>
      <w:r w:rsidR="001C5494" w:rsidRPr="004226CD">
        <w:t xml:space="preserve">stavku 2., podstavcima </w:t>
      </w:r>
      <w:r w:rsidRPr="004226CD">
        <w:t>1. do 6. ovog</w:t>
      </w:r>
      <w:r w:rsidR="004512F6" w:rsidRPr="004226CD">
        <w:t>a</w:t>
      </w:r>
      <w:r w:rsidRPr="004226CD">
        <w:t xml:space="preserve"> članka. Propisana je definicija pojma </w:t>
      </w:r>
      <w:r w:rsidR="00227D85" w:rsidRPr="004226CD">
        <w:t>„</w:t>
      </w:r>
      <w:r w:rsidRPr="004226CD">
        <w:t>pružatelj usluga</w:t>
      </w:r>
      <w:r w:rsidR="00227D85" w:rsidRPr="004226CD">
        <w:t>“</w:t>
      </w:r>
      <w:r w:rsidRPr="004226CD">
        <w:t xml:space="preserve">, </w:t>
      </w:r>
      <w:r w:rsidR="00227D85" w:rsidRPr="004226CD">
        <w:t>„</w:t>
      </w:r>
      <w:r w:rsidRPr="004226CD">
        <w:t>nuđenje usluga na državnom području države članice</w:t>
      </w:r>
      <w:r w:rsidR="00227D85" w:rsidRPr="004226CD">
        <w:t>“</w:t>
      </w:r>
      <w:r w:rsidRPr="004226CD">
        <w:t xml:space="preserve">, </w:t>
      </w:r>
      <w:r w:rsidR="00227D85" w:rsidRPr="004226CD">
        <w:t>„</w:t>
      </w:r>
      <w:r w:rsidRPr="004226CD">
        <w:t xml:space="preserve">nuđenje usluga u </w:t>
      </w:r>
      <w:r w:rsidR="00EB164F" w:rsidRPr="004226CD">
        <w:t>Europskoj</w:t>
      </w:r>
      <w:r w:rsidR="00EB164F" w:rsidRPr="0022081D">
        <w:t xml:space="preserve"> u</w:t>
      </w:r>
      <w:r w:rsidRPr="0022081D">
        <w:t>niji</w:t>
      </w:r>
      <w:r w:rsidR="00227D85">
        <w:t>“</w:t>
      </w:r>
      <w:r w:rsidRPr="0022081D">
        <w:t xml:space="preserve">, </w:t>
      </w:r>
      <w:r w:rsidR="00227D85">
        <w:t>„</w:t>
      </w:r>
      <w:r w:rsidRPr="0022081D">
        <w:t>subjekt koji ima poslovni nastan</w:t>
      </w:r>
      <w:r w:rsidR="00227D85">
        <w:t>“</w:t>
      </w:r>
      <w:r w:rsidRPr="0022081D">
        <w:t xml:space="preserve">, </w:t>
      </w:r>
      <w:r w:rsidR="00227D85">
        <w:t>„</w:t>
      </w:r>
      <w:r w:rsidRPr="0022081D">
        <w:t>imenovani subjekt koji ima poslovni nastan</w:t>
      </w:r>
      <w:r w:rsidR="00227D85">
        <w:t>“</w:t>
      </w:r>
      <w:r w:rsidRPr="0022081D">
        <w:t xml:space="preserve"> te </w:t>
      </w:r>
      <w:r w:rsidR="00227D85">
        <w:t>„</w:t>
      </w:r>
      <w:r w:rsidRPr="0022081D">
        <w:t>pravni zastupnik</w:t>
      </w:r>
      <w:r w:rsidR="00227D85">
        <w:t>“</w:t>
      </w:r>
      <w:r w:rsidRPr="0022081D">
        <w:t>.</w:t>
      </w:r>
    </w:p>
    <w:p w14:paraId="455C5ABB" w14:textId="77777777" w:rsidR="006D0FCA" w:rsidRPr="0022081D" w:rsidRDefault="006D0FCA" w:rsidP="003D4866">
      <w:pPr>
        <w:pStyle w:val="box454822"/>
        <w:spacing w:before="0" w:beforeAutospacing="0" w:after="0" w:afterAutospacing="0"/>
        <w:jc w:val="both"/>
        <w:textAlignment w:val="baseline"/>
      </w:pPr>
    </w:p>
    <w:p w14:paraId="20380C7C" w14:textId="77777777" w:rsidR="00FB0F45" w:rsidRDefault="00FB0F45" w:rsidP="003D4866">
      <w:pPr>
        <w:pStyle w:val="box454822"/>
        <w:spacing w:before="0" w:beforeAutospacing="0" w:after="0" w:afterAutospacing="0"/>
        <w:jc w:val="both"/>
        <w:textAlignment w:val="baseline"/>
        <w:rPr>
          <w:b/>
          <w:bCs/>
        </w:rPr>
      </w:pPr>
    </w:p>
    <w:p w14:paraId="031186FD" w14:textId="230F623A" w:rsidR="006D0FCA" w:rsidRPr="0022081D" w:rsidRDefault="006D0FCA" w:rsidP="003D4866">
      <w:pPr>
        <w:pStyle w:val="box454822"/>
        <w:spacing w:before="0" w:beforeAutospacing="0" w:after="0" w:afterAutospacing="0"/>
        <w:jc w:val="both"/>
        <w:textAlignment w:val="baseline"/>
      </w:pPr>
      <w:r w:rsidRPr="0022081D">
        <w:rPr>
          <w:b/>
          <w:bCs/>
        </w:rPr>
        <w:t xml:space="preserve">Uz članak </w:t>
      </w:r>
      <w:r w:rsidR="005E6E3A" w:rsidRPr="0022081D">
        <w:rPr>
          <w:b/>
          <w:bCs/>
        </w:rPr>
        <w:t>5</w:t>
      </w:r>
      <w:r w:rsidRPr="0022081D">
        <w:rPr>
          <w:b/>
          <w:bCs/>
        </w:rPr>
        <w:t>.</w:t>
      </w:r>
      <w:r w:rsidRPr="0022081D">
        <w:t xml:space="preserve"> </w:t>
      </w:r>
    </w:p>
    <w:p w14:paraId="52743D39" w14:textId="33A52149" w:rsidR="006D0FCA" w:rsidRPr="004226CD" w:rsidRDefault="00750BBE" w:rsidP="003D4866">
      <w:pPr>
        <w:pStyle w:val="box454822"/>
        <w:spacing w:before="0" w:beforeAutospacing="0" w:after="0" w:afterAutospacing="0"/>
        <w:jc w:val="both"/>
        <w:textAlignment w:val="baseline"/>
      </w:pPr>
      <w:r w:rsidRPr="004226CD">
        <w:t xml:space="preserve">Ovim člankom propisano je </w:t>
      </w:r>
      <w:r w:rsidR="006D0FCA" w:rsidRPr="004226CD">
        <w:t xml:space="preserve">je koja se sva tijela smatraju tijelom izdavatelja. </w:t>
      </w:r>
      <w:r w:rsidRPr="004226CD">
        <w:t xml:space="preserve">Nadležna tijela određena su u skladu s domaćim kazneno postupovnim pravilima, a </w:t>
      </w:r>
      <w:r w:rsidR="006D0FCA" w:rsidRPr="004226CD">
        <w:t xml:space="preserve"> ovisno o vrsti podataka koj</w:t>
      </w:r>
      <w:r w:rsidR="00227D85" w:rsidRPr="004226CD">
        <w:t>i</w:t>
      </w:r>
      <w:r w:rsidR="006D0FCA" w:rsidRPr="004226CD">
        <w:t xml:space="preserve"> se traž</w:t>
      </w:r>
      <w:r w:rsidRPr="004226CD">
        <w:t>e</w:t>
      </w:r>
      <w:r w:rsidR="006D0FCA" w:rsidRPr="004226CD">
        <w:t xml:space="preserve"> - podataka o pretplatniku ili podataka zatraženih isključivo u svrhu identifikacije korisnika, podataka o prometu, osim podataka zatraženih isključivo u svrhu identifikacije korisnika ili podataka o sadržaju. Ako se radi o nalogu za čuvanje, propisano je kako nije bitno koja je kategorija podataka u pitanju, nadležan je sud koji vodi kazneni postupak. Ako </w:t>
      </w:r>
      <w:r w:rsidRPr="004226CD">
        <w:t xml:space="preserve">se postupak vodi </w:t>
      </w:r>
      <w:r w:rsidR="006D0FCA" w:rsidRPr="004226CD">
        <w:t>pred državnim</w:t>
      </w:r>
      <w:r w:rsidR="006D0FCA" w:rsidRPr="0022081D">
        <w:t xml:space="preserve"> odvjetništvom, nadležan je sudac istrage, u kojem slučaju su određeni rokovi za izdavanje te rok za </w:t>
      </w:r>
      <w:r w:rsidR="006D0FCA" w:rsidRPr="004226CD">
        <w:t>žalbu. Popisano je i kako okrivljenik ili oštećenik mogu nadležnom pravosudnom tijelu predložit</w:t>
      </w:r>
      <w:r w:rsidR="00227D85" w:rsidRPr="004226CD">
        <w:t>i</w:t>
      </w:r>
      <w:r w:rsidR="006D0FCA" w:rsidRPr="004226CD">
        <w:t xml:space="preserve"> izdavanje europskog naloga za dostavljanje ili europskog naloga za čuvanje. Svi ti postupci </w:t>
      </w:r>
      <w:r w:rsidR="00AE0B11" w:rsidRPr="004226CD">
        <w:t>v</w:t>
      </w:r>
      <w:r w:rsidR="006D0FCA" w:rsidRPr="004226CD">
        <w:t>ode se sukladno domaćem postupovnom kaznenom zakonodavstvu.</w:t>
      </w:r>
    </w:p>
    <w:p w14:paraId="505D9F15" w14:textId="77777777" w:rsidR="006D0FCA" w:rsidRPr="004226CD" w:rsidRDefault="006D0FCA" w:rsidP="003D4866">
      <w:pPr>
        <w:pStyle w:val="box454822"/>
        <w:spacing w:before="0" w:beforeAutospacing="0" w:after="0" w:afterAutospacing="0"/>
        <w:jc w:val="both"/>
        <w:textAlignment w:val="baseline"/>
      </w:pPr>
    </w:p>
    <w:p w14:paraId="32ACBE46" w14:textId="77777777" w:rsidR="006D0FCA" w:rsidRPr="004226CD" w:rsidRDefault="006D0FCA" w:rsidP="003D4866">
      <w:pPr>
        <w:pStyle w:val="box471682"/>
        <w:shd w:val="clear" w:color="auto" w:fill="FFFFFF"/>
        <w:spacing w:before="0" w:beforeAutospacing="0" w:after="0" w:afterAutospacing="0"/>
        <w:textAlignment w:val="baseline"/>
      </w:pPr>
      <w:r w:rsidRPr="004226CD">
        <w:rPr>
          <w:b/>
          <w:bCs/>
        </w:rPr>
        <w:t xml:space="preserve">Uz članak </w:t>
      </w:r>
      <w:r w:rsidR="005E6E3A" w:rsidRPr="004226CD">
        <w:rPr>
          <w:b/>
          <w:bCs/>
        </w:rPr>
        <w:t>6</w:t>
      </w:r>
      <w:r w:rsidRPr="004226CD">
        <w:t xml:space="preserve">. </w:t>
      </w:r>
    </w:p>
    <w:p w14:paraId="280C4E82"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dr w:val="none" w:sz="0" w:space="0" w:color="auto" w:frame="1"/>
        </w:rPr>
      </w:pPr>
      <w:r w:rsidRPr="004226CD">
        <w:t xml:space="preserve">Propisan je postupak preispitivanja u </w:t>
      </w:r>
      <w:r w:rsidRPr="004226CD">
        <w:rPr>
          <w:rStyle w:val="kurziv"/>
          <w:bdr w:val="none" w:sz="0" w:space="0" w:color="auto" w:frame="1"/>
        </w:rPr>
        <w:t>slučaju proturječnih obveza iz članka 17. Uredbe (EU) 2023/1543, gdje je kao nadlež</w:t>
      </w:r>
      <w:r w:rsidR="00227D85" w:rsidRPr="004226CD">
        <w:rPr>
          <w:rStyle w:val="kurziv"/>
          <w:bdr w:val="none" w:sz="0" w:space="0" w:color="auto" w:frame="1"/>
        </w:rPr>
        <w:t>no tijelo</w:t>
      </w:r>
      <w:r w:rsidRPr="0022081D">
        <w:rPr>
          <w:rStyle w:val="kurziv"/>
          <w:bdr w:val="none" w:sz="0" w:space="0" w:color="auto" w:frame="1"/>
        </w:rPr>
        <w:t xml:space="preserve"> određen Vrhovni sud Republike Hrvatske. </w:t>
      </w:r>
      <w:r w:rsidR="00A86452" w:rsidRPr="0022081D">
        <w:rPr>
          <w:rStyle w:val="kurziv"/>
          <w:bdr w:val="none" w:sz="0" w:space="0" w:color="auto" w:frame="1"/>
        </w:rPr>
        <w:t xml:space="preserve">Žalba protiv rješenja Vrhovnog suda </w:t>
      </w:r>
      <w:r w:rsidR="00971A7E" w:rsidRPr="0022081D">
        <w:rPr>
          <w:rStyle w:val="kurziv"/>
          <w:bdr w:val="none" w:sz="0" w:space="0" w:color="auto" w:frame="1"/>
        </w:rPr>
        <w:t xml:space="preserve">Republike Hrvatske </w:t>
      </w:r>
      <w:r w:rsidR="00A86452" w:rsidRPr="0022081D">
        <w:rPr>
          <w:rStyle w:val="kurziv"/>
          <w:bdr w:val="none" w:sz="0" w:space="0" w:color="auto" w:frame="1"/>
        </w:rPr>
        <w:t xml:space="preserve">nije dopuštena, </w:t>
      </w:r>
      <w:r w:rsidR="00561BF1" w:rsidRPr="0022081D">
        <w:rPr>
          <w:rStyle w:val="kurziv"/>
          <w:bdr w:val="none" w:sz="0" w:space="0" w:color="auto" w:frame="1"/>
        </w:rPr>
        <w:t xml:space="preserve">s </w:t>
      </w:r>
      <w:r w:rsidR="00A86452" w:rsidRPr="0022081D">
        <w:rPr>
          <w:rStyle w:val="kurziv"/>
          <w:bdr w:val="none" w:sz="0" w:space="0" w:color="auto" w:frame="1"/>
        </w:rPr>
        <w:t xml:space="preserve">obzirom </w:t>
      </w:r>
      <w:r w:rsidR="00561BF1" w:rsidRPr="0022081D">
        <w:rPr>
          <w:rStyle w:val="kurziv"/>
          <w:bdr w:val="none" w:sz="0" w:space="0" w:color="auto" w:frame="1"/>
        </w:rPr>
        <w:t xml:space="preserve">na to </w:t>
      </w:r>
      <w:r w:rsidR="00A86452" w:rsidRPr="0022081D">
        <w:rPr>
          <w:rStyle w:val="kurziv"/>
          <w:bdr w:val="none" w:sz="0" w:space="0" w:color="auto" w:frame="1"/>
        </w:rPr>
        <w:t xml:space="preserve">da se rješenjem ne odlučuje o pravima i obvezama stranaka, </w:t>
      </w:r>
      <w:r w:rsidR="00E308E6" w:rsidRPr="0022081D">
        <w:rPr>
          <w:rStyle w:val="kurziv"/>
          <w:bdr w:val="none" w:sz="0" w:space="0" w:color="auto" w:frame="1"/>
        </w:rPr>
        <w:t xml:space="preserve">ili sumnji, te optužbi za kazneno djelo, već o dopustivosti zahtjeva </w:t>
      </w:r>
      <w:r w:rsidR="00E664D3" w:rsidRPr="0022081D">
        <w:rPr>
          <w:rStyle w:val="kurziv"/>
          <w:bdr w:val="none" w:sz="0" w:space="0" w:color="auto" w:frame="1"/>
        </w:rPr>
        <w:t>tijela izdavatelja</w:t>
      </w:r>
      <w:r w:rsidR="00E308E6" w:rsidRPr="0022081D">
        <w:rPr>
          <w:rStyle w:val="kurziv"/>
          <w:bdr w:val="none" w:sz="0" w:space="0" w:color="auto" w:frame="1"/>
        </w:rPr>
        <w:t xml:space="preserve"> u kontekstu mjerodavnog prava.</w:t>
      </w:r>
    </w:p>
    <w:p w14:paraId="7B2CAB36"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i/>
          <w:bdr w:val="none" w:sz="0" w:space="0" w:color="auto" w:frame="1"/>
        </w:rPr>
      </w:pPr>
    </w:p>
    <w:p w14:paraId="7BB13C96" w14:textId="77777777" w:rsidR="006D0FCA" w:rsidRPr="0022081D" w:rsidRDefault="006D0FCA" w:rsidP="003D4866">
      <w:pPr>
        <w:pStyle w:val="box454822"/>
        <w:spacing w:before="0" w:beforeAutospacing="0" w:after="0" w:afterAutospacing="0"/>
        <w:jc w:val="both"/>
        <w:textAlignment w:val="baseline"/>
        <w:rPr>
          <w:b/>
          <w:bCs/>
        </w:rPr>
      </w:pPr>
      <w:r w:rsidRPr="0022081D">
        <w:rPr>
          <w:b/>
          <w:bCs/>
        </w:rPr>
        <w:t xml:space="preserve">Uz članak </w:t>
      </w:r>
      <w:r w:rsidR="005E6E3A" w:rsidRPr="0022081D">
        <w:rPr>
          <w:b/>
          <w:bCs/>
        </w:rPr>
        <w:t>7</w:t>
      </w:r>
      <w:r w:rsidRPr="0022081D">
        <w:rPr>
          <w:b/>
          <w:bCs/>
        </w:rPr>
        <w:t xml:space="preserve">. </w:t>
      </w:r>
    </w:p>
    <w:p w14:paraId="596E3E00" w14:textId="77777777" w:rsidR="006D0FCA" w:rsidRPr="0022081D" w:rsidRDefault="006D0FCA" w:rsidP="003D4866">
      <w:pPr>
        <w:pStyle w:val="box454822"/>
        <w:spacing w:before="0" w:beforeAutospacing="0" w:after="0" w:afterAutospacing="0"/>
        <w:jc w:val="both"/>
        <w:textAlignment w:val="baseline"/>
        <w:rPr>
          <w:b/>
          <w:bCs/>
        </w:rPr>
      </w:pPr>
      <w:r w:rsidRPr="0022081D">
        <w:t>Propisano je koje je tijelo izvršitelj u slučajevima zaprimanja</w:t>
      </w:r>
      <w:r w:rsidRPr="0022081D">
        <w:rPr>
          <w:b/>
          <w:bCs/>
        </w:rPr>
        <w:t xml:space="preserve"> </w:t>
      </w:r>
      <w:r w:rsidRPr="0022081D">
        <w:rPr>
          <w:rStyle w:val="kurziv"/>
          <w:iCs/>
          <w:bdr w:val="none" w:sz="0" w:space="0" w:color="auto" w:frame="1"/>
        </w:rPr>
        <w:t>europskog naloga za dostavljanje i EPOC-a ili europskog naloga za čuvanje i EPOC-PR-a.</w:t>
      </w:r>
    </w:p>
    <w:p w14:paraId="754D7B69" w14:textId="77777777" w:rsidR="006D0FCA" w:rsidRPr="0022081D" w:rsidRDefault="006D0FCA" w:rsidP="003D4866">
      <w:pPr>
        <w:pStyle w:val="box454822"/>
        <w:spacing w:before="0" w:beforeAutospacing="0" w:after="0" w:afterAutospacing="0"/>
        <w:ind w:firstLine="709"/>
        <w:jc w:val="both"/>
        <w:textAlignment w:val="baseline"/>
      </w:pPr>
    </w:p>
    <w:p w14:paraId="38845D30" w14:textId="77777777" w:rsidR="006D0FCA" w:rsidRPr="004226CD" w:rsidRDefault="006D0FCA" w:rsidP="003D4866">
      <w:pPr>
        <w:pStyle w:val="box454822"/>
        <w:spacing w:before="0" w:beforeAutospacing="0" w:after="0" w:afterAutospacing="0"/>
        <w:jc w:val="both"/>
        <w:textAlignment w:val="baseline"/>
      </w:pPr>
      <w:r w:rsidRPr="004226CD">
        <w:rPr>
          <w:b/>
          <w:bCs/>
        </w:rPr>
        <w:t xml:space="preserve">Uz članak </w:t>
      </w:r>
      <w:r w:rsidR="005E6E3A" w:rsidRPr="004226CD">
        <w:rPr>
          <w:b/>
          <w:bCs/>
        </w:rPr>
        <w:t>8</w:t>
      </w:r>
      <w:r w:rsidRPr="004226CD">
        <w:rPr>
          <w:b/>
          <w:bCs/>
        </w:rPr>
        <w:t>.</w:t>
      </w:r>
      <w:r w:rsidRPr="004226CD">
        <w:t xml:space="preserve"> </w:t>
      </w:r>
    </w:p>
    <w:p w14:paraId="48F7BF99" w14:textId="2478C9E5" w:rsidR="006D0FCA" w:rsidRPr="0022081D" w:rsidRDefault="006D0FCA" w:rsidP="003D4866">
      <w:pPr>
        <w:pStyle w:val="box471682"/>
        <w:shd w:val="clear" w:color="auto" w:fill="FFFFFF"/>
        <w:spacing w:before="0" w:beforeAutospacing="0" w:after="0" w:afterAutospacing="0"/>
        <w:jc w:val="both"/>
        <w:textAlignment w:val="baseline"/>
      </w:pPr>
      <w:r w:rsidRPr="004226CD">
        <w:t xml:space="preserve">Ovim člankom </w:t>
      </w:r>
      <w:r w:rsidR="00227D85" w:rsidRPr="004226CD">
        <w:t>propisuje se</w:t>
      </w:r>
      <w:r w:rsidRPr="004226CD">
        <w:t xml:space="preserve"> nadležno tijelo i postupak za postupanje povodom obavijesti iz članka 8. i članka 10. stavka 5. Uredbe (EU) 2023/1543.</w:t>
      </w:r>
      <w:r w:rsidR="00F6488C" w:rsidRPr="004226CD">
        <w:t xml:space="preserve"> </w:t>
      </w:r>
      <w:r w:rsidR="00442124" w:rsidRPr="004226CD">
        <w:t>Protiv rješenja suca istrage nije dopušten</w:t>
      </w:r>
      <w:r w:rsidR="00210EB0" w:rsidRPr="004226CD">
        <w:t>a</w:t>
      </w:r>
      <w:r w:rsidR="00442124" w:rsidRPr="004226CD">
        <w:t xml:space="preserve"> žalba</w:t>
      </w:r>
      <w:r w:rsidR="00F6488C" w:rsidRPr="004226CD">
        <w:t xml:space="preserve"> </w:t>
      </w:r>
      <w:r w:rsidR="00442124" w:rsidRPr="004226CD">
        <w:t>jer bi</w:t>
      </w:r>
      <w:r w:rsidR="00F6488C" w:rsidRPr="004226CD">
        <w:t xml:space="preserve"> pravni interes za žalbu mogao postojati </w:t>
      </w:r>
      <w:r w:rsidR="00442124" w:rsidRPr="004226CD">
        <w:t xml:space="preserve">jedino </w:t>
      </w:r>
      <w:r w:rsidR="00F6488C" w:rsidRPr="004226CD">
        <w:t xml:space="preserve">na strani tijela izdavatelja druge države članice, a ta mogućnost </w:t>
      </w:r>
      <w:r w:rsidR="00442124" w:rsidRPr="004226CD">
        <w:t xml:space="preserve">nije predviđena Uredbom (EU) 2023/1543, kao </w:t>
      </w:r>
      <w:r w:rsidR="00F6488C" w:rsidRPr="004226CD">
        <w:t>ni kod drugih instrumenata pravosudne suradnje</w:t>
      </w:r>
      <w:r w:rsidR="00442124" w:rsidRPr="004226CD">
        <w:t>.</w:t>
      </w:r>
      <w:r w:rsidR="00F6488C" w:rsidRPr="004226CD">
        <w:t xml:space="preserve"> </w:t>
      </w:r>
    </w:p>
    <w:p w14:paraId="637E1D28" w14:textId="77777777" w:rsidR="006D0FCA" w:rsidRPr="0022081D" w:rsidRDefault="006D0FCA" w:rsidP="003D4866">
      <w:pPr>
        <w:pStyle w:val="box454822"/>
        <w:spacing w:before="0" w:beforeAutospacing="0" w:after="0" w:afterAutospacing="0"/>
        <w:jc w:val="both"/>
        <w:textAlignment w:val="baseline"/>
      </w:pPr>
    </w:p>
    <w:p w14:paraId="783179CB" w14:textId="77777777" w:rsidR="006D0FCA" w:rsidRPr="0022081D" w:rsidRDefault="006D0FCA" w:rsidP="003D4866">
      <w:pPr>
        <w:pStyle w:val="box454822"/>
        <w:spacing w:before="0" w:beforeAutospacing="0" w:after="0" w:afterAutospacing="0"/>
        <w:jc w:val="both"/>
        <w:textAlignment w:val="baseline"/>
        <w:rPr>
          <w:b/>
          <w:bCs/>
        </w:rPr>
      </w:pPr>
      <w:r w:rsidRPr="0022081D">
        <w:rPr>
          <w:b/>
          <w:bCs/>
        </w:rPr>
        <w:t xml:space="preserve">Uz članka </w:t>
      </w:r>
      <w:r w:rsidR="005E6E3A" w:rsidRPr="0022081D">
        <w:rPr>
          <w:b/>
          <w:bCs/>
        </w:rPr>
        <w:t>9</w:t>
      </w:r>
      <w:r w:rsidRPr="0022081D">
        <w:rPr>
          <w:b/>
          <w:bCs/>
        </w:rPr>
        <w:t xml:space="preserve">. </w:t>
      </w:r>
    </w:p>
    <w:p w14:paraId="1D1A6107" w14:textId="77777777" w:rsidR="006D0FCA" w:rsidRPr="0022081D" w:rsidRDefault="006D0FCA" w:rsidP="003D4866">
      <w:pPr>
        <w:pStyle w:val="box454822"/>
        <w:spacing w:before="0" w:beforeAutospacing="0" w:after="0" w:afterAutospacing="0"/>
        <w:jc w:val="both"/>
        <w:textAlignment w:val="baseline"/>
      </w:pPr>
      <w:r w:rsidRPr="0022081D">
        <w:t xml:space="preserve">Ovim člankom propisan je postupak i nadležno tijelo u slučaju prisilne provedbe naloga iz članka 16. stavka 2. </w:t>
      </w:r>
      <w:r w:rsidRPr="0022081D">
        <w:rPr>
          <w:rFonts w:eastAsia="Calibri"/>
        </w:rPr>
        <w:t xml:space="preserve">Uredbe (EU) 2023/1543, kao i novčana kazna u slučaju neispunjenja obveze. </w:t>
      </w:r>
    </w:p>
    <w:p w14:paraId="1808FBD3" w14:textId="77777777" w:rsidR="006D0FCA" w:rsidRPr="0022081D" w:rsidRDefault="006D0FCA" w:rsidP="003D4866">
      <w:pPr>
        <w:pStyle w:val="box454822"/>
        <w:spacing w:before="0" w:beforeAutospacing="0" w:after="0" w:afterAutospacing="0"/>
        <w:ind w:firstLine="720"/>
        <w:jc w:val="both"/>
        <w:textAlignment w:val="baseline"/>
      </w:pPr>
    </w:p>
    <w:p w14:paraId="2BB17C8F" w14:textId="77777777" w:rsidR="006D0FCA" w:rsidRPr="0022081D" w:rsidRDefault="006D0FCA" w:rsidP="003D4866">
      <w:pPr>
        <w:pStyle w:val="box454822"/>
        <w:spacing w:before="0" w:beforeAutospacing="0" w:after="0" w:afterAutospacing="0"/>
        <w:jc w:val="both"/>
        <w:textAlignment w:val="baseline"/>
      </w:pPr>
      <w:r w:rsidRPr="0022081D">
        <w:rPr>
          <w:b/>
          <w:bCs/>
        </w:rPr>
        <w:t>Uz članak 1</w:t>
      </w:r>
      <w:r w:rsidR="005E6E3A" w:rsidRPr="0022081D">
        <w:rPr>
          <w:b/>
          <w:bCs/>
        </w:rPr>
        <w:t>0</w:t>
      </w:r>
      <w:r w:rsidRPr="0022081D">
        <w:rPr>
          <w:b/>
          <w:bCs/>
        </w:rPr>
        <w:t>.</w:t>
      </w:r>
      <w:r w:rsidRPr="0022081D">
        <w:t xml:space="preserve"> </w:t>
      </w:r>
    </w:p>
    <w:p w14:paraId="5304488C" w14:textId="1F05F941" w:rsidR="006D0FCA" w:rsidRPr="0022081D" w:rsidRDefault="006D0FCA" w:rsidP="003D4866">
      <w:pPr>
        <w:pStyle w:val="box454822"/>
        <w:spacing w:before="0" w:beforeAutospacing="0" w:after="0" w:afterAutospacing="0"/>
        <w:jc w:val="both"/>
        <w:textAlignment w:val="baseline"/>
      </w:pPr>
      <w:r w:rsidRPr="0022081D">
        <w:t xml:space="preserve">Ovim člankom propisuje se jezik na kojem se </w:t>
      </w:r>
      <w:r w:rsidRPr="004226CD">
        <w:t>nalozi i prateća dokumentacija mogu prihvatiti na izvršenje</w:t>
      </w:r>
      <w:r w:rsidR="00E874A2" w:rsidRPr="004226CD">
        <w:t xml:space="preserve">. Također, ovaj članak regulira podrednu primjenu zakona koji uređuje kazneni postupak u slučajevima iz članaka </w:t>
      </w:r>
      <w:r w:rsidR="00442124" w:rsidRPr="004226CD">
        <w:t>6</w:t>
      </w:r>
      <w:r w:rsidR="00E874A2" w:rsidRPr="004226CD">
        <w:t>., 8</w:t>
      </w:r>
      <w:r w:rsidR="00442124" w:rsidRPr="004226CD">
        <w:t xml:space="preserve">. i </w:t>
      </w:r>
      <w:r w:rsidR="00E874A2" w:rsidRPr="004226CD">
        <w:t>9. ovog</w:t>
      </w:r>
      <w:r w:rsidR="00522371" w:rsidRPr="004226CD">
        <w:t>a</w:t>
      </w:r>
      <w:r w:rsidR="00E874A2" w:rsidRPr="004226CD">
        <w:t xml:space="preserve"> </w:t>
      </w:r>
      <w:r w:rsidR="00227D85" w:rsidRPr="004226CD">
        <w:t>Zakona</w:t>
      </w:r>
      <w:r w:rsidR="00E874A2" w:rsidRPr="004226CD">
        <w:t>.</w:t>
      </w:r>
    </w:p>
    <w:p w14:paraId="66601174" w14:textId="77777777" w:rsidR="006D0FCA" w:rsidRPr="0022081D" w:rsidRDefault="006D0FCA" w:rsidP="003D4866">
      <w:pPr>
        <w:pStyle w:val="box454822"/>
        <w:spacing w:before="0" w:beforeAutospacing="0" w:after="0" w:afterAutospacing="0"/>
        <w:jc w:val="both"/>
        <w:textAlignment w:val="baseline"/>
      </w:pPr>
    </w:p>
    <w:p w14:paraId="0E8A6CE1" w14:textId="77777777" w:rsidR="006D0FCA" w:rsidRPr="0022081D" w:rsidRDefault="006D0FCA" w:rsidP="003D4866">
      <w:pPr>
        <w:spacing w:after="0" w:line="240" w:lineRule="auto"/>
        <w:jc w:val="both"/>
        <w:rPr>
          <w:rFonts w:ascii="Times New Roman" w:eastAsia="Calibri" w:hAnsi="Times New Roman" w:cs="Times New Roman"/>
          <w:sz w:val="24"/>
          <w:szCs w:val="24"/>
        </w:rPr>
      </w:pPr>
      <w:r w:rsidRPr="0022081D">
        <w:rPr>
          <w:rFonts w:ascii="Times New Roman" w:eastAsia="Calibri" w:hAnsi="Times New Roman" w:cs="Times New Roman"/>
          <w:b/>
          <w:bCs/>
          <w:sz w:val="24"/>
          <w:szCs w:val="24"/>
        </w:rPr>
        <w:t>Uz članak 1</w:t>
      </w:r>
      <w:r w:rsidR="005E6E3A" w:rsidRPr="0022081D">
        <w:rPr>
          <w:rFonts w:ascii="Times New Roman" w:eastAsia="Calibri" w:hAnsi="Times New Roman" w:cs="Times New Roman"/>
          <w:b/>
          <w:bCs/>
          <w:sz w:val="24"/>
          <w:szCs w:val="24"/>
        </w:rPr>
        <w:t>1</w:t>
      </w:r>
      <w:r w:rsidRPr="0022081D">
        <w:rPr>
          <w:rFonts w:ascii="Times New Roman" w:eastAsia="Calibri" w:hAnsi="Times New Roman" w:cs="Times New Roman"/>
          <w:b/>
          <w:bCs/>
          <w:sz w:val="24"/>
          <w:szCs w:val="24"/>
        </w:rPr>
        <w:t>.</w:t>
      </w:r>
      <w:r w:rsidRPr="0022081D">
        <w:rPr>
          <w:rFonts w:ascii="Times New Roman" w:eastAsia="Calibri" w:hAnsi="Times New Roman" w:cs="Times New Roman"/>
          <w:sz w:val="24"/>
          <w:szCs w:val="24"/>
        </w:rPr>
        <w:t xml:space="preserve"> </w:t>
      </w:r>
    </w:p>
    <w:p w14:paraId="6F7FB021" w14:textId="77777777" w:rsidR="006D0FCA" w:rsidRPr="0022081D" w:rsidRDefault="006D0FCA" w:rsidP="003D4866">
      <w:pPr>
        <w:spacing w:after="0" w:line="240" w:lineRule="auto"/>
        <w:jc w:val="both"/>
        <w:rPr>
          <w:rFonts w:ascii="Times New Roman" w:hAnsi="Times New Roman" w:cs="Times New Roman"/>
          <w:sz w:val="24"/>
          <w:szCs w:val="24"/>
          <w:bdr w:val="none" w:sz="0" w:space="0" w:color="auto" w:frame="1"/>
        </w:rPr>
      </w:pPr>
      <w:r w:rsidRPr="0022081D">
        <w:rPr>
          <w:rFonts w:ascii="Times New Roman" w:eastAsia="Calibri" w:hAnsi="Times New Roman" w:cs="Times New Roman"/>
          <w:sz w:val="24"/>
          <w:szCs w:val="24"/>
        </w:rPr>
        <w:t xml:space="preserve">Ovim se člankom određuje </w:t>
      </w:r>
      <w:r w:rsidR="00E53EBD" w:rsidRPr="0022081D">
        <w:rPr>
          <w:rFonts w:ascii="Times New Roman" w:eastAsia="Calibri" w:hAnsi="Times New Roman" w:cs="Times New Roman"/>
          <w:sz w:val="24"/>
          <w:szCs w:val="24"/>
        </w:rPr>
        <w:t xml:space="preserve">kako će </w:t>
      </w:r>
      <w:r w:rsidRPr="0022081D">
        <w:rPr>
          <w:rFonts w:ascii="Times New Roman" w:eastAsia="Calibri" w:hAnsi="Times New Roman" w:cs="Times New Roman"/>
          <w:sz w:val="24"/>
          <w:szCs w:val="24"/>
        </w:rPr>
        <w:t xml:space="preserve">domaće tijelo nadležno za </w:t>
      </w:r>
      <w:r w:rsidRPr="0022081D">
        <w:rPr>
          <w:rStyle w:val="kurziv"/>
          <w:rFonts w:ascii="Times New Roman" w:hAnsi="Times New Roman" w:cs="Times New Roman"/>
          <w:sz w:val="24"/>
          <w:szCs w:val="24"/>
          <w:bdr w:val="none" w:sz="0" w:space="0" w:color="auto" w:frame="1"/>
        </w:rPr>
        <w:t>instalaciju, rad i održavanje nacionalne pristupne točke decentraliziranog IT sustava</w:t>
      </w:r>
      <w:r w:rsidR="00E53EBD" w:rsidRPr="0022081D">
        <w:rPr>
          <w:rStyle w:val="kurziv"/>
          <w:rFonts w:ascii="Times New Roman" w:hAnsi="Times New Roman" w:cs="Times New Roman"/>
          <w:sz w:val="24"/>
          <w:szCs w:val="24"/>
          <w:bdr w:val="none" w:sz="0" w:space="0" w:color="auto" w:frame="1"/>
        </w:rPr>
        <w:t xml:space="preserve"> biti operativno-tehničko tijelo nadležno za nadzor telekomunikacija</w:t>
      </w:r>
      <w:r w:rsidRPr="0022081D">
        <w:rPr>
          <w:rStyle w:val="kurziv"/>
          <w:rFonts w:ascii="Times New Roman" w:hAnsi="Times New Roman" w:cs="Times New Roman"/>
          <w:sz w:val="24"/>
          <w:szCs w:val="24"/>
          <w:bdr w:val="none" w:sz="0" w:space="0" w:color="auto" w:frame="1"/>
        </w:rPr>
        <w:t>.</w:t>
      </w:r>
    </w:p>
    <w:p w14:paraId="1094CB44" w14:textId="77777777" w:rsidR="00227D85" w:rsidRDefault="00227D85" w:rsidP="003D4866">
      <w:pPr>
        <w:pStyle w:val="box471682"/>
        <w:shd w:val="clear" w:color="auto" w:fill="FFFFFF"/>
        <w:spacing w:before="0" w:beforeAutospacing="0" w:after="0" w:afterAutospacing="0"/>
        <w:jc w:val="both"/>
        <w:textAlignment w:val="baseline"/>
        <w:rPr>
          <w:rStyle w:val="kurziv"/>
          <w:b/>
          <w:bdr w:val="none" w:sz="0" w:space="0" w:color="auto" w:frame="1"/>
        </w:rPr>
      </w:pPr>
    </w:p>
    <w:p w14:paraId="3746AB1F"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
          <w:bdr w:val="none" w:sz="0" w:space="0" w:color="auto" w:frame="1"/>
        </w:rPr>
      </w:pPr>
      <w:r w:rsidRPr="0022081D">
        <w:rPr>
          <w:rStyle w:val="kurziv"/>
          <w:b/>
          <w:bdr w:val="none" w:sz="0" w:space="0" w:color="auto" w:frame="1"/>
        </w:rPr>
        <w:t>Uz članak 1</w:t>
      </w:r>
      <w:r w:rsidR="005E6E3A" w:rsidRPr="0022081D">
        <w:rPr>
          <w:rStyle w:val="kurziv"/>
          <w:b/>
          <w:bdr w:val="none" w:sz="0" w:space="0" w:color="auto" w:frame="1"/>
        </w:rPr>
        <w:t>2</w:t>
      </w:r>
      <w:r w:rsidRPr="0022081D">
        <w:rPr>
          <w:rStyle w:val="kurziv"/>
          <w:b/>
          <w:bdr w:val="none" w:sz="0" w:space="0" w:color="auto" w:frame="1"/>
        </w:rPr>
        <w:t xml:space="preserve">. </w:t>
      </w:r>
    </w:p>
    <w:p w14:paraId="2D1F9FAD"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
          <w:bdr w:val="none" w:sz="0" w:space="0" w:color="auto" w:frame="1"/>
        </w:rPr>
      </w:pPr>
      <w:r w:rsidRPr="0022081D">
        <w:rPr>
          <w:rStyle w:val="kurziv"/>
          <w:bCs/>
          <w:bdr w:val="none" w:sz="0" w:space="0" w:color="auto" w:frame="1"/>
        </w:rPr>
        <w:t>Ovim</w:t>
      </w:r>
      <w:r w:rsidRPr="0022081D">
        <w:rPr>
          <w:rStyle w:val="kurziv"/>
          <w:b/>
          <w:bdr w:val="none" w:sz="0" w:space="0" w:color="auto" w:frame="1"/>
        </w:rPr>
        <w:t xml:space="preserve"> </w:t>
      </w:r>
      <w:r w:rsidRPr="0022081D">
        <w:rPr>
          <w:rStyle w:val="kurziv"/>
          <w:bCs/>
          <w:bdr w:val="none" w:sz="0" w:space="0" w:color="auto" w:frame="1"/>
        </w:rPr>
        <w:t xml:space="preserve">člankom propisana su pravila za imenovanje subjekata koji imaju poslovni nastan i pravnih zastupnika od strane pružatelja usluga koji nude usluge u </w:t>
      </w:r>
      <w:r w:rsidR="00EB164F" w:rsidRPr="0022081D">
        <w:rPr>
          <w:rStyle w:val="kurziv"/>
          <w:bCs/>
          <w:bdr w:val="none" w:sz="0" w:space="0" w:color="auto" w:frame="1"/>
        </w:rPr>
        <w:t>Europskoj u</w:t>
      </w:r>
      <w:r w:rsidRPr="0022081D">
        <w:rPr>
          <w:rStyle w:val="kurziv"/>
          <w:bCs/>
          <w:bdr w:val="none" w:sz="0" w:space="0" w:color="auto" w:frame="1"/>
        </w:rPr>
        <w:t xml:space="preserve">niji, ovisno o tome imaju li poslovni nastan i poslovnu sposobnost. Propisana je i njihova solidarna odgovornost u slučaju neusklađenosti s obvezama koje proizlaze iz primjenjivog pravnog okvira. </w:t>
      </w:r>
      <w:r w:rsidR="00416F80" w:rsidRPr="0022081D">
        <w:rPr>
          <w:rStyle w:val="kurziv"/>
          <w:bCs/>
          <w:bdr w:val="none" w:sz="0" w:space="0" w:color="auto" w:frame="1"/>
        </w:rPr>
        <w:t xml:space="preserve">Također, propisane su ovlasti nadležnih tijela </w:t>
      </w:r>
      <w:r w:rsidR="00E90C1F" w:rsidRPr="0022081D">
        <w:rPr>
          <w:rStyle w:val="kurziv"/>
          <w:bCs/>
          <w:bdr w:val="none" w:sz="0" w:space="0" w:color="auto" w:frame="1"/>
        </w:rPr>
        <w:t>temeljem kojih se vrši provjera o tome surađuju li imenovani subjekti koji imaju poslovni nastan i pravni zastupnici s nadležnim tijelima kada primaju odluke i naloge sukladno Ure</w:t>
      </w:r>
      <w:r w:rsidR="00E90C1F" w:rsidRPr="0022081D">
        <w:t>dbi (</w:t>
      </w:r>
      <w:r w:rsidR="00E90C1F" w:rsidRPr="0022081D">
        <w:rPr>
          <w:rStyle w:val="kurziv"/>
          <w:bCs/>
          <w:bdr w:val="none" w:sz="0" w:space="0" w:color="auto" w:frame="1"/>
        </w:rPr>
        <w:t>EU) 2023/1543.</w:t>
      </w:r>
    </w:p>
    <w:p w14:paraId="313D7A67" w14:textId="77777777" w:rsidR="00E90C1F" w:rsidRPr="0022081D" w:rsidRDefault="00E90C1F" w:rsidP="003D4866">
      <w:pPr>
        <w:pStyle w:val="box471682"/>
        <w:shd w:val="clear" w:color="auto" w:fill="FFFFFF"/>
        <w:spacing w:before="0" w:beforeAutospacing="0" w:after="0" w:afterAutospacing="0"/>
        <w:jc w:val="both"/>
        <w:textAlignment w:val="baseline"/>
        <w:rPr>
          <w:rStyle w:val="kurziv"/>
          <w:b/>
          <w:bCs/>
          <w:bdr w:val="none" w:sz="0" w:space="0" w:color="auto" w:frame="1"/>
        </w:rPr>
      </w:pPr>
    </w:p>
    <w:p w14:paraId="1E8D90FF"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
          <w:bCs/>
          <w:bdr w:val="none" w:sz="0" w:space="0" w:color="auto" w:frame="1"/>
        </w:rPr>
      </w:pPr>
      <w:r w:rsidRPr="0022081D">
        <w:rPr>
          <w:rStyle w:val="kurziv"/>
          <w:b/>
          <w:bCs/>
          <w:bdr w:val="none" w:sz="0" w:space="0" w:color="auto" w:frame="1"/>
        </w:rPr>
        <w:t>Uz članak 1</w:t>
      </w:r>
      <w:r w:rsidR="005E6E3A" w:rsidRPr="0022081D">
        <w:rPr>
          <w:rStyle w:val="kurziv"/>
          <w:b/>
          <w:bCs/>
          <w:bdr w:val="none" w:sz="0" w:space="0" w:color="auto" w:frame="1"/>
        </w:rPr>
        <w:t>3.</w:t>
      </w:r>
      <w:r w:rsidRPr="0022081D">
        <w:rPr>
          <w:rStyle w:val="kurziv"/>
          <w:b/>
          <w:bCs/>
          <w:bdr w:val="none" w:sz="0" w:space="0" w:color="auto" w:frame="1"/>
        </w:rPr>
        <w:t xml:space="preserve"> </w:t>
      </w:r>
    </w:p>
    <w:p w14:paraId="3800365E" w14:textId="4A8E4256" w:rsidR="006D0FCA" w:rsidRPr="0022081D" w:rsidRDefault="006D0FCA" w:rsidP="003D4866">
      <w:pPr>
        <w:pStyle w:val="box471682"/>
        <w:shd w:val="clear" w:color="auto" w:fill="FFFFFF"/>
        <w:spacing w:before="0" w:beforeAutospacing="0" w:after="0" w:afterAutospacing="0"/>
        <w:jc w:val="both"/>
        <w:textAlignment w:val="baseline"/>
        <w:rPr>
          <w:rStyle w:val="kurziv"/>
          <w:bdr w:val="none" w:sz="0" w:space="0" w:color="auto" w:frame="1"/>
        </w:rPr>
      </w:pPr>
      <w:r w:rsidRPr="0022081D">
        <w:rPr>
          <w:rStyle w:val="kurziv"/>
          <w:bdr w:val="none" w:sz="0" w:space="0" w:color="auto" w:frame="1"/>
        </w:rPr>
        <w:t xml:space="preserve">Ovim člankom je </w:t>
      </w:r>
      <w:r w:rsidR="009D7D16" w:rsidRPr="0022081D">
        <w:rPr>
          <w:rStyle w:val="kurziv"/>
          <w:bdr w:val="none" w:sz="0" w:space="0" w:color="auto" w:frame="1"/>
        </w:rPr>
        <w:t>HAKOM</w:t>
      </w:r>
      <w:r w:rsidRPr="0022081D">
        <w:rPr>
          <w:rStyle w:val="kurziv"/>
          <w:bdr w:val="none" w:sz="0" w:space="0" w:color="auto" w:frame="1"/>
        </w:rPr>
        <w:t xml:space="preserve"> određen kao tijelo nadležno za osiguranje dosljedne i proporcionalne primjene postupaka imenovanja od strane pružatelja usluga njihovih imenovanih subjekata koji imaju poslovni nastan i pravnih zastupnika. U nadležnosti </w:t>
      </w:r>
      <w:r w:rsidRPr="004226CD">
        <w:rPr>
          <w:rStyle w:val="kurziv"/>
          <w:bdr w:val="none" w:sz="0" w:space="0" w:color="auto" w:frame="1"/>
        </w:rPr>
        <w:t xml:space="preserve">HAKOM-a je i vođenje </w:t>
      </w:r>
      <w:r w:rsidR="00A063CB" w:rsidRPr="004226CD">
        <w:rPr>
          <w:rStyle w:val="kurziv"/>
          <w:bdr w:val="none" w:sz="0" w:space="0" w:color="auto" w:frame="1"/>
        </w:rPr>
        <w:t>r</w:t>
      </w:r>
      <w:r w:rsidRPr="004226CD">
        <w:rPr>
          <w:rStyle w:val="kurziv"/>
          <w:bdr w:val="none" w:sz="0" w:space="0" w:color="auto" w:frame="1"/>
        </w:rPr>
        <w:t>egistra tih subjekata</w:t>
      </w:r>
      <w:r w:rsidR="00660564" w:rsidRPr="004226CD">
        <w:rPr>
          <w:rStyle w:val="kurziv"/>
          <w:bdr w:val="none" w:sz="0" w:space="0" w:color="auto" w:frame="1"/>
        </w:rPr>
        <w:t>, a propisano je i kako prilikom prijave u registar, imenovani subjekti koji imaju poslovni nastan te pravni zastupnici imaju obvezu podnošenja izjav</w:t>
      </w:r>
      <w:r w:rsidR="00AE0B11" w:rsidRPr="004226CD">
        <w:rPr>
          <w:rStyle w:val="kurziv"/>
          <w:bdr w:val="none" w:sz="0" w:space="0" w:color="auto" w:frame="1"/>
        </w:rPr>
        <w:t>e</w:t>
      </w:r>
      <w:r w:rsidR="00660564" w:rsidRPr="0022081D">
        <w:rPr>
          <w:rStyle w:val="kurziv"/>
          <w:bdr w:val="none" w:sz="0" w:space="0" w:color="auto" w:frame="1"/>
        </w:rPr>
        <w:t xml:space="preserve"> kojom potvrđuju da su od pružatelja usluga dobili potrebne ovlasti i resurse.</w:t>
      </w:r>
      <w:r w:rsidRPr="0022081D">
        <w:rPr>
          <w:rStyle w:val="kurziv"/>
          <w:bdr w:val="none" w:sz="0" w:space="0" w:color="auto" w:frame="1"/>
        </w:rPr>
        <w:t xml:space="preserve"> </w:t>
      </w:r>
    </w:p>
    <w:p w14:paraId="7B3282AC"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dr w:val="none" w:sz="0" w:space="0" w:color="auto" w:frame="1"/>
        </w:rPr>
      </w:pPr>
    </w:p>
    <w:p w14:paraId="5BCBE81C" w14:textId="77777777" w:rsidR="006D0FCA" w:rsidRPr="0022081D" w:rsidRDefault="006D0FCA" w:rsidP="003D4866">
      <w:pPr>
        <w:pStyle w:val="box471682"/>
        <w:shd w:val="clear" w:color="auto" w:fill="FFFFFF"/>
        <w:spacing w:before="0" w:beforeAutospacing="0" w:after="0" w:afterAutospacing="0"/>
        <w:jc w:val="both"/>
        <w:textAlignment w:val="baseline"/>
        <w:rPr>
          <w:rStyle w:val="kurziv"/>
          <w:bdr w:val="none" w:sz="0" w:space="0" w:color="auto" w:frame="1"/>
        </w:rPr>
      </w:pPr>
      <w:r w:rsidRPr="0022081D">
        <w:rPr>
          <w:rStyle w:val="kurziv"/>
          <w:b/>
          <w:bCs/>
          <w:bdr w:val="none" w:sz="0" w:space="0" w:color="auto" w:frame="1"/>
        </w:rPr>
        <w:t>Uz članak 1</w:t>
      </w:r>
      <w:r w:rsidR="005E6E3A" w:rsidRPr="0022081D">
        <w:rPr>
          <w:rStyle w:val="kurziv"/>
          <w:b/>
          <w:bCs/>
          <w:bdr w:val="none" w:sz="0" w:space="0" w:color="auto" w:frame="1"/>
        </w:rPr>
        <w:t>4</w:t>
      </w:r>
      <w:r w:rsidRPr="0022081D">
        <w:rPr>
          <w:rStyle w:val="kurziv"/>
          <w:b/>
          <w:bCs/>
          <w:bdr w:val="none" w:sz="0" w:space="0" w:color="auto" w:frame="1"/>
        </w:rPr>
        <w:t>.</w:t>
      </w:r>
      <w:r w:rsidRPr="0022081D">
        <w:rPr>
          <w:rStyle w:val="kurziv"/>
          <w:bdr w:val="none" w:sz="0" w:space="0" w:color="auto" w:frame="1"/>
        </w:rPr>
        <w:t xml:space="preserve"> </w:t>
      </w:r>
    </w:p>
    <w:p w14:paraId="2E9E3ACC" w14:textId="0A0130F4" w:rsidR="006D0FCA" w:rsidRPr="009B052B" w:rsidRDefault="006D0FCA" w:rsidP="003D4866">
      <w:pPr>
        <w:pStyle w:val="box471682"/>
        <w:shd w:val="clear" w:color="auto" w:fill="FFFFFF"/>
        <w:spacing w:before="0" w:beforeAutospacing="0" w:after="0" w:afterAutospacing="0"/>
        <w:jc w:val="both"/>
        <w:textAlignment w:val="baseline"/>
        <w:rPr>
          <w:rStyle w:val="kurziv"/>
          <w:bdr w:val="none" w:sz="0" w:space="0" w:color="auto" w:frame="1"/>
        </w:rPr>
      </w:pPr>
      <w:r w:rsidRPr="0022081D">
        <w:rPr>
          <w:rStyle w:val="kurziv"/>
          <w:bdr w:val="none" w:sz="0" w:space="0" w:color="auto" w:frame="1"/>
        </w:rPr>
        <w:t xml:space="preserve">Propisani su detalji vezano uz </w:t>
      </w:r>
      <w:r w:rsidR="002924C4" w:rsidRPr="0022081D">
        <w:rPr>
          <w:rStyle w:val="kurziv"/>
          <w:bdr w:val="none" w:sz="0" w:space="0" w:color="auto" w:frame="1"/>
        </w:rPr>
        <w:t>budući r</w:t>
      </w:r>
      <w:r w:rsidRPr="0022081D">
        <w:rPr>
          <w:rStyle w:val="kurziv"/>
          <w:bdr w:val="none" w:sz="0" w:space="0" w:color="auto" w:frame="1"/>
        </w:rPr>
        <w:t xml:space="preserve">egistar imenovanih subjekata koji imaju poslovni nastan i pravnih zastupnika na području Republike Hrvatske. </w:t>
      </w:r>
    </w:p>
    <w:p w14:paraId="0742666D" w14:textId="77777777" w:rsidR="005E6E3A" w:rsidRPr="0022081D" w:rsidRDefault="005E6E3A" w:rsidP="003D4866">
      <w:pPr>
        <w:pStyle w:val="box471682"/>
        <w:shd w:val="clear" w:color="auto" w:fill="FFFFFF"/>
        <w:spacing w:before="0" w:beforeAutospacing="0" w:after="0" w:afterAutospacing="0"/>
        <w:jc w:val="both"/>
        <w:textAlignment w:val="baseline"/>
        <w:rPr>
          <w:rStyle w:val="kurziv"/>
          <w:i/>
          <w:iCs/>
          <w:bdr w:val="none" w:sz="0" w:space="0" w:color="auto" w:frame="1"/>
        </w:rPr>
      </w:pPr>
    </w:p>
    <w:p w14:paraId="19600D8F" w14:textId="77777777" w:rsidR="006D0FCA" w:rsidRPr="004226CD" w:rsidRDefault="006D0FCA" w:rsidP="003D4866">
      <w:pPr>
        <w:pStyle w:val="box454822"/>
        <w:spacing w:before="0" w:beforeAutospacing="0" w:after="0" w:afterAutospacing="0"/>
        <w:jc w:val="both"/>
      </w:pPr>
      <w:r w:rsidRPr="004226CD">
        <w:rPr>
          <w:b/>
          <w:bCs/>
        </w:rPr>
        <w:t>Uz članak 1</w:t>
      </w:r>
      <w:r w:rsidR="005E6E3A" w:rsidRPr="004226CD">
        <w:rPr>
          <w:b/>
          <w:bCs/>
        </w:rPr>
        <w:t>5</w:t>
      </w:r>
      <w:r w:rsidRPr="004226CD">
        <w:rPr>
          <w:b/>
          <w:bCs/>
        </w:rPr>
        <w:t>.</w:t>
      </w:r>
      <w:r w:rsidRPr="004226CD">
        <w:t xml:space="preserve"> </w:t>
      </w:r>
    </w:p>
    <w:p w14:paraId="14F4F600" w14:textId="74E24C6E" w:rsidR="00824C13" w:rsidRPr="0022081D" w:rsidRDefault="006D0FCA" w:rsidP="003D4866">
      <w:pPr>
        <w:pStyle w:val="box454822"/>
        <w:spacing w:before="0" w:beforeAutospacing="0" w:after="0" w:afterAutospacing="0"/>
        <w:jc w:val="both"/>
      </w:pPr>
      <w:r w:rsidRPr="004226CD">
        <w:t xml:space="preserve">Ovim člankom predviđa se </w:t>
      </w:r>
      <w:r w:rsidR="00824C13" w:rsidRPr="004226CD">
        <w:t xml:space="preserve">pokretanje prekršajnog postupka. Propisano je kako je ovlašteni tužitelj za prekršaje iz Glave IV </w:t>
      </w:r>
      <w:r w:rsidR="00750BBE" w:rsidRPr="004226CD">
        <w:t xml:space="preserve">ovoga </w:t>
      </w:r>
      <w:r w:rsidR="00824C13" w:rsidRPr="004226CD">
        <w:t>Zakona HAKOM.</w:t>
      </w:r>
      <w:r w:rsidR="00442124" w:rsidRPr="004226CD">
        <w:t xml:space="preserve"> </w:t>
      </w:r>
    </w:p>
    <w:p w14:paraId="148E29AE" w14:textId="77777777" w:rsidR="008C2E79" w:rsidRPr="0022081D" w:rsidRDefault="008C2E79" w:rsidP="003D4866">
      <w:pPr>
        <w:pStyle w:val="box454822"/>
        <w:spacing w:before="0" w:beforeAutospacing="0" w:after="0" w:afterAutospacing="0"/>
        <w:jc w:val="both"/>
      </w:pPr>
    </w:p>
    <w:p w14:paraId="4CFF73AD" w14:textId="6AB9190B" w:rsidR="00FA6C3C" w:rsidRPr="0022081D" w:rsidRDefault="006D0FCA" w:rsidP="003D4866">
      <w:pPr>
        <w:pStyle w:val="box454822"/>
        <w:spacing w:before="0" w:beforeAutospacing="0" w:after="0" w:afterAutospacing="0"/>
        <w:jc w:val="both"/>
        <w:rPr>
          <w:b/>
          <w:bCs/>
        </w:rPr>
      </w:pPr>
      <w:r w:rsidRPr="0022081D">
        <w:rPr>
          <w:b/>
          <w:bCs/>
        </w:rPr>
        <w:t>Uz članak 1</w:t>
      </w:r>
      <w:r w:rsidR="005E6E3A" w:rsidRPr="0022081D">
        <w:rPr>
          <w:b/>
          <w:bCs/>
        </w:rPr>
        <w:t>6</w:t>
      </w:r>
      <w:r w:rsidRPr="0022081D">
        <w:rPr>
          <w:b/>
          <w:bCs/>
        </w:rPr>
        <w:t xml:space="preserve">. </w:t>
      </w:r>
    </w:p>
    <w:p w14:paraId="6B24F258" w14:textId="47AF9982" w:rsidR="00AC4108" w:rsidRPr="0022081D" w:rsidRDefault="00442124">
      <w:pPr>
        <w:pStyle w:val="box454822"/>
        <w:spacing w:before="0" w:beforeAutospacing="0" w:after="0" w:afterAutospacing="0"/>
        <w:jc w:val="both"/>
      </w:pPr>
      <w:r w:rsidRPr="0022081D">
        <w:t>Ov</w:t>
      </w:r>
      <w:r w:rsidR="00FA6C3C">
        <w:t>im</w:t>
      </w:r>
      <w:r w:rsidRPr="0022081D">
        <w:t xml:space="preserve"> </w:t>
      </w:r>
      <w:r w:rsidR="00AC4108" w:rsidRPr="0022081D">
        <w:t xml:space="preserve">člankom </w:t>
      </w:r>
      <w:r w:rsidR="006D51D4" w:rsidRPr="0022081D">
        <w:t>propisuju se</w:t>
      </w:r>
      <w:r w:rsidR="00AC4108" w:rsidRPr="0022081D">
        <w:t xml:space="preserve"> </w:t>
      </w:r>
      <w:r w:rsidR="00FA6C3C">
        <w:t>prekršaji i prekršajno-pravne sankcije</w:t>
      </w:r>
      <w:r w:rsidR="00FA6C3C" w:rsidRPr="00FA6C3C">
        <w:t xml:space="preserve"> </w:t>
      </w:r>
      <w:r w:rsidR="00FA6C3C">
        <w:t>u vezi s kršenjem odredbi članaka 10. i 11. Uredbe (EU) 2023/1543, koje reguliraju obveze adresata EPOC-a i EPOC-PR-a prilikom izvršavanja naloga.</w:t>
      </w:r>
      <w:r w:rsidR="00AC4108" w:rsidRPr="0022081D">
        <w:t xml:space="preserve"> </w:t>
      </w:r>
    </w:p>
    <w:p w14:paraId="0372147B" w14:textId="77777777" w:rsidR="00531158" w:rsidRPr="0022081D" w:rsidRDefault="00531158" w:rsidP="003D4866">
      <w:pPr>
        <w:pStyle w:val="box454822"/>
        <w:spacing w:before="0" w:beforeAutospacing="0" w:after="0" w:afterAutospacing="0"/>
        <w:jc w:val="both"/>
        <w:rPr>
          <w:b/>
          <w:bCs/>
        </w:rPr>
      </w:pPr>
    </w:p>
    <w:p w14:paraId="4A88658F" w14:textId="77777777" w:rsidR="00531158" w:rsidRPr="0022081D" w:rsidRDefault="006D0FCA" w:rsidP="003D4866">
      <w:pPr>
        <w:pStyle w:val="box454822"/>
        <w:spacing w:before="0" w:beforeAutospacing="0" w:after="0" w:afterAutospacing="0"/>
        <w:jc w:val="both"/>
        <w:rPr>
          <w:b/>
          <w:bCs/>
        </w:rPr>
      </w:pPr>
      <w:r w:rsidRPr="0022081D">
        <w:rPr>
          <w:b/>
          <w:bCs/>
        </w:rPr>
        <w:t>Uz članak 1</w:t>
      </w:r>
      <w:r w:rsidR="005E6E3A" w:rsidRPr="0022081D">
        <w:rPr>
          <w:b/>
          <w:bCs/>
        </w:rPr>
        <w:t>7</w:t>
      </w:r>
      <w:r w:rsidRPr="0022081D">
        <w:rPr>
          <w:b/>
          <w:bCs/>
        </w:rPr>
        <w:t xml:space="preserve">.  </w:t>
      </w:r>
    </w:p>
    <w:p w14:paraId="6DAD0599" w14:textId="500125B7" w:rsidR="00531158" w:rsidRPr="0022081D" w:rsidRDefault="00FA6C3C" w:rsidP="003D4866">
      <w:pPr>
        <w:pStyle w:val="box454822"/>
        <w:spacing w:before="0" w:beforeAutospacing="0" w:after="0" w:afterAutospacing="0"/>
        <w:jc w:val="both"/>
        <w:rPr>
          <w:rFonts w:eastAsiaTheme="minorHAnsi"/>
          <w:lang w:eastAsia="en-US"/>
        </w:rPr>
      </w:pPr>
      <w:bookmarkStart w:id="24" w:name="_Hlk210203421"/>
      <w:r w:rsidRPr="00FA6C3C">
        <w:t xml:space="preserve">Ovim člankom propisuju se prekršaji i prekršajno-pravne sankcije </w:t>
      </w:r>
      <w:bookmarkEnd w:id="24"/>
      <w:r>
        <w:t xml:space="preserve">u </w:t>
      </w:r>
      <w:r w:rsidRPr="0022081D">
        <w:rPr>
          <w:rFonts w:eastAsiaTheme="minorHAnsi"/>
          <w:lang w:eastAsia="en-US"/>
        </w:rPr>
        <w:t xml:space="preserve">slučaju nepoduzimanja </w:t>
      </w:r>
      <w:r w:rsidR="00750BBE">
        <w:rPr>
          <w:rFonts w:eastAsiaTheme="minorHAnsi"/>
          <w:lang w:eastAsia="en-US"/>
        </w:rPr>
        <w:t>odgovarajuće</w:t>
      </w:r>
      <w:r w:rsidR="00750BBE" w:rsidRPr="00750BBE">
        <w:rPr>
          <w:rFonts w:eastAsiaTheme="minorHAnsi"/>
          <w:lang w:eastAsia="en-US"/>
        </w:rPr>
        <w:t xml:space="preserve"> operativne i tehničke mjere za osiguravanje povjerljivosti, tajnosti i cjelovitosti EPOC-a ili EPOC-PR-a i dostavljenih ili sačuvanih podataka.</w:t>
      </w:r>
      <w:r w:rsidRPr="0022081D">
        <w:rPr>
          <w:rFonts w:eastAsiaTheme="minorHAnsi"/>
          <w:lang w:eastAsia="en-US"/>
        </w:rPr>
        <w:t xml:space="preserve"> </w:t>
      </w:r>
    </w:p>
    <w:p w14:paraId="21BCB8F1" w14:textId="77777777" w:rsidR="000E43E7" w:rsidRPr="0022081D" w:rsidRDefault="000E43E7" w:rsidP="003D4866">
      <w:pPr>
        <w:pStyle w:val="box454822"/>
        <w:spacing w:before="0" w:beforeAutospacing="0" w:after="0" w:afterAutospacing="0"/>
        <w:jc w:val="both"/>
      </w:pPr>
    </w:p>
    <w:p w14:paraId="600FC0DA" w14:textId="77777777" w:rsidR="00531158" w:rsidRPr="0022081D" w:rsidRDefault="000E43E7" w:rsidP="003D4866">
      <w:pPr>
        <w:pStyle w:val="box454822"/>
        <w:spacing w:before="0" w:beforeAutospacing="0" w:after="0" w:afterAutospacing="0"/>
        <w:jc w:val="both"/>
        <w:rPr>
          <w:b/>
          <w:bCs/>
        </w:rPr>
      </w:pPr>
      <w:r w:rsidRPr="0022081D">
        <w:rPr>
          <w:b/>
          <w:bCs/>
        </w:rPr>
        <w:t>Uz članak 1</w:t>
      </w:r>
      <w:r w:rsidR="005E6E3A" w:rsidRPr="0022081D">
        <w:rPr>
          <w:b/>
          <w:bCs/>
        </w:rPr>
        <w:t>8</w:t>
      </w:r>
      <w:r w:rsidRPr="0022081D">
        <w:rPr>
          <w:b/>
          <w:bCs/>
        </w:rPr>
        <w:t xml:space="preserve">. </w:t>
      </w:r>
    </w:p>
    <w:p w14:paraId="57665A17" w14:textId="0ACE783E" w:rsidR="000E43E7" w:rsidRPr="0022081D" w:rsidRDefault="00750BBE" w:rsidP="003D4866">
      <w:pPr>
        <w:pStyle w:val="box454822"/>
        <w:spacing w:before="0" w:beforeAutospacing="0" w:after="0" w:afterAutospacing="0"/>
        <w:jc w:val="both"/>
        <w:rPr>
          <w:rFonts w:eastAsiaTheme="minorHAnsi"/>
          <w:lang w:eastAsia="en-US"/>
        </w:rPr>
      </w:pPr>
      <w:r w:rsidRPr="00750BBE">
        <w:t xml:space="preserve">Ovim člankom propisuju se prekršaji i prekršajno-pravne sankcije </w:t>
      </w:r>
      <w:r w:rsidR="00E9347A" w:rsidRPr="0022081D">
        <w:rPr>
          <w:rFonts w:eastAsiaTheme="minorHAnsi"/>
          <w:lang w:eastAsia="en-US"/>
        </w:rPr>
        <w:t>u slučajevima kada se utvrdi da nije imenovan pravni zastupnik kao adresat za primanje odluka i naloga, da nije imenovan u propisanom roku te za ostale prekršaje iz Direktive</w:t>
      </w:r>
      <w:r w:rsidR="006D51D4" w:rsidRPr="0022081D">
        <w:rPr>
          <w:rFonts w:eastAsiaTheme="minorHAnsi"/>
          <w:lang w:eastAsia="en-US"/>
        </w:rPr>
        <w:t xml:space="preserve"> </w:t>
      </w:r>
      <w:r w:rsidR="006D51D4" w:rsidRPr="0022081D">
        <w:rPr>
          <w:rFonts w:eastAsia="Calibri"/>
        </w:rPr>
        <w:t>(EU) 2023/1544</w:t>
      </w:r>
      <w:r w:rsidR="00E9347A" w:rsidRPr="0022081D">
        <w:rPr>
          <w:rFonts w:eastAsiaTheme="minorHAnsi"/>
          <w:lang w:eastAsia="en-US"/>
        </w:rPr>
        <w:t xml:space="preserve">. </w:t>
      </w:r>
    </w:p>
    <w:p w14:paraId="0C9AF79B" w14:textId="77777777" w:rsidR="003554D2" w:rsidRPr="0022081D" w:rsidRDefault="003554D2" w:rsidP="003D4866">
      <w:pPr>
        <w:pStyle w:val="box454822"/>
        <w:spacing w:before="0" w:beforeAutospacing="0" w:after="0" w:afterAutospacing="0"/>
        <w:jc w:val="both"/>
      </w:pPr>
    </w:p>
    <w:p w14:paraId="3019A138" w14:textId="77777777" w:rsidR="003554D2" w:rsidRPr="004226CD" w:rsidRDefault="006D0FCA" w:rsidP="003D4866">
      <w:pPr>
        <w:pStyle w:val="box454822"/>
        <w:spacing w:before="0" w:beforeAutospacing="0" w:after="0" w:afterAutospacing="0"/>
        <w:jc w:val="both"/>
        <w:rPr>
          <w:b/>
          <w:bCs/>
        </w:rPr>
      </w:pPr>
      <w:r w:rsidRPr="004226CD">
        <w:rPr>
          <w:b/>
          <w:bCs/>
        </w:rPr>
        <w:t xml:space="preserve">Uz članak </w:t>
      </w:r>
      <w:r w:rsidR="005E6E3A" w:rsidRPr="004226CD">
        <w:rPr>
          <w:b/>
          <w:bCs/>
        </w:rPr>
        <w:t>19</w:t>
      </w:r>
      <w:r w:rsidRPr="004226CD">
        <w:rPr>
          <w:b/>
          <w:bCs/>
        </w:rPr>
        <w:t xml:space="preserve">. </w:t>
      </w:r>
    </w:p>
    <w:p w14:paraId="624AA5C0" w14:textId="5638DD55" w:rsidR="00E90C1F" w:rsidRPr="0022081D" w:rsidRDefault="000C5AEB" w:rsidP="003D4866">
      <w:pPr>
        <w:pStyle w:val="box454822"/>
        <w:spacing w:before="0" w:beforeAutospacing="0" w:after="0" w:afterAutospacing="0"/>
        <w:jc w:val="both"/>
      </w:pPr>
      <w:r w:rsidRPr="004226CD">
        <w:t xml:space="preserve">Ovim člankom propisuje se rok </w:t>
      </w:r>
      <w:r w:rsidR="00E90C1F" w:rsidRPr="004226CD">
        <w:t xml:space="preserve">od šest mjeseci od </w:t>
      </w:r>
      <w:r w:rsidR="00606361" w:rsidRPr="004226CD">
        <w:t xml:space="preserve">dana </w:t>
      </w:r>
      <w:r w:rsidR="00E90C1F" w:rsidRPr="004226CD">
        <w:t xml:space="preserve">stupanja </w:t>
      </w:r>
      <w:r w:rsidR="00ED128D" w:rsidRPr="004226CD">
        <w:t xml:space="preserve">na snagu </w:t>
      </w:r>
      <w:r w:rsidR="00E90C1F" w:rsidRPr="004226CD">
        <w:t>ovog</w:t>
      </w:r>
      <w:r w:rsidR="00B9648E" w:rsidRPr="004226CD">
        <w:t>a</w:t>
      </w:r>
      <w:r w:rsidR="00E90C1F" w:rsidRPr="004226CD">
        <w:t xml:space="preserve"> Zakona za imenovanje imenovanih subjekata koji imaju poslovni nastan ili pravnih zastupnika.</w:t>
      </w:r>
      <w:r w:rsidR="005E6E3A" w:rsidRPr="004226CD">
        <w:t xml:space="preserve"> Također, propisuje se </w:t>
      </w:r>
      <w:r w:rsidR="00750BBE" w:rsidRPr="004226CD">
        <w:t xml:space="preserve">primjena ovoga Zakona u odnosu </w:t>
      </w:r>
      <w:r w:rsidR="005E6E3A" w:rsidRPr="004226CD">
        <w:t xml:space="preserve"> </w:t>
      </w:r>
      <w:r w:rsidR="00210EB0" w:rsidRPr="004226CD">
        <w:t>naloge izdane u skladu s</w:t>
      </w:r>
      <w:r w:rsidR="005E6E3A" w:rsidRPr="004226CD">
        <w:t xml:space="preserve"> </w:t>
      </w:r>
      <w:r w:rsidR="005E6E3A" w:rsidRPr="004226CD">
        <w:rPr>
          <w:rFonts w:eastAsiaTheme="minorHAnsi"/>
          <w:lang w:eastAsia="en-US"/>
        </w:rPr>
        <w:t>Konvencij</w:t>
      </w:r>
      <w:r w:rsidR="00210EB0" w:rsidRPr="004226CD">
        <w:rPr>
          <w:rFonts w:eastAsiaTheme="minorHAnsi"/>
          <w:lang w:eastAsia="en-US"/>
        </w:rPr>
        <w:t>om</w:t>
      </w:r>
      <w:r w:rsidR="005E6E3A" w:rsidRPr="004226CD">
        <w:rPr>
          <w:rFonts w:eastAsiaTheme="minorHAnsi"/>
          <w:lang w:eastAsia="en-US"/>
        </w:rPr>
        <w:t xml:space="preserve"> utvrđen</w:t>
      </w:r>
      <w:r w:rsidR="00210EB0" w:rsidRPr="004226CD">
        <w:rPr>
          <w:rFonts w:eastAsiaTheme="minorHAnsi"/>
          <w:lang w:eastAsia="en-US"/>
        </w:rPr>
        <w:t>om</w:t>
      </w:r>
      <w:r w:rsidR="005E6E3A" w:rsidRPr="004226CD">
        <w:rPr>
          <w:rFonts w:eastAsiaTheme="minorHAnsi"/>
          <w:lang w:eastAsia="en-US"/>
        </w:rPr>
        <w:t xml:space="preserve"> od strane Vijeća u skladu s člankom 34. Ugovora o Europskoj uniji o uzajamnoj pravnoj pomoći u kaznenim stvarima među državama članicama Europske unije,</w:t>
      </w:r>
      <w:r w:rsidR="00750BBE" w:rsidRPr="004226CD">
        <w:rPr>
          <w:rFonts w:eastAsiaTheme="minorHAnsi"/>
          <w:lang w:eastAsia="en-US"/>
        </w:rPr>
        <w:t xml:space="preserve"> od trenutka</w:t>
      </w:r>
      <w:r w:rsidR="005E6E3A" w:rsidRPr="004226CD">
        <w:rPr>
          <w:rFonts w:eastAsiaTheme="minorHAnsi"/>
          <w:lang w:eastAsia="en-US"/>
        </w:rPr>
        <w:t xml:space="preserve"> </w:t>
      </w:r>
      <w:r w:rsidR="00750BBE" w:rsidRPr="004226CD">
        <w:rPr>
          <w:rFonts w:eastAsiaTheme="minorHAnsi"/>
          <w:lang w:eastAsia="en-US"/>
        </w:rPr>
        <w:t>kada navedena Konvencija stupi na snagu u odnosu na Republiku Hrvatsku</w:t>
      </w:r>
    </w:p>
    <w:p w14:paraId="64C5B0BB" w14:textId="77777777" w:rsidR="00E90C1F" w:rsidRPr="0022081D" w:rsidRDefault="00E90C1F" w:rsidP="003D4866">
      <w:pPr>
        <w:pStyle w:val="box454822"/>
        <w:spacing w:before="0" w:beforeAutospacing="0" w:after="0" w:afterAutospacing="0"/>
        <w:jc w:val="both"/>
        <w:rPr>
          <w:b/>
          <w:bCs/>
        </w:rPr>
      </w:pPr>
    </w:p>
    <w:p w14:paraId="0F19EB0D" w14:textId="77777777" w:rsidR="00E90C1F" w:rsidRPr="0022081D" w:rsidRDefault="00E90C1F" w:rsidP="003D4866">
      <w:pPr>
        <w:pStyle w:val="box454822"/>
        <w:spacing w:before="0" w:beforeAutospacing="0" w:after="0" w:afterAutospacing="0"/>
        <w:jc w:val="both"/>
        <w:rPr>
          <w:b/>
          <w:bCs/>
        </w:rPr>
      </w:pPr>
      <w:r w:rsidRPr="0022081D">
        <w:rPr>
          <w:b/>
          <w:bCs/>
        </w:rPr>
        <w:t>Uz članak 2</w:t>
      </w:r>
      <w:r w:rsidR="005E6E3A" w:rsidRPr="0022081D">
        <w:rPr>
          <w:b/>
          <w:bCs/>
        </w:rPr>
        <w:t>0</w:t>
      </w:r>
      <w:r w:rsidRPr="0022081D">
        <w:rPr>
          <w:b/>
          <w:bCs/>
        </w:rPr>
        <w:t>.</w:t>
      </w:r>
    </w:p>
    <w:p w14:paraId="705B0186" w14:textId="77777777" w:rsidR="006D0FCA" w:rsidRPr="0022081D" w:rsidRDefault="006D0FCA" w:rsidP="003D4866">
      <w:pPr>
        <w:pStyle w:val="box454822"/>
        <w:spacing w:before="0" w:beforeAutospacing="0" w:after="0" w:afterAutospacing="0"/>
        <w:jc w:val="both"/>
        <w:rPr>
          <w:b/>
          <w:bCs/>
        </w:rPr>
      </w:pPr>
      <w:r w:rsidRPr="0022081D">
        <w:t>Propisuje</w:t>
      </w:r>
      <w:r w:rsidRPr="0022081D">
        <w:rPr>
          <w:b/>
          <w:bCs/>
        </w:rPr>
        <w:t xml:space="preserve"> </w:t>
      </w:r>
      <w:r w:rsidRPr="0022081D">
        <w:t>datum</w:t>
      </w:r>
      <w:r w:rsidRPr="0022081D">
        <w:rPr>
          <w:b/>
          <w:bCs/>
        </w:rPr>
        <w:t xml:space="preserve"> </w:t>
      </w:r>
      <w:r w:rsidRPr="0022081D">
        <w:t xml:space="preserve">stupanja na snagu </w:t>
      </w:r>
      <w:r w:rsidR="005E6E3A" w:rsidRPr="0022081D">
        <w:t>ovog</w:t>
      </w:r>
      <w:r w:rsidR="00541A58" w:rsidRPr="0022081D">
        <w:t>a</w:t>
      </w:r>
      <w:r w:rsidR="005E6E3A" w:rsidRPr="0022081D">
        <w:t xml:space="preserve"> Zakona.</w:t>
      </w:r>
      <w:r w:rsidR="00E9347A" w:rsidRPr="0022081D">
        <w:t xml:space="preserve"> </w:t>
      </w:r>
    </w:p>
    <w:p w14:paraId="6E566D89" w14:textId="77777777" w:rsidR="00EB1CF5" w:rsidRPr="0022081D" w:rsidRDefault="00EB1CF5" w:rsidP="003D4866">
      <w:pPr>
        <w:spacing w:after="0" w:line="240" w:lineRule="auto"/>
        <w:jc w:val="both"/>
        <w:rPr>
          <w:rFonts w:ascii="Times New Roman" w:eastAsia="Calibri" w:hAnsi="Times New Roman" w:cs="Times New Roman"/>
          <w:b/>
          <w:i/>
          <w:iCs/>
          <w:sz w:val="24"/>
          <w:szCs w:val="24"/>
          <w:lang w:eastAsia="hr-HR"/>
        </w:rPr>
      </w:pPr>
    </w:p>
    <w:p w14:paraId="04B5045A" w14:textId="77777777" w:rsidR="00E90C1F" w:rsidRDefault="00E90C1F" w:rsidP="003D4866">
      <w:pPr>
        <w:spacing w:after="0" w:line="240" w:lineRule="auto"/>
        <w:jc w:val="both"/>
        <w:rPr>
          <w:rFonts w:ascii="Times New Roman" w:eastAsia="Calibri" w:hAnsi="Times New Roman" w:cs="Times New Roman"/>
          <w:b/>
          <w:i/>
          <w:iCs/>
          <w:sz w:val="24"/>
          <w:szCs w:val="24"/>
          <w:lang w:eastAsia="hr-HR"/>
        </w:rPr>
      </w:pPr>
    </w:p>
    <w:p w14:paraId="56C41C33" w14:textId="77777777" w:rsidR="009B052B" w:rsidRPr="0022081D" w:rsidRDefault="009B052B" w:rsidP="003D4866">
      <w:pPr>
        <w:spacing w:after="0" w:line="240" w:lineRule="auto"/>
        <w:jc w:val="both"/>
        <w:rPr>
          <w:rFonts w:ascii="Times New Roman" w:eastAsia="Calibri" w:hAnsi="Times New Roman" w:cs="Times New Roman"/>
          <w:b/>
          <w:i/>
          <w:iCs/>
          <w:sz w:val="24"/>
          <w:szCs w:val="24"/>
          <w:lang w:eastAsia="hr-HR"/>
        </w:rPr>
      </w:pPr>
    </w:p>
    <w:p w14:paraId="7B7965FE" w14:textId="77777777" w:rsidR="007776FC" w:rsidRDefault="007776FC" w:rsidP="007776FC">
      <w:pPr>
        <w:pStyle w:val="Default"/>
        <w:jc w:val="both"/>
        <w:rPr>
          <w:color w:val="auto"/>
        </w:rPr>
      </w:pPr>
    </w:p>
    <w:p w14:paraId="7B4ABB2E" w14:textId="77777777" w:rsidR="007776FC" w:rsidRPr="00777C4C" w:rsidRDefault="007776FC" w:rsidP="007776FC">
      <w:pPr>
        <w:pStyle w:val="Default"/>
        <w:jc w:val="both"/>
        <w:rPr>
          <w:b/>
          <w:bCs/>
          <w:color w:val="auto"/>
        </w:rPr>
      </w:pPr>
      <w:r w:rsidRPr="00777C4C">
        <w:rPr>
          <w:b/>
          <w:bCs/>
          <w:color w:val="auto"/>
        </w:rPr>
        <w:t>I</w:t>
      </w:r>
      <w:r>
        <w:rPr>
          <w:b/>
          <w:bCs/>
          <w:color w:val="auto"/>
        </w:rPr>
        <w:t>II</w:t>
      </w:r>
      <w:r w:rsidRPr="00777C4C">
        <w:rPr>
          <w:b/>
          <w:bCs/>
          <w:color w:val="auto"/>
        </w:rPr>
        <w:t>.</w:t>
      </w:r>
      <w:r w:rsidRPr="00777C4C">
        <w:rPr>
          <w:b/>
          <w:bCs/>
          <w:color w:val="auto"/>
        </w:rPr>
        <w:tab/>
        <w:t>OCJENA I IZVORI SREDSTAVA POTREBNIH ZA PROVOĐENJE ZAKONA</w:t>
      </w:r>
    </w:p>
    <w:p w14:paraId="7CFBC1ED" w14:textId="77777777" w:rsidR="007776FC" w:rsidRPr="00777C4C" w:rsidRDefault="007776FC" w:rsidP="007776FC">
      <w:pPr>
        <w:pStyle w:val="Default"/>
        <w:jc w:val="both"/>
        <w:rPr>
          <w:color w:val="auto"/>
        </w:rPr>
      </w:pPr>
    </w:p>
    <w:p w14:paraId="5E490701" w14:textId="77777777" w:rsidR="00FB0F45" w:rsidRPr="004226CD" w:rsidRDefault="00FB0F45" w:rsidP="00FB0F45">
      <w:pPr>
        <w:spacing w:after="0" w:line="240" w:lineRule="auto"/>
        <w:ind w:left="1080"/>
        <w:jc w:val="both"/>
        <w:rPr>
          <w:rFonts w:ascii="Times New Roman" w:eastAsia="Calibri" w:hAnsi="Times New Roman" w:cs="Times New Roman"/>
          <w:sz w:val="24"/>
          <w:szCs w:val="24"/>
        </w:rPr>
      </w:pPr>
    </w:p>
    <w:p w14:paraId="4EE0CD79" w14:textId="14225190" w:rsidR="007776FC" w:rsidRPr="00FB0F45" w:rsidRDefault="00FB0F45" w:rsidP="00FB0F45">
      <w:pPr>
        <w:spacing w:after="0" w:line="240" w:lineRule="auto"/>
        <w:jc w:val="both"/>
        <w:rPr>
          <w:rFonts w:ascii="Times New Roman" w:eastAsia="Calibri" w:hAnsi="Times New Roman" w:cs="Times New Roman"/>
          <w:sz w:val="24"/>
          <w:szCs w:val="24"/>
        </w:rPr>
      </w:pPr>
      <w:r w:rsidRPr="004226CD">
        <w:rPr>
          <w:rFonts w:ascii="Times New Roman" w:eastAsia="Calibri" w:hAnsi="Times New Roman" w:cs="Times New Roman"/>
          <w:color w:val="FF0000"/>
          <w:sz w:val="24"/>
          <w:szCs w:val="24"/>
        </w:rPr>
        <w:tab/>
      </w:r>
      <w:r w:rsidRPr="004226CD">
        <w:rPr>
          <w:rFonts w:ascii="Times New Roman" w:eastAsia="Calibri" w:hAnsi="Times New Roman" w:cs="Times New Roman"/>
          <w:sz w:val="24"/>
          <w:szCs w:val="24"/>
        </w:rPr>
        <w:t>Donošenje ovoga zakona neće zahtijevati osiguranje dodatnih sredstava u državnom proračunu Republike Hrvatske. Financijska sredstva potrebna za provedbu ovoga zakona osigurat će Hrvatska regulatorna agencija za mrežne djelatnosti (u daljnjem tekstu: HAKOM) i OTC u okviru</w:t>
      </w:r>
      <w:r w:rsidRPr="0022081D">
        <w:rPr>
          <w:rFonts w:ascii="Times New Roman" w:eastAsia="Calibri" w:hAnsi="Times New Roman" w:cs="Times New Roman"/>
          <w:sz w:val="24"/>
          <w:szCs w:val="24"/>
        </w:rPr>
        <w:t xml:space="preserve"> postojećih sredstava. Provedba aktivnosti iz nadležnosti pravosudnih tijela i Ministarstva pravosuđa, uprave i digitalne transformacije neće zahtijevati osiguranje dodatnih </w:t>
      </w:r>
      <w:r w:rsidRPr="008372F2">
        <w:rPr>
          <w:rFonts w:ascii="Times New Roman" w:eastAsia="Calibri" w:hAnsi="Times New Roman" w:cs="Times New Roman"/>
          <w:sz w:val="24"/>
          <w:szCs w:val="24"/>
        </w:rPr>
        <w:t>sredstava u državnom proračunu Republike Hrvatske.</w:t>
      </w:r>
    </w:p>
    <w:p w14:paraId="663B16C8" w14:textId="77777777" w:rsidR="007776FC" w:rsidRDefault="007776FC">
      <w:pPr>
        <w:spacing w:after="160" w:line="259" w:lineRule="auto"/>
      </w:pPr>
    </w:p>
    <w:p w14:paraId="03E5E1BC" w14:textId="77777777" w:rsidR="007776FC" w:rsidRDefault="007776FC" w:rsidP="007776FC">
      <w:pPr>
        <w:pStyle w:val="Default"/>
        <w:jc w:val="both"/>
        <w:rPr>
          <w:color w:val="auto"/>
        </w:rPr>
      </w:pPr>
    </w:p>
    <w:p w14:paraId="25118C11" w14:textId="77777777" w:rsidR="007776FC" w:rsidRPr="00777C4C" w:rsidRDefault="007776FC" w:rsidP="007776FC">
      <w:pPr>
        <w:pStyle w:val="Default"/>
        <w:ind w:left="708" w:hanging="708"/>
        <w:jc w:val="both"/>
        <w:rPr>
          <w:b/>
          <w:bCs/>
          <w:color w:val="auto"/>
        </w:rPr>
      </w:pPr>
      <w:r>
        <w:rPr>
          <w:b/>
          <w:bCs/>
          <w:color w:val="auto"/>
        </w:rPr>
        <w:t>I</w:t>
      </w:r>
      <w:r w:rsidRPr="00777C4C">
        <w:rPr>
          <w:b/>
          <w:bCs/>
          <w:color w:val="auto"/>
        </w:rPr>
        <w:t>V</w:t>
      </w:r>
      <w:r w:rsidRPr="00777C4C">
        <w:rPr>
          <w:color w:val="auto"/>
        </w:rPr>
        <w:t>.</w:t>
      </w:r>
      <w:r w:rsidRPr="00777C4C">
        <w:rPr>
          <w:color w:val="auto"/>
        </w:rPr>
        <w:tab/>
      </w:r>
      <w:r w:rsidRPr="00777C4C">
        <w:rPr>
          <w:b/>
          <w:bCs/>
          <w:color w:val="auto"/>
        </w:rPr>
        <w:t>RAZLIKE IZMEĐU RJEŠENJA U KONAČNOM PRIJEDLOGU ZAKONA U ODNOSU NA RJEŠENJA IZ PRIJEDLOGA ZAKONA I RAZLOZI ZBOG KOJIH SU TE RAZLIKE NASTALE</w:t>
      </w:r>
    </w:p>
    <w:p w14:paraId="2D372671" w14:textId="77777777" w:rsidR="007776FC" w:rsidRPr="00ED7E2E" w:rsidRDefault="007776FC" w:rsidP="007776FC">
      <w:pPr>
        <w:pStyle w:val="Default"/>
        <w:jc w:val="both"/>
        <w:rPr>
          <w:b/>
          <w:bCs/>
          <w:color w:val="auto"/>
        </w:rPr>
      </w:pPr>
    </w:p>
    <w:p w14:paraId="37CA94B8" w14:textId="6B614D2B" w:rsidR="007776FC" w:rsidRPr="00ED7E2E" w:rsidRDefault="007776FC" w:rsidP="007776FC">
      <w:pPr>
        <w:pStyle w:val="Default"/>
        <w:ind w:firstLine="708"/>
        <w:jc w:val="both"/>
      </w:pPr>
      <w:r w:rsidRPr="00ED7E2E">
        <w:t xml:space="preserve">Na </w:t>
      </w:r>
      <w:r w:rsidR="00ED7E2E" w:rsidRPr="00ED7E2E">
        <w:t>7</w:t>
      </w:r>
      <w:r w:rsidRPr="00ED7E2E">
        <w:t xml:space="preserve">. sjednici Hrvatskoga sabora, održanoj </w:t>
      </w:r>
      <w:r w:rsidR="00FB0F45" w:rsidRPr="00ED7E2E">
        <w:rPr>
          <w:color w:val="auto"/>
        </w:rPr>
        <w:t>14</w:t>
      </w:r>
      <w:r w:rsidRPr="00ED7E2E">
        <w:rPr>
          <w:color w:val="auto"/>
        </w:rPr>
        <w:t xml:space="preserve">. </w:t>
      </w:r>
      <w:r w:rsidR="00FB0F45" w:rsidRPr="00ED7E2E">
        <w:rPr>
          <w:color w:val="auto"/>
        </w:rPr>
        <w:t>listopada</w:t>
      </w:r>
      <w:r w:rsidRPr="00ED7E2E">
        <w:rPr>
          <w:color w:val="auto"/>
        </w:rPr>
        <w:t xml:space="preserve"> 2025., </w:t>
      </w:r>
      <w:r w:rsidRPr="00ED7E2E">
        <w:t xml:space="preserve">raspravljen je Prijedlog zakona </w:t>
      </w:r>
      <w:r w:rsidR="00ED7E2E" w:rsidRPr="00ED7E2E">
        <w:t xml:space="preserve">o prekograničnom pribavljanju elektroničkih dokaza u kaznenim postupcima te je </w:t>
      </w:r>
      <w:r w:rsidR="00ED7E2E" w:rsidRPr="00ED7E2E">
        <w:rPr>
          <w:color w:val="1F1F1F"/>
          <w:shd w:val="clear" w:color="auto" w:fill="FFFFFF"/>
        </w:rPr>
        <w:t>24. listopada 2025. Hrvatski sabor donio zaključak da se prihvaća Prijedlog zakona</w:t>
      </w:r>
      <w:r w:rsidR="00ED7E2E" w:rsidRPr="00ED7E2E">
        <w:t xml:space="preserve"> o prekograničnom pribavljanju elektroničkih dokaza u kaznenim postupcima </w:t>
      </w:r>
      <w:r w:rsidR="009B052B">
        <w:t>a</w:t>
      </w:r>
      <w:r w:rsidRPr="00ED7E2E">
        <w:t xml:space="preserve"> sv</w:t>
      </w:r>
      <w:r w:rsidR="00ED7E2E" w:rsidRPr="00ED7E2E">
        <w:t>i</w:t>
      </w:r>
      <w:r w:rsidRPr="00ED7E2E">
        <w:t xml:space="preserve"> prijedlozi </w:t>
      </w:r>
      <w:r w:rsidR="009B052B">
        <w:t>dostavljeni su</w:t>
      </w:r>
      <w:r w:rsidRPr="00ED7E2E">
        <w:t xml:space="preserve"> radi pripreme Konačnog prijedloga zakona.</w:t>
      </w:r>
    </w:p>
    <w:p w14:paraId="71B81E3F" w14:textId="77777777" w:rsidR="007776FC" w:rsidRDefault="007776FC" w:rsidP="007776FC">
      <w:pPr>
        <w:pStyle w:val="Default"/>
        <w:jc w:val="both"/>
      </w:pPr>
    </w:p>
    <w:p w14:paraId="3F6D5B10" w14:textId="7C374F34" w:rsidR="007776FC" w:rsidRDefault="007776FC" w:rsidP="007776FC">
      <w:pPr>
        <w:pStyle w:val="Default"/>
        <w:jc w:val="both"/>
      </w:pPr>
      <w:r>
        <w:rPr>
          <w:color w:val="auto"/>
        </w:rPr>
        <w:tab/>
      </w:r>
      <w:r w:rsidRPr="00046F0A">
        <w:t xml:space="preserve">Odbor za </w:t>
      </w:r>
      <w:r w:rsidR="00ED7E2E">
        <w:t xml:space="preserve">zakonodavstvo </w:t>
      </w:r>
      <w:r>
        <w:t>Hrvatskoga sabora up</w:t>
      </w:r>
      <w:r w:rsidRPr="00046F0A">
        <w:t xml:space="preserve">utio je </w:t>
      </w:r>
      <w:r>
        <w:t xml:space="preserve">predlagatelju primjedbe na tekst Prijedloga zakona. Odbor za </w:t>
      </w:r>
      <w:r w:rsidR="00BE58DD">
        <w:t>pravosuđe</w:t>
      </w:r>
      <w:r>
        <w:t xml:space="preserve"> Hrvatskoga sabora nije imao primjedbi na tekst Prijedloga zakona.</w:t>
      </w:r>
    </w:p>
    <w:p w14:paraId="614B382C" w14:textId="77777777" w:rsidR="007776FC" w:rsidRDefault="007776FC" w:rsidP="007776FC">
      <w:pPr>
        <w:pStyle w:val="Default"/>
        <w:jc w:val="both"/>
      </w:pPr>
    </w:p>
    <w:p w14:paraId="57626C1B" w14:textId="77777777" w:rsidR="00A40CC7" w:rsidRDefault="007776FC" w:rsidP="007776FC">
      <w:pPr>
        <w:pStyle w:val="Default"/>
        <w:jc w:val="both"/>
        <w:rPr>
          <w:color w:val="auto"/>
        </w:rPr>
      </w:pPr>
      <w:bookmarkStart w:id="25" w:name="_Hlk209960965"/>
      <w:r>
        <w:rPr>
          <w:color w:val="auto"/>
        </w:rPr>
        <w:tab/>
      </w:r>
      <w:bookmarkEnd w:id="25"/>
      <w:r>
        <w:rPr>
          <w:color w:val="auto"/>
        </w:rPr>
        <w:t xml:space="preserve">U </w:t>
      </w:r>
      <w:r w:rsidRPr="009A0C38">
        <w:rPr>
          <w:color w:val="auto"/>
        </w:rPr>
        <w:t>Konačn</w:t>
      </w:r>
      <w:r>
        <w:rPr>
          <w:color w:val="auto"/>
        </w:rPr>
        <w:t>om</w:t>
      </w:r>
      <w:r w:rsidRPr="009A0C38">
        <w:rPr>
          <w:color w:val="auto"/>
        </w:rPr>
        <w:t xml:space="preserve"> prijedlog</w:t>
      </w:r>
      <w:r>
        <w:rPr>
          <w:color w:val="auto"/>
        </w:rPr>
        <w:t xml:space="preserve">u </w:t>
      </w:r>
      <w:r w:rsidRPr="009A0C38">
        <w:rPr>
          <w:color w:val="auto"/>
        </w:rPr>
        <w:t xml:space="preserve">zakona </w:t>
      </w:r>
      <w:r>
        <w:rPr>
          <w:color w:val="auto"/>
        </w:rPr>
        <w:t>predlaž</w:t>
      </w:r>
      <w:r w:rsidR="00BE58DD">
        <w:rPr>
          <w:color w:val="auto"/>
        </w:rPr>
        <w:t>e se dorađivanje izričaja u odnosu na članak 2. stavak 3. gdje je Odbor za zakonodavstvo naveo kako je suvišno pozivati se na odredbu članka Uredbe</w:t>
      </w:r>
      <w:r w:rsidR="009B052B">
        <w:rPr>
          <w:color w:val="auto"/>
        </w:rPr>
        <w:t xml:space="preserve"> </w:t>
      </w:r>
      <w:r w:rsidR="009B052B" w:rsidRPr="0022081D">
        <w:rPr>
          <w:rFonts w:eastAsia="Calibri"/>
        </w:rPr>
        <w:t>(EU) 2023/1543</w:t>
      </w:r>
      <w:r w:rsidR="00BE58DD">
        <w:rPr>
          <w:color w:val="auto"/>
        </w:rPr>
        <w:t xml:space="preserve"> u kojoj je određeni pojam definiran. Isto je navedeno u odnosu na tekst iz članka 5. Oba članka su dorađena na način da se takvo pozivanje na drugi propis izostavilo. </w:t>
      </w:r>
    </w:p>
    <w:p w14:paraId="50434132" w14:textId="77777777" w:rsidR="00A40CC7" w:rsidRDefault="00A40CC7" w:rsidP="00A40CC7">
      <w:pPr>
        <w:pStyle w:val="Default"/>
        <w:ind w:firstLine="708"/>
        <w:jc w:val="both"/>
        <w:rPr>
          <w:color w:val="auto"/>
        </w:rPr>
      </w:pPr>
    </w:p>
    <w:p w14:paraId="536737A2" w14:textId="3F28F381" w:rsidR="00BE58DD" w:rsidRDefault="00BE58DD" w:rsidP="00A40CC7">
      <w:pPr>
        <w:pStyle w:val="Default"/>
        <w:ind w:firstLine="708"/>
        <w:jc w:val="both"/>
        <w:rPr>
          <w:color w:val="auto"/>
        </w:rPr>
      </w:pPr>
      <w:r>
        <w:rPr>
          <w:color w:val="auto"/>
        </w:rPr>
        <w:t>Nadalje, u članku 4. predloženo je izbaciti kao suvišne riječi „bilo koja“, što je u Konačnom prijedlogu i učinjeno. U članku 6. stavku 2. predloženo je umjesto punog pojma „</w:t>
      </w:r>
      <w:r w:rsidRPr="0022081D">
        <w:rPr>
          <w:rStyle w:val="kurziv"/>
          <w:iCs/>
          <w:bdr w:val="none" w:sz="0" w:space="0" w:color="auto" w:frame="1"/>
        </w:rPr>
        <w:t>europski nalog za dostavljanje</w:t>
      </w:r>
      <w:r>
        <w:rPr>
          <w:rStyle w:val="kurziv"/>
          <w:iCs/>
          <w:bdr w:val="none" w:sz="0" w:space="0" w:color="auto" w:frame="1"/>
        </w:rPr>
        <w:t xml:space="preserve">“ koristiti skraćenicu „EPOC“ s obzirom da je kratica određena u članku 5. stavku 7. Prijedloga zakona. U članku 13. stavku 1. predloženo je odrediti „primjenu odredaba Glave III“, što je u Konačnom prijedlogu i dorađeno. U odnosu na naslove članaka 16., 17. i 18., preloženo je doraditi naslov članaka bez da se poziva na </w:t>
      </w:r>
      <w:r w:rsidR="008F5791" w:rsidRPr="0022081D">
        <w:rPr>
          <w:rFonts w:eastAsia="Calibri"/>
        </w:rPr>
        <w:t>Uredb</w:t>
      </w:r>
      <w:r w:rsidR="008F5791">
        <w:rPr>
          <w:rFonts w:eastAsia="Calibri"/>
        </w:rPr>
        <w:t>u</w:t>
      </w:r>
      <w:r w:rsidR="008F5791" w:rsidRPr="0022081D">
        <w:rPr>
          <w:rFonts w:eastAsia="Calibri"/>
        </w:rPr>
        <w:t xml:space="preserve"> (EU) 2023/1543</w:t>
      </w:r>
      <w:r>
        <w:rPr>
          <w:rStyle w:val="kurziv"/>
          <w:iCs/>
          <w:bdr w:val="none" w:sz="0" w:space="0" w:color="auto" w:frame="1"/>
        </w:rPr>
        <w:t xml:space="preserve">, stoga su </w:t>
      </w:r>
      <w:r w:rsidR="008F5791">
        <w:rPr>
          <w:rStyle w:val="kurziv"/>
          <w:iCs/>
          <w:bdr w:val="none" w:sz="0" w:space="0" w:color="auto" w:frame="1"/>
        </w:rPr>
        <w:t xml:space="preserve">sukladno tome </w:t>
      </w:r>
      <w:r>
        <w:rPr>
          <w:rStyle w:val="kurziv"/>
          <w:iCs/>
          <w:bdr w:val="none" w:sz="0" w:space="0" w:color="auto" w:frame="1"/>
        </w:rPr>
        <w:t>naslovi tih članaka</w:t>
      </w:r>
      <w:r w:rsidR="008F5791">
        <w:rPr>
          <w:rStyle w:val="kurziv"/>
          <w:iCs/>
          <w:bdr w:val="none" w:sz="0" w:space="0" w:color="auto" w:frame="1"/>
        </w:rPr>
        <w:t xml:space="preserve"> i izmijenjeni</w:t>
      </w:r>
      <w:r>
        <w:rPr>
          <w:rStyle w:val="kurziv"/>
          <w:iCs/>
          <w:bdr w:val="none" w:sz="0" w:space="0" w:color="auto" w:frame="1"/>
        </w:rPr>
        <w:t xml:space="preserve">. </w:t>
      </w:r>
    </w:p>
    <w:p w14:paraId="3661C06F" w14:textId="77777777" w:rsidR="00BE58DD" w:rsidRDefault="00BE58DD" w:rsidP="007776FC">
      <w:pPr>
        <w:pStyle w:val="Default"/>
        <w:jc w:val="both"/>
        <w:rPr>
          <w:color w:val="auto"/>
        </w:rPr>
      </w:pPr>
    </w:p>
    <w:p w14:paraId="0A1B81CD" w14:textId="77777777" w:rsidR="007776FC" w:rsidRDefault="007776FC" w:rsidP="007776FC">
      <w:pPr>
        <w:pStyle w:val="Default"/>
        <w:jc w:val="both"/>
      </w:pPr>
    </w:p>
    <w:p w14:paraId="5C4F4008" w14:textId="77777777" w:rsidR="007776FC" w:rsidRPr="00777C4C" w:rsidRDefault="007776FC" w:rsidP="007776FC">
      <w:pPr>
        <w:pStyle w:val="Default"/>
        <w:jc w:val="both"/>
        <w:rPr>
          <w:color w:val="auto"/>
        </w:rPr>
      </w:pPr>
    </w:p>
    <w:p w14:paraId="67585356" w14:textId="77777777" w:rsidR="007776FC" w:rsidRPr="00A40CC7" w:rsidRDefault="007776FC" w:rsidP="007776FC">
      <w:pPr>
        <w:pStyle w:val="Default"/>
        <w:ind w:left="708" w:hanging="708"/>
        <w:jc w:val="both"/>
        <w:rPr>
          <w:b/>
          <w:bCs/>
          <w:color w:val="auto"/>
        </w:rPr>
      </w:pPr>
      <w:r w:rsidRPr="00A40CC7">
        <w:rPr>
          <w:b/>
          <w:bCs/>
          <w:color w:val="auto"/>
        </w:rPr>
        <w:t xml:space="preserve">V. </w:t>
      </w:r>
      <w:r w:rsidRPr="00A40CC7">
        <w:rPr>
          <w:b/>
          <w:bCs/>
          <w:color w:val="auto"/>
        </w:rPr>
        <w:tab/>
        <w:t>PRIJEDLOZI, PRIMJEDBE I MIŠLJENJA DANA NA PRIJEDLOG ZAKONA KOJE PREDLAGATELJ NIJE PRIHVATIO, S OBRAZLOŽENJEM</w:t>
      </w:r>
    </w:p>
    <w:p w14:paraId="428201AE" w14:textId="2C2DFF40" w:rsidR="007776FC" w:rsidRDefault="00BE58DD" w:rsidP="007776FC">
      <w:pPr>
        <w:pStyle w:val="NormalWeb"/>
        <w:ind w:firstLine="708"/>
        <w:jc w:val="both"/>
      </w:pPr>
      <w:r w:rsidRPr="00A40CC7">
        <w:t>Nema neprihvaćenih primjedbi i mišljenja.</w:t>
      </w:r>
      <w:r>
        <w:t xml:space="preserve"> </w:t>
      </w:r>
    </w:p>
    <w:p w14:paraId="57C0DB61" w14:textId="643C6592" w:rsidR="008F5791" w:rsidRDefault="007776FC" w:rsidP="008F5791">
      <w:pPr>
        <w:pStyle w:val="NormalWeb"/>
        <w:jc w:val="both"/>
      </w:pPr>
      <w:r>
        <w:tab/>
      </w:r>
    </w:p>
    <w:p w14:paraId="41123C4B" w14:textId="77777777" w:rsidR="008F5791" w:rsidRPr="00777C4C" w:rsidRDefault="008F5791" w:rsidP="008F5791">
      <w:pPr>
        <w:pStyle w:val="NormalWeb"/>
        <w:jc w:val="both"/>
        <w:rPr>
          <w:b/>
          <w:bCs/>
        </w:rPr>
      </w:pPr>
    </w:p>
    <w:p w14:paraId="77F2DF55" w14:textId="77777777" w:rsidR="001E49BC" w:rsidRPr="0022081D" w:rsidRDefault="001E49BC" w:rsidP="003D4866">
      <w:pPr>
        <w:pStyle w:val="box454822"/>
        <w:spacing w:before="0" w:beforeAutospacing="0" w:after="0" w:afterAutospacing="0"/>
        <w:jc w:val="both"/>
      </w:pPr>
    </w:p>
    <w:sectPr w:rsidR="001E49BC" w:rsidRPr="0022081D" w:rsidSect="003D4866">
      <w:headerReference w:type="default" r:id="rId17"/>
      <w:footerReference w:type="defaul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EE22" w14:textId="77777777" w:rsidR="00DF11C8" w:rsidRDefault="00DF11C8">
      <w:pPr>
        <w:spacing w:after="0" w:line="240" w:lineRule="auto"/>
      </w:pPr>
      <w:r>
        <w:separator/>
      </w:r>
    </w:p>
  </w:endnote>
  <w:endnote w:type="continuationSeparator" w:id="0">
    <w:p w14:paraId="6CB2E5FA" w14:textId="77777777" w:rsidR="00DF11C8" w:rsidRDefault="00DF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UAlbertina-Regu">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0433" w14:textId="77777777" w:rsidR="00FE71A5" w:rsidRDefault="00FE71A5">
    <w:pPr>
      <w:pStyle w:val="Footer1"/>
      <w:jc w:val="right"/>
    </w:pPr>
  </w:p>
  <w:p w14:paraId="7C1CD01F" w14:textId="77777777" w:rsidR="00FE71A5" w:rsidRPr="00D6098C" w:rsidRDefault="00FE71A5">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444D" w14:textId="068260DF" w:rsidR="00227D85" w:rsidRPr="00DE10E3" w:rsidRDefault="00227D85" w:rsidP="00C003FD">
    <w:pPr>
      <w:pBdr>
        <w:top w:val="single" w:sz="4" w:space="1" w:color="404040"/>
      </w:pBdr>
      <w:tabs>
        <w:tab w:val="center" w:pos="4536"/>
        <w:tab w:val="right" w:pos="9072"/>
      </w:tabs>
      <w:jc w:val="center"/>
      <w:rPr>
        <w:rFonts w:ascii="Times New Roman" w:hAnsi="Times New Roman" w:cs="Times New Roman"/>
        <w:color w:val="404040"/>
        <w:spacing w:val="20"/>
        <w:sz w:val="20"/>
      </w:rPr>
    </w:pPr>
    <w:r w:rsidRPr="00DE10E3">
      <w:rPr>
        <w:rFonts w:ascii="Times New Roman" w:hAnsi="Times New Roman" w:cs="Times New Roman"/>
        <w:color w:val="404040"/>
        <w:spacing w:val="20"/>
        <w:sz w:val="20"/>
      </w:rPr>
      <w:t>Banski dvori | Trg Sv. Marka 2  | 10000 Zagreb | tel. 01 4569 222 | vlada.gov.hr</w:t>
    </w:r>
  </w:p>
  <w:p w14:paraId="2B37E55F" w14:textId="1A674302" w:rsidR="00696202" w:rsidRDefault="00696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0421" w14:textId="77777777" w:rsidR="009876FE" w:rsidRDefault="0098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5B4B3" w14:textId="77777777" w:rsidR="00DF11C8" w:rsidRDefault="00DF11C8">
      <w:pPr>
        <w:spacing w:after="0" w:line="240" w:lineRule="auto"/>
      </w:pPr>
      <w:r>
        <w:separator/>
      </w:r>
    </w:p>
  </w:footnote>
  <w:footnote w:type="continuationSeparator" w:id="0">
    <w:p w14:paraId="0C471D45" w14:textId="77777777" w:rsidR="00DF11C8" w:rsidRDefault="00DF1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602989804"/>
      <w:docPartObj>
        <w:docPartGallery w:val="Page Numbers (Top of Page)"/>
        <w:docPartUnique/>
      </w:docPartObj>
    </w:sdtPr>
    <w:sdtEndPr>
      <w:rPr>
        <w:noProof/>
      </w:rPr>
    </w:sdtEndPr>
    <w:sdtContent>
      <w:p w14:paraId="478FBC92" w14:textId="77777777" w:rsidR="00FE71A5" w:rsidRPr="00FE66CD" w:rsidRDefault="00FE71A5">
        <w:pPr>
          <w:pStyle w:val="Header1"/>
          <w:jc w:val="center"/>
          <w:rPr>
            <w:rFonts w:ascii="Times New Roman" w:hAnsi="Times New Roman"/>
            <w:sz w:val="24"/>
            <w:szCs w:val="24"/>
          </w:rPr>
        </w:pPr>
        <w:r w:rsidRPr="00FE66CD">
          <w:rPr>
            <w:rFonts w:ascii="Times New Roman" w:hAnsi="Times New Roman"/>
            <w:sz w:val="24"/>
            <w:szCs w:val="24"/>
          </w:rPr>
          <w:fldChar w:fldCharType="begin"/>
        </w:r>
        <w:r w:rsidRPr="00FE66CD">
          <w:rPr>
            <w:rFonts w:ascii="Times New Roman" w:hAnsi="Times New Roman"/>
            <w:sz w:val="24"/>
            <w:szCs w:val="24"/>
          </w:rPr>
          <w:instrText xml:space="preserve"> PAGE   \* MERGEFORMAT </w:instrText>
        </w:r>
        <w:r w:rsidRPr="00FE66CD">
          <w:rPr>
            <w:rFonts w:ascii="Times New Roman" w:hAnsi="Times New Roman"/>
            <w:sz w:val="24"/>
            <w:szCs w:val="24"/>
          </w:rPr>
          <w:fldChar w:fldCharType="separate"/>
        </w:r>
        <w:r>
          <w:rPr>
            <w:rFonts w:ascii="Times New Roman" w:hAnsi="Times New Roman"/>
            <w:noProof/>
            <w:sz w:val="24"/>
            <w:szCs w:val="24"/>
          </w:rPr>
          <w:t>2</w:t>
        </w:r>
        <w:r w:rsidRPr="00FE66CD">
          <w:rPr>
            <w:rFonts w:ascii="Times New Roman" w:hAnsi="Times New Roman"/>
            <w:noProof/>
            <w:sz w:val="24"/>
            <w:szCs w:val="24"/>
          </w:rPr>
          <w:fldChar w:fldCharType="end"/>
        </w:r>
      </w:p>
    </w:sdtContent>
  </w:sdt>
  <w:p w14:paraId="704217D0" w14:textId="77777777" w:rsidR="00FE71A5" w:rsidRDefault="00FE71A5">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56086622"/>
      <w:docPartObj>
        <w:docPartGallery w:val="Page Numbers (Top of Page)"/>
        <w:docPartUnique/>
      </w:docPartObj>
    </w:sdtPr>
    <w:sdtEndPr/>
    <w:sdtContent>
      <w:p w14:paraId="432D844D" w14:textId="77777777" w:rsidR="00227D85" w:rsidRPr="00286B45" w:rsidRDefault="00227D85" w:rsidP="00286B45">
        <w:pPr>
          <w:pStyle w:val="Header"/>
          <w:jc w:val="center"/>
          <w:rPr>
            <w:rFonts w:ascii="Times New Roman" w:hAnsi="Times New Roman" w:cs="Times New Roman"/>
            <w:sz w:val="24"/>
            <w:szCs w:val="24"/>
          </w:rPr>
        </w:pPr>
        <w:r w:rsidRPr="00286B45">
          <w:rPr>
            <w:rFonts w:ascii="Times New Roman" w:hAnsi="Times New Roman" w:cs="Times New Roman"/>
            <w:sz w:val="24"/>
            <w:szCs w:val="24"/>
          </w:rPr>
          <w:fldChar w:fldCharType="begin"/>
        </w:r>
        <w:r w:rsidRPr="00286B45">
          <w:rPr>
            <w:rFonts w:ascii="Times New Roman" w:hAnsi="Times New Roman" w:cs="Times New Roman"/>
            <w:sz w:val="24"/>
            <w:szCs w:val="24"/>
          </w:rPr>
          <w:instrText>PAGE   \* MERGEFORMAT</w:instrText>
        </w:r>
        <w:r w:rsidRPr="00286B45">
          <w:rPr>
            <w:rFonts w:ascii="Times New Roman" w:hAnsi="Times New Roman" w:cs="Times New Roman"/>
            <w:sz w:val="24"/>
            <w:szCs w:val="24"/>
          </w:rPr>
          <w:fldChar w:fldCharType="separate"/>
        </w:r>
        <w:r w:rsidR="00120EBE">
          <w:rPr>
            <w:rFonts w:ascii="Times New Roman" w:hAnsi="Times New Roman" w:cs="Times New Roman"/>
            <w:noProof/>
            <w:sz w:val="24"/>
            <w:szCs w:val="24"/>
          </w:rPr>
          <w:t>18</w:t>
        </w:r>
        <w:r w:rsidRPr="00286B4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E9A"/>
    <w:multiLevelType w:val="hybridMultilevel"/>
    <w:tmpl w:val="556CAA6A"/>
    <w:lvl w:ilvl="0" w:tplc="496C1D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72032"/>
    <w:multiLevelType w:val="hybridMultilevel"/>
    <w:tmpl w:val="5C84D25C"/>
    <w:lvl w:ilvl="0" w:tplc="E190D7D4">
      <w:start w:val="1"/>
      <w:numFmt w:val="lowerLetter"/>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A345FD"/>
    <w:multiLevelType w:val="hybridMultilevel"/>
    <w:tmpl w:val="15FCB812"/>
    <w:lvl w:ilvl="0" w:tplc="E48459B6">
      <w:start w:val="29"/>
      <w:numFmt w:val="decimal"/>
      <w:lvlText w:val="(%1"/>
      <w:lvlJc w:val="left"/>
      <w:pPr>
        <w:ind w:left="720" w:hanging="360"/>
      </w:pPr>
      <w:rPr>
        <w:rFonts w:hint="default"/>
        <w:b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3C4C40"/>
    <w:multiLevelType w:val="hybridMultilevel"/>
    <w:tmpl w:val="D80A8656"/>
    <w:lvl w:ilvl="0" w:tplc="608EC5C6">
      <w:start w:val="2"/>
      <w:numFmt w:val="decimal"/>
      <w:lvlText w:val="(%1)"/>
      <w:lvlJc w:val="left"/>
      <w:pPr>
        <w:ind w:left="720" w:hanging="360"/>
      </w:pPr>
      <w:rPr>
        <w:rFonts w:hint="default"/>
        <w:b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56FDD"/>
    <w:multiLevelType w:val="hybridMultilevel"/>
    <w:tmpl w:val="F2C0406E"/>
    <w:lvl w:ilvl="0" w:tplc="B0BEEC5A">
      <w:start w:val="1"/>
      <w:numFmt w:val="decimal"/>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2CC531A"/>
    <w:multiLevelType w:val="hybridMultilevel"/>
    <w:tmpl w:val="9014CD74"/>
    <w:lvl w:ilvl="0" w:tplc="2EE45D0E">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16323E07"/>
    <w:multiLevelType w:val="hybridMultilevel"/>
    <w:tmpl w:val="72F82D00"/>
    <w:lvl w:ilvl="0" w:tplc="4370AB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646824"/>
    <w:multiLevelType w:val="multilevel"/>
    <w:tmpl w:val="FB08113A"/>
    <w:styleLink w:val="Trenutnipopis1"/>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9B4BD8"/>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EE59FB"/>
    <w:multiLevelType w:val="hybridMultilevel"/>
    <w:tmpl w:val="6AD6226E"/>
    <w:lvl w:ilvl="0" w:tplc="3B627A18">
      <w:start w:val="1"/>
      <w:numFmt w:val="decimal"/>
      <w:lvlText w:val="(%1)"/>
      <w:lvlJc w:val="left"/>
      <w:pPr>
        <w:ind w:left="1080"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2CF5BFF"/>
    <w:multiLevelType w:val="hybridMultilevel"/>
    <w:tmpl w:val="9CDAE1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EA6CAE"/>
    <w:multiLevelType w:val="hybridMultilevel"/>
    <w:tmpl w:val="D186BB02"/>
    <w:lvl w:ilvl="0" w:tplc="F5CC1CD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2" w15:restartNumberingAfterBreak="0">
    <w:nsid w:val="36157BA0"/>
    <w:multiLevelType w:val="hybridMultilevel"/>
    <w:tmpl w:val="05CA6054"/>
    <w:lvl w:ilvl="0" w:tplc="9D58D114">
      <w:start w:val="1"/>
      <w:numFmt w:val="upperRoman"/>
      <w:lvlText w:val="%1."/>
      <w:lvlJc w:val="left"/>
      <w:pPr>
        <w:ind w:left="1003"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955373"/>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64593F"/>
    <w:multiLevelType w:val="hybridMultilevel"/>
    <w:tmpl w:val="FE525A8C"/>
    <w:lvl w:ilvl="0" w:tplc="A3F68A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BC93B46"/>
    <w:multiLevelType w:val="hybridMultilevel"/>
    <w:tmpl w:val="9CDAE1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2D53D2"/>
    <w:multiLevelType w:val="hybridMultilevel"/>
    <w:tmpl w:val="D94E0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312644"/>
    <w:multiLevelType w:val="hybridMultilevel"/>
    <w:tmpl w:val="D94E0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D8539E"/>
    <w:multiLevelType w:val="hybridMultilevel"/>
    <w:tmpl w:val="E020CD1E"/>
    <w:lvl w:ilvl="0" w:tplc="264441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AFC71D2"/>
    <w:multiLevelType w:val="hybridMultilevel"/>
    <w:tmpl w:val="5BDA583A"/>
    <w:lvl w:ilvl="0" w:tplc="853A63E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C9A69DB"/>
    <w:multiLevelType w:val="hybridMultilevel"/>
    <w:tmpl w:val="D034DDDC"/>
    <w:lvl w:ilvl="0" w:tplc="395E3A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8B79C7"/>
    <w:multiLevelType w:val="hybridMultilevel"/>
    <w:tmpl w:val="FB08113A"/>
    <w:lvl w:ilvl="0" w:tplc="35FA3F30">
      <w:start w:val="1"/>
      <w:numFmt w:val="decimal"/>
      <w:lvlText w:val="(%1)"/>
      <w:lvlJc w:val="left"/>
      <w:pPr>
        <w:ind w:left="1211" w:hanging="360"/>
      </w:pPr>
      <w:rPr>
        <w:rFonts w:ascii="Times New Roman" w:eastAsia="Calibr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5AF115C8"/>
    <w:multiLevelType w:val="hybridMultilevel"/>
    <w:tmpl w:val="9C76D866"/>
    <w:lvl w:ilvl="0" w:tplc="1BDE7D9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4" w15:restartNumberingAfterBreak="0">
    <w:nsid w:val="5B76118B"/>
    <w:multiLevelType w:val="multilevel"/>
    <w:tmpl w:val="ABD822B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4D87DE6"/>
    <w:multiLevelType w:val="hybridMultilevel"/>
    <w:tmpl w:val="C6C29794"/>
    <w:lvl w:ilvl="0" w:tplc="CE0AF23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68223484"/>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AEA682D"/>
    <w:multiLevelType w:val="hybridMultilevel"/>
    <w:tmpl w:val="F0E8B4C4"/>
    <w:lvl w:ilvl="0" w:tplc="E11A57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CA40414"/>
    <w:multiLevelType w:val="multilevel"/>
    <w:tmpl w:val="707CC5DC"/>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F51173C"/>
    <w:multiLevelType w:val="hybridMultilevel"/>
    <w:tmpl w:val="6AD6226E"/>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4"/>
  </w:num>
  <w:num w:numId="2">
    <w:abstractNumId w:val="28"/>
  </w:num>
  <w:num w:numId="3">
    <w:abstractNumId w:val="13"/>
  </w:num>
  <w:num w:numId="4">
    <w:abstractNumId w:val="8"/>
  </w:num>
  <w:num w:numId="5">
    <w:abstractNumId w:val="26"/>
  </w:num>
  <w:num w:numId="6">
    <w:abstractNumId w:val="12"/>
  </w:num>
  <w:num w:numId="7">
    <w:abstractNumId w:val="1"/>
  </w:num>
  <w:num w:numId="8">
    <w:abstractNumId w:val="14"/>
  </w:num>
  <w:num w:numId="9">
    <w:abstractNumId w:val="20"/>
  </w:num>
  <w:num w:numId="10">
    <w:abstractNumId w:val="15"/>
  </w:num>
  <w:num w:numId="11">
    <w:abstractNumId w:val="27"/>
  </w:num>
  <w:num w:numId="12">
    <w:abstractNumId w:val="0"/>
  </w:num>
  <w:num w:numId="13">
    <w:abstractNumId w:val="23"/>
  </w:num>
  <w:num w:numId="14">
    <w:abstractNumId w:val="16"/>
  </w:num>
  <w:num w:numId="15">
    <w:abstractNumId w:val="18"/>
  </w:num>
  <w:num w:numId="16">
    <w:abstractNumId w:val="9"/>
  </w:num>
  <w:num w:numId="17">
    <w:abstractNumId w:val="6"/>
  </w:num>
  <w:num w:numId="18">
    <w:abstractNumId w:val="22"/>
  </w:num>
  <w:num w:numId="19">
    <w:abstractNumId w:val="7"/>
  </w:num>
  <w:num w:numId="20">
    <w:abstractNumId w:val="10"/>
  </w:num>
  <w:num w:numId="21">
    <w:abstractNumId w:val="17"/>
  </w:num>
  <w:num w:numId="22">
    <w:abstractNumId w:val="29"/>
  </w:num>
  <w:num w:numId="23">
    <w:abstractNumId w:val="4"/>
  </w:num>
  <w:num w:numId="24">
    <w:abstractNumId w:val="25"/>
  </w:num>
  <w:num w:numId="25">
    <w:abstractNumId w:val="19"/>
  </w:num>
  <w:num w:numId="26">
    <w:abstractNumId w:val="21"/>
  </w:num>
  <w:num w:numId="27">
    <w:abstractNumId w:val="2"/>
  </w:num>
  <w:num w:numId="28">
    <w:abstractNumId w:val="3"/>
  </w:num>
  <w:num w:numId="29">
    <w:abstractNumId w:val="11"/>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32"/>
    <w:rsid w:val="00001718"/>
    <w:rsid w:val="00005C41"/>
    <w:rsid w:val="00007B3A"/>
    <w:rsid w:val="0001087D"/>
    <w:rsid w:val="000138D0"/>
    <w:rsid w:val="000155B9"/>
    <w:rsid w:val="00017957"/>
    <w:rsid w:val="00020393"/>
    <w:rsid w:val="00021BE1"/>
    <w:rsid w:val="00022585"/>
    <w:rsid w:val="0002445B"/>
    <w:rsid w:val="00027768"/>
    <w:rsid w:val="00027BDF"/>
    <w:rsid w:val="00030CA8"/>
    <w:rsid w:val="00032972"/>
    <w:rsid w:val="00033B23"/>
    <w:rsid w:val="00034FC5"/>
    <w:rsid w:val="00035E1B"/>
    <w:rsid w:val="000407D7"/>
    <w:rsid w:val="000414DA"/>
    <w:rsid w:val="000427E5"/>
    <w:rsid w:val="00042F61"/>
    <w:rsid w:val="000436BD"/>
    <w:rsid w:val="00045CD0"/>
    <w:rsid w:val="00045EAD"/>
    <w:rsid w:val="00051ADE"/>
    <w:rsid w:val="000563CD"/>
    <w:rsid w:val="0006199A"/>
    <w:rsid w:val="000650B1"/>
    <w:rsid w:val="00065D44"/>
    <w:rsid w:val="0007294D"/>
    <w:rsid w:val="000745B9"/>
    <w:rsid w:val="00077655"/>
    <w:rsid w:val="000803AC"/>
    <w:rsid w:val="00080FDB"/>
    <w:rsid w:val="0008177B"/>
    <w:rsid w:val="00084AEB"/>
    <w:rsid w:val="00087E3E"/>
    <w:rsid w:val="000902AC"/>
    <w:rsid w:val="00092006"/>
    <w:rsid w:val="00093C9F"/>
    <w:rsid w:val="0009459B"/>
    <w:rsid w:val="00094ECB"/>
    <w:rsid w:val="000972D1"/>
    <w:rsid w:val="000A2E9D"/>
    <w:rsid w:val="000A4B9B"/>
    <w:rsid w:val="000A6924"/>
    <w:rsid w:val="000A6B9A"/>
    <w:rsid w:val="000B0CBC"/>
    <w:rsid w:val="000B2D3B"/>
    <w:rsid w:val="000B33FF"/>
    <w:rsid w:val="000B4DAE"/>
    <w:rsid w:val="000B4F1E"/>
    <w:rsid w:val="000B63CE"/>
    <w:rsid w:val="000B7652"/>
    <w:rsid w:val="000C2D84"/>
    <w:rsid w:val="000C37F2"/>
    <w:rsid w:val="000C5AEB"/>
    <w:rsid w:val="000C6F29"/>
    <w:rsid w:val="000C7252"/>
    <w:rsid w:val="000D024D"/>
    <w:rsid w:val="000D02CE"/>
    <w:rsid w:val="000D1243"/>
    <w:rsid w:val="000D24EE"/>
    <w:rsid w:val="000D3327"/>
    <w:rsid w:val="000D5EB5"/>
    <w:rsid w:val="000D6202"/>
    <w:rsid w:val="000D695C"/>
    <w:rsid w:val="000D730A"/>
    <w:rsid w:val="000E0137"/>
    <w:rsid w:val="000E236B"/>
    <w:rsid w:val="000E2575"/>
    <w:rsid w:val="000E3273"/>
    <w:rsid w:val="000E4008"/>
    <w:rsid w:val="000E43E7"/>
    <w:rsid w:val="000E5EF1"/>
    <w:rsid w:val="000E6B63"/>
    <w:rsid w:val="000E77AE"/>
    <w:rsid w:val="000F0638"/>
    <w:rsid w:val="000F149E"/>
    <w:rsid w:val="000F4D1F"/>
    <w:rsid w:val="000F55CB"/>
    <w:rsid w:val="000F71EC"/>
    <w:rsid w:val="000F7A29"/>
    <w:rsid w:val="00100183"/>
    <w:rsid w:val="001009E6"/>
    <w:rsid w:val="0010159C"/>
    <w:rsid w:val="00101FFB"/>
    <w:rsid w:val="00103149"/>
    <w:rsid w:val="00104C36"/>
    <w:rsid w:val="00106F00"/>
    <w:rsid w:val="0010768C"/>
    <w:rsid w:val="00107896"/>
    <w:rsid w:val="001118CB"/>
    <w:rsid w:val="001163B7"/>
    <w:rsid w:val="0011672C"/>
    <w:rsid w:val="00120EBE"/>
    <w:rsid w:val="00122B94"/>
    <w:rsid w:val="00122F72"/>
    <w:rsid w:val="00124511"/>
    <w:rsid w:val="00124F25"/>
    <w:rsid w:val="00130221"/>
    <w:rsid w:val="0013465A"/>
    <w:rsid w:val="00140F72"/>
    <w:rsid w:val="001412B6"/>
    <w:rsid w:val="00141F0C"/>
    <w:rsid w:val="00144423"/>
    <w:rsid w:val="00150EEC"/>
    <w:rsid w:val="001560EB"/>
    <w:rsid w:val="001573CB"/>
    <w:rsid w:val="00160E07"/>
    <w:rsid w:val="00160F33"/>
    <w:rsid w:val="001624EB"/>
    <w:rsid w:val="00170C27"/>
    <w:rsid w:val="00170F40"/>
    <w:rsid w:val="0017322C"/>
    <w:rsid w:val="00181FC0"/>
    <w:rsid w:val="001822C7"/>
    <w:rsid w:val="00185B6D"/>
    <w:rsid w:val="001911CB"/>
    <w:rsid w:val="00193D9B"/>
    <w:rsid w:val="0019403B"/>
    <w:rsid w:val="00194454"/>
    <w:rsid w:val="00194455"/>
    <w:rsid w:val="001960A3"/>
    <w:rsid w:val="00197B57"/>
    <w:rsid w:val="001A12B3"/>
    <w:rsid w:val="001A386C"/>
    <w:rsid w:val="001A749A"/>
    <w:rsid w:val="001B10D8"/>
    <w:rsid w:val="001B11EF"/>
    <w:rsid w:val="001B360A"/>
    <w:rsid w:val="001B410D"/>
    <w:rsid w:val="001B6D42"/>
    <w:rsid w:val="001C2E0D"/>
    <w:rsid w:val="001C5494"/>
    <w:rsid w:val="001C5A73"/>
    <w:rsid w:val="001C5FE1"/>
    <w:rsid w:val="001D031D"/>
    <w:rsid w:val="001D3ED8"/>
    <w:rsid w:val="001D6D79"/>
    <w:rsid w:val="001D7E89"/>
    <w:rsid w:val="001E36C6"/>
    <w:rsid w:val="001E49BC"/>
    <w:rsid w:val="001E6B57"/>
    <w:rsid w:val="001E7938"/>
    <w:rsid w:val="001F068A"/>
    <w:rsid w:val="001F231D"/>
    <w:rsid w:val="001F2A0D"/>
    <w:rsid w:val="001F525C"/>
    <w:rsid w:val="0020108B"/>
    <w:rsid w:val="00203E89"/>
    <w:rsid w:val="00207259"/>
    <w:rsid w:val="00210EB0"/>
    <w:rsid w:val="002122CA"/>
    <w:rsid w:val="002151DA"/>
    <w:rsid w:val="00217A40"/>
    <w:rsid w:val="0022081D"/>
    <w:rsid w:val="002209EE"/>
    <w:rsid w:val="00223D7C"/>
    <w:rsid w:val="002252F2"/>
    <w:rsid w:val="00227D85"/>
    <w:rsid w:val="00230F28"/>
    <w:rsid w:val="00233BEC"/>
    <w:rsid w:val="002346F8"/>
    <w:rsid w:val="0024789E"/>
    <w:rsid w:val="0025261A"/>
    <w:rsid w:val="00253E3C"/>
    <w:rsid w:val="00254F9A"/>
    <w:rsid w:val="00262734"/>
    <w:rsid w:val="00262CD9"/>
    <w:rsid w:val="00263821"/>
    <w:rsid w:val="00263B3F"/>
    <w:rsid w:val="00266784"/>
    <w:rsid w:val="00266EE0"/>
    <w:rsid w:val="00267C4C"/>
    <w:rsid w:val="002710B1"/>
    <w:rsid w:val="00271DEC"/>
    <w:rsid w:val="00272530"/>
    <w:rsid w:val="00272FDB"/>
    <w:rsid w:val="00273D5C"/>
    <w:rsid w:val="00274EEE"/>
    <w:rsid w:val="002826DA"/>
    <w:rsid w:val="00286806"/>
    <w:rsid w:val="00286B45"/>
    <w:rsid w:val="002924C4"/>
    <w:rsid w:val="002951D5"/>
    <w:rsid w:val="002A054A"/>
    <w:rsid w:val="002A30F0"/>
    <w:rsid w:val="002B270C"/>
    <w:rsid w:val="002C0893"/>
    <w:rsid w:val="002C11D2"/>
    <w:rsid w:val="002C2637"/>
    <w:rsid w:val="002C2E77"/>
    <w:rsid w:val="002D16D2"/>
    <w:rsid w:val="002D50DF"/>
    <w:rsid w:val="002E10FE"/>
    <w:rsid w:val="002E294C"/>
    <w:rsid w:val="002E3EB1"/>
    <w:rsid w:val="002E49AA"/>
    <w:rsid w:val="002E4FD0"/>
    <w:rsid w:val="002E7FB8"/>
    <w:rsid w:val="002F03B3"/>
    <w:rsid w:val="002F140F"/>
    <w:rsid w:val="002F3019"/>
    <w:rsid w:val="00301A3E"/>
    <w:rsid w:val="00306CD0"/>
    <w:rsid w:val="003072E3"/>
    <w:rsid w:val="00311EA1"/>
    <w:rsid w:val="003121D2"/>
    <w:rsid w:val="00312E38"/>
    <w:rsid w:val="003138F9"/>
    <w:rsid w:val="00314CE6"/>
    <w:rsid w:val="00322308"/>
    <w:rsid w:val="003252B2"/>
    <w:rsid w:val="003255E4"/>
    <w:rsid w:val="00330210"/>
    <w:rsid w:val="003312D8"/>
    <w:rsid w:val="003330B7"/>
    <w:rsid w:val="0033440E"/>
    <w:rsid w:val="003446D6"/>
    <w:rsid w:val="003452D7"/>
    <w:rsid w:val="0035234C"/>
    <w:rsid w:val="00352C06"/>
    <w:rsid w:val="00353385"/>
    <w:rsid w:val="003554D2"/>
    <w:rsid w:val="00360FC8"/>
    <w:rsid w:val="0036120D"/>
    <w:rsid w:val="00375088"/>
    <w:rsid w:val="003757BE"/>
    <w:rsid w:val="00376785"/>
    <w:rsid w:val="00381DAA"/>
    <w:rsid w:val="00383C5D"/>
    <w:rsid w:val="00384E6D"/>
    <w:rsid w:val="003918E6"/>
    <w:rsid w:val="00392552"/>
    <w:rsid w:val="003A1EFF"/>
    <w:rsid w:val="003A31EE"/>
    <w:rsid w:val="003A387E"/>
    <w:rsid w:val="003B3A82"/>
    <w:rsid w:val="003C151E"/>
    <w:rsid w:val="003C16F2"/>
    <w:rsid w:val="003C3D04"/>
    <w:rsid w:val="003C709C"/>
    <w:rsid w:val="003D4866"/>
    <w:rsid w:val="003D5140"/>
    <w:rsid w:val="003D6A67"/>
    <w:rsid w:val="003E0018"/>
    <w:rsid w:val="003E1AE8"/>
    <w:rsid w:val="003E2FA0"/>
    <w:rsid w:val="003E3B76"/>
    <w:rsid w:val="003E4F16"/>
    <w:rsid w:val="003E58A5"/>
    <w:rsid w:val="003E6522"/>
    <w:rsid w:val="00410CD3"/>
    <w:rsid w:val="00410D4A"/>
    <w:rsid w:val="00412EFF"/>
    <w:rsid w:val="00413600"/>
    <w:rsid w:val="004167D4"/>
    <w:rsid w:val="00416F80"/>
    <w:rsid w:val="004226CD"/>
    <w:rsid w:val="004253D1"/>
    <w:rsid w:val="00425D05"/>
    <w:rsid w:val="004264A9"/>
    <w:rsid w:val="004275FE"/>
    <w:rsid w:val="00427AC5"/>
    <w:rsid w:val="004358DB"/>
    <w:rsid w:val="00436F8A"/>
    <w:rsid w:val="004376A4"/>
    <w:rsid w:val="00440CD2"/>
    <w:rsid w:val="00441A9B"/>
    <w:rsid w:val="00442124"/>
    <w:rsid w:val="004512F6"/>
    <w:rsid w:val="0045131C"/>
    <w:rsid w:val="00451DE7"/>
    <w:rsid w:val="0045580D"/>
    <w:rsid w:val="0045726C"/>
    <w:rsid w:val="004602D4"/>
    <w:rsid w:val="00460A9F"/>
    <w:rsid w:val="00465FD8"/>
    <w:rsid w:val="0046674D"/>
    <w:rsid w:val="0047286C"/>
    <w:rsid w:val="0047395D"/>
    <w:rsid w:val="00473AD6"/>
    <w:rsid w:val="0047558D"/>
    <w:rsid w:val="004803A4"/>
    <w:rsid w:val="004841EC"/>
    <w:rsid w:val="0048530B"/>
    <w:rsid w:val="00487879"/>
    <w:rsid w:val="00492AD5"/>
    <w:rsid w:val="004943C1"/>
    <w:rsid w:val="00496704"/>
    <w:rsid w:val="004978F3"/>
    <w:rsid w:val="00497E00"/>
    <w:rsid w:val="004A0C08"/>
    <w:rsid w:val="004A2DDC"/>
    <w:rsid w:val="004A5099"/>
    <w:rsid w:val="004B046B"/>
    <w:rsid w:val="004B330D"/>
    <w:rsid w:val="004B49A6"/>
    <w:rsid w:val="004C045E"/>
    <w:rsid w:val="004D039E"/>
    <w:rsid w:val="004D37A2"/>
    <w:rsid w:val="004D5A01"/>
    <w:rsid w:val="004D5B0C"/>
    <w:rsid w:val="004E060D"/>
    <w:rsid w:val="004E3D01"/>
    <w:rsid w:val="004E4C25"/>
    <w:rsid w:val="004E4DFF"/>
    <w:rsid w:val="004F0D9F"/>
    <w:rsid w:val="004F10EC"/>
    <w:rsid w:val="004F1A20"/>
    <w:rsid w:val="004F67ED"/>
    <w:rsid w:val="004F7AAD"/>
    <w:rsid w:val="0050082D"/>
    <w:rsid w:val="005024CB"/>
    <w:rsid w:val="005029E0"/>
    <w:rsid w:val="00505097"/>
    <w:rsid w:val="00505B42"/>
    <w:rsid w:val="00507E75"/>
    <w:rsid w:val="0051073A"/>
    <w:rsid w:val="00510826"/>
    <w:rsid w:val="00510B81"/>
    <w:rsid w:val="00510F80"/>
    <w:rsid w:val="0051159C"/>
    <w:rsid w:val="00514672"/>
    <w:rsid w:val="00520658"/>
    <w:rsid w:val="00521BDA"/>
    <w:rsid w:val="00522371"/>
    <w:rsid w:val="005237C0"/>
    <w:rsid w:val="00524F05"/>
    <w:rsid w:val="005259B3"/>
    <w:rsid w:val="005305DC"/>
    <w:rsid w:val="00531015"/>
    <w:rsid w:val="00531158"/>
    <w:rsid w:val="005330F4"/>
    <w:rsid w:val="00533F40"/>
    <w:rsid w:val="0054040D"/>
    <w:rsid w:val="00540B21"/>
    <w:rsid w:val="00541A58"/>
    <w:rsid w:val="005420DB"/>
    <w:rsid w:val="0054211C"/>
    <w:rsid w:val="00543401"/>
    <w:rsid w:val="00544A7E"/>
    <w:rsid w:val="00547AEE"/>
    <w:rsid w:val="00551601"/>
    <w:rsid w:val="00551EED"/>
    <w:rsid w:val="00552B83"/>
    <w:rsid w:val="005559F6"/>
    <w:rsid w:val="00561BF1"/>
    <w:rsid w:val="00563D82"/>
    <w:rsid w:val="00572679"/>
    <w:rsid w:val="00572DAD"/>
    <w:rsid w:val="00573542"/>
    <w:rsid w:val="00574FD7"/>
    <w:rsid w:val="0057574F"/>
    <w:rsid w:val="00575AA7"/>
    <w:rsid w:val="00575D6C"/>
    <w:rsid w:val="00581390"/>
    <w:rsid w:val="00582F30"/>
    <w:rsid w:val="00585EB4"/>
    <w:rsid w:val="00587F84"/>
    <w:rsid w:val="00587FF2"/>
    <w:rsid w:val="00590ACB"/>
    <w:rsid w:val="00593071"/>
    <w:rsid w:val="005971DE"/>
    <w:rsid w:val="005A0796"/>
    <w:rsid w:val="005A0A18"/>
    <w:rsid w:val="005A0EC9"/>
    <w:rsid w:val="005A302F"/>
    <w:rsid w:val="005A6298"/>
    <w:rsid w:val="005A652A"/>
    <w:rsid w:val="005A743E"/>
    <w:rsid w:val="005B1DA7"/>
    <w:rsid w:val="005B386B"/>
    <w:rsid w:val="005B7429"/>
    <w:rsid w:val="005C1B61"/>
    <w:rsid w:val="005C5C94"/>
    <w:rsid w:val="005C7A08"/>
    <w:rsid w:val="005D169C"/>
    <w:rsid w:val="005D1C4D"/>
    <w:rsid w:val="005E0918"/>
    <w:rsid w:val="005E0ED1"/>
    <w:rsid w:val="005E61E1"/>
    <w:rsid w:val="005E64E4"/>
    <w:rsid w:val="005E6E3A"/>
    <w:rsid w:val="005E791A"/>
    <w:rsid w:val="005F02D8"/>
    <w:rsid w:val="005F0E12"/>
    <w:rsid w:val="005F304D"/>
    <w:rsid w:val="005F4B66"/>
    <w:rsid w:val="005F4F86"/>
    <w:rsid w:val="005F55AA"/>
    <w:rsid w:val="005F7D85"/>
    <w:rsid w:val="00601BBC"/>
    <w:rsid w:val="00604727"/>
    <w:rsid w:val="00606361"/>
    <w:rsid w:val="006121E6"/>
    <w:rsid w:val="00616AEB"/>
    <w:rsid w:val="00616BDA"/>
    <w:rsid w:val="00616EE1"/>
    <w:rsid w:val="00617063"/>
    <w:rsid w:val="00627FAD"/>
    <w:rsid w:val="006301C5"/>
    <w:rsid w:val="006303B7"/>
    <w:rsid w:val="00630C27"/>
    <w:rsid w:val="0063339A"/>
    <w:rsid w:val="00637C5D"/>
    <w:rsid w:val="00637CEF"/>
    <w:rsid w:val="00640262"/>
    <w:rsid w:val="0064633E"/>
    <w:rsid w:val="006466D0"/>
    <w:rsid w:val="00646C69"/>
    <w:rsid w:val="00651880"/>
    <w:rsid w:val="0065227D"/>
    <w:rsid w:val="00653EB7"/>
    <w:rsid w:val="00653EC9"/>
    <w:rsid w:val="00654105"/>
    <w:rsid w:val="0065472C"/>
    <w:rsid w:val="00657AE5"/>
    <w:rsid w:val="00660564"/>
    <w:rsid w:val="00664CAE"/>
    <w:rsid w:val="0066599C"/>
    <w:rsid w:val="00666FD4"/>
    <w:rsid w:val="0066786A"/>
    <w:rsid w:val="006700A2"/>
    <w:rsid w:val="0067129D"/>
    <w:rsid w:val="00672752"/>
    <w:rsid w:val="00672C07"/>
    <w:rsid w:val="00672F19"/>
    <w:rsid w:val="006776A0"/>
    <w:rsid w:val="00681E2E"/>
    <w:rsid w:val="00682E20"/>
    <w:rsid w:val="006837F5"/>
    <w:rsid w:val="00685F6F"/>
    <w:rsid w:val="0069590D"/>
    <w:rsid w:val="00696202"/>
    <w:rsid w:val="00696C75"/>
    <w:rsid w:val="006A03B3"/>
    <w:rsid w:val="006A0C2C"/>
    <w:rsid w:val="006A4E5F"/>
    <w:rsid w:val="006B1480"/>
    <w:rsid w:val="006C0F2E"/>
    <w:rsid w:val="006C1F79"/>
    <w:rsid w:val="006C5088"/>
    <w:rsid w:val="006D0E8B"/>
    <w:rsid w:val="006D0FCA"/>
    <w:rsid w:val="006D23ED"/>
    <w:rsid w:val="006D2B10"/>
    <w:rsid w:val="006D2C7A"/>
    <w:rsid w:val="006D3E48"/>
    <w:rsid w:val="006D51D4"/>
    <w:rsid w:val="006D5519"/>
    <w:rsid w:val="006D6C3E"/>
    <w:rsid w:val="006D6DB9"/>
    <w:rsid w:val="006D7E21"/>
    <w:rsid w:val="006E49D9"/>
    <w:rsid w:val="006E4F9B"/>
    <w:rsid w:val="006F2807"/>
    <w:rsid w:val="006F3C49"/>
    <w:rsid w:val="006F60C0"/>
    <w:rsid w:val="006F690F"/>
    <w:rsid w:val="00702BB5"/>
    <w:rsid w:val="00703037"/>
    <w:rsid w:val="00704CD3"/>
    <w:rsid w:val="0070650D"/>
    <w:rsid w:val="00706E73"/>
    <w:rsid w:val="00707CE6"/>
    <w:rsid w:val="00710699"/>
    <w:rsid w:val="007124E6"/>
    <w:rsid w:val="007166AA"/>
    <w:rsid w:val="00721BA6"/>
    <w:rsid w:val="00725F2D"/>
    <w:rsid w:val="007276D9"/>
    <w:rsid w:val="00727FD3"/>
    <w:rsid w:val="007311D5"/>
    <w:rsid w:val="00733023"/>
    <w:rsid w:val="007358C7"/>
    <w:rsid w:val="00735FA9"/>
    <w:rsid w:val="007361D7"/>
    <w:rsid w:val="00736C6B"/>
    <w:rsid w:val="0074024C"/>
    <w:rsid w:val="00741221"/>
    <w:rsid w:val="00745E3B"/>
    <w:rsid w:val="0074778F"/>
    <w:rsid w:val="00750BBE"/>
    <w:rsid w:val="00760A6F"/>
    <w:rsid w:val="00762114"/>
    <w:rsid w:val="0076275E"/>
    <w:rsid w:val="00763464"/>
    <w:rsid w:val="0076476D"/>
    <w:rsid w:val="00765D35"/>
    <w:rsid w:val="00766541"/>
    <w:rsid w:val="00767C00"/>
    <w:rsid w:val="00770E1B"/>
    <w:rsid w:val="00777065"/>
    <w:rsid w:val="007776FC"/>
    <w:rsid w:val="00777FD4"/>
    <w:rsid w:val="00781C93"/>
    <w:rsid w:val="007865FB"/>
    <w:rsid w:val="007907D4"/>
    <w:rsid w:val="00797350"/>
    <w:rsid w:val="007A074F"/>
    <w:rsid w:val="007A30A6"/>
    <w:rsid w:val="007A458A"/>
    <w:rsid w:val="007A6494"/>
    <w:rsid w:val="007B34ED"/>
    <w:rsid w:val="007B4894"/>
    <w:rsid w:val="007B4D59"/>
    <w:rsid w:val="007B6047"/>
    <w:rsid w:val="007B6A1F"/>
    <w:rsid w:val="007C368E"/>
    <w:rsid w:val="007C3C8F"/>
    <w:rsid w:val="007D2946"/>
    <w:rsid w:val="007D6049"/>
    <w:rsid w:val="007D6939"/>
    <w:rsid w:val="007D7C21"/>
    <w:rsid w:val="007E7B08"/>
    <w:rsid w:val="007F42E7"/>
    <w:rsid w:val="00802798"/>
    <w:rsid w:val="00805D98"/>
    <w:rsid w:val="00806C43"/>
    <w:rsid w:val="0080705B"/>
    <w:rsid w:val="00807495"/>
    <w:rsid w:val="00807722"/>
    <w:rsid w:val="00815CFB"/>
    <w:rsid w:val="00821F2F"/>
    <w:rsid w:val="0082286A"/>
    <w:rsid w:val="00823C23"/>
    <w:rsid w:val="00824406"/>
    <w:rsid w:val="00824C13"/>
    <w:rsid w:val="00826F3C"/>
    <w:rsid w:val="00827876"/>
    <w:rsid w:val="0083036B"/>
    <w:rsid w:val="0083449E"/>
    <w:rsid w:val="00835195"/>
    <w:rsid w:val="008372F2"/>
    <w:rsid w:val="0084162F"/>
    <w:rsid w:val="00841E0C"/>
    <w:rsid w:val="00844CA3"/>
    <w:rsid w:val="008456CB"/>
    <w:rsid w:val="00850229"/>
    <w:rsid w:val="00851CE9"/>
    <w:rsid w:val="00853DDF"/>
    <w:rsid w:val="00854D61"/>
    <w:rsid w:val="0085560B"/>
    <w:rsid w:val="008570D7"/>
    <w:rsid w:val="008611C6"/>
    <w:rsid w:val="00867E48"/>
    <w:rsid w:val="008703DB"/>
    <w:rsid w:val="00881A4A"/>
    <w:rsid w:val="00881D70"/>
    <w:rsid w:val="00887580"/>
    <w:rsid w:val="00887E0D"/>
    <w:rsid w:val="00892067"/>
    <w:rsid w:val="0089243B"/>
    <w:rsid w:val="00896018"/>
    <w:rsid w:val="00896B5F"/>
    <w:rsid w:val="008A109E"/>
    <w:rsid w:val="008A1757"/>
    <w:rsid w:val="008A1809"/>
    <w:rsid w:val="008A2887"/>
    <w:rsid w:val="008A2A39"/>
    <w:rsid w:val="008A3092"/>
    <w:rsid w:val="008A5F09"/>
    <w:rsid w:val="008B05BB"/>
    <w:rsid w:val="008B3B6E"/>
    <w:rsid w:val="008B56FF"/>
    <w:rsid w:val="008B6D45"/>
    <w:rsid w:val="008B7774"/>
    <w:rsid w:val="008C1F63"/>
    <w:rsid w:val="008C2E79"/>
    <w:rsid w:val="008C6376"/>
    <w:rsid w:val="008D18F8"/>
    <w:rsid w:val="008D33F9"/>
    <w:rsid w:val="008D4ABB"/>
    <w:rsid w:val="008D56BA"/>
    <w:rsid w:val="008D71AE"/>
    <w:rsid w:val="008E2633"/>
    <w:rsid w:val="008E2A95"/>
    <w:rsid w:val="008E51CD"/>
    <w:rsid w:val="008F2A08"/>
    <w:rsid w:val="008F324D"/>
    <w:rsid w:val="008F5791"/>
    <w:rsid w:val="008F5EF5"/>
    <w:rsid w:val="008F6A9B"/>
    <w:rsid w:val="008F70A3"/>
    <w:rsid w:val="008F7A36"/>
    <w:rsid w:val="009061CF"/>
    <w:rsid w:val="009077E1"/>
    <w:rsid w:val="00911AE7"/>
    <w:rsid w:val="00931C64"/>
    <w:rsid w:val="00931ED7"/>
    <w:rsid w:val="009350ED"/>
    <w:rsid w:val="00936D64"/>
    <w:rsid w:val="0094226C"/>
    <w:rsid w:val="009457C0"/>
    <w:rsid w:val="00951D04"/>
    <w:rsid w:val="0095259E"/>
    <w:rsid w:val="00952E8E"/>
    <w:rsid w:val="00952F3B"/>
    <w:rsid w:val="009563D9"/>
    <w:rsid w:val="00960A7F"/>
    <w:rsid w:val="00964556"/>
    <w:rsid w:val="0096560E"/>
    <w:rsid w:val="00965E96"/>
    <w:rsid w:val="00967637"/>
    <w:rsid w:val="00971A7E"/>
    <w:rsid w:val="00972BA0"/>
    <w:rsid w:val="00974DA0"/>
    <w:rsid w:val="009812B4"/>
    <w:rsid w:val="009819E6"/>
    <w:rsid w:val="009837A6"/>
    <w:rsid w:val="00984A1B"/>
    <w:rsid w:val="00985C8E"/>
    <w:rsid w:val="009876FE"/>
    <w:rsid w:val="00997032"/>
    <w:rsid w:val="009A0891"/>
    <w:rsid w:val="009A0F2F"/>
    <w:rsid w:val="009A15F9"/>
    <w:rsid w:val="009A48BA"/>
    <w:rsid w:val="009B052B"/>
    <w:rsid w:val="009B1ABA"/>
    <w:rsid w:val="009B4833"/>
    <w:rsid w:val="009B7979"/>
    <w:rsid w:val="009B7CEB"/>
    <w:rsid w:val="009C6ABB"/>
    <w:rsid w:val="009D4312"/>
    <w:rsid w:val="009D6436"/>
    <w:rsid w:val="009D67EB"/>
    <w:rsid w:val="009D7D16"/>
    <w:rsid w:val="009E17B7"/>
    <w:rsid w:val="009E21CE"/>
    <w:rsid w:val="009E2AB8"/>
    <w:rsid w:val="009E441B"/>
    <w:rsid w:val="009E7F38"/>
    <w:rsid w:val="009F041A"/>
    <w:rsid w:val="009F0E6F"/>
    <w:rsid w:val="009F0ED1"/>
    <w:rsid w:val="009F3E08"/>
    <w:rsid w:val="009F6B03"/>
    <w:rsid w:val="009F77D4"/>
    <w:rsid w:val="009F788E"/>
    <w:rsid w:val="009F7A03"/>
    <w:rsid w:val="00A00AFC"/>
    <w:rsid w:val="00A02771"/>
    <w:rsid w:val="00A029B3"/>
    <w:rsid w:val="00A063CB"/>
    <w:rsid w:val="00A07FE4"/>
    <w:rsid w:val="00A143B2"/>
    <w:rsid w:val="00A15D8D"/>
    <w:rsid w:val="00A17040"/>
    <w:rsid w:val="00A21EE7"/>
    <w:rsid w:val="00A22E2D"/>
    <w:rsid w:val="00A25861"/>
    <w:rsid w:val="00A30361"/>
    <w:rsid w:val="00A30FEE"/>
    <w:rsid w:val="00A31654"/>
    <w:rsid w:val="00A33E1C"/>
    <w:rsid w:val="00A3542D"/>
    <w:rsid w:val="00A35AB3"/>
    <w:rsid w:val="00A36A55"/>
    <w:rsid w:val="00A409E5"/>
    <w:rsid w:val="00A40BAD"/>
    <w:rsid w:val="00A40CC7"/>
    <w:rsid w:val="00A41B91"/>
    <w:rsid w:val="00A42CF9"/>
    <w:rsid w:val="00A43628"/>
    <w:rsid w:val="00A45A5C"/>
    <w:rsid w:val="00A50BD6"/>
    <w:rsid w:val="00A51F11"/>
    <w:rsid w:val="00A54AB7"/>
    <w:rsid w:val="00A55AE1"/>
    <w:rsid w:val="00A56F38"/>
    <w:rsid w:val="00A572FF"/>
    <w:rsid w:val="00A621F5"/>
    <w:rsid w:val="00A62997"/>
    <w:rsid w:val="00A63096"/>
    <w:rsid w:val="00A63C3F"/>
    <w:rsid w:val="00A646DA"/>
    <w:rsid w:val="00A65363"/>
    <w:rsid w:val="00A6741F"/>
    <w:rsid w:val="00A67C24"/>
    <w:rsid w:val="00A7091C"/>
    <w:rsid w:val="00A71667"/>
    <w:rsid w:val="00A716FA"/>
    <w:rsid w:val="00A717A4"/>
    <w:rsid w:val="00A739DB"/>
    <w:rsid w:val="00A746C3"/>
    <w:rsid w:val="00A76777"/>
    <w:rsid w:val="00A76DCF"/>
    <w:rsid w:val="00A81CC7"/>
    <w:rsid w:val="00A82D71"/>
    <w:rsid w:val="00A84AF1"/>
    <w:rsid w:val="00A86452"/>
    <w:rsid w:val="00A9161A"/>
    <w:rsid w:val="00A9246C"/>
    <w:rsid w:val="00A925A1"/>
    <w:rsid w:val="00A92EBD"/>
    <w:rsid w:val="00A946F8"/>
    <w:rsid w:val="00A9477D"/>
    <w:rsid w:val="00A95895"/>
    <w:rsid w:val="00AA203B"/>
    <w:rsid w:val="00AA299F"/>
    <w:rsid w:val="00AA2C20"/>
    <w:rsid w:val="00AA43F3"/>
    <w:rsid w:val="00AA4F46"/>
    <w:rsid w:val="00AA61B9"/>
    <w:rsid w:val="00AA70A8"/>
    <w:rsid w:val="00AB08A3"/>
    <w:rsid w:val="00AB0F6D"/>
    <w:rsid w:val="00AB3C2F"/>
    <w:rsid w:val="00AB5126"/>
    <w:rsid w:val="00AB6232"/>
    <w:rsid w:val="00AB6892"/>
    <w:rsid w:val="00AC07BE"/>
    <w:rsid w:val="00AC1F11"/>
    <w:rsid w:val="00AC4108"/>
    <w:rsid w:val="00AC621C"/>
    <w:rsid w:val="00AC6DF8"/>
    <w:rsid w:val="00AC6E7D"/>
    <w:rsid w:val="00AC6F93"/>
    <w:rsid w:val="00AC7B65"/>
    <w:rsid w:val="00AD3A88"/>
    <w:rsid w:val="00AD500A"/>
    <w:rsid w:val="00AD58BE"/>
    <w:rsid w:val="00AE0B11"/>
    <w:rsid w:val="00AE29EF"/>
    <w:rsid w:val="00AE2AB6"/>
    <w:rsid w:val="00AE512B"/>
    <w:rsid w:val="00AF1122"/>
    <w:rsid w:val="00AF7510"/>
    <w:rsid w:val="00B11553"/>
    <w:rsid w:val="00B12540"/>
    <w:rsid w:val="00B14342"/>
    <w:rsid w:val="00B15462"/>
    <w:rsid w:val="00B17B61"/>
    <w:rsid w:val="00B2241D"/>
    <w:rsid w:val="00B22A21"/>
    <w:rsid w:val="00B23345"/>
    <w:rsid w:val="00B237A5"/>
    <w:rsid w:val="00B24FFD"/>
    <w:rsid w:val="00B260CC"/>
    <w:rsid w:val="00B27BC1"/>
    <w:rsid w:val="00B300E8"/>
    <w:rsid w:val="00B34D3C"/>
    <w:rsid w:val="00B35D11"/>
    <w:rsid w:val="00B47B95"/>
    <w:rsid w:val="00B47BD2"/>
    <w:rsid w:val="00B50321"/>
    <w:rsid w:val="00B53251"/>
    <w:rsid w:val="00B53A50"/>
    <w:rsid w:val="00B55932"/>
    <w:rsid w:val="00B5704B"/>
    <w:rsid w:val="00B60D0C"/>
    <w:rsid w:val="00B61349"/>
    <w:rsid w:val="00B67B0F"/>
    <w:rsid w:val="00B67E00"/>
    <w:rsid w:val="00B714E2"/>
    <w:rsid w:val="00B7452A"/>
    <w:rsid w:val="00B74DEC"/>
    <w:rsid w:val="00B76BCD"/>
    <w:rsid w:val="00B7709F"/>
    <w:rsid w:val="00B82E67"/>
    <w:rsid w:val="00B87959"/>
    <w:rsid w:val="00B91196"/>
    <w:rsid w:val="00B946D7"/>
    <w:rsid w:val="00B9648E"/>
    <w:rsid w:val="00B973FA"/>
    <w:rsid w:val="00B97528"/>
    <w:rsid w:val="00B975DF"/>
    <w:rsid w:val="00BA142A"/>
    <w:rsid w:val="00BA214B"/>
    <w:rsid w:val="00BA271D"/>
    <w:rsid w:val="00BA2C7F"/>
    <w:rsid w:val="00BA30F4"/>
    <w:rsid w:val="00BA36F9"/>
    <w:rsid w:val="00BA4C35"/>
    <w:rsid w:val="00BA5045"/>
    <w:rsid w:val="00BA51D1"/>
    <w:rsid w:val="00BB0835"/>
    <w:rsid w:val="00BB1B3F"/>
    <w:rsid w:val="00BB2C01"/>
    <w:rsid w:val="00BC1F83"/>
    <w:rsid w:val="00BD0B9E"/>
    <w:rsid w:val="00BD0CDB"/>
    <w:rsid w:val="00BD291D"/>
    <w:rsid w:val="00BD31E8"/>
    <w:rsid w:val="00BD64B6"/>
    <w:rsid w:val="00BE30ED"/>
    <w:rsid w:val="00BE3E3E"/>
    <w:rsid w:val="00BE58DD"/>
    <w:rsid w:val="00BF08A1"/>
    <w:rsid w:val="00BF0AF5"/>
    <w:rsid w:val="00BF263D"/>
    <w:rsid w:val="00BF34E9"/>
    <w:rsid w:val="00C003FD"/>
    <w:rsid w:val="00C00888"/>
    <w:rsid w:val="00C10A49"/>
    <w:rsid w:val="00C114B2"/>
    <w:rsid w:val="00C13F67"/>
    <w:rsid w:val="00C156F5"/>
    <w:rsid w:val="00C237BF"/>
    <w:rsid w:val="00C23B42"/>
    <w:rsid w:val="00C277EB"/>
    <w:rsid w:val="00C33C23"/>
    <w:rsid w:val="00C340E6"/>
    <w:rsid w:val="00C411BC"/>
    <w:rsid w:val="00C41210"/>
    <w:rsid w:val="00C419F0"/>
    <w:rsid w:val="00C422EE"/>
    <w:rsid w:val="00C535F7"/>
    <w:rsid w:val="00C55A8C"/>
    <w:rsid w:val="00C55B2E"/>
    <w:rsid w:val="00C560B0"/>
    <w:rsid w:val="00C61A61"/>
    <w:rsid w:val="00C6508F"/>
    <w:rsid w:val="00C66C0A"/>
    <w:rsid w:val="00C701BD"/>
    <w:rsid w:val="00C71A4A"/>
    <w:rsid w:val="00C724A7"/>
    <w:rsid w:val="00C73507"/>
    <w:rsid w:val="00C7403B"/>
    <w:rsid w:val="00C746EC"/>
    <w:rsid w:val="00C747E2"/>
    <w:rsid w:val="00C766D2"/>
    <w:rsid w:val="00C82689"/>
    <w:rsid w:val="00C8584B"/>
    <w:rsid w:val="00C85D5D"/>
    <w:rsid w:val="00C8690E"/>
    <w:rsid w:val="00C9695F"/>
    <w:rsid w:val="00CA057A"/>
    <w:rsid w:val="00CA1AE7"/>
    <w:rsid w:val="00CA48F2"/>
    <w:rsid w:val="00CA64A7"/>
    <w:rsid w:val="00CA6777"/>
    <w:rsid w:val="00CA7419"/>
    <w:rsid w:val="00CA7E32"/>
    <w:rsid w:val="00CB1DAA"/>
    <w:rsid w:val="00CB2591"/>
    <w:rsid w:val="00CB4044"/>
    <w:rsid w:val="00CC0221"/>
    <w:rsid w:val="00CC598E"/>
    <w:rsid w:val="00CC65DA"/>
    <w:rsid w:val="00CD29B8"/>
    <w:rsid w:val="00CD333D"/>
    <w:rsid w:val="00CD3ABD"/>
    <w:rsid w:val="00CD7810"/>
    <w:rsid w:val="00CD7ABB"/>
    <w:rsid w:val="00CE05BF"/>
    <w:rsid w:val="00CE0F99"/>
    <w:rsid w:val="00CE3A49"/>
    <w:rsid w:val="00CE4246"/>
    <w:rsid w:val="00CE700C"/>
    <w:rsid w:val="00CF3608"/>
    <w:rsid w:val="00CF4159"/>
    <w:rsid w:val="00D00676"/>
    <w:rsid w:val="00D00C31"/>
    <w:rsid w:val="00D032E6"/>
    <w:rsid w:val="00D043A6"/>
    <w:rsid w:val="00D157D6"/>
    <w:rsid w:val="00D17FED"/>
    <w:rsid w:val="00D21DD9"/>
    <w:rsid w:val="00D21FC4"/>
    <w:rsid w:val="00D2278B"/>
    <w:rsid w:val="00D3053F"/>
    <w:rsid w:val="00D35C40"/>
    <w:rsid w:val="00D35FDA"/>
    <w:rsid w:val="00D404B0"/>
    <w:rsid w:val="00D404B7"/>
    <w:rsid w:val="00D42AE9"/>
    <w:rsid w:val="00D42BF5"/>
    <w:rsid w:val="00D44289"/>
    <w:rsid w:val="00D45A55"/>
    <w:rsid w:val="00D46B80"/>
    <w:rsid w:val="00D476A4"/>
    <w:rsid w:val="00D5276C"/>
    <w:rsid w:val="00D542BD"/>
    <w:rsid w:val="00D54680"/>
    <w:rsid w:val="00D61CE9"/>
    <w:rsid w:val="00D64981"/>
    <w:rsid w:val="00D72750"/>
    <w:rsid w:val="00D72D85"/>
    <w:rsid w:val="00D7456B"/>
    <w:rsid w:val="00D75740"/>
    <w:rsid w:val="00D765DA"/>
    <w:rsid w:val="00D770E2"/>
    <w:rsid w:val="00D86CA4"/>
    <w:rsid w:val="00D91EE1"/>
    <w:rsid w:val="00D9576C"/>
    <w:rsid w:val="00D95E06"/>
    <w:rsid w:val="00DA067E"/>
    <w:rsid w:val="00DA2BF2"/>
    <w:rsid w:val="00DA4502"/>
    <w:rsid w:val="00DA5221"/>
    <w:rsid w:val="00DA6E32"/>
    <w:rsid w:val="00DB2836"/>
    <w:rsid w:val="00DB2ABC"/>
    <w:rsid w:val="00DB39FD"/>
    <w:rsid w:val="00DB7C22"/>
    <w:rsid w:val="00DB7CC7"/>
    <w:rsid w:val="00DD0AEB"/>
    <w:rsid w:val="00DD1460"/>
    <w:rsid w:val="00DD374C"/>
    <w:rsid w:val="00DD43A0"/>
    <w:rsid w:val="00DD5828"/>
    <w:rsid w:val="00DD74F3"/>
    <w:rsid w:val="00DE0AC5"/>
    <w:rsid w:val="00DE10E3"/>
    <w:rsid w:val="00DE4CBB"/>
    <w:rsid w:val="00DE64C1"/>
    <w:rsid w:val="00DF11C8"/>
    <w:rsid w:val="00E00D8E"/>
    <w:rsid w:val="00E02B64"/>
    <w:rsid w:val="00E033AF"/>
    <w:rsid w:val="00E04F67"/>
    <w:rsid w:val="00E05E93"/>
    <w:rsid w:val="00E06F09"/>
    <w:rsid w:val="00E1090A"/>
    <w:rsid w:val="00E21269"/>
    <w:rsid w:val="00E224C4"/>
    <w:rsid w:val="00E2515B"/>
    <w:rsid w:val="00E272E9"/>
    <w:rsid w:val="00E27B20"/>
    <w:rsid w:val="00E3019A"/>
    <w:rsid w:val="00E308E6"/>
    <w:rsid w:val="00E30C53"/>
    <w:rsid w:val="00E30CEE"/>
    <w:rsid w:val="00E31468"/>
    <w:rsid w:val="00E318F4"/>
    <w:rsid w:val="00E35223"/>
    <w:rsid w:val="00E447D1"/>
    <w:rsid w:val="00E45844"/>
    <w:rsid w:val="00E45A43"/>
    <w:rsid w:val="00E47786"/>
    <w:rsid w:val="00E52701"/>
    <w:rsid w:val="00E52CBB"/>
    <w:rsid w:val="00E52CC3"/>
    <w:rsid w:val="00E53EBD"/>
    <w:rsid w:val="00E54A05"/>
    <w:rsid w:val="00E5608E"/>
    <w:rsid w:val="00E57013"/>
    <w:rsid w:val="00E60547"/>
    <w:rsid w:val="00E64731"/>
    <w:rsid w:val="00E65EEA"/>
    <w:rsid w:val="00E664D3"/>
    <w:rsid w:val="00E675AD"/>
    <w:rsid w:val="00E7115D"/>
    <w:rsid w:val="00E71B70"/>
    <w:rsid w:val="00E72BFC"/>
    <w:rsid w:val="00E77CA5"/>
    <w:rsid w:val="00E84543"/>
    <w:rsid w:val="00E84B17"/>
    <w:rsid w:val="00E874A2"/>
    <w:rsid w:val="00E90C1F"/>
    <w:rsid w:val="00E9240B"/>
    <w:rsid w:val="00E926CC"/>
    <w:rsid w:val="00E92CFC"/>
    <w:rsid w:val="00E9347A"/>
    <w:rsid w:val="00E9443E"/>
    <w:rsid w:val="00EA2B81"/>
    <w:rsid w:val="00EA3527"/>
    <w:rsid w:val="00EA4D71"/>
    <w:rsid w:val="00EA701F"/>
    <w:rsid w:val="00EB164F"/>
    <w:rsid w:val="00EB1CF5"/>
    <w:rsid w:val="00EB4727"/>
    <w:rsid w:val="00EB6C90"/>
    <w:rsid w:val="00EB7803"/>
    <w:rsid w:val="00EC0357"/>
    <w:rsid w:val="00EC2779"/>
    <w:rsid w:val="00EC4288"/>
    <w:rsid w:val="00ED039C"/>
    <w:rsid w:val="00ED0C89"/>
    <w:rsid w:val="00ED128D"/>
    <w:rsid w:val="00ED1E92"/>
    <w:rsid w:val="00ED37EA"/>
    <w:rsid w:val="00ED7E2E"/>
    <w:rsid w:val="00EE2147"/>
    <w:rsid w:val="00EE27EA"/>
    <w:rsid w:val="00EE6003"/>
    <w:rsid w:val="00EF4274"/>
    <w:rsid w:val="00F079EA"/>
    <w:rsid w:val="00F12350"/>
    <w:rsid w:val="00F15C9E"/>
    <w:rsid w:val="00F16000"/>
    <w:rsid w:val="00F22C76"/>
    <w:rsid w:val="00F2368B"/>
    <w:rsid w:val="00F2572B"/>
    <w:rsid w:val="00F273C4"/>
    <w:rsid w:val="00F2767F"/>
    <w:rsid w:val="00F306CE"/>
    <w:rsid w:val="00F30DF8"/>
    <w:rsid w:val="00F333AB"/>
    <w:rsid w:val="00F335D1"/>
    <w:rsid w:val="00F357A8"/>
    <w:rsid w:val="00F35FBC"/>
    <w:rsid w:val="00F400F7"/>
    <w:rsid w:val="00F41476"/>
    <w:rsid w:val="00F47AC1"/>
    <w:rsid w:val="00F50B6F"/>
    <w:rsid w:val="00F54EBD"/>
    <w:rsid w:val="00F6176C"/>
    <w:rsid w:val="00F6488C"/>
    <w:rsid w:val="00F6658B"/>
    <w:rsid w:val="00F70337"/>
    <w:rsid w:val="00F704B8"/>
    <w:rsid w:val="00F716A6"/>
    <w:rsid w:val="00F71BE2"/>
    <w:rsid w:val="00F74B5D"/>
    <w:rsid w:val="00F830DE"/>
    <w:rsid w:val="00F85DED"/>
    <w:rsid w:val="00F91F3F"/>
    <w:rsid w:val="00FA2B94"/>
    <w:rsid w:val="00FA2E61"/>
    <w:rsid w:val="00FA5944"/>
    <w:rsid w:val="00FA6ADD"/>
    <w:rsid w:val="00FA6C3C"/>
    <w:rsid w:val="00FA7BA9"/>
    <w:rsid w:val="00FB05C6"/>
    <w:rsid w:val="00FB0F45"/>
    <w:rsid w:val="00FB2311"/>
    <w:rsid w:val="00FB2B2E"/>
    <w:rsid w:val="00FB49E0"/>
    <w:rsid w:val="00FB7381"/>
    <w:rsid w:val="00FB7393"/>
    <w:rsid w:val="00FB7883"/>
    <w:rsid w:val="00FB79D6"/>
    <w:rsid w:val="00FC150D"/>
    <w:rsid w:val="00FC2753"/>
    <w:rsid w:val="00FC2A8A"/>
    <w:rsid w:val="00FC6086"/>
    <w:rsid w:val="00FD0D7E"/>
    <w:rsid w:val="00FD29D9"/>
    <w:rsid w:val="00FD3E61"/>
    <w:rsid w:val="00FD6429"/>
    <w:rsid w:val="00FE71A5"/>
    <w:rsid w:val="00FF16F7"/>
    <w:rsid w:val="00FF42BB"/>
    <w:rsid w:val="00FF50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F51D"/>
  <w15:docId w15:val="{C04C2547-E6EA-406B-BE25-38E5F20A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932"/>
    <w:pPr>
      <w:spacing w:after="200" w:line="276" w:lineRule="auto"/>
    </w:pPr>
    <w:rPr>
      <w:kern w:val="0"/>
      <w:lang w:val="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822">
    <w:name w:val="box_454822"/>
    <w:basedOn w:val="Normal"/>
    <w:rsid w:val="00B559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B55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932"/>
    <w:rPr>
      <w:kern w:val="0"/>
      <w:lang w:val="hr-HR"/>
      <w14:ligatures w14:val="none"/>
    </w:rPr>
  </w:style>
  <w:style w:type="paragraph" w:styleId="Footer">
    <w:name w:val="footer"/>
    <w:basedOn w:val="Normal"/>
    <w:link w:val="FooterChar"/>
    <w:uiPriority w:val="99"/>
    <w:unhideWhenUsed/>
    <w:rsid w:val="00B55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932"/>
    <w:rPr>
      <w:kern w:val="0"/>
      <w:lang w:val="hr-HR"/>
      <w14:ligatures w14:val="none"/>
    </w:rPr>
  </w:style>
  <w:style w:type="numbering" w:customStyle="1" w:styleId="Style1">
    <w:name w:val="Style1"/>
    <w:rsid w:val="00B55932"/>
    <w:pPr>
      <w:numPr>
        <w:numId w:val="1"/>
      </w:numPr>
    </w:pPr>
  </w:style>
  <w:style w:type="numbering" w:customStyle="1" w:styleId="Style2">
    <w:name w:val="Style2"/>
    <w:uiPriority w:val="99"/>
    <w:rsid w:val="00B55932"/>
    <w:pPr>
      <w:numPr>
        <w:numId w:val="2"/>
      </w:numPr>
    </w:pPr>
  </w:style>
  <w:style w:type="paragraph" w:customStyle="1" w:styleId="normal-000001">
    <w:name w:val="normal-000001"/>
    <w:basedOn w:val="Normal"/>
    <w:rsid w:val="00B55932"/>
    <w:pPr>
      <w:spacing w:after="0" w:line="240" w:lineRule="auto"/>
      <w:jc w:val="right"/>
    </w:pPr>
    <w:rPr>
      <w:rFonts w:ascii="Times New Roman" w:eastAsiaTheme="minorEastAsia" w:hAnsi="Times New Roman" w:cs="Times New Roman"/>
      <w:sz w:val="28"/>
      <w:szCs w:val="28"/>
      <w:lang w:eastAsia="hr-HR"/>
    </w:rPr>
  </w:style>
  <w:style w:type="character" w:customStyle="1" w:styleId="defaultparagraphfont0">
    <w:name w:val="defaultparagraphfont"/>
    <w:basedOn w:val="DefaultParagraphFont"/>
    <w:rsid w:val="00B55932"/>
    <w:rPr>
      <w:rFonts w:ascii="Times New Roman" w:hAnsi="Times New Roman" w:cs="Times New Roman" w:hint="default"/>
      <w:b/>
      <w:bCs/>
      <w:sz w:val="28"/>
      <w:szCs w:val="28"/>
    </w:rPr>
  </w:style>
  <w:style w:type="paragraph" w:styleId="FootnoteText">
    <w:name w:val="footnote text"/>
    <w:basedOn w:val="Normal"/>
    <w:link w:val="FootnoteTextChar"/>
    <w:uiPriority w:val="99"/>
    <w:semiHidden/>
    <w:unhideWhenUsed/>
    <w:rsid w:val="000B2D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D3B"/>
    <w:rPr>
      <w:kern w:val="0"/>
      <w:sz w:val="20"/>
      <w:szCs w:val="20"/>
      <w:lang w:val="hr-HR"/>
      <w14:ligatures w14:val="none"/>
    </w:rPr>
  </w:style>
  <w:style w:type="character" w:styleId="FootnoteReference">
    <w:name w:val="footnote reference"/>
    <w:basedOn w:val="DefaultParagraphFont"/>
    <w:uiPriority w:val="99"/>
    <w:semiHidden/>
    <w:unhideWhenUsed/>
    <w:rsid w:val="000B2D3B"/>
    <w:rPr>
      <w:vertAlign w:val="superscript"/>
    </w:rPr>
  </w:style>
  <w:style w:type="character" w:styleId="Emphasis">
    <w:name w:val="Emphasis"/>
    <w:basedOn w:val="DefaultParagraphFont"/>
    <w:uiPriority w:val="20"/>
    <w:qFormat/>
    <w:rsid w:val="0076275E"/>
    <w:rPr>
      <w:i/>
      <w:iCs/>
    </w:rPr>
  </w:style>
  <w:style w:type="character" w:customStyle="1" w:styleId="fontstyle01">
    <w:name w:val="fontstyle01"/>
    <w:basedOn w:val="DefaultParagraphFont"/>
    <w:rsid w:val="00964556"/>
    <w:rPr>
      <w:rFonts w:ascii="EUAlbertina-Regu" w:hAnsi="EUAlbertina-Regu" w:hint="default"/>
      <w:b w:val="0"/>
      <w:bCs w:val="0"/>
      <w:i w:val="0"/>
      <w:iCs w:val="0"/>
      <w:color w:val="000000"/>
      <w:sz w:val="20"/>
      <w:szCs w:val="20"/>
    </w:rPr>
  </w:style>
  <w:style w:type="paragraph" w:styleId="Revision">
    <w:name w:val="Revision"/>
    <w:hidden/>
    <w:uiPriority w:val="99"/>
    <w:semiHidden/>
    <w:rsid w:val="00DD74F3"/>
    <w:pPr>
      <w:spacing w:after="0" w:line="240" w:lineRule="auto"/>
    </w:pPr>
    <w:rPr>
      <w:kern w:val="0"/>
      <w:lang w:val="hr-HR"/>
      <w14:ligatures w14:val="none"/>
    </w:rPr>
  </w:style>
  <w:style w:type="paragraph" w:styleId="ListParagraph">
    <w:name w:val="List Paragraph"/>
    <w:basedOn w:val="Normal"/>
    <w:uiPriority w:val="34"/>
    <w:qFormat/>
    <w:rsid w:val="00CD333D"/>
    <w:pPr>
      <w:ind w:left="720"/>
      <w:contextualSpacing/>
    </w:pPr>
  </w:style>
  <w:style w:type="paragraph" w:styleId="NoSpacing">
    <w:name w:val="No Spacing"/>
    <w:uiPriority w:val="1"/>
    <w:qFormat/>
    <w:rsid w:val="00375088"/>
    <w:pPr>
      <w:spacing w:after="0" w:line="240" w:lineRule="auto"/>
    </w:pPr>
    <w:rPr>
      <w:kern w:val="0"/>
      <w:lang w:val="hr-HR"/>
      <w14:ligatures w14:val="none"/>
    </w:rPr>
  </w:style>
  <w:style w:type="character" w:styleId="CommentReference">
    <w:name w:val="annotation reference"/>
    <w:uiPriority w:val="99"/>
    <w:semiHidden/>
    <w:unhideWhenUsed/>
    <w:rsid w:val="00C66C0A"/>
    <w:rPr>
      <w:sz w:val="16"/>
      <w:szCs w:val="16"/>
    </w:rPr>
  </w:style>
  <w:style w:type="paragraph" w:styleId="CommentText">
    <w:name w:val="annotation text"/>
    <w:basedOn w:val="Normal"/>
    <w:link w:val="CommentTextChar"/>
    <w:uiPriority w:val="99"/>
    <w:unhideWhenUsed/>
    <w:rsid w:val="003E4F16"/>
    <w:pPr>
      <w:spacing w:line="240" w:lineRule="auto"/>
    </w:pPr>
    <w:rPr>
      <w:sz w:val="20"/>
      <w:szCs w:val="20"/>
    </w:rPr>
  </w:style>
  <w:style w:type="character" w:customStyle="1" w:styleId="CommentTextChar">
    <w:name w:val="Comment Text Char"/>
    <w:basedOn w:val="DefaultParagraphFont"/>
    <w:link w:val="CommentText"/>
    <w:uiPriority w:val="99"/>
    <w:rsid w:val="003E4F16"/>
    <w:rPr>
      <w:kern w:val="0"/>
      <w:sz w:val="20"/>
      <w:szCs w:val="20"/>
      <w:lang w:val="hr-HR"/>
      <w14:ligatures w14:val="none"/>
    </w:rPr>
  </w:style>
  <w:style w:type="paragraph" w:styleId="CommentSubject">
    <w:name w:val="annotation subject"/>
    <w:basedOn w:val="CommentText"/>
    <w:next w:val="CommentText"/>
    <w:link w:val="CommentSubjectChar"/>
    <w:uiPriority w:val="99"/>
    <w:semiHidden/>
    <w:unhideWhenUsed/>
    <w:rsid w:val="003E4F16"/>
    <w:rPr>
      <w:b/>
      <w:bCs/>
    </w:rPr>
  </w:style>
  <w:style w:type="character" w:customStyle="1" w:styleId="CommentSubjectChar">
    <w:name w:val="Comment Subject Char"/>
    <w:basedOn w:val="CommentTextChar"/>
    <w:link w:val="CommentSubject"/>
    <w:uiPriority w:val="99"/>
    <w:semiHidden/>
    <w:rsid w:val="003E4F16"/>
    <w:rPr>
      <w:b/>
      <w:bCs/>
      <w:kern w:val="0"/>
      <w:sz w:val="20"/>
      <w:szCs w:val="20"/>
      <w:lang w:val="hr-HR"/>
      <w14:ligatures w14:val="none"/>
    </w:rPr>
  </w:style>
  <w:style w:type="paragraph" w:styleId="BalloonText">
    <w:name w:val="Balloon Text"/>
    <w:basedOn w:val="Normal"/>
    <w:link w:val="BalloonTextChar"/>
    <w:uiPriority w:val="99"/>
    <w:semiHidden/>
    <w:unhideWhenUsed/>
    <w:rsid w:val="00CC5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98E"/>
    <w:rPr>
      <w:rFonts w:ascii="Segoe UI" w:hAnsi="Segoe UI" w:cs="Segoe UI"/>
      <w:kern w:val="0"/>
      <w:sz w:val="18"/>
      <w:szCs w:val="18"/>
      <w:lang w:val="hr-HR"/>
      <w14:ligatures w14:val="none"/>
    </w:rPr>
  </w:style>
  <w:style w:type="paragraph" w:customStyle="1" w:styleId="box471682">
    <w:name w:val="box_471682"/>
    <w:basedOn w:val="Normal"/>
    <w:rsid w:val="0074122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741221"/>
  </w:style>
  <w:style w:type="paragraph" w:styleId="NormalWeb">
    <w:name w:val="Normal (Web)"/>
    <w:basedOn w:val="Normal"/>
    <w:uiPriority w:val="99"/>
    <w:unhideWhenUsed/>
    <w:rsid w:val="00A621F5"/>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Trenutnipopis1">
    <w:name w:val="Trenutni popis1"/>
    <w:uiPriority w:val="99"/>
    <w:rsid w:val="00FA7BA9"/>
    <w:pPr>
      <w:numPr>
        <w:numId w:val="19"/>
      </w:numPr>
    </w:pPr>
  </w:style>
  <w:style w:type="character" w:styleId="Hyperlink">
    <w:name w:val="Hyperlink"/>
    <w:basedOn w:val="DefaultParagraphFont"/>
    <w:uiPriority w:val="99"/>
    <w:unhideWhenUsed/>
    <w:rsid w:val="00DA5221"/>
    <w:rPr>
      <w:color w:val="0563C1" w:themeColor="hyperlink"/>
      <w:u w:val="single"/>
    </w:rPr>
  </w:style>
  <w:style w:type="character" w:customStyle="1" w:styleId="Nerijeenospominjanje1">
    <w:name w:val="Neriješeno spominjanje1"/>
    <w:basedOn w:val="DefaultParagraphFont"/>
    <w:uiPriority w:val="99"/>
    <w:semiHidden/>
    <w:unhideWhenUsed/>
    <w:rsid w:val="00DA5221"/>
    <w:rPr>
      <w:color w:val="605E5C"/>
      <w:shd w:val="clear" w:color="auto" w:fill="E1DFDD"/>
    </w:rPr>
  </w:style>
  <w:style w:type="paragraph" w:customStyle="1" w:styleId="Header1">
    <w:name w:val="Header1"/>
    <w:basedOn w:val="Normal"/>
    <w:next w:val="Header"/>
    <w:uiPriority w:val="99"/>
    <w:unhideWhenUsed/>
    <w:rsid w:val="003D4866"/>
    <w:pPr>
      <w:tabs>
        <w:tab w:val="center" w:pos="4536"/>
        <w:tab w:val="right" w:pos="9072"/>
      </w:tabs>
      <w:spacing w:after="0" w:line="240" w:lineRule="auto"/>
    </w:pPr>
    <w:rPr>
      <w:rFonts w:ascii="Calibri" w:eastAsia="Times New Roman" w:hAnsi="Calibri" w:cs="Times New Roman"/>
      <w:lang w:eastAsia="hr-HR"/>
    </w:rPr>
  </w:style>
  <w:style w:type="paragraph" w:customStyle="1" w:styleId="Footer1">
    <w:name w:val="Footer1"/>
    <w:basedOn w:val="Normal"/>
    <w:next w:val="Footer"/>
    <w:uiPriority w:val="99"/>
    <w:unhideWhenUsed/>
    <w:rsid w:val="003D4866"/>
    <w:pPr>
      <w:tabs>
        <w:tab w:val="center" w:pos="4536"/>
        <w:tab w:val="right" w:pos="9072"/>
      </w:tabs>
      <w:spacing w:after="0" w:line="240" w:lineRule="auto"/>
    </w:pPr>
    <w:rPr>
      <w:rFonts w:ascii="Calibri" w:eastAsia="Times New Roman" w:hAnsi="Calibri" w:cs="Times New Roman"/>
      <w:lang w:eastAsia="hr-HR"/>
    </w:rPr>
  </w:style>
  <w:style w:type="character" w:customStyle="1" w:styleId="markedcontent">
    <w:name w:val="markedcontent"/>
    <w:basedOn w:val="DefaultParagraphFont"/>
    <w:rsid w:val="007776FC"/>
  </w:style>
  <w:style w:type="paragraph" w:customStyle="1" w:styleId="Default">
    <w:name w:val="Default"/>
    <w:rsid w:val="007776FC"/>
    <w:pPr>
      <w:autoSpaceDE w:val="0"/>
      <w:autoSpaceDN w:val="0"/>
      <w:adjustRightInd w:val="0"/>
      <w:spacing w:after="0" w:line="240" w:lineRule="auto"/>
    </w:pPr>
    <w:rPr>
      <w:rFonts w:ascii="Times New Roman" w:hAnsi="Times New Roman" w:cs="Times New Roman"/>
      <w:color w:val="000000"/>
      <w:kern w:val="0"/>
      <w:sz w:val="24"/>
      <w:szCs w:val="24"/>
      <w:lang w:val="hr-HR"/>
      <w14:ligatures w14:val="none"/>
    </w:rPr>
  </w:style>
  <w:style w:type="paragraph" w:customStyle="1" w:styleId="box470994">
    <w:name w:val="box_470994"/>
    <w:basedOn w:val="Normal"/>
    <w:rsid w:val="007776F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9843">
      <w:bodyDiv w:val="1"/>
      <w:marLeft w:val="0"/>
      <w:marRight w:val="0"/>
      <w:marTop w:val="0"/>
      <w:marBottom w:val="0"/>
      <w:divBdr>
        <w:top w:val="none" w:sz="0" w:space="0" w:color="auto"/>
        <w:left w:val="none" w:sz="0" w:space="0" w:color="auto"/>
        <w:bottom w:val="none" w:sz="0" w:space="0" w:color="auto"/>
        <w:right w:val="none" w:sz="0" w:space="0" w:color="auto"/>
      </w:divBdr>
    </w:div>
    <w:div w:id="86585445">
      <w:bodyDiv w:val="1"/>
      <w:marLeft w:val="0"/>
      <w:marRight w:val="0"/>
      <w:marTop w:val="0"/>
      <w:marBottom w:val="0"/>
      <w:divBdr>
        <w:top w:val="none" w:sz="0" w:space="0" w:color="auto"/>
        <w:left w:val="none" w:sz="0" w:space="0" w:color="auto"/>
        <w:bottom w:val="none" w:sz="0" w:space="0" w:color="auto"/>
        <w:right w:val="none" w:sz="0" w:space="0" w:color="auto"/>
      </w:divBdr>
    </w:div>
    <w:div w:id="309022709">
      <w:bodyDiv w:val="1"/>
      <w:marLeft w:val="0"/>
      <w:marRight w:val="0"/>
      <w:marTop w:val="0"/>
      <w:marBottom w:val="0"/>
      <w:divBdr>
        <w:top w:val="none" w:sz="0" w:space="0" w:color="auto"/>
        <w:left w:val="none" w:sz="0" w:space="0" w:color="auto"/>
        <w:bottom w:val="none" w:sz="0" w:space="0" w:color="auto"/>
        <w:right w:val="none" w:sz="0" w:space="0" w:color="auto"/>
      </w:divBdr>
    </w:div>
    <w:div w:id="566691188">
      <w:bodyDiv w:val="1"/>
      <w:marLeft w:val="0"/>
      <w:marRight w:val="0"/>
      <w:marTop w:val="0"/>
      <w:marBottom w:val="0"/>
      <w:divBdr>
        <w:top w:val="none" w:sz="0" w:space="0" w:color="auto"/>
        <w:left w:val="none" w:sz="0" w:space="0" w:color="auto"/>
        <w:bottom w:val="none" w:sz="0" w:space="0" w:color="auto"/>
        <w:right w:val="none" w:sz="0" w:space="0" w:color="auto"/>
      </w:divBdr>
    </w:div>
    <w:div w:id="571502446">
      <w:bodyDiv w:val="1"/>
      <w:marLeft w:val="0"/>
      <w:marRight w:val="0"/>
      <w:marTop w:val="0"/>
      <w:marBottom w:val="0"/>
      <w:divBdr>
        <w:top w:val="none" w:sz="0" w:space="0" w:color="auto"/>
        <w:left w:val="none" w:sz="0" w:space="0" w:color="auto"/>
        <w:bottom w:val="none" w:sz="0" w:space="0" w:color="auto"/>
        <w:right w:val="none" w:sz="0" w:space="0" w:color="auto"/>
      </w:divBdr>
    </w:div>
    <w:div w:id="659189645">
      <w:bodyDiv w:val="1"/>
      <w:marLeft w:val="0"/>
      <w:marRight w:val="0"/>
      <w:marTop w:val="0"/>
      <w:marBottom w:val="0"/>
      <w:divBdr>
        <w:top w:val="none" w:sz="0" w:space="0" w:color="auto"/>
        <w:left w:val="none" w:sz="0" w:space="0" w:color="auto"/>
        <w:bottom w:val="none" w:sz="0" w:space="0" w:color="auto"/>
        <w:right w:val="none" w:sz="0" w:space="0" w:color="auto"/>
      </w:divBdr>
    </w:div>
    <w:div w:id="682049075">
      <w:bodyDiv w:val="1"/>
      <w:marLeft w:val="0"/>
      <w:marRight w:val="0"/>
      <w:marTop w:val="0"/>
      <w:marBottom w:val="0"/>
      <w:divBdr>
        <w:top w:val="none" w:sz="0" w:space="0" w:color="auto"/>
        <w:left w:val="none" w:sz="0" w:space="0" w:color="auto"/>
        <w:bottom w:val="none" w:sz="0" w:space="0" w:color="auto"/>
        <w:right w:val="none" w:sz="0" w:space="0" w:color="auto"/>
      </w:divBdr>
    </w:div>
    <w:div w:id="757285821">
      <w:bodyDiv w:val="1"/>
      <w:marLeft w:val="0"/>
      <w:marRight w:val="0"/>
      <w:marTop w:val="0"/>
      <w:marBottom w:val="0"/>
      <w:divBdr>
        <w:top w:val="none" w:sz="0" w:space="0" w:color="auto"/>
        <w:left w:val="none" w:sz="0" w:space="0" w:color="auto"/>
        <w:bottom w:val="none" w:sz="0" w:space="0" w:color="auto"/>
        <w:right w:val="none" w:sz="0" w:space="0" w:color="auto"/>
      </w:divBdr>
    </w:div>
    <w:div w:id="773790278">
      <w:bodyDiv w:val="1"/>
      <w:marLeft w:val="0"/>
      <w:marRight w:val="0"/>
      <w:marTop w:val="0"/>
      <w:marBottom w:val="0"/>
      <w:divBdr>
        <w:top w:val="none" w:sz="0" w:space="0" w:color="auto"/>
        <w:left w:val="none" w:sz="0" w:space="0" w:color="auto"/>
        <w:bottom w:val="none" w:sz="0" w:space="0" w:color="auto"/>
        <w:right w:val="none" w:sz="0" w:space="0" w:color="auto"/>
      </w:divBdr>
    </w:div>
    <w:div w:id="1189486398">
      <w:bodyDiv w:val="1"/>
      <w:marLeft w:val="0"/>
      <w:marRight w:val="0"/>
      <w:marTop w:val="0"/>
      <w:marBottom w:val="0"/>
      <w:divBdr>
        <w:top w:val="none" w:sz="0" w:space="0" w:color="auto"/>
        <w:left w:val="none" w:sz="0" w:space="0" w:color="auto"/>
        <w:bottom w:val="none" w:sz="0" w:space="0" w:color="auto"/>
        <w:right w:val="none" w:sz="0" w:space="0" w:color="auto"/>
      </w:divBdr>
    </w:div>
    <w:div w:id="1387997112">
      <w:bodyDiv w:val="1"/>
      <w:marLeft w:val="0"/>
      <w:marRight w:val="0"/>
      <w:marTop w:val="0"/>
      <w:marBottom w:val="0"/>
      <w:divBdr>
        <w:top w:val="none" w:sz="0" w:space="0" w:color="auto"/>
        <w:left w:val="none" w:sz="0" w:space="0" w:color="auto"/>
        <w:bottom w:val="none" w:sz="0" w:space="0" w:color="auto"/>
        <w:right w:val="none" w:sz="0" w:space="0" w:color="auto"/>
      </w:divBdr>
    </w:div>
    <w:div w:id="1472097364">
      <w:bodyDiv w:val="1"/>
      <w:marLeft w:val="0"/>
      <w:marRight w:val="0"/>
      <w:marTop w:val="0"/>
      <w:marBottom w:val="0"/>
      <w:divBdr>
        <w:top w:val="none" w:sz="0" w:space="0" w:color="auto"/>
        <w:left w:val="none" w:sz="0" w:space="0" w:color="auto"/>
        <w:bottom w:val="none" w:sz="0" w:space="0" w:color="auto"/>
        <w:right w:val="none" w:sz="0" w:space="0" w:color="auto"/>
      </w:divBdr>
    </w:div>
    <w:div w:id="1499615049">
      <w:bodyDiv w:val="1"/>
      <w:marLeft w:val="0"/>
      <w:marRight w:val="0"/>
      <w:marTop w:val="0"/>
      <w:marBottom w:val="0"/>
      <w:divBdr>
        <w:top w:val="none" w:sz="0" w:space="0" w:color="auto"/>
        <w:left w:val="none" w:sz="0" w:space="0" w:color="auto"/>
        <w:bottom w:val="none" w:sz="0" w:space="0" w:color="auto"/>
        <w:right w:val="none" w:sz="0" w:space="0" w:color="auto"/>
      </w:divBdr>
    </w:div>
    <w:div w:id="1850676489">
      <w:bodyDiv w:val="1"/>
      <w:marLeft w:val="0"/>
      <w:marRight w:val="0"/>
      <w:marTop w:val="0"/>
      <w:marBottom w:val="0"/>
      <w:divBdr>
        <w:top w:val="none" w:sz="0" w:space="0" w:color="auto"/>
        <w:left w:val="none" w:sz="0" w:space="0" w:color="auto"/>
        <w:bottom w:val="none" w:sz="0" w:space="0" w:color="auto"/>
        <w:right w:val="none" w:sz="0" w:space="0" w:color="auto"/>
      </w:divBdr>
    </w:div>
    <w:div w:id="1966500510">
      <w:bodyDiv w:val="1"/>
      <w:marLeft w:val="0"/>
      <w:marRight w:val="0"/>
      <w:marTop w:val="0"/>
      <w:marBottom w:val="0"/>
      <w:divBdr>
        <w:top w:val="none" w:sz="0" w:space="0" w:color="auto"/>
        <w:left w:val="none" w:sz="0" w:space="0" w:color="auto"/>
        <w:bottom w:val="none" w:sz="0" w:space="0" w:color="auto"/>
        <w:right w:val="none" w:sz="0" w:space="0" w:color="auto"/>
      </w:divBdr>
    </w:div>
    <w:div w:id="19813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poslovi.mvep.hr/EULegislative/ImplementingMeasure/Edit/1602?planId=156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AZJMDCZ6QSYZ-886166611-11431</_dlc_DocId>
    <_dlc_DocIdUrl xmlns="a494813a-d0d8-4dad-94cb-0d196f36ba15">
      <Url>https://ekoordinacije.vlada.hr/unutarnja-ljudska/_layouts/15/DocIdRedir.aspx?ID=AZJMDCZ6QSYZ-886166611-11431</Url>
      <Description>AZJMDCZ6QSYZ-886166611-11431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03E69-AB42-49D1-AFBC-6D3F0749047D}">
  <ds:schemaRefs>
    <ds:schemaRef ds:uri="http://schemas.microsoft.com/sharepoint/events"/>
  </ds:schemaRefs>
</ds:datastoreItem>
</file>

<file path=customXml/itemProps2.xml><?xml version="1.0" encoding="utf-8"?>
<ds:datastoreItem xmlns:ds="http://schemas.openxmlformats.org/officeDocument/2006/customXml" ds:itemID="{4F5A44C6-C046-440C-85A8-0BAFB5D68799}">
  <ds:schemaRefs>
    <ds:schemaRef ds:uri="http://schemas.microsoft.com/office/2006/documentManagement/types"/>
    <ds:schemaRef ds:uri="a494813a-d0d8-4dad-94cb-0d196f36ba15"/>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12CFE292-3B83-4009-8C7C-B083FC6077A5}">
  <ds:schemaRefs>
    <ds:schemaRef ds:uri="http://schemas.microsoft.com/sharepoint/v3/contenttype/forms"/>
  </ds:schemaRefs>
</ds:datastoreItem>
</file>

<file path=customXml/itemProps4.xml><?xml version="1.0" encoding="utf-8"?>
<ds:datastoreItem xmlns:ds="http://schemas.openxmlformats.org/officeDocument/2006/customXml" ds:itemID="{3034BE12-5BE3-44E5-A83D-C0D0CCC43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4FE28C-9FA4-44DE-AAAB-F5A98431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7059</Words>
  <Characters>40238</Characters>
  <Application>Microsoft Office Word</Application>
  <DocSecurity>0</DocSecurity>
  <Lines>335</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Sulik</dc:creator>
  <cp:keywords/>
  <dc:description/>
  <cp:lastModifiedBy>Mladen Duvnjak</cp:lastModifiedBy>
  <cp:revision>6</cp:revision>
  <cp:lastPrinted>2025-10-30T11:29:00Z</cp:lastPrinted>
  <dcterms:created xsi:type="dcterms:W3CDTF">2025-11-11T14:11:00Z</dcterms:created>
  <dcterms:modified xsi:type="dcterms:W3CDTF">2025-11-25T08:08:00Z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5b64199a-4ebb-4f53-afee-e4e9dd2648fb</vt:lpwstr>
  </property>
</Properties>
</file>