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40CF8" w14:textId="77777777" w:rsidR="002F1534" w:rsidRDefault="002F1534" w:rsidP="002F1534">
      <w:pPr>
        <w:ind w:firstLine="708"/>
        <w:jc w:val="right"/>
      </w:pPr>
      <w:bookmarkStart w:id="0" w:name="_Hlk193108962"/>
    </w:p>
    <w:p w14:paraId="62626540" w14:textId="77777777" w:rsidR="002F1534" w:rsidRPr="00647CE5" w:rsidRDefault="00984565" w:rsidP="002F1534">
      <w:pPr>
        <w:jc w:val="center"/>
      </w:pPr>
      <w:r w:rsidRPr="00647CE5">
        <w:rPr>
          <w:noProof/>
        </w:rPr>
        <w:drawing>
          <wp:inline distT="0" distB="0" distL="0" distR="0" wp14:anchorId="4D9585B3" wp14:editId="7C3711A5">
            <wp:extent cx="500380" cy="681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33C50" w14:textId="77777777" w:rsidR="002F1534" w:rsidRPr="00647CE5" w:rsidRDefault="002F1534" w:rsidP="002F1534">
      <w:pPr>
        <w:spacing w:before="60" w:after="1680"/>
        <w:jc w:val="center"/>
        <w:rPr>
          <w:sz w:val="28"/>
        </w:rPr>
      </w:pPr>
      <w:r w:rsidRPr="00647CE5">
        <w:rPr>
          <w:sz w:val="28"/>
        </w:rPr>
        <w:t>VLADA REPUBLIKE HRVATSKE</w:t>
      </w:r>
    </w:p>
    <w:p w14:paraId="63FE81C0" w14:textId="5DE2F757" w:rsidR="007750D9" w:rsidRDefault="007750D9" w:rsidP="007750D9">
      <w:pPr>
        <w:jc w:val="right"/>
      </w:pPr>
      <w:r>
        <w:t xml:space="preserve">Zagreb, </w:t>
      </w:r>
      <w:r w:rsidR="00BA22FF">
        <w:t>10</w:t>
      </w:r>
      <w:r w:rsidR="00040A78">
        <w:t>. travnja</w:t>
      </w:r>
      <w:r>
        <w:t xml:space="preserve"> 202</w:t>
      </w:r>
      <w:r w:rsidR="00BC73E6">
        <w:t>5</w:t>
      </w:r>
      <w:r>
        <w:t>.</w:t>
      </w:r>
    </w:p>
    <w:p w14:paraId="35C4873B" w14:textId="7C8A57AD" w:rsidR="007750D9" w:rsidRDefault="007750D9" w:rsidP="007750D9">
      <w:pPr>
        <w:jc w:val="right"/>
      </w:pPr>
    </w:p>
    <w:p w14:paraId="4F84AC2A" w14:textId="77777777" w:rsidR="007750D9" w:rsidRDefault="007750D9" w:rsidP="007750D9">
      <w:pPr>
        <w:jc w:val="right"/>
      </w:pPr>
    </w:p>
    <w:p w14:paraId="2FCD96E8" w14:textId="77777777" w:rsidR="007750D9" w:rsidRDefault="007750D9" w:rsidP="007750D9">
      <w:pPr>
        <w:jc w:val="right"/>
      </w:pPr>
    </w:p>
    <w:p w14:paraId="7D231F57" w14:textId="77777777" w:rsidR="007750D9" w:rsidRDefault="007750D9" w:rsidP="007750D9">
      <w:pPr>
        <w:jc w:val="right"/>
      </w:pPr>
    </w:p>
    <w:p w14:paraId="47763D5F" w14:textId="77777777" w:rsidR="007750D9" w:rsidRDefault="007750D9" w:rsidP="007750D9">
      <w:pPr>
        <w:jc w:val="right"/>
      </w:pPr>
    </w:p>
    <w:p w14:paraId="1E1D4D97" w14:textId="77777777" w:rsidR="007750D9" w:rsidRDefault="007750D9" w:rsidP="007750D9">
      <w:pPr>
        <w:jc w:val="right"/>
      </w:pPr>
    </w:p>
    <w:p w14:paraId="653658CB" w14:textId="77777777" w:rsidR="007750D9" w:rsidRDefault="007750D9" w:rsidP="007750D9">
      <w:pPr>
        <w:jc w:val="right"/>
      </w:pPr>
    </w:p>
    <w:p w14:paraId="70F953C3" w14:textId="77777777" w:rsidR="007750D9" w:rsidRDefault="007750D9" w:rsidP="007750D9">
      <w:pPr>
        <w:jc w:val="both"/>
      </w:pPr>
    </w:p>
    <w:p w14:paraId="280F4EE3" w14:textId="77777777" w:rsidR="007750D9" w:rsidRDefault="007750D9" w:rsidP="007750D9">
      <w:pPr>
        <w:jc w:val="both"/>
      </w:pPr>
      <w:r>
        <w:t>__________________________________________________________________________</w:t>
      </w:r>
    </w:p>
    <w:p w14:paraId="6E52156E" w14:textId="77777777" w:rsidR="007750D9" w:rsidRDefault="007750D9" w:rsidP="007750D9">
      <w:pPr>
        <w:jc w:val="both"/>
      </w:pPr>
    </w:p>
    <w:p w14:paraId="5E0D1B4A" w14:textId="77777777" w:rsidR="007750D9" w:rsidRDefault="007750D9" w:rsidP="007750D9">
      <w:pPr>
        <w:jc w:val="both"/>
      </w:pPr>
      <w:r>
        <w:t>PREDLAGATELJ:</w:t>
      </w:r>
      <w:r>
        <w:tab/>
        <w:t>Ministarstvo financija</w:t>
      </w:r>
    </w:p>
    <w:p w14:paraId="37DCC950" w14:textId="77777777" w:rsidR="007750D9" w:rsidRDefault="007750D9" w:rsidP="007750D9">
      <w:pPr>
        <w:jc w:val="both"/>
      </w:pPr>
      <w:r>
        <w:t>__________________________________________________________________________</w:t>
      </w:r>
    </w:p>
    <w:p w14:paraId="2C23DD54" w14:textId="77777777" w:rsidR="007750D9" w:rsidRDefault="007750D9" w:rsidP="007750D9">
      <w:pPr>
        <w:jc w:val="both"/>
      </w:pPr>
    </w:p>
    <w:p w14:paraId="76EE9C21" w14:textId="2F6EC85B" w:rsidR="007750D9" w:rsidRDefault="007750D9" w:rsidP="007750D9">
      <w:pPr>
        <w:ind w:left="1410" w:hanging="1410"/>
        <w:jc w:val="both"/>
      </w:pPr>
      <w:r>
        <w:t>PREDMET:</w:t>
      </w:r>
      <w:r>
        <w:tab/>
        <w:t xml:space="preserve">Prijedlog amandmana Vlade Republike Hrvatske na Konačni prijedlog zakona o </w:t>
      </w:r>
      <w:r w:rsidR="00040A78">
        <w:t>izmjenama i dopunama Zakona o igrama na sreću</w:t>
      </w:r>
    </w:p>
    <w:p w14:paraId="3AE89C2B" w14:textId="77777777" w:rsidR="007750D9" w:rsidRDefault="007750D9" w:rsidP="007750D9">
      <w:pPr>
        <w:jc w:val="both"/>
      </w:pPr>
      <w:r>
        <w:t>__________________________________________________________________________</w:t>
      </w:r>
    </w:p>
    <w:p w14:paraId="08BBF2F8" w14:textId="77777777" w:rsidR="007750D9" w:rsidRDefault="007750D9" w:rsidP="007750D9">
      <w:pPr>
        <w:jc w:val="both"/>
      </w:pPr>
    </w:p>
    <w:p w14:paraId="2D64C34D" w14:textId="77777777" w:rsidR="007750D9" w:rsidRDefault="007750D9" w:rsidP="007750D9">
      <w:pPr>
        <w:jc w:val="both"/>
      </w:pPr>
    </w:p>
    <w:p w14:paraId="0DA52516" w14:textId="77777777" w:rsidR="007750D9" w:rsidRDefault="007750D9" w:rsidP="007750D9">
      <w:pPr>
        <w:jc w:val="both"/>
      </w:pPr>
    </w:p>
    <w:p w14:paraId="138C74BE" w14:textId="77777777" w:rsidR="007750D9" w:rsidRDefault="007750D9" w:rsidP="007750D9">
      <w:pPr>
        <w:jc w:val="both"/>
      </w:pPr>
    </w:p>
    <w:p w14:paraId="0E6755E6" w14:textId="77777777" w:rsidR="007750D9" w:rsidRDefault="007750D9" w:rsidP="007750D9">
      <w:pPr>
        <w:jc w:val="both"/>
      </w:pPr>
    </w:p>
    <w:p w14:paraId="2D5706DD" w14:textId="77777777" w:rsidR="007750D9" w:rsidRDefault="007750D9" w:rsidP="007750D9">
      <w:pPr>
        <w:jc w:val="both"/>
      </w:pPr>
    </w:p>
    <w:p w14:paraId="7EAF0980" w14:textId="77777777" w:rsidR="007750D9" w:rsidRPr="001F4384" w:rsidRDefault="007750D9" w:rsidP="007750D9">
      <w:pPr>
        <w:pStyle w:val="Header"/>
        <w:rPr>
          <w:lang w:val="hr-HR"/>
        </w:rPr>
      </w:pPr>
    </w:p>
    <w:p w14:paraId="1C0C5CB4" w14:textId="77777777" w:rsidR="007750D9" w:rsidRDefault="007750D9" w:rsidP="007750D9"/>
    <w:p w14:paraId="214D19C5" w14:textId="77777777" w:rsidR="007750D9" w:rsidRDefault="007750D9" w:rsidP="007750D9"/>
    <w:p w14:paraId="25E24CC5" w14:textId="77777777" w:rsidR="007750D9" w:rsidRDefault="007750D9" w:rsidP="007750D9"/>
    <w:p w14:paraId="75A7EFDD" w14:textId="77777777" w:rsidR="007750D9" w:rsidRDefault="007750D9" w:rsidP="007750D9"/>
    <w:p w14:paraId="46A9EA5F" w14:textId="77777777" w:rsidR="007750D9" w:rsidRDefault="007750D9" w:rsidP="007750D9"/>
    <w:p w14:paraId="7F91065D" w14:textId="77777777" w:rsidR="007750D9" w:rsidRDefault="007750D9" w:rsidP="007750D9"/>
    <w:p w14:paraId="79AE2567" w14:textId="77777777" w:rsidR="007750D9" w:rsidRDefault="007750D9" w:rsidP="007750D9"/>
    <w:p w14:paraId="28DDD7EE" w14:textId="77777777" w:rsidR="007750D9" w:rsidRDefault="007750D9" w:rsidP="007750D9"/>
    <w:p w14:paraId="36353415" w14:textId="77777777" w:rsidR="002F1534" w:rsidRPr="00647CE5" w:rsidRDefault="002F1534" w:rsidP="002F1534">
      <w:pPr>
        <w:jc w:val="both"/>
      </w:pPr>
    </w:p>
    <w:p w14:paraId="5B042F40" w14:textId="6D2BDE65" w:rsidR="002F1534" w:rsidRPr="00647CE5" w:rsidRDefault="002F1534" w:rsidP="002F1534">
      <w:pPr>
        <w:pStyle w:val="Header"/>
        <w:rPr>
          <w:lang w:val="hr-HR"/>
        </w:rPr>
      </w:pPr>
    </w:p>
    <w:p w14:paraId="4A957F71" w14:textId="77777777" w:rsidR="002F1534" w:rsidRPr="00647CE5" w:rsidRDefault="002F1534" w:rsidP="002F1534"/>
    <w:p w14:paraId="6447000B" w14:textId="77777777" w:rsidR="002F1534" w:rsidRPr="00647CE5" w:rsidRDefault="002F1534" w:rsidP="002F1534"/>
    <w:p w14:paraId="12D998B7" w14:textId="77777777" w:rsidR="006D472D" w:rsidRPr="00647CE5" w:rsidRDefault="002F1534" w:rsidP="006D472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  <w:lang w:val="hr-HR"/>
        </w:rPr>
      </w:pPr>
      <w:r w:rsidRPr="00647CE5">
        <w:rPr>
          <w:color w:val="404040"/>
          <w:spacing w:val="20"/>
          <w:sz w:val="20"/>
          <w:lang w:val="hr-HR"/>
        </w:rPr>
        <w:t>Banski dvori | Trg Sv. Marka 2  | 10000 Zagreb | tel. 01 4569 222 | vlada.gov.hr</w:t>
      </w:r>
    </w:p>
    <w:p w14:paraId="050B4C61" w14:textId="4A340773" w:rsidR="00521448" w:rsidRPr="00521448" w:rsidRDefault="00521448" w:rsidP="00521448">
      <w:pPr>
        <w:rPr>
          <w:rFonts w:eastAsia="Calibri"/>
          <w:b/>
          <w:lang w:eastAsia="en-US"/>
        </w:rPr>
      </w:pPr>
    </w:p>
    <w:p w14:paraId="490EAB55" w14:textId="679E1E06" w:rsidR="00521448" w:rsidRPr="00521448" w:rsidRDefault="00521448" w:rsidP="00521448">
      <w:pPr>
        <w:rPr>
          <w:rFonts w:eastAsia="Calibri"/>
          <w:b/>
          <w:lang w:eastAsia="en-US"/>
        </w:rPr>
      </w:pPr>
    </w:p>
    <w:p w14:paraId="37F2B9A7" w14:textId="589333E5" w:rsidR="00521448" w:rsidRPr="00521448" w:rsidRDefault="00521448" w:rsidP="00521448">
      <w:pPr>
        <w:rPr>
          <w:rFonts w:eastAsia="Calibri"/>
          <w:b/>
          <w:lang w:eastAsia="en-US"/>
        </w:rPr>
      </w:pPr>
    </w:p>
    <w:p w14:paraId="223AAD50" w14:textId="77777777" w:rsidR="00521448" w:rsidRPr="00521448" w:rsidRDefault="00521448" w:rsidP="00521448">
      <w:pPr>
        <w:rPr>
          <w:rFonts w:eastAsia="Calibri"/>
          <w:b/>
          <w:lang w:eastAsia="en-US"/>
        </w:rPr>
      </w:pPr>
    </w:p>
    <w:p w14:paraId="4CA5EE19" w14:textId="77777777" w:rsidR="00984565" w:rsidRPr="00521448" w:rsidRDefault="00701679" w:rsidP="00521448">
      <w:pPr>
        <w:rPr>
          <w:rFonts w:eastAsia="Calibri"/>
          <w:lang w:eastAsia="en-US"/>
        </w:rPr>
      </w:pPr>
      <w:r w:rsidRPr="00521448">
        <w:rPr>
          <w:rFonts w:eastAsia="Calibri"/>
          <w:lang w:eastAsia="en-US"/>
        </w:rPr>
        <w:t>KLASA:</w:t>
      </w:r>
      <w:r w:rsidRPr="00521448">
        <w:rPr>
          <w:rFonts w:eastAsia="Calibri"/>
          <w:lang w:eastAsia="en-US"/>
        </w:rPr>
        <w:tab/>
      </w:r>
      <w:r w:rsidRPr="00521448">
        <w:rPr>
          <w:rFonts w:eastAsia="Calibri"/>
          <w:lang w:eastAsia="en-US"/>
        </w:rPr>
        <w:tab/>
      </w:r>
      <w:r w:rsidRPr="00521448">
        <w:rPr>
          <w:rFonts w:eastAsia="Calibri"/>
          <w:lang w:eastAsia="en-US"/>
        </w:rPr>
        <w:tab/>
      </w:r>
      <w:r w:rsidRPr="00521448">
        <w:rPr>
          <w:rFonts w:eastAsia="Calibri"/>
          <w:lang w:eastAsia="en-US"/>
        </w:rPr>
        <w:tab/>
      </w:r>
      <w:r w:rsidRPr="00521448">
        <w:rPr>
          <w:rFonts w:eastAsia="Calibri"/>
          <w:lang w:eastAsia="en-US"/>
        </w:rPr>
        <w:tab/>
      </w:r>
      <w:r w:rsidRPr="00521448">
        <w:rPr>
          <w:rFonts w:eastAsia="Calibri"/>
          <w:lang w:eastAsia="en-US"/>
        </w:rPr>
        <w:tab/>
      </w:r>
      <w:r w:rsidRPr="00521448">
        <w:rPr>
          <w:rFonts w:eastAsia="Calibri"/>
          <w:lang w:eastAsia="en-US"/>
        </w:rPr>
        <w:tab/>
      </w:r>
      <w:r w:rsidRPr="00521448">
        <w:rPr>
          <w:rFonts w:eastAsia="Calibri"/>
          <w:lang w:eastAsia="en-US"/>
        </w:rPr>
        <w:tab/>
      </w:r>
      <w:r w:rsidRPr="00521448">
        <w:rPr>
          <w:rFonts w:eastAsia="Calibri"/>
          <w:lang w:eastAsia="en-US"/>
        </w:rPr>
        <w:tab/>
      </w:r>
      <w:r w:rsidRPr="00521448">
        <w:rPr>
          <w:rFonts w:eastAsia="Calibri"/>
          <w:lang w:eastAsia="en-US"/>
        </w:rPr>
        <w:tab/>
        <w:t>PRIJEDLOG</w:t>
      </w:r>
    </w:p>
    <w:p w14:paraId="14AC14EB" w14:textId="77777777" w:rsidR="00984565" w:rsidRPr="00521448" w:rsidRDefault="00701679" w:rsidP="00521448">
      <w:pPr>
        <w:rPr>
          <w:rFonts w:eastAsia="Calibri"/>
          <w:lang w:eastAsia="en-US"/>
        </w:rPr>
      </w:pPr>
      <w:r w:rsidRPr="00521448">
        <w:rPr>
          <w:rFonts w:eastAsia="Calibri"/>
          <w:lang w:eastAsia="en-US"/>
        </w:rPr>
        <w:t>URBROJ:</w:t>
      </w:r>
    </w:p>
    <w:p w14:paraId="4C05976C" w14:textId="77777777" w:rsidR="005B1159" w:rsidRPr="00521448" w:rsidRDefault="005B1159" w:rsidP="00521448">
      <w:pPr>
        <w:rPr>
          <w:rFonts w:eastAsia="Calibri"/>
          <w:lang w:eastAsia="en-US"/>
        </w:rPr>
      </w:pPr>
    </w:p>
    <w:p w14:paraId="0D8EF66F" w14:textId="41EC89B0" w:rsidR="00984565" w:rsidRPr="00521448" w:rsidRDefault="00984565" w:rsidP="00521448">
      <w:pPr>
        <w:rPr>
          <w:rFonts w:eastAsia="Calibri"/>
          <w:lang w:eastAsia="en-US"/>
        </w:rPr>
      </w:pPr>
      <w:r w:rsidRPr="00521448">
        <w:rPr>
          <w:rFonts w:eastAsia="Calibri"/>
          <w:lang w:eastAsia="en-US"/>
        </w:rPr>
        <w:t xml:space="preserve">Zagreb, </w:t>
      </w:r>
      <w:r w:rsidR="00B57AD8" w:rsidRPr="00521448">
        <w:rPr>
          <w:rFonts w:eastAsia="Calibri"/>
          <w:lang w:eastAsia="en-US"/>
        </w:rPr>
        <w:tab/>
      </w:r>
      <w:r w:rsidR="00701679" w:rsidRPr="00521448">
        <w:rPr>
          <w:rFonts w:eastAsia="Calibri"/>
          <w:lang w:eastAsia="en-US"/>
        </w:rPr>
        <w:tab/>
      </w:r>
    </w:p>
    <w:p w14:paraId="4090BEE4" w14:textId="77777777" w:rsidR="00984565" w:rsidRPr="00521448" w:rsidRDefault="00984565" w:rsidP="00521448">
      <w:pPr>
        <w:rPr>
          <w:rFonts w:eastAsia="Calibri"/>
          <w:lang w:eastAsia="en-US"/>
        </w:rPr>
      </w:pPr>
    </w:p>
    <w:p w14:paraId="43D849A6" w14:textId="49164127" w:rsidR="005B1159" w:rsidRDefault="005B1159" w:rsidP="00521448">
      <w:pPr>
        <w:rPr>
          <w:rFonts w:eastAsia="Calibri"/>
          <w:b/>
          <w:lang w:eastAsia="en-US"/>
        </w:rPr>
      </w:pPr>
    </w:p>
    <w:p w14:paraId="75CE6003" w14:textId="77777777" w:rsidR="00707F02" w:rsidRPr="00521448" w:rsidRDefault="00707F02" w:rsidP="00521448">
      <w:pPr>
        <w:rPr>
          <w:rFonts w:eastAsia="Calibri"/>
          <w:b/>
          <w:lang w:eastAsia="en-US"/>
        </w:rPr>
      </w:pPr>
    </w:p>
    <w:p w14:paraId="5B8E449D" w14:textId="77777777" w:rsidR="00984565" w:rsidRPr="00521448" w:rsidRDefault="00984565" w:rsidP="00521448">
      <w:pPr>
        <w:ind w:left="4248"/>
        <w:rPr>
          <w:rFonts w:eastAsia="Calibri"/>
          <w:b/>
          <w:lang w:eastAsia="en-US"/>
        </w:rPr>
      </w:pPr>
      <w:r w:rsidRPr="00521448">
        <w:rPr>
          <w:rFonts w:eastAsia="Calibri"/>
          <w:b/>
          <w:lang w:eastAsia="en-US"/>
        </w:rPr>
        <w:t>PREDSJEDNIKU HRVATSKOGA SABORA</w:t>
      </w:r>
    </w:p>
    <w:p w14:paraId="7BEB16AB" w14:textId="77777777" w:rsidR="00984565" w:rsidRPr="00521448" w:rsidRDefault="00984565" w:rsidP="00521448">
      <w:pPr>
        <w:rPr>
          <w:rFonts w:eastAsia="Calibri"/>
          <w:lang w:eastAsia="en-US"/>
        </w:rPr>
      </w:pPr>
    </w:p>
    <w:p w14:paraId="04D1A3F2" w14:textId="68F0ECDC" w:rsidR="00984565" w:rsidRDefault="00984565" w:rsidP="00521448">
      <w:pPr>
        <w:rPr>
          <w:rFonts w:eastAsia="Calibri"/>
          <w:lang w:eastAsia="en-US"/>
        </w:rPr>
      </w:pPr>
    </w:p>
    <w:p w14:paraId="7DBBADC0" w14:textId="77777777" w:rsidR="00707F02" w:rsidRPr="00521448" w:rsidRDefault="00707F02" w:rsidP="00521448">
      <w:pPr>
        <w:rPr>
          <w:rFonts w:eastAsia="Calibri"/>
          <w:lang w:eastAsia="en-US"/>
        </w:rPr>
      </w:pPr>
    </w:p>
    <w:p w14:paraId="68477E5C" w14:textId="2F07AAFC" w:rsidR="005B1159" w:rsidRPr="00521448" w:rsidRDefault="00701679" w:rsidP="004B46DF">
      <w:pPr>
        <w:ind w:left="1410" w:hanging="1410"/>
        <w:jc w:val="both"/>
        <w:rPr>
          <w:rFonts w:eastAsia="Calibri"/>
          <w:lang w:eastAsia="en-US"/>
        </w:rPr>
      </w:pPr>
      <w:r w:rsidRPr="00521448">
        <w:rPr>
          <w:rFonts w:eastAsia="Calibri"/>
          <w:lang w:eastAsia="en-US"/>
        </w:rPr>
        <w:t xml:space="preserve">PREDMET: </w:t>
      </w:r>
      <w:r w:rsidR="00984565" w:rsidRPr="00521448">
        <w:rPr>
          <w:rFonts w:eastAsia="Calibri"/>
          <w:lang w:eastAsia="en-US"/>
        </w:rPr>
        <w:tab/>
        <w:t xml:space="preserve">Konačni prijedlog </w:t>
      </w:r>
      <w:bookmarkStart w:id="1" w:name="_Hlk194575238"/>
      <w:r w:rsidR="00C96393" w:rsidRPr="00521448">
        <w:rPr>
          <w:rFonts w:eastAsia="Calibri"/>
          <w:lang w:eastAsia="en-US"/>
        </w:rPr>
        <w:t>zakona</w:t>
      </w:r>
      <w:r w:rsidR="00040A78">
        <w:rPr>
          <w:rFonts w:eastAsia="Calibri"/>
          <w:lang w:eastAsia="en-US"/>
        </w:rPr>
        <w:t xml:space="preserve"> o izmjenama i dopunama Zakona o igrama na sreću</w:t>
      </w:r>
      <w:r w:rsidR="00BC73E6">
        <w:rPr>
          <w:rFonts w:eastAsia="Calibri"/>
          <w:lang w:eastAsia="en-US"/>
        </w:rPr>
        <w:t xml:space="preserve"> </w:t>
      </w:r>
      <w:bookmarkEnd w:id="1"/>
      <w:r w:rsidR="00984565" w:rsidRPr="00521448">
        <w:rPr>
          <w:rFonts w:eastAsia="Calibri"/>
          <w:lang w:eastAsia="en-US"/>
        </w:rPr>
        <w:t>- amandman</w:t>
      </w:r>
      <w:r w:rsidR="00CA310A" w:rsidRPr="00521448">
        <w:rPr>
          <w:rFonts w:eastAsia="Calibri"/>
          <w:lang w:eastAsia="en-US"/>
        </w:rPr>
        <w:t xml:space="preserve"> </w:t>
      </w:r>
      <w:r w:rsidR="00984565" w:rsidRPr="00521448">
        <w:rPr>
          <w:rFonts w:eastAsia="Calibri"/>
          <w:lang w:eastAsia="en-US"/>
        </w:rPr>
        <w:t xml:space="preserve">Vlade </w:t>
      </w:r>
    </w:p>
    <w:p w14:paraId="19C76E5C" w14:textId="0905E546" w:rsidR="005B1159" w:rsidRDefault="005B1159" w:rsidP="00521448">
      <w:pPr>
        <w:ind w:firstLine="1416"/>
        <w:jc w:val="both"/>
        <w:rPr>
          <w:rFonts w:eastAsia="Calibri"/>
          <w:lang w:eastAsia="en-US"/>
        </w:rPr>
      </w:pPr>
    </w:p>
    <w:p w14:paraId="42395C23" w14:textId="77777777" w:rsidR="00707F02" w:rsidRPr="00521448" w:rsidRDefault="00707F02" w:rsidP="00521448">
      <w:pPr>
        <w:ind w:firstLine="1416"/>
        <w:jc w:val="both"/>
        <w:rPr>
          <w:rFonts w:eastAsia="Calibri"/>
          <w:lang w:eastAsia="en-US"/>
        </w:rPr>
      </w:pPr>
    </w:p>
    <w:p w14:paraId="12E17838" w14:textId="494E0452" w:rsidR="00984565" w:rsidRPr="00521448" w:rsidRDefault="00984565" w:rsidP="00521448">
      <w:pPr>
        <w:ind w:firstLine="1416"/>
        <w:jc w:val="both"/>
        <w:rPr>
          <w:rFonts w:eastAsia="Calibri"/>
          <w:lang w:eastAsia="en-US"/>
        </w:rPr>
      </w:pPr>
      <w:r w:rsidRPr="00521448">
        <w:rPr>
          <w:rFonts w:eastAsia="Calibri"/>
          <w:lang w:eastAsia="en-US"/>
        </w:rPr>
        <w:t>Na temelju članka 85. Ustava Republike Hrvatske (</w:t>
      </w:r>
      <w:r w:rsidR="00B6610E" w:rsidRPr="00521448">
        <w:rPr>
          <w:rFonts w:eastAsia="Calibri"/>
          <w:lang w:eastAsia="en-US"/>
        </w:rPr>
        <w:t>„</w:t>
      </w:r>
      <w:r w:rsidRPr="00521448">
        <w:rPr>
          <w:rFonts w:eastAsia="Calibri"/>
          <w:lang w:eastAsia="en-US"/>
        </w:rPr>
        <w:t>Narodne novine</w:t>
      </w:r>
      <w:r w:rsidR="00B6610E" w:rsidRPr="00521448">
        <w:rPr>
          <w:rFonts w:eastAsia="Calibri"/>
          <w:lang w:eastAsia="en-US"/>
        </w:rPr>
        <w:t>“</w:t>
      </w:r>
      <w:r w:rsidRPr="00521448">
        <w:rPr>
          <w:rFonts w:eastAsia="Calibri"/>
          <w:lang w:eastAsia="en-US"/>
        </w:rPr>
        <w:t xml:space="preserve">, </w:t>
      </w:r>
      <w:r w:rsidR="00521448" w:rsidRPr="00521448">
        <w:rPr>
          <w:rFonts w:eastAsia="Calibri"/>
          <w:lang w:eastAsia="en-US"/>
        </w:rPr>
        <w:t>br</w:t>
      </w:r>
      <w:r w:rsidR="00521448">
        <w:rPr>
          <w:rFonts w:eastAsia="Calibri"/>
          <w:lang w:eastAsia="en-US"/>
        </w:rPr>
        <w:t>.</w:t>
      </w:r>
      <w:r w:rsidR="00521448" w:rsidRPr="00521448">
        <w:rPr>
          <w:rFonts w:eastAsia="Calibri"/>
          <w:lang w:eastAsia="en-US"/>
        </w:rPr>
        <w:t xml:space="preserve"> </w:t>
      </w:r>
      <w:r w:rsidRPr="00521448">
        <w:rPr>
          <w:rFonts w:eastAsia="Calibri"/>
          <w:lang w:eastAsia="en-US"/>
        </w:rPr>
        <w:t>85/10. - pročišćeni tekst i 5/14. - Odluka Ustavnog suda Republike Hrvatske)</w:t>
      </w:r>
      <w:r w:rsidR="009A0AEB">
        <w:rPr>
          <w:rFonts w:eastAsia="Calibri"/>
          <w:lang w:eastAsia="en-US"/>
        </w:rPr>
        <w:t xml:space="preserve">, članka 196. </w:t>
      </w:r>
      <w:bookmarkStart w:id="2" w:name="_GoBack"/>
      <w:bookmarkEnd w:id="2"/>
      <w:r w:rsidRPr="00521448">
        <w:rPr>
          <w:rFonts w:eastAsia="Calibri"/>
          <w:lang w:eastAsia="en-US"/>
        </w:rPr>
        <w:t>i članka 1</w:t>
      </w:r>
      <w:r w:rsidR="008B728C" w:rsidRPr="00521448">
        <w:rPr>
          <w:rFonts w:eastAsia="Calibri"/>
          <w:lang w:eastAsia="en-US"/>
        </w:rPr>
        <w:t>99</w:t>
      </w:r>
      <w:r w:rsidRPr="00521448">
        <w:rPr>
          <w:rFonts w:eastAsia="Calibri"/>
          <w:lang w:eastAsia="en-US"/>
        </w:rPr>
        <w:t>. Poslovnika Hrvatskoga sabora (</w:t>
      </w:r>
      <w:r w:rsidR="00B6610E" w:rsidRPr="00521448">
        <w:rPr>
          <w:rFonts w:eastAsia="Calibri"/>
          <w:lang w:eastAsia="en-US"/>
        </w:rPr>
        <w:t>„</w:t>
      </w:r>
      <w:r w:rsidRPr="00521448">
        <w:rPr>
          <w:rFonts w:eastAsia="Calibri"/>
          <w:lang w:eastAsia="en-US"/>
        </w:rPr>
        <w:t>Narodne novine</w:t>
      </w:r>
      <w:r w:rsidR="00B6610E" w:rsidRPr="00521448">
        <w:rPr>
          <w:rFonts w:eastAsia="Calibri"/>
          <w:lang w:eastAsia="en-US"/>
        </w:rPr>
        <w:t>“</w:t>
      </w:r>
      <w:r w:rsidRPr="00521448">
        <w:rPr>
          <w:rFonts w:eastAsia="Calibri"/>
          <w:lang w:eastAsia="en-US"/>
        </w:rPr>
        <w:t xml:space="preserve">, </w:t>
      </w:r>
      <w:r w:rsidR="00FF1828" w:rsidRPr="00521448">
        <w:rPr>
          <w:rFonts w:eastAsia="Calibri"/>
          <w:lang w:eastAsia="en-US"/>
        </w:rPr>
        <w:t>br</w:t>
      </w:r>
      <w:r w:rsidR="00FF1828">
        <w:rPr>
          <w:rFonts w:eastAsia="Calibri"/>
          <w:lang w:eastAsia="en-US"/>
        </w:rPr>
        <w:t>.</w:t>
      </w:r>
      <w:r w:rsidR="00FF1828" w:rsidRPr="00521448">
        <w:rPr>
          <w:rFonts w:eastAsia="Calibri"/>
          <w:lang w:eastAsia="en-US"/>
        </w:rPr>
        <w:t xml:space="preserve"> </w:t>
      </w:r>
      <w:r w:rsidRPr="00521448">
        <w:rPr>
          <w:rFonts w:eastAsia="Calibri"/>
          <w:lang w:eastAsia="en-US"/>
        </w:rPr>
        <w:t>81/13., 113/16., 69/17.</w:t>
      </w:r>
      <w:r w:rsidR="00D73764" w:rsidRPr="00521448">
        <w:rPr>
          <w:rFonts w:eastAsia="Calibri"/>
          <w:lang w:eastAsia="en-US"/>
        </w:rPr>
        <w:t xml:space="preserve">, </w:t>
      </w:r>
      <w:r w:rsidRPr="00521448">
        <w:rPr>
          <w:rFonts w:eastAsia="Calibri"/>
          <w:lang w:eastAsia="en-US"/>
        </w:rPr>
        <w:t>29/18.</w:t>
      </w:r>
      <w:r w:rsidR="00D73764" w:rsidRPr="00521448">
        <w:rPr>
          <w:rFonts w:eastAsia="Calibri"/>
          <w:lang w:eastAsia="en-US"/>
        </w:rPr>
        <w:t xml:space="preserve"> 53/20., 119/20.</w:t>
      </w:r>
      <w:r w:rsidR="005149FA" w:rsidRPr="00521448">
        <w:t xml:space="preserve"> </w:t>
      </w:r>
      <w:r w:rsidR="005149FA" w:rsidRPr="00521448">
        <w:rPr>
          <w:rFonts w:eastAsia="Calibri"/>
          <w:lang w:eastAsia="en-US"/>
        </w:rPr>
        <w:t xml:space="preserve">- </w:t>
      </w:r>
      <w:r w:rsidR="005149FA" w:rsidRPr="00521448">
        <w:t>Odluka Ustavnog suda Republike Hrvatske</w:t>
      </w:r>
      <w:r w:rsidR="00521448">
        <w:t>,</w:t>
      </w:r>
      <w:r w:rsidR="00D73764" w:rsidRPr="00521448">
        <w:rPr>
          <w:rFonts w:eastAsia="Calibri"/>
          <w:lang w:eastAsia="en-US"/>
        </w:rPr>
        <w:t xml:space="preserve"> 123/20</w:t>
      </w:r>
      <w:r w:rsidR="00673F8A" w:rsidRPr="00521448">
        <w:rPr>
          <w:rFonts w:eastAsia="Calibri"/>
          <w:lang w:eastAsia="en-US"/>
        </w:rPr>
        <w:t>.</w:t>
      </w:r>
      <w:r w:rsidR="00267141" w:rsidRPr="00521448">
        <w:rPr>
          <w:rFonts w:eastAsia="Calibri"/>
          <w:lang w:eastAsia="en-US"/>
        </w:rPr>
        <w:t xml:space="preserve"> i 86/23. - Odluka Ustavnog suda Republike Hrvatske</w:t>
      </w:r>
      <w:r w:rsidRPr="00521448">
        <w:rPr>
          <w:rFonts w:eastAsia="Calibri"/>
          <w:lang w:eastAsia="en-US"/>
        </w:rPr>
        <w:t xml:space="preserve">), Vlada Republike Hrvatske na Konačni </w:t>
      </w:r>
      <w:r w:rsidR="00522145" w:rsidRPr="00521448">
        <w:rPr>
          <w:rFonts w:eastAsia="Calibri"/>
          <w:lang w:eastAsia="en-US"/>
        </w:rPr>
        <w:t xml:space="preserve">prijedlog </w:t>
      </w:r>
      <w:r w:rsidR="005E195E" w:rsidRPr="00521448">
        <w:rPr>
          <w:rFonts w:eastAsia="Calibri"/>
          <w:lang w:eastAsia="en-US"/>
        </w:rPr>
        <w:t>zakona</w:t>
      </w:r>
      <w:r w:rsidR="00040A78">
        <w:rPr>
          <w:rFonts w:eastAsia="Calibri"/>
          <w:lang w:eastAsia="en-US"/>
        </w:rPr>
        <w:t xml:space="preserve"> o izmjenama i dopunama Zakona o igrama na sreću</w:t>
      </w:r>
      <w:r w:rsidR="00BC73E6">
        <w:rPr>
          <w:rFonts w:eastAsia="Calibri"/>
          <w:lang w:eastAsia="en-US"/>
        </w:rPr>
        <w:t xml:space="preserve"> </w:t>
      </w:r>
      <w:r w:rsidRPr="00521448">
        <w:rPr>
          <w:rFonts w:eastAsia="Calibri"/>
          <w:lang w:eastAsia="en-US"/>
        </w:rPr>
        <w:t>podnosi sljedeć</w:t>
      </w:r>
      <w:r w:rsidR="00D2299C">
        <w:rPr>
          <w:rFonts w:eastAsia="Calibri"/>
          <w:lang w:eastAsia="en-US"/>
        </w:rPr>
        <w:t>i</w:t>
      </w:r>
    </w:p>
    <w:p w14:paraId="6ECDCA0B" w14:textId="33F7F6C8" w:rsidR="00701679" w:rsidRDefault="00701679" w:rsidP="00521448">
      <w:pPr>
        <w:tabs>
          <w:tab w:val="center" w:pos="4513"/>
        </w:tabs>
        <w:suppressAutoHyphens/>
        <w:jc w:val="both"/>
        <w:rPr>
          <w:rFonts w:eastAsia="Calibri"/>
          <w:lang w:eastAsia="en-US"/>
        </w:rPr>
      </w:pPr>
    </w:p>
    <w:p w14:paraId="4AC322DC" w14:textId="77777777" w:rsidR="006E5CD9" w:rsidRPr="00521448" w:rsidRDefault="006E5CD9" w:rsidP="00521448">
      <w:pPr>
        <w:tabs>
          <w:tab w:val="center" w:pos="4513"/>
        </w:tabs>
        <w:suppressAutoHyphens/>
        <w:jc w:val="both"/>
        <w:rPr>
          <w:rFonts w:eastAsia="Calibri"/>
          <w:lang w:eastAsia="en-US"/>
        </w:rPr>
      </w:pPr>
    </w:p>
    <w:p w14:paraId="67CCEFB2" w14:textId="1ABE290F" w:rsidR="00984565" w:rsidRPr="00521448" w:rsidRDefault="00984565" w:rsidP="00521448">
      <w:pPr>
        <w:tabs>
          <w:tab w:val="center" w:pos="4513"/>
        </w:tabs>
        <w:suppressAutoHyphens/>
        <w:jc w:val="center"/>
        <w:rPr>
          <w:b/>
          <w:lang w:eastAsia="en-US"/>
        </w:rPr>
      </w:pPr>
      <w:r w:rsidRPr="00521448">
        <w:rPr>
          <w:b/>
          <w:lang w:eastAsia="en-US"/>
        </w:rPr>
        <w:t>A M A N D M A N</w:t>
      </w:r>
      <w:r w:rsidR="00160F1B" w:rsidRPr="00521448">
        <w:rPr>
          <w:b/>
          <w:lang w:eastAsia="en-US"/>
        </w:rPr>
        <w:t xml:space="preserve"> </w:t>
      </w:r>
    </w:p>
    <w:p w14:paraId="3C14687D" w14:textId="1C5E127F" w:rsidR="00701679" w:rsidRDefault="00701679" w:rsidP="00521448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261702FD" w14:textId="77777777" w:rsidR="00D2299C" w:rsidRDefault="00D2299C" w:rsidP="00EA3E00">
      <w:pPr>
        <w:ind w:left="708" w:firstLine="708"/>
        <w:rPr>
          <w:b/>
        </w:rPr>
      </w:pPr>
    </w:p>
    <w:p w14:paraId="445D223F" w14:textId="026C2068" w:rsidR="00070333" w:rsidRPr="00070333" w:rsidRDefault="00070333" w:rsidP="00070333">
      <w:pPr>
        <w:ind w:firstLine="708"/>
        <w:jc w:val="both"/>
        <w:rPr>
          <w:bCs/>
        </w:rPr>
      </w:pPr>
      <w:r w:rsidRPr="00070333">
        <w:t>Članak 15. mijenja se i glasi</w:t>
      </w:r>
      <w:r w:rsidRPr="00070333">
        <w:rPr>
          <w:bCs/>
        </w:rPr>
        <w:t xml:space="preserve">: </w:t>
      </w:r>
    </w:p>
    <w:p w14:paraId="43F793CB" w14:textId="3B6BBFAD" w:rsidR="00070333" w:rsidRDefault="00070333" w:rsidP="00070333">
      <w:pPr>
        <w:tabs>
          <w:tab w:val="left" w:pos="713"/>
        </w:tabs>
        <w:rPr>
          <w:bCs/>
        </w:rPr>
      </w:pPr>
    </w:p>
    <w:p w14:paraId="76DE734F" w14:textId="3C54C4B0" w:rsidR="00070333" w:rsidRPr="00BA4583" w:rsidRDefault="00BC0D4A" w:rsidP="00070333">
      <w:pPr>
        <w:tabs>
          <w:tab w:val="left" w:pos="713"/>
        </w:tabs>
        <w:rPr>
          <w:bCs/>
        </w:rPr>
      </w:pPr>
      <w:r>
        <w:rPr>
          <w:bCs/>
        </w:rPr>
        <w:tab/>
        <w:t>„</w:t>
      </w:r>
      <w:r w:rsidR="00070333" w:rsidRPr="00BA4583">
        <w:rPr>
          <w:bCs/>
        </w:rPr>
        <w:t>U članku 69. stavk</w:t>
      </w:r>
      <w:r w:rsidR="00070333">
        <w:rPr>
          <w:bCs/>
        </w:rPr>
        <w:t>u</w:t>
      </w:r>
      <w:r w:rsidR="00070333" w:rsidRPr="00BA4583">
        <w:rPr>
          <w:bCs/>
        </w:rPr>
        <w:t xml:space="preserve"> 1. </w:t>
      </w:r>
      <w:r w:rsidR="00070333">
        <w:rPr>
          <w:bCs/>
        </w:rPr>
        <w:t xml:space="preserve">iza prve rečenice </w:t>
      </w:r>
      <w:r w:rsidR="00070333" w:rsidRPr="00BA4583">
        <w:rPr>
          <w:bCs/>
        </w:rPr>
        <w:t>dodaje se nov</w:t>
      </w:r>
      <w:r w:rsidR="00070333">
        <w:rPr>
          <w:bCs/>
        </w:rPr>
        <w:t xml:space="preserve">a rečenica </w:t>
      </w:r>
      <w:r w:rsidR="00070333" w:rsidRPr="00BA4583">
        <w:rPr>
          <w:bCs/>
        </w:rPr>
        <w:t>koj</w:t>
      </w:r>
      <w:r>
        <w:rPr>
          <w:bCs/>
        </w:rPr>
        <w:t>a</w:t>
      </w:r>
      <w:r w:rsidR="00070333" w:rsidRPr="00BA4583">
        <w:rPr>
          <w:bCs/>
        </w:rPr>
        <w:t xml:space="preserve"> glasi: </w:t>
      </w:r>
    </w:p>
    <w:p w14:paraId="2FA517B5" w14:textId="77777777" w:rsidR="00070333" w:rsidRDefault="00070333" w:rsidP="00070333">
      <w:pPr>
        <w:tabs>
          <w:tab w:val="left" w:pos="713"/>
        </w:tabs>
        <w:rPr>
          <w:bCs/>
        </w:rPr>
      </w:pPr>
    </w:p>
    <w:p w14:paraId="0BEDA279" w14:textId="30C3FE80" w:rsidR="00070333" w:rsidRDefault="00070333" w:rsidP="000703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„Iznimno od navedenog, </w:t>
      </w:r>
      <w:r>
        <w:t>Ministarstvo financija u okviru svoje djelatnosti može priređivati nagradne igre u opće porezne svrhe.“.</w:t>
      </w:r>
    </w:p>
    <w:p w14:paraId="322BB821" w14:textId="77777777" w:rsidR="00BC0D4A" w:rsidRDefault="00BC0D4A" w:rsidP="000703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CBCFC58" w14:textId="17FD6E7B" w:rsidR="00070333" w:rsidRDefault="00BC0D4A" w:rsidP="00BC0D4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</w:rPr>
      </w:pPr>
      <w:r>
        <w:rPr>
          <w:rStyle w:val="normaltextrun"/>
        </w:rPr>
        <w:t>I</w:t>
      </w:r>
      <w:r w:rsidR="00070333">
        <w:rPr>
          <w:rStyle w:val="normaltextrun"/>
        </w:rPr>
        <w:t>za stavka 5. dodaje se novi stavak 6. koji glasi:</w:t>
      </w:r>
    </w:p>
    <w:p w14:paraId="29299B81" w14:textId="77777777" w:rsidR="00070333" w:rsidRDefault="00070333" w:rsidP="000703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C3F6E1E" w14:textId="72E0B601" w:rsidR="00070333" w:rsidRDefault="00070333" w:rsidP="0007033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„(6) Iznimno, od stavka 5. ovoga članka na pravila nagradne igre koju priređuje Ministarstvo financija ne izdaje se odobrenje.“.</w:t>
      </w:r>
    </w:p>
    <w:p w14:paraId="68704EF6" w14:textId="77777777" w:rsidR="00070333" w:rsidRDefault="00070333" w:rsidP="00070333">
      <w:pPr>
        <w:pStyle w:val="paragraph"/>
        <w:spacing w:before="0" w:beforeAutospacing="0" w:after="0" w:afterAutospacing="0"/>
        <w:jc w:val="both"/>
        <w:textAlignment w:val="baseline"/>
      </w:pPr>
    </w:p>
    <w:p w14:paraId="379219F2" w14:textId="3A77E00A" w:rsidR="00070333" w:rsidRDefault="00070333" w:rsidP="000703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t xml:space="preserve">               Dosadašnji stavci 6. do 10. postaju stavci </w:t>
      </w:r>
      <w:r w:rsidR="00BC0D4A">
        <w:t>7</w:t>
      </w:r>
      <w:r>
        <w:t>. do 1</w:t>
      </w:r>
      <w:r w:rsidR="00BC0D4A">
        <w:t>1</w:t>
      </w:r>
      <w:r>
        <w:t>.</w:t>
      </w:r>
      <w:r w:rsidR="00BC0D4A">
        <w:t>“.</w:t>
      </w:r>
    </w:p>
    <w:p w14:paraId="19E2C8AA" w14:textId="77777777" w:rsidR="00070333" w:rsidRDefault="00070333" w:rsidP="00EA3E00">
      <w:pPr>
        <w:spacing w:after="160" w:line="259" w:lineRule="auto"/>
        <w:ind w:firstLine="708"/>
        <w:jc w:val="both"/>
      </w:pPr>
    </w:p>
    <w:p w14:paraId="3385F441" w14:textId="458C48E4" w:rsidR="00EA3E00" w:rsidRDefault="00EA3E00" w:rsidP="00EA3E00"/>
    <w:p w14:paraId="31D5216E" w14:textId="1189DCF0" w:rsidR="00BC0D4A" w:rsidRDefault="00BC0D4A" w:rsidP="00EA3E00"/>
    <w:p w14:paraId="70EDA6EC" w14:textId="577C4F49" w:rsidR="00BC0D4A" w:rsidRDefault="00BC0D4A" w:rsidP="00EA3E00"/>
    <w:p w14:paraId="56FA97BB" w14:textId="0DE2B77B" w:rsidR="00BC0D4A" w:rsidRDefault="00BC0D4A" w:rsidP="00EA3E00"/>
    <w:p w14:paraId="4DA5AA1F" w14:textId="695897F0" w:rsidR="00BC0D4A" w:rsidRDefault="00BC0D4A" w:rsidP="00EA3E00"/>
    <w:p w14:paraId="06C9D1B8" w14:textId="32E64B81" w:rsidR="00BC0D4A" w:rsidRDefault="00BC0D4A" w:rsidP="00EA3E00"/>
    <w:p w14:paraId="47EB5008" w14:textId="77777777" w:rsidR="00BC0D4A" w:rsidRDefault="00BC0D4A" w:rsidP="00EA3E00"/>
    <w:p w14:paraId="01E3A89E" w14:textId="77777777" w:rsidR="00EA3E00" w:rsidRDefault="00EA3E00" w:rsidP="00EA3E00">
      <w:pPr>
        <w:ind w:firstLine="1418"/>
        <w:jc w:val="both"/>
        <w:rPr>
          <w:u w:val="single"/>
        </w:rPr>
      </w:pPr>
      <w:r w:rsidRPr="00C94B64">
        <w:rPr>
          <w:u w:val="single"/>
        </w:rPr>
        <w:lastRenderedPageBreak/>
        <w:t>Obrazloženje:</w:t>
      </w:r>
    </w:p>
    <w:p w14:paraId="15C870F8" w14:textId="77777777" w:rsidR="00EA3E00" w:rsidRDefault="00EA3E00" w:rsidP="00EA3E00">
      <w:pPr>
        <w:ind w:firstLine="1418"/>
        <w:jc w:val="both"/>
        <w:rPr>
          <w:u w:val="single"/>
        </w:rPr>
      </w:pPr>
    </w:p>
    <w:p w14:paraId="5E776871" w14:textId="4A8CF775" w:rsidR="00F760B2" w:rsidRDefault="00AB6A9D" w:rsidP="00F760B2">
      <w:pPr>
        <w:spacing w:after="160" w:line="259" w:lineRule="auto"/>
        <w:ind w:firstLine="708"/>
        <w:jc w:val="both"/>
      </w:pPr>
      <w:r w:rsidRPr="00C94B64">
        <w:t>Naveden</w:t>
      </w:r>
      <w:r>
        <w:t xml:space="preserve">u izmjenu potrebno je provesti radi </w:t>
      </w:r>
      <w:proofErr w:type="spellStart"/>
      <w:r w:rsidR="00BC0D4A">
        <w:t>nomotehničkog</w:t>
      </w:r>
      <w:proofErr w:type="spellEnd"/>
      <w:r w:rsidR="00BC0D4A">
        <w:t xml:space="preserve"> </w:t>
      </w:r>
      <w:r>
        <w:t xml:space="preserve">usklađenja s </w:t>
      </w:r>
      <w:r w:rsidR="00BC0D4A">
        <w:t xml:space="preserve">postojećim odredbama </w:t>
      </w:r>
      <w:r>
        <w:t>člank</w:t>
      </w:r>
      <w:r w:rsidR="00BC0D4A">
        <w:t>a</w:t>
      </w:r>
      <w:r>
        <w:t xml:space="preserve"> </w:t>
      </w:r>
      <w:r w:rsidR="00BC0D4A">
        <w:t>74. i članka 75</w:t>
      </w:r>
      <w:r>
        <w:t xml:space="preserve">. </w:t>
      </w:r>
      <w:r w:rsidR="00D156A9">
        <w:rPr>
          <w:rFonts w:eastAsia="Calibri"/>
          <w:lang w:eastAsia="en-US"/>
        </w:rPr>
        <w:t>Zakona o igrama na sreću</w:t>
      </w:r>
      <w:r w:rsidR="004468FD" w:rsidRPr="00F760B2">
        <w:t xml:space="preserve"> (Narodne novine, broj</w:t>
      </w:r>
      <w:r w:rsidR="00423862">
        <w:t xml:space="preserve"> 87/09., 35/13., 158/13., 41/14., 143/14. i 114/22</w:t>
      </w:r>
      <w:r w:rsidR="004468FD" w:rsidRPr="00F760B2">
        <w:t>)</w:t>
      </w:r>
      <w:r w:rsidR="006B71B2" w:rsidRPr="00F760B2">
        <w:t xml:space="preserve">. </w:t>
      </w:r>
    </w:p>
    <w:p w14:paraId="19DA17E7" w14:textId="274CDAEF" w:rsidR="004468FD" w:rsidRPr="002D0CF3" w:rsidRDefault="006B71B2" w:rsidP="00F760B2">
      <w:pPr>
        <w:spacing w:after="160" w:line="259" w:lineRule="auto"/>
        <w:ind w:firstLine="708"/>
        <w:jc w:val="both"/>
      </w:pPr>
      <w:r w:rsidRPr="00F760B2">
        <w:t xml:space="preserve">Članci 74. i 75. Zakona o igrama na sreću odnose se na prekršajne odredbe pa je nužno </w:t>
      </w:r>
      <w:proofErr w:type="spellStart"/>
      <w:r w:rsidR="00BC0D4A">
        <w:t>nomotehnički</w:t>
      </w:r>
      <w:proofErr w:type="spellEnd"/>
      <w:r w:rsidR="00BC0D4A">
        <w:t xml:space="preserve"> uskladiti i</w:t>
      </w:r>
      <w:r w:rsidR="004468FD" w:rsidRPr="002D0CF3">
        <w:t>zmjen</w:t>
      </w:r>
      <w:r w:rsidR="00BC0D4A">
        <w:t>e</w:t>
      </w:r>
      <w:r w:rsidR="004468FD" w:rsidRPr="002D0CF3">
        <w:t xml:space="preserve"> </w:t>
      </w:r>
      <w:r w:rsidR="00BC0D4A">
        <w:t xml:space="preserve">iz </w:t>
      </w:r>
      <w:r w:rsidR="004468FD" w:rsidRPr="002D0CF3">
        <w:t xml:space="preserve">članka 15. </w:t>
      </w:r>
      <w:r w:rsidR="00D156A9" w:rsidRPr="002D0CF3">
        <w:rPr>
          <w:rFonts w:eastAsia="Calibri"/>
          <w:lang w:eastAsia="en-US"/>
        </w:rPr>
        <w:t>Konačnog prijedloga zakona o izmjenama i dopunama Zakona o igrama na sreću</w:t>
      </w:r>
      <w:r w:rsidR="00EC4E3F">
        <w:rPr>
          <w:rFonts w:eastAsia="Calibri"/>
          <w:lang w:eastAsia="en-US"/>
        </w:rPr>
        <w:t xml:space="preserve"> </w:t>
      </w:r>
      <w:r w:rsidR="00EC4E3F">
        <w:t xml:space="preserve">s postojećim odredbama članka </w:t>
      </w:r>
      <w:r w:rsidR="00EC4E3F" w:rsidRPr="00F760B2">
        <w:t xml:space="preserve">74. i </w:t>
      </w:r>
      <w:r w:rsidR="00D54E42">
        <w:t xml:space="preserve">članka </w:t>
      </w:r>
      <w:r w:rsidR="00EC4E3F" w:rsidRPr="00F760B2">
        <w:t>75. Zakona o igrama na sreću</w:t>
      </w:r>
      <w:r w:rsidR="00BC0D4A">
        <w:t>.</w:t>
      </w:r>
    </w:p>
    <w:p w14:paraId="5FF852E0" w14:textId="77777777" w:rsidR="006E5CD9" w:rsidRPr="00521448" w:rsidRDefault="006E5CD9" w:rsidP="00521448">
      <w:pPr>
        <w:tabs>
          <w:tab w:val="center" w:pos="4513"/>
        </w:tabs>
        <w:suppressAutoHyphens/>
        <w:jc w:val="both"/>
        <w:rPr>
          <w:lang w:eastAsia="en-US"/>
        </w:rPr>
      </w:pPr>
    </w:p>
    <w:p w14:paraId="6782744B" w14:textId="43A5CAC2" w:rsidR="00485348" w:rsidRDefault="001406C9" w:rsidP="00A95C6E">
      <w:pPr>
        <w:jc w:val="both"/>
        <w:rPr>
          <w:u w:val="single"/>
        </w:rPr>
      </w:pPr>
      <w:r>
        <w:t xml:space="preserve">           </w:t>
      </w:r>
    </w:p>
    <w:p w14:paraId="1A412283" w14:textId="77777777" w:rsidR="00485348" w:rsidRPr="00521448" w:rsidRDefault="00485348" w:rsidP="00485348">
      <w:pPr>
        <w:rPr>
          <w:rFonts w:eastAsia="Calibri"/>
          <w:lang w:eastAsia="en-US"/>
        </w:rPr>
      </w:pPr>
    </w:p>
    <w:p w14:paraId="78DF98D2" w14:textId="56122795" w:rsidR="00984565" w:rsidRPr="00521448" w:rsidRDefault="00841758" w:rsidP="0084175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</w:t>
      </w:r>
      <w:r w:rsidR="00984565" w:rsidRPr="00521448">
        <w:rPr>
          <w:rFonts w:eastAsia="Calibri"/>
          <w:lang w:eastAsia="en-US"/>
        </w:rPr>
        <w:t>PREDSJEDNIK</w:t>
      </w:r>
      <w:r>
        <w:rPr>
          <w:rFonts w:eastAsia="Calibri"/>
          <w:lang w:eastAsia="en-US"/>
        </w:rPr>
        <w:t xml:space="preserve"> VLADE REPUBLIKE HRVATSKE</w:t>
      </w:r>
    </w:p>
    <w:p w14:paraId="34F6A840" w14:textId="109C6C7B" w:rsidR="000F7061" w:rsidRDefault="000F7061" w:rsidP="00521448">
      <w:pPr>
        <w:rPr>
          <w:rFonts w:eastAsia="Calibri"/>
          <w:b/>
          <w:lang w:eastAsia="en-US"/>
        </w:rPr>
      </w:pPr>
    </w:p>
    <w:p w14:paraId="75A171BE" w14:textId="1B3DBB94" w:rsidR="000860F7" w:rsidRPr="000820BD" w:rsidRDefault="00841758" w:rsidP="0084175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</w:t>
      </w:r>
      <w:r w:rsidR="00984565" w:rsidRPr="00521448">
        <w:rPr>
          <w:rFonts w:eastAsia="Calibri"/>
          <w:lang w:eastAsia="en-US"/>
        </w:rPr>
        <w:t>mr. sc. Andrej Plenkovi</w:t>
      </w:r>
      <w:r w:rsidR="00AE6524" w:rsidRPr="00521448">
        <w:rPr>
          <w:rFonts w:eastAsia="Calibri"/>
          <w:lang w:eastAsia="en-US"/>
        </w:rPr>
        <w:t>ć</w:t>
      </w:r>
      <w:bookmarkEnd w:id="0"/>
    </w:p>
    <w:sectPr w:rsidR="000860F7" w:rsidRPr="000820BD" w:rsidSect="00C664F8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5F8FB" w14:textId="77777777" w:rsidR="008E71D7" w:rsidRDefault="008E71D7">
      <w:r>
        <w:separator/>
      </w:r>
    </w:p>
  </w:endnote>
  <w:endnote w:type="continuationSeparator" w:id="0">
    <w:p w14:paraId="75415900" w14:textId="77777777" w:rsidR="008E71D7" w:rsidRDefault="008E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D751" w14:textId="550D24AD" w:rsidR="00C664F8" w:rsidRDefault="00C664F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D629C" w:rsidRPr="007D629C">
      <w:rPr>
        <w:noProof/>
        <w:lang w:val="hr-HR"/>
      </w:rPr>
      <w:t>3</w:t>
    </w:r>
    <w:r>
      <w:fldChar w:fldCharType="end"/>
    </w:r>
  </w:p>
  <w:p w14:paraId="03D51A4B" w14:textId="77777777" w:rsidR="00C664F8" w:rsidRDefault="00C6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F54F6" w14:textId="77777777" w:rsidR="008E71D7" w:rsidRDefault="008E71D7">
      <w:r>
        <w:separator/>
      </w:r>
    </w:p>
  </w:footnote>
  <w:footnote w:type="continuationSeparator" w:id="0">
    <w:p w14:paraId="760666B0" w14:textId="77777777" w:rsidR="008E71D7" w:rsidRDefault="008E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002C6"/>
    <w:multiLevelType w:val="hybridMultilevel"/>
    <w:tmpl w:val="D2A0FC58"/>
    <w:lvl w:ilvl="0" w:tplc="AC525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0610A"/>
    <w:multiLevelType w:val="hybridMultilevel"/>
    <w:tmpl w:val="32A08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09D"/>
    <w:multiLevelType w:val="hybridMultilevel"/>
    <w:tmpl w:val="DB4C83F0"/>
    <w:lvl w:ilvl="0" w:tplc="3C8E668E">
      <w:numFmt w:val="bullet"/>
      <w:lvlText w:val="-"/>
      <w:lvlJc w:val="left"/>
      <w:pPr>
        <w:ind w:left="364" w:hanging="360"/>
      </w:pPr>
      <w:rPr>
        <w:rFonts w:ascii="Arial" w:eastAsia="Calibri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5AF07F73"/>
    <w:multiLevelType w:val="hybridMultilevel"/>
    <w:tmpl w:val="CDA81C10"/>
    <w:lvl w:ilvl="0" w:tplc="94D8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001DF4"/>
    <w:rsid w:val="0000701C"/>
    <w:rsid w:val="00010403"/>
    <w:rsid w:val="00012468"/>
    <w:rsid w:val="00030DC0"/>
    <w:rsid w:val="00040A78"/>
    <w:rsid w:val="0004769C"/>
    <w:rsid w:val="000514B9"/>
    <w:rsid w:val="000642DB"/>
    <w:rsid w:val="00070333"/>
    <w:rsid w:val="00077E77"/>
    <w:rsid w:val="000820BD"/>
    <w:rsid w:val="000860F7"/>
    <w:rsid w:val="000B5863"/>
    <w:rsid w:val="000C1BF6"/>
    <w:rsid w:val="000E08C4"/>
    <w:rsid w:val="000F3887"/>
    <w:rsid w:val="000F7061"/>
    <w:rsid w:val="0010784F"/>
    <w:rsid w:val="001118A0"/>
    <w:rsid w:val="001254BA"/>
    <w:rsid w:val="001406C9"/>
    <w:rsid w:val="0014264C"/>
    <w:rsid w:val="00160F1B"/>
    <w:rsid w:val="001834C0"/>
    <w:rsid w:val="001F2AE5"/>
    <w:rsid w:val="001F4384"/>
    <w:rsid w:val="00204141"/>
    <w:rsid w:val="0021166C"/>
    <w:rsid w:val="0022130F"/>
    <w:rsid w:val="0022625A"/>
    <w:rsid w:val="00226AB5"/>
    <w:rsid w:val="00235788"/>
    <w:rsid w:val="00252787"/>
    <w:rsid w:val="00254687"/>
    <w:rsid w:val="002569CD"/>
    <w:rsid w:val="00267141"/>
    <w:rsid w:val="002742CE"/>
    <w:rsid w:val="002C30E1"/>
    <w:rsid w:val="002C58B9"/>
    <w:rsid w:val="002D0CF3"/>
    <w:rsid w:val="002F1534"/>
    <w:rsid w:val="002F2B41"/>
    <w:rsid w:val="00314F5A"/>
    <w:rsid w:val="0031667C"/>
    <w:rsid w:val="00316A56"/>
    <w:rsid w:val="00322A01"/>
    <w:rsid w:val="00324A87"/>
    <w:rsid w:val="00331209"/>
    <w:rsid w:val="00342930"/>
    <w:rsid w:val="00354675"/>
    <w:rsid w:val="003645D6"/>
    <w:rsid w:val="00384AE7"/>
    <w:rsid w:val="00391F39"/>
    <w:rsid w:val="00392E37"/>
    <w:rsid w:val="00393DE4"/>
    <w:rsid w:val="0039412A"/>
    <w:rsid w:val="003A1545"/>
    <w:rsid w:val="003B0328"/>
    <w:rsid w:val="003B2C6D"/>
    <w:rsid w:val="003C07FE"/>
    <w:rsid w:val="003C4182"/>
    <w:rsid w:val="003C507A"/>
    <w:rsid w:val="003C6DD7"/>
    <w:rsid w:val="003D56EA"/>
    <w:rsid w:val="003E4978"/>
    <w:rsid w:val="003F6BED"/>
    <w:rsid w:val="00407D69"/>
    <w:rsid w:val="00412314"/>
    <w:rsid w:val="00423862"/>
    <w:rsid w:val="004468FD"/>
    <w:rsid w:val="0046134E"/>
    <w:rsid w:val="00485348"/>
    <w:rsid w:val="00490112"/>
    <w:rsid w:val="00494751"/>
    <w:rsid w:val="004B46DF"/>
    <w:rsid w:val="00506C9C"/>
    <w:rsid w:val="005149FA"/>
    <w:rsid w:val="00521448"/>
    <w:rsid w:val="00522145"/>
    <w:rsid w:val="00527588"/>
    <w:rsid w:val="00556740"/>
    <w:rsid w:val="00566345"/>
    <w:rsid w:val="00583ACA"/>
    <w:rsid w:val="005A4891"/>
    <w:rsid w:val="005B1159"/>
    <w:rsid w:val="005B64D6"/>
    <w:rsid w:val="005D1C14"/>
    <w:rsid w:val="005D3876"/>
    <w:rsid w:val="005E195E"/>
    <w:rsid w:val="005F2A87"/>
    <w:rsid w:val="005F7DF6"/>
    <w:rsid w:val="0063600B"/>
    <w:rsid w:val="00647CE5"/>
    <w:rsid w:val="0065209B"/>
    <w:rsid w:val="00673F8A"/>
    <w:rsid w:val="006A0114"/>
    <w:rsid w:val="006B71B2"/>
    <w:rsid w:val="006C58B8"/>
    <w:rsid w:val="006C7425"/>
    <w:rsid w:val="006D472D"/>
    <w:rsid w:val="006E24A3"/>
    <w:rsid w:val="006E5CD9"/>
    <w:rsid w:val="006F5750"/>
    <w:rsid w:val="006F773C"/>
    <w:rsid w:val="00701679"/>
    <w:rsid w:val="00707F02"/>
    <w:rsid w:val="00721A4E"/>
    <w:rsid w:val="00722D0A"/>
    <w:rsid w:val="00735604"/>
    <w:rsid w:val="00736D1B"/>
    <w:rsid w:val="00755B73"/>
    <w:rsid w:val="0076187B"/>
    <w:rsid w:val="007720BB"/>
    <w:rsid w:val="007750D9"/>
    <w:rsid w:val="00780A1C"/>
    <w:rsid w:val="00782824"/>
    <w:rsid w:val="007A3387"/>
    <w:rsid w:val="007C080E"/>
    <w:rsid w:val="007C1FE2"/>
    <w:rsid w:val="007C4D7B"/>
    <w:rsid w:val="007D2053"/>
    <w:rsid w:val="007D3DF7"/>
    <w:rsid w:val="007D4E83"/>
    <w:rsid w:val="007D629C"/>
    <w:rsid w:val="007F14E4"/>
    <w:rsid w:val="0081001D"/>
    <w:rsid w:val="00811300"/>
    <w:rsid w:val="00823AA5"/>
    <w:rsid w:val="00841758"/>
    <w:rsid w:val="008424F0"/>
    <w:rsid w:val="008812E5"/>
    <w:rsid w:val="00881B43"/>
    <w:rsid w:val="008B728C"/>
    <w:rsid w:val="008D3D5E"/>
    <w:rsid w:val="008E71D7"/>
    <w:rsid w:val="0090013E"/>
    <w:rsid w:val="00912AA4"/>
    <w:rsid w:val="00922B69"/>
    <w:rsid w:val="0093574F"/>
    <w:rsid w:val="009662DD"/>
    <w:rsid w:val="00984565"/>
    <w:rsid w:val="0099041A"/>
    <w:rsid w:val="00992073"/>
    <w:rsid w:val="009A0AEB"/>
    <w:rsid w:val="009B1685"/>
    <w:rsid w:val="009C0C98"/>
    <w:rsid w:val="009C7AA4"/>
    <w:rsid w:val="009D357D"/>
    <w:rsid w:val="00A13EE6"/>
    <w:rsid w:val="00A155DE"/>
    <w:rsid w:val="00A24D77"/>
    <w:rsid w:val="00A24FFA"/>
    <w:rsid w:val="00A27091"/>
    <w:rsid w:val="00A42C7F"/>
    <w:rsid w:val="00A71058"/>
    <w:rsid w:val="00A743AF"/>
    <w:rsid w:val="00A8475A"/>
    <w:rsid w:val="00A86344"/>
    <w:rsid w:val="00A95B2C"/>
    <w:rsid w:val="00A95C6E"/>
    <w:rsid w:val="00AA29BE"/>
    <w:rsid w:val="00AB6A9D"/>
    <w:rsid w:val="00AD5C55"/>
    <w:rsid w:val="00AD6B2F"/>
    <w:rsid w:val="00AE3056"/>
    <w:rsid w:val="00AE6524"/>
    <w:rsid w:val="00B236E4"/>
    <w:rsid w:val="00B31897"/>
    <w:rsid w:val="00B33496"/>
    <w:rsid w:val="00B57AD8"/>
    <w:rsid w:val="00B6610E"/>
    <w:rsid w:val="00B71C37"/>
    <w:rsid w:val="00BA22FF"/>
    <w:rsid w:val="00BA4C6B"/>
    <w:rsid w:val="00BA7ACD"/>
    <w:rsid w:val="00BC0D4A"/>
    <w:rsid w:val="00BC73E6"/>
    <w:rsid w:val="00BD18B9"/>
    <w:rsid w:val="00BD2588"/>
    <w:rsid w:val="00BE0A66"/>
    <w:rsid w:val="00BE3689"/>
    <w:rsid w:val="00BF445B"/>
    <w:rsid w:val="00C11AA9"/>
    <w:rsid w:val="00C13009"/>
    <w:rsid w:val="00C26C60"/>
    <w:rsid w:val="00C36ED3"/>
    <w:rsid w:val="00C664F8"/>
    <w:rsid w:val="00C76502"/>
    <w:rsid w:val="00C81A77"/>
    <w:rsid w:val="00C85C3E"/>
    <w:rsid w:val="00C94B64"/>
    <w:rsid w:val="00C95C67"/>
    <w:rsid w:val="00C96393"/>
    <w:rsid w:val="00CA310A"/>
    <w:rsid w:val="00CA538D"/>
    <w:rsid w:val="00CA6B78"/>
    <w:rsid w:val="00CA7403"/>
    <w:rsid w:val="00CC3A01"/>
    <w:rsid w:val="00CC7515"/>
    <w:rsid w:val="00CD18D4"/>
    <w:rsid w:val="00CD5A2A"/>
    <w:rsid w:val="00CE455F"/>
    <w:rsid w:val="00D00DEC"/>
    <w:rsid w:val="00D156A9"/>
    <w:rsid w:val="00D20033"/>
    <w:rsid w:val="00D2299C"/>
    <w:rsid w:val="00D30BB8"/>
    <w:rsid w:val="00D31BF4"/>
    <w:rsid w:val="00D32AEC"/>
    <w:rsid w:val="00D54E42"/>
    <w:rsid w:val="00D653D9"/>
    <w:rsid w:val="00D73764"/>
    <w:rsid w:val="00D758D0"/>
    <w:rsid w:val="00D81C49"/>
    <w:rsid w:val="00D94549"/>
    <w:rsid w:val="00DB6C0D"/>
    <w:rsid w:val="00DD44EE"/>
    <w:rsid w:val="00DF0F30"/>
    <w:rsid w:val="00E00C05"/>
    <w:rsid w:val="00E036A9"/>
    <w:rsid w:val="00E16B30"/>
    <w:rsid w:val="00E32278"/>
    <w:rsid w:val="00E40CFF"/>
    <w:rsid w:val="00E40E2E"/>
    <w:rsid w:val="00E510FA"/>
    <w:rsid w:val="00E525C3"/>
    <w:rsid w:val="00E535A4"/>
    <w:rsid w:val="00E64481"/>
    <w:rsid w:val="00E64664"/>
    <w:rsid w:val="00E752C2"/>
    <w:rsid w:val="00E7693D"/>
    <w:rsid w:val="00E82D2C"/>
    <w:rsid w:val="00E84EC2"/>
    <w:rsid w:val="00EA1A3C"/>
    <w:rsid w:val="00EA3E00"/>
    <w:rsid w:val="00EA5857"/>
    <w:rsid w:val="00EB3222"/>
    <w:rsid w:val="00EC4E3F"/>
    <w:rsid w:val="00EC59C6"/>
    <w:rsid w:val="00EF67E2"/>
    <w:rsid w:val="00EF76AE"/>
    <w:rsid w:val="00F42A7B"/>
    <w:rsid w:val="00F45284"/>
    <w:rsid w:val="00F4635A"/>
    <w:rsid w:val="00F46A6C"/>
    <w:rsid w:val="00F5191E"/>
    <w:rsid w:val="00F61699"/>
    <w:rsid w:val="00F74064"/>
    <w:rsid w:val="00F760B2"/>
    <w:rsid w:val="00FA0FA5"/>
    <w:rsid w:val="00FA7751"/>
    <w:rsid w:val="00FB6E6F"/>
    <w:rsid w:val="00FC4353"/>
    <w:rsid w:val="00FC71A4"/>
    <w:rsid w:val="00FF17AC"/>
    <w:rsid w:val="00FF1828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7312D"/>
  <w15:docId w15:val="{97A0D977-038D-4687-B41D-1DC301CD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lang w:val="hr-HR" w:eastAsia="hr-HR"/>
    </w:rPr>
  </w:style>
  <w:style w:type="paragraph" w:styleId="ListParagraph">
    <w:name w:val="List Paragraph"/>
    <w:basedOn w:val="Normal"/>
    <w:uiPriority w:val="34"/>
    <w:qFormat/>
    <w:rsid w:val="00B57AD8"/>
    <w:pPr>
      <w:ind w:left="720"/>
      <w:contextualSpacing/>
    </w:pPr>
  </w:style>
  <w:style w:type="paragraph" w:styleId="Revision">
    <w:name w:val="Revision"/>
    <w:hidden/>
    <w:uiPriority w:val="99"/>
    <w:semiHidden/>
    <w:rsid w:val="00BA4C6B"/>
    <w:rPr>
      <w:sz w:val="24"/>
      <w:szCs w:val="24"/>
    </w:rPr>
  </w:style>
  <w:style w:type="paragraph" w:customStyle="1" w:styleId="paragraph">
    <w:name w:val="paragraph"/>
    <w:basedOn w:val="Normal"/>
    <w:rsid w:val="0007033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70333"/>
  </w:style>
  <w:style w:type="character" w:customStyle="1" w:styleId="eop">
    <w:name w:val="eop"/>
    <w:basedOn w:val="DefaultParagraphFont"/>
    <w:rsid w:val="0007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2E77-764E-4CDD-9026-EF973507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372</Words>
  <Characters>2127</Characters>
  <Application>Microsoft Office Word</Application>
  <DocSecurity>0</DocSecurity>
  <Lines>17</Lines>
  <Paragraphs>4</Paragraphs>
  <Slides>-2147483648</Slides>
  <Notes>-2147483648</Notes>
  <HiddenSlides>-2147483648</HiddenSlide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Maja Lebarović</cp:lastModifiedBy>
  <cp:revision>16</cp:revision>
  <cp:lastPrinted>2025-04-10T09:12:00Z</cp:lastPrinted>
  <dcterms:created xsi:type="dcterms:W3CDTF">2025-04-09T20:17:00Z</dcterms:created>
  <dcterms:modified xsi:type="dcterms:W3CDTF">2025-04-10T09:47:00Z</dcterms:modified>
</cp:coreProperties>
</file>