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F245B4" w14:textId="77777777" w:rsidR="00B11BE2" w:rsidRPr="00B11BE2" w:rsidRDefault="00B11BE2" w:rsidP="00B11BE2">
      <w:pPr>
        <w:autoSpaceDE w:val="0"/>
        <w:autoSpaceDN w:val="0"/>
        <w:adjustRightInd w:val="0"/>
        <w:jc w:val="both"/>
        <w:rPr>
          <w:rFonts w:ascii="Times New Roman" w:eastAsia="Calibri" w:hAnsi="Times New Roman" w:cs="Times New Roman"/>
          <w:sz w:val="24"/>
          <w:szCs w:val="24"/>
        </w:rPr>
      </w:pPr>
    </w:p>
    <w:p w14:paraId="7468AE21" w14:textId="77777777" w:rsidR="00B11BE2" w:rsidRPr="00B11BE2" w:rsidRDefault="00B11BE2" w:rsidP="00B11BE2">
      <w:pPr>
        <w:jc w:val="center"/>
        <w:rPr>
          <w:rFonts w:ascii="Times New Roman" w:eastAsia="Times New Roman" w:hAnsi="Times New Roman" w:cs="Times New Roman"/>
          <w:sz w:val="24"/>
          <w:szCs w:val="24"/>
        </w:rPr>
      </w:pPr>
      <w:r w:rsidRPr="00B11BE2">
        <w:rPr>
          <w:rFonts w:ascii="Times New Roman" w:eastAsia="Times New Roman" w:hAnsi="Times New Roman" w:cs="Times New Roman"/>
          <w:noProof/>
          <w:sz w:val="24"/>
          <w:szCs w:val="24"/>
          <w:lang w:eastAsia="hr-HR"/>
        </w:rPr>
        <w:drawing>
          <wp:inline distT="0" distB="0" distL="0" distR="0" wp14:anchorId="12B0B048" wp14:editId="1F677055">
            <wp:extent cx="504825" cy="685800"/>
            <wp:effectExtent l="0" t="0" r="9525" b="0"/>
            <wp:docPr id="1724060411" name="Slika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ika na kojoj se prikazuje simbol, emblem, crveno, logotip&#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6EED1A7A" w14:textId="77777777" w:rsidR="00B11BE2" w:rsidRPr="00B11BE2" w:rsidRDefault="00B11BE2" w:rsidP="00B11BE2">
      <w:pPr>
        <w:spacing w:before="60" w:after="1680"/>
        <w:jc w:val="center"/>
        <w:rPr>
          <w:rFonts w:ascii="Times New Roman" w:eastAsia="Times New Roman" w:hAnsi="Times New Roman" w:cs="Times New Roman"/>
          <w:sz w:val="24"/>
          <w:szCs w:val="24"/>
        </w:rPr>
      </w:pPr>
      <w:r w:rsidRPr="00B11BE2">
        <w:rPr>
          <w:rFonts w:ascii="Times New Roman" w:eastAsia="Times New Roman" w:hAnsi="Times New Roman" w:cs="Times New Roman"/>
          <w:sz w:val="24"/>
          <w:szCs w:val="24"/>
        </w:rPr>
        <w:t>VLADA REPUBLIKE HRVATSKE</w:t>
      </w:r>
    </w:p>
    <w:p w14:paraId="191DA924" w14:textId="77777777" w:rsidR="00B11BE2" w:rsidRPr="00B11BE2" w:rsidRDefault="00B11BE2" w:rsidP="00B11BE2">
      <w:pPr>
        <w:rPr>
          <w:rFonts w:ascii="Times New Roman" w:eastAsia="Times New Roman" w:hAnsi="Times New Roman" w:cs="Times New Roman"/>
          <w:sz w:val="24"/>
          <w:szCs w:val="24"/>
        </w:rPr>
      </w:pPr>
    </w:p>
    <w:p w14:paraId="21EE966F" w14:textId="77777777" w:rsidR="00B11BE2" w:rsidRPr="00B11BE2" w:rsidRDefault="00B11BE2" w:rsidP="00B11BE2">
      <w:pPr>
        <w:tabs>
          <w:tab w:val="right" w:pos="9070"/>
        </w:tabs>
        <w:spacing w:after="2400"/>
        <w:rPr>
          <w:rFonts w:ascii="Times New Roman" w:eastAsia="Times New Roman" w:hAnsi="Times New Roman" w:cs="Times New Roman"/>
          <w:b/>
          <w:sz w:val="24"/>
          <w:szCs w:val="24"/>
        </w:rPr>
      </w:pPr>
      <w:r w:rsidRPr="00B11BE2">
        <w:rPr>
          <w:rFonts w:ascii="Times New Roman" w:eastAsia="Times New Roman" w:hAnsi="Times New Roman" w:cs="Times New Roman"/>
          <w:b/>
          <w:sz w:val="24"/>
          <w:szCs w:val="24"/>
        </w:rPr>
        <w:tab/>
      </w:r>
      <w:r w:rsidR="00784B90">
        <w:rPr>
          <w:rFonts w:ascii="Times New Roman" w:eastAsia="Times New Roman" w:hAnsi="Times New Roman" w:cs="Times New Roman"/>
          <w:sz w:val="24"/>
          <w:szCs w:val="24"/>
        </w:rPr>
        <w:t xml:space="preserve">Zagreb, 6. veljače </w:t>
      </w:r>
      <w:r w:rsidRPr="00B11BE2">
        <w:rPr>
          <w:rFonts w:ascii="Times New Roman" w:eastAsia="Times New Roman" w:hAnsi="Times New Roman" w:cs="Times New Roman"/>
          <w:sz w:val="24"/>
          <w:szCs w:val="24"/>
        </w:rPr>
        <w:t>2025.</w:t>
      </w:r>
    </w:p>
    <w:p w14:paraId="590DD752" w14:textId="77777777" w:rsidR="00B11BE2" w:rsidRPr="00B11BE2" w:rsidRDefault="00B11BE2" w:rsidP="00784B90">
      <w:pPr>
        <w:pBdr>
          <w:top w:val="single" w:sz="4" w:space="1" w:color="auto"/>
        </w:pBdr>
        <w:rPr>
          <w:rFonts w:ascii="Times New Roman" w:eastAsia="Times New Roman" w:hAnsi="Times New Roman" w:cs="Times New Roman"/>
          <w:b/>
          <w:sz w:val="24"/>
          <w:szCs w:val="24"/>
        </w:rPr>
      </w:pPr>
      <w:r w:rsidRPr="00B11BE2">
        <w:rPr>
          <w:rFonts w:ascii="Times New Roman" w:eastAsia="Times New Roman" w:hAnsi="Times New Roman" w:cs="Times New Roman"/>
          <w:b/>
          <w:sz w:val="24"/>
          <w:szCs w:val="24"/>
        </w:rPr>
        <w:t>PREDLAGATELJ:</w:t>
      </w:r>
      <w:r w:rsidRPr="00B11BE2">
        <w:rPr>
          <w:rFonts w:ascii="Times New Roman" w:eastAsia="Times New Roman" w:hAnsi="Times New Roman" w:cs="Times New Roman"/>
          <w:b/>
          <w:sz w:val="24"/>
          <w:szCs w:val="24"/>
        </w:rPr>
        <w:tab/>
      </w:r>
      <w:r w:rsidRPr="00B11BE2">
        <w:rPr>
          <w:rFonts w:ascii="Times New Roman" w:eastAsia="Times New Roman" w:hAnsi="Times New Roman" w:cs="Times New Roman"/>
          <w:sz w:val="24"/>
          <w:szCs w:val="24"/>
        </w:rPr>
        <w:t>Ministarstvo zaštite okoliša i zelene tranzicije</w:t>
      </w:r>
    </w:p>
    <w:p w14:paraId="030A4B12" w14:textId="77777777" w:rsidR="00B11BE2" w:rsidRPr="00B11BE2" w:rsidRDefault="00B11BE2" w:rsidP="00B11BE2">
      <w:pPr>
        <w:pBdr>
          <w:bottom w:val="single" w:sz="4" w:space="1" w:color="auto"/>
        </w:pBdr>
        <w:rPr>
          <w:rFonts w:ascii="Times New Roman" w:eastAsia="Times New Roman" w:hAnsi="Times New Roman" w:cs="Times New Roman"/>
          <w:b/>
          <w:sz w:val="24"/>
          <w:szCs w:val="24"/>
        </w:rPr>
      </w:pPr>
    </w:p>
    <w:p w14:paraId="3CEEA2B1" w14:textId="77777777" w:rsidR="00B11BE2" w:rsidRPr="00B11BE2" w:rsidRDefault="00B11BE2" w:rsidP="00B11BE2">
      <w:pPr>
        <w:ind w:left="2124" w:hanging="1416"/>
        <w:rPr>
          <w:rFonts w:ascii="Times New Roman" w:eastAsia="Times New Roman" w:hAnsi="Times New Roman" w:cs="Times New Roman"/>
          <w:b/>
          <w:sz w:val="24"/>
          <w:szCs w:val="24"/>
        </w:rPr>
      </w:pPr>
    </w:p>
    <w:p w14:paraId="29E44023" w14:textId="0DB7A68F" w:rsidR="00B11BE2" w:rsidRPr="00B11BE2" w:rsidRDefault="00B11BE2" w:rsidP="00B139CC">
      <w:pPr>
        <w:pStyle w:val="NoSpacing"/>
        <w:ind w:left="1418" w:hanging="1418"/>
      </w:pPr>
      <w:r w:rsidRPr="00B11BE2">
        <w:rPr>
          <w:b/>
        </w:rPr>
        <w:t xml:space="preserve">PREDMET: </w:t>
      </w:r>
      <w:bookmarkStart w:id="0" w:name="_Hlk184212989"/>
      <w:r w:rsidR="006B4BE9">
        <w:rPr>
          <w:b/>
        </w:rPr>
        <w:t xml:space="preserve"> </w:t>
      </w:r>
      <w:r w:rsidRPr="006B4BE9">
        <w:t xml:space="preserve">Prijedlog odluke o poduzimanju aktivnosti </w:t>
      </w:r>
      <w:r w:rsidR="006B4BE9" w:rsidRPr="006B4BE9">
        <w:t>u ve</w:t>
      </w:r>
      <w:r w:rsidR="008B06B2">
        <w:t>z</w:t>
      </w:r>
      <w:r w:rsidR="006B4BE9" w:rsidRPr="006B4BE9">
        <w:t xml:space="preserve">i s </w:t>
      </w:r>
      <w:r w:rsidRPr="006B4BE9">
        <w:t>odlagalište</w:t>
      </w:r>
      <w:r w:rsidR="006B4BE9" w:rsidRPr="006B4BE9">
        <w:t>m</w:t>
      </w:r>
      <w:r w:rsidRPr="006B4BE9">
        <w:t xml:space="preserve"> „</w:t>
      </w:r>
      <w:r w:rsidRPr="00B11BE2">
        <w:t xml:space="preserve">Petrovačka </w:t>
      </w:r>
      <w:r w:rsidR="00F82F59">
        <w:t>d</w:t>
      </w:r>
      <w:r w:rsidRPr="00B11BE2">
        <w:t>ola“ u Vukovaru</w:t>
      </w:r>
    </w:p>
    <w:p w14:paraId="347D5568" w14:textId="77777777" w:rsidR="00B11BE2" w:rsidRPr="00B11BE2" w:rsidRDefault="00B11BE2" w:rsidP="00B11BE2">
      <w:pPr>
        <w:pStyle w:val="NoSpacing"/>
        <w:jc w:val="both"/>
        <w:rPr>
          <w:rFonts w:eastAsia="Times New Roman"/>
          <w:bCs/>
        </w:rPr>
      </w:pPr>
    </w:p>
    <w:bookmarkEnd w:id="0"/>
    <w:p w14:paraId="474256B0" w14:textId="77777777" w:rsidR="00B11BE2" w:rsidRPr="00B11BE2" w:rsidRDefault="00B11BE2" w:rsidP="00B11BE2">
      <w:pPr>
        <w:pBdr>
          <w:bottom w:val="single" w:sz="4" w:space="1" w:color="auto"/>
        </w:pBdr>
        <w:rPr>
          <w:rFonts w:ascii="Times New Roman" w:eastAsia="Times New Roman" w:hAnsi="Times New Roman" w:cs="Times New Roman"/>
          <w:b/>
          <w:sz w:val="24"/>
          <w:szCs w:val="24"/>
        </w:rPr>
      </w:pPr>
    </w:p>
    <w:p w14:paraId="57048AF5" w14:textId="77777777" w:rsidR="00B11BE2" w:rsidRPr="00B11BE2" w:rsidRDefault="00B11BE2" w:rsidP="00B11BE2">
      <w:pPr>
        <w:rPr>
          <w:rFonts w:ascii="Times New Roman" w:eastAsia="Times New Roman" w:hAnsi="Times New Roman" w:cs="Times New Roman"/>
          <w:b/>
          <w:sz w:val="24"/>
          <w:szCs w:val="24"/>
        </w:rPr>
      </w:pPr>
    </w:p>
    <w:p w14:paraId="6453BDDB" w14:textId="77777777" w:rsidR="00B11BE2" w:rsidRPr="00B11BE2" w:rsidRDefault="00B11BE2" w:rsidP="00B11BE2">
      <w:pPr>
        <w:rPr>
          <w:rFonts w:ascii="Times New Roman" w:eastAsia="Times New Roman" w:hAnsi="Times New Roman" w:cs="Times New Roman"/>
          <w:b/>
          <w:sz w:val="24"/>
          <w:szCs w:val="24"/>
        </w:rPr>
      </w:pPr>
    </w:p>
    <w:p w14:paraId="7BA76720" w14:textId="77777777" w:rsidR="00B11BE2" w:rsidRPr="00B11BE2" w:rsidRDefault="00B11BE2" w:rsidP="00B11BE2">
      <w:pPr>
        <w:rPr>
          <w:rFonts w:ascii="Times New Roman" w:eastAsia="Times New Roman" w:hAnsi="Times New Roman" w:cs="Times New Roman"/>
          <w:b/>
          <w:sz w:val="24"/>
          <w:szCs w:val="24"/>
        </w:rPr>
      </w:pPr>
    </w:p>
    <w:p w14:paraId="602C3E65" w14:textId="77777777" w:rsidR="00B11BE2" w:rsidRPr="00B11BE2" w:rsidRDefault="00B11BE2" w:rsidP="00B11BE2">
      <w:pPr>
        <w:rPr>
          <w:rFonts w:ascii="Times New Roman" w:eastAsia="Times New Roman" w:hAnsi="Times New Roman" w:cs="Times New Roman"/>
          <w:b/>
          <w:sz w:val="24"/>
          <w:szCs w:val="24"/>
        </w:rPr>
      </w:pPr>
    </w:p>
    <w:p w14:paraId="1C6287A1" w14:textId="77777777" w:rsidR="00B11BE2" w:rsidRPr="00B11BE2" w:rsidRDefault="00B11BE2" w:rsidP="00B11BE2">
      <w:pPr>
        <w:rPr>
          <w:rFonts w:ascii="Times New Roman" w:eastAsia="Times New Roman" w:hAnsi="Times New Roman" w:cs="Times New Roman"/>
          <w:b/>
          <w:sz w:val="24"/>
          <w:szCs w:val="24"/>
        </w:rPr>
      </w:pPr>
    </w:p>
    <w:p w14:paraId="0AF9E44A" w14:textId="77777777" w:rsidR="00B11BE2" w:rsidRPr="00B11BE2" w:rsidRDefault="00B11BE2" w:rsidP="00B11BE2">
      <w:pPr>
        <w:rPr>
          <w:rFonts w:ascii="Times New Roman" w:eastAsia="Times New Roman" w:hAnsi="Times New Roman" w:cs="Times New Roman"/>
          <w:b/>
          <w:sz w:val="24"/>
          <w:szCs w:val="24"/>
        </w:rPr>
      </w:pPr>
    </w:p>
    <w:p w14:paraId="2FB79239" w14:textId="77777777" w:rsidR="00B11BE2" w:rsidRPr="00B11BE2" w:rsidRDefault="00B11BE2" w:rsidP="00B11BE2">
      <w:pPr>
        <w:rPr>
          <w:rFonts w:ascii="Times New Roman" w:eastAsia="Times New Roman" w:hAnsi="Times New Roman" w:cs="Times New Roman"/>
          <w:sz w:val="24"/>
          <w:szCs w:val="24"/>
        </w:rPr>
      </w:pPr>
    </w:p>
    <w:p w14:paraId="3071560C" w14:textId="77777777" w:rsidR="00B11BE2" w:rsidRPr="00784B90" w:rsidRDefault="00B11BE2" w:rsidP="00B11BE2">
      <w:pPr>
        <w:pBdr>
          <w:top w:val="single" w:sz="4" w:space="1" w:color="404040"/>
        </w:pBdr>
        <w:tabs>
          <w:tab w:val="center" w:pos="4536"/>
          <w:tab w:val="right" w:pos="9072"/>
        </w:tabs>
        <w:jc w:val="center"/>
        <w:rPr>
          <w:rFonts w:ascii="Times New Roman" w:eastAsia="Times New Roman" w:hAnsi="Times New Roman" w:cs="Times New Roman"/>
          <w:b/>
        </w:rPr>
      </w:pPr>
      <w:r w:rsidRPr="00784B90">
        <w:rPr>
          <w:rFonts w:ascii="Times New Roman" w:eastAsia="Times New Roman" w:hAnsi="Times New Roman" w:cs="Times New Roman"/>
          <w:color w:val="404040"/>
          <w:spacing w:val="20"/>
        </w:rPr>
        <w:t>Banski dvori | Trg Sv. Marka 2  | 10000 Zagreb | tel. 01 4569 222 | vlada.gov.hr</w:t>
      </w:r>
      <w:r w:rsidRPr="00784B90">
        <w:rPr>
          <w:rFonts w:ascii="Times New Roman" w:eastAsia="Times New Roman" w:hAnsi="Times New Roman" w:cs="Times New Roman"/>
          <w:b/>
        </w:rPr>
        <w:t xml:space="preserve"> </w:t>
      </w:r>
    </w:p>
    <w:p w14:paraId="06FECCD3" w14:textId="77777777" w:rsidR="00784B90" w:rsidRDefault="00784B90" w:rsidP="00D20A47">
      <w:pPr>
        <w:ind w:firstLine="708"/>
        <w:jc w:val="both"/>
        <w:rPr>
          <w:rFonts w:ascii="Times New Roman" w:hAnsi="Times New Roman" w:cs="Times New Roman"/>
          <w:sz w:val="24"/>
          <w:szCs w:val="24"/>
        </w:rPr>
      </w:pPr>
    </w:p>
    <w:p w14:paraId="7804728C" w14:textId="77777777" w:rsidR="00784B90" w:rsidRDefault="00784B90" w:rsidP="00D20A47">
      <w:pPr>
        <w:ind w:firstLine="708"/>
        <w:jc w:val="both"/>
        <w:rPr>
          <w:rFonts w:ascii="Times New Roman" w:hAnsi="Times New Roman" w:cs="Times New Roman"/>
          <w:sz w:val="24"/>
          <w:szCs w:val="24"/>
        </w:rPr>
      </w:pPr>
    </w:p>
    <w:p w14:paraId="5DAB5207" w14:textId="77777777" w:rsidR="00784B90" w:rsidRDefault="00784B90" w:rsidP="00784B90">
      <w:pPr>
        <w:ind w:firstLine="708"/>
        <w:jc w:val="right"/>
        <w:rPr>
          <w:rFonts w:ascii="Times New Roman" w:hAnsi="Times New Roman" w:cs="Times New Roman"/>
          <w:sz w:val="24"/>
          <w:szCs w:val="24"/>
        </w:rPr>
      </w:pPr>
      <w:r>
        <w:rPr>
          <w:rFonts w:ascii="Times New Roman" w:hAnsi="Times New Roman" w:cs="Times New Roman"/>
          <w:sz w:val="24"/>
          <w:szCs w:val="24"/>
        </w:rPr>
        <w:lastRenderedPageBreak/>
        <w:t>PRIJEDLOG</w:t>
      </w:r>
    </w:p>
    <w:p w14:paraId="1076C969" w14:textId="3CE79CD0" w:rsidR="00E15AA9" w:rsidRPr="00B11BE2" w:rsidRDefault="00CF08B6" w:rsidP="00D20A47">
      <w:pPr>
        <w:ind w:firstLine="708"/>
        <w:jc w:val="both"/>
        <w:rPr>
          <w:rFonts w:ascii="Times New Roman" w:hAnsi="Times New Roman" w:cs="Times New Roman"/>
          <w:sz w:val="24"/>
          <w:szCs w:val="24"/>
        </w:rPr>
      </w:pPr>
      <w:r w:rsidRPr="00B11BE2">
        <w:rPr>
          <w:rFonts w:ascii="Times New Roman" w:hAnsi="Times New Roman" w:cs="Times New Roman"/>
          <w:sz w:val="24"/>
          <w:szCs w:val="24"/>
        </w:rPr>
        <w:t>Na temelju članka 11. stavka 1. Zakona o gospodarenju</w:t>
      </w:r>
      <w:r w:rsidR="00784B90">
        <w:rPr>
          <w:rFonts w:ascii="Times New Roman" w:hAnsi="Times New Roman" w:cs="Times New Roman"/>
          <w:sz w:val="24"/>
          <w:szCs w:val="24"/>
        </w:rPr>
        <w:t xml:space="preserve"> otpadom („Narodne novine“, br.</w:t>
      </w:r>
      <w:r w:rsidRPr="00B11BE2">
        <w:rPr>
          <w:rFonts w:ascii="Times New Roman" w:hAnsi="Times New Roman" w:cs="Times New Roman"/>
          <w:sz w:val="24"/>
          <w:szCs w:val="24"/>
        </w:rPr>
        <w:t xml:space="preserve"> 84/21</w:t>
      </w:r>
      <w:r w:rsidR="00784B90">
        <w:rPr>
          <w:rFonts w:ascii="Times New Roman" w:hAnsi="Times New Roman" w:cs="Times New Roman"/>
          <w:sz w:val="24"/>
          <w:szCs w:val="24"/>
        </w:rPr>
        <w:t>.</w:t>
      </w:r>
      <w:r w:rsidRPr="00B11BE2">
        <w:rPr>
          <w:rFonts w:ascii="Times New Roman" w:hAnsi="Times New Roman" w:cs="Times New Roman"/>
          <w:sz w:val="24"/>
          <w:szCs w:val="24"/>
        </w:rPr>
        <w:t xml:space="preserve"> i 142/23</w:t>
      </w:r>
      <w:r w:rsidR="00784B90">
        <w:rPr>
          <w:rFonts w:ascii="Times New Roman" w:hAnsi="Times New Roman" w:cs="Times New Roman"/>
          <w:sz w:val="24"/>
          <w:szCs w:val="24"/>
        </w:rPr>
        <w:t>.)</w:t>
      </w:r>
      <w:r w:rsidR="00381D08">
        <w:rPr>
          <w:rFonts w:ascii="Times New Roman" w:hAnsi="Times New Roman" w:cs="Times New Roman"/>
          <w:sz w:val="24"/>
          <w:szCs w:val="24"/>
        </w:rPr>
        <w:t>,</w:t>
      </w:r>
      <w:r w:rsidR="00784B90">
        <w:rPr>
          <w:rFonts w:ascii="Times New Roman" w:hAnsi="Times New Roman" w:cs="Times New Roman"/>
          <w:sz w:val="24"/>
          <w:szCs w:val="24"/>
        </w:rPr>
        <w:t xml:space="preserve"> a u </w:t>
      </w:r>
      <w:r w:rsidRPr="00B11BE2">
        <w:rPr>
          <w:rFonts w:ascii="Times New Roman" w:hAnsi="Times New Roman" w:cs="Times New Roman"/>
          <w:sz w:val="24"/>
          <w:szCs w:val="24"/>
        </w:rPr>
        <w:t xml:space="preserve">vezi </w:t>
      </w:r>
      <w:r w:rsidR="00381D08">
        <w:rPr>
          <w:rFonts w:ascii="Times New Roman" w:hAnsi="Times New Roman" w:cs="Times New Roman"/>
          <w:sz w:val="24"/>
          <w:szCs w:val="24"/>
        </w:rPr>
        <w:t>s</w:t>
      </w:r>
      <w:r w:rsidR="00784B90">
        <w:rPr>
          <w:rFonts w:ascii="Times New Roman" w:hAnsi="Times New Roman" w:cs="Times New Roman"/>
          <w:sz w:val="24"/>
          <w:szCs w:val="24"/>
        </w:rPr>
        <w:t xml:space="preserve"> </w:t>
      </w:r>
      <w:r w:rsidRPr="00B11BE2">
        <w:rPr>
          <w:rFonts w:ascii="Times New Roman" w:hAnsi="Times New Roman" w:cs="Times New Roman"/>
          <w:sz w:val="24"/>
          <w:szCs w:val="24"/>
        </w:rPr>
        <w:t>člank</w:t>
      </w:r>
      <w:r w:rsidR="00784B90">
        <w:rPr>
          <w:rFonts w:ascii="Times New Roman" w:hAnsi="Times New Roman" w:cs="Times New Roman"/>
          <w:sz w:val="24"/>
          <w:szCs w:val="24"/>
        </w:rPr>
        <w:t>om</w:t>
      </w:r>
      <w:r w:rsidRPr="00B11BE2">
        <w:rPr>
          <w:rFonts w:ascii="Times New Roman" w:hAnsi="Times New Roman" w:cs="Times New Roman"/>
          <w:sz w:val="24"/>
          <w:szCs w:val="24"/>
        </w:rPr>
        <w:t xml:space="preserve"> 19. stavk</w:t>
      </w:r>
      <w:r w:rsidR="00784B90">
        <w:rPr>
          <w:rFonts w:ascii="Times New Roman" w:hAnsi="Times New Roman" w:cs="Times New Roman"/>
          <w:sz w:val="24"/>
          <w:szCs w:val="24"/>
        </w:rPr>
        <w:t>om</w:t>
      </w:r>
      <w:r w:rsidRPr="00B11BE2">
        <w:rPr>
          <w:rFonts w:ascii="Times New Roman" w:hAnsi="Times New Roman" w:cs="Times New Roman"/>
          <w:sz w:val="24"/>
          <w:szCs w:val="24"/>
        </w:rPr>
        <w:t xml:space="preserve"> 1. Zakona o Fondu za zaštitu okoliša i energetsku uč</w:t>
      </w:r>
      <w:r w:rsidR="00784B90">
        <w:rPr>
          <w:rFonts w:ascii="Times New Roman" w:hAnsi="Times New Roman" w:cs="Times New Roman"/>
          <w:sz w:val="24"/>
          <w:szCs w:val="24"/>
        </w:rPr>
        <w:t>inkovitost („Narodne novine“</w:t>
      </w:r>
      <w:r w:rsidR="0086004D">
        <w:rPr>
          <w:rFonts w:ascii="Times New Roman" w:hAnsi="Times New Roman" w:cs="Times New Roman"/>
          <w:sz w:val="24"/>
          <w:szCs w:val="24"/>
        </w:rPr>
        <w:t>,</w:t>
      </w:r>
      <w:r w:rsidR="00784B90">
        <w:rPr>
          <w:rFonts w:ascii="Times New Roman" w:hAnsi="Times New Roman" w:cs="Times New Roman"/>
          <w:sz w:val="24"/>
          <w:szCs w:val="24"/>
        </w:rPr>
        <w:t xml:space="preserve"> br.</w:t>
      </w:r>
      <w:r w:rsidRPr="00B11BE2">
        <w:rPr>
          <w:rFonts w:ascii="Times New Roman" w:hAnsi="Times New Roman" w:cs="Times New Roman"/>
          <w:sz w:val="24"/>
          <w:szCs w:val="24"/>
        </w:rPr>
        <w:t xml:space="preserve"> 107/03</w:t>
      </w:r>
      <w:r w:rsidR="00784B90">
        <w:rPr>
          <w:rFonts w:ascii="Times New Roman" w:hAnsi="Times New Roman" w:cs="Times New Roman"/>
          <w:sz w:val="24"/>
          <w:szCs w:val="24"/>
        </w:rPr>
        <w:t>. i</w:t>
      </w:r>
      <w:r w:rsidRPr="00B11BE2">
        <w:rPr>
          <w:rFonts w:ascii="Times New Roman" w:hAnsi="Times New Roman" w:cs="Times New Roman"/>
          <w:sz w:val="24"/>
          <w:szCs w:val="24"/>
        </w:rPr>
        <w:t xml:space="preserve"> 144/12</w:t>
      </w:r>
      <w:r w:rsidR="00381D08">
        <w:rPr>
          <w:rFonts w:ascii="Times New Roman" w:hAnsi="Times New Roman" w:cs="Times New Roman"/>
          <w:sz w:val="24"/>
          <w:szCs w:val="24"/>
        </w:rPr>
        <w:t>.) i</w:t>
      </w:r>
      <w:r w:rsidR="00B43114">
        <w:rPr>
          <w:rFonts w:ascii="Times New Roman" w:hAnsi="Times New Roman" w:cs="Times New Roman"/>
          <w:sz w:val="24"/>
          <w:szCs w:val="24"/>
        </w:rPr>
        <w:t xml:space="preserve"> </w:t>
      </w:r>
      <w:r w:rsidR="00381D08">
        <w:rPr>
          <w:rFonts w:ascii="Times New Roman" w:hAnsi="Times New Roman" w:cs="Times New Roman"/>
          <w:sz w:val="24"/>
          <w:szCs w:val="24"/>
        </w:rPr>
        <w:t xml:space="preserve">člankom 8. </w:t>
      </w:r>
      <w:r w:rsidR="00B43114">
        <w:rPr>
          <w:rFonts w:ascii="Times New Roman" w:hAnsi="Times New Roman" w:cs="Times New Roman"/>
          <w:sz w:val="24"/>
          <w:szCs w:val="24"/>
        </w:rPr>
        <w:t>stavkom 4. podtočkom 1. Pravilnika o uvjetima i načinu dodjeljivanja sredstava Fonda za zaštitu okoliša i energetsku učinkovitost, te kriterijima i mjerilima za ocjenjivanje zahtjeva za dodjeljivanje sredstava Fonda („Narodne novine“, broj 88/24.)</w:t>
      </w:r>
      <w:r w:rsidR="00FE772E">
        <w:rPr>
          <w:rFonts w:ascii="Times New Roman" w:hAnsi="Times New Roman" w:cs="Times New Roman"/>
          <w:sz w:val="24"/>
          <w:szCs w:val="24"/>
        </w:rPr>
        <w:t>,</w:t>
      </w:r>
      <w:r w:rsidR="00784B90">
        <w:rPr>
          <w:rFonts w:ascii="Times New Roman" w:hAnsi="Times New Roman" w:cs="Times New Roman"/>
          <w:sz w:val="24"/>
          <w:szCs w:val="24"/>
        </w:rPr>
        <w:t xml:space="preserve"> </w:t>
      </w:r>
      <w:r w:rsidRPr="00B11BE2">
        <w:rPr>
          <w:rFonts w:ascii="Times New Roman" w:hAnsi="Times New Roman" w:cs="Times New Roman"/>
          <w:sz w:val="24"/>
          <w:szCs w:val="24"/>
        </w:rPr>
        <w:t>Vlada Republike Hrvatske je na sjednici održanoj _____________ 2025. donijela</w:t>
      </w:r>
    </w:p>
    <w:p w14:paraId="38198614" w14:textId="77777777" w:rsidR="00EF1F2E" w:rsidRPr="00B11BE2" w:rsidRDefault="00EF1F2E" w:rsidP="00CF08B6">
      <w:pPr>
        <w:jc w:val="both"/>
        <w:rPr>
          <w:rFonts w:ascii="Times New Roman" w:hAnsi="Times New Roman" w:cs="Times New Roman"/>
          <w:sz w:val="24"/>
          <w:szCs w:val="24"/>
        </w:rPr>
      </w:pPr>
    </w:p>
    <w:p w14:paraId="46398B4D" w14:textId="7B8653E5" w:rsidR="007109AD" w:rsidRPr="00B11BE2" w:rsidRDefault="007109AD" w:rsidP="007109AD">
      <w:pPr>
        <w:jc w:val="center"/>
        <w:rPr>
          <w:rFonts w:ascii="Times New Roman" w:hAnsi="Times New Roman" w:cs="Times New Roman"/>
          <w:b/>
          <w:bCs/>
          <w:sz w:val="24"/>
          <w:szCs w:val="24"/>
        </w:rPr>
      </w:pPr>
      <w:bookmarkStart w:id="1" w:name="_Hlk189219669"/>
      <w:r w:rsidRPr="00B11BE2">
        <w:rPr>
          <w:rFonts w:ascii="Times New Roman" w:hAnsi="Times New Roman" w:cs="Times New Roman"/>
          <w:b/>
          <w:bCs/>
          <w:sz w:val="24"/>
          <w:szCs w:val="24"/>
        </w:rPr>
        <w:t>O</w:t>
      </w:r>
      <w:r w:rsidR="00020D0C">
        <w:rPr>
          <w:rFonts w:ascii="Times New Roman" w:hAnsi="Times New Roman" w:cs="Times New Roman"/>
          <w:b/>
          <w:bCs/>
          <w:sz w:val="24"/>
          <w:szCs w:val="24"/>
        </w:rPr>
        <w:t xml:space="preserve"> </w:t>
      </w:r>
      <w:r w:rsidRPr="00B11BE2">
        <w:rPr>
          <w:rFonts w:ascii="Times New Roman" w:hAnsi="Times New Roman" w:cs="Times New Roman"/>
          <w:b/>
          <w:bCs/>
          <w:sz w:val="24"/>
          <w:szCs w:val="24"/>
        </w:rPr>
        <w:t>D</w:t>
      </w:r>
      <w:r w:rsidR="00020D0C">
        <w:rPr>
          <w:rFonts w:ascii="Times New Roman" w:hAnsi="Times New Roman" w:cs="Times New Roman"/>
          <w:b/>
          <w:bCs/>
          <w:sz w:val="24"/>
          <w:szCs w:val="24"/>
        </w:rPr>
        <w:t xml:space="preserve"> </w:t>
      </w:r>
      <w:r w:rsidRPr="00B11BE2">
        <w:rPr>
          <w:rFonts w:ascii="Times New Roman" w:hAnsi="Times New Roman" w:cs="Times New Roman"/>
          <w:b/>
          <w:bCs/>
          <w:sz w:val="24"/>
          <w:szCs w:val="24"/>
        </w:rPr>
        <w:t>L</w:t>
      </w:r>
      <w:r w:rsidR="00020D0C">
        <w:rPr>
          <w:rFonts w:ascii="Times New Roman" w:hAnsi="Times New Roman" w:cs="Times New Roman"/>
          <w:b/>
          <w:bCs/>
          <w:sz w:val="24"/>
          <w:szCs w:val="24"/>
        </w:rPr>
        <w:t xml:space="preserve"> </w:t>
      </w:r>
      <w:r w:rsidRPr="00B11BE2">
        <w:rPr>
          <w:rFonts w:ascii="Times New Roman" w:hAnsi="Times New Roman" w:cs="Times New Roman"/>
          <w:b/>
          <w:bCs/>
          <w:sz w:val="24"/>
          <w:szCs w:val="24"/>
        </w:rPr>
        <w:t>U</w:t>
      </w:r>
      <w:r w:rsidR="00020D0C">
        <w:rPr>
          <w:rFonts w:ascii="Times New Roman" w:hAnsi="Times New Roman" w:cs="Times New Roman"/>
          <w:b/>
          <w:bCs/>
          <w:sz w:val="24"/>
          <w:szCs w:val="24"/>
        </w:rPr>
        <w:t xml:space="preserve"> </w:t>
      </w:r>
      <w:r w:rsidRPr="00B11BE2">
        <w:rPr>
          <w:rFonts w:ascii="Times New Roman" w:hAnsi="Times New Roman" w:cs="Times New Roman"/>
          <w:b/>
          <w:bCs/>
          <w:sz w:val="24"/>
          <w:szCs w:val="24"/>
        </w:rPr>
        <w:t>K</w:t>
      </w:r>
      <w:r w:rsidR="00020D0C">
        <w:rPr>
          <w:rFonts w:ascii="Times New Roman" w:hAnsi="Times New Roman" w:cs="Times New Roman"/>
          <w:b/>
          <w:bCs/>
          <w:sz w:val="24"/>
          <w:szCs w:val="24"/>
        </w:rPr>
        <w:t xml:space="preserve"> </w:t>
      </w:r>
      <w:r w:rsidRPr="00B11BE2">
        <w:rPr>
          <w:rFonts w:ascii="Times New Roman" w:hAnsi="Times New Roman" w:cs="Times New Roman"/>
          <w:b/>
          <w:bCs/>
          <w:sz w:val="24"/>
          <w:szCs w:val="24"/>
        </w:rPr>
        <w:t xml:space="preserve">U </w:t>
      </w:r>
    </w:p>
    <w:p w14:paraId="2D210B77" w14:textId="5BAF98E6" w:rsidR="008A2222" w:rsidRDefault="008B06B2" w:rsidP="008A2222">
      <w:pPr>
        <w:spacing w:after="0" w:line="240" w:lineRule="auto"/>
        <w:jc w:val="center"/>
        <w:rPr>
          <w:rFonts w:ascii="Times New Roman" w:hAnsi="Times New Roman" w:cs="Times New Roman"/>
          <w:b/>
          <w:bCs/>
          <w:sz w:val="24"/>
          <w:szCs w:val="24"/>
        </w:rPr>
      </w:pPr>
      <w:r w:rsidRPr="00B11BE2">
        <w:rPr>
          <w:rFonts w:ascii="Times New Roman" w:hAnsi="Times New Roman" w:cs="Times New Roman"/>
          <w:b/>
          <w:bCs/>
          <w:sz w:val="24"/>
          <w:szCs w:val="24"/>
        </w:rPr>
        <w:t xml:space="preserve">o poduzimanju aktivnosti </w:t>
      </w:r>
      <w:r>
        <w:rPr>
          <w:rFonts w:ascii="Times New Roman" w:hAnsi="Times New Roman" w:cs="Times New Roman"/>
          <w:b/>
          <w:bCs/>
          <w:sz w:val="24"/>
          <w:szCs w:val="24"/>
        </w:rPr>
        <w:t>u vezi s o</w:t>
      </w:r>
      <w:r w:rsidRPr="00B11BE2">
        <w:rPr>
          <w:rFonts w:ascii="Times New Roman" w:hAnsi="Times New Roman" w:cs="Times New Roman"/>
          <w:b/>
          <w:bCs/>
          <w:sz w:val="24"/>
          <w:szCs w:val="24"/>
        </w:rPr>
        <w:t>dlagalište</w:t>
      </w:r>
      <w:r>
        <w:rPr>
          <w:rFonts w:ascii="Times New Roman" w:hAnsi="Times New Roman" w:cs="Times New Roman"/>
          <w:b/>
          <w:bCs/>
          <w:sz w:val="24"/>
          <w:szCs w:val="24"/>
        </w:rPr>
        <w:t>m</w:t>
      </w:r>
      <w:r w:rsidRPr="00B11BE2">
        <w:rPr>
          <w:rFonts w:ascii="Times New Roman" w:hAnsi="Times New Roman" w:cs="Times New Roman"/>
          <w:b/>
          <w:bCs/>
          <w:sz w:val="24"/>
          <w:szCs w:val="24"/>
        </w:rPr>
        <w:t xml:space="preserve"> </w:t>
      </w:r>
    </w:p>
    <w:p w14:paraId="28A1E13D" w14:textId="5805A9CA" w:rsidR="00CF08B6" w:rsidRDefault="008B06B2" w:rsidP="008A2222">
      <w:pPr>
        <w:spacing w:after="0" w:line="240" w:lineRule="auto"/>
        <w:jc w:val="center"/>
        <w:rPr>
          <w:rFonts w:ascii="Times New Roman" w:hAnsi="Times New Roman" w:cs="Times New Roman"/>
          <w:b/>
          <w:bCs/>
          <w:sz w:val="24"/>
          <w:szCs w:val="24"/>
        </w:rPr>
      </w:pPr>
      <w:r w:rsidRPr="00B11BE2">
        <w:rPr>
          <w:rFonts w:ascii="Times New Roman" w:hAnsi="Times New Roman" w:cs="Times New Roman"/>
          <w:b/>
          <w:bCs/>
          <w:sz w:val="24"/>
          <w:szCs w:val="24"/>
        </w:rPr>
        <w:t>„</w:t>
      </w:r>
      <w:r>
        <w:rPr>
          <w:rFonts w:ascii="Times New Roman" w:hAnsi="Times New Roman" w:cs="Times New Roman"/>
          <w:b/>
          <w:bCs/>
          <w:sz w:val="24"/>
          <w:szCs w:val="24"/>
        </w:rPr>
        <w:t>P</w:t>
      </w:r>
      <w:r w:rsidRPr="00B11BE2">
        <w:rPr>
          <w:rFonts w:ascii="Times New Roman" w:hAnsi="Times New Roman" w:cs="Times New Roman"/>
          <w:b/>
          <w:bCs/>
          <w:sz w:val="24"/>
          <w:szCs w:val="24"/>
        </w:rPr>
        <w:t xml:space="preserve">etrovačka dola“ u </w:t>
      </w:r>
      <w:r>
        <w:rPr>
          <w:rFonts w:ascii="Times New Roman" w:hAnsi="Times New Roman" w:cs="Times New Roman"/>
          <w:b/>
          <w:bCs/>
          <w:sz w:val="24"/>
          <w:szCs w:val="24"/>
        </w:rPr>
        <w:t>V</w:t>
      </w:r>
      <w:r w:rsidRPr="00B11BE2">
        <w:rPr>
          <w:rFonts w:ascii="Times New Roman" w:hAnsi="Times New Roman" w:cs="Times New Roman"/>
          <w:b/>
          <w:bCs/>
          <w:sz w:val="24"/>
          <w:szCs w:val="24"/>
        </w:rPr>
        <w:t>ukovaru</w:t>
      </w:r>
    </w:p>
    <w:p w14:paraId="654AB9F3" w14:textId="77777777" w:rsidR="00784B90" w:rsidRPr="00B11BE2" w:rsidRDefault="00784B90" w:rsidP="007109AD">
      <w:pPr>
        <w:jc w:val="center"/>
        <w:rPr>
          <w:rFonts w:ascii="Times New Roman" w:hAnsi="Times New Roman" w:cs="Times New Roman"/>
          <w:b/>
          <w:bCs/>
          <w:sz w:val="24"/>
          <w:szCs w:val="24"/>
        </w:rPr>
      </w:pPr>
    </w:p>
    <w:bookmarkEnd w:id="1"/>
    <w:p w14:paraId="7ECC827B" w14:textId="77777777" w:rsidR="00EF1F2E" w:rsidRPr="00533EEA" w:rsidRDefault="00CF08B6" w:rsidP="00533EEA">
      <w:pPr>
        <w:jc w:val="center"/>
        <w:rPr>
          <w:rFonts w:ascii="Times New Roman" w:hAnsi="Times New Roman" w:cs="Times New Roman"/>
          <w:b/>
          <w:bCs/>
          <w:sz w:val="24"/>
          <w:szCs w:val="24"/>
        </w:rPr>
      </w:pPr>
      <w:r w:rsidRPr="00B11BE2">
        <w:rPr>
          <w:rFonts w:ascii="Times New Roman" w:hAnsi="Times New Roman" w:cs="Times New Roman"/>
          <w:b/>
          <w:bCs/>
          <w:sz w:val="24"/>
          <w:szCs w:val="24"/>
        </w:rPr>
        <w:t>I.</w:t>
      </w:r>
    </w:p>
    <w:p w14:paraId="06B69569" w14:textId="1BF0D584" w:rsidR="002665F8" w:rsidRDefault="00A41F6B" w:rsidP="00533EEA">
      <w:pPr>
        <w:ind w:firstLine="708"/>
        <w:jc w:val="both"/>
        <w:rPr>
          <w:rFonts w:ascii="Times New Roman" w:hAnsi="Times New Roman" w:cs="Times New Roman"/>
          <w:sz w:val="24"/>
          <w:szCs w:val="24"/>
        </w:rPr>
      </w:pPr>
      <w:r w:rsidRPr="00B11BE2">
        <w:rPr>
          <w:rFonts w:ascii="Times New Roman" w:hAnsi="Times New Roman" w:cs="Times New Roman"/>
          <w:sz w:val="24"/>
          <w:szCs w:val="24"/>
        </w:rPr>
        <w:t xml:space="preserve">Fond za zaštitu okoliša i energetsku učinkovitost (u daljnjem tekstu: Fond) </w:t>
      </w:r>
      <w:r>
        <w:rPr>
          <w:rFonts w:ascii="Times New Roman" w:hAnsi="Times New Roman" w:cs="Times New Roman"/>
          <w:sz w:val="24"/>
          <w:szCs w:val="24"/>
        </w:rPr>
        <w:t xml:space="preserve"> osigurat</w:t>
      </w:r>
      <w:r w:rsidR="00381D08">
        <w:rPr>
          <w:rFonts w:ascii="Times New Roman" w:hAnsi="Times New Roman" w:cs="Times New Roman"/>
          <w:sz w:val="24"/>
          <w:szCs w:val="24"/>
        </w:rPr>
        <w:t xml:space="preserve"> će</w:t>
      </w:r>
      <w:r>
        <w:rPr>
          <w:rFonts w:ascii="Times New Roman" w:hAnsi="Times New Roman" w:cs="Times New Roman"/>
          <w:sz w:val="24"/>
          <w:szCs w:val="24"/>
        </w:rPr>
        <w:t xml:space="preserve"> </w:t>
      </w:r>
      <w:r w:rsidR="000305FF">
        <w:rPr>
          <w:rFonts w:ascii="Times New Roman" w:hAnsi="Times New Roman" w:cs="Times New Roman"/>
          <w:sz w:val="24"/>
          <w:szCs w:val="24"/>
        </w:rPr>
        <w:t xml:space="preserve">sredstva u </w:t>
      </w:r>
      <w:r w:rsidR="00C44F79">
        <w:rPr>
          <w:rFonts w:ascii="Times New Roman" w:hAnsi="Times New Roman" w:cs="Times New Roman"/>
          <w:sz w:val="24"/>
          <w:szCs w:val="24"/>
        </w:rPr>
        <w:t>iznos</w:t>
      </w:r>
      <w:r w:rsidR="000305FF">
        <w:rPr>
          <w:rFonts w:ascii="Times New Roman" w:hAnsi="Times New Roman" w:cs="Times New Roman"/>
          <w:sz w:val="24"/>
          <w:szCs w:val="24"/>
        </w:rPr>
        <w:t>u</w:t>
      </w:r>
      <w:r w:rsidR="002665F8">
        <w:rPr>
          <w:rFonts w:ascii="Times New Roman" w:hAnsi="Times New Roman" w:cs="Times New Roman"/>
          <w:sz w:val="24"/>
          <w:szCs w:val="24"/>
        </w:rPr>
        <w:t xml:space="preserve"> </w:t>
      </w:r>
      <w:r>
        <w:rPr>
          <w:rFonts w:ascii="Times New Roman" w:hAnsi="Times New Roman" w:cs="Times New Roman"/>
          <w:sz w:val="24"/>
          <w:szCs w:val="24"/>
        </w:rPr>
        <w:t>najviše</w:t>
      </w:r>
      <w:r w:rsidRPr="00B11BE2">
        <w:rPr>
          <w:rFonts w:ascii="Times New Roman" w:hAnsi="Times New Roman" w:cs="Times New Roman"/>
          <w:sz w:val="24"/>
          <w:szCs w:val="24"/>
        </w:rPr>
        <w:t xml:space="preserve"> </w:t>
      </w:r>
      <w:r w:rsidR="00BC6DE7">
        <w:rPr>
          <w:rFonts w:ascii="Times New Roman" w:hAnsi="Times New Roman" w:cs="Times New Roman"/>
          <w:sz w:val="24"/>
          <w:szCs w:val="24"/>
        </w:rPr>
        <w:t xml:space="preserve">do </w:t>
      </w:r>
      <w:r w:rsidRPr="00B11BE2">
        <w:rPr>
          <w:rFonts w:ascii="Times New Roman" w:hAnsi="Times New Roman" w:cs="Times New Roman"/>
          <w:sz w:val="24"/>
          <w:szCs w:val="24"/>
        </w:rPr>
        <w:t>290.000,00 eura</w:t>
      </w:r>
      <w:r>
        <w:rPr>
          <w:rFonts w:ascii="Times New Roman" w:hAnsi="Times New Roman" w:cs="Times New Roman"/>
          <w:sz w:val="24"/>
          <w:szCs w:val="24"/>
        </w:rPr>
        <w:t xml:space="preserve"> bez </w:t>
      </w:r>
      <w:r w:rsidR="00381D08">
        <w:rPr>
          <w:rFonts w:ascii="Times New Roman" w:hAnsi="Times New Roman" w:cs="Times New Roman"/>
          <w:sz w:val="24"/>
          <w:szCs w:val="24"/>
        </w:rPr>
        <w:t>poreza na dodanu vrijednost</w:t>
      </w:r>
      <w:r>
        <w:rPr>
          <w:rFonts w:ascii="Times New Roman" w:hAnsi="Times New Roman" w:cs="Times New Roman"/>
          <w:sz w:val="24"/>
          <w:szCs w:val="24"/>
        </w:rPr>
        <w:t xml:space="preserve">, što čini </w:t>
      </w:r>
      <w:r w:rsidRPr="00B11BE2">
        <w:rPr>
          <w:rFonts w:ascii="Times New Roman" w:hAnsi="Times New Roman" w:cs="Times New Roman"/>
          <w:sz w:val="24"/>
          <w:szCs w:val="24"/>
        </w:rPr>
        <w:t>100</w:t>
      </w:r>
      <w:r>
        <w:rPr>
          <w:rFonts w:ascii="Times New Roman" w:hAnsi="Times New Roman" w:cs="Times New Roman"/>
          <w:sz w:val="24"/>
          <w:szCs w:val="24"/>
        </w:rPr>
        <w:t xml:space="preserve"> </w:t>
      </w:r>
      <w:r w:rsidRPr="00B11BE2">
        <w:rPr>
          <w:rFonts w:ascii="Times New Roman" w:hAnsi="Times New Roman" w:cs="Times New Roman"/>
          <w:sz w:val="24"/>
          <w:szCs w:val="24"/>
        </w:rPr>
        <w:t xml:space="preserve">% </w:t>
      </w:r>
      <w:r>
        <w:rPr>
          <w:rFonts w:ascii="Times New Roman" w:hAnsi="Times New Roman" w:cs="Times New Roman"/>
          <w:sz w:val="24"/>
          <w:szCs w:val="24"/>
        </w:rPr>
        <w:t>procijenjenih i prihvatljivih troškova</w:t>
      </w:r>
      <w:r w:rsidR="00C44F79">
        <w:rPr>
          <w:rFonts w:ascii="Times New Roman" w:hAnsi="Times New Roman" w:cs="Times New Roman"/>
          <w:sz w:val="24"/>
          <w:szCs w:val="24"/>
        </w:rPr>
        <w:t xml:space="preserve">, </w:t>
      </w:r>
      <w:r w:rsidR="002665F8">
        <w:rPr>
          <w:rFonts w:ascii="Times New Roman" w:hAnsi="Times New Roman" w:cs="Times New Roman"/>
          <w:sz w:val="24"/>
          <w:szCs w:val="24"/>
        </w:rPr>
        <w:t>radi financiranja</w:t>
      </w:r>
      <w:r w:rsidRPr="00B11BE2">
        <w:rPr>
          <w:rFonts w:ascii="Times New Roman" w:hAnsi="Times New Roman" w:cs="Times New Roman"/>
          <w:sz w:val="24"/>
          <w:szCs w:val="24"/>
        </w:rPr>
        <w:t xml:space="preserve"> </w:t>
      </w:r>
      <w:r>
        <w:rPr>
          <w:rFonts w:ascii="Times New Roman" w:hAnsi="Times New Roman" w:cs="Times New Roman"/>
          <w:sz w:val="24"/>
          <w:szCs w:val="24"/>
        </w:rPr>
        <w:t xml:space="preserve">troškova </w:t>
      </w:r>
      <w:r w:rsidRPr="00B11BE2">
        <w:rPr>
          <w:rFonts w:ascii="Times New Roman" w:hAnsi="Times New Roman" w:cs="Times New Roman"/>
          <w:sz w:val="24"/>
          <w:szCs w:val="24"/>
        </w:rPr>
        <w:t>prijevoza i dijela troškova odlaganja komunalnog otpada</w:t>
      </w:r>
      <w:r w:rsidR="002665F8" w:rsidRPr="002665F8">
        <w:rPr>
          <w:rFonts w:ascii="Times New Roman" w:hAnsi="Times New Roman" w:cs="Times New Roman"/>
          <w:sz w:val="24"/>
          <w:szCs w:val="24"/>
        </w:rPr>
        <w:t xml:space="preserve"> </w:t>
      </w:r>
      <w:r w:rsidR="002665F8">
        <w:rPr>
          <w:rFonts w:ascii="Times New Roman" w:hAnsi="Times New Roman" w:cs="Times New Roman"/>
          <w:sz w:val="24"/>
          <w:szCs w:val="24"/>
        </w:rPr>
        <w:t>s odlag</w:t>
      </w:r>
      <w:r w:rsidR="00513776">
        <w:rPr>
          <w:rFonts w:ascii="Times New Roman" w:hAnsi="Times New Roman" w:cs="Times New Roman"/>
          <w:sz w:val="24"/>
          <w:szCs w:val="24"/>
        </w:rPr>
        <w:t xml:space="preserve">ališta otpada „Petrovačka </w:t>
      </w:r>
      <w:r w:rsidR="0086004D">
        <w:rPr>
          <w:rFonts w:ascii="Times New Roman" w:hAnsi="Times New Roman" w:cs="Times New Roman"/>
          <w:sz w:val="24"/>
          <w:szCs w:val="24"/>
        </w:rPr>
        <w:t>d</w:t>
      </w:r>
      <w:r w:rsidR="00513776">
        <w:rPr>
          <w:rFonts w:ascii="Times New Roman" w:hAnsi="Times New Roman" w:cs="Times New Roman"/>
          <w:sz w:val="24"/>
          <w:szCs w:val="24"/>
        </w:rPr>
        <w:t>ola“</w:t>
      </w:r>
      <w:r w:rsidR="002665F8">
        <w:rPr>
          <w:rFonts w:ascii="Times New Roman" w:hAnsi="Times New Roman" w:cs="Times New Roman"/>
          <w:sz w:val="24"/>
          <w:szCs w:val="24"/>
        </w:rPr>
        <w:t xml:space="preserve"> u Vukovaru </w:t>
      </w:r>
      <w:r w:rsidR="002665F8" w:rsidRPr="00B11BE2">
        <w:rPr>
          <w:rFonts w:ascii="Times New Roman" w:hAnsi="Times New Roman" w:cs="Times New Roman"/>
          <w:sz w:val="24"/>
          <w:szCs w:val="24"/>
        </w:rPr>
        <w:t>na odlagalište otpada „Stara Ciglana“ u Županji</w:t>
      </w:r>
      <w:r w:rsidR="002665F8">
        <w:rPr>
          <w:rFonts w:ascii="Times New Roman" w:hAnsi="Times New Roman" w:cs="Times New Roman"/>
          <w:sz w:val="24"/>
          <w:szCs w:val="24"/>
        </w:rPr>
        <w:t xml:space="preserve"> i odlaganja na drugo odlagalište komunalnog otpada.</w:t>
      </w:r>
    </w:p>
    <w:p w14:paraId="258E7FD7" w14:textId="5875EBA4" w:rsidR="00A41F6B" w:rsidRDefault="0078055C" w:rsidP="00533EEA">
      <w:pPr>
        <w:ind w:firstLine="708"/>
        <w:jc w:val="both"/>
        <w:rPr>
          <w:rFonts w:ascii="Times New Roman" w:hAnsi="Times New Roman" w:cs="Times New Roman"/>
          <w:sz w:val="24"/>
          <w:szCs w:val="24"/>
        </w:rPr>
      </w:pPr>
      <w:r>
        <w:rPr>
          <w:rFonts w:ascii="Times New Roman" w:hAnsi="Times New Roman" w:cs="Times New Roman"/>
          <w:sz w:val="24"/>
          <w:szCs w:val="24"/>
        </w:rPr>
        <w:t xml:space="preserve">Troškovi </w:t>
      </w:r>
      <w:r w:rsidR="002665F8">
        <w:rPr>
          <w:rFonts w:ascii="Times New Roman" w:hAnsi="Times New Roman" w:cs="Times New Roman"/>
          <w:sz w:val="24"/>
          <w:szCs w:val="24"/>
        </w:rPr>
        <w:t xml:space="preserve">iz stavka </w:t>
      </w:r>
      <w:r w:rsidR="00D06839">
        <w:rPr>
          <w:rFonts w:ascii="Times New Roman" w:hAnsi="Times New Roman" w:cs="Times New Roman"/>
          <w:sz w:val="24"/>
          <w:szCs w:val="24"/>
        </w:rPr>
        <w:t>1</w:t>
      </w:r>
      <w:r w:rsidR="002665F8">
        <w:rPr>
          <w:rFonts w:ascii="Times New Roman" w:hAnsi="Times New Roman" w:cs="Times New Roman"/>
          <w:sz w:val="24"/>
          <w:szCs w:val="24"/>
        </w:rPr>
        <w:t xml:space="preserve">. ove točke </w:t>
      </w:r>
      <w:r>
        <w:rPr>
          <w:rFonts w:ascii="Times New Roman" w:hAnsi="Times New Roman" w:cs="Times New Roman"/>
          <w:sz w:val="24"/>
          <w:szCs w:val="24"/>
        </w:rPr>
        <w:t>odnose se na otpad</w:t>
      </w:r>
      <w:r w:rsidR="00A41F6B" w:rsidRPr="00B11BE2">
        <w:rPr>
          <w:rFonts w:ascii="Times New Roman" w:hAnsi="Times New Roman" w:cs="Times New Roman"/>
          <w:sz w:val="24"/>
          <w:szCs w:val="24"/>
        </w:rPr>
        <w:t xml:space="preserve"> koji se sakuplja u sklopu javne usluge sakupljanja komunalnog otpada od strane tvrtke Komunalac d.o.o. za komunalno gospodarstvo</w:t>
      </w:r>
      <w:r w:rsidR="001D4855">
        <w:rPr>
          <w:rFonts w:ascii="Times New Roman" w:hAnsi="Times New Roman" w:cs="Times New Roman"/>
          <w:sz w:val="24"/>
          <w:szCs w:val="24"/>
        </w:rPr>
        <w:t>,</w:t>
      </w:r>
      <w:r w:rsidR="00A41F6B" w:rsidRPr="00B11BE2">
        <w:rPr>
          <w:rFonts w:ascii="Times New Roman" w:hAnsi="Times New Roman" w:cs="Times New Roman"/>
          <w:sz w:val="24"/>
          <w:szCs w:val="24"/>
        </w:rPr>
        <w:t xml:space="preserve"> OIB: 83101904488, u Gradu Vukovaru i općinama Bogdanovci, Tompojevci i Negoslavci</w:t>
      </w:r>
      <w:r w:rsidR="00B73967">
        <w:rPr>
          <w:rFonts w:ascii="Times New Roman" w:hAnsi="Times New Roman" w:cs="Times New Roman"/>
          <w:sz w:val="24"/>
          <w:szCs w:val="24"/>
        </w:rPr>
        <w:t>,</w:t>
      </w:r>
      <w:r w:rsidR="00A41F6B" w:rsidRPr="00B11BE2">
        <w:rPr>
          <w:rFonts w:ascii="Times New Roman" w:hAnsi="Times New Roman" w:cs="Times New Roman"/>
          <w:sz w:val="24"/>
          <w:szCs w:val="24"/>
        </w:rPr>
        <w:t xml:space="preserve"> temeljem ranije ugovorenih koncesija</w:t>
      </w:r>
      <w:r w:rsidR="002665F8">
        <w:rPr>
          <w:rFonts w:ascii="Times New Roman" w:hAnsi="Times New Roman" w:cs="Times New Roman"/>
          <w:sz w:val="24"/>
          <w:szCs w:val="24"/>
        </w:rPr>
        <w:t>,</w:t>
      </w:r>
      <w:r w:rsidR="00A41F6B" w:rsidRPr="00B11BE2">
        <w:rPr>
          <w:rFonts w:ascii="Times New Roman" w:hAnsi="Times New Roman" w:cs="Times New Roman"/>
          <w:sz w:val="24"/>
          <w:szCs w:val="24"/>
        </w:rPr>
        <w:t xml:space="preserve"> a koji </w:t>
      </w:r>
      <w:r w:rsidR="00A41F6B">
        <w:rPr>
          <w:rFonts w:ascii="Times New Roman" w:hAnsi="Times New Roman" w:cs="Times New Roman"/>
          <w:sz w:val="24"/>
          <w:szCs w:val="24"/>
        </w:rPr>
        <w:t xml:space="preserve">su nastali od </w:t>
      </w:r>
      <w:r w:rsidR="00A41F6B" w:rsidRPr="00B11BE2">
        <w:rPr>
          <w:rFonts w:ascii="Times New Roman" w:hAnsi="Times New Roman" w:cs="Times New Roman"/>
          <w:sz w:val="24"/>
          <w:szCs w:val="24"/>
        </w:rPr>
        <w:t>1. studenog</w:t>
      </w:r>
      <w:r w:rsidR="00A41F6B">
        <w:rPr>
          <w:rFonts w:ascii="Times New Roman" w:hAnsi="Times New Roman" w:cs="Times New Roman"/>
          <w:sz w:val="24"/>
          <w:szCs w:val="24"/>
        </w:rPr>
        <w:t>a</w:t>
      </w:r>
      <w:r w:rsidR="00A41F6B" w:rsidRPr="00B11BE2">
        <w:rPr>
          <w:rFonts w:ascii="Times New Roman" w:hAnsi="Times New Roman" w:cs="Times New Roman"/>
          <w:sz w:val="24"/>
          <w:szCs w:val="24"/>
        </w:rPr>
        <w:t xml:space="preserve"> 2024. </w:t>
      </w:r>
      <w:r>
        <w:rPr>
          <w:rFonts w:ascii="Times New Roman" w:hAnsi="Times New Roman" w:cs="Times New Roman"/>
          <w:sz w:val="24"/>
          <w:szCs w:val="24"/>
        </w:rPr>
        <w:t xml:space="preserve">do 1. travnja 2025. odnosno do </w:t>
      </w:r>
      <w:r w:rsidR="00A41F6B" w:rsidRPr="00B11BE2">
        <w:rPr>
          <w:rFonts w:ascii="Times New Roman" w:hAnsi="Times New Roman" w:cs="Times New Roman"/>
          <w:sz w:val="24"/>
          <w:szCs w:val="24"/>
        </w:rPr>
        <w:t xml:space="preserve">stjecanja uvjeta za zbrinjavanje otpada odlaganjem na odlagalištu </w:t>
      </w:r>
      <w:r w:rsidR="00A41F6B">
        <w:rPr>
          <w:rFonts w:ascii="Times New Roman" w:hAnsi="Times New Roman" w:cs="Times New Roman"/>
          <w:sz w:val="24"/>
          <w:szCs w:val="24"/>
        </w:rPr>
        <w:t xml:space="preserve">otpada </w:t>
      </w:r>
      <w:r w:rsidR="00A41F6B" w:rsidRPr="00B11BE2">
        <w:rPr>
          <w:rFonts w:ascii="Times New Roman" w:hAnsi="Times New Roman" w:cs="Times New Roman"/>
          <w:sz w:val="24"/>
          <w:szCs w:val="24"/>
        </w:rPr>
        <w:t xml:space="preserve">„Petrovačka </w:t>
      </w:r>
      <w:r w:rsidR="0086004D">
        <w:rPr>
          <w:rFonts w:ascii="Times New Roman" w:hAnsi="Times New Roman" w:cs="Times New Roman"/>
          <w:sz w:val="24"/>
          <w:szCs w:val="24"/>
        </w:rPr>
        <w:t>d</w:t>
      </w:r>
      <w:r w:rsidR="00A41F6B" w:rsidRPr="00B11BE2">
        <w:rPr>
          <w:rFonts w:ascii="Times New Roman" w:hAnsi="Times New Roman" w:cs="Times New Roman"/>
          <w:sz w:val="24"/>
          <w:szCs w:val="24"/>
        </w:rPr>
        <w:t>ola“</w:t>
      </w:r>
      <w:r w:rsidR="004F375B">
        <w:rPr>
          <w:rFonts w:ascii="Times New Roman" w:hAnsi="Times New Roman" w:cs="Times New Roman"/>
          <w:sz w:val="24"/>
          <w:szCs w:val="24"/>
        </w:rPr>
        <w:t xml:space="preserve"> </w:t>
      </w:r>
      <w:bookmarkStart w:id="2" w:name="_GoBack"/>
      <w:bookmarkEnd w:id="2"/>
      <w:r w:rsidR="00B73967">
        <w:rPr>
          <w:rFonts w:ascii="Times New Roman" w:hAnsi="Times New Roman" w:cs="Times New Roman"/>
          <w:sz w:val="24"/>
          <w:szCs w:val="24"/>
        </w:rPr>
        <w:t>u Vukovaru</w:t>
      </w:r>
      <w:r>
        <w:rPr>
          <w:rFonts w:ascii="Times New Roman" w:hAnsi="Times New Roman" w:cs="Times New Roman"/>
          <w:sz w:val="24"/>
          <w:szCs w:val="24"/>
        </w:rPr>
        <w:t>.</w:t>
      </w:r>
    </w:p>
    <w:p w14:paraId="66CB1267" w14:textId="77777777" w:rsidR="001C4E20" w:rsidRPr="003B1A06" w:rsidRDefault="001C4E20" w:rsidP="003B1A06">
      <w:pPr>
        <w:jc w:val="center"/>
        <w:rPr>
          <w:rFonts w:ascii="Times New Roman" w:hAnsi="Times New Roman" w:cs="Times New Roman"/>
          <w:b/>
          <w:bCs/>
          <w:sz w:val="24"/>
          <w:szCs w:val="24"/>
        </w:rPr>
      </w:pPr>
      <w:r w:rsidRPr="003B1A06">
        <w:rPr>
          <w:rFonts w:ascii="Times New Roman" w:hAnsi="Times New Roman" w:cs="Times New Roman"/>
          <w:b/>
          <w:bCs/>
          <w:sz w:val="24"/>
          <w:szCs w:val="24"/>
        </w:rPr>
        <w:t>II.</w:t>
      </w:r>
    </w:p>
    <w:p w14:paraId="178DD535" w14:textId="53E4F3DF" w:rsidR="006F4B21" w:rsidRDefault="00451991" w:rsidP="00451991">
      <w:pPr>
        <w:ind w:firstLine="708"/>
        <w:jc w:val="both"/>
        <w:rPr>
          <w:rFonts w:ascii="Times New Roman" w:hAnsi="Times New Roman" w:cs="Times New Roman"/>
          <w:sz w:val="24"/>
          <w:szCs w:val="24"/>
        </w:rPr>
      </w:pPr>
      <w:r w:rsidRPr="00B11BE2">
        <w:rPr>
          <w:rFonts w:ascii="Times New Roman" w:hAnsi="Times New Roman" w:cs="Times New Roman"/>
          <w:sz w:val="24"/>
          <w:szCs w:val="24"/>
        </w:rPr>
        <w:t xml:space="preserve">Fond </w:t>
      </w:r>
      <w:r w:rsidR="00CA389C">
        <w:rPr>
          <w:rFonts w:ascii="Times New Roman" w:hAnsi="Times New Roman" w:cs="Times New Roman"/>
          <w:sz w:val="24"/>
          <w:szCs w:val="24"/>
        </w:rPr>
        <w:t xml:space="preserve">će </w:t>
      </w:r>
      <w:r w:rsidRPr="00B11BE2">
        <w:rPr>
          <w:rFonts w:ascii="Times New Roman" w:hAnsi="Times New Roman" w:cs="Times New Roman"/>
          <w:sz w:val="24"/>
          <w:szCs w:val="24"/>
        </w:rPr>
        <w:t>osigura</w:t>
      </w:r>
      <w:r w:rsidR="00CA389C">
        <w:rPr>
          <w:rFonts w:ascii="Times New Roman" w:hAnsi="Times New Roman" w:cs="Times New Roman"/>
          <w:sz w:val="24"/>
          <w:szCs w:val="24"/>
        </w:rPr>
        <w:t>ti</w:t>
      </w:r>
      <w:r w:rsidRPr="00B11BE2">
        <w:rPr>
          <w:rFonts w:ascii="Times New Roman" w:hAnsi="Times New Roman" w:cs="Times New Roman"/>
          <w:sz w:val="24"/>
          <w:szCs w:val="24"/>
        </w:rPr>
        <w:t xml:space="preserve"> </w:t>
      </w:r>
      <w:r w:rsidR="008F3DB3">
        <w:rPr>
          <w:rFonts w:ascii="Times New Roman" w:hAnsi="Times New Roman" w:cs="Times New Roman"/>
          <w:sz w:val="24"/>
          <w:szCs w:val="24"/>
        </w:rPr>
        <w:t xml:space="preserve">sredstva </w:t>
      </w:r>
      <w:r w:rsidR="00FC592F">
        <w:rPr>
          <w:rFonts w:ascii="Times New Roman" w:hAnsi="Times New Roman" w:cs="Times New Roman"/>
          <w:sz w:val="24"/>
          <w:szCs w:val="24"/>
        </w:rPr>
        <w:t xml:space="preserve">u </w:t>
      </w:r>
      <w:r w:rsidR="000305FF">
        <w:rPr>
          <w:rFonts w:ascii="Times New Roman" w:hAnsi="Times New Roman" w:cs="Times New Roman"/>
          <w:sz w:val="24"/>
          <w:szCs w:val="24"/>
        </w:rPr>
        <w:t xml:space="preserve">iznosu </w:t>
      </w:r>
      <w:r w:rsidR="00FC592F">
        <w:rPr>
          <w:rFonts w:ascii="Times New Roman" w:hAnsi="Times New Roman" w:cs="Times New Roman"/>
          <w:sz w:val="24"/>
          <w:szCs w:val="24"/>
        </w:rPr>
        <w:t xml:space="preserve">najviše </w:t>
      </w:r>
      <w:r w:rsidR="00533EEA">
        <w:rPr>
          <w:rFonts w:ascii="Times New Roman" w:hAnsi="Times New Roman" w:cs="Times New Roman"/>
          <w:sz w:val="24"/>
          <w:szCs w:val="24"/>
        </w:rPr>
        <w:t xml:space="preserve">do </w:t>
      </w:r>
      <w:r w:rsidR="00FC592F" w:rsidRPr="00B11BE2">
        <w:rPr>
          <w:rFonts w:ascii="Times New Roman" w:hAnsi="Times New Roman" w:cs="Times New Roman"/>
          <w:sz w:val="24"/>
          <w:szCs w:val="24"/>
        </w:rPr>
        <w:t>167.500,00 eura,</w:t>
      </w:r>
      <w:r w:rsidR="00FC592F">
        <w:rPr>
          <w:rFonts w:ascii="Times New Roman" w:hAnsi="Times New Roman" w:cs="Times New Roman"/>
          <w:sz w:val="24"/>
          <w:szCs w:val="24"/>
        </w:rPr>
        <w:t xml:space="preserve"> </w:t>
      </w:r>
      <w:r w:rsidR="003D09A5">
        <w:rPr>
          <w:rFonts w:ascii="Times New Roman" w:hAnsi="Times New Roman" w:cs="Times New Roman"/>
          <w:sz w:val="24"/>
          <w:szCs w:val="24"/>
        </w:rPr>
        <w:t>s porezom n</w:t>
      </w:r>
      <w:r w:rsidR="00E132AC">
        <w:rPr>
          <w:rFonts w:ascii="Times New Roman" w:hAnsi="Times New Roman" w:cs="Times New Roman"/>
          <w:sz w:val="24"/>
          <w:szCs w:val="24"/>
        </w:rPr>
        <w:t>a</w:t>
      </w:r>
      <w:r w:rsidR="003D09A5">
        <w:rPr>
          <w:rFonts w:ascii="Times New Roman" w:hAnsi="Times New Roman" w:cs="Times New Roman"/>
          <w:sz w:val="24"/>
          <w:szCs w:val="24"/>
        </w:rPr>
        <w:t xml:space="preserve"> dodanu vrijednost, </w:t>
      </w:r>
      <w:r w:rsidR="00FC592F">
        <w:rPr>
          <w:rFonts w:ascii="Times New Roman" w:hAnsi="Times New Roman" w:cs="Times New Roman"/>
          <w:sz w:val="24"/>
          <w:szCs w:val="24"/>
        </w:rPr>
        <w:t xml:space="preserve">što čini </w:t>
      </w:r>
      <w:r w:rsidRPr="00B11BE2">
        <w:rPr>
          <w:rFonts w:ascii="Times New Roman" w:hAnsi="Times New Roman" w:cs="Times New Roman"/>
          <w:sz w:val="24"/>
          <w:szCs w:val="24"/>
        </w:rPr>
        <w:t>100</w:t>
      </w:r>
      <w:r w:rsidR="00784B90">
        <w:rPr>
          <w:rFonts w:ascii="Times New Roman" w:hAnsi="Times New Roman" w:cs="Times New Roman"/>
          <w:sz w:val="24"/>
          <w:szCs w:val="24"/>
        </w:rPr>
        <w:t xml:space="preserve"> </w:t>
      </w:r>
      <w:r w:rsidRPr="00B11BE2">
        <w:rPr>
          <w:rFonts w:ascii="Times New Roman" w:hAnsi="Times New Roman" w:cs="Times New Roman"/>
          <w:sz w:val="24"/>
          <w:szCs w:val="24"/>
        </w:rPr>
        <w:t xml:space="preserve">% </w:t>
      </w:r>
      <w:r w:rsidR="001C4E20" w:rsidRPr="00B11BE2">
        <w:rPr>
          <w:rFonts w:ascii="Times New Roman" w:hAnsi="Times New Roman" w:cs="Times New Roman"/>
          <w:sz w:val="24"/>
          <w:szCs w:val="24"/>
        </w:rPr>
        <w:t>procijenjen</w:t>
      </w:r>
      <w:r w:rsidR="001C4E20">
        <w:rPr>
          <w:rFonts w:ascii="Times New Roman" w:hAnsi="Times New Roman" w:cs="Times New Roman"/>
          <w:sz w:val="24"/>
          <w:szCs w:val="24"/>
        </w:rPr>
        <w:t xml:space="preserve">ih </w:t>
      </w:r>
      <w:r w:rsidR="00FC592F">
        <w:rPr>
          <w:rFonts w:ascii="Times New Roman" w:hAnsi="Times New Roman" w:cs="Times New Roman"/>
          <w:sz w:val="24"/>
          <w:szCs w:val="24"/>
        </w:rPr>
        <w:t xml:space="preserve">i prihvatljivih troškova </w:t>
      </w:r>
      <w:r w:rsidR="006F4B21">
        <w:rPr>
          <w:rFonts w:ascii="Times New Roman" w:hAnsi="Times New Roman" w:cs="Times New Roman"/>
          <w:sz w:val="24"/>
          <w:szCs w:val="24"/>
        </w:rPr>
        <w:t xml:space="preserve">koji se odnose na </w:t>
      </w:r>
      <w:r w:rsidRPr="00B11BE2">
        <w:rPr>
          <w:rFonts w:ascii="Times New Roman" w:hAnsi="Times New Roman" w:cs="Times New Roman"/>
          <w:sz w:val="24"/>
          <w:szCs w:val="24"/>
        </w:rPr>
        <w:t>izmještanj</w:t>
      </w:r>
      <w:r w:rsidR="006F4B21">
        <w:rPr>
          <w:rFonts w:ascii="Times New Roman" w:hAnsi="Times New Roman" w:cs="Times New Roman"/>
          <w:sz w:val="24"/>
          <w:szCs w:val="24"/>
        </w:rPr>
        <w:t>e</w:t>
      </w:r>
      <w:r w:rsidRPr="00B11BE2">
        <w:rPr>
          <w:rFonts w:ascii="Times New Roman" w:hAnsi="Times New Roman" w:cs="Times New Roman"/>
          <w:sz w:val="24"/>
          <w:szCs w:val="24"/>
        </w:rPr>
        <w:t xml:space="preserve"> građevinskog otpada koji sadrži azbest, koji je odložen u kazeti na odlagalištu otpada „Petrovačka </w:t>
      </w:r>
      <w:r w:rsidR="0086004D">
        <w:rPr>
          <w:rFonts w:ascii="Times New Roman" w:hAnsi="Times New Roman" w:cs="Times New Roman"/>
          <w:sz w:val="24"/>
          <w:szCs w:val="24"/>
        </w:rPr>
        <w:t>d</w:t>
      </w:r>
      <w:r w:rsidRPr="00B11BE2">
        <w:rPr>
          <w:rFonts w:ascii="Times New Roman" w:hAnsi="Times New Roman" w:cs="Times New Roman"/>
          <w:sz w:val="24"/>
          <w:szCs w:val="24"/>
        </w:rPr>
        <w:t>ola“ u Vukovaru</w:t>
      </w:r>
      <w:r w:rsidR="006F4B21">
        <w:rPr>
          <w:rFonts w:ascii="Times New Roman" w:hAnsi="Times New Roman" w:cs="Times New Roman"/>
          <w:sz w:val="24"/>
          <w:szCs w:val="24"/>
        </w:rPr>
        <w:t>,</w:t>
      </w:r>
      <w:r w:rsidRPr="00B11BE2">
        <w:rPr>
          <w:rFonts w:ascii="Times New Roman" w:hAnsi="Times New Roman" w:cs="Times New Roman"/>
          <w:sz w:val="24"/>
          <w:szCs w:val="24"/>
        </w:rPr>
        <w:t xml:space="preserve"> u novu kazetu koja se nalazi na tom odlagalištu</w:t>
      </w:r>
      <w:r w:rsidR="006F4B21">
        <w:rPr>
          <w:rFonts w:ascii="Times New Roman" w:hAnsi="Times New Roman" w:cs="Times New Roman"/>
          <w:sz w:val="24"/>
          <w:szCs w:val="24"/>
        </w:rPr>
        <w:t>.</w:t>
      </w:r>
    </w:p>
    <w:p w14:paraId="37391949" w14:textId="77777777" w:rsidR="00451991" w:rsidRPr="00B11BE2" w:rsidRDefault="00451991" w:rsidP="00451991">
      <w:pPr>
        <w:ind w:firstLine="708"/>
        <w:jc w:val="both"/>
        <w:rPr>
          <w:rFonts w:ascii="Times New Roman" w:hAnsi="Times New Roman" w:cs="Times New Roman"/>
          <w:b/>
          <w:bCs/>
          <w:sz w:val="24"/>
          <w:szCs w:val="24"/>
        </w:rPr>
      </w:pPr>
      <w:r w:rsidRPr="001A5764">
        <w:rPr>
          <w:rFonts w:ascii="Times New Roman" w:hAnsi="Times New Roman" w:cs="Times New Roman"/>
          <w:sz w:val="24"/>
          <w:szCs w:val="24"/>
        </w:rPr>
        <w:t xml:space="preserve">Grad Vukovar </w:t>
      </w:r>
      <w:bookmarkStart w:id="3" w:name="_Hlk189638633"/>
      <w:r w:rsidR="00C82E44" w:rsidRPr="001A5764">
        <w:rPr>
          <w:rFonts w:ascii="Times New Roman" w:hAnsi="Times New Roman" w:cs="Times New Roman"/>
          <w:sz w:val="24"/>
          <w:szCs w:val="24"/>
        </w:rPr>
        <w:t>će</w:t>
      </w:r>
      <w:r w:rsidRPr="001A5764">
        <w:rPr>
          <w:rFonts w:ascii="Times New Roman" w:hAnsi="Times New Roman" w:cs="Times New Roman"/>
          <w:sz w:val="24"/>
          <w:szCs w:val="24"/>
        </w:rPr>
        <w:t xml:space="preserve"> </w:t>
      </w:r>
      <w:r w:rsidR="006F4B21" w:rsidRPr="001A5764">
        <w:rPr>
          <w:rFonts w:ascii="Times New Roman" w:hAnsi="Times New Roman" w:cs="Times New Roman"/>
          <w:sz w:val="24"/>
          <w:szCs w:val="24"/>
        </w:rPr>
        <w:t xml:space="preserve">radi provedbe izmještanja iz stavka </w:t>
      </w:r>
      <w:r w:rsidR="00DD30C3" w:rsidRPr="001A5764">
        <w:rPr>
          <w:rFonts w:ascii="Times New Roman" w:hAnsi="Times New Roman" w:cs="Times New Roman"/>
          <w:sz w:val="24"/>
          <w:szCs w:val="24"/>
        </w:rPr>
        <w:t>1</w:t>
      </w:r>
      <w:r w:rsidR="006F4B21" w:rsidRPr="001A5764">
        <w:rPr>
          <w:rFonts w:ascii="Times New Roman" w:hAnsi="Times New Roman" w:cs="Times New Roman"/>
          <w:sz w:val="24"/>
          <w:szCs w:val="24"/>
        </w:rPr>
        <w:t>. ove točke</w:t>
      </w:r>
      <w:r w:rsidR="0062500F" w:rsidRPr="001A5764">
        <w:rPr>
          <w:rFonts w:ascii="Times New Roman" w:hAnsi="Times New Roman" w:cs="Times New Roman"/>
          <w:sz w:val="24"/>
          <w:szCs w:val="24"/>
        </w:rPr>
        <w:t>,</w:t>
      </w:r>
      <w:r w:rsidR="006F4B21" w:rsidRPr="001A5764">
        <w:rPr>
          <w:rFonts w:ascii="Times New Roman" w:hAnsi="Times New Roman" w:cs="Times New Roman"/>
          <w:sz w:val="24"/>
          <w:szCs w:val="24"/>
        </w:rPr>
        <w:t xml:space="preserve"> </w:t>
      </w:r>
      <w:r w:rsidRPr="001A5764">
        <w:rPr>
          <w:rFonts w:ascii="Times New Roman" w:hAnsi="Times New Roman" w:cs="Times New Roman"/>
          <w:sz w:val="24"/>
          <w:szCs w:val="24"/>
        </w:rPr>
        <w:t>osigura</w:t>
      </w:r>
      <w:r w:rsidR="00C82E44" w:rsidRPr="001A5764">
        <w:rPr>
          <w:rFonts w:ascii="Times New Roman" w:hAnsi="Times New Roman" w:cs="Times New Roman"/>
          <w:sz w:val="24"/>
          <w:szCs w:val="24"/>
        </w:rPr>
        <w:t>ti</w:t>
      </w:r>
      <w:r w:rsidRPr="001A5764">
        <w:rPr>
          <w:rFonts w:ascii="Times New Roman" w:hAnsi="Times New Roman" w:cs="Times New Roman"/>
          <w:sz w:val="24"/>
          <w:szCs w:val="24"/>
        </w:rPr>
        <w:t xml:space="preserve"> </w:t>
      </w:r>
      <w:r w:rsidR="0062500F" w:rsidRPr="001A5764">
        <w:rPr>
          <w:rFonts w:ascii="Times New Roman" w:hAnsi="Times New Roman" w:cs="Times New Roman"/>
          <w:sz w:val="24"/>
          <w:szCs w:val="24"/>
        </w:rPr>
        <w:t>sve potrebne</w:t>
      </w:r>
      <w:r w:rsidRPr="001A5764">
        <w:rPr>
          <w:rFonts w:ascii="Times New Roman" w:hAnsi="Times New Roman" w:cs="Times New Roman"/>
          <w:sz w:val="24"/>
          <w:szCs w:val="24"/>
        </w:rPr>
        <w:t xml:space="preserve"> </w:t>
      </w:r>
      <w:r w:rsidR="001C52F9" w:rsidRPr="001A5764">
        <w:rPr>
          <w:rFonts w:ascii="Times New Roman" w:hAnsi="Times New Roman" w:cs="Times New Roman"/>
          <w:sz w:val="24"/>
          <w:szCs w:val="24"/>
        </w:rPr>
        <w:t>pretpostavke da</w:t>
      </w:r>
      <w:r w:rsidR="0062500F" w:rsidRPr="001A5764">
        <w:rPr>
          <w:rFonts w:ascii="Times New Roman" w:hAnsi="Times New Roman" w:cs="Times New Roman"/>
          <w:sz w:val="24"/>
          <w:szCs w:val="24"/>
        </w:rPr>
        <w:t xml:space="preserve"> </w:t>
      </w:r>
      <w:r w:rsidRPr="001A5764">
        <w:rPr>
          <w:rFonts w:ascii="Times New Roman" w:hAnsi="Times New Roman" w:cs="Times New Roman"/>
          <w:sz w:val="24"/>
          <w:szCs w:val="24"/>
        </w:rPr>
        <w:t xml:space="preserve">Fond </w:t>
      </w:r>
      <w:r w:rsidR="0062500F" w:rsidRPr="001A5764">
        <w:rPr>
          <w:rFonts w:ascii="Times New Roman" w:hAnsi="Times New Roman" w:cs="Times New Roman"/>
          <w:sz w:val="24"/>
          <w:szCs w:val="24"/>
        </w:rPr>
        <w:t>prove</w:t>
      </w:r>
      <w:r w:rsidR="001C52F9" w:rsidRPr="001A5764">
        <w:rPr>
          <w:rFonts w:ascii="Times New Roman" w:hAnsi="Times New Roman" w:cs="Times New Roman"/>
          <w:sz w:val="24"/>
          <w:szCs w:val="24"/>
        </w:rPr>
        <w:t>de</w:t>
      </w:r>
      <w:r w:rsidR="0062500F" w:rsidRPr="001A5764">
        <w:rPr>
          <w:rFonts w:ascii="Times New Roman" w:hAnsi="Times New Roman" w:cs="Times New Roman"/>
          <w:sz w:val="24"/>
          <w:szCs w:val="24"/>
        </w:rPr>
        <w:t xml:space="preserve"> </w:t>
      </w:r>
      <w:r w:rsidRPr="001A5764">
        <w:rPr>
          <w:rFonts w:ascii="Times New Roman" w:hAnsi="Times New Roman" w:cs="Times New Roman"/>
          <w:sz w:val="24"/>
          <w:szCs w:val="24"/>
        </w:rPr>
        <w:t xml:space="preserve">postupke nabave za </w:t>
      </w:r>
      <w:r w:rsidR="000305FF" w:rsidRPr="001A5764">
        <w:rPr>
          <w:rFonts w:ascii="Times New Roman" w:hAnsi="Times New Roman" w:cs="Times New Roman"/>
          <w:sz w:val="24"/>
          <w:szCs w:val="24"/>
        </w:rPr>
        <w:t>p</w:t>
      </w:r>
      <w:r w:rsidR="001C52F9" w:rsidRPr="001A5764">
        <w:rPr>
          <w:rFonts w:ascii="Times New Roman" w:hAnsi="Times New Roman" w:cs="Times New Roman"/>
          <w:sz w:val="24"/>
          <w:szCs w:val="24"/>
        </w:rPr>
        <w:t>redmetne</w:t>
      </w:r>
      <w:r w:rsidR="000305FF" w:rsidRPr="001A5764">
        <w:rPr>
          <w:rFonts w:ascii="Times New Roman" w:hAnsi="Times New Roman" w:cs="Times New Roman"/>
          <w:sz w:val="24"/>
          <w:szCs w:val="24"/>
        </w:rPr>
        <w:t xml:space="preserve"> </w:t>
      </w:r>
      <w:r w:rsidRPr="001A5764">
        <w:rPr>
          <w:rFonts w:ascii="Times New Roman" w:hAnsi="Times New Roman" w:cs="Times New Roman"/>
          <w:sz w:val="24"/>
          <w:szCs w:val="24"/>
        </w:rPr>
        <w:t>radove i usluge.</w:t>
      </w:r>
      <w:bookmarkEnd w:id="3"/>
    </w:p>
    <w:p w14:paraId="248BE6DA" w14:textId="77777777" w:rsidR="00EF1F2E" w:rsidRPr="00B11BE2" w:rsidRDefault="00EF1F2E" w:rsidP="00EF1F2E">
      <w:pPr>
        <w:jc w:val="center"/>
        <w:rPr>
          <w:rFonts w:ascii="Times New Roman" w:hAnsi="Times New Roman" w:cs="Times New Roman"/>
          <w:b/>
          <w:bCs/>
          <w:sz w:val="24"/>
          <w:szCs w:val="24"/>
        </w:rPr>
      </w:pPr>
      <w:r w:rsidRPr="00B11BE2">
        <w:rPr>
          <w:rFonts w:ascii="Times New Roman" w:hAnsi="Times New Roman" w:cs="Times New Roman"/>
          <w:b/>
          <w:bCs/>
          <w:sz w:val="24"/>
          <w:szCs w:val="24"/>
        </w:rPr>
        <w:t>II</w:t>
      </w:r>
      <w:r w:rsidR="001C4E20">
        <w:rPr>
          <w:rFonts w:ascii="Times New Roman" w:hAnsi="Times New Roman" w:cs="Times New Roman"/>
          <w:b/>
          <w:bCs/>
          <w:sz w:val="24"/>
          <w:szCs w:val="24"/>
        </w:rPr>
        <w:t>I</w:t>
      </w:r>
      <w:r w:rsidRPr="00B11BE2">
        <w:rPr>
          <w:rFonts w:ascii="Times New Roman" w:hAnsi="Times New Roman" w:cs="Times New Roman"/>
          <w:b/>
          <w:bCs/>
          <w:sz w:val="24"/>
          <w:szCs w:val="24"/>
        </w:rPr>
        <w:t>.</w:t>
      </w:r>
    </w:p>
    <w:p w14:paraId="2624112A" w14:textId="77777777" w:rsidR="00141159" w:rsidRPr="00B11BE2" w:rsidRDefault="00451991" w:rsidP="00B11BE2">
      <w:pPr>
        <w:ind w:firstLine="708"/>
        <w:jc w:val="both"/>
        <w:rPr>
          <w:rFonts w:ascii="Times New Roman" w:hAnsi="Times New Roman" w:cs="Times New Roman"/>
          <w:sz w:val="24"/>
          <w:szCs w:val="24"/>
        </w:rPr>
      </w:pPr>
      <w:r w:rsidRPr="00B11BE2">
        <w:rPr>
          <w:rFonts w:ascii="Times New Roman" w:hAnsi="Times New Roman" w:cs="Times New Roman"/>
          <w:sz w:val="24"/>
          <w:szCs w:val="24"/>
        </w:rPr>
        <w:t xml:space="preserve">Grad Vukovar i Fond </w:t>
      </w:r>
      <w:r w:rsidR="00695D0F">
        <w:rPr>
          <w:rFonts w:ascii="Times New Roman" w:hAnsi="Times New Roman" w:cs="Times New Roman"/>
          <w:sz w:val="24"/>
          <w:szCs w:val="24"/>
        </w:rPr>
        <w:t>će</w:t>
      </w:r>
      <w:r w:rsidRPr="00B11BE2">
        <w:rPr>
          <w:rFonts w:ascii="Times New Roman" w:hAnsi="Times New Roman" w:cs="Times New Roman"/>
          <w:sz w:val="24"/>
          <w:szCs w:val="24"/>
        </w:rPr>
        <w:t xml:space="preserve"> ugovorom ured</w:t>
      </w:r>
      <w:r w:rsidR="00695D0F">
        <w:rPr>
          <w:rFonts w:ascii="Times New Roman" w:hAnsi="Times New Roman" w:cs="Times New Roman"/>
          <w:sz w:val="24"/>
          <w:szCs w:val="24"/>
        </w:rPr>
        <w:t>iti</w:t>
      </w:r>
      <w:r w:rsidRPr="00B11BE2">
        <w:rPr>
          <w:rFonts w:ascii="Times New Roman" w:hAnsi="Times New Roman" w:cs="Times New Roman"/>
          <w:sz w:val="24"/>
          <w:szCs w:val="24"/>
        </w:rPr>
        <w:t xml:space="preserve"> međusobna prava i obveze radi provedbe financiranja troškova iz točke I. ove Odluke. </w:t>
      </w:r>
    </w:p>
    <w:p w14:paraId="0DB7CDB6" w14:textId="77777777" w:rsidR="00222AD9" w:rsidRPr="00B11BE2" w:rsidRDefault="00451991" w:rsidP="00222AD9">
      <w:pPr>
        <w:jc w:val="center"/>
        <w:rPr>
          <w:rFonts w:ascii="Times New Roman" w:hAnsi="Times New Roman" w:cs="Times New Roman"/>
          <w:b/>
          <w:bCs/>
          <w:sz w:val="24"/>
          <w:szCs w:val="24"/>
        </w:rPr>
      </w:pPr>
      <w:r w:rsidRPr="00B11BE2">
        <w:rPr>
          <w:rFonts w:ascii="Times New Roman" w:hAnsi="Times New Roman" w:cs="Times New Roman"/>
          <w:b/>
          <w:bCs/>
          <w:sz w:val="24"/>
          <w:szCs w:val="24"/>
        </w:rPr>
        <w:t>I</w:t>
      </w:r>
      <w:r w:rsidR="001C4E20">
        <w:rPr>
          <w:rFonts w:ascii="Times New Roman" w:hAnsi="Times New Roman" w:cs="Times New Roman"/>
          <w:b/>
          <w:bCs/>
          <w:sz w:val="24"/>
          <w:szCs w:val="24"/>
        </w:rPr>
        <w:t>V</w:t>
      </w:r>
      <w:r w:rsidR="00222AD9" w:rsidRPr="00B11BE2">
        <w:rPr>
          <w:rFonts w:ascii="Times New Roman" w:hAnsi="Times New Roman" w:cs="Times New Roman"/>
          <w:b/>
          <w:bCs/>
          <w:sz w:val="24"/>
          <w:szCs w:val="24"/>
        </w:rPr>
        <w:t>.</w:t>
      </w:r>
    </w:p>
    <w:p w14:paraId="5F5B6FD2" w14:textId="77777777" w:rsidR="00533EEA" w:rsidRPr="00B2180A" w:rsidRDefault="00222AD9" w:rsidP="00B73967">
      <w:pPr>
        <w:ind w:firstLine="708"/>
        <w:jc w:val="both"/>
        <w:rPr>
          <w:rFonts w:ascii="Times New Roman" w:hAnsi="Times New Roman" w:cs="Times New Roman"/>
          <w:sz w:val="24"/>
          <w:szCs w:val="24"/>
        </w:rPr>
      </w:pPr>
      <w:r w:rsidRPr="00B2180A">
        <w:rPr>
          <w:rFonts w:ascii="Times New Roman" w:hAnsi="Times New Roman" w:cs="Times New Roman"/>
          <w:sz w:val="24"/>
          <w:szCs w:val="24"/>
        </w:rPr>
        <w:t xml:space="preserve">Rok za provedbu radova </w:t>
      </w:r>
      <w:r w:rsidR="00661269" w:rsidRPr="00B2180A">
        <w:rPr>
          <w:rFonts w:ascii="Times New Roman" w:hAnsi="Times New Roman" w:cs="Times New Roman"/>
          <w:sz w:val="24"/>
          <w:szCs w:val="24"/>
        </w:rPr>
        <w:t>izmještanja</w:t>
      </w:r>
      <w:r w:rsidRPr="00B2180A">
        <w:rPr>
          <w:rFonts w:ascii="Times New Roman" w:hAnsi="Times New Roman" w:cs="Times New Roman"/>
          <w:sz w:val="24"/>
          <w:szCs w:val="24"/>
        </w:rPr>
        <w:t xml:space="preserve"> </w:t>
      </w:r>
      <w:r w:rsidR="00784B90" w:rsidRPr="00B2180A">
        <w:rPr>
          <w:rFonts w:ascii="Times New Roman" w:hAnsi="Times New Roman" w:cs="Times New Roman"/>
          <w:sz w:val="24"/>
          <w:szCs w:val="24"/>
        </w:rPr>
        <w:t xml:space="preserve">građevinskog </w:t>
      </w:r>
      <w:r w:rsidRPr="00B2180A">
        <w:rPr>
          <w:rFonts w:ascii="Times New Roman" w:hAnsi="Times New Roman" w:cs="Times New Roman"/>
          <w:sz w:val="24"/>
          <w:szCs w:val="24"/>
        </w:rPr>
        <w:t>otpada</w:t>
      </w:r>
      <w:r w:rsidR="00533EEA" w:rsidRPr="00B2180A">
        <w:rPr>
          <w:rFonts w:ascii="Times New Roman" w:hAnsi="Times New Roman" w:cs="Times New Roman"/>
          <w:sz w:val="24"/>
          <w:szCs w:val="24"/>
        </w:rPr>
        <w:t xml:space="preserve"> </w:t>
      </w:r>
      <w:r w:rsidR="00661269" w:rsidRPr="00B2180A">
        <w:rPr>
          <w:rFonts w:ascii="Times New Roman" w:hAnsi="Times New Roman" w:cs="Times New Roman"/>
          <w:sz w:val="24"/>
          <w:szCs w:val="24"/>
        </w:rPr>
        <w:t xml:space="preserve">iz točke </w:t>
      </w:r>
      <w:r w:rsidR="00E50A70" w:rsidRPr="00B2180A">
        <w:rPr>
          <w:rFonts w:ascii="Times New Roman" w:hAnsi="Times New Roman" w:cs="Times New Roman"/>
          <w:sz w:val="24"/>
          <w:szCs w:val="24"/>
        </w:rPr>
        <w:t>II</w:t>
      </w:r>
      <w:r w:rsidR="00661269" w:rsidRPr="00B2180A">
        <w:rPr>
          <w:rFonts w:ascii="Times New Roman" w:hAnsi="Times New Roman" w:cs="Times New Roman"/>
          <w:sz w:val="24"/>
          <w:szCs w:val="24"/>
        </w:rPr>
        <w:t>. ove Odluke</w:t>
      </w:r>
      <w:r w:rsidRPr="00B2180A">
        <w:rPr>
          <w:rFonts w:ascii="Times New Roman" w:hAnsi="Times New Roman" w:cs="Times New Roman"/>
          <w:sz w:val="24"/>
          <w:szCs w:val="24"/>
        </w:rPr>
        <w:t xml:space="preserve"> </w:t>
      </w:r>
      <w:r w:rsidR="00661269" w:rsidRPr="00B2180A">
        <w:rPr>
          <w:rFonts w:ascii="Times New Roman" w:hAnsi="Times New Roman" w:cs="Times New Roman"/>
          <w:sz w:val="24"/>
          <w:szCs w:val="24"/>
        </w:rPr>
        <w:t>je</w:t>
      </w:r>
      <w:r w:rsidRPr="00B2180A">
        <w:rPr>
          <w:rFonts w:ascii="Times New Roman" w:hAnsi="Times New Roman" w:cs="Times New Roman"/>
          <w:sz w:val="24"/>
          <w:szCs w:val="24"/>
        </w:rPr>
        <w:t xml:space="preserve"> </w:t>
      </w:r>
      <w:r w:rsidR="00451991" w:rsidRPr="00B2180A">
        <w:rPr>
          <w:rFonts w:ascii="Times New Roman" w:hAnsi="Times New Roman" w:cs="Times New Roman"/>
          <w:sz w:val="24"/>
          <w:szCs w:val="24"/>
        </w:rPr>
        <w:t xml:space="preserve">dva </w:t>
      </w:r>
      <w:r w:rsidRPr="00B2180A">
        <w:rPr>
          <w:rFonts w:ascii="Times New Roman" w:hAnsi="Times New Roman" w:cs="Times New Roman"/>
          <w:sz w:val="24"/>
          <w:szCs w:val="24"/>
        </w:rPr>
        <w:t>mjeseca od dana sklapanja ugovora o nabavi radova.</w:t>
      </w:r>
    </w:p>
    <w:p w14:paraId="51DDA7AD" w14:textId="77777777" w:rsidR="00D96DF2" w:rsidRPr="00D96DF2" w:rsidRDefault="00D96DF2" w:rsidP="00D96DF2">
      <w:pPr>
        <w:ind w:firstLine="708"/>
        <w:jc w:val="both"/>
        <w:rPr>
          <w:rFonts w:ascii="Times New Roman" w:hAnsi="Times New Roman" w:cs="Times New Roman"/>
          <w:sz w:val="24"/>
          <w:szCs w:val="24"/>
          <w:highlight w:val="yellow"/>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F96590">
        <w:rPr>
          <w:rFonts w:ascii="Times New Roman" w:hAnsi="Times New Roman" w:cs="Times New Roman"/>
          <w:sz w:val="24"/>
          <w:szCs w:val="24"/>
        </w:rPr>
        <w:t xml:space="preserve">  </w:t>
      </w:r>
      <w:r w:rsidRPr="00D85DC5">
        <w:rPr>
          <w:rFonts w:ascii="Times New Roman" w:hAnsi="Times New Roman" w:cs="Times New Roman"/>
          <w:b/>
          <w:bCs/>
          <w:sz w:val="24"/>
          <w:szCs w:val="24"/>
        </w:rPr>
        <w:t>V.</w:t>
      </w:r>
    </w:p>
    <w:p w14:paraId="3F767043" w14:textId="1D392827" w:rsidR="00D85DC5" w:rsidRPr="00B11BE2" w:rsidRDefault="00816791" w:rsidP="00533EEA">
      <w:pPr>
        <w:ind w:firstLine="708"/>
        <w:jc w:val="both"/>
        <w:rPr>
          <w:rFonts w:ascii="Times New Roman" w:hAnsi="Times New Roman" w:cs="Times New Roman"/>
          <w:sz w:val="24"/>
          <w:szCs w:val="24"/>
        </w:rPr>
      </w:pPr>
      <w:bookmarkStart w:id="4" w:name="_Hlk187918729"/>
      <w:r>
        <w:rPr>
          <w:rFonts w:ascii="Times New Roman" w:hAnsi="Times New Roman" w:cs="Times New Roman"/>
          <w:sz w:val="24"/>
          <w:szCs w:val="24"/>
        </w:rPr>
        <w:lastRenderedPageBreak/>
        <w:t>R</w:t>
      </w:r>
      <w:r w:rsidR="00D96DF2" w:rsidRPr="00D85DC5">
        <w:rPr>
          <w:rFonts w:ascii="Times New Roman" w:hAnsi="Times New Roman" w:cs="Times New Roman"/>
          <w:sz w:val="24"/>
          <w:szCs w:val="24"/>
        </w:rPr>
        <w:t xml:space="preserve">adovi izmještanja otpada odloženog na odlagalištu „Petrovačka </w:t>
      </w:r>
      <w:r w:rsidR="0086004D">
        <w:rPr>
          <w:rFonts w:ascii="Times New Roman" w:hAnsi="Times New Roman" w:cs="Times New Roman"/>
          <w:sz w:val="24"/>
          <w:szCs w:val="24"/>
        </w:rPr>
        <w:t>d</w:t>
      </w:r>
      <w:r w:rsidR="00D96DF2" w:rsidRPr="00D85DC5">
        <w:rPr>
          <w:rFonts w:ascii="Times New Roman" w:hAnsi="Times New Roman" w:cs="Times New Roman"/>
          <w:sz w:val="24"/>
          <w:szCs w:val="24"/>
        </w:rPr>
        <w:t xml:space="preserve">ola“ u Vukovaru, radi traženja i ekshumacije posmrtnih ostataka žrtava iz Domovinskog rata, ne smatraju </w:t>
      </w:r>
      <w:r>
        <w:rPr>
          <w:rFonts w:ascii="Times New Roman" w:hAnsi="Times New Roman" w:cs="Times New Roman"/>
          <w:sz w:val="24"/>
          <w:szCs w:val="24"/>
        </w:rPr>
        <w:t xml:space="preserve">se </w:t>
      </w:r>
      <w:r w:rsidR="00D96DF2" w:rsidRPr="00D85DC5">
        <w:rPr>
          <w:rFonts w:ascii="Times New Roman" w:hAnsi="Times New Roman" w:cs="Times New Roman"/>
          <w:sz w:val="24"/>
          <w:szCs w:val="24"/>
        </w:rPr>
        <w:t>obavljanjem djelatnosti zbrinjavanja otpada za koje se izdaje dozvola za gospodarenje otpadom.</w:t>
      </w:r>
      <w:bookmarkEnd w:id="4"/>
    </w:p>
    <w:p w14:paraId="3DBDA111" w14:textId="77777777" w:rsidR="00661269" w:rsidRPr="00B11BE2" w:rsidRDefault="00661269" w:rsidP="00661269">
      <w:pPr>
        <w:jc w:val="center"/>
        <w:rPr>
          <w:rFonts w:ascii="Times New Roman" w:hAnsi="Times New Roman" w:cs="Times New Roman"/>
          <w:b/>
          <w:bCs/>
          <w:sz w:val="24"/>
          <w:szCs w:val="24"/>
        </w:rPr>
      </w:pPr>
      <w:r w:rsidRPr="00B11BE2">
        <w:rPr>
          <w:rFonts w:ascii="Times New Roman" w:hAnsi="Times New Roman" w:cs="Times New Roman"/>
          <w:b/>
          <w:bCs/>
          <w:sz w:val="24"/>
          <w:szCs w:val="24"/>
        </w:rPr>
        <w:t>V</w:t>
      </w:r>
      <w:r w:rsidR="00D96DF2">
        <w:rPr>
          <w:rFonts w:ascii="Times New Roman" w:hAnsi="Times New Roman" w:cs="Times New Roman"/>
          <w:b/>
          <w:bCs/>
          <w:sz w:val="24"/>
          <w:szCs w:val="24"/>
        </w:rPr>
        <w:t>I</w:t>
      </w:r>
      <w:r w:rsidR="00F21EA8" w:rsidRPr="00B11BE2">
        <w:rPr>
          <w:rFonts w:ascii="Times New Roman" w:hAnsi="Times New Roman" w:cs="Times New Roman"/>
          <w:b/>
          <w:bCs/>
          <w:sz w:val="24"/>
          <w:szCs w:val="24"/>
        </w:rPr>
        <w:t>.</w:t>
      </w:r>
    </w:p>
    <w:p w14:paraId="2ED8E424" w14:textId="704042E7" w:rsidR="00A6062E" w:rsidRPr="00B11BE2" w:rsidRDefault="00661269" w:rsidP="00661269">
      <w:pPr>
        <w:jc w:val="both"/>
        <w:rPr>
          <w:rFonts w:ascii="Times New Roman" w:hAnsi="Times New Roman" w:cs="Times New Roman"/>
          <w:sz w:val="24"/>
          <w:szCs w:val="24"/>
        </w:rPr>
      </w:pPr>
      <w:r w:rsidRPr="00B11BE2">
        <w:rPr>
          <w:rFonts w:ascii="Times New Roman" w:hAnsi="Times New Roman" w:cs="Times New Roman"/>
          <w:sz w:val="24"/>
          <w:szCs w:val="24"/>
        </w:rPr>
        <w:tab/>
        <w:t xml:space="preserve">Zadužuju se </w:t>
      </w:r>
      <w:r w:rsidR="00E50A70" w:rsidRPr="00B11BE2">
        <w:rPr>
          <w:rFonts w:ascii="Times New Roman" w:hAnsi="Times New Roman" w:cs="Times New Roman"/>
          <w:sz w:val="24"/>
          <w:szCs w:val="24"/>
        </w:rPr>
        <w:t xml:space="preserve">Ministarstvo zaštite okoliša i zelene tranzicije i </w:t>
      </w:r>
      <w:r w:rsidRPr="00B11BE2">
        <w:rPr>
          <w:rFonts w:ascii="Times New Roman" w:hAnsi="Times New Roman" w:cs="Times New Roman"/>
          <w:sz w:val="24"/>
          <w:szCs w:val="24"/>
        </w:rPr>
        <w:t xml:space="preserve">Državni inspektorat da </w:t>
      </w:r>
      <w:r w:rsidR="00451991" w:rsidRPr="00B11BE2">
        <w:rPr>
          <w:rFonts w:ascii="Times New Roman" w:hAnsi="Times New Roman" w:cs="Times New Roman"/>
          <w:sz w:val="24"/>
          <w:szCs w:val="24"/>
        </w:rPr>
        <w:t xml:space="preserve">prate provedbu </w:t>
      </w:r>
      <w:r w:rsidR="00E5219B">
        <w:rPr>
          <w:rFonts w:ascii="Times New Roman" w:hAnsi="Times New Roman" w:cs="Times New Roman"/>
          <w:sz w:val="24"/>
          <w:szCs w:val="24"/>
        </w:rPr>
        <w:t>radova</w:t>
      </w:r>
      <w:r w:rsidR="00E5219B" w:rsidRPr="00B11BE2">
        <w:rPr>
          <w:rFonts w:ascii="Times New Roman" w:hAnsi="Times New Roman" w:cs="Times New Roman"/>
          <w:sz w:val="24"/>
          <w:szCs w:val="24"/>
        </w:rPr>
        <w:t xml:space="preserve"> </w:t>
      </w:r>
      <w:r w:rsidR="00451991" w:rsidRPr="00B11BE2">
        <w:rPr>
          <w:rFonts w:ascii="Times New Roman" w:hAnsi="Times New Roman" w:cs="Times New Roman"/>
          <w:sz w:val="24"/>
          <w:szCs w:val="24"/>
        </w:rPr>
        <w:t>koj</w:t>
      </w:r>
      <w:r w:rsidR="00625869">
        <w:rPr>
          <w:rFonts w:ascii="Times New Roman" w:hAnsi="Times New Roman" w:cs="Times New Roman"/>
          <w:sz w:val="24"/>
          <w:szCs w:val="24"/>
        </w:rPr>
        <w:t>i</w:t>
      </w:r>
      <w:r w:rsidR="00451991" w:rsidRPr="00B11BE2">
        <w:rPr>
          <w:rFonts w:ascii="Times New Roman" w:hAnsi="Times New Roman" w:cs="Times New Roman"/>
          <w:sz w:val="24"/>
          <w:szCs w:val="24"/>
        </w:rPr>
        <w:t xml:space="preserve"> su predmet ove Odluke, sva</w:t>
      </w:r>
      <w:r w:rsidR="005617A8" w:rsidRPr="00B11BE2">
        <w:rPr>
          <w:rFonts w:ascii="Times New Roman" w:hAnsi="Times New Roman" w:cs="Times New Roman"/>
          <w:sz w:val="24"/>
          <w:szCs w:val="24"/>
        </w:rPr>
        <w:t>ki</w:t>
      </w:r>
      <w:r w:rsidR="00451991" w:rsidRPr="00B11BE2">
        <w:rPr>
          <w:rFonts w:ascii="Times New Roman" w:hAnsi="Times New Roman" w:cs="Times New Roman"/>
          <w:sz w:val="24"/>
          <w:szCs w:val="24"/>
        </w:rPr>
        <w:t xml:space="preserve"> u djelokrugu svoje nadležnosti.  </w:t>
      </w:r>
    </w:p>
    <w:p w14:paraId="51B5002F" w14:textId="77777777" w:rsidR="00027D2B" w:rsidRPr="00B11BE2" w:rsidRDefault="00027D2B" w:rsidP="00027D2B">
      <w:pPr>
        <w:jc w:val="center"/>
        <w:rPr>
          <w:rFonts w:ascii="Times New Roman" w:hAnsi="Times New Roman" w:cs="Times New Roman"/>
          <w:b/>
          <w:bCs/>
          <w:sz w:val="24"/>
          <w:szCs w:val="24"/>
        </w:rPr>
      </w:pPr>
      <w:r w:rsidRPr="00B11BE2">
        <w:rPr>
          <w:rFonts w:ascii="Times New Roman" w:hAnsi="Times New Roman" w:cs="Times New Roman"/>
          <w:b/>
          <w:bCs/>
          <w:sz w:val="24"/>
          <w:szCs w:val="24"/>
        </w:rPr>
        <w:t>V</w:t>
      </w:r>
      <w:r w:rsidR="00222AD9" w:rsidRPr="00B11BE2">
        <w:rPr>
          <w:rFonts w:ascii="Times New Roman" w:hAnsi="Times New Roman" w:cs="Times New Roman"/>
          <w:b/>
          <w:bCs/>
          <w:sz w:val="24"/>
          <w:szCs w:val="24"/>
        </w:rPr>
        <w:t>I</w:t>
      </w:r>
      <w:r w:rsidR="00D96DF2">
        <w:rPr>
          <w:rFonts w:ascii="Times New Roman" w:hAnsi="Times New Roman" w:cs="Times New Roman"/>
          <w:b/>
          <w:bCs/>
          <w:sz w:val="24"/>
          <w:szCs w:val="24"/>
        </w:rPr>
        <w:t>I</w:t>
      </w:r>
      <w:r w:rsidRPr="00B11BE2">
        <w:rPr>
          <w:rFonts w:ascii="Times New Roman" w:hAnsi="Times New Roman" w:cs="Times New Roman"/>
          <w:b/>
          <w:bCs/>
          <w:sz w:val="24"/>
          <w:szCs w:val="24"/>
        </w:rPr>
        <w:t>.</w:t>
      </w:r>
    </w:p>
    <w:p w14:paraId="27D4F360" w14:textId="0E500DF0" w:rsidR="00EF1F2E" w:rsidRPr="00B11BE2" w:rsidRDefault="00027D2B" w:rsidP="00EF1F2E">
      <w:pPr>
        <w:jc w:val="both"/>
        <w:rPr>
          <w:rFonts w:ascii="Times New Roman" w:hAnsi="Times New Roman" w:cs="Times New Roman"/>
          <w:sz w:val="24"/>
          <w:szCs w:val="24"/>
        </w:rPr>
      </w:pPr>
      <w:r w:rsidRPr="00B11BE2">
        <w:rPr>
          <w:rFonts w:ascii="Times New Roman" w:hAnsi="Times New Roman" w:cs="Times New Roman"/>
          <w:sz w:val="24"/>
          <w:szCs w:val="24"/>
        </w:rPr>
        <w:tab/>
        <w:t>Zadužuj</w:t>
      </w:r>
      <w:r w:rsidR="00451991" w:rsidRPr="00B11BE2">
        <w:rPr>
          <w:rFonts w:ascii="Times New Roman" w:hAnsi="Times New Roman" w:cs="Times New Roman"/>
          <w:sz w:val="24"/>
          <w:szCs w:val="24"/>
        </w:rPr>
        <w:t>e</w:t>
      </w:r>
      <w:r w:rsidRPr="00B11BE2">
        <w:rPr>
          <w:rFonts w:ascii="Times New Roman" w:hAnsi="Times New Roman" w:cs="Times New Roman"/>
          <w:sz w:val="24"/>
          <w:szCs w:val="24"/>
        </w:rPr>
        <w:t xml:space="preserve"> se </w:t>
      </w:r>
      <w:r w:rsidR="00EF1F2E" w:rsidRPr="00B11BE2">
        <w:rPr>
          <w:rFonts w:ascii="Times New Roman" w:hAnsi="Times New Roman" w:cs="Times New Roman"/>
          <w:sz w:val="24"/>
          <w:szCs w:val="24"/>
        </w:rPr>
        <w:t xml:space="preserve">Ministarstvo hrvatskih branitelja da osigura koordinaciju </w:t>
      </w:r>
      <w:r w:rsidR="005617A8" w:rsidRPr="00B11BE2">
        <w:rPr>
          <w:rFonts w:ascii="Times New Roman" w:hAnsi="Times New Roman" w:cs="Times New Roman"/>
          <w:sz w:val="24"/>
          <w:szCs w:val="24"/>
        </w:rPr>
        <w:t xml:space="preserve">potrebnih </w:t>
      </w:r>
      <w:r w:rsidR="00451991" w:rsidRPr="00B11BE2">
        <w:rPr>
          <w:rFonts w:ascii="Times New Roman" w:hAnsi="Times New Roman" w:cs="Times New Roman"/>
          <w:sz w:val="24"/>
          <w:szCs w:val="24"/>
        </w:rPr>
        <w:t xml:space="preserve">aktivnosti </w:t>
      </w:r>
      <w:r w:rsidR="00EF1F2E" w:rsidRPr="00B11BE2">
        <w:rPr>
          <w:rFonts w:ascii="Times New Roman" w:hAnsi="Times New Roman" w:cs="Times New Roman"/>
          <w:sz w:val="24"/>
          <w:szCs w:val="24"/>
        </w:rPr>
        <w:t xml:space="preserve">unutar odlagališta </w:t>
      </w:r>
      <w:r w:rsidR="008F3DB3">
        <w:rPr>
          <w:rFonts w:ascii="Times New Roman" w:hAnsi="Times New Roman" w:cs="Times New Roman"/>
          <w:sz w:val="24"/>
          <w:szCs w:val="24"/>
        </w:rPr>
        <w:t xml:space="preserve">otpada </w:t>
      </w:r>
      <w:r w:rsidR="00EF1F2E" w:rsidRPr="00B11BE2">
        <w:rPr>
          <w:rFonts w:ascii="Times New Roman" w:hAnsi="Times New Roman" w:cs="Times New Roman"/>
          <w:sz w:val="24"/>
          <w:szCs w:val="24"/>
        </w:rPr>
        <w:t xml:space="preserve">„Petrovačka </w:t>
      </w:r>
      <w:r w:rsidR="0086004D">
        <w:rPr>
          <w:rFonts w:ascii="Times New Roman" w:hAnsi="Times New Roman" w:cs="Times New Roman"/>
          <w:sz w:val="24"/>
          <w:szCs w:val="24"/>
        </w:rPr>
        <w:t>d</w:t>
      </w:r>
      <w:r w:rsidR="00EF1F2E" w:rsidRPr="00B11BE2">
        <w:rPr>
          <w:rFonts w:ascii="Times New Roman" w:hAnsi="Times New Roman" w:cs="Times New Roman"/>
          <w:sz w:val="24"/>
          <w:szCs w:val="24"/>
        </w:rPr>
        <w:t xml:space="preserve">ola“ u Vukovaru. </w:t>
      </w:r>
    </w:p>
    <w:p w14:paraId="2F897DB9" w14:textId="77777777" w:rsidR="00027D2B" w:rsidRPr="00B11BE2" w:rsidRDefault="00451991" w:rsidP="00027D2B">
      <w:pPr>
        <w:jc w:val="center"/>
        <w:rPr>
          <w:rFonts w:ascii="Times New Roman" w:hAnsi="Times New Roman" w:cs="Times New Roman"/>
          <w:b/>
          <w:bCs/>
          <w:sz w:val="24"/>
          <w:szCs w:val="24"/>
        </w:rPr>
      </w:pPr>
      <w:r w:rsidRPr="00B11BE2">
        <w:rPr>
          <w:rFonts w:ascii="Times New Roman" w:hAnsi="Times New Roman" w:cs="Times New Roman"/>
          <w:b/>
          <w:bCs/>
          <w:sz w:val="24"/>
          <w:szCs w:val="24"/>
        </w:rPr>
        <w:t>VII</w:t>
      </w:r>
      <w:r w:rsidR="00D96DF2">
        <w:rPr>
          <w:rFonts w:ascii="Times New Roman" w:hAnsi="Times New Roman" w:cs="Times New Roman"/>
          <w:b/>
          <w:bCs/>
          <w:sz w:val="24"/>
          <w:szCs w:val="24"/>
        </w:rPr>
        <w:t>I</w:t>
      </w:r>
      <w:r w:rsidRPr="00B11BE2">
        <w:rPr>
          <w:rFonts w:ascii="Times New Roman" w:hAnsi="Times New Roman" w:cs="Times New Roman"/>
          <w:b/>
          <w:bCs/>
          <w:sz w:val="24"/>
          <w:szCs w:val="24"/>
        </w:rPr>
        <w:t>.</w:t>
      </w:r>
    </w:p>
    <w:p w14:paraId="48A8DF80" w14:textId="79AED741" w:rsidR="00EF1F2E" w:rsidRPr="00B11BE2" w:rsidRDefault="00027D2B" w:rsidP="00027D2B">
      <w:pPr>
        <w:jc w:val="both"/>
        <w:rPr>
          <w:rFonts w:ascii="Times New Roman" w:hAnsi="Times New Roman" w:cs="Times New Roman"/>
          <w:sz w:val="24"/>
          <w:szCs w:val="24"/>
        </w:rPr>
      </w:pPr>
      <w:r w:rsidRPr="00B11BE2">
        <w:rPr>
          <w:rFonts w:ascii="Times New Roman" w:hAnsi="Times New Roman" w:cs="Times New Roman"/>
          <w:sz w:val="24"/>
          <w:szCs w:val="24"/>
        </w:rPr>
        <w:tab/>
      </w:r>
      <w:r w:rsidR="002F1A76" w:rsidRPr="00B11BE2">
        <w:rPr>
          <w:rFonts w:ascii="Times New Roman" w:hAnsi="Times New Roman" w:cs="Times New Roman"/>
          <w:sz w:val="24"/>
          <w:szCs w:val="24"/>
        </w:rPr>
        <w:t>Vukovarsko</w:t>
      </w:r>
      <w:r w:rsidR="000A129E">
        <w:rPr>
          <w:rFonts w:ascii="Times New Roman" w:hAnsi="Times New Roman" w:cs="Times New Roman"/>
          <w:sz w:val="24"/>
          <w:szCs w:val="24"/>
        </w:rPr>
        <w:t>-</w:t>
      </w:r>
      <w:r w:rsidR="002F1A76" w:rsidRPr="00B11BE2">
        <w:rPr>
          <w:rFonts w:ascii="Times New Roman" w:hAnsi="Times New Roman" w:cs="Times New Roman"/>
          <w:sz w:val="24"/>
          <w:szCs w:val="24"/>
        </w:rPr>
        <w:t xml:space="preserve">srijemska županija i </w:t>
      </w:r>
      <w:r w:rsidR="00EF1F2E" w:rsidRPr="00B11BE2">
        <w:rPr>
          <w:rFonts w:ascii="Times New Roman" w:hAnsi="Times New Roman" w:cs="Times New Roman"/>
          <w:sz w:val="24"/>
          <w:szCs w:val="24"/>
        </w:rPr>
        <w:t>Grad Vukovar</w:t>
      </w:r>
      <w:r w:rsidR="006E48B6" w:rsidRPr="00B11BE2">
        <w:rPr>
          <w:rFonts w:ascii="Times New Roman" w:hAnsi="Times New Roman" w:cs="Times New Roman"/>
          <w:sz w:val="24"/>
          <w:szCs w:val="24"/>
        </w:rPr>
        <w:t xml:space="preserve"> </w:t>
      </w:r>
      <w:r w:rsidR="000162CA">
        <w:rPr>
          <w:rFonts w:ascii="Times New Roman" w:hAnsi="Times New Roman" w:cs="Times New Roman"/>
          <w:sz w:val="24"/>
          <w:szCs w:val="24"/>
        </w:rPr>
        <w:t xml:space="preserve">će </w:t>
      </w:r>
      <w:r w:rsidR="00EF1F2E" w:rsidRPr="00B11BE2">
        <w:rPr>
          <w:rFonts w:ascii="Times New Roman" w:hAnsi="Times New Roman" w:cs="Times New Roman"/>
          <w:sz w:val="24"/>
          <w:szCs w:val="24"/>
        </w:rPr>
        <w:t>poduz</w:t>
      </w:r>
      <w:r w:rsidR="000162CA">
        <w:rPr>
          <w:rFonts w:ascii="Times New Roman" w:hAnsi="Times New Roman" w:cs="Times New Roman"/>
          <w:sz w:val="24"/>
          <w:szCs w:val="24"/>
        </w:rPr>
        <w:t>et</w:t>
      </w:r>
      <w:r w:rsidR="004F2CD1">
        <w:rPr>
          <w:rFonts w:ascii="Times New Roman" w:hAnsi="Times New Roman" w:cs="Times New Roman"/>
          <w:sz w:val="24"/>
          <w:szCs w:val="24"/>
        </w:rPr>
        <w:t>i</w:t>
      </w:r>
      <w:r w:rsidR="00EF1F2E" w:rsidRPr="00B11BE2">
        <w:rPr>
          <w:rFonts w:ascii="Times New Roman" w:hAnsi="Times New Roman" w:cs="Times New Roman"/>
          <w:sz w:val="24"/>
          <w:szCs w:val="24"/>
        </w:rPr>
        <w:t xml:space="preserve"> sve</w:t>
      </w:r>
      <w:r w:rsidRPr="00B11BE2">
        <w:rPr>
          <w:rFonts w:ascii="Times New Roman" w:hAnsi="Times New Roman" w:cs="Times New Roman"/>
          <w:sz w:val="24"/>
          <w:szCs w:val="24"/>
        </w:rPr>
        <w:t xml:space="preserve"> </w:t>
      </w:r>
      <w:r w:rsidR="00EF1F2E" w:rsidRPr="00B11BE2">
        <w:rPr>
          <w:rFonts w:ascii="Times New Roman" w:hAnsi="Times New Roman" w:cs="Times New Roman"/>
          <w:sz w:val="24"/>
          <w:szCs w:val="24"/>
        </w:rPr>
        <w:t>aktivnosti</w:t>
      </w:r>
      <w:r w:rsidR="00D51DFA">
        <w:rPr>
          <w:rFonts w:ascii="Times New Roman" w:hAnsi="Times New Roman" w:cs="Times New Roman"/>
          <w:sz w:val="24"/>
          <w:szCs w:val="24"/>
        </w:rPr>
        <w:t xml:space="preserve"> </w:t>
      </w:r>
      <w:r w:rsidR="00816791">
        <w:rPr>
          <w:rFonts w:ascii="Times New Roman" w:hAnsi="Times New Roman" w:cs="Times New Roman"/>
          <w:sz w:val="24"/>
          <w:szCs w:val="24"/>
        </w:rPr>
        <w:t xml:space="preserve">vezane za </w:t>
      </w:r>
      <w:r w:rsidR="00D51DFA">
        <w:rPr>
          <w:rFonts w:ascii="Times New Roman" w:hAnsi="Times New Roman" w:cs="Times New Roman"/>
          <w:sz w:val="24"/>
          <w:szCs w:val="24"/>
        </w:rPr>
        <w:t>izmjen</w:t>
      </w:r>
      <w:r w:rsidR="00A85B86">
        <w:rPr>
          <w:rFonts w:ascii="Times New Roman" w:hAnsi="Times New Roman" w:cs="Times New Roman"/>
          <w:sz w:val="24"/>
          <w:szCs w:val="24"/>
        </w:rPr>
        <w:t>e</w:t>
      </w:r>
      <w:r w:rsidR="00D51DFA">
        <w:rPr>
          <w:rFonts w:ascii="Times New Roman" w:hAnsi="Times New Roman" w:cs="Times New Roman"/>
          <w:sz w:val="24"/>
          <w:szCs w:val="24"/>
        </w:rPr>
        <w:t xml:space="preserve"> i dopun</w:t>
      </w:r>
      <w:r w:rsidR="00A85B86">
        <w:rPr>
          <w:rFonts w:ascii="Times New Roman" w:hAnsi="Times New Roman" w:cs="Times New Roman"/>
          <w:sz w:val="24"/>
          <w:szCs w:val="24"/>
        </w:rPr>
        <w:t>e</w:t>
      </w:r>
      <w:r w:rsidR="00D51DFA">
        <w:rPr>
          <w:rFonts w:ascii="Times New Roman" w:hAnsi="Times New Roman" w:cs="Times New Roman"/>
          <w:sz w:val="24"/>
          <w:szCs w:val="24"/>
        </w:rPr>
        <w:t xml:space="preserve"> </w:t>
      </w:r>
      <w:r w:rsidR="00A85B86">
        <w:rPr>
          <w:rFonts w:ascii="Times New Roman" w:hAnsi="Times New Roman" w:cs="Times New Roman"/>
          <w:sz w:val="24"/>
          <w:szCs w:val="24"/>
        </w:rPr>
        <w:t>prostorno-planske dokumentacije</w:t>
      </w:r>
      <w:r w:rsidR="00D51DFA">
        <w:rPr>
          <w:rFonts w:ascii="Times New Roman" w:hAnsi="Times New Roman" w:cs="Times New Roman"/>
          <w:sz w:val="24"/>
          <w:szCs w:val="24"/>
        </w:rPr>
        <w:t xml:space="preserve"> Grada Vukovara u svrhu </w:t>
      </w:r>
      <w:r w:rsidR="00A85B86">
        <w:rPr>
          <w:rFonts w:ascii="Times New Roman" w:hAnsi="Times New Roman" w:cs="Times New Roman"/>
          <w:sz w:val="24"/>
          <w:szCs w:val="24"/>
        </w:rPr>
        <w:t xml:space="preserve">ishođenja </w:t>
      </w:r>
      <w:r w:rsidR="00D51DFA">
        <w:rPr>
          <w:rFonts w:ascii="Times New Roman" w:hAnsi="Times New Roman" w:cs="Times New Roman"/>
          <w:sz w:val="24"/>
          <w:szCs w:val="24"/>
        </w:rPr>
        <w:t xml:space="preserve">izmjena i dopuna </w:t>
      </w:r>
      <w:r w:rsidR="00A85B86">
        <w:rPr>
          <w:rFonts w:ascii="Times New Roman" w:hAnsi="Times New Roman" w:cs="Times New Roman"/>
          <w:sz w:val="24"/>
          <w:szCs w:val="24"/>
        </w:rPr>
        <w:t xml:space="preserve">lokacije i građevinske dozvole programa sanacije odlagališta otpada „Petrovačka </w:t>
      </w:r>
      <w:r w:rsidR="0086004D">
        <w:rPr>
          <w:rFonts w:ascii="Times New Roman" w:hAnsi="Times New Roman" w:cs="Times New Roman"/>
          <w:sz w:val="24"/>
          <w:szCs w:val="24"/>
        </w:rPr>
        <w:t>d</w:t>
      </w:r>
      <w:r w:rsidR="00A85B86">
        <w:rPr>
          <w:rFonts w:ascii="Times New Roman" w:hAnsi="Times New Roman" w:cs="Times New Roman"/>
          <w:sz w:val="24"/>
          <w:szCs w:val="24"/>
        </w:rPr>
        <w:t>ola“</w:t>
      </w:r>
      <w:r w:rsidR="00816791">
        <w:rPr>
          <w:rFonts w:ascii="Times New Roman" w:hAnsi="Times New Roman" w:cs="Times New Roman"/>
          <w:sz w:val="24"/>
          <w:szCs w:val="24"/>
        </w:rPr>
        <w:t xml:space="preserve">, </w:t>
      </w:r>
      <w:r w:rsidR="00513776">
        <w:rPr>
          <w:rFonts w:ascii="Times New Roman" w:hAnsi="Times New Roman" w:cs="Times New Roman"/>
          <w:sz w:val="24"/>
          <w:szCs w:val="24"/>
        </w:rPr>
        <w:t>u Vukovaru,</w:t>
      </w:r>
      <w:r w:rsidR="00EF1F2E" w:rsidRPr="00B11BE2">
        <w:rPr>
          <w:rFonts w:ascii="Times New Roman" w:hAnsi="Times New Roman" w:cs="Times New Roman"/>
          <w:sz w:val="24"/>
          <w:szCs w:val="24"/>
        </w:rPr>
        <w:t xml:space="preserve"> </w:t>
      </w:r>
      <w:r w:rsidRPr="00B11BE2">
        <w:rPr>
          <w:rFonts w:ascii="Times New Roman" w:hAnsi="Times New Roman" w:cs="Times New Roman"/>
          <w:sz w:val="24"/>
          <w:szCs w:val="24"/>
        </w:rPr>
        <w:t xml:space="preserve">kako bi se </w:t>
      </w:r>
      <w:r w:rsidR="00EF1F2E" w:rsidRPr="00B11BE2">
        <w:rPr>
          <w:rFonts w:ascii="Times New Roman" w:hAnsi="Times New Roman" w:cs="Times New Roman"/>
          <w:sz w:val="24"/>
          <w:szCs w:val="24"/>
        </w:rPr>
        <w:t>ste</w:t>
      </w:r>
      <w:r w:rsidRPr="00B11BE2">
        <w:rPr>
          <w:rFonts w:ascii="Times New Roman" w:hAnsi="Times New Roman" w:cs="Times New Roman"/>
          <w:sz w:val="24"/>
          <w:szCs w:val="24"/>
        </w:rPr>
        <w:t>kli</w:t>
      </w:r>
      <w:r w:rsidR="00EF1F2E" w:rsidRPr="00B11BE2">
        <w:rPr>
          <w:rFonts w:ascii="Times New Roman" w:hAnsi="Times New Roman" w:cs="Times New Roman"/>
          <w:sz w:val="24"/>
          <w:szCs w:val="24"/>
        </w:rPr>
        <w:t xml:space="preserve"> uvjet</w:t>
      </w:r>
      <w:r w:rsidRPr="00B11BE2">
        <w:rPr>
          <w:rFonts w:ascii="Times New Roman" w:hAnsi="Times New Roman" w:cs="Times New Roman"/>
          <w:sz w:val="24"/>
          <w:szCs w:val="24"/>
        </w:rPr>
        <w:t>i</w:t>
      </w:r>
      <w:r w:rsidR="00EF1F2E" w:rsidRPr="00B11BE2">
        <w:rPr>
          <w:rFonts w:ascii="Times New Roman" w:hAnsi="Times New Roman" w:cs="Times New Roman"/>
          <w:sz w:val="24"/>
          <w:szCs w:val="24"/>
        </w:rPr>
        <w:t xml:space="preserve"> za zbrinjavanje otpada </w:t>
      </w:r>
      <w:r w:rsidR="000C3C91" w:rsidRPr="00B11BE2">
        <w:rPr>
          <w:rFonts w:ascii="Times New Roman" w:hAnsi="Times New Roman" w:cs="Times New Roman"/>
          <w:sz w:val="24"/>
          <w:szCs w:val="24"/>
        </w:rPr>
        <w:t>koji je</w:t>
      </w:r>
      <w:r w:rsidR="00661269" w:rsidRPr="00B11BE2">
        <w:rPr>
          <w:rFonts w:ascii="Times New Roman" w:hAnsi="Times New Roman" w:cs="Times New Roman"/>
          <w:sz w:val="24"/>
          <w:szCs w:val="24"/>
        </w:rPr>
        <w:t>,</w:t>
      </w:r>
      <w:r w:rsidR="000C3C91" w:rsidRPr="00B11BE2">
        <w:rPr>
          <w:rFonts w:ascii="Times New Roman" w:hAnsi="Times New Roman" w:cs="Times New Roman"/>
          <w:sz w:val="24"/>
          <w:szCs w:val="24"/>
        </w:rPr>
        <w:t xml:space="preserve"> </w:t>
      </w:r>
      <w:r w:rsidR="00222AD9" w:rsidRPr="00B11BE2">
        <w:rPr>
          <w:rFonts w:ascii="Times New Roman" w:hAnsi="Times New Roman" w:cs="Times New Roman"/>
          <w:sz w:val="24"/>
          <w:szCs w:val="24"/>
        </w:rPr>
        <w:t>radi provedbe terenskih istraživanja</w:t>
      </w:r>
      <w:r w:rsidR="00661269" w:rsidRPr="00B11BE2">
        <w:rPr>
          <w:rFonts w:ascii="Times New Roman" w:hAnsi="Times New Roman" w:cs="Times New Roman"/>
          <w:sz w:val="24"/>
          <w:szCs w:val="24"/>
        </w:rPr>
        <w:t>,</w:t>
      </w:r>
      <w:r w:rsidR="00222AD9" w:rsidRPr="00B11BE2">
        <w:rPr>
          <w:rFonts w:ascii="Times New Roman" w:hAnsi="Times New Roman" w:cs="Times New Roman"/>
          <w:sz w:val="24"/>
          <w:szCs w:val="24"/>
        </w:rPr>
        <w:t xml:space="preserve"> </w:t>
      </w:r>
      <w:r w:rsidR="000C3C91" w:rsidRPr="00B11BE2">
        <w:rPr>
          <w:rFonts w:ascii="Times New Roman" w:hAnsi="Times New Roman" w:cs="Times New Roman"/>
          <w:sz w:val="24"/>
          <w:szCs w:val="24"/>
        </w:rPr>
        <w:t xml:space="preserve">izmješten </w:t>
      </w:r>
      <w:r w:rsidR="00EF1F2E" w:rsidRPr="00B11BE2">
        <w:rPr>
          <w:rFonts w:ascii="Times New Roman" w:hAnsi="Times New Roman" w:cs="Times New Roman"/>
          <w:sz w:val="24"/>
          <w:szCs w:val="24"/>
        </w:rPr>
        <w:t>na zemljišt</w:t>
      </w:r>
      <w:r w:rsidR="000C3C91" w:rsidRPr="00B11BE2">
        <w:rPr>
          <w:rFonts w:ascii="Times New Roman" w:hAnsi="Times New Roman" w:cs="Times New Roman"/>
          <w:sz w:val="24"/>
          <w:szCs w:val="24"/>
        </w:rPr>
        <w:t>e</w:t>
      </w:r>
      <w:r w:rsidR="00EF1F2E" w:rsidRPr="00B11BE2">
        <w:rPr>
          <w:rFonts w:ascii="Times New Roman" w:hAnsi="Times New Roman" w:cs="Times New Roman"/>
          <w:sz w:val="24"/>
          <w:szCs w:val="24"/>
        </w:rPr>
        <w:t xml:space="preserve"> u vlasništvu Republike Hrvatske</w:t>
      </w:r>
      <w:r w:rsidR="004F2CD1">
        <w:rPr>
          <w:rFonts w:ascii="Times New Roman" w:hAnsi="Times New Roman" w:cs="Times New Roman"/>
          <w:sz w:val="24"/>
          <w:szCs w:val="24"/>
        </w:rPr>
        <w:t>,</w:t>
      </w:r>
      <w:r w:rsidR="00A85B86">
        <w:rPr>
          <w:rFonts w:ascii="Times New Roman" w:hAnsi="Times New Roman" w:cs="Times New Roman"/>
          <w:sz w:val="24"/>
          <w:szCs w:val="24"/>
        </w:rPr>
        <w:t xml:space="preserve"> </w:t>
      </w:r>
      <w:r w:rsidR="00A85B86" w:rsidRPr="00AB3C73">
        <w:rPr>
          <w:rFonts w:ascii="Times New Roman" w:hAnsi="Times New Roman" w:cs="Times New Roman"/>
          <w:sz w:val="24"/>
          <w:szCs w:val="24"/>
        </w:rPr>
        <w:t xml:space="preserve">kč.br. </w:t>
      </w:r>
      <w:r w:rsidR="00AB3C73" w:rsidRPr="00EF4914">
        <w:rPr>
          <w:rFonts w:ascii="Times New Roman" w:hAnsi="Times New Roman" w:cs="Times New Roman"/>
          <w:sz w:val="24"/>
          <w:szCs w:val="24"/>
        </w:rPr>
        <w:t>6001 i 5998/3</w:t>
      </w:r>
      <w:r w:rsidR="004F2CD1">
        <w:rPr>
          <w:rFonts w:ascii="Times New Roman" w:hAnsi="Times New Roman" w:cs="Times New Roman"/>
          <w:sz w:val="24"/>
          <w:szCs w:val="24"/>
        </w:rPr>
        <w:t>,</w:t>
      </w:r>
      <w:r w:rsidR="00A85B86" w:rsidRPr="00AB3C73">
        <w:rPr>
          <w:rFonts w:ascii="Times New Roman" w:hAnsi="Times New Roman" w:cs="Times New Roman"/>
          <w:sz w:val="24"/>
          <w:szCs w:val="24"/>
        </w:rPr>
        <w:t xml:space="preserve"> </w:t>
      </w:r>
      <w:r w:rsidR="00381D08">
        <w:rPr>
          <w:rFonts w:ascii="Times New Roman" w:hAnsi="Times New Roman" w:cs="Times New Roman"/>
          <w:sz w:val="24"/>
          <w:szCs w:val="24"/>
        </w:rPr>
        <w:t xml:space="preserve">u </w:t>
      </w:r>
      <w:r w:rsidR="00A85B86" w:rsidRPr="00AB3C73">
        <w:rPr>
          <w:rFonts w:ascii="Times New Roman" w:hAnsi="Times New Roman" w:cs="Times New Roman"/>
          <w:sz w:val="24"/>
          <w:szCs w:val="24"/>
        </w:rPr>
        <w:t>k.o.</w:t>
      </w:r>
      <w:r w:rsidR="00AB3C73">
        <w:rPr>
          <w:rFonts w:ascii="Times New Roman" w:hAnsi="Times New Roman" w:cs="Times New Roman"/>
          <w:sz w:val="24"/>
          <w:szCs w:val="24"/>
        </w:rPr>
        <w:t xml:space="preserve"> Vukovar</w:t>
      </w:r>
      <w:r w:rsidR="004F2CD1">
        <w:rPr>
          <w:rFonts w:ascii="Times New Roman" w:hAnsi="Times New Roman" w:cs="Times New Roman"/>
          <w:sz w:val="24"/>
          <w:szCs w:val="24"/>
        </w:rPr>
        <w:t>,</w:t>
      </w:r>
      <w:r w:rsidR="005617A8" w:rsidRPr="00B11BE2">
        <w:rPr>
          <w:rFonts w:ascii="Times New Roman" w:hAnsi="Times New Roman" w:cs="Times New Roman"/>
          <w:sz w:val="24"/>
          <w:szCs w:val="24"/>
        </w:rPr>
        <w:t xml:space="preserve"> </w:t>
      </w:r>
      <w:r w:rsidR="00EF1F2E" w:rsidRPr="00B11BE2">
        <w:rPr>
          <w:rFonts w:ascii="Times New Roman" w:hAnsi="Times New Roman" w:cs="Times New Roman"/>
          <w:sz w:val="24"/>
          <w:szCs w:val="24"/>
        </w:rPr>
        <w:t xml:space="preserve">koje graniči s odlagalištem </w:t>
      </w:r>
      <w:r w:rsidR="008F3DB3">
        <w:rPr>
          <w:rFonts w:ascii="Times New Roman" w:hAnsi="Times New Roman" w:cs="Times New Roman"/>
          <w:sz w:val="24"/>
          <w:szCs w:val="24"/>
        </w:rPr>
        <w:t xml:space="preserve">otpada </w:t>
      </w:r>
      <w:r w:rsidR="00EF1F2E" w:rsidRPr="00B11BE2">
        <w:rPr>
          <w:rFonts w:ascii="Times New Roman" w:hAnsi="Times New Roman" w:cs="Times New Roman"/>
          <w:sz w:val="24"/>
          <w:szCs w:val="24"/>
        </w:rPr>
        <w:t xml:space="preserve">„Petrovačka </w:t>
      </w:r>
      <w:r w:rsidR="0086004D">
        <w:rPr>
          <w:rFonts w:ascii="Times New Roman" w:hAnsi="Times New Roman" w:cs="Times New Roman"/>
          <w:sz w:val="24"/>
          <w:szCs w:val="24"/>
        </w:rPr>
        <w:t>d</w:t>
      </w:r>
      <w:r w:rsidR="00EF1F2E" w:rsidRPr="00B11BE2">
        <w:rPr>
          <w:rFonts w:ascii="Times New Roman" w:hAnsi="Times New Roman" w:cs="Times New Roman"/>
          <w:sz w:val="24"/>
          <w:szCs w:val="24"/>
        </w:rPr>
        <w:t>ola“</w:t>
      </w:r>
      <w:r w:rsidR="001A5764">
        <w:rPr>
          <w:rFonts w:ascii="Times New Roman" w:hAnsi="Times New Roman" w:cs="Times New Roman"/>
          <w:sz w:val="24"/>
          <w:szCs w:val="24"/>
        </w:rPr>
        <w:t xml:space="preserve"> u Vukovaru</w:t>
      </w:r>
      <w:r w:rsidR="00EF1F2E" w:rsidRPr="00B11BE2">
        <w:rPr>
          <w:rFonts w:ascii="Times New Roman" w:hAnsi="Times New Roman" w:cs="Times New Roman"/>
          <w:sz w:val="24"/>
          <w:szCs w:val="24"/>
        </w:rPr>
        <w:t xml:space="preserve">. </w:t>
      </w:r>
    </w:p>
    <w:p w14:paraId="1192FB4F" w14:textId="77777777" w:rsidR="00361432" w:rsidRPr="00B73967" w:rsidRDefault="00D96DF2" w:rsidP="00B73967">
      <w:pPr>
        <w:jc w:val="center"/>
        <w:rPr>
          <w:rFonts w:ascii="Times New Roman" w:hAnsi="Times New Roman" w:cs="Times New Roman"/>
          <w:b/>
          <w:bCs/>
          <w:sz w:val="24"/>
          <w:szCs w:val="24"/>
        </w:rPr>
      </w:pPr>
      <w:r>
        <w:rPr>
          <w:rFonts w:ascii="Times New Roman" w:hAnsi="Times New Roman" w:cs="Times New Roman"/>
          <w:b/>
          <w:bCs/>
          <w:sz w:val="24"/>
          <w:szCs w:val="24"/>
        </w:rPr>
        <w:t>IX</w:t>
      </w:r>
      <w:r w:rsidR="00027D2B" w:rsidRPr="00B11BE2">
        <w:rPr>
          <w:rFonts w:ascii="Times New Roman" w:hAnsi="Times New Roman" w:cs="Times New Roman"/>
          <w:b/>
          <w:bCs/>
          <w:sz w:val="24"/>
          <w:szCs w:val="24"/>
        </w:rPr>
        <w:t>.</w:t>
      </w:r>
    </w:p>
    <w:p w14:paraId="4EBFB5F4" w14:textId="3298FC6A" w:rsidR="00361432" w:rsidRPr="00B11BE2" w:rsidRDefault="00361432" w:rsidP="00361432">
      <w:pPr>
        <w:ind w:firstLine="708"/>
        <w:jc w:val="both"/>
        <w:rPr>
          <w:rFonts w:ascii="Times New Roman" w:hAnsi="Times New Roman" w:cs="Times New Roman"/>
          <w:sz w:val="24"/>
          <w:szCs w:val="24"/>
        </w:rPr>
      </w:pPr>
      <w:r w:rsidRPr="00B11BE2">
        <w:rPr>
          <w:rFonts w:ascii="Times New Roman" w:hAnsi="Times New Roman" w:cs="Times New Roman"/>
          <w:sz w:val="24"/>
          <w:szCs w:val="24"/>
        </w:rPr>
        <w:t>Sredstva za provedbu mjera iz toč</w:t>
      </w:r>
      <w:r>
        <w:rPr>
          <w:rFonts w:ascii="Times New Roman" w:hAnsi="Times New Roman" w:cs="Times New Roman"/>
          <w:sz w:val="24"/>
          <w:szCs w:val="24"/>
        </w:rPr>
        <w:t>a</w:t>
      </w:r>
      <w:r w:rsidRPr="00B11BE2">
        <w:rPr>
          <w:rFonts w:ascii="Times New Roman" w:hAnsi="Times New Roman" w:cs="Times New Roman"/>
          <w:sz w:val="24"/>
          <w:szCs w:val="24"/>
        </w:rPr>
        <w:t>k</w:t>
      </w:r>
      <w:r>
        <w:rPr>
          <w:rFonts w:ascii="Times New Roman" w:hAnsi="Times New Roman" w:cs="Times New Roman"/>
          <w:sz w:val="24"/>
          <w:szCs w:val="24"/>
        </w:rPr>
        <w:t>a</w:t>
      </w:r>
      <w:r w:rsidRPr="00B11BE2">
        <w:rPr>
          <w:rFonts w:ascii="Times New Roman" w:hAnsi="Times New Roman" w:cs="Times New Roman"/>
          <w:sz w:val="24"/>
          <w:szCs w:val="24"/>
        </w:rPr>
        <w:t xml:space="preserve"> I. </w:t>
      </w:r>
      <w:r>
        <w:rPr>
          <w:rFonts w:ascii="Times New Roman" w:hAnsi="Times New Roman" w:cs="Times New Roman"/>
          <w:sz w:val="24"/>
          <w:szCs w:val="24"/>
        </w:rPr>
        <w:t xml:space="preserve">i II. </w:t>
      </w:r>
      <w:r w:rsidRPr="00B11BE2">
        <w:rPr>
          <w:rFonts w:ascii="Times New Roman" w:hAnsi="Times New Roman" w:cs="Times New Roman"/>
          <w:sz w:val="24"/>
          <w:szCs w:val="24"/>
        </w:rPr>
        <w:t xml:space="preserve">ove Odluke osigurana su </w:t>
      </w:r>
      <w:r w:rsidRPr="00D51DFA">
        <w:rPr>
          <w:rFonts w:ascii="Times New Roman" w:hAnsi="Times New Roman" w:cs="Times New Roman"/>
          <w:sz w:val="24"/>
          <w:szCs w:val="24"/>
        </w:rPr>
        <w:t xml:space="preserve">u Financijskom planu Fonda </w:t>
      </w:r>
      <w:r>
        <w:rPr>
          <w:rFonts w:ascii="Times New Roman" w:hAnsi="Times New Roman" w:cs="Times New Roman"/>
          <w:sz w:val="24"/>
          <w:szCs w:val="24"/>
        </w:rPr>
        <w:t>za 2025. godinu i projekcija</w:t>
      </w:r>
      <w:r w:rsidRPr="00D51DFA">
        <w:rPr>
          <w:rFonts w:ascii="Times New Roman" w:hAnsi="Times New Roman" w:cs="Times New Roman"/>
          <w:sz w:val="24"/>
          <w:szCs w:val="24"/>
        </w:rPr>
        <w:t>m</w:t>
      </w:r>
      <w:r>
        <w:rPr>
          <w:rFonts w:ascii="Times New Roman" w:hAnsi="Times New Roman" w:cs="Times New Roman"/>
          <w:sz w:val="24"/>
          <w:szCs w:val="24"/>
        </w:rPr>
        <w:t>a</w:t>
      </w:r>
      <w:r w:rsidRPr="00D51DFA">
        <w:rPr>
          <w:rFonts w:ascii="Times New Roman" w:hAnsi="Times New Roman" w:cs="Times New Roman"/>
          <w:sz w:val="24"/>
          <w:szCs w:val="24"/>
        </w:rPr>
        <w:t xml:space="preserve"> za 2026. i 2027. godinu</w:t>
      </w:r>
      <w:r w:rsidRPr="00B11BE2">
        <w:rPr>
          <w:rFonts w:ascii="Times New Roman" w:hAnsi="Times New Roman" w:cs="Times New Roman"/>
          <w:sz w:val="24"/>
          <w:szCs w:val="24"/>
        </w:rPr>
        <w:t>,</w:t>
      </w:r>
      <w:r>
        <w:rPr>
          <w:rFonts w:ascii="Times New Roman" w:hAnsi="Times New Roman" w:cs="Times New Roman"/>
          <w:sz w:val="24"/>
          <w:szCs w:val="24"/>
        </w:rPr>
        <w:t xml:space="preserve"> </w:t>
      </w:r>
      <w:r w:rsidRPr="00B11BE2">
        <w:rPr>
          <w:rFonts w:ascii="Times New Roman" w:hAnsi="Times New Roman" w:cs="Times New Roman"/>
          <w:sz w:val="24"/>
          <w:szCs w:val="24"/>
        </w:rPr>
        <w:t>na aktivnosti K200019 - Poticanje odvojenog prikupljanja otpada i recikliranj</w:t>
      </w:r>
      <w:r w:rsidR="00C032CD">
        <w:rPr>
          <w:rFonts w:ascii="Times New Roman" w:hAnsi="Times New Roman" w:cs="Times New Roman"/>
          <w:sz w:val="24"/>
          <w:szCs w:val="24"/>
        </w:rPr>
        <w:t>e</w:t>
      </w:r>
      <w:r>
        <w:rPr>
          <w:rFonts w:ascii="Times New Roman" w:hAnsi="Times New Roman" w:cs="Times New Roman"/>
          <w:sz w:val="24"/>
          <w:szCs w:val="24"/>
        </w:rPr>
        <w:t xml:space="preserve"> i</w:t>
      </w:r>
      <w:r w:rsidRPr="00B11BE2">
        <w:rPr>
          <w:rFonts w:ascii="Times New Roman" w:hAnsi="Times New Roman" w:cs="Times New Roman"/>
          <w:sz w:val="24"/>
          <w:szCs w:val="24"/>
        </w:rPr>
        <w:t xml:space="preserve"> aktivnosti K200002 - </w:t>
      </w:r>
      <w:r>
        <w:rPr>
          <w:rFonts w:ascii="Times New Roman" w:hAnsi="Times New Roman" w:cs="Times New Roman"/>
          <w:sz w:val="24"/>
          <w:szCs w:val="24"/>
        </w:rPr>
        <w:t>Sanacija odlagališta otpada.</w:t>
      </w:r>
    </w:p>
    <w:p w14:paraId="39D260E8" w14:textId="77777777" w:rsidR="00CF08B6" w:rsidRPr="00B11BE2" w:rsidRDefault="00222AD9" w:rsidP="00EF1F2E">
      <w:pPr>
        <w:jc w:val="center"/>
        <w:rPr>
          <w:rFonts w:ascii="Times New Roman" w:hAnsi="Times New Roman" w:cs="Times New Roman"/>
          <w:b/>
          <w:bCs/>
          <w:sz w:val="24"/>
          <w:szCs w:val="24"/>
        </w:rPr>
      </w:pPr>
      <w:r w:rsidRPr="00B11BE2">
        <w:rPr>
          <w:rFonts w:ascii="Times New Roman" w:hAnsi="Times New Roman" w:cs="Times New Roman"/>
          <w:b/>
          <w:bCs/>
          <w:sz w:val="24"/>
          <w:szCs w:val="24"/>
        </w:rPr>
        <w:t>X</w:t>
      </w:r>
      <w:r w:rsidR="00EF1F2E" w:rsidRPr="00B11BE2">
        <w:rPr>
          <w:rFonts w:ascii="Times New Roman" w:hAnsi="Times New Roman" w:cs="Times New Roman"/>
          <w:b/>
          <w:bCs/>
          <w:sz w:val="24"/>
          <w:szCs w:val="24"/>
        </w:rPr>
        <w:t>.</w:t>
      </w:r>
    </w:p>
    <w:p w14:paraId="56DC88C2" w14:textId="77777777" w:rsidR="00EF1F2E" w:rsidRPr="00B11BE2" w:rsidRDefault="00EF1F2E" w:rsidP="00EF1F2E">
      <w:pPr>
        <w:ind w:firstLine="708"/>
        <w:jc w:val="both"/>
        <w:rPr>
          <w:rFonts w:ascii="Times New Roman" w:hAnsi="Times New Roman" w:cs="Times New Roman"/>
          <w:sz w:val="24"/>
          <w:szCs w:val="24"/>
        </w:rPr>
      </w:pPr>
      <w:r w:rsidRPr="00B11BE2">
        <w:rPr>
          <w:rFonts w:ascii="Times New Roman" w:hAnsi="Times New Roman" w:cs="Times New Roman"/>
          <w:sz w:val="24"/>
          <w:szCs w:val="24"/>
        </w:rPr>
        <w:t>Ova Odluka stupa na snagu danom donošenja.</w:t>
      </w:r>
    </w:p>
    <w:p w14:paraId="7D2294AD" w14:textId="77777777" w:rsidR="00486578" w:rsidRDefault="00486578" w:rsidP="00486578">
      <w:pPr>
        <w:spacing w:after="0" w:line="240" w:lineRule="auto"/>
        <w:jc w:val="both"/>
        <w:rPr>
          <w:rFonts w:ascii="Times New Roman" w:hAnsi="Times New Roman" w:cs="Times New Roman"/>
          <w:sz w:val="24"/>
          <w:szCs w:val="24"/>
        </w:rPr>
      </w:pPr>
    </w:p>
    <w:p w14:paraId="65776A91" w14:textId="24EB9792" w:rsidR="00CF08B6" w:rsidRPr="00B11BE2" w:rsidRDefault="006354AF" w:rsidP="00486578">
      <w:pPr>
        <w:spacing w:after="0" w:line="240" w:lineRule="auto"/>
        <w:jc w:val="both"/>
        <w:rPr>
          <w:rFonts w:ascii="Times New Roman" w:hAnsi="Times New Roman" w:cs="Times New Roman"/>
          <w:sz w:val="24"/>
          <w:szCs w:val="24"/>
        </w:rPr>
      </w:pPr>
      <w:r w:rsidRPr="00B11BE2">
        <w:rPr>
          <w:rFonts w:ascii="Times New Roman" w:hAnsi="Times New Roman" w:cs="Times New Roman"/>
          <w:sz w:val="24"/>
          <w:szCs w:val="24"/>
        </w:rPr>
        <w:t>KLASA</w:t>
      </w:r>
      <w:r w:rsidR="00CF08B6" w:rsidRPr="00B11BE2">
        <w:rPr>
          <w:rFonts w:ascii="Times New Roman" w:hAnsi="Times New Roman" w:cs="Times New Roman"/>
          <w:sz w:val="24"/>
          <w:szCs w:val="24"/>
        </w:rPr>
        <w:t>:</w:t>
      </w:r>
    </w:p>
    <w:p w14:paraId="314032B0" w14:textId="77777777" w:rsidR="00CF08B6" w:rsidRPr="00B11BE2" w:rsidRDefault="00CF08B6" w:rsidP="00486578">
      <w:pPr>
        <w:spacing w:after="0" w:line="240" w:lineRule="auto"/>
        <w:jc w:val="both"/>
        <w:rPr>
          <w:rFonts w:ascii="Times New Roman" w:hAnsi="Times New Roman" w:cs="Times New Roman"/>
          <w:sz w:val="24"/>
          <w:szCs w:val="24"/>
        </w:rPr>
      </w:pPr>
      <w:r w:rsidRPr="00B11BE2">
        <w:rPr>
          <w:rFonts w:ascii="Times New Roman" w:hAnsi="Times New Roman" w:cs="Times New Roman"/>
          <w:sz w:val="24"/>
          <w:szCs w:val="24"/>
        </w:rPr>
        <w:t>U</w:t>
      </w:r>
      <w:r w:rsidR="006354AF" w:rsidRPr="00B11BE2">
        <w:rPr>
          <w:rFonts w:ascii="Times New Roman" w:hAnsi="Times New Roman" w:cs="Times New Roman"/>
          <w:sz w:val="24"/>
          <w:szCs w:val="24"/>
        </w:rPr>
        <w:t>RBROJ</w:t>
      </w:r>
      <w:r w:rsidRPr="00B11BE2">
        <w:rPr>
          <w:rFonts w:ascii="Times New Roman" w:hAnsi="Times New Roman" w:cs="Times New Roman"/>
          <w:sz w:val="24"/>
          <w:szCs w:val="24"/>
        </w:rPr>
        <w:t>:</w:t>
      </w:r>
    </w:p>
    <w:p w14:paraId="6AFD906A" w14:textId="77777777" w:rsidR="00486578" w:rsidRDefault="00486578" w:rsidP="00486578">
      <w:pPr>
        <w:spacing w:after="0" w:line="240" w:lineRule="auto"/>
        <w:jc w:val="both"/>
        <w:rPr>
          <w:rFonts w:ascii="Times New Roman" w:hAnsi="Times New Roman" w:cs="Times New Roman"/>
          <w:sz w:val="24"/>
          <w:szCs w:val="24"/>
        </w:rPr>
      </w:pPr>
    </w:p>
    <w:p w14:paraId="06E56701" w14:textId="29F6FF0E" w:rsidR="00CF08B6" w:rsidRPr="00B11BE2" w:rsidRDefault="00CF08B6" w:rsidP="00CF08B6">
      <w:pPr>
        <w:jc w:val="both"/>
        <w:rPr>
          <w:rFonts w:ascii="Times New Roman" w:hAnsi="Times New Roman" w:cs="Times New Roman"/>
          <w:sz w:val="24"/>
          <w:szCs w:val="24"/>
        </w:rPr>
      </w:pPr>
      <w:r w:rsidRPr="00B11BE2">
        <w:rPr>
          <w:rFonts w:ascii="Times New Roman" w:hAnsi="Times New Roman" w:cs="Times New Roman"/>
          <w:sz w:val="24"/>
          <w:szCs w:val="24"/>
        </w:rPr>
        <w:t xml:space="preserve">Zagreb, </w:t>
      </w:r>
    </w:p>
    <w:p w14:paraId="29AD3568" w14:textId="4A49EB9B" w:rsidR="00CF08B6" w:rsidRDefault="00CF08B6" w:rsidP="00CF08B6">
      <w:pPr>
        <w:ind w:left="5664"/>
        <w:jc w:val="both"/>
        <w:rPr>
          <w:rFonts w:ascii="Times New Roman" w:hAnsi="Times New Roman" w:cs="Times New Roman"/>
          <w:sz w:val="24"/>
          <w:szCs w:val="24"/>
        </w:rPr>
      </w:pPr>
      <w:r w:rsidRPr="00B11BE2">
        <w:rPr>
          <w:rFonts w:ascii="Times New Roman" w:hAnsi="Times New Roman" w:cs="Times New Roman"/>
          <w:sz w:val="24"/>
          <w:szCs w:val="24"/>
        </w:rPr>
        <w:t xml:space="preserve">         PREDSJEDNIK</w:t>
      </w:r>
    </w:p>
    <w:p w14:paraId="10E087AE" w14:textId="77777777" w:rsidR="00486578" w:rsidRPr="00B11BE2" w:rsidRDefault="00486578" w:rsidP="00F530B7">
      <w:pPr>
        <w:spacing w:after="0" w:line="240" w:lineRule="auto"/>
        <w:ind w:left="5664"/>
        <w:jc w:val="both"/>
        <w:rPr>
          <w:rFonts w:ascii="Times New Roman" w:hAnsi="Times New Roman" w:cs="Times New Roman"/>
          <w:sz w:val="24"/>
          <w:szCs w:val="24"/>
        </w:rPr>
      </w:pPr>
    </w:p>
    <w:p w14:paraId="4D721F35" w14:textId="77777777" w:rsidR="00EF4914" w:rsidRDefault="00CF08B6" w:rsidP="00533EEA">
      <w:pPr>
        <w:ind w:left="5664"/>
        <w:jc w:val="both"/>
        <w:rPr>
          <w:rFonts w:ascii="Times New Roman" w:hAnsi="Times New Roman" w:cs="Times New Roman"/>
          <w:sz w:val="24"/>
          <w:szCs w:val="24"/>
        </w:rPr>
      </w:pPr>
      <w:r w:rsidRPr="00B11BE2">
        <w:rPr>
          <w:rFonts w:ascii="Times New Roman" w:hAnsi="Times New Roman" w:cs="Times New Roman"/>
          <w:sz w:val="24"/>
          <w:szCs w:val="24"/>
        </w:rPr>
        <w:t xml:space="preserve">   mr.sc. Andrej Plenković</w:t>
      </w:r>
    </w:p>
    <w:p w14:paraId="0C4BF834" w14:textId="77777777" w:rsidR="00486578" w:rsidRDefault="00486578" w:rsidP="00EF4914">
      <w:pPr>
        <w:jc w:val="center"/>
        <w:rPr>
          <w:rFonts w:ascii="Times New Roman" w:hAnsi="Times New Roman" w:cs="Times New Roman"/>
          <w:b/>
          <w:sz w:val="24"/>
          <w:szCs w:val="24"/>
        </w:rPr>
      </w:pPr>
    </w:p>
    <w:p w14:paraId="0FC1935E" w14:textId="1F49384E" w:rsidR="00486578" w:rsidRDefault="00486578" w:rsidP="00EF4914">
      <w:pPr>
        <w:jc w:val="center"/>
        <w:rPr>
          <w:rFonts w:ascii="Times New Roman" w:hAnsi="Times New Roman" w:cs="Times New Roman"/>
          <w:b/>
          <w:sz w:val="24"/>
          <w:szCs w:val="24"/>
        </w:rPr>
      </w:pPr>
    </w:p>
    <w:p w14:paraId="5701CEC4" w14:textId="77777777" w:rsidR="00486578" w:rsidRDefault="00486578" w:rsidP="00EF4914">
      <w:pPr>
        <w:jc w:val="center"/>
        <w:rPr>
          <w:rFonts w:ascii="Times New Roman" w:hAnsi="Times New Roman" w:cs="Times New Roman"/>
          <w:b/>
          <w:sz w:val="24"/>
          <w:szCs w:val="24"/>
        </w:rPr>
      </w:pPr>
    </w:p>
    <w:p w14:paraId="48DE3A0B" w14:textId="4384E0C2" w:rsidR="00486578" w:rsidRDefault="00486578" w:rsidP="00EF4914">
      <w:pPr>
        <w:jc w:val="center"/>
        <w:rPr>
          <w:rFonts w:ascii="Times New Roman" w:hAnsi="Times New Roman" w:cs="Times New Roman"/>
          <w:b/>
          <w:sz w:val="24"/>
          <w:szCs w:val="24"/>
        </w:rPr>
      </w:pPr>
    </w:p>
    <w:p w14:paraId="5BAF4DF6" w14:textId="77777777" w:rsidR="0086004D" w:rsidRDefault="0086004D" w:rsidP="00EF4914">
      <w:pPr>
        <w:jc w:val="center"/>
        <w:rPr>
          <w:rFonts w:ascii="Times New Roman" w:hAnsi="Times New Roman" w:cs="Times New Roman"/>
          <w:b/>
          <w:sz w:val="24"/>
          <w:szCs w:val="24"/>
        </w:rPr>
      </w:pPr>
    </w:p>
    <w:p w14:paraId="1C622F98" w14:textId="77777777" w:rsidR="000A585C" w:rsidRDefault="000A585C" w:rsidP="00EF4914">
      <w:pPr>
        <w:jc w:val="center"/>
        <w:rPr>
          <w:rFonts w:ascii="Times New Roman" w:hAnsi="Times New Roman" w:cs="Times New Roman"/>
          <w:b/>
          <w:sz w:val="24"/>
          <w:szCs w:val="24"/>
        </w:rPr>
      </w:pPr>
    </w:p>
    <w:p w14:paraId="2E24021B" w14:textId="525C381D" w:rsidR="00D20A47" w:rsidRPr="00533EEA" w:rsidRDefault="00D20A47" w:rsidP="00EF4914">
      <w:pPr>
        <w:jc w:val="center"/>
        <w:rPr>
          <w:rFonts w:ascii="Times New Roman" w:hAnsi="Times New Roman" w:cs="Times New Roman"/>
          <w:b/>
          <w:sz w:val="24"/>
          <w:szCs w:val="24"/>
        </w:rPr>
      </w:pPr>
      <w:r w:rsidRPr="00533EEA">
        <w:rPr>
          <w:rFonts w:ascii="Times New Roman" w:hAnsi="Times New Roman" w:cs="Times New Roman"/>
          <w:b/>
          <w:sz w:val="24"/>
          <w:szCs w:val="24"/>
        </w:rPr>
        <w:lastRenderedPageBreak/>
        <w:t>O b r a z l o ž e n j e</w:t>
      </w:r>
    </w:p>
    <w:p w14:paraId="36719515" w14:textId="77777777" w:rsidR="00EF4914" w:rsidRDefault="00D20A47" w:rsidP="00EF4914">
      <w:pPr>
        <w:ind w:firstLine="708"/>
        <w:jc w:val="both"/>
        <w:rPr>
          <w:rFonts w:ascii="Times New Roman" w:hAnsi="Times New Roman" w:cs="Times New Roman"/>
          <w:sz w:val="24"/>
          <w:szCs w:val="24"/>
          <w:shd w:val="clear" w:color="auto" w:fill="FFFFFF"/>
        </w:rPr>
      </w:pPr>
      <w:r w:rsidRPr="00B11BE2">
        <w:rPr>
          <w:rFonts w:ascii="Times New Roman" w:hAnsi="Times New Roman" w:cs="Times New Roman"/>
          <w:sz w:val="24"/>
          <w:szCs w:val="24"/>
          <w:shd w:val="clear" w:color="auto" w:fill="FFFFFF"/>
        </w:rPr>
        <w:t>Sukladno Zakonu o osobama nestalim u Domovinskom ratu  traženje osoba nestalih u Domovinskom ratu i posmrtnih ostataka smrtno stradalih osoba za koje nije poznato mjesto ukopa, obaveza je Republike Hrvatske.</w:t>
      </w:r>
    </w:p>
    <w:p w14:paraId="3E712736" w14:textId="77777777" w:rsidR="00D20A47" w:rsidRDefault="00D20A47" w:rsidP="00EF4914">
      <w:pPr>
        <w:ind w:firstLine="708"/>
        <w:jc w:val="both"/>
        <w:rPr>
          <w:rFonts w:ascii="Times New Roman" w:hAnsi="Times New Roman" w:cs="Times New Roman"/>
          <w:sz w:val="24"/>
          <w:szCs w:val="24"/>
          <w:shd w:val="clear" w:color="auto" w:fill="FFFFFF"/>
        </w:rPr>
      </w:pPr>
      <w:r w:rsidRPr="00B11BE2">
        <w:rPr>
          <w:rFonts w:ascii="Times New Roman" w:hAnsi="Times New Roman" w:cs="Times New Roman"/>
          <w:sz w:val="24"/>
          <w:szCs w:val="24"/>
          <w:shd w:val="clear" w:color="auto" w:fill="FFFFFF"/>
        </w:rPr>
        <w:t xml:space="preserve">Nadležna tijela Republike Hrvatske na području Republike Hrvatske provode višegodišnje sustavno terensko istraživanje svih potencijalnih i prijavljenih lokacija, </w:t>
      </w:r>
      <w:bookmarkStart w:id="5" w:name="_Hlk188439370"/>
      <w:r w:rsidRPr="00B11BE2">
        <w:rPr>
          <w:rFonts w:ascii="Times New Roman" w:hAnsi="Times New Roman" w:cs="Times New Roman"/>
          <w:sz w:val="24"/>
          <w:szCs w:val="24"/>
          <w:shd w:val="clear" w:color="auto" w:fill="FFFFFF"/>
        </w:rPr>
        <w:t xml:space="preserve">kako bi se utvrdile točne lokacije pojedinačnih i masovnih grobnica </w:t>
      </w:r>
      <w:bookmarkEnd w:id="5"/>
      <w:r w:rsidRPr="00B11BE2">
        <w:rPr>
          <w:rFonts w:ascii="Times New Roman" w:hAnsi="Times New Roman" w:cs="Times New Roman"/>
          <w:sz w:val="24"/>
          <w:szCs w:val="24"/>
          <w:shd w:val="clear" w:color="auto" w:fill="FFFFFF"/>
        </w:rPr>
        <w:t>u Republici Hrvatskoj a sve vezano uz proces pronalaska posmrtnih ostataka nestalih osoba iz Domovinskog rata</w:t>
      </w:r>
      <w:r w:rsidR="00FC09F3">
        <w:rPr>
          <w:rFonts w:ascii="Times New Roman" w:hAnsi="Times New Roman" w:cs="Times New Roman"/>
          <w:sz w:val="24"/>
          <w:szCs w:val="24"/>
          <w:shd w:val="clear" w:color="auto" w:fill="FFFFFF"/>
        </w:rPr>
        <w:t>.</w:t>
      </w:r>
    </w:p>
    <w:p w14:paraId="15FA21A1" w14:textId="37391DD3" w:rsidR="00FC09F3" w:rsidRPr="00EF4914" w:rsidRDefault="00FC09F3" w:rsidP="00FC09F3">
      <w:pPr>
        <w:ind w:firstLine="708"/>
        <w:jc w:val="both"/>
        <w:rPr>
          <w:rFonts w:ascii="Times New Roman" w:hAnsi="Times New Roman" w:cs="Times New Roman"/>
          <w:sz w:val="24"/>
          <w:szCs w:val="24"/>
        </w:rPr>
      </w:pPr>
      <w:r w:rsidRPr="00EF4914">
        <w:rPr>
          <w:rFonts w:ascii="Times New Roman" w:hAnsi="Times New Roman" w:cs="Times New Roman"/>
          <w:sz w:val="24"/>
          <w:szCs w:val="24"/>
        </w:rPr>
        <w:t xml:space="preserve">Pitanje osoba nestalih u Domovinskom ratu najznačajnije je neriješeno pitanje posljedica veliko srpske oružane agresije na Republiku Hrvatsku. Radi pronalaska posmrtnih ostataka hrvatskih branitelja i civila, od travnja 2022. godine, provode se sustavna terenska istraživanja na odlagalištu otpada „Petrovačka </w:t>
      </w:r>
      <w:r w:rsidR="0086004D">
        <w:rPr>
          <w:rFonts w:ascii="Times New Roman" w:hAnsi="Times New Roman" w:cs="Times New Roman"/>
          <w:sz w:val="24"/>
          <w:szCs w:val="24"/>
        </w:rPr>
        <w:t>d</w:t>
      </w:r>
      <w:r w:rsidRPr="00EF4914">
        <w:rPr>
          <w:rFonts w:ascii="Times New Roman" w:hAnsi="Times New Roman" w:cs="Times New Roman"/>
          <w:sz w:val="24"/>
          <w:szCs w:val="24"/>
        </w:rPr>
        <w:t xml:space="preserve">ola“, Vukovar, gdje je u svibnju i lipnju 2024. godine pronađena masovna grobnica s posmrtnim ostacima najmanje 10 žrtava.  Budući da se radi o mjestu masovne grobnice, odnosno mjestu prikrivanja zločina te da novo prikupljena saznanja upućuju na mogućnost da se na </w:t>
      </w:r>
      <w:r w:rsidR="008F3DB3">
        <w:rPr>
          <w:rFonts w:ascii="Times New Roman" w:hAnsi="Times New Roman" w:cs="Times New Roman"/>
          <w:sz w:val="24"/>
          <w:szCs w:val="24"/>
        </w:rPr>
        <w:t>odlagalištu otpada</w:t>
      </w:r>
      <w:r w:rsidR="008F3DB3" w:rsidRPr="00EF4914">
        <w:rPr>
          <w:rFonts w:ascii="Times New Roman" w:hAnsi="Times New Roman" w:cs="Times New Roman"/>
          <w:sz w:val="24"/>
          <w:szCs w:val="24"/>
        </w:rPr>
        <w:t xml:space="preserve"> </w:t>
      </w:r>
      <w:r w:rsidRPr="00EF4914">
        <w:rPr>
          <w:rFonts w:ascii="Times New Roman" w:hAnsi="Times New Roman" w:cs="Times New Roman"/>
          <w:sz w:val="24"/>
          <w:szCs w:val="24"/>
        </w:rPr>
        <w:t xml:space="preserve">„Petrovačka </w:t>
      </w:r>
      <w:r w:rsidR="0086004D">
        <w:rPr>
          <w:rFonts w:ascii="Times New Roman" w:hAnsi="Times New Roman" w:cs="Times New Roman"/>
          <w:sz w:val="24"/>
          <w:szCs w:val="24"/>
        </w:rPr>
        <w:t>d</w:t>
      </w:r>
      <w:r w:rsidRPr="00EF4914">
        <w:rPr>
          <w:rFonts w:ascii="Times New Roman" w:hAnsi="Times New Roman" w:cs="Times New Roman"/>
          <w:sz w:val="24"/>
          <w:szCs w:val="24"/>
        </w:rPr>
        <w:t>ola“ još nalaze posmrtni ostaci većega broja žrtava, potrebno je osigurati preduvjete za nastavak provedbe istraživanja.</w:t>
      </w:r>
    </w:p>
    <w:p w14:paraId="37E8DD41" w14:textId="3FB156B6" w:rsidR="00D20A47" w:rsidRPr="00B11BE2" w:rsidRDefault="00D20A47" w:rsidP="00D20A47">
      <w:pPr>
        <w:ind w:firstLine="708"/>
        <w:jc w:val="both"/>
        <w:rPr>
          <w:rFonts w:ascii="Times New Roman" w:hAnsi="Times New Roman" w:cs="Times New Roman"/>
          <w:sz w:val="24"/>
          <w:szCs w:val="24"/>
          <w:shd w:val="clear" w:color="auto" w:fill="FFFFFF"/>
        </w:rPr>
      </w:pPr>
      <w:r w:rsidRPr="00B11BE2">
        <w:rPr>
          <w:rFonts w:ascii="Times New Roman" w:hAnsi="Times New Roman" w:cs="Times New Roman"/>
          <w:sz w:val="24"/>
          <w:szCs w:val="24"/>
          <w:shd w:val="clear" w:color="auto" w:fill="FFFFFF"/>
        </w:rPr>
        <w:t xml:space="preserve">Odlagalište otpada „Petrovačka </w:t>
      </w:r>
      <w:r w:rsidR="0086004D">
        <w:rPr>
          <w:rFonts w:ascii="Times New Roman" w:hAnsi="Times New Roman" w:cs="Times New Roman"/>
          <w:sz w:val="24"/>
          <w:szCs w:val="24"/>
          <w:shd w:val="clear" w:color="auto" w:fill="FFFFFF"/>
        </w:rPr>
        <w:t>d</w:t>
      </w:r>
      <w:r w:rsidRPr="00B11BE2">
        <w:rPr>
          <w:rFonts w:ascii="Times New Roman" w:hAnsi="Times New Roman" w:cs="Times New Roman"/>
          <w:sz w:val="24"/>
          <w:szCs w:val="24"/>
          <w:shd w:val="clear" w:color="auto" w:fill="FFFFFF"/>
        </w:rPr>
        <w:t xml:space="preserve">ola“ aktivno je odlagalište neopasnog otpada smješteno na izlazu iz Grada Vukovara prema naselju Petrovci od 1974. </w:t>
      </w:r>
      <w:r w:rsidR="00CE61DB" w:rsidRPr="00B11BE2">
        <w:rPr>
          <w:rFonts w:ascii="Times New Roman" w:hAnsi="Times New Roman" w:cs="Times New Roman"/>
          <w:sz w:val="24"/>
          <w:szCs w:val="24"/>
          <w:shd w:val="clear" w:color="auto" w:fill="FFFFFF"/>
        </w:rPr>
        <w:t>godine.</w:t>
      </w:r>
    </w:p>
    <w:p w14:paraId="7B7CD031" w14:textId="0242575D" w:rsidR="00D20A47" w:rsidRPr="00B11BE2" w:rsidRDefault="00D20A47" w:rsidP="00D20A47">
      <w:pPr>
        <w:ind w:firstLine="708"/>
        <w:jc w:val="both"/>
        <w:rPr>
          <w:rFonts w:ascii="Times New Roman" w:hAnsi="Times New Roman" w:cs="Times New Roman"/>
          <w:sz w:val="24"/>
          <w:szCs w:val="24"/>
        </w:rPr>
      </w:pPr>
      <w:r w:rsidRPr="00B11BE2">
        <w:rPr>
          <w:rFonts w:ascii="Times New Roman" w:hAnsi="Times New Roman" w:cs="Times New Roman"/>
          <w:sz w:val="24"/>
          <w:szCs w:val="24"/>
          <w:shd w:val="clear" w:color="auto" w:fill="FFFFFF"/>
        </w:rPr>
        <w:t>N</w:t>
      </w:r>
      <w:r w:rsidRPr="00B11BE2">
        <w:rPr>
          <w:rFonts w:ascii="Times New Roman" w:hAnsi="Times New Roman" w:cs="Times New Roman"/>
          <w:sz w:val="24"/>
          <w:szCs w:val="24"/>
        </w:rPr>
        <w:t>adležna tijela Republike Hrvatske</w:t>
      </w:r>
      <w:r w:rsidR="0046124B">
        <w:rPr>
          <w:rFonts w:ascii="Times New Roman" w:hAnsi="Times New Roman" w:cs="Times New Roman"/>
          <w:sz w:val="24"/>
          <w:szCs w:val="24"/>
        </w:rPr>
        <w:t xml:space="preserve"> </w:t>
      </w:r>
      <w:r w:rsidRPr="00B11BE2">
        <w:rPr>
          <w:rFonts w:ascii="Times New Roman" w:hAnsi="Times New Roman" w:cs="Times New Roman"/>
          <w:sz w:val="24"/>
          <w:szCs w:val="24"/>
        </w:rPr>
        <w:t xml:space="preserve">temeljem </w:t>
      </w:r>
      <w:r w:rsidRPr="00B11BE2">
        <w:rPr>
          <w:rFonts w:ascii="Times New Roman" w:hAnsi="Times New Roman" w:cs="Times New Roman"/>
          <w:sz w:val="24"/>
          <w:szCs w:val="24"/>
          <w:shd w:val="clear" w:color="auto" w:fill="FFFFFF"/>
        </w:rPr>
        <w:t>informacija</w:t>
      </w:r>
      <w:r w:rsidRPr="00B11BE2">
        <w:rPr>
          <w:rFonts w:ascii="Times New Roman" w:hAnsi="Times New Roman" w:cs="Times New Roman"/>
          <w:sz w:val="24"/>
          <w:szCs w:val="24"/>
        </w:rPr>
        <w:t xml:space="preserve"> prikupljenih putem međuresorne suradnje od 25.</w:t>
      </w:r>
      <w:r w:rsidR="00277547" w:rsidRPr="00B11BE2">
        <w:rPr>
          <w:rFonts w:ascii="Times New Roman" w:hAnsi="Times New Roman" w:cs="Times New Roman"/>
          <w:sz w:val="24"/>
          <w:szCs w:val="24"/>
        </w:rPr>
        <w:t xml:space="preserve"> travnja </w:t>
      </w:r>
      <w:r w:rsidRPr="00B11BE2">
        <w:rPr>
          <w:rFonts w:ascii="Times New Roman" w:hAnsi="Times New Roman" w:cs="Times New Roman"/>
          <w:sz w:val="24"/>
          <w:szCs w:val="24"/>
        </w:rPr>
        <w:t xml:space="preserve">2022. </w:t>
      </w:r>
      <w:r w:rsidRPr="00B11BE2">
        <w:rPr>
          <w:rFonts w:ascii="Times New Roman" w:hAnsi="Times New Roman" w:cs="Times New Roman"/>
          <w:sz w:val="24"/>
          <w:szCs w:val="24"/>
          <w:shd w:val="clear" w:color="auto" w:fill="FFFFFF"/>
        </w:rPr>
        <w:t xml:space="preserve">na  </w:t>
      </w:r>
      <w:r w:rsidR="008F3DB3">
        <w:rPr>
          <w:rFonts w:ascii="Times New Roman" w:hAnsi="Times New Roman" w:cs="Times New Roman"/>
          <w:sz w:val="24"/>
          <w:szCs w:val="24"/>
          <w:shd w:val="clear" w:color="auto" w:fill="FFFFFF"/>
        </w:rPr>
        <w:t>odlagalištu otpada</w:t>
      </w:r>
      <w:r w:rsidR="008F3DB3" w:rsidRPr="00B11BE2">
        <w:rPr>
          <w:rFonts w:ascii="Times New Roman" w:hAnsi="Times New Roman" w:cs="Times New Roman"/>
          <w:sz w:val="24"/>
          <w:szCs w:val="24"/>
          <w:shd w:val="clear" w:color="auto" w:fill="FFFFFF"/>
        </w:rPr>
        <w:t xml:space="preserve"> </w:t>
      </w:r>
      <w:r w:rsidRPr="00B11BE2">
        <w:rPr>
          <w:rFonts w:ascii="Times New Roman" w:hAnsi="Times New Roman" w:cs="Times New Roman"/>
          <w:sz w:val="24"/>
          <w:szCs w:val="24"/>
          <w:shd w:val="clear" w:color="auto" w:fill="FFFFFF"/>
        </w:rPr>
        <w:t xml:space="preserve">„Petrovačka </w:t>
      </w:r>
      <w:r w:rsidR="0086004D">
        <w:rPr>
          <w:rFonts w:ascii="Times New Roman" w:hAnsi="Times New Roman" w:cs="Times New Roman"/>
          <w:sz w:val="24"/>
          <w:szCs w:val="24"/>
          <w:shd w:val="clear" w:color="auto" w:fill="FFFFFF"/>
        </w:rPr>
        <w:t>d</w:t>
      </w:r>
      <w:r w:rsidRPr="00B11BE2">
        <w:rPr>
          <w:rFonts w:ascii="Times New Roman" w:hAnsi="Times New Roman" w:cs="Times New Roman"/>
          <w:sz w:val="24"/>
          <w:szCs w:val="24"/>
          <w:shd w:val="clear" w:color="auto" w:fill="FFFFFF"/>
        </w:rPr>
        <w:t xml:space="preserve">ola“,  </w:t>
      </w:r>
      <w:r w:rsidR="001905DF" w:rsidRPr="00B11BE2">
        <w:rPr>
          <w:rFonts w:ascii="Times New Roman" w:hAnsi="Times New Roman" w:cs="Times New Roman"/>
          <w:sz w:val="24"/>
          <w:szCs w:val="24"/>
        </w:rPr>
        <w:t>provode</w:t>
      </w:r>
      <w:r w:rsidRPr="00B11BE2">
        <w:rPr>
          <w:rFonts w:ascii="Times New Roman" w:hAnsi="Times New Roman" w:cs="Times New Roman"/>
          <w:sz w:val="24"/>
          <w:szCs w:val="24"/>
        </w:rPr>
        <w:t xml:space="preserve"> potrebne aktivnosti i terenska istraživanja vezano uz pronalazak masovnih i pojedinačnih grobnica, te e</w:t>
      </w:r>
      <w:r w:rsidR="00B77E60">
        <w:rPr>
          <w:rFonts w:ascii="Times New Roman" w:hAnsi="Times New Roman" w:cs="Times New Roman"/>
          <w:sz w:val="24"/>
          <w:szCs w:val="24"/>
        </w:rPr>
        <w:t>k</w:t>
      </w:r>
      <w:r w:rsidRPr="00B11BE2">
        <w:rPr>
          <w:rFonts w:ascii="Times New Roman" w:hAnsi="Times New Roman" w:cs="Times New Roman"/>
          <w:sz w:val="24"/>
          <w:szCs w:val="24"/>
        </w:rPr>
        <w:t xml:space="preserve">shumaciju posmrtnih ostataka. Navedena lokacija smatra se do sada najzahtjevnijom i najsloženijom lokacijom, posebno imajući u vidu da se radi o aktivnom  odlagalištu otpada grada Vukovara i šire okolice na koji se kontinuirano odlažu velike količine otpada. </w:t>
      </w:r>
    </w:p>
    <w:p w14:paraId="7E4BCFDF" w14:textId="77777777" w:rsidR="00D20A47" w:rsidRPr="00B11BE2" w:rsidRDefault="00D20A47" w:rsidP="00D20A47">
      <w:pPr>
        <w:ind w:firstLine="708"/>
        <w:jc w:val="both"/>
        <w:rPr>
          <w:rFonts w:ascii="Times New Roman" w:hAnsi="Times New Roman" w:cs="Times New Roman"/>
          <w:sz w:val="24"/>
          <w:szCs w:val="24"/>
        </w:rPr>
      </w:pPr>
      <w:r w:rsidRPr="00B11BE2">
        <w:rPr>
          <w:rFonts w:ascii="Times New Roman" w:hAnsi="Times New Roman" w:cs="Times New Roman"/>
          <w:sz w:val="24"/>
          <w:szCs w:val="24"/>
        </w:rPr>
        <w:t>Predmetne aktivnosti i  terenska istraživanja provode se u skladu s</w:t>
      </w:r>
      <w:r w:rsidR="001905DF" w:rsidRPr="00B11BE2">
        <w:rPr>
          <w:rFonts w:ascii="Times New Roman" w:hAnsi="Times New Roman" w:cs="Times New Roman"/>
          <w:sz w:val="24"/>
          <w:szCs w:val="24"/>
        </w:rPr>
        <w:t>a</w:t>
      </w:r>
      <w:r w:rsidRPr="00B11BE2">
        <w:rPr>
          <w:rFonts w:ascii="Times New Roman" w:hAnsi="Times New Roman" w:cs="Times New Roman"/>
          <w:sz w:val="24"/>
          <w:szCs w:val="24"/>
        </w:rPr>
        <w:t xml:space="preserve"> Zakonom o osobama nestalim u Domovinskom ratu te su u iste osim Ministarstva hrvatskih branitelja uključeni i Ministarstvo obrane, Ministarstvo unutarnjih poslova te druga tijela državne uprave, organizacije i ustanove koje uvažavajući sustavni institucionalni pristup i složenost procesa aktivno </w:t>
      </w:r>
      <w:r w:rsidR="00B77E60">
        <w:rPr>
          <w:rFonts w:ascii="Times New Roman" w:hAnsi="Times New Roman" w:cs="Times New Roman"/>
          <w:sz w:val="24"/>
          <w:szCs w:val="24"/>
        </w:rPr>
        <w:t>pridonose</w:t>
      </w:r>
      <w:r w:rsidRPr="00B11BE2">
        <w:rPr>
          <w:rFonts w:ascii="Times New Roman" w:hAnsi="Times New Roman" w:cs="Times New Roman"/>
          <w:sz w:val="24"/>
          <w:szCs w:val="24"/>
        </w:rPr>
        <w:t xml:space="preserve"> zadanim ciljevima, svaki u okviru svoje nadležnosti.</w:t>
      </w:r>
    </w:p>
    <w:p w14:paraId="3D72A9C1" w14:textId="77777777" w:rsidR="00D20A47" w:rsidRPr="00EF4914" w:rsidRDefault="00D20A47" w:rsidP="00D20A47">
      <w:pPr>
        <w:ind w:firstLine="708"/>
        <w:jc w:val="both"/>
        <w:rPr>
          <w:rFonts w:ascii="Times New Roman" w:hAnsi="Times New Roman" w:cs="Times New Roman"/>
          <w:sz w:val="24"/>
          <w:szCs w:val="24"/>
        </w:rPr>
      </w:pPr>
      <w:r w:rsidRPr="00B11BE2">
        <w:rPr>
          <w:rFonts w:ascii="Times New Roman" w:hAnsi="Times New Roman" w:cs="Times New Roman"/>
          <w:sz w:val="24"/>
          <w:szCs w:val="24"/>
        </w:rPr>
        <w:t xml:space="preserve"> Zaključno s 31.</w:t>
      </w:r>
      <w:r w:rsidR="00332843" w:rsidRPr="00B11BE2">
        <w:rPr>
          <w:rFonts w:ascii="Times New Roman" w:hAnsi="Times New Roman" w:cs="Times New Roman"/>
          <w:sz w:val="24"/>
          <w:szCs w:val="24"/>
        </w:rPr>
        <w:t xml:space="preserve"> prosincem </w:t>
      </w:r>
      <w:r w:rsidRPr="00B11BE2">
        <w:rPr>
          <w:rFonts w:ascii="Times New Roman" w:hAnsi="Times New Roman" w:cs="Times New Roman"/>
          <w:sz w:val="24"/>
          <w:szCs w:val="24"/>
        </w:rPr>
        <w:t>2024</w:t>
      </w:r>
      <w:r w:rsidRPr="00EF4914">
        <w:rPr>
          <w:rFonts w:ascii="Times New Roman" w:hAnsi="Times New Roman" w:cs="Times New Roman"/>
          <w:sz w:val="24"/>
          <w:szCs w:val="24"/>
        </w:rPr>
        <w:t>., nakon gotovo dvije godine pretraživanja vukovarskog odlagališta pregledano je i uklonjeno 110 008 m</w:t>
      </w:r>
      <w:r w:rsidRPr="00EF4914">
        <w:rPr>
          <w:rFonts w:ascii="Times New Roman" w:hAnsi="Times New Roman" w:cs="Times New Roman"/>
          <w:sz w:val="24"/>
          <w:szCs w:val="24"/>
          <w:vertAlign w:val="superscript"/>
        </w:rPr>
        <w:t>3</w:t>
      </w:r>
      <w:r w:rsidRPr="00EF4914">
        <w:rPr>
          <w:rFonts w:ascii="Times New Roman" w:hAnsi="Times New Roman" w:cs="Times New Roman"/>
          <w:sz w:val="24"/>
          <w:szCs w:val="24"/>
        </w:rPr>
        <w:t xml:space="preserve"> otpada, te je pri tome pretražena dubina i do 14 metara.</w:t>
      </w:r>
    </w:p>
    <w:p w14:paraId="72E721CF" w14:textId="77777777" w:rsidR="00D20A47" w:rsidRPr="00EF4914" w:rsidRDefault="00D20A47" w:rsidP="00D20A47">
      <w:pPr>
        <w:ind w:firstLine="708"/>
        <w:jc w:val="both"/>
        <w:rPr>
          <w:rFonts w:ascii="Times New Roman" w:hAnsi="Times New Roman" w:cs="Times New Roman"/>
          <w:sz w:val="24"/>
          <w:szCs w:val="24"/>
        </w:rPr>
      </w:pPr>
      <w:r w:rsidRPr="00EF4914">
        <w:rPr>
          <w:rFonts w:ascii="Times New Roman" w:hAnsi="Times New Roman" w:cs="Times New Roman"/>
          <w:sz w:val="24"/>
          <w:szCs w:val="24"/>
        </w:rPr>
        <w:t>Provedbom istraživanja, tijekom svibnja i lipnja 2024.</w:t>
      </w:r>
      <w:r w:rsidR="00F603F1">
        <w:rPr>
          <w:rFonts w:ascii="Times New Roman" w:hAnsi="Times New Roman" w:cs="Times New Roman"/>
          <w:sz w:val="24"/>
          <w:szCs w:val="24"/>
        </w:rPr>
        <w:t xml:space="preserve"> godine</w:t>
      </w:r>
      <w:r w:rsidRPr="00EF4914">
        <w:rPr>
          <w:rFonts w:ascii="Times New Roman" w:hAnsi="Times New Roman" w:cs="Times New Roman"/>
          <w:sz w:val="24"/>
          <w:szCs w:val="24"/>
        </w:rPr>
        <w:t>, pronađena je masovna grobnica s posmrtnim ostacima najmanje 10 žrtava, čija je obrada u tijeku s ciljem identifikacije i dostojnoga pokopa.</w:t>
      </w:r>
    </w:p>
    <w:p w14:paraId="2808F418" w14:textId="57843491" w:rsidR="00D20A47" w:rsidRPr="00B11BE2" w:rsidRDefault="00D20A47" w:rsidP="00D20A47">
      <w:pPr>
        <w:ind w:firstLine="708"/>
        <w:jc w:val="both"/>
        <w:rPr>
          <w:rFonts w:ascii="Times New Roman" w:hAnsi="Times New Roman" w:cs="Times New Roman"/>
          <w:sz w:val="24"/>
          <w:szCs w:val="24"/>
        </w:rPr>
      </w:pPr>
      <w:r w:rsidRPr="00B11BE2">
        <w:rPr>
          <w:rFonts w:ascii="Times New Roman" w:hAnsi="Times New Roman" w:cs="Times New Roman"/>
          <w:sz w:val="24"/>
          <w:szCs w:val="24"/>
        </w:rPr>
        <w:t xml:space="preserve">Usporedno s naporima koji se ulažu u identifikaciju posmrtnih ostataka, nastavlja se daljnje istraživanje lokaliteta. U ovom trenutku nije moguće predvidjeti kada će istraživanja završiti, ali pretpostavka je kako će trajati još izvjesno vrijeme, tim više što recentne informacije prikupljene putem međuresorne suradnje, upućuju na mogućnost da se posmrtni ostaci nalaze ispod </w:t>
      </w:r>
      <w:r w:rsidR="001905DF" w:rsidRPr="00B11BE2">
        <w:rPr>
          <w:rFonts w:ascii="Times New Roman" w:hAnsi="Times New Roman" w:cs="Times New Roman"/>
          <w:sz w:val="24"/>
          <w:szCs w:val="24"/>
        </w:rPr>
        <w:t xml:space="preserve">kazete u kojoj je odložen građevinski otpad koji sadrži azbest, a </w:t>
      </w:r>
      <w:r w:rsidRPr="00B11BE2">
        <w:rPr>
          <w:rFonts w:ascii="Times New Roman" w:hAnsi="Times New Roman" w:cs="Times New Roman"/>
          <w:sz w:val="24"/>
          <w:szCs w:val="24"/>
        </w:rPr>
        <w:t xml:space="preserve">koju je potrebno ukloniti </w:t>
      </w:r>
      <w:r w:rsidR="001905DF" w:rsidRPr="00B11BE2">
        <w:rPr>
          <w:rFonts w:ascii="Times New Roman" w:hAnsi="Times New Roman" w:cs="Times New Roman"/>
          <w:sz w:val="24"/>
          <w:szCs w:val="24"/>
        </w:rPr>
        <w:lastRenderedPageBreak/>
        <w:t>odnosno taj otpad izmjestiti na novu plohu unutar odlagališta</w:t>
      </w:r>
      <w:r w:rsidR="008F3DB3">
        <w:rPr>
          <w:rFonts w:ascii="Times New Roman" w:hAnsi="Times New Roman" w:cs="Times New Roman"/>
          <w:sz w:val="24"/>
          <w:szCs w:val="24"/>
        </w:rPr>
        <w:t xml:space="preserve"> otpada</w:t>
      </w:r>
      <w:r w:rsidR="001905DF" w:rsidRPr="00B11BE2">
        <w:rPr>
          <w:rFonts w:ascii="Times New Roman" w:hAnsi="Times New Roman" w:cs="Times New Roman"/>
          <w:sz w:val="24"/>
          <w:szCs w:val="24"/>
        </w:rPr>
        <w:t xml:space="preserve"> „Petrovačka </w:t>
      </w:r>
      <w:r w:rsidR="0086004D">
        <w:rPr>
          <w:rFonts w:ascii="Times New Roman" w:hAnsi="Times New Roman" w:cs="Times New Roman"/>
          <w:sz w:val="24"/>
          <w:szCs w:val="24"/>
        </w:rPr>
        <w:t>d</w:t>
      </w:r>
      <w:r w:rsidR="001905DF" w:rsidRPr="00B11BE2">
        <w:rPr>
          <w:rFonts w:ascii="Times New Roman" w:hAnsi="Times New Roman" w:cs="Times New Roman"/>
          <w:sz w:val="24"/>
          <w:szCs w:val="24"/>
        </w:rPr>
        <w:t>ola“ kako bi se moglo nastaviti terenska istraživanja</w:t>
      </w:r>
      <w:r w:rsidR="00E056A4" w:rsidRPr="00B11BE2">
        <w:rPr>
          <w:rFonts w:ascii="Times New Roman" w:hAnsi="Times New Roman" w:cs="Times New Roman"/>
          <w:sz w:val="24"/>
          <w:szCs w:val="24"/>
        </w:rPr>
        <w:t>. T</w:t>
      </w:r>
      <w:r w:rsidRPr="00B11BE2">
        <w:rPr>
          <w:rFonts w:ascii="Times New Roman" w:hAnsi="Times New Roman" w:cs="Times New Roman"/>
          <w:sz w:val="24"/>
          <w:szCs w:val="24"/>
        </w:rPr>
        <w:t xml:space="preserve">akođer </w:t>
      </w:r>
      <w:r w:rsidR="00E056A4" w:rsidRPr="00B11BE2">
        <w:rPr>
          <w:rFonts w:ascii="Times New Roman" w:hAnsi="Times New Roman" w:cs="Times New Roman"/>
          <w:sz w:val="24"/>
          <w:szCs w:val="24"/>
        </w:rPr>
        <w:t xml:space="preserve">je </w:t>
      </w:r>
      <w:r w:rsidRPr="00B11BE2">
        <w:rPr>
          <w:rFonts w:ascii="Times New Roman" w:hAnsi="Times New Roman" w:cs="Times New Roman"/>
          <w:sz w:val="24"/>
          <w:szCs w:val="24"/>
        </w:rPr>
        <w:t>evidentno da se radi i o pokušaju prikrivanja zločina premještanjem posmrtnih ostataka žrtava s primarne lokacije u ovu sekundarnu, moguće i tercijarnu grobnicu.</w:t>
      </w:r>
    </w:p>
    <w:p w14:paraId="7A88F3CA" w14:textId="77777777" w:rsidR="00D20A47" w:rsidRPr="00EF4914" w:rsidRDefault="00D20A47" w:rsidP="00D20A47">
      <w:pPr>
        <w:ind w:firstLine="708"/>
        <w:jc w:val="both"/>
        <w:rPr>
          <w:rFonts w:ascii="Times New Roman" w:hAnsi="Times New Roman" w:cs="Times New Roman"/>
          <w:sz w:val="24"/>
          <w:szCs w:val="24"/>
        </w:rPr>
      </w:pPr>
      <w:r w:rsidRPr="00B11BE2">
        <w:rPr>
          <w:rFonts w:ascii="Times New Roman" w:hAnsi="Times New Roman" w:cs="Times New Roman"/>
          <w:sz w:val="24"/>
          <w:szCs w:val="24"/>
        </w:rPr>
        <w:t>Ministarstvo hrvatskih branitelja kao nositelj aktivnosti, u suradnji s drugim dionicima, poduzima sve mjere kako bi se proces istraživanja lokaliteta kao i postupak identifikacije posmrtnih ostataka intenzivirao u najvećoj mogućoj mjeri, što je uz humanitarni aspekt ovoga pitanja, i preduvjet za daljnje postupanje svih nadležnih tijela koja sudjeluju u ovom postupku u svrhu e</w:t>
      </w:r>
      <w:r w:rsidR="00095973">
        <w:rPr>
          <w:rFonts w:ascii="Times New Roman" w:hAnsi="Times New Roman" w:cs="Times New Roman"/>
          <w:sz w:val="24"/>
          <w:szCs w:val="24"/>
        </w:rPr>
        <w:t>k</w:t>
      </w:r>
      <w:r w:rsidRPr="00B11BE2">
        <w:rPr>
          <w:rFonts w:ascii="Times New Roman" w:hAnsi="Times New Roman" w:cs="Times New Roman"/>
          <w:sz w:val="24"/>
          <w:szCs w:val="24"/>
        </w:rPr>
        <w:t xml:space="preserve">shumacije, identifikacije posmrtnih ostataka, pogrebne skrbi i konačnog procesuiranja odgovornih osoba koje su sudjelovale u </w:t>
      </w:r>
      <w:r w:rsidRPr="00EF4914">
        <w:rPr>
          <w:rFonts w:ascii="Times New Roman" w:hAnsi="Times New Roman" w:cs="Times New Roman"/>
          <w:sz w:val="24"/>
          <w:szCs w:val="24"/>
        </w:rPr>
        <w:t>ratnim zločinima.</w:t>
      </w:r>
    </w:p>
    <w:p w14:paraId="72FD79A0" w14:textId="77777777" w:rsidR="00D20A47" w:rsidRPr="00B11BE2" w:rsidRDefault="00D20A47" w:rsidP="00D20A47">
      <w:pPr>
        <w:ind w:firstLine="708"/>
        <w:jc w:val="both"/>
        <w:rPr>
          <w:rFonts w:ascii="Times New Roman" w:hAnsi="Times New Roman" w:cs="Times New Roman"/>
          <w:sz w:val="24"/>
          <w:szCs w:val="24"/>
        </w:rPr>
      </w:pPr>
      <w:r w:rsidRPr="00EF4914">
        <w:rPr>
          <w:rFonts w:ascii="Times New Roman" w:hAnsi="Times New Roman" w:cs="Times New Roman"/>
          <w:sz w:val="24"/>
          <w:szCs w:val="24"/>
        </w:rPr>
        <w:t>Republika Hrvatska, 34-u godinu od početka oružane velikosrpske agresije, traga za  još 1.782 nestale i smrtno stradale osobe za koje nije poznato mjesto ukopa, od kojih 489 osoba nestalih na području Vukovarsko-srijemske županije, odnosno 365 u gradu Vukovaru. Pitanje nestalih osoba stoga je najdugotrajnija posljedica te najsloženije humanitarno</w:t>
      </w:r>
      <w:r w:rsidRPr="00B11BE2">
        <w:rPr>
          <w:rFonts w:ascii="Times New Roman" w:hAnsi="Times New Roman" w:cs="Times New Roman"/>
          <w:sz w:val="24"/>
          <w:szCs w:val="24"/>
        </w:rPr>
        <w:t xml:space="preserve">, političko i etičko pitanje posljedica oružane velikosrpske agresije na Republiku Hrvatsku.  </w:t>
      </w:r>
    </w:p>
    <w:p w14:paraId="012FE90A" w14:textId="77777777" w:rsidR="00D20A47" w:rsidRPr="00B11BE2" w:rsidRDefault="00D20A47" w:rsidP="00D20A47">
      <w:pPr>
        <w:spacing w:after="60" w:line="276" w:lineRule="auto"/>
        <w:ind w:firstLine="708"/>
        <w:jc w:val="both"/>
        <w:rPr>
          <w:rFonts w:ascii="Times New Roman" w:hAnsi="Times New Roman" w:cs="Times New Roman"/>
          <w:color w:val="000000"/>
          <w:sz w:val="24"/>
          <w:szCs w:val="24"/>
        </w:rPr>
      </w:pPr>
      <w:bookmarkStart w:id="6" w:name="_Hlk188272275"/>
      <w:r w:rsidRPr="00B11BE2">
        <w:rPr>
          <w:rFonts w:ascii="Times New Roman" w:hAnsi="Times New Roman" w:cs="Times New Roman"/>
          <w:color w:val="000000"/>
          <w:sz w:val="24"/>
          <w:szCs w:val="24"/>
        </w:rPr>
        <w:t>Fond za zaštitu okoliša i energetsku učinkovitost (u daljnjem tekstu: Fond) je 9. siječnja 2025. zaprimio zamolbu Grada Vukovara za sufinanciranjem troškova prijevoza i zbrinjavanja otpada na odlagalištu otpada „Stara ciglana“ u Gradu Županji.</w:t>
      </w:r>
    </w:p>
    <w:p w14:paraId="260BC621" w14:textId="2EAED5DE" w:rsidR="00D20A47" w:rsidRPr="00B11BE2" w:rsidRDefault="00D20A47" w:rsidP="00D20A47">
      <w:pPr>
        <w:pStyle w:val="NoSpacing"/>
        <w:spacing w:line="276" w:lineRule="auto"/>
        <w:ind w:firstLine="708"/>
        <w:jc w:val="both"/>
        <w:rPr>
          <w:color w:val="000000"/>
        </w:rPr>
      </w:pPr>
      <w:r w:rsidRPr="00B11BE2">
        <w:rPr>
          <w:color w:val="000000"/>
        </w:rPr>
        <w:t>Na temelju zaključaka sa sastanka koji su održani 26.</w:t>
      </w:r>
      <w:r w:rsidR="00576263" w:rsidRPr="00B11BE2">
        <w:rPr>
          <w:color w:val="000000"/>
        </w:rPr>
        <w:t xml:space="preserve"> rujna </w:t>
      </w:r>
      <w:r w:rsidRPr="00B11BE2">
        <w:rPr>
          <w:color w:val="000000"/>
        </w:rPr>
        <w:t>2024. i 30.</w:t>
      </w:r>
      <w:r w:rsidR="00576263" w:rsidRPr="00B11BE2">
        <w:rPr>
          <w:color w:val="000000"/>
        </w:rPr>
        <w:t xml:space="preserve"> listopada </w:t>
      </w:r>
      <w:r w:rsidRPr="00B11BE2">
        <w:rPr>
          <w:color w:val="000000"/>
        </w:rPr>
        <w:t xml:space="preserve">2024. u Ministarstvu hrvatskih branitelja, vezano za nastavak provedbe terenskih istraživanja u cilju ekshumacije posmrtnih ostataka žrtava Domovinskog rata, obustavljen je dovoz otpada na odlagalište komunalnog otpada „Petrovačka </w:t>
      </w:r>
      <w:r w:rsidR="0086004D">
        <w:rPr>
          <w:color w:val="000000"/>
        </w:rPr>
        <w:t>d</w:t>
      </w:r>
      <w:r w:rsidRPr="00B11BE2">
        <w:rPr>
          <w:color w:val="000000"/>
        </w:rPr>
        <w:t>ola“ u Vukovaru te se otpad od 1. studenog 2024. godine zbrinjava na odlagalištu otpada „Stara ciglana“ u Gradu Županji.</w:t>
      </w:r>
    </w:p>
    <w:p w14:paraId="2CBC9AE2" w14:textId="0AB0432B" w:rsidR="00D20A47" w:rsidRPr="00B11BE2" w:rsidRDefault="00D20A47" w:rsidP="00D20A47">
      <w:pPr>
        <w:ind w:firstLine="708"/>
        <w:jc w:val="both"/>
        <w:rPr>
          <w:rFonts w:ascii="Times New Roman" w:hAnsi="Times New Roman" w:cs="Times New Roman"/>
          <w:color w:val="000000"/>
          <w:sz w:val="24"/>
          <w:szCs w:val="24"/>
        </w:rPr>
      </w:pPr>
      <w:r w:rsidRPr="00B11BE2">
        <w:rPr>
          <w:rFonts w:ascii="Times New Roman" w:hAnsi="Times New Roman" w:cs="Times New Roman"/>
          <w:color w:val="000000"/>
          <w:sz w:val="24"/>
          <w:szCs w:val="24"/>
        </w:rPr>
        <w:t xml:space="preserve"> U skladu sa svime navedenim, radi žurne realizacije svih potrebnih aktivnosti koje nadležna tijela trenutno provode na lokalitetu „Petrovačka </w:t>
      </w:r>
      <w:r w:rsidR="0086004D">
        <w:rPr>
          <w:rFonts w:ascii="Times New Roman" w:hAnsi="Times New Roman" w:cs="Times New Roman"/>
          <w:color w:val="000000"/>
          <w:sz w:val="24"/>
          <w:szCs w:val="24"/>
        </w:rPr>
        <w:t>d</w:t>
      </w:r>
      <w:r w:rsidRPr="00B11BE2">
        <w:rPr>
          <w:rFonts w:ascii="Times New Roman" w:hAnsi="Times New Roman" w:cs="Times New Roman"/>
          <w:color w:val="000000"/>
          <w:sz w:val="24"/>
          <w:szCs w:val="24"/>
        </w:rPr>
        <w:t>ola“ u Vukovaru,  te  potrebe nužnog izmještanja građevinskog otpada koji sadrži azbest  na navedenoj lokaciji kao i osiguranja svih preduvjeta za nesmetano privremeno zbrinjavanje otpada na odlagalište otpada „Stara Ciglana“ u Županji ili na drugo odlagalište komunalnog otpada, uvažavajući i temeljne zahtjeve gospodarenja otpadom, primjenu načela gospodarenja otpadom te ciljeve i mjere propisane Zakonom o gospodarenju otpadom („Narodne novine“</w:t>
      </w:r>
      <w:r w:rsidR="00625FEF">
        <w:rPr>
          <w:rFonts w:ascii="Times New Roman" w:hAnsi="Times New Roman" w:cs="Times New Roman"/>
          <w:color w:val="000000"/>
          <w:sz w:val="24"/>
          <w:szCs w:val="24"/>
        </w:rPr>
        <w:t>,</w:t>
      </w:r>
      <w:r w:rsidRPr="00B11BE2">
        <w:rPr>
          <w:rFonts w:ascii="Times New Roman" w:hAnsi="Times New Roman" w:cs="Times New Roman"/>
          <w:color w:val="000000"/>
          <w:sz w:val="24"/>
          <w:szCs w:val="24"/>
        </w:rPr>
        <w:t xml:space="preserve"> </w:t>
      </w:r>
      <w:r w:rsidR="00E056A4" w:rsidRPr="00B11BE2">
        <w:rPr>
          <w:rFonts w:ascii="Times New Roman" w:hAnsi="Times New Roman" w:cs="Times New Roman"/>
          <w:color w:val="000000"/>
          <w:sz w:val="24"/>
          <w:szCs w:val="24"/>
        </w:rPr>
        <w:t xml:space="preserve">br. </w:t>
      </w:r>
      <w:r w:rsidRPr="00B11BE2">
        <w:rPr>
          <w:rFonts w:ascii="Times New Roman" w:hAnsi="Times New Roman" w:cs="Times New Roman"/>
          <w:color w:val="000000"/>
          <w:sz w:val="24"/>
          <w:szCs w:val="24"/>
        </w:rPr>
        <w:t>84/21</w:t>
      </w:r>
      <w:r w:rsidR="00B73967">
        <w:rPr>
          <w:rFonts w:ascii="Times New Roman" w:hAnsi="Times New Roman" w:cs="Times New Roman"/>
          <w:color w:val="000000"/>
          <w:sz w:val="24"/>
          <w:szCs w:val="24"/>
        </w:rPr>
        <w:t>.</w:t>
      </w:r>
      <w:r w:rsidRPr="00B11BE2">
        <w:rPr>
          <w:rFonts w:ascii="Times New Roman" w:hAnsi="Times New Roman" w:cs="Times New Roman"/>
          <w:color w:val="000000"/>
          <w:sz w:val="24"/>
          <w:szCs w:val="24"/>
        </w:rPr>
        <w:t xml:space="preserve"> i 142/23</w:t>
      </w:r>
      <w:r w:rsidR="00B73967">
        <w:rPr>
          <w:rFonts w:ascii="Times New Roman" w:hAnsi="Times New Roman" w:cs="Times New Roman"/>
          <w:color w:val="000000"/>
          <w:sz w:val="24"/>
          <w:szCs w:val="24"/>
        </w:rPr>
        <w:t xml:space="preserve">. - </w:t>
      </w:r>
      <w:r w:rsidRPr="00B11BE2">
        <w:rPr>
          <w:rFonts w:ascii="Times New Roman" w:hAnsi="Times New Roman" w:cs="Times New Roman"/>
          <w:color w:val="000000"/>
          <w:sz w:val="24"/>
          <w:szCs w:val="24"/>
        </w:rPr>
        <w:t xml:space="preserve">u daljnjem tekstu: Zakon) potrebno </w:t>
      </w:r>
      <w:r w:rsidR="004C0D34">
        <w:rPr>
          <w:rFonts w:ascii="Times New Roman" w:hAnsi="Times New Roman" w:cs="Times New Roman"/>
          <w:color w:val="000000"/>
          <w:sz w:val="24"/>
          <w:szCs w:val="24"/>
        </w:rPr>
        <w:t xml:space="preserve">je </w:t>
      </w:r>
      <w:r w:rsidRPr="00B11BE2">
        <w:rPr>
          <w:rFonts w:ascii="Times New Roman" w:hAnsi="Times New Roman" w:cs="Times New Roman"/>
          <w:color w:val="000000"/>
          <w:sz w:val="24"/>
          <w:szCs w:val="24"/>
        </w:rPr>
        <w:t>osigurati sve mjere za provedbu</w:t>
      </w:r>
      <w:r w:rsidR="004C0D34">
        <w:rPr>
          <w:rFonts w:ascii="Times New Roman" w:hAnsi="Times New Roman" w:cs="Times New Roman"/>
          <w:color w:val="000000"/>
          <w:sz w:val="24"/>
          <w:szCs w:val="24"/>
        </w:rPr>
        <w:t xml:space="preserve"> navedenih aktivnosti</w:t>
      </w:r>
      <w:r w:rsidRPr="00B11BE2">
        <w:rPr>
          <w:rFonts w:ascii="Times New Roman" w:hAnsi="Times New Roman" w:cs="Times New Roman"/>
          <w:color w:val="000000"/>
          <w:sz w:val="24"/>
          <w:szCs w:val="24"/>
        </w:rPr>
        <w:t xml:space="preserve">. </w:t>
      </w:r>
    </w:p>
    <w:p w14:paraId="5A8EAC99" w14:textId="7EA88EDA" w:rsidR="00FC592F" w:rsidRPr="00EF4914" w:rsidRDefault="00D20A47" w:rsidP="00EF4914">
      <w:pPr>
        <w:ind w:firstLine="708"/>
        <w:jc w:val="both"/>
        <w:rPr>
          <w:rFonts w:ascii="Times New Roman" w:hAnsi="Times New Roman" w:cs="Times New Roman"/>
          <w:sz w:val="24"/>
          <w:szCs w:val="24"/>
        </w:rPr>
      </w:pPr>
      <w:r w:rsidRPr="00B11BE2">
        <w:rPr>
          <w:rFonts w:ascii="Times New Roman" w:hAnsi="Times New Roman" w:cs="Times New Roman"/>
          <w:color w:val="000000"/>
          <w:sz w:val="24"/>
          <w:szCs w:val="24"/>
        </w:rPr>
        <w:t xml:space="preserve">U svrhu osiguranja i izvršenja mjera Fond će </w:t>
      </w:r>
      <w:r w:rsidRPr="00B11BE2">
        <w:rPr>
          <w:rFonts w:ascii="Times New Roman" w:hAnsi="Times New Roman" w:cs="Times New Roman"/>
          <w:sz w:val="24"/>
          <w:szCs w:val="24"/>
        </w:rPr>
        <w:t xml:space="preserve">osigurati </w:t>
      </w:r>
      <w:r w:rsidR="00FC592F" w:rsidRPr="00B11BE2">
        <w:rPr>
          <w:rFonts w:ascii="Times New Roman" w:hAnsi="Times New Roman" w:cs="Times New Roman"/>
          <w:sz w:val="24"/>
          <w:szCs w:val="24"/>
        </w:rPr>
        <w:t>financijsk</w:t>
      </w:r>
      <w:r w:rsidR="00FC592F">
        <w:rPr>
          <w:rFonts w:ascii="Times New Roman" w:hAnsi="Times New Roman" w:cs="Times New Roman"/>
          <w:sz w:val="24"/>
          <w:szCs w:val="24"/>
        </w:rPr>
        <w:t>a</w:t>
      </w:r>
      <w:r w:rsidR="00FC592F" w:rsidRPr="00B11BE2">
        <w:rPr>
          <w:rFonts w:ascii="Times New Roman" w:hAnsi="Times New Roman" w:cs="Times New Roman"/>
          <w:sz w:val="24"/>
          <w:szCs w:val="24"/>
        </w:rPr>
        <w:t xml:space="preserve"> sredst</w:t>
      </w:r>
      <w:r w:rsidR="00FC592F">
        <w:rPr>
          <w:rFonts w:ascii="Times New Roman" w:hAnsi="Times New Roman" w:cs="Times New Roman"/>
          <w:sz w:val="24"/>
          <w:szCs w:val="24"/>
        </w:rPr>
        <w:t>va</w:t>
      </w:r>
      <w:r w:rsidR="00FC592F" w:rsidRPr="00B11BE2">
        <w:rPr>
          <w:rFonts w:ascii="Times New Roman" w:hAnsi="Times New Roman" w:cs="Times New Roman"/>
          <w:sz w:val="24"/>
          <w:szCs w:val="24"/>
        </w:rPr>
        <w:t xml:space="preserve"> u </w:t>
      </w:r>
      <w:r w:rsidR="00FC592F">
        <w:rPr>
          <w:rFonts w:ascii="Times New Roman" w:hAnsi="Times New Roman" w:cs="Times New Roman"/>
          <w:sz w:val="24"/>
          <w:szCs w:val="24"/>
        </w:rPr>
        <w:t>visini najviše</w:t>
      </w:r>
      <w:r w:rsidR="00FC592F" w:rsidRPr="00B11BE2">
        <w:rPr>
          <w:rFonts w:ascii="Times New Roman" w:hAnsi="Times New Roman" w:cs="Times New Roman"/>
          <w:sz w:val="24"/>
          <w:szCs w:val="24"/>
        </w:rPr>
        <w:t xml:space="preserve"> do 290.000,00 eura </w:t>
      </w:r>
      <w:r w:rsidR="00FC592F">
        <w:rPr>
          <w:rFonts w:ascii="Times New Roman" w:hAnsi="Times New Roman" w:cs="Times New Roman"/>
          <w:sz w:val="24"/>
          <w:szCs w:val="24"/>
        </w:rPr>
        <w:t>(</w:t>
      </w:r>
      <w:r w:rsidR="00A85B86">
        <w:rPr>
          <w:rFonts w:ascii="Times New Roman" w:hAnsi="Times New Roman" w:cs="Times New Roman"/>
          <w:sz w:val="24"/>
          <w:szCs w:val="24"/>
        </w:rPr>
        <w:t xml:space="preserve">bez </w:t>
      </w:r>
      <w:r w:rsidR="00FC592F">
        <w:rPr>
          <w:rFonts w:ascii="Times New Roman" w:hAnsi="Times New Roman" w:cs="Times New Roman"/>
          <w:sz w:val="24"/>
          <w:szCs w:val="24"/>
        </w:rPr>
        <w:t>PDV</w:t>
      </w:r>
      <w:r w:rsidR="00625FEF">
        <w:rPr>
          <w:rFonts w:ascii="Times New Roman" w:hAnsi="Times New Roman" w:cs="Times New Roman"/>
          <w:sz w:val="24"/>
          <w:szCs w:val="24"/>
        </w:rPr>
        <w:t>-a</w:t>
      </w:r>
      <w:r w:rsidR="00FC592F">
        <w:rPr>
          <w:rFonts w:ascii="Times New Roman" w:hAnsi="Times New Roman" w:cs="Times New Roman"/>
          <w:sz w:val="24"/>
          <w:szCs w:val="24"/>
        </w:rPr>
        <w:t xml:space="preserve">), što čini </w:t>
      </w:r>
      <w:r w:rsidR="00FC592F" w:rsidRPr="00B11BE2">
        <w:rPr>
          <w:rFonts w:ascii="Times New Roman" w:hAnsi="Times New Roman" w:cs="Times New Roman"/>
          <w:sz w:val="24"/>
          <w:szCs w:val="24"/>
        </w:rPr>
        <w:t>100</w:t>
      </w:r>
      <w:r w:rsidR="004C0D34">
        <w:rPr>
          <w:rFonts w:ascii="Times New Roman" w:hAnsi="Times New Roman" w:cs="Times New Roman"/>
          <w:sz w:val="24"/>
          <w:szCs w:val="24"/>
        </w:rPr>
        <w:t xml:space="preserve"> </w:t>
      </w:r>
      <w:r w:rsidR="00FC592F" w:rsidRPr="00B11BE2">
        <w:rPr>
          <w:rFonts w:ascii="Times New Roman" w:hAnsi="Times New Roman" w:cs="Times New Roman"/>
          <w:sz w:val="24"/>
          <w:szCs w:val="24"/>
        </w:rPr>
        <w:t xml:space="preserve">% </w:t>
      </w:r>
      <w:r w:rsidR="00FC592F">
        <w:rPr>
          <w:rFonts w:ascii="Times New Roman" w:hAnsi="Times New Roman" w:cs="Times New Roman"/>
          <w:sz w:val="24"/>
          <w:szCs w:val="24"/>
        </w:rPr>
        <w:t>procijenjenih i prihvatljivih troškova</w:t>
      </w:r>
      <w:r w:rsidR="00FC592F" w:rsidRPr="00B11BE2">
        <w:rPr>
          <w:rFonts w:ascii="Times New Roman" w:hAnsi="Times New Roman" w:cs="Times New Roman"/>
          <w:sz w:val="24"/>
          <w:szCs w:val="24"/>
        </w:rPr>
        <w:t xml:space="preserve"> </w:t>
      </w:r>
      <w:r w:rsidR="00FC592F">
        <w:rPr>
          <w:rFonts w:ascii="Times New Roman" w:hAnsi="Times New Roman" w:cs="Times New Roman"/>
          <w:sz w:val="24"/>
          <w:szCs w:val="24"/>
        </w:rPr>
        <w:t xml:space="preserve">na ime troškova </w:t>
      </w:r>
      <w:r w:rsidR="00FC592F" w:rsidRPr="00B11BE2">
        <w:rPr>
          <w:rFonts w:ascii="Times New Roman" w:hAnsi="Times New Roman" w:cs="Times New Roman"/>
          <w:sz w:val="24"/>
          <w:szCs w:val="24"/>
        </w:rPr>
        <w:t xml:space="preserve">prijevoza </w:t>
      </w:r>
      <w:r w:rsidR="00BF035D" w:rsidRPr="00B11BE2">
        <w:rPr>
          <w:rFonts w:ascii="Times New Roman" w:hAnsi="Times New Roman" w:cs="Times New Roman"/>
          <w:sz w:val="24"/>
          <w:szCs w:val="24"/>
        </w:rPr>
        <w:t>(uključujući i najam kamiona-smećara)</w:t>
      </w:r>
      <w:r w:rsidRPr="00B11BE2">
        <w:rPr>
          <w:rFonts w:ascii="Times New Roman" w:hAnsi="Times New Roman" w:cs="Times New Roman"/>
          <w:sz w:val="24"/>
          <w:szCs w:val="24"/>
        </w:rPr>
        <w:t xml:space="preserve"> i dijela troškova odlaganja komunalnog otpada, koji se sakuplja u sklopu javne usluge sakupljanja komunalnog otpada u Gradu Vukovaru</w:t>
      </w:r>
      <w:r w:rsidR="00CE61DB" w:rsidRPr="00B11BE2">
        <w:rPr>
          <w:rFonts w:ascii="Times New Roman" w:hAnsi="Times New Roman" w:cs="Times New Roman"/>
          <w:sz w:val="24"/>
          <w:szCs w:val="24"/>
        </w:rPr>
        <w:t xml:space="preserve"> i općinama Bogdanovci, Tompojevci i </w:t>
      </w:r>
      <w:r w:rsidR="00CE61DB" w:rsidRPr="00EF4914">
        <w:rPr>
          <w:rFonts w:ascii="Times New Roman" w:hAnsi="Times New Roman" w:cs="Times New Roman"/>
          <w:sz w:val="24"/>
          <w:szCs w:val="24"/>
        </w:rPr>
        <w:t>Negoslavci temeljem ranije ugovorenih koncesija</w:t>
      </w:r>
      <w:r w:rsidRPr="00EF4914">
        <w:rPr>
          <w:rFonts w:ascii="Times New Roman" w:hAnsi="Times New Roman" w:cs="Times New Roman"/>
          <w:sz w:val="24"/>
          <w:szCs w:val="24"/>
        </w:rPr>
        <w:t>, na odlagalište otpada „Stara Ciglana“ u Županji, a koji su nastali od 1.</w:t>
      </w:r>
      <w:r w:rsidR="00576263" w:rsidRPr="00EF4914">
        <w:rPr>
          <w:rFonts w:ascii="Times New Roman" w:hAnsi="Times New Roman" w:cs="Times New Roman"/>
          <w:sz w:val="24"/>
          <w:szCs w:val="24"/>
        </w:rPr>
        <w:t xml:space="preserve"> studenog </w:t>
      </w:r>
      <w:r w:rsidRPr="00EF4914">
        <w:rPr>
          <w:rFonts w:ascii="Times New Roman" w:hAnsi="Times New Roman" w:cs="Times New Roman"/>
          <w:sz w:val="24"/>
          <w:szCs w:val="24"/>
        </w:rPr>
        <w:t xml:space="preserve">2024. </w:t>
      </w:r>
      <w:r w:rsidR="00FC592F" w:rsidRPr="00EF4914">
        <w:rPr>
          <w:rFonts w:ascii="Times New Roman" w:hAnsi="Times New Roman" w:cs="Times New Roman"/>
          <w:sz w:val="24"/>
          <w:szCs w:val="24"/>
        </w:rPr>
        <w:t xml:space="preserve">pa sve do stjecanja uvjeta za zbrinjavanje otpada odlaganjem na odlagalištu otpada „Petrovačka </w:t>
      </w:r>
      <w:r w:rsidR="0086004D">
        <w:rPr>
          <w:rFonts w:ascii="Times New Roman" w:hAnsi="Times New Roman" w:cs="Times New Roman"/>
          <w:sz w:val="24"/>
          <w:szCs w:val="24"/>
        </w:rPr>
        <w:t>d</w:t>
      </w:r>
      <w:r w:rsidR="00FC592F" w:rsidRPr="00EF4914">
        <w:rPr>
          <w:rFonts w:ascii="Times New Roman" w:hAnsi="Times New Roman" w:cs="Times New Roman"/>
          <w:sz w:val="24"/>
          <w:szCs w:val="24"/>
        </w:rPr>
        <w:t>ola“, a najkasnije do 1. travnja 2025., vodeći pri tom računa da ne dođe do dvostrukog financiranja troškova odlaganja.</w:t>
      </w:r>
    </w:p>
    <w:p w14:paraId="2E805FA2" w14:textId="352F7BC6" w:rsidR="00277547" w:rsidRPr="00B11BE2" w:rsidRDefault="00D20A47" w:rsidP="00D20A47">
      <w:pPr>
        <w:spacing w:line="276" w:lineRule="auto"/>
        <w:ind w:firstLine="708"/>
        <w:jc w:val="both"/>
        <w:rPr>
          <w:rFonts w:ascii="Times New Roman" w:hAnsi="Times New Roman" w:cs="Times New Roman"/>
          <w:sz w:val="24"/>
          <w:szCs w:val="24"/>
        </w:rPr>
      </w:pPr>
      <w:r w:rsidRPr="00B11BE2">
        <w:rPr>
          <w:rFonts w:ascii="Times New Roman" w:hAnsi="Times New Roman" w:cs="Times New Roman"/>
          <w:sz w:val="24"/>
          <w:szCs w:val="24"/>
        </w:rPr>
        <w:t xml:space="preserve">Također, Fond će osigurati </w:t>
      </w:r>
      <w:r w:rsidR="00FC592F">
        <w:rPr>
          <w:rFonts w:ascii="Times New Roman" w:hAnsi="Times New Roman" w:cs="Times New Roman"/>
          <w:sz w:val="24"/>
          <w:szCs w:val="24"/>
        </w:rPr>
        <w:t xml:space="preserve">financijska sredstva u visini najviše do </w:t>
      </w:r>
      <w:r w:rsidR="00FC592F" w:rsidRPr="00B11BE2">
        <w:rPr>
          <w:rFonts w:ascii="Times New Roman" w:hAnsi="Times New Roman" w:cs="Times New Roman"/>
          <w:sz w:val="24"/>
          <w:szCs w:val="24"/>
        </w:rPr>
        <w:t>134.000,00 eura</w:t>
      </w:r>
      <w:r w:rsidR="00FC592F">
        <w:rPr>
          <w:rFonts w:ascii="Times New Roman" w:hAnsi="Times New Roman" w:cs="Times New Roman"/>
          <w:sz w:val="24"/>
          <w:szCs w:val="24"/>
        </w:rPr>
        <w:t>,</w:t>
      </w:r>
      <w:r w:rsidR="00FC592F" w:rsidRPr="00B11BE2">
        <w:rPr>
          <w:rFonts w:ascii="Times New Roman" w:hAnsi="Times New Roman" w:cs="Times New Roman"/>
          <w:sz w:val="24"/>
          <w:szCs w:val="24"/>
        </w:rPr>
        <w:t xml:space="preserve"> uvećano za PDV</w:t>
      </w:r>
      <w:r w:rsidR="00FC592F">
        <w:rPr>
          <w:rFonts w:ascii="Times New Roman" w:hAnsi="Times New Roman" w:cs="Times New Roman"/>
          <w:sz w:val="24"/>
          <w:szCs w:val="24"/>
        </w:rPr>
        <w:t>,</w:t>
      </w:r>
      <w:r w:rsidR="00FC592F" w:rsidRPr="00B11BE2">
        <w:rPr>
          <w:rFonts w:ascii="Times New Roman" w:hAnsi="Times New Roman" w:cs="Times New Roman"/>
          <w:sz w:val="24"/>
          <w:szCs w:val="24"/>
        </w:rPr>
        <w:t xml:space="preserve"> što ukupno iznosi 167.500,00 eura</w:t>
      </w:r>
      <w:r w:rsidR="00A85B86">
        <w:rPr>
          <w:rFonts w:ascii="Times New Roman" w:hAnsi="Times New Roman" w:cs="Times New Roman"/>
          <w:sz w:val="24"/>
          <w:szCs w:val="24"/>
        </w:rPr>
        <w:t xml:space="preserve"> </w:t>
      </w:r>
      <w:r w:rsidR="004C0D34">
        <w:rPr>
          <w:rFonts w:ascii="Times New Roman" w:hAnsi="Times New Roman" w:cs="Times New Roman"/>
          <w:sz w:val="24"/>
          <w:szCs w:val="24"/>
        </w:rPr>
        <w:t>i</w:t>
      </w:r>
      <w:r w:rsidR="00FC592F">
        <w:rPr>
          <w:rFonts w:ascii="Times New Roman" w:hAnsi="Times New Roman" w:cs="Times New Roman"/>
          <w:sz w:val="24"/>
          <w:szCs w:val="24"/>
        </w:rPr>
        <w:t xml:space="preserve"> čini </w:t>
      </w:r>
      <w:r w:rsidR="00FC592F" w:rsidRPr="00B11BE2">
        <w:rPr>
          <w:rFonts w:ascii="Times New Roman" w:hAnsi="Times New Roman" w:cs="Times New Roman"/>
          <w:sz w:val="24"/>
          <w:szCs w:val="24"/>
        </w:rPr>
        <w:t>100% procijenjen</w:t>
      </w:r>
      <w:r w:rsidR="00FC592F">
        <w:rPr>
          <w:rFonts w:ascii="Times New Roman" w:hAnsi="Times New Roman" w:cs="Times New Roman"/>
          <w:sz w:val="24"/>
          <w:szCs w:val="24"/>
        </w:rPr>
        <w:t xml:space="preserve">ih i prihvatljivih troškova </w:t>
      </w:r>
      <w:r w:rsidR="00FC592F" w:rsidRPr="00B11BE2">
        <w:rPr>
          <w:rFonts w:ascii="Times New Roman" w:hAnsi="Times New Roman" w:cs="Times New Roman"/>
          <w:sz w:val="24"/>
          <w:szCs w:val="24"/>
        </w:rPr>
        <w:t xml:space="preserve">izmještanja građevinskog otpada koji sadrži </w:t>
      </w:r>
      <w:r w:rsidRPr="00B11BE2">
        <w:rPr>
          <w:rFonts w:ascii="Times New Roman" w:hAnsi="Times New Roman" w:cs="Times New Roman"/>
          <w:sz w:val="24"/>
          <w:szCs w:val="24"/>
        </w:rPr>
        <w:t xml:space="preserve">azbest, koji je odložen u kazeti na </w:t>
      </w:r>
      <w:r w:rsidRPr="00B11BE2">
        <w:rPr>
          <w:rFonts w:ascii="Times New Roman" w:hAnsi="Times New Roman" w:cs="Times New Roman"/>
          <w:sz w:val="24"/>
          <w:szCs w:val="24"/>
        </w:rPr>
        <w:lastRenderedPageBreak/>
        <w:t xml:space="preserve">odlagalištu otpada „Petrovačka </w:t>
      </w:r>
      <w:r w:rsidR="0086004D">
        <w:rPr>
          <w:rFonts w:ascii="Times New Roman" w:hAnsi="Times New Roman" w:cs="Times New Roman"/>
          <w:sz w:val="24"/>
          <w:szCs w:val="24"/>
        </w:rPr>
        <w:t>d</w:t>
      </w:r>
      <w:r w:rsidRPr="00B11BE2">
        <w:rPr>
          <w:rFonts w:ascii="Times New Roman" w:hAnsi="Times New Roman" w:cs="Times New Roman"/>
          <w:sz w:val="24"/>
          <w:szCs w:val="24"/>
        </w:rPr>
        <w:t xml:space="preserve">ola“ u Vukovaru, u novu kazetu koja se nalazi na tom odlagalištu, kako bi se mogla nastaviti terenska istraživanja na lokaciji ispod kazete koja lokacija je predviđena planom daljnjih </w:t>
      </w:r>
      <w:r w:rsidRPr="001A5764">
        <w:rPr>
          <w:rFonts w:ascii="Times New Roman" w:hAnsi="Times New Roman" w:cs="Times New Roman"/>
          <w:sz w:val="24"/>
          <w:szCs w:val="24"/>
        </w:rPr>
        <w:t xml:space="preserve">istražnih radova. </w:t>
      </w:r>
      <w:r w:rsidR="00C44F79" w:rsidRPr="001A5764">
        <w:rPr>
          <w:rFonts w:ascii="Times New Roman" w:hAnsi="Times New Roman" w:cs="Times New Roman"/>
          <w:sz w:val="24"/>
          <w:szCs w:val="24"/>
        </w:rPr>
        <w:t>U tu svrhu</w:t>
      </w:r>
      <w:r w:rsidR="00DD30C3" w:rsidRPr="001A5764">
        <w:rPr>
          <w:rFonts w:ascii="Times New Roman" w:hAnsi="Times New Roman" w:cs="Times New Roman"/>
          <w:sz w:val="24"/>
          <w:szCs w:val="24"/>
        </w:rPr>
        <w:t xml:space="preserve"> </w:t>
      </w:r>
      <w:r w:rsidRPr="001A5764">
        <w:rPr>
          <w:rFonts w:ascii="Times New Roman" w:hAnsi="Times New Roman" w:cs="Times New Roman"/>
          <w:sz w:val="24"/>
          <w:szCs w:val="24"/>
        </w:rPr>
        <w:t xml:space="preserve">Grad Vukovar </w:t>
      </w:r>
      <w:r w:rsidR="00DD30C3" w:rsidRPr="001A5764">
        <w:rPr>
          <w:rFonts w:ascii="Times New Roman" w:hAnsi="Times New Roman" w:cs="Times New Roman"/>
          <w:sz w:val="24"/>
          <w:szCs w:val="24"/>
        </w:rPr>
        <w:t xml:space="preserve">će radi provedbe izmještanja iz stavka I. ove točke, osigurati sve potrebne pretpostavke da Fond provede postupke nabave za predmetne radove i usluge. </w:t>
      </w:r>
      <w:r w:rsidR="00C44F79" w:rsidRPr="001A5764">
        <w:rPr>
          <w:rFonts w:ascii="Times New Roman" w:hAnsi="Times New Roman" w:cs="Times New Roman"/>
          <w:sz w:val="24"/>
          <w:szCs w:val="24"/>
        </w:rPr>
        <w:t>P</w:t>
      </w:r>
      <w:r w:rsidR="00277547" w:rsidRPr="001A5764">
        <w:rPr>
          <w:rFonts w:ascii="Times New Roman" w:hAnsi="Times New Roman" w:cs="Times New Roman"/>
          <w:sz w:val="24"/>
          <w:szCs w:val="24"/>
        </w:rPr>
        <w:t>rocijenjeni</w:t>
      </w:r>
      <w:r w:rsidR="00277547" w:rsidRPr="00B11BE2">
        <w:rPr>
          <w:rFonts w:ascii="Times New Roman" w:hAnsi="Times New Roman" w:cs="Times New Roman"/>
          <w:sz w:val="24"/>
          <w:szCs w:val="24"/>
        </w:rPr>
        <w:t xml:space="preserve"> troškovi odnose se na izradu Tehničko-tehnološkog elaborata izmještanje građevinskog otpada koji sadrži azbest, troškove izvođenja radova i koordinatora II zaštite na radu, te stručni i projektantski nadzor.</w:t>
      </w:r>
    </w:p>
    <w:p w14:paraId="0DE1972E" w14:textId="30289E82" w:rsidR="00D20A47" w:rsidRPr="00B11BE2" w:rsidRDefault="00D20A47" w:rsidP="00D20A47">
      <w:pPr>
        <w:spacing w:line="276" w:lineRule="auto"/>
        <w:ind w:firstLine="708"/>
        <w:jc w:val="both"/>
        <w:rPr>
          <w:rFonts w:ascii="Times New Roman" w:hAnsi="Times New Roman" w:cs="Times New Roman"/>
          <w:color w:val="000000"/>
          <w:sz w:val="24"/>
          <w:szCs w:val="24"/>
        </w:rPr>
      </w:pPr>
      <w:r w:rsidRPr="00B11BE2">
        <w:rPr>
          <w:rFonts w:ascii="Times New Roman" w:hAnsi="Times New Roman" w:cs="Times New Roman"/>
          <w:sz w:val="24"/>
          <w:szCs w:val="24"/>
        </w:rPr>
        <w:t xml:space="preserve">Isto podrazumijeva </w:t>
      </w:r>
      <w:r w:rsidR="004C0D34">
        <w:rPr>
          <w:rFonts w:ascii="Times New Roman" w:hAnsi="Times New Roman" w:cs="Times New Roman"/>
          <w:sz w:val="24"/>
          <w:szCs w:val="24"/>
        </w:rPr>
        <w:t xml:space="preserve">donošenje </w:t>
      </w:r>
      <w:r w:rsidRPr="00B11BE2">
        <w:rPr>
          <w:rFonts w:ascii="Times New Roman" w:hAnsi="Times New Roman" w:cs="Times New Roman"/>
          <w:sz w:val="24"/>
          <w:szCs w:val="24"/>
        </w:rPr>
        <w:t>ak</w:t>
      </w:r>
      <w:r w:rsidR="004C0D34">
        <w:rPr>
          <w:rFonts w:ascii="Times New Roman" w:hAnsi="Times New Roman" w:cs="Times New Roman"/>
          <w:sz w:val="24"/>
          <w:szCs w:val="24"/>
        </w:rPr>
        <w:t>a</w:t>
      </w:r>
      <w:r w:rsidRPr="00B11BE2">
        <w:rPr>
          <w:rFonts w:ascii="Times New Roman" w:hAnsi="Times New Roman" w:cs="Times New Roman"/>
          <w:sz w:val="24"/>
          <w:szCs w:val="24"/>
        </w:rPr>
        <w:t>t</w:t>
      </w:r>
      <w:r w:rsidR="004C0D34">
        <w:rPr>
          <w:rFonts w:ascii="Times New Roman" w:hAnsi="Times New Roman" w:cs="Times New Roman"/>
          <w:sz w:val="24"/>
          <w:szCs w:val="24"/>
        </w:rPr>
        <w:t>a</w:t>
      </w:r>
      <w:r w:rsidRPr="00B11BE2">
        <w:rPr>
          <w:rFonts w:ascii="Times New Roman" w:hAnsi="Times New Roman" w:cs="Times New Roman"/>
          <w:sz w:val="24"/>
          <w:szCs w:val="24"/>
        </w:rPr>
        <w:t xml:space="preserve"> kojima se Fondu daje suglasnost/ovlaštenje za provedbu postupaka nabave radova i usluga u ime i za račun obveznika nabave sukladno Zakonu o javnoj nabavi te nesmetanu provedbu radova na lokaciji odlagališta otpada „Petrovačka </w:t>
      </w:r>
      <w:r w:rsidR="0086004D">
        <w:rPr>
          <w:rFonts w:ascii="Times New Roman" w:hAnsi="Times New Roman" w:cs="Times New Roman"/>
          <w:sz w:val="24"/>
          <w:szCs w:val="24"/>
        </w:rPr>
        <w:t>d</w:t>
      </w:r>
      <w:r w:rsidRPr="00B11BE2">
        <w:rPr>
          <w:rFonts w:ascii="Times New Roman" w:hAnsi="Times New Roman" w:cs="Times New Roman"/>
          <w:sz w:val="24"/>
          <w:szCs w:val="24"/>
        </w:rPr>
        <w:t xml:space="preserve">ola“. Rok za provedbu radova izmještanja otpada iznosi </w:t>
      </w:r>
      <w:r w:rsidR="004C0D34">
        <w:rPr>
          <w:rFonts w:ascii="Times New Roman" w:hAnsi="Times New Roman" w:cs="Times New Roman"/>
          <w:sz w:val="24"/>
          <w:szCs w:val="24"/>
        </w:rPr>
        <w:t>dva</w:t>
      </w:r>
      <w:r w:rsidRPr="00B11BE2">
        <w:rPr>
          <w:rFonts w:ascii="Times New Roman" w:hAnsi="Times New Roman" w:cs="Times New Roman"/>
          <w:sz w:val="24"/>
          <w:szCs w:val="24"/>
        </w:rPr>
        <w:t xml:space="preserve"> mjeseca od dana sklapanja ugovora o nabavi radova.</w:t>
      </w:r>
    </w:p>
    <w:p w14:paraId="22718492" w14:textId="789ACB69" w:rsidR="00D20A47" w:rsidRPr="00B11BE2" w:rsidRDefault="00D20A47" w:rsidP="00D20A47">
      <w:pPr>
        <w:ind w:firstLine="708"/>
        <w:jc w:val="both"/>
        <w:rPr>
          <w:rFonts w:ascii="Times New Roman" w:hAnsi="Times New Roman" w:cs="Times New Roman"/>
          <w:sz w:val="24"/>
          <w:szCs w:val="24"/>
        </w:rPr>
      </w:pPr>
      <w:r w:rsidRPr="00A85B86">
        <w:rPr>
          <w:rFonts w:ascii="Times New Roman" w:hAnsi="Times New Roman" w:cs="Times New Roman"/>
          <w:sz w:val="24"/>
          <w:szCs w:val="24"/>
        </w:rPr>
        <w:t xml:space="preserve">Sukladno odredbi članka 11. Zakona </w:t>
      </w:r>
      <w:r w:rsidR="00A85B86" w:rsidRPr="00EF4914">
        <w:rPr>
          <w:rFonts w:ascii="Times New Roman" w:hAnsi="Times New Roman" w:cs="Times New Roman"/>
          <w:sz w:val="24"/>
          <w:szCs w:val="24"/>
        </w:rPr>
        <w:t xml:space="preserve">o gospodarenju otpadom </w:t>
      </w:r>
      <w:r w:rsidRPr="00A85B86">
        <w:rPr>
          <w:rFonts w:ascii="Times New Roman" w:hAnsi="Times New Roman" w:cs="Times New Roman"/>
          <w:sz w:val="24"/>
          <w:szCs w:val="24"/>
        </w:rPr>
        <w:t>rado</w:t>
      </w:r>
      <w:r w:rsidRPr="00B11BE2">
        <w:rPr>
          <w:rFonts w:ascii="Times New Roman" w:hAnsi="Times New Roman" w:cs="Times New Roman"/>
          <w:sz w:val="24"/>
          <w:szCs w:val="24"/>
        </w:rPr>
        <w:t xml:space="preserve">vi izmještanja otpada odloženog na odlagalištu </w:t>
      </w:r>
      <w:r w:rsidR="00FC592F">
        <w:rPr>
          <w:rFonts w:ascii="Times New Roman" w:hAnsi="Times New Roman" w:cs="Times New Roman"/>
          <w:sz w:val="24"/>
          <w:szCs w:val="24"/>
        </w:rPr>
        <w:t xml:space="preserve">otpada </w:t>
      </w:r>
      <w:r w:rsidRPr="00B11BE2">
        <w:rPr>
          <w:rFonts w:ascii="Times New Roman" w:hAnsi="Times New Roman" w:cs="Times New Roman"/>
          <w:sz w:val="24"/>
          <w:szCs w:val="24"/>
        </w:rPr>
        <w:t xml:space="preserve">„Petrovačka </w:t>
      </w:r>
      <w:r w:rsidR="0086004D">
        <w:rPr>
          <w:rFonts w:ascii="Times New Roman" w:hAnsi="Times New Roman" w:cs="Times New Roman"/>
          <w:sz w:val="24"/>
          <w:szCs w:val="24"/>
        </w:rPr>
        <w:t>d</w:t>
      </w:r>
      <w:r w:rsidRPr="00B11BE2">
        <w:rPr>
          <w:rFonts w:ascii="Times New Roman" w:hAnsi="Times New Roman" w:cs="Times New Roman"/>
          <w:sz w:val="24"/>
          <w:szCs w:val="24"/>
        </w:rPr>
        <w:t xml:space="preserve">ola“ u Vukovaru radi traženja i ekshumacije posmrtnih ostataka žrtava iz Domovinskog rata, ne smatraju </w:t>
      </w:r>
      <w:r w:rsidR="00E056A4" w:rsidRPr="00B11BE2">
        <w:rPr>
          <w:rFonts w:ascii="Times New Roman" w:hAnsi="Times New Roman" w:cs="Times New Roman"/>
          <w:sz w:val="24"/>
          <w:szCs w:val="24"/>
        </w:rPr>
        <w:t xml:space="preserve">se </w:t>
      </w:r>
      <w:r w:rsidRPr="00B11BE2">
        <w:rPr>
          <w:rFonts w:ascii="Times New Roman" w:hAnsi="Times New Roman" w:cs="Times New Roman"/>
          <w:sz w:val="24"/>
          <w:szCs w:val="24"/>
        </w:rPr>
        <w:t>obavljanjem djelatnosti zbrinjavanja otpada za koje se izdaje dozvola za gospodarenje otpadom.</w:t>
      </w:r>
    </w:p>
    <w:p w14:paraId="77F7AC1A" w14:textId="77777777" w:rsidR="00D20A47" w:rsidRPr="00B11BE2" w:rsidRDefault="00D20A47" w:rsidP="000A585C">
      <w:pPr>
        <w:ind w:firstLine="708"/>
        <w:jc w:val="both"/>
        <w:rPr>
          <w:rFonts w:ascii="Times New Roman" w:hAnsi="Times New Roman" w:cs="Times New Roman"/>
          <w:color w:val="000000"/>
          <w:sz w:val="24"/>
          <w:szCs w:val="24"/>
        </w:rPr>
      </w:pPr>
      <w:r w:rsidRPr="00B11BE2">
        <w:rPr>
          <w:rFonts w:ascii="Times New Roman" w:hAnsi="Times New Roman" w:cs="Times New Roman"/>
          <w:sz w:val="24"/>
          <w:szCs w:val="24"/>
        </w:rPr>
        <w:t xml:space="preserve">Ministarstvo zaštite okoliša i zelene tranzicije i Državni inspektorat pratit će provedbu </w:t>
      </w:r>
      <w:r w:rsidR="00E5219B">
        <w:rPr>
          <w:rFonts w:ascii="Times New Roman" w:hAnsi="Times New Roman" w:cs="Times New Roman"/>
          <w:sz w:val="24"/>
          <w:szCs w:val="24"/>
        </w:rPr>
        <w:t>radova</w:t>
      </w:r>
      <w:r w:rsidR="00E5219B" w:rsidRPr="00B11BE2">
        <w:rPr>
          <w:rFonts w:ascii="Times New Roman" w:hAnsi="Times New Roman" w:cs="Times New Roman"/>
          <w:sz w:val="24"/>
          <w:szCs w:val="24"/>
        </w:rPr>
        <w:t xml:space="preserve"> </w:t>
      </w:r>
      <w:r w:rsidRPr="00B11BE2">
        <w:rPr>
          <w:rFonts w:ascii="Times New Roman" w:hAnsi="Times New Roman" w:cs="Times New Roman"/>
          <w:sz w:val="24"/>
          <w:szCs w:val="24"/>
        </w:rPr>
        <w:t>koj</w:t>
      </w:r>
      <w:r w:rsidR="00A41F6B">
        <w:rPr>
          <w:rFonts w:ascii="Times New Roman" w:hAnsi="Times New Roman" w:cs="Times New Roman"/>
          <w:sz w:val="24"/>
          <w:szCs w:val="24"/>
        </w:rPr>
        <w:t>i</w:t>
      </w:r>
      <w:r w:rsidRPr="00B11BE2">
        <w:rPr>
          <w:rFonts w:ascii="Times New Roman" w:hAnsi="Times New Roman" w:cs="Times New Roman"/>
          <w:sz w:val="24"/>
          <w:szCs w:val="24"/>
        </w:rPr>
        <w:t xml:space="preserve"> su predmet ove Odluke, svaki u okviru svoje nadležnosti</w:t>
      </w:r>
      <w:r w:rsidR="004C0D34">
        <w:rPr>
          <w:rFonts w:ascii="Times New Roman" w:hAnsi="Times New Roman" w:cs="Times New Roman"/>
          <w:sz w:val="24"/>
          <w:szCs w:val="24"/>
        </w:rPr>
        <w:t>, dok će</w:t>
      </w:r>
      <w:r w:rsidR="004C0D34" w:rsidRPr="00B11BE2">
        <w:rPr>
          <w:rFonts w:ascii="Times New Roman" w:hAnsi="Times New Roman" w:cs="Times New Roman"/>
          <w:color w:val="000000"/>
          <w:sz w:val="24"/>
          <w:szCs w:val="24"/>
        </w:rPr>
        <w:t xml:space="preserve"> Ministarstvo</w:t>
      </w:r>
      <w:r w:rsidRPr="00B11BE2">
        <w:rPr>
          <w:rFonts w:ascii="Times New Roman" w:hAnsi="Times New Roman" w:cs="Times New Roman"/>
          <w:color w:val="000000"/>
          <w:sz w:val="24"/>
          <w:szCs w:val="24"/>
        </w:rPr>
        <w:t xml:space="preserve"> hrvatskih branitelja </w:t>
      </w:r>
      <w:r w:rsidR="004C0D34">
        <w:rPr>
          <w:rFonts w:ascii="Times New Roman" w:hAnsi="Times New Roman" w:cs="Times New Roman"/>
          <w:color w:val="000000"/>
          <w:sz w:val="24"/>
          <w:szCs w:val="24"/>
        </w:rPr>
        <w:t>osigurati</w:t>
      </w:r>
      <w:r w:rsidR="004C0D34" w:rsidRPr="00B11BE2">
        <w:rPr>
          <w:rFonts w:ascii="Times New Roman" w:hAnsi="Times New Roman" w:cs="Times New Roman"/>
          <w:color w:val="000000"/>
          <w:sz w:val="24"/>
          <w:szCs w:val="24"/>
        </w:rPr>
        <w:t xml:space="preserve"> </w:t>
      </w:r>
      <w:r w:rsidRPr="00B11BE2">
        <w:rPr>
          <w:rFonts w:ascii="Times New Roman" w:hAnsi="Times New Roman" w:cs="Times New Roman"/>
          <w:color w:val="000000"/>
          <w:sz w:val="24"/>
          <w:szCs w:val="24"/>
        </w:rPr>
        <w:t xml:space="preserve">koordinaciju potrebnih aktivnosti </w:t>
      </w:r>
      <w:r w:rsidR="00A41F6B">
        <w:rPr>
          <w:rFonts w:ascii="Times New Roman" w:hAnsi="Times New Roman" w:cs="Times New Roman"/>
          <w:color w:val="000000"/>
          <w:sz w:val="24"/>
          <w:szCs w:val="24"/>
        </w:rPr>
        <w:t xml:space="preserve">na odlagalištu otpada u Vukovaru </w:t>
      </w:r>
      <w:r w:rsidRPr="00B11BE2">
        <w:rPr>
          <w:rFonts w:ascii="Times New Roman" w:hAnsi="Times New Roman" w:cs="Times New Roman"/>
          <w:color w:val="000000"/>
          <w:sz w:val="24"/>
          <w:szCs w:val="24"/>
        </w:rPr>
        <w:t>u okviru svoje nadležnosti.</w:t>
      </w:r>
    </w:p>
    <w:p w14:paraId="73926431" w14:textId="457FC9CC" w:rsidR="00D20A47" w:rsidRPr="00B11BE2" w:rsidRDefault="002F1A76" w:rsidP="00D20A47">
      <w:pPr>
        <w:spacing w:line="276" w:lineRule="auto"/>
        <w:ind w:firstLine="708"/>
        <w:jc w:val="both"/>
        <w:rPr>
          <w:rFonts w:ascii="Times New Roman" w:hAnsi="Times New Roman" w:cs="Times New Roman"/>
          <w:color w:val="000000"/>
          <w:sz w:val="24"/>
          <w:szCs w:val="24"/>
        </w:rPr>
      </w:pPr>
      <w:r w:rsidRPr="00B11BE2">
        <w:rPr>
          <w:rFonts w:ascii="Times New Roman" w:hAnsi="Times New Roman" w:cs="Times New Roman"/>
          <w:color w:val="000000"/>
          <w:sz w:val="24"/>
          <w:szCs w:val="24"/>
        </w:rPr>
        <w:t>Vukovarsko</w:t>
      </w:r>
      <w:r w:rsidR="000A585C">
        <w:rPr>
          <w:rFonts w:ascii="Times New Roman" w:hAnsi="Times New Roman" w:cs="Times New Roman"/>
          <w:color w:val="000000"/>
          <w:sz w:val="24"/>
          <w:szCs w:val="24"/>
        </w:rPr>
        <w:t>-</w:t>
      </w:r>
      <w:r w:rsidRPr="00B11BE2">
        <w:rPr>
          <w:rFonts w:ascii="Times New Roman" w:hAnsi="Times New Roman" w:cs="Times New Roman"/>
          <w:color w:val="000000"/>
          <w:sz w:val="24"/>
          <w:szCs w:val="24"/>
        </w:rPr>
        <w:t xml:space="preserve">srijemska županija i </w:t>
      </w:r>
      <w:r w:rsidR="00D20A47" w:rsidRPr="00B11BE2">
        <w:rPr>
          <w:rFonts w:ascii="Times New Roman" w:hAnsi="Times New Roman" w:cs="Times New Roman"/>
          <w:color w:val="000000"/>
          <w:sz w:val="24"/>
          <w:szCs w:val="24"/>
        </w:rPr>
        <w:t xml:space="preserve">Grad Vukovar </w:t>
      </w:r>
      <w:r w:rsidR="00FC592F">
        <w:rPr>
          <w:rFonts w:ascii="Times New Roman" w:hAnsi="Times New Roman" w:cs="Times New Roman"/>
          <w:color w:val="000000"/>
          <w:sz w:val="24"/>
          <w:szCs w:val="24"/>
        </w:rPr>
        <w:t xml:space="preserve">poduzet će sve </w:t>
      </w:r>
      <w:r w:rsidR="00D20A47" w:rsidRPr="00B11BE2">
        <w:rPr>
          <w:rFonts w:ascii="Times New Roman" w:hAnsi="Times New Roman" w:cs="Times New Roman"/>
          <w:color w:val="000000"/>
          <w:sz w:val="24"/>
          <w:szCs w:val="24"/>
        </w:rPr>
        <w:t xml:space="preserve">kako bi se stekli uvjeti za zbrinjavanje otpada koji je radi provedbe terenskih istraživanja izmješten na zemljište u vlasništvu Republike Hrvatske </w:t>
      </w:r>
      <w:r w:rsidR="00AB3C73" w:rsidRPr="00AB3C73">
        <w:rPr>
          <w:rFonts w:ascii="Times New Roman" w:hAnsi="Times New Roman" w:cs="Times New Roman"/>
          <w:sz w:val="24"/>
          <w:szCs w:val="24"/>
        </w:rPr>
        <w:t xml:space="preserve">kč.br. </w:t>
      </w:r>
      <w:r w:rsidR="00AB3C73" w:rsidRPr="00CD04AB">
        <w:rPr>
          <w:rFonts w:ascii="Times New Roman" w:hAnsi="Times New Roman" w:cs="Times New Roman"/>
          <w:sz w:val="24"/>
          <w:szCs w:val="24"/>
        </w:rPr>
        <w:t>6001 i 5998/3</w:t>
      </w:r>
      <w:r w:rsidR="00AB3C73" w:rsidRPr="00AB3C73">
        <w:rPr>
          <w:rFonts w:ascii="Times New Roman" w:hAnsi="Times New Roman" w:cs="Times New Roman"/>
          <w:sz w:val="24"/>
          <w:szCs w:val="24"/>
        </w:rPr>
        <w:t xml:space="preserve"> k.o.</w:t>
      </w:r>
      <w:r w:rsidR="00AB3C73">
        <w:rPr>
          <w:rFonts w:ascii="Times New Roman" w:hAnsi="Times New Roman" w:cs="Times New Roman"/>
          <w:sz w:val="24"/>
          <w:szCs w:val="24"/>
        </w:rPr>
        <w:t xml:space="preserve"> Vukovar</w:t>
      </w:r>
      <w:r w:rsidR="00AB3C73">
        <w:rPr>
          <w:rFonts w:ascii="Times New Roman" w:hAnsi="Times New Roman" w:cs="Times New Roman"/>
          <w:color w:val="000000"/>
          <w:sz w:val="24"/>
          <w:szCs w:val="24"/>
        </w:rPr>
        <w:t xml:space="preserve"> </w:t>
      </w:r>
      <w:r w:rsidR="00D20A47" w:rsidRPr="00B11BE2">
        <w:rPr>
          <w:rFonts w:ascii="Times New Roman" w:hAnsi="Times New Roman" w:cs="Times New Roman"/>
          <w:color w:val="000000"/>
          <w:sz w:val="24"/>
          <w:szCs w:val="24"/>
        </w:rPr>
        <w:t xml:space="preserve">koje graniči sa odlagalištem </w:t>
      </w:r>
      <w:r w:rsidR="00FC592F">
        <w:rPr>
          <w:rFonts w:ascii="Times New Roman" w:hAnsi="Times New Roman" w:cs="Times New Roman"/>
          <w:color w:val="000000"/>
          <w:sz w:val="24"/>
          <w:szCs w:val="24"/>
        </w:rPr>
        <w:t xml:space="preserve">otpada </w:t>
      </w:r>
      <w:r w:rsidR="00D20A47" w:rsidRPr="00B11BE2">
        <w:rPr>
          <w:rFonts w:ascii="Times New Roman" w:hAnsi="Times New Roman" w:cs="Times New Roman"/>
          <w:color w:val="000000"/>
          <w:sz w:val="24"/>
          <w:szCs w:val="24"/>
        </w:rPr>
        <w:t xml:space="preserve">„Petrovačka </w:t>
      </w:r>
      <w:r w:rsidR="0086004D">
        <w:rPr>
          <w:rFonts w:ascii="Times New Roman" w:hAnsi="Times New Roman" w:cs="Times New Roman"/>
          <w:color w:val="000000"/>
          <w:sz w:val="24"/>
          <w:szCs w:val="24"/>
        </w:rPr>
        <w:t>d</w:t>
      </w:r>
      <w:r w:rsidR="00D20A47" w:rsidRPr="00B11BE2">
        <w:rPr>
          <w:rFonts w:ascii="Times New Roman" w:hAnsi="Times New Roman" w:cs="Times New Roman"/>
          <w:color w:val="000000"/>
          <w:sz w:val="24"/>
          <w:szCs w:val="24"/>
        </w:rPr>
        <w:t>ola“</w:t>
      </w:r>
      <w:r w:rsidR="00E056A4" w:rsidRPr="00B11BE2">
        <w:rPr>
          <w:rFonts w:ascii="Times New Roman" w:hAnsi="Times New Roman" w:cs="Times New Roman"/>
          <w:color w:val="000000"/>
          <w:sz w:val="24"/>
          <w:szCs w:val="24"/>
        </w:rPr>
        <w:t>,</w:t>
      </w:r>
      <w:r w:rsidR="00D20A47" w:rsidRPr="00B11BE2">
        <w:rPr>
          <w:rFonts w:ascii="Times New Roman" w:hAnsi="Times New Roman" w:cs="Times New Roman"/>
          <w:color w:val="000000"/>
          <w:sz w:val="24"/>
          <w:szCs w:val="24"/>
        </w:rPr>
        <w:t xml:space="preserve"> a što podrazumijeva donošenje potrebne prostorno planske dokumentacije i rješavanje imovinsko pravnih odnosa</w:t>
      </w:r>
      <w:r w:rsidR="006E48B6" w:rsidRPr="00B11BE2">
        <w:rPr>
          <w:rFonts w:ascii="Times New Roman" w:hAnsi="Times New Roman" w:cs="Times New Roman"/>
          <w:color w:val="000000"/>
          <w:sz w:val="24"/>
          <w:szCs w:val="24"/>
        </w:rPr>
        <w:t>, te izdavanje potrebnih dozvola.</w:t>
      </w:r>
      <w:bookmarkEnd w:id="6"/>
    </w:p>
    <w:p w14:paraId="521AAAA7" w14:textId="77777777" w:rsidR="00D20A47" w:rsidRPr="00B11BE2" w:rsidRDefault="00D20A47" w:rsidP="00D20A47">
      <w:pPr>
        <w:spacing w:line="276" w:lineRule="auto"/>
        <w:ind w:firstLine="708"/>
        <w:jc w:val="both"/>
        <w:rPr>
          <w:rFonts w:ascii="Times New Roman" w:hAnsi="Times New Roman" w:cs="Times New Roman"/>
          <w:color w:val="000000"/>
          <w:sz w:val="24"/>
          <w:szCs w:val="24"/>
        </w:rPr>
      </w:pPr>
      <w:r w:rsidRPr="00B11BE2">
        <w:rPr>
          <w:rFonts w:ascii="Times New Roman" w:hAnsi="Times New Roman" w:cs="Times New Roman"/>
          <w:color w:val="000000"/>
          <w:sz w:val="24"/>
          <w:szCs w:val="24"/>
        </w:rPr>
        <w:t xml:space="preserve">Slijedom svega navedenog, </w:t>
      </w:r>
      <w:r w:rsidR="00A41F6B">
        <w:rPr>
          <w:rFonts w:ascii="Times New Roman" w:hAnsi="Times New Roman" w:cs="Times New Roman"/>
          <w:color w:val="000000"/>
          <w:sz w:val="24"/>
          <w:szCs w:val="24"/>
        </w:rPr>
        <w:t xml:space="preserve">predlaže se donošenje predložene Odluke. </w:t>
      </w:r>
    </w:p>
    <w:p w14:paraId="6411B670" w14:textId="77777777" w:rsidR="00D20A47" w:rsidRPr="00B11BE2" w:rsidRDefault="00D20A47" w:rsidP="00D20A47">
      <w:pPr>
        <w:rPr>
          <w:rFonts w:ascii="Times New Roman" w:hAnsi="Times New Roman" w:cs="Times New Roman"/>
          <w:sz w:val="24"/>
          <w:szCs w:val="24"/>
        </w:rPr>
      </w:pPr>
    </w:p>
    <w:p w14:paraId="1690C480" w14:textId="77777777" w:rsidR="00395782" w:rsidRPr="00B11BE2" w:rsidRDefault="00395782" w:rsidP="00395782">
      <w:pPr>
        <w:jc w:val="both"/>
        <w:rPr>
          <w:rFonts w:ascii="Times New Roman" w:hAnsi="Times New Roman" w:cs="Times New Roman"/>
          <w:sz w:val="24"/>
          <w:szCs w:val="24"/>
        </w:rPr>
      </w:pPr>
    </w:p>
    <w:sectPr w:rsidR="00395782" w:rsidRPr="00B11BE2">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CB26E6" w14:textId="77777777" w:rsidR="00187C41" w:rsidRDefault="00187C41" w:rsidP="00D978E3">
      <w:pPr>
        <w:spacing w:after="0" w:line="240" w:lineRule="auto"/>
      </w:pPr>
      <w:r>
        <w:separator/>
      </w:r>
    </w:p>
  </w:endnote>
  <w:endnote w:type="continuationSeparator" w:id="0">
    <w:p w14:paraId="14A007CB" w14:textId="77777777" w:rsidR="00187C41" w:rsidRDefault="00187C41" w:rsidP="00D978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ptos">
    <w:altName w:val="Times New Roman"/>
    <w:charset w:val="00"/>
    <w:family w:val="swiss"/>
    <w:pitch w:val="variable"/>
    <w:sig w:usb0="20000287" w:usb1="00000003" w:usb2="0000000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altName w:val="Arial"/>
    <w:charset w:val="00"/>
    <w:family w:val="swiss"/>
    <w:pitch w:val="variable"/>
    <w:sig w:usb0="20000287" w:usb1="00000003" w:usb2="00000000" w:usb3="00000000" w:csb0="0000019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A6E10F" w14:textId="77777777" w:rsidR="00187C41" w:rsidRDefault="00187C41" w:rsidP="00D978E3">
      <w:pPr>
        <w:spacing w:after="0" w:line="240" w:lineRule="auto"/>
      </w:pPr>
      <w:r>
        <w:separator/>
      </w:r>
    </w:p>
  </w:footnote>
  <w:footnote w:type="continuationSeparator" w:id="0">
    <w:p w14:paraId="3B14D20E" w14:textId="77777777" w:rsidR="00187C41" w:rsidRDefault="00187C41" w:rsidP="00D978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503250" w14:textId="77777777" w:rsidR="00D978E3" w:rsidRPr="00D978E3" w:rsidRDefault="00D978E3" w:rsidP="00D978E3">
    <w:pPr>
      <w:pStyle w:val="Header"/>
      <w:jc w:val="right"/>
      <w:rPr>
        <w:rFonts w:ascii="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A55768"/>
    <w:multiLevelType w:val="hybridMultilevel"/>
    <w:tmpl w:val="2F900DE4"/>
    <w:lvl w:ilvl="0" w:tplc="563CBD28">
      <w:start w:val="3"/>
      <w:numFmt w:val="bullet"/>
      <w:lvlText w:val="-"/>
      <w:lvlJc w:val="left"/>
      <w:pPr>
        <w:ind w:left="1068" w:hanging="360"/>
      </w:pPr>
      <w:rPr>
        <w:rFonts w:ascii="Times New Roman" w:eastAsiaTheme="minorHAnsi"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08B6"/>
    <w:rsid w:val="0001017A"/>
    <w:rsid w:val="000162CA"/>
    <w:rsid w:val="00020D0C"/>
    <w:rsid w:val="00023CA8"/>
    <w:rsid w:val="00027D2B"/>
    <w:rsid w:val="000305FF"/>
    <w:rsid w:val="00030C09"/>
    <w:rsid w:val="00041993"/>
    <w:rsid w:val="00042D80"/>
    <w:rsid w:val="000731BD"/>
    <w:rsid w:val="000852B1"/>
    <w:rsid w:val="00095973"/>
    <w:rsid w:val="000A0C91"/>
    <w:rsid w:val="000A129E"/>
    <w:rsid w:val="000A585C"/>
    <w:rsid w:val="000C04C3"/>
    <w:rsid w:val="000C3C91"/>
    <w:rsid w:val="000E5359"/>
    <w:rsid w:val="000F16A1"/>
    <w:rsid w:val="001013FE"/>
    <w:rsid w:val="00106F16"/>
    <w:rsid w:val="00114134"/>
    <w:rsid w:val="00124187"/>
    <w:rsid w:val="00133F8A"/>
    <w:rsid w:val="00141159"/>
    <w:rsid w:val="00187C41"/>
    <w:rsid w:val="001905DF"/>
    <w:rsid w:val="001A5764"/>
    <w:rsid w:val="001C2EB4"/>
    <w:rsid w:val="001C4E20"/>
    <w:rsid w:val="001C52F9"/>
    <w:rsid w:val="001D4855"/>
    <w:rsid w:val="001D71E7"/>
    <w:rsid w:val="001F401E"/>
    <w:rsid w:val="00222AD9"/>
    <w:rsid w:val="002432EF"/>
    <w:rsid w:val="002665F8"/>
    <w:rsid w:val="002701AF"/>
    <w:rsid w:val="00277547"/>
    <w:rsid w:val="002847B0"/>
    <w:rsid w:val="002A6A9D"/>
    <w:rsid w:val="002D006E"/>
    <w:rsid w:val="002E0EE9"/>
    <w:rsid w:val="002E282B"/>
    <w:rsid w:val="002F1A76"/>
    <w:rsid w:val="00321B53"/>
    <w:rsid w:val="00322D90"/>
    <w:rsid w:val="00332843"/>
    <w:rsid w:val="003474FB"/>
    <w:rsid w:val="00357A83"/>
    <w:rsid w:val="00361432"/>
    <w:rsid w:val="003643B5"/>
    <w:rsid w:val="00381D08"/>
    <w:rsid w:val="00395782"/>
    <w:rsid w:val="003B1A06"/>
    <w:rsid w:val="003D09A5"/>
    <w:rsid w:val="00447C1B"/>
    <w:rsid w:val="00451991"/>
    <w:rsid w:val="00452820"/>
    <w:rsid w:val="0046124B"/>
    <w:rsid w:val="004626CE"/>
    <w:rsid w:val="004846CC"/>
    <w:rsid w:val="00486578"/>
    <w:rsid w:val="004C0D34"/>
    <w:rsid w:val="004F2CD1"/>
    <w:rsid w:val="004F375B"/>
    <w:rsid w:val="004F5EAC"/>
    <w:rsid w:val="00501609"/>
    <w:rsid w:val="00504E6F"/>
    <w:rsid w:val="00513776"/>
    <w:rsid w:val="00533EEA"/>
    <w:rsid w:val="005617A8"/>
    <w:rsid w:val="0056531A"/>
    <w:rsid w:val="00572782"/>
    <w:rsid w:val="00576263"/>
    <w:rsid w:val="00576AF7"/>
    <w:rsid w:val="00577370"/>
    <w:rsid w:val="0058411C"/>
    <w:rsid w:val="005B0D98"/>
    <w:rsid w:val="005D7DF3"/>
    <w:rsid w:val="006215DA"/>
    <w:rsid w:val="0062500F"/>
    <w:rsid w:val="00625869"/>
    <w:rsid w:val="00625FEF"/>
    <w:rsid w:val="00630FB4"/>
    <w:rsid w:val="006354AF"/>
    <w:rsid w:val="00661269"/>
    <w:rsid w:val="006627EA"/>
    <w:rsid w:val="00684212"/>
    <w:rsid w:val="00695D0F"/>
    <w:rsid w:val="006B4BE9"/>
    <w:rsid w:val="006D0685"/>
    <w:rsid w:val="006E48B6"/>
    <w:rsid w:val="006F1C60"/>
    <w:rsid w:val="006F4B21"/>
    <w:rsid w:val="007109AD"/>
    <w:rsid w:val="00754365"/>
    <w:rsid w:val="0078055C"/>
    <w:rsid w:val="00784B90"/>
    <w:rsid w:val="007A04BD"/>
    <w:rsid w:val="007D0BA1"/>
    <w:rsid w:val="007F4B7D"/>
    <w:rsid w:val="00816791"/>
    <w:rsid w:val="0086004D"/>
    <w:rsid w:val="00863F6A"/>
    <w:rsid w:val="008771C9"/>
    <w:rsid w:val="00893FA4"/>
    <w:rsid w:val="00897859"/>
    <w:rsid w:val="008A2222"/>
    <w:rsid w:val="008B06B2"/>
    <w:rsid w:val="008B51F6"/>
    <w:rsid w:val="008C16F7"/>
    <w:rsid w:val="008E1720"/>
    <w:rsid w:val="008F00F3"/>
    <w:rsid w:val="008F342C"/>
    <w:rsid w:val="008F3DB3"/>
    <w:rsid w:val="00943B9C"/>
    <w:rsid w:val="00947EF9"/>
    <w:rsid w:val="00954C5C"/>
    <w:rsid w:val="00954DBC"/>
    <w:rsid w:val="0097685C"/>
    <w:rsid w:val="009A1E79"/>
    <w:rsid w:val="009C229D"/>
    <w:rsid w:val="009D0F55"/>
    <w:rsid w:val="00A117B4"/>
    <w:rsid w:val="00A15F0C"/>
    <w:rsid w:val="00A37CF8"/>
    <w:rsid w:val="00A41F6B"/>
    <w:rsid w:val="00A6062E"/>
    <w:rsid w:val="00A65AE3"/>
    <w:rsid w:val="00A840D3"/>
    <w:rsid w:val="00A85B86"/>
    <w:rsid w:val="00AA55DB"/>
    <w:rsid w:val="00AB3C73"/>
    <w:rsid w:val="00AC2374"/>
    <w:rsid w:val="00AF00C2"/>
    <w:rsid w:val="00B057D8"/>
    <w:rsid w:val="00B064F0"/>
    <w:rsid w:val="00B11BE2"/>
    <w:rsid w:val="00B139CC"/>
    <w:rsid w:val="00B2180A"/>
    <w:rsid w:val="00B21D99"/>
    <w:rsid w:val="00B27424"/>
    <w:rsid w:val="00B4265D"/>
    <w:rsid w:val="00B43114"/>
    <w:rsid w:val="00B45EE2"/>
    <w:rsid w:val="00B566E0"/>
    <w:rsid w:val="00B710F9"/>
    <w:rsid w:val="00B73967"/>
    <w:rsid w:val="00B77E60"/>
    <w:rsid w:val="00BA7810"/>
    <w:rsid w:val="00BC6DE7"/>
    <w:rsid w:val="00BC7A34"/>
    <w:rsid w:val="00BD3D8D"/>
    <w:rsid w:val="00BE2B2F"/>
    <w:rsid w:val="00BF035D"/>
    <w:rsid w:val="00BF2967"/>
    <w:rsid w:val="00C032CD"/>
    <w:rsid w:val="00C11C57"/>
    <w:rsid w:val="00C34AA4"/>
    <w:rsid w:val="00C44F79"/>
    <w:rsid w:val="00C50EAF"/>
    <w:rsid w:val="00C665F9"/>
    <w:rsid w:val="00C82E44"/>
    <w:rsid w:val="00C97650"/>
    <w:rsid w:val="00CA0533"/>
    <w:rsid w:val="00CA055C"/>
    <w:rsid w:val="00CA389C"/>
    <w:rsid w:val="00CA6C47"/>
    <w:rsid w:val="00CC5E85"/>
    <w:rsid w:val="00CE61DB"/>
    <w:rsid w:val="00CF08B6"/>
    <w:rsid w:val="00D06839"/>
    <w:rsid w:val="00D20A47"/>
    <w:rsid w:val="00D37DDE"/>
    <w:rsid w:val="00D51DFA"/>
    <w:rsid w:val="00D57238"/>
    <w:rsid w:val="00D611C8"/>
    <w:rsid w:val="00D765AC"/>
    <w:rsid w:val="00D85DC5"/>
    <w:rsid w:val="00D93626"/>
    <w:rsid w:val="00D940A0"/>
    <w:rsid w:val="00D96DF2"/>
    <w:rsid w:val="00D978E3"/>
    <w:rsid w:val="00DD30C3"/>
    <w:rsid w:val="00E056A4"/>
    <w:rsid w:val="00E132AC"/>
    <w:rsid w:val="00E15AA9"/>
    <w:rsid w:val="00E23730"/>
    <w:rsid w:val="00E3304D"/>
    <w:rsid w:val="00E33635"/>
    <w:rsid w:val="00E40BAA"/>
    <w:rsid w:val="00E4353B"/>
    <w:rsid w:val="00E50A70"/>
    <w:rsid w:val="00E5219B"/>
    <w:rsid w:val="00E74871"/>
    <w:rsid w:val="00E922D4"/>
    <w:rsid w:val="00E95B61"/>
    <w:rsid w:val="00EB11F2"/>
    <w:rsid w:val="00EE04C7"/>
    <w:rsid w:val="00EE6359"/>
    <w:rsid w:val="00EE70EB"/>
    <w:rsid w:val="00EF1207"/>
    <w:rsid w:val="00EF1F2E"/>
    <w:rsid w:val="00EF4914"/>
    <w:rsid w:val="00F21EA8"/>
    <w:rsid w:val="00F23147"/>
    <w:rsid w:val="00F530B7"/>
    <w:rsid w:val="00F603F1"/>
    <w:rsid w:val="00F812FF"/>
    <w:rsid w:val="00F82F59"/>
    <w:rsid w:val="00F83243"/>
    <w:rsid w:val="00F957A9"/>
    <w:rsid w:val="00F96590"/>
    <w:rsid w:val="00FA53D0"/>
    <w:rsid w:val="00FC09F3"/>
    <w:rsid w:val="00FC4EFB"/>
    <w:rsid w:val="00FC592F"/>
    <w:rsid w:val="00FD1FD8"/>
    <w:rsid w:val="00FE772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D9DDA2"/>
  <w15:chartTrackingRefBased/>
  <w15:docId w15:val="{831AC29A-E707-4738-9247-88F116344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CF08B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F08B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F08B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F08B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F08B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F08B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F08B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F08B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F08B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F08B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F08B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F08B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F08B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F08B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F08B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F08B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F08B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F08B6"/>
    <w:rPr>
      <w:rFonts w:eastAsiaTheme="majorEastAsia" w:cstheme="majorBidi"/>
      <w:color w:val="272727" w:themeColor="text1" w:themeTint="D8"/>
    </w:rPr>
  </w:style>
  <w:style w:type="paragraph" w:styleId="Title">
    <w:name w:val="Title"/>
    <w:basedOn w:val="Normal"/>
    <w:next w:val="Normal"/>
    <w:link w:val="TitleChar"/>
    <w:uiPriority w:val="10"/>
    <w:qFormat/>
    <w:rsid w:val="00CF08B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F08B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F08B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F08B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F08B6"/>
    <w:pPr>
      <w:spacing w:before="160"/>
      <w:jc w:val="center"/>
    </w:pPr>
    <w:rPr>
      <w:i/>
      <w:iCs/>
      <w:color w:val="404040" w:themeColor="text1" w:themeTint="BF"/>
    </w:rPr>
  </w:style>
  <w:style w:type="character" w:customStyle="1" w:styleId="QuoteChar">
    <w:name w:val="Quote Char"/>
    <w:basedOn w:val="DefaultParagraphFont"/>
    <w:link w:val="Quote"/>
    <w:uiPriority w:val="29"/>
    <w:rsid w:val="00CF08B6"/>
    <w:rPr>
      <w:i/>
      <w:iCs/>
      <w:color w:val="404040" w:themeColor="text1" w:themeTint="BF"/>
    </w:rPr>
  </w:style>
  <w:style w:type="paragraph" w:styleId="ListParagraph">
    <w:name w:val="List Paragraph"/>
    <w:basedOn w:val="Normal"/>
    <w:uiPriority w:val="34"/>
    <w:qFormat/>
    <w:rsid w:val="00CF08B6"/>
    <w:pPr>
      <w:ind w:left="720"/>
      <w:contextualSpacing/>
    </w:pPr>
  </w:style>
  <w:style w:type="character" w:styleId="IntenseEmphasis">
    <w:name w:val="Intense Emphasis"/>
    <w:basedOn w:val="DefaultParagraphFont"/>
    <w:uiPriority w:val="21"/>
    <w:qFormat/>
    <w:rsid w:val="00CF08B6"/>
    <w:rPr>
      <w:i/>
      <w:iCs/>
      <w:color w:val="0F4761" w:themeColor="accent1" w:themeShade="BF"/>
    </w:rPr>
  </w:style>
  <w:style w:type="paragraph" w:styleId="IntenseQuote">
    <w:name w:val="Intense Quote"/>
    <w:basedOn w:val="Normal"/>
    <w:next w:val="Normal"/>
    <w:link w:val="IntenseQuoteChar"/>
    <w:uiPriority w:val="30"/>
    <w:qFormat/>
    <w:rsid w:val="00CF08B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F08B6"/>
    <w:rPr>
      <w:i/>
      <w:iCs/>
      <w:color w:val="0F4761" w:themeColor="accent1" w:themeShade="BF"/>
    </w:rPr>
  </w:style>
  <w:style w:type="character" w:styleId="IntenseReference">
    <w:name w:val="Intense Reference"/>
    <w:basedOn w:val="DefaultParagraphFont"/>
    <w:uiPriority w:val="32"/>
    <w:qFormat/>
    <w:rsid w:val="00CF08B6"/>
    <w:rPr>
      <w:b/>
      <w:bCs/>
      <w:smallCaps/>
      <w:color w:val="0F4761" w:themeColor="accent1" w:themeShade="BF"/>
      <w:spacing w:val="5"/>
    </w:rPr>
  </w:style>
  <w:style w:type="paragraph" w:styleId="Header">
    <w:name w:val="header"/>
    <w:basedOn w:val="Normal"/>
    <w:link w:val="HeaderChar"/>
    <w:uiPriority w:val="99"/>
    <w:unhideWhenUsed/>
    <w:rsid w:val="00D978E3"/>
    <w:pPr>
      <w:tabs>
        <w:tab w:val="center" w:pos="4536"/>
        <w:tab w:val="right" w:pos="9072"/>
      </w:tabs>
      <w:spacing w:after="0" w:line="240" w:lineRule="auto"/>
    </w:pPr>
  </w:style>
  <w:style w:type="character" w:customStyle="1" w:styleId="HeaderChar">
    <w:name w:val="Header Char"/>
    <w:basedOn w:val="DefaultParagraphFont"/>
    <w:link w:val="Header"/>
    <w:uiPriority w:val="99"/>
    <w:rsid w:val="00D978E3"/>
  </w:style>
  <w:style w:type="paragraph" w:styleId="Footer">
    <w:name w:val="footer"/>
    <w:basedOn w:val="Normal"/>
    <w:link w:val="FooterChar"/>
    <w:uiPriority w:val="99"/>
    <w:unhideWhenUsed/>
    <w:rsid w:val="00D978E3"/>
    <w:pPr>
      <w:tabs>
        <w:tab w:val="center" w:pos="4536"/>
        <w:tab w:val="right" w:pos="9072"/>
      </w:tabs>
      <w:spacing w:after="0" w:line="240" w:lineRule="auto"/>
    </w:pPr>
  </w:style>
  <w:style w:type="character" w:customStyle="1" w:styleId="FooterChar">
    <w:name w:val="Footer Char"/>
    <w:basedOn w:val="DefaultParagraphFont"/>
    <w:link w:val="Footer"/>
    <w:uiPriority w:val="99"/>
    <w:rsid w:val="00D978E3"/>
  </w:style>
  <w:style w:type="paragraph" w:styleId="Revision">
    <w:name w:val="Revision"/>
    <w:hidden/>
    <w:uiPriority w:val="99"/>
    <w:semiHidden/>
    <w:rsid w:val="00F21EA8"/>
    <w:pPr>
      <w:spacing w:after="0" w:line="240" w:lineRule="auto"/>
    </w:pPr>
  </w:style>
  <w:style w:type="paragraph" w:styleId="NoSpacing">
    <w:name w:val="No Spacing"/>
    <w:uiPriority w:val="1"/>
    <w:qFormat/>
    <w:rsid w:val="00395782"/>
    <w:pPr>
      <w:spacing w:after="0" w:line="240" w:lineRule="auto"/>
    </w:pPr>
    <w:rPr>
      <w:rFonts w:ascii="Times New Roman" w:hAnsi="Times New Roman" w:cs="Times New Roman"/>
      <w:kern w:val="0"/>
      <w:sz w:val="24"/>
      <w:szCs w:val="24"/>
      <w14:ligatures w14:val="none"/>
    </w:rPr>
  </w:style>
  <w:style w:type="character" w:styleId="CommentReference">
    <w:name w:val="annotation reference"/>
    <w:basedOn w:val="DefaultParagraphFont"/>
    <w:uiPriority w:val="99"/>
    <w:semiHidden/>
    <w:unhideWhenUsed/>
    <w:rsid w:val="00277547"/>
    <w:rPr>
      <w:sz w:val="16"/>
      <w:szCs w:val="16"/>
    </w:rPr>
  </w:style>
  <w:style w:type="paragraph" w:styleId="CommentText">
    <w:name w:val="annotation text"/>
    <w:basedOn w:val="Normal"/>
    <w:link w:val="CommentTextChar"/>
    <w:uiPriority w:val="99"/>
    <w:unhideWhenUsed/>
    <w:rsid w:val="00277547"/>
    <w:pPr>
      <w:spacing w:line="240" w:lineRule="auto"/>
    </w:pPr>
    <w:rPr>
      <w:sz w:val="20"/>
      <w:szCs w:val="20"/>
    </w:rPr>
  </w:style>
  <w:style w:type="character" w:customStyle="1" w:styleId="CommentTextChar">
    <w:name w:val="Comment Text Char"/>
    <w:basedOn w:val="DefaultParagraphFont"/>
    <w:link w:val="CommentText"/>
    <w:uiPriority w:val="99"/>
    <w:rsid w:val="00277547"/>
    <w:rPr>
      <w:sz w:val="20"/>
      <w:szCs w:val="20"/>
    </w:rPr>
  </w:style>
  <w:style w:type="paragraph" w:styleId="CommentSubject">
    <w:name w:val="annotation subject"/>
    <w:basedOn w:val="CommentText"/>
    <w:next w:val="CommentText"/>
    <w:link w:val="CommentSubjectChar"/>
    <w:uiPriority w:val="99"/>
    <w:semiHidden/>
    <w:unhideWhenUsed/>
    <w:rsid w:val="00277547"/>
    <w:rPr>
      <w:b/>
      <w:bCs/>
    </w:rPr>
  </w:style>
  <w:style w:type="character" w:customStyle="1" w:styleId="CommentSubjectChar">
    <w:name w:val="Comment Subject Char"/>
    <w:basedOn w:val="CommentTextChar"/>
    <w:link w:val="CommentSubject"/>
    <w:uiPriority w:val="99"/>
    <w:semiHidden/>
    <w:rsid w:val="00277547"/>
    <w:rPr>
      <w:b/>
      <w:bCs/>
      <w:sz w:val="20"/>
      <w:szCs w:val="20"/>
    </w:rPr>
  </w:style>
  <w:style w:type="paragraph" w:styleId="BalloonText">
    <w:name w:val="Balloon Text"/>
    <w:basedOn w:val="Normal"/>
    <w:link w:val="BalloonTextChar"/>
    <w:uiPriority w:val="99"/>
    <w:semiHidden/>
    <w:unhideWhenUsed/>
    <w:rsid w:val="004F2CD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2CD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571561">
      <w:bodyDiv w:val="1"/>
      <w:marLeft w:val="0"/>
      <w:marRight w:val="0"/>
      <w:marTop w:val="0"/>
      <w:marBottom w:val="0"/>
      <w:divBdr>
        <w:top w:val="none" w:sz="0" w:space="0" w:color="auto"/>
        <w:left w:val="none" w:sz="0" w:space="0" w:color="auto"/>
        <w:bottom w:val="none" w:sz="0" w:space="0" w:color="auto"/>
        <w:right w:val="none" w:sz="0" w:space="0" w:color="auto"/>
      </w:divBdr>
    </w:div>
    <w:div w:id="1817794480">
      <w:bodyDiv w:val="1"/>
      <w:marLeft w:val="0"/>
      <w:marRight w:val="0"/>
      <w:marTop w:val="0"/>
      <w:marBottom w:val="0"/>
      <w:divBdr>
        <w:top w:val="none" w:sz="0" w:space="0" w:color="auto"/>
        <w:left w:val="none" w:sz="0" w:space="0" w:color="auto"/>
        <w:bottom w:val="none" w:sz="0" w:space="0" w:color="auto"/>
        <w:right w:val="none" w:sz="0" w:space="0" w:color="auto"/>
      </w:divBdr>
    </w:div>
    <w:div w:id="2102799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1247AA-F473-44D0-881E-13D7889271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6</Pages>
  <Words>2001</Words>
  <Characters>11410</Characters>
  <Application>Microsoft Office Word</Application>
  <DocSecurity>0</DocSecurity>
  <Lines>95</Lines>
  <Paragraphs>26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13385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 Roboz</dc:creator>
  <cp:keywords/>
  <dc:description/>
  <cp:lastModifiedBy>Senada Džafović</cp:lastModifiedBy>
  <cp:revision>29</cp:revision>
  <cp:lastPrinted>2025-02-05T11:30:00Z</cp:lastPrinted>
  <dcterms:created xsi:type="dcterms:W3CDTF">2025-02-05T11:27:00Z</dcterms:created>
  <dcterms:modified xsi:type="dcterms:W3CDTF">2025-02-06T08:51:00Z</dcterms:modified>
</cp:coreProperties>
</file>