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27E" w:rsidRPr="005A6995" w:rsidRDefault="0039427E" w:rsidP="00277D0D">
      <w:pPr>
        <w:spacing w:after="0" w:line="240" w:lineRule="auto"/>
        <w:jc w:val="center"/>
        <w:rPr>
          <w:rFonts w:ascii="Times New Roman" w:eastAsia="Times New Roman" w:hAnsi="Times New Roman" w:cs="Times New Roman"/>
          <w:sz w:val="24"/>
          <w:szCs w:val="24"/>
          <w:lang w:eastAsia="hr-HR"/>
        </w:rPr>
      </w:pPr>
      <w:bookmarkStart w:id="0" w:name="_GoBack"/>
      <w:bookmarkEnd w:id="0"/>
    </w:p>
    <w:p w:rsidR="00277D0D" w:rsidRPr="00C73F15" w:rsidRDefault="00277D0D" w:rsidP="00277D0D">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noProof/>
          <w:sz w:val="24"/>
          <w:szCs w:val="24"/>
          <w:lang w:eastAsia="hr-HR"/>
        </w:rPr>
        <w:drawing>
          <wp:inline distT="0" distB="0" distL="0" distR="0" wp14:anchorId="0B132E94" wp14:editId="79EE9152">
            <wp:extent cx="504825" cy="685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73F15">
        <w:rPr>
          <w:rFonts w:ascii="Times New Roman" w:eastAsia="Times New Roman" w:hAnsi="Times New Roman" w:cs="Times New Roman"/>
          <w:sz w:val="24"/>
          <w:szCs w:val="24"/>
          <w:lang w:eastAsia="hr-HR"/>
        </w:rPr>
        <w:fldChar w:fldCharType="begin"/>
      </w:r>
      <w:r w:rsidRPr="00C73F15">
        <w:rPr>
          <w:rFonts w:ascii="Times New Roman" w:eastAsia="Times New Roman" w:hAnsi="Times New Roman" w:cs="Times New Roman"/>
          <w:sz w:val="24"/>
          <w:szCs w:val="24"/>
          <w:lang w:eastAsia="hr-HR"/>
        </w:rPr>
        <w:instrText xml:space="preserve"> INCLUDEPICTURE "http://www.inet.hr/~box/images/grb-rh.gif" \* MERGEFORMATINET </w:instrText>
      </w:r>
      <w:r w:rsidRPr="00C73F15">
        <w:rPr>
          <w:rFonts w:ascii="Times New Roman" w:eastAsia="Times New Roman" w:hAnsi="Times New Roman" w:cs="Times New Roman"/>
          <w:sz w:val="24"/>
          <w:szCs w:val="24"/>
          <w:lang w:eastAsia="hr-HR"/>
        </w:rPr>
        <w:fldChar w:fldCharType="end"/>
      </w:r>
    </w:p>
    <w:p w:rsidR="00277D0D" w:rsidRPr="00C73F15" w:rsidRDefault="00277D0D" w:rsidP="00277D0D">
      <w:pPr>
        <w:spacing w:before="60" w:after="168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VLADA REPUBLIKE HRVATSKE</w:t>
      </w:r>
    </w:p>
    <w:p w:rsidR="00277D0D" w:rsidRPr="00C73F15" w:rsidRDefault="00277D0D" w:rsidP="00277D0D">
      <w:pPr>
        <w:spacing w:after="0" w:line="240" w:lineRule="auto"/>
        <w:rPr>
          <w:rFonts w:ascii="Times New Roman" w:eastAsia="Times New Roman" w:hAnsi="Times New Roman" w:cs="Times New Roman"/>
          <w:sz w:val="24"/>
          <w:szCs w:val="24"/>
          <w:lang w:eastAsia="hr-HR"/>
        </w:rPr>
      </w:pPr>
    </w:p>
    <w:p w:rsidR="00277D0D" w:rsidRPr="00C73F15" w:rsidRDefault="00277D0D" w:rsidP="00277D0D">
      <w:pPr>
        <w:spacing w:after="2400" w:line="240" w:lineRule="auto"/>
        <w:jc w:val="right"/>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Zagreb, </w:t>
      </w:r>
      <w:r w:rsidR="004125D1">
        <w:rPr>
          <w:rFonts w:ascii="Times New Roman" w:eastAsia="Times New Roman" w:hAnsi="Times New Roman" w:cs="Times New Roman"/>
          <w:sz w:val="24"/>
          <w:szCs w:val="24"/>
          <w:lang w:eastAsia="hr-HR"/>
        </w:rPr>
        <w:t>13</w:t>
      </w:r>
      <w:r w:rsidR="00C374F1" w:rsidRPr="00C73F15">
        <w:rPr>
          <w:rFonts w:ascii="Times New Roman" w:eastAsia="Times New Roman" w:hAnsi="Times New Roman" w:cs="Times New Roman"/>
          <w:sz w:val="24"/>
          <w:szCs w:val="24"/>
          <w:lang w:eastAsia="hr-HR"/>
        </w:rPr>
        <w:t>. veljače</w:t>
      </w:r>
      <w:r w:rsidR="001419AC"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sz w:val="24"/>
          <w:szCs w:val="24"/>
          <w:lang w:eastAsia="hr-HR"/>
        </w:rPr>
        <w:t>202</w:t>
      </w:r>
      <w:r w:rsidR="0023236B" w:rsidRPr="00C73F15">
        <w:rPr>
          <w:rFonts w:ascii="Times New Roman" w:eastAsia="Times New Roman" w:hAnsi="Times New Roman" w:cs="Times New Roman"/>
          <w:sz w:val="24"/>
          <w:szCs w:val="24"/>
          <w:lang w:eastAsia="hr-HR"/>
        </w:rPr>
        <w:t>5</w:t>
      </w:r>
      <w:r w:rsidRPr="00C73F15">
        <w:rPr>
          <w:rFonts w:ascii="Times New Roman" w:eastAsia="Times New Roman" w:hAnsi="Times New Roman" w:cs="Times New Roman"/>
          <w:sz w:val="24"/>
          <w:szCs w:val="24"/>
          <w:lang w:eastAsia="hr-HR"/>
        </w:rPr>
        <w:t>.</w:t>
      </w:r>
    </w:p>
    <w:p w:rsidR="00277D0D" w:rsidRPr="00C73F15" w:rsidRDefault="00277D0D" w:rsidP="00277D0D">
      <w:pPr>
        <w:spacing w:after="0" w:line="36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5A6995" w:rsidRPr="00C73F15" w:rsidTr="001419AC">
        <w:tc>
          <w:tcPr>
            <w:tcW w:w="1951" w:type="dxa"/>
            <w:shd w:val="clear" w:color="auto" w:fill="auto"/>
          </w:tcPr>
          <w:p w:rsidR="00277D0D" w:rsidRPr="00C73F15" w:rsidRDefault="00277D0D" w:rsidP="001419AC">
            <w:pPr>
              <w:spacing w:after="0" w:line="360" w:lineRule="auto"/>
              <w:jc w:val="right"/>
              <w:rPr>
                <w:rFonts w:ascii="Times New Roman" w:eastAsia="Times New Roman" w:hAnsi="Times New Roman" w:cs="Times New Roman"/>
                <w:sz w:val="24"/>
                <w:szCs w:val="24"/>
                <w:lang w:eastAsia="hr-HR"/>
              </w:rPr>
            </w:pPr>
            <w:r w:rsidRPr="00C73F15">
              <w:rPr>
                <w:rFonts w:ascii="Times New Roman" w:eastAsia="Times New Roman" w:hAnsi="Times New Roman" w:cs="Times New Roman"/>
                <w:b/>
                <w:smallCaps/>
                <w:sz w:val="24"/>
                <w:szCs w:val="24"/>
                <w:lang w:eastAsia="hr-HR"/>
              </w:rPr>
              <w:t>Predlagatelj</w:t>
            </w:r>
            <w:r w:rsidRPr="00C73F15">
              <w:rPr>
                <w:rFonts w:ascii="Times New Roman" w:eastAsia="Times New Roman" w:hAnsi="Times New Roman" w:cs="Times New Roman"/>
                <w:b/>
                <w:sz w:val="24"/>
                <w:szCs w:val="24"/>
                <w:lang w:eastAsia="hr-HR"/>
              </w:rPr>
              <w:t>:</w:t>
            </w:r>
          </w:p>
        </w:tc>
        <w:tc>
          <w:tcPr>
            <w:tcW w:w="7229" w:type="dxa"/>
            <w:shd w:val="clear" w:color="auto" w:fill="auto"/>
          </w:tcPr>
          <w:p w:rsidR="00277D0D" w:rsidRPr="00C73F15" w:rsidRDefault="00277D0D" w:rsidP="001419AC">
            <w:pPr>
              <w:spacing w:after="0" w:line="36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Ministarstvo financija</w:t>
            </w:r>
          </w:p>
        </w:tc>
      </w:tr>
    </w:tbl>
    <w:p w:rsidR="00277D0D" w:rsidRPr="00C73F15" w:rsidRDefault="00277D0D" w:rsidP="00277D0D">
      <w:pPr>
        <w:spacing w:after="0" w:line="36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5A6995" w:rsidRPr="00C73F15" w:rsidTr="001419AC">
        <w:tc>
          <w:tcPr>
            <w:tcW w:w="1951" w:type="dxa"/>
            <w:shd w:val="clear" w:color="auto" w:fill="auto"/>
          </w:tcPr>
          <w:p w:rsidR="00277D0D" w:rsidRPr="00C73F15" w:rsidRDefault="00277D0D" w:rsidP="001419AC">
            <w:pPr>
              <w:spacing w:after="0" w:line="360" w:lineRule="auto"/>
              <w:jc w:val="right"/>
              <w:rPr>
                <w:rFonts w:ascii="Times New Roman" w:eastAsia="Times New Roman" w:hAnsi="Times New Roman" w:cs="Times New Roman"/>
                <w:sz w:val="24"/>
                <w:szCs w:val="24"/>
                <w:lang w:eastAsia="hr-HR"/>
              </w:rPr>
            </w:pPr>
            <w:r w:rsidRPr="00C73F15">
              <w:rPr>
                <w:rFonts w:ascii="Times New Roman" w:eastAsia="Times New Roman" w:hAnsi="Times New Roman" w:cs="Times New Roman"/>
                <w:b/>
                <w:smallCaps/>
                <w:sz w:val="24"/>
                <w:szCs w:val="24"/>
                <w:lang w:eastAsia="hr-HR"/>
              </w:rPr>
              <w:t>Predmet</w:t>
            </w:r>
            <w:r w:rsidRPr="00C73F15">
              <w:rPr>
                <w:rFonts w:ascii="Times New Roman" w:eastAsia="Times New Roman" w:hAnsi="Times New Roman" w:cs="Times New Roman"/>
                <w:b/>
                <w:sz w:val="24"/>
                <w:szCs w:val="24"/>
                <w:lang w:eastAsia="hr-HR"/>
              </w:rPr>
              <w:t>:</w:t>
            </w:r>
          </w:p>
        </w:tc>
        <w:tc>
          <w:tcPr>
            <w:tcW w:w="7229" w:type="dxa"/>
            <w:shd w:val="clear" w:color="auto" w:fill="auto"/>
          </w:tcPr>
          <w:p w:rsidR="00277D0D" w:rsidRPr="00C73F15" w:rsidRDefault="00277D0D" w:rsidP="001419AC">
            <w:pPr>
              <w:spacing w:after="0" w:line="36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Prijedlog uredbe o unutarnjem ustrojstvu Ministarstva financija</w:t>
            </w:r>
          </w:p>
        </w:tc>
      </w:tr>
    </w:tbl>
    <w:p w:rsidR="00277D0D" w:rsidRPr="00C73F15" w:rsidRDefault="00277D0D" w:rsidP="00277D0D">
      <w:pPr>
        <w:tabs>
          <w:tab w:val="left" w:pos="1843"/>
        </w:tabs>
        <w:spacing w:after="0" w:line="360" w:lineRule="auto"/>
        <w:ind w:left="1843" w:hanging="1843"/>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__________________________________________________________________________</w:t>
      </w:r>
    </w:p>
    <w:p w:rsidR="00277D0D" w:rsidRPr="00C73F15" w:rsidRDefault="00277D0D" w:rsidP="00277D0D">
      <w:pPr>
        <w:spacing w:after="0" w:line="240" w:lineRule="auto"/>
        <w:rPr>
          <w:rFonts w:ascii="Times New Roman" w:eastAsia="Times New Roman" w:hAnsi="Times New Roman" w:cs="Times New Roman"/>
          <w:sz w:val="24"/>
          <w:szCs w:val="24"/>
          <w:lang w:eastAsia="hr-HR"/>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rPr>
          <w:rFonts w:ascii="Times New Roman" w:eastAsia="Calibri" w:hAnsi="Times New Roman" w:cs="Times New Roman"/>
          <w:sz w:val="24"/>
          <w:szCs w:val="24"/>
        </w:rPr>
      </w:pPr>
    </w:p>
    <w:p w:rsidR="00277D0D" w:rsidRPr="00C73F15" w:rsidRDefault="00277D0D" w:rsidP="00277D0D">
      <w:pPr>
        <w:spacing w:after="200" w:line="276" w:lineRule="auto"/>
        <w:rPr>
          <w:rFonts w:ascii="Times New Roman" w:eastAsia="Calibri" w:hAnsi="Times New Roman" w:cs="Times New Roman"/>
          <w:sz w:val="24"/>
          <w:szCs w:val="24"/>
        </w:rPr>
      </w:pPr>
    </w:p>
    <w:p w:rsidR="00277D0D" w:rsidRPr="00C73F15" w:rsidRDefault="00277D0D" w:rsidP="00277D0D">
      <w:pPr>
        <w:pBdr>
          <w:top w:val="single" w:sz="4" w:space="1" w:color="404040"/>
        </w:pBdr>
        <w:tabs>
          <w:tab w:val="center" w:pos="4536"/>
          <w:tab w:val="right" w:pos="9072"/>
        </w:tabs>
        <w:spacing w:after="200" w:line="276" w:lineRule="auto"/>
        <w:jc w:val="center"/>
        <w:rPr>
          <w:rFonts w:ascii="Times New Roman" w:eastAsia="Calibri" w:hAnsi="Times New Roman" w:cs="Times New Roman"/>
          <w:spacing w:val="20"/>
          <w:sz w:val="24"/>
          <w:szCs w:val="24"/>
        </w:rPr>
      </w:pPr>
      <w:r w:rsidRPr="00C73F15">
        <w:rPr>
          <w:rFonts w:ascii="Times New Roman" w:eastAsia="Calibri" w:hAnsi="Times New Roman" w:cs="Times New Roman"/>
          <w:spacing w:val="20"/>
          <w:sz w:val="24"/>
          <w:szCs w:val="24"/>
        </w:rPr>
        <w:t>Banski dvori | Trg Sv. Marka 2  | 10000 Zagreb | tel. 01 4569 222 | vlada.gov.hr</w:t>
      </w:r>
    </w:p>
    <w:p w:rsidR="00E0381F" w:rsidRPr="00C73F15" w:rsidRDefault="00626FD0" w:rsidP="00626FD0">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i/>
          <w:sz w:val="24"/>
          <w:szCs w:val="24"/>
          <w:lang w:eastAsia="hr-HR"/>
        </w:rPr>
        <w:tab/>
      </w:r>
      <w:r w:rsidRPr="00C73F15">
        <w:rPr>
          <w:rFonts w:ascii="Times New Roman" w:eastAsia="Times New Roman" w:hAnsi="Times New Roman" w:cs="Times New Roman"/>
          <w:i/>
          <w:sz w:val="24"/>
          <w:szCs w:val="24"/>
          <w:lang w:eastAsia="hr-HR"/>
        </w:rPr>
        <w:tab/>
      </w:r>
      <w:r w:rsidRPr="00C73F15">
        <w:rPr>
          <w:rFonts w:ascii="Times New Roman" w:eastAsia="Times New Roman" w:hAnsi="Times New Roman" w:cs="Times New Roman"/>
          <w:i/>
          <w:sz w:val="24"/>
          <w:szCs w:val="24"/>
          <w:lang w:eastAsia="hr-HR"/>
        </w:rPr>
        <w:tab/>
      </w:r>
      <w:r w:rsidRPr="00C73F15">
        <w:rPr>
          <w:rFonts w:ascii="Times New Roman" w:eastAsia="Times New Roman" w:hAnsi="Times New Roman" w:cs="Times New Roman"/>
          <w:i/>
          <w:sz w:val="24"/>
          <w:szCs w:val="24"/>
          <w:lang w:eastAsia="hr-HR"/>
        </w:rPr>
        <w:tab/>
      </w:r>
    </w:p>
    <w:p w:rsidR="00E0381F" w:rsidRPr="00C73F15" w:rsidRDefault="00E0381F" w:rsidP="00E0381F">
      <w:pPr>
        <w:spacing w:after="0" w:line="240" w:lineRule="auto"/>
        <w:ind w:firstLine="1416"/>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Na temelju članka 54. stavka 1. Zakona o sustavu državne uprave („Narodne novine“, br. 66/19. i 155/23.) Vlada Republike Hrvatske je na sjednici održanoj ___________  202</w:t>
      </w:r>
      <w:r w:rsidR="007612DD" w:rsidRPr="00C73F15">
        <w:rPr>
          <w:rFonts w:ascii="Times New Roman" w:eastAsia="Times New Roman" w:hAnsi="Times New Roman" w:cs="Times New Roman"/>
          <w:sz w:val="24"/>
          <w:szCs w:val="24"/>
          <w:lang w:eastAsia="hr-HR"/>
        </w:rPr>
        <w:t>5</w:t>
      </w:r>
      <w:r w:rsidRPr="00C73F15">
        <w:rPr>
          <w:rFonts w:ascii="Times New Roman" w:eastAsia="Times New Roman" w:hAnsi="Times New Roman" w:cs="Times New Roman"/>
          <w:sz w:val="24"/>
          <w:szCs w:val="24"/>
          <w:lang w:eastAsia="hr-HR"/>
        </w:rPr>
        <w:t xml:space="preserve">. donijela </w:t>
      </w:r>
    </w:p>
    <w:p w:rsidR="00E0381F" w:rsidRPr="00C73F15" w:rsidRDefault="00E0381F" w:rsidP="00E0381F">
      <w:pPr>
        <w:spacing w:after="0" w:line="240" w:lineRule="auto"/>
        <w:rPr>
          <w:rFonts w:ascii="Times New Roman" w:eastAsia="Calibri" w:hAnsi="Times New Roman" w:cs="Times New Roman"/>
          <w:b/>
          <w:sz w:val="24"/>
          <w:szCs w:val="24"/>
        </w:rPr>
      </w:pPr>
    </w:p>
    <w:p w:rsidR="00E0381F" w:rsidRPr="00C73F15" w:rsidRDefault="00E0381F" w:rsidP="00E0381F">
      <w:pPr>
        <w:spacing w:after="0" w:line="240" w:lineRule="auto"/>
        <w:rPr>
          <w:rFonts w:ascii="Times New Roman" w:eastAsia="Calibri" w:hAnsi="Times New Roman" w:cs="Times New Roman"/>
          <w:b/>
          <w:sz w:val="24"/>
          <w:szCs w:val="24"/>
        </w:rPr>
      </w:pPr>
    </w:p>
    <w:p w:rsidR="00E0381F" w:rsidRPr="00C73F15" w:rsidRDefault="00E0381F" w:rsidP="00E0381F">
      <w:pPr>
        <w:spacing w:after="0" w:line="240" w:lineRule="auto"/>
        <w:rPr>
          <w:rFonts w:ascii="Times New Roman" w:eastAsia="Calibri" w:hAnsi="Times New Roman" w:cs="Times New Roman"/>
          <w:b/>
          <w:sz w:val="24"/>
          <w:szCs w:val="24"/>
        </w:rPr>
      </w:pPr>
    </w:p>
    <w:p w:rsidR="00E0381F" w:rsidRPr="00C73F15" w:rsidRDefault="00E0381F" w:rsidP="00E0381F">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UREDBU </w:t>
      </w:r>
    </w:p>
    <w:p w:rsidR="00E0381F" w:rsidRPr="00C73F15" w:rsidRDefault="00E0381F" w:rsidP="00E0381F">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O UNUTARNJEM USTROJSTVU MINISTARSTVA FINANCIJA</w:t>
      </w:r>
    </w:p>
    <w:p w:rsidR="00E0381F" w:rsidRPr="00C73F15" w:rsidRDefault="00E0381F" w:rsidP="00E0381F">
      <w:pPr>
        <w:spacing w:after="0" w:line="240" w:lineRule="auto"/>
        <w:jc w:val="center"/>
        <w:rPr>
          <w:rFonts w:ascii="Times New Roman" w:eastAsia="Calibri" w:hAnsi="Times New Roman" w:cs="Times New Roman"/>
          <w:b/>
          <w:sz w:val="24"/>
          <w:szCs w:val="24"/>
        </w:rPr>
      </w:pPr>
    </w:p>
    <w:p w:rsidR="00E0381F" w:rsidRPr="00C73F15" w:rsidRDefault="00E0381F"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I. OPĆE ODREDBE</w:t>
      </w:r>
    </w:p>
    <w:p w:rsidR="00E0381F" w:rsidRPr="00C73F15" w:rsidRDefault="00E0381F"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C42EE"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 1.</w:t>
      </w:r>
    </w:p>
    <w:p w:rsidR="00E0381F" w:rsidRPr="00C73F15" w:rsidRDefault="00E0381F"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Ovom se Uredbom uređuje unutarnje ustrojstvo Ministarstva financija (u daljnjem tekstu: Ministarstvo), nazivi i djelokrug upravnih organizacija i drugih ustrojstvenih jedinica, način upravljanja, okvirni broj državnih službenika i namještenika, radno i uredovno vrijeme, kao i druga pitanja od značaja za rad Ministarstva.</w:t>
      </w: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II. UNUTARNJE USTROJSTVO</w:t>
      </w:r>
    </w:p>
    <w:p w:rsidR="00E0381F" w:rsidRPr="00C73F15" w:rsidRDefault="00E0381F"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C42EE"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 2.</w:t>
      </w:r>
    </w:p>
    <w:p w:rsidR="00E0381F" w:rsidRPr="00C73F15" w:rsidRDefault="00E0381F"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sastavu Ministarstva, ustrojavaju se:</w:t>
      </w: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 Kabinet ministra</w:t>
      </w: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 Glavno tajništvo</w:t>
      </w:r>
    </w:p>
    <w:p w:rsidR="00E0381F" w:rsidRPr="00C73F15" w:rsidRDefault="00E0381F" w:rsidP="00E0381F">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 Zavod za makroekonomske analize i planiranje</w:t>
      </w: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 Uprava za Europsku uniju i međunarodne financijske odnose</w:t>
      </w:r>
    </w:p>
    <w:p w:rsidR="00E0381F"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r w:rsidR="00E0381F" w:rsidRPr="00C73F15">
        <w:rPr>
          <w:rFonts w:ascii="Times New Roman" w:eastAsia="Times New Roman" w:hAnsi="Times New Roman" w:cs="Times New Roman"/>
          <w:sz w:val="24"/>
          <w:szCs w:val="24"/>
          <w:lang w:eastAsia="hr-HR"/>
        </w:rPr>
        <w:t>. Uprava za gospodarstvo i financijski sustav</w:t>
      </w:r>
    </w:p>
    <w:p w:rsidR="00E0381F"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6. </w:t>
      </w:r>
      <w:r w:rsidR="00E0381F" w:rsidRPr="00C73F15">
        <w:rPr>
          <w:rFonts w:ascii="Times New Roman" w:eastAsia="Times New Roman" w:hAnsi="Times New Roman" w:cs="Times New Roman"/>
          <w:sz w:val="24"/>
          <w:szCs w:val="24"/>
          <w:lang w:eastAsia="hr-HR"/>
        </w:rPr>
        <w:t>Uprava za trgovačka društva u državnom vlasništvu, koncesije i državne potpore</w:t>
      </w:r>
    </w:p>
    <w:p w:rsidR="00E0381F" w:rsidRPr="00C73F15" w:rsidRDefault="00560CF3" w:rsidP="00E0381F">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E0381F" w:rsidRPr="00C73F15">
        <w:rPr>
          <w:rFonts w:ascii="Times New Roman" w:eastAsia="Times New Roman" w:hAnsi="Times New Roman" w:cs="Times New Roman"/>
          <w:sz w:val="24"/>
          <w:szCs w:val="24"/>
          <w:lang w:eastAsia="hr-HR"/>
        </w:rPr>
        <w:t>. Uprava za procese Državne riznice koji se odnose na pripremu državnog proračuna te podršku sustavu financiranja jedinica lokalne i po</w:t>
      </w:r>
      <w:r w:rsidRPr="00C73F15">
        <w:rPr>
          <w:rFonts w:ascii="Times New Roman" w:eastAsia="Times New Roman" w:hAnsi="Times New Roman" w:cs="Times New Roman"/>
          <w:sz w:val="24"/>
          <w:szCs w:val="24"/>
          <w:lang w:eastAsia="hr-HR"/>
        </w:rPr>
        <w:t>dručne (regionalne) samouprave</w:t>
      </w:r>
    </w:p>
    <w:p w:rsidR="00E0381F" w:rsidRPr="00C73F15" w:rsidRDefault="00560CF3" w:rsidP="00E0381F">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8.</w:t>
      </w:r>
      <w:r w:rsidR="00E0381F" w:rsidRPr="00C73F15">
        <w:rPr>
          <w:rFonts w:ascii="Times New Roman" w:eastAsia="Times New Roman" w:hAnsi="Times New Roman" w:cs="Times New Roman"/>
          <w:sz w:val="24"/>
          <w:szCs w:val="24"/>
          <w:lang w:eastAsia="hr-HR"/>
        </w:rPr>
        <w:t xml:space="preserve"> </w:t>
      </w:r>
      <w:r w:rsidR="00E0381F" w:rsidRPr="00C73F15">
        <w:rPr>
          <w:rFonts w:ascii="Times New Roman" w:eastAsia="Calibri" w:hAnsi="Times New Roman" w:cs="Times New Roman"/>
          <w:sz w:val="24"/>
          <w:szCs w:val="24"/>
        </w:rPr>
        <w:t xml:space="preserve">Uprava za </w:t>
      </w:r>
      <w:r w:rsidR="00E0381F" w:rsidRPr="00C73F15">
        <w:rPr>
          <w:rFonts w:ascii="Times New Roman" w:eastAsia="Times New Roman" w:hAnsi="Times New Roman" w:cs="Times New Roman"/>
          <w:sz w:val="24"/>
          <w:szCs w:val="24"/>
          <w:lang w:eastAsia="hr-HR"/>
        </w:rPr>
        <w:t xml:space="preserve">procese Državne riznice koji se odnose na </w:t>
      </w:r>
      <w:r w:rsidR="00E0381F" w:rsidRPr="00C73F15">
        <w:rPr>
          <w:rFonts w:ascii="Times New Roman" w:eastAsia="Calibri" w:hAnsi="Times New Roman" w:cs="Times New Roman"/>
          <w:sz w:val="24"/>
          <w:szCs w:val="24"/>
        </w:rPr>
        <w:t>izvršavanje i jedinstveni račun proračuna</w:t>
      </w:r>
    </w:p>
    <w:p w:rsidR="00E0381F" w:rsidRPr="00C73F15" w:rsidRDefault="00560CF3" w:rsidP="00560CF3">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9.</w:t>
      </w:r>
      <w:r w:rsidR="00E0381F" w:rsidRPr="00C73F15">
        <w:rPr>
          <w:rFonts w:ascii="Times New Roman" w:eastAsia="Calibri" w:hAnsi="Times New Roman" w:cs="Times New Roman"/>
          <w:sz w:val="24"/>
          <w:szCs w:val="24"/>
        </w:rPr>
        <w:t xml:space="preserve"> Uprava za</w:t>
      </w:r>
      <w:r w:rsidR="00E0381F" w:rsidRPr="00C73F15">
        <w:rPr>
          <w:rFonts w:ascii="Times New Roman" w:eastAsia="Times New Roman" w:hAnsi="Times New Roman" w:cs="Times New Roman"/>
          <w:sz w:val="24"/>
          <w:szCs w:val="24"/>
          <w:lang w:eastAsia="hr-HR"/>
        </w:rPr>
        <w:t xml:space="preserve"> procese Državne riznice koji se odnose na</w:t>
      </w:r>
      <w:r w:rsidR="00E0381F" w:rsidRPr="00C73F15">
        <w:rPr>
          <w:rFonts w:ascii="Times New Roman" w:eastAsia="Calibri" w:hAnsi="Times New Roman" w:cs="Times New Roman"/>
          <w:sz w:val="24"/>
          <w:szCs w:val="24"/>
        </w:rPr>
        <w:t xml:space="preserve"> državno računo</w:t>
      </w:r>
      <w:r w:rsidRPr="00C73F15">
        <w:rPr>
          <w:rFonts w:ascii="Times New Roman" w:eastAsia="Calibri" w:hAnsi="Times New Roman" w:cs="Times New Roman"/>
          <w:sz w:val="24"/>
          <w:szCs w:val="24"/>
        </w:rPr>
        <w:t>vodstvo i informacijski sustav</w:t>
      </w:r>
    </w:p>
    <w:p w:rsidR="00E0381F"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E0381F" w:rsidRPr="00C73F15">
        <w:rPr>
          <w:rFonts w:ascii="Times New Roman" w:eastAsia="Times New Roman" w:hAnsi="Times New Roman" w:cs="Times New Roman"/>
          <w:sz w:val="24"/>
          <w:szCs w:val="24"/>
          <w:lang w:eastAsia="hr-HR"/>
        </w:rPr>
        <w:t>. Uprava za upravljanje javnim dugom</w:t>
      </w:r>
    </w:p>
    <w:p w:rsidR="00E0381F"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r w:rsidR="00E0381F" w:rsidRPr="00C73F15">
        <w:rPr>
          <w:rFonts w:ascii="Times New Roman" w:eastAsia="Times New Roman" w:hAnsi="Times New Roman" w:cs="Times New Roman"/>
          <w:sz w:val="24"/>
          <w:szCs w:val="24"/>
          <w:lang w:eastAsia="hr-HR"/>
        </w:rPr>
        <w:t>. Uprava za financijsko upravljanje, unutarnju reviziju i nadzor</w:t>
      </w:r>
    </w:p>
    <w:p w:rsidR="00E0381F"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r w:rsidR="00E0381F" w:rsidRPr="00C73F15">
        <w:rPr>
          <w:rFonts w:ascii="Times New Roman" w:eastAsia="Times New Roman" w:hAnsi="Times New Roman" w:cs="Times New Roman"/>
          <w:sz w:val="24"/>
          <w:szCs w:val="24"/>
          <w:lang w:eastAsia="hr-HR"/>
        </w:rPr>
        <w:t>. Samostalni sektor za drugostupanjski upravni postupak</w:t>
      </w:r>
    </w:p>
    <w:p w:rsidR="00E0381F"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13. </w:t>
      </w:r>
      <w:r w:rsidR="00E0381F" w:rsidRPr="00C73F15">
        <w:rPr>
          <w:rFonts w:ascii="Times New Roman" w:eastAsia="Times New Roman" w:hAnsi="Times New Roman" w:cs="Times New Roman"/>
          <w:sz w:val="24"/>
          <w:szCs w:val="24"/>
          <w:lang w:eastAsia="hr-HR"/>
        </w:rPr>
        <w:t>Samostalni sektor za nadzor revizije</w:t>
      </w:r>
      <w:r w:rsidR="00D17ABE" w:rsidRPr="00C73F15">
        <w:rPr>
          <w:rFonts w:ascii="Times New Roman" w:eastAsia="Times New Roman" w:hAnsi="Times New Roman" w:cs="Times New Roman"/>
          <w:sz w:val="24"/>
          <w:szCs w:val="24"/>
          <w:lang w:eastAsia="hr-HR"/>
        </w:rPr>
        <w:t>.</w:t>
      </w: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 3.</w:t>
      </w:r>
    </w:p>
    <w:p w:rsidR="00E0381F" w:rsidRPr="00C73F15" w:rsidRDefault="00E0381F"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U sastavu Ministarstva, temeljem </w:t>
      </w:r>
      <w:r w:rsidR="00A33066" w:rsidRPr="00C73F15">
        <w:rPr>
          <w:rFonts w:ascii="Times New Roman" w:eastAsia="Times New Roman" w:hAnsi="Times New Roman" w:cs="Times New Roman"/>
          <w:sz w:val="24"/>
          <w:szCs w:val="24"/>
          <w:lang w:eastAsia="hr-HR"/>
        </w:rPr>
        <w:t>posebnog zakona, ustrojavaju se:</w:t>
      </w:r>
    </w:p>
    <w:p w:rsidR="00A33066" w:rsidRPr="00C73F15" w:rsidRDefault="00A33066"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 Porezna uprava</w:t>
      </w:r>
    </w:p>
    <w:p w:rsidR="000C42EE"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 Carinska uprava</w:t>
      </w:r>
    </w:p>
    <w:p w:rsidR="00E0381F" w:rsidRPr="00C73F15" w:rsidRDefault="00A33066"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 Financijski inspektorat</w:t>
      </w:r>
    </w:p>
    <w:p w:rsidR="00D17ABE" w:rsidRPr="00C73F15" w:rsidRDefault="00D17ABE" w:rsidP="00D17ABE">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 Ured za sprječavanje pranja novca.</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560CF3" w:rsidRPr="00C73F15" w:rsidRDefault="00560CF3" w:rsidP="00560CF3">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 4.</w:t>
      </w:r>
    </w:p>
    <w:p w:rsidR="00560CF3" w:rsidRPr="00C73F15" w:rsidRDefault="00560CF3" w:rsidP="00560CF3">
      <w:pPr>
        <w:shd w:val="clear" w:color="auto" w:fill="FFFFFF"/>
        <w:spacing w:after="0" w:line="240" w:lineRule="auto"/>
        <w:jc w:val="both"/>
        <w:rPr>
          <w:rFonts w:ascii="Times New Roman" w:eastAsia="Times New Roman" w:hAnsi="Times New Roman" w:cs="Times New Roman"/>
          <w:sz w:val="24"/>
          <w:szCs w:val="24"/>
          <w:lang w:eastAsia="hr-HR"/>
        </w:rPr>
      </w:pPr>
    </w:p>
    <w:p w:rsidR="00560CF3" w:rsidRPr="00C73F15" w:rsidRDefault="00560CF3" w:rsidP="00560CF3">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Državna riznica, sukladno Zakonu o proračunu, je sustav koji organizacijski i informacijski objedinjava proračunske procese: pripremu proračuna, izvršavanje proračuna, računovodstvo i upravljanje novčanim sredstvima, u okviru kojih se obavljaju  poslovi pripreme i izrade prijedloga proračuna države, izvršavanja državnog proračuna, poslovi državnog računovodstva i računovodstva neprofitnih organizacija, poslovi financijskog upravljanja sredstvima pomoći Europske unije putem Nacionalnog fonda, poslovi koordinacije razvoja sustava unutarnjih kontrola u javnom sektoru, normativno-pravni poslovi i poslovi razvoja i podrške poslovno-informacijskom sustavu Državne riznice te poslovi podrške sustavu financiranja jedinica lokalne i područne (regionalne) samouprave.</w:t>
      </w:r>
    </w:p>
    <w:p w:rsidR="00E0381F" w:rsidRPr="00C73F15" w:rsidRDefault="00E0381F"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III. USTROJSTVO I DJELOKRUG UPRAVNIH ORGANIZACIJA I USTROJSTVENIH JEDINICA</w:t>
      </w:r>
    </w:p>
    <w:p w:rsidR="00560CF3" w:rsidRPr="00C73F15" w:rsidRDefault="00560CF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 KABINET MINISTRA</w:t>
      </w:r>
    </w:p>
    <w:p w:rsidR="00560CF3" w:rsidRPr="00C73F15" w:rsidRDefault="00560CF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94D9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5.</w:t>
      </w:r>
    </w:p>
    <w:p w:rsidR="00560CF3" w:rsidRPr="00C73F15" w:rsidRDefault="00560CF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Kabinet ministra obavlja stručne, administrativne, organizacijske i protokolarne poslove za potrebe ministra i državne tajnike u cilju omogućavanja nesmetanog i uspješnog obavljanja njihovih službenih zadataka te protokolarnih i medijskih aktivnosti; pribavlja dokumentaciju i materijale od upravnih organizacija u sastavu Ministarstva i drugih unutarnjih ustrojstvenih jedinica; osigurava pravodobnu dostavu materijala za Vladu Republike Hrvatske i Hrvatski sabor; obavlja poslove za potrebe dužnosnika nadležnog za akreditaciju u vezi s povlačenjem i korištenjem sredstava pretpristupnih programa pomoći i sredstava strukturnih i kohezijskih fondova Europske unije te poslove informiranja u vezi s akreditacijom; obavlja poslove za potrebe Nacionalnog dužnosnika za ovjeravanje vezane uz financijsko upravljanje fondovima Europske unije i funkcioniranje sustava upravljanja i kontrole pretpristupnih programa Europske unije; obavlja poslove vezane uz odnose sa sredstvima javnog informiranja; odgovara na predstavke i pritužbe građana; obavlja prevoditeljske </w:t>
      </w:r>
      <w:r w:rsidR="00E7504D" w:rsidRPr="00C73F15">
        <w:rPr>
          <w:rFonts w:ascii="Times New Roman" w:eastAsia="Times New Roman" w:hAnsi="Times New Roman" w:cs="Times New Roman"/>
          <w:sz w:val="24"/>
          <w:szCs w:val="24"/>
          <w:lang w:eastAsia="hr-HR"/>
        </w:rPr>
        <w:t xml:space="preserve">i lektorske </w:t>
      </w:r>
      <w:r w:rsidR="000C42EE" w:rsidRPr="00C73F15">
        <w:rPr>
          <w:rFonts w:ascii="Times New Roman" w:eastAsia="Times New Roman" w:hAnsi="Times New Roman" w:cs="Times New Roman"/>
          <w:sz w:val="24"/>
          <w:szCs w:val="24"/>
          <w:lang w:eastAsia="hr-HR"/>
        </w:rPr>
        <w:t>poslove; obavlja druge stručne i administrativne poslove za službene potrebe ministra i državne tajnike.</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 GLAVNO TAJNIŠTVO</w:t>
      </w:r>
    </w:p>
    <w:p w:rsidR="00560CF3" w:rsidRPr="00C73F15" w:rsidRDefault="00560CF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94D9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6.</w:t>
      </w:r>
    </w:p>
    <w:p w:rsidR="00560CF3" w:rsidRPr="00C73F15" w:rsidRDefault="00560CF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560CF3" w:rsidRPr="00C73F15" w:rsidRDefault="00560CF3" w:rsidP="00E0381F">
      <w:pPr>
        <w:shd w:val="clear" w:color="auto" w:fill="FFFFFF"/>
        <w:spacing w:after="0" w:line="240" w:lineRule="auto"/>
        <w:jc w:val="both"/>
        <w:rPr>
          <w:rFonts w:ascii="Times New Roman" w:eastAsia="Times New Roman" w:hAnsi="Times New Roman" w:cs="Times New Roman"/>
          <w:noProof/>
          <w:sz w:val="24"/>
          <w:szCs w:val="24"/>
          <w:lang w:eastAsia="hr-HR"/>
        </w:rPr>
      </w:pPr>
      <w:r w:rsidRPr="00C73F15">
        <w:rPr>
          <w:rFonts w:ascii="Times New Roman" w:eastAsia="Times New Roman" w:hAnsi="Times New Roman" w:cs="Times New Roman"/>
          <w:noProof/>
          <w:sz w:val="24"/>
          <w:szCs w:val="24"/>
          <w:lang w:eastAsia="hr-HR"/>
        </w:rPr>
        <w:tab/>
      </w:r>
      <w:r w:rsidRPr="00C73F15">
        <w:rPr>
          <w:rFonts w:ascii="Times New Roman" w:eastAsia="Times New Roman" w:hAnsi="Times New Roman" w:cs="Times New Roman"/>
          <w:noProof/>
          <w:sz w:val="24"/>
          <w:szCs w:val="24"/>
          <w:lang w:eastAsia="hr-HR"/>
        </w:rPr>
        <w:tab/>
        <w:t xml:space="preserve">Glavno tajništvo obavlja upravne i stručne poslove za potrebe užeg dijela Ministarstva koji se odnose na planiranje, upravljanje, razvoj i stručno usavršavanje ljudskih potencijala; rješava o zahtjevima za pristup informacijama i ponovnu uporabu informacija; obavlja financijsko-planske i računovodstvene poslove; obavlja poslove koordinacije razvoja financijskog upravljanja i sustava unutarnjih kontrola; vodi evidenciju imovine; obavlja poslove planiranja i nabave robe, radova i usluga; obavlja poslove uredskog poslovanja; organizacijske te opće, tehničke i druge pomoćne poslove; poslove zaštite na radu, obrane i sigurnosti; brine o urednom i pravilnom održavanju i korištenju imovine i sredstava za rad; obavlja poslove organiziranja, uspostave i održavanja jedinstvenog informatičkog sustava. Glavno tajništvo izrađuje i prati ostvarivanje plana rada Ministarstva; poduzima mjere za osiguranje učinkovitosti u radu i usklađuje rad unutarnjih ustrojstvenih jedinica Ministarstva i upravnih organizacija u sastavu Ministarstva; izrađuje nacrte općih akata Ministarstva; izrađuje </w:t>
      </w:r>
      <w:r w:rsidRPr="00C73F15">
        <w:rPr>
          <w:rFonts w:ascii="Times New Roman" w:eastAsia="Times New Roman" w:hAnsi="Times New Roman" w:cs="Times New Roman"/>
          <w:noProof/>
          <w:sz w:val="24"/>
          <w:szCs w:val="24"/>
          <w:lang w:eastAsia="hr-HR"/>
        </w:rPr>
        <w:lastRenderedPageBreak/>
        <w:t>i daje mišljenja o pojedinim ugovorima u kojima je jedna od ugovornih strana Ministarstvo; obavlja upravne i stručne poslove vezane za sudjelovanje u pripremi nacrta prijedloga zakona i prijedloga drugih propisa iz djelokruga Ministarstva te sudjelovanje u izradi stručnih mišljenja na nacrte prijedloga zakona i prijedloga drugih propisa iz djelokruga drugih tijela državne uprave; obavlja poslove koji se odnose na izgradnju i održavanje graničnih prijelaza; planiranje, pripremu i građenje novih i rekonstrukciju postojećih graničnih prijelaza, opremanje i davanje na uporabu prostora na graničnim prijelazima; koordinira izradu i objedinjava podatke za izradu planova i izvješća koji se odnose na djelokrug Glavnog tajništva za cjelokupno Ministarstvo (Ministarstvo financija-uži dio, Poreznu upravu i Carinsku upravu); obavlja i druge poslove iz svoga djelokruga.</w:t>
      </w:r>
    </w:p>
    <w:p w:rsidR="00560CF3" w:rsidRPr="00C73F15" w:rsidRDefault="00560CF3" w:rsidP="00E0381F">
      <w:pPr>
        <w:shd w:val="clear" w:color="auto" w:fill="FFFFFF"/>
        <w:spacing w:after="0" w:line="240" w:lineRule="auto"/>
        <w:jc w:val="both"/>
        <w:rPr>
          <w:rFonts w:ascii="Times New Roman" w:eastAsia="Times New Roman" w:hAnsi="Times New Roman" w:cs="Times New Roman"/>
          <w:noProof/>
          <w:sz w:val="24"/>
          <w:szCs w:val="24"/>
          <w:lang w:eastAsia="hr-HR"/>
        </w:rPr>
      </w:pP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noProof/>
          <w:sz w:val="24"/>
          <w:szCs w:val="24"/>
          <w:lang w:eastAsia="hr-HR"/>
        </w:rPr>
        <w:tab/>
      </w:r>
      <w:r w:rsidRPr="00C73F15">
        <w:rPr>
          <w:rFonts w:ascii="Times New Roman" w:eastAsia="Times New Roman" w:hAnsi="Times New Roman" w:cs="Times New Roman"/>
          <w:noProof/>
          <w:sz w:val="24"/>
          <w:szCs w:val="24"/>
          <w:lang w:eastAsia="hr-HR"/>
        </w:rPr>
        <w:tab/>
      </w:r>
      <w:r w:rsidR="000C42EE" w:rsidRPr="00C73F15">
        <w:rPr>
          <w:rFonts w:ascii="Times New Roman" w:eastAsia="Times New Roman" w:hAnsi="Times New Roman" w:cs="Times New Roman"/>
          <w:sz w:val="24"/>
          <w:szCs w:val="24"/>
          <w:lang w:eastAsia="hr-HR"/>
        </w:rPr>
        <w:t>U Glavnom tajništvu, ustrojavaju se:</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 Sektor za ljudske potencijale, pravne poslove i informiranje</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 Sektor za normativne poslove</w:t>
      </w: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r w:rsidR="000C42EE" w:rsidRPr="00C73F15">
        <w:rPr>
          <w:rFonts w:ascii="Times New Roman" w:eastAsia="Times New Roman" w:hAnsi="Times New Roman" w:cs="Times New Roman"/>
          <w:sz w:val="24"/>
          <w:szCs w:val="24"/>
          <w:lang w:eastAsia="hr-HR"/>
        </w:rPr>
        <w:t>. Sektor za javnu nabavu, opće i tehničke poslove</w:t>
      </w: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r w:rsidR="000C42EE" w:rsidRPr="00C73F15">
        <w:rPr>
          <w:rFonts w:ascii="Times New Roman" w:eastAsia="Times New Roman" w:hAnsi="Times New Roman" w:cs="Times New Roman"/>
          <w:sz w:val="24"/>
          <w:szCs w:val="24"/>
          <w:lang w:eastAsia="hr-HR"/>
        </w:rPr>
        <w:t>. Sektor za izgradnju i održavanje graničnih prijelaza</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560CF3" w:rsidRPr="00C73F15">
        <w:rPr>
          <w:rFonts w:ascii="Times New Roman" w:eastAsia="Times New Roman" w:hAnsi="Times New Roman" w:cs="Times New Roman"/>
          <w:sz w:val="24"/>
          <w:szCs w:val="24"/>
          <w:lang w:eastAsia="hr-HR"/>
        </w:rPr>
        <w:t>5</w:t>
      </w:r>
      <w:r w:rsidRPr="00C73F15">
        <w:rPr>
          <w:rFonts w:ascii="Times New Roman" w:eastAsia="Times New Roman" w:hAnsi="Times New Roman" w:cs="Times New Roman"/>
          <w:sz w:val="24"/>
          <w:szCs w:val="24"/>
          <w:lang w:eastAsia="hr-HR"/>
        </w:rPr>
        <w:t>. Sektor za financije i računovodstvo</w:t>
      </w: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w:t>
      </w:r>
      <w:r w:rsidR="000C42EE" w:rsidRPr="00C73F15">
        <w:rPr>
          <w:rFonts w:ascii="Times New Roman" w:eastAsia="Times New Roman" w:hAnsi="Times New Roman" w:cs="Times New Roman"/>
          <w:sz w:val="24"/>
          <w:szCs w:val="24"/>
          <w:lang w:eastAsia="hr-HR"/>
        </w:rPr>
        <w:t>. Sektor za informatiku.</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2.1. Sektor za ljudske potencijale, pravne poslove i informiranje</w:t>
      </w:r>
    </w:p>
    <w:p w:rsidR="00560CF3" w:rsidRPr="00C73F15" w:rsidRDefault="00560CF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94D9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w:t>
      </w:r>
      <w:r w:rsidR="00AC2450" w:rsidRPr="00C73F15">
        <w:rPr>
          <w:rFonts w:ascii="Times New Roman" w:eastAsia="Times New Roman" w:hAnsi="Times New Roman" w:cs="Times New Roman"/>
          <w:b/>
          <w:bCs/>
          <w:sz w:val="24"/>
          <w:szCs w:val="24"/>
          <w:lang w:eastAsia="hr-HR"/>
        </w:rPr>
        <w:t xml:space="preserve"> 7.</w:t>
      </w:r>
    </w:p>
    <w:p w:rsidR="00560CF3" w:rsidRPr="00C73F15" w:rsidRDefault="00560CF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560CF3" w:rsidP="00E0381F">
      <w:pPr>
        <w:shd w:val="clear" w:color="auto" w:fill="FFFFFF"/>
        <w:spacing w:after="0" w:line="240" w:lineRule="auto"/>
        <w:jc w:val="both"/>
        <w:rPr>
          <w:rFonts w:ascii="Times New Roman" w:eastAsia="Times New Roman" w:hAnsi="Times New Roman" w:cs="Times New Roman"/>
          <w:noProof/>
          <w:sz w:val="24"/>
          <w:szCs w:val="24"/>
          <w:lang w:eastAsia="hr-HR"/>
        </w:rPr>
      </w:pPr>
      <w:r w:rsidRPr="00C73F15">
        <w:rPr>
          <w:rFonts w:ascii="Times New Roman" w:eastAsia="Times New Roman" w:hAnsi="Times New Roman" w:cs="Times New Roman"/>
          <w:noProof/>
          <w:sz w:val="24"/>
          <w:szCs w:val="24"/>
          <w:lang w:eastAsia="hr-HR"/>
        </w:rPr>
        <w:tab/>
      </w:r>
      <w:r w:rsidRPr="00C73F15">
        <w:rPr>
          <w:rFonts w:ascii="Times New Roman" w:eastAsia="Times New Roman" w:hAnsi="Times New Roman" w:cs="Times New Roman"/>
          <w:noProof/>
          <w:sz w:val="24"/>
          <w:szCs w:val="24"/>
          <w:lang w:eastAsia="hr-HR"/>
        </w:rPr>
        <w:tab/>
        <w:t>Sektor za ljudske potencijale, pravne poslove i informiranje obavlja upravne i stručne poslove za potrebe užeg dijela Ministarstva koji se odnose na planiranje, upravljanje, razvoj i stručno usavršavanje ljudskih potencijala; obavlja poslove vezane za praćenje i unaprjeđenje organizacijske klime unutarnjih ustrojstvenih jedinica; prati stanje i predlaže mjere za unaprjeđenje službeničkih odnosa i upravljanja ljudskim potencijalima; rješava o zahtjevima za pristup informacijama i ponovnu uporabu informacija; obavlja poslove kojima se osigurava pravo na pristup informacijama sukladno propisima o javnom informiranju. Sektor izrađuje nacrte općih akata Ministarstva; izrađuje i daje mišljenja o pojedinim ugovorima u kojima je jedna od ugovornih strana Ministarstvo;</w:t>
      </w:r>
      <w:r w:rsidR="00CA2123" w:rsidRPr="00C73F15">
        <w:rPr>
          <w:rFonts w:ascii="Times New Roman" w:eastAsia="Times New Roman" w:hAnsi="Times New Roman" w:cs="Times New Roman"/>
          <w:noProof/>
          <w:sz w:val="24"/>
          <w:szCs w:val="24"/>
          <w:lang w:eastAsia="hr-HR"/>
        </w:rPr>
        <w:t xml:space="preserve"> </w:t>
      </w:r>
      <w:r w:rsidRPr="00C73F15">
        <w:rPr>
          <w:rFonts w:ascii="Times New Roman" w:eastAsia="Times New Roman" w:hAnsi="Times New Roman" w:cs="Times New Roman"/>
          <w:noProof/>
          <w:sz w:val="24"/>
          <w:szCs w:val="24"/>
          <w:lang w:eastAsia="hr-HR"/>
        </w:rPr>
        <w:t>obavlja upravne i stručne poslove vezane za sudjelovanje u pripremi nacrta prijedloga zakona i prijedloga drugih propisa iz djelokruga Ministarstva te sudjelovanje u izradi stručnih mišljenja na nacrte prijedloga zakona i prijedloga drugih propisa iz djelokruga drugih tijela državne uprave; koordinira izradu i ažuriranje internetske stranice Ministarstva; obavlja poslove vezane za donošenje godišnjeg plana rada Ministarstva; koordinira izradu i objedinjava podatke za izradu planova i izvješća koji se odnose na djelokrug Sektora za cjelokupno Ministarstvo (Ministarstvo financija-uži dio, Poreznu upravu i Carinsku upravu); obavlja i druge poslove iz svoga djelokruga.</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ljudske potencijale, pravne poslove i informiranje, ustrojavaju se:</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2.1.1. Služba za ljudske potencijale</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2.1.2. Služba za pravne poslove</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2.1.3. Služba za informiranje.</w:t>
      </w:r>
    </w:p>
    <w:p w:rsidR="007B17D0" w:rsidRPr="00C73F15" w:rsidRDefault="007B17D0"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2.1.1. Služba za ljudske potencijale</w:t>
      </w:r>
    </w:p>
    <w:p w:rsidR="00560CF3" w:rsidRPr="00C73F15" w:rsidRDefault="00560CF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ljudske potencijale obavlja upravne, stručne i administrativne poslove za potrebe užeg dijela Ministarstva koji se odnose na izradu i provedbu planova i mjera za unaprjeđenje razvoja ljudskih potencijala; izrađuje prijedlog plana prijma u državnu službu; provodi postupke javnih natječaja za prijam u državnu službu i postupke internih oglasa; obavlja upravne, stručne i administrativne poslove u vezi s prijmom, raspoređivanjem, ocjenjivanjem, unaprjeđenjem, premještajem i prestankom državne službe te poslove u vezi s ostvarivanjem drugih prava, obveza i odgovornosti službenika; obavlja poslove u vezi s reguliranjem radno</w:t>
      </w:r>
      <w:r w:rsidR="00D732D8">
        <w:rPr>
          <w:rFonts w:ascii="Times New Roman" w:eastAsia="Times New Roman" w:hAnsi="Times New Roman" w:cs="Times New Roman"/>
          <w:sz w:val="24"/>
          <w:szCs w:val="24"/>
          <w:lang w:eastAsia="hr-HR"/>
        </w:rPr>
        <w:t xml:space="preserve"> </w:t>
      </w:r>
      <w:r w:rsidR="000C42EE" w:rsidRPr="00C73F15">
        <w:rPr>
          <w:rFonts w:ascii="Times New Roman" w:eastAsia="Times New Roman" w:hAnsi="Times New Roman" w:cs="Times New Roman"/>
          <w:sz w:val="24"/>
          <w:szCs w:val="24"/>
          <w:lang w:eastAsia="hr-HR"/>
        </w:rPr>
        <w:t>pravnog statusa, pravima, obvezama i odgovornostima namještenika; obavlja poslove u vezi s prijmom osoba na stručno osposobljavanje bez zasnivanja radnog odnosa; izrađuje godišnje planove izobrazbe; surađuje i koordinira aktivnosti izobrazbe s domaćim i inozemnim institucijama i tijelima koja provode izobrazbu državnih službenika i namještenika; obavlja poslove unosa i ažuriranja podataka u Registar zaposlen</w:t>
      </w:r>
      <w:r w:rsidR="00B7087F">
        <w:rPr>
          <w:rFonts w:ascii="Times New Roman" w:eastAsia="Times New Roman" w:hAnsi="Times New Roman" w:cs="Times New Roman"/>
          <w:sz w:val="24"/>
          <w:szCs w:val="24"/>
          <w:lang w:eastAsia="hr-HR"/>
        </w:rPr>
        <w:t>ih u javnom sektoru; surađuje s</w:t>
      </w:r>
      <w:r w:rsidR="000C42EE" w:rsidRPr="00C73F15">
        <w:rPr>
          <w:rFonts w:ascii="Times New Roman" w:eastAsia="Times New Roman" w:hAnsi="Times New Roman" w:cs="Times New Roman"/>
          <w:sz w:val="24"/>
          <w:szCs w:val="24"/>
          <w:lang w:eastAsia="hr-HR"/>
        </w:rPr>
        <w:t xml:space="preserve"> tijelom državne uprave nadležnim za službeničke odnose; objedinjava i obrađuje planove i izvješća iz djelokruga Službe za cjelokupno Ministarstvo (Ministarstvo financija-uži dio, Poreznu upravu i Carinsku upravu); sudjeluje u izradi nacrta prijedloga propisa i općih akata iz djelokruga Službe; obavlja i druge poslove iz svoga djelokruga.</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2.1.2. Služba za pravne poslove</w:t>
      </w:r>
    </w:p>
    <w:p w:rsidR="00560CF3" w:rsidRPr="00C73F15" w:rsidRDefault="00560CF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pravne poslove izrađuje nacrte općih akata Ministarstva; izrađuje i daje mišljenja o pojedinim ugovorima u kojima je jedna od ugovornih strana Ministarstvo; obavlja upravne i stručne poslove vezane za sudjelovanje u pripremi nacrta prijedloga zakona i prijedloga drugih propisa iz djelokruga Ministarstva te sudjelovanje u izradi stručnih mišljenja na nacrte prijedloga zakona i prijedloga drugih propisa iz djelokruga drugih tijela državne uprave; daje očitovanja na pravna pitanja koja nisu u djelokrugu ostalih unutarnjih ustrojstvenih jedinica; surađuje s drugim državnim tijelima, posebice s Državnim odvjetništvom Republike Hrvatske prilikom nastan</w:t>
      </w:r>
      <w:r w:rsidR="00B7087F">
        <w:rPr>
          <w:rFonts w:ascii="Times New Roman" w:eastAsia="Times New Roman" w:hAnsi="Times New Roman" w:cs="Times New Roman"/>
          <w:sz w:val="24"/>
          <w:szCs w:val="24"/>
          <w:lang w:eastAsia="hr-HR"/>
        </w:rPr>
        <w:t xml:space="preserve">ka sporova vezanih uz imovinsko pravne i obvezno </w:t>
      </w:r>
      <w:r w:rsidR="000C42EE" w:rsidRPr="00C73F15">
        <w:rPr>
          <w:rFonts w:ascii="Times New Roman" w:eastAsia="Times New Roman" w:hAnsi="Times New Roman" w:cs="Times New Roman"/>
          <w:sz w:val="24"/>
          <w:szCs w:val="24"/>
          <w:lang w:eastAsia="hr-HR"/>
        </w:rPr>
        <w:t>pravne odnose; vodi evidenciju ugovora/sporazuma u kojima je Ministarstvo jedna od ugovornih strana; pruža pravnu pomoć unutarnjim ustrojstvenim jedinicama Ministarstva u vezi imovinsko</w:t>
      </w:r>
      <w:r w:rsidR="00B7087F">
        <w:rPr>
          <w:rFonts w:ascii="Times New Roman" w:eastAsia="Times New Roman" w:hAnsi="Times New Roman" w:cs="Times New Roman"/>
          <w:sz w:val="24"/>
          <w:szCs w:val="24"/>
          <w:lang w:eastAsia="hr-HR"/>
        </w:rPr>
        <w:t xml:space="preserve"> </w:t>
      </w:r>
      <w:r w:rsidR="000C42EE" w:rsidRPr="00C73F15">
        <w:rPr>
          <w:rFonts w:ascii="Times New Roman" w:eastAsia="Times New Roman" w:hAnsi="Times New Roman" w:cs="Times New Roman"/>
          <w:sz w:val="24"/>
          <w:szCs w:val="24"/>
          <w:lang w:eastAsia="hr-HR"/>
        </w:rPr>
        <w:t>pravnih odnosa; obavlja poslove koji se odnose na provedbu postupka i reguliranje međusobnih prava i obveza u vezi s korištenjem poslovnih prostora za potrebe smještaja službenika i namještenika užeg dijela Ministarstva; unosi i ažurira podatke u Informacijskom sustavu za upravljanje državnom imovinom; surađuje s ministarstvom nadležnim za državnu imovinu; priprema plan rada Ministarstva i objedinjava izvješća o njegovu ostvarivanju; obavlja i druge poslove iz svoga djelokruga.</w:t>
      </w:r>
    </w:p>
    <w:p w:rsidR="00560CF3" w:rsidRPr="00C73F15" w:rsidRDefault="00560CF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2.1.3. Služba za informiranje</w:t>
      </w:r>
    </w:p>
    <w:p w:rsidR="00425129" w:rsidRPr="00C73F15" w:rsidRDefault="00425129" w:rsidP="00560CF3">
      <w:pPr>
        <w:shd w:val="clear" w:color="auto" w:fill="FFFFFF"/>
        <w:spacing w:after="0" w:line="240" w:lineRule="auto"/>
        <w:jc w:val="both"/>
        <w:rPr>
          <w:rFonts w:ascii="Times New Roman" w:eastAsia="Times New Roman" w:hAnsi="Times New Roman" w:cs="Times New Roman"/>
          <w:i/>
          <w:sz w:val="24"/>
          <w:szCs w:val="24"/>
          <w:lang w:eastAsia="hr-HR"/>
        </w:rPr>
      </w:pPr>
    </w:p>
    <w:p w:rsidR="00425129" w:rsidRPr="00C73F15" w:rsidRDefault="00425129" w:rsidP="00560CF3">
      <w:pPr>
        <w:shd w:val="clear" w:color="auto" w:fill="FFFFFF"/>
        <w:spacing w:after="0" w:line="240" w:lineRule="auto"/>
        <w:jc w:val="both"/>
        <w:rPr>
          <w:rFonts w:ascii="Times New Roman" w:hAnsi="Times New Roman" w:cs="Times New Roman"/>
          <w:sz w:val="24"/>
          <w:szCs w:val="24"/>
          <w:shd w:val="clear" w:color="auto" w:fill="FFFFFF"/>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60CF3" w:rsidRPr="00C73F15">
        <w:rPr>
          <w:rFonts w:ascii="Times New Roman" w:hAnsi="Times New Roman" w:cs="Times New Roman"/>
          <w:sz w:val="24"/>
          <w:szCs w:val="24"/>
          <w:shd w:val="clear" w:color="auto" w:fill="FFFFFF"/>
        </w:rPr>
        <w:t xml:space="preserve">Služba za informiranje koordinira poslove planiranja, usmjeravanja i provedbe strategije informiranja i odnosa s javnošću; u suradnji s drugim unutarnjim ustrojstvenim jedinicama priprema informacije i dokumentaciju za davanje ovlaštenicima prava na informacije koje se odnose na djelokrug užeg dijela Ministarstva; rješava o pojedinačnim zahtjevima za pristup informacijama za potrebe užeg dijela Ministarstva; vodi upisnik o zahtjevima, postupcima i odlukama o ostvarivanju prava na pristup informacijama za potrebe užeg dijela Ministarstva; dostavlja u Središnji katalog službenih dokumenata Republike Hrvatske dokumente koji se odnose na djelokrug užeg dijela Ministarstva sukladno propisima; objavljuje informacije kada je obveza njihovog objavljivanja propisana posebnim zakonom ili drugim općim aktom; </w:t>
      </w:r>
      <w:r w:rsidR="00A33066" w:rsidRPr="00C73F15">
        <w:rPr>
          <w:rFonts w:ascii="Times New Roman" w:eastAsia="Calibri" w:hAnsi="Times New Roman" w:cs="Times New Roman"/>
          <w:kern w:val="2"/>
          <w:sz w:val="24"/>
          <w:szCs w:val="24"/>
          <w14:ligatures w14:val="standardContextual"/>
        </w:rPr>
        <w:t xml:space="preserve">obavlja poslove savjetovanja s javnošću u skladu sa zakonom kojim se uređuju instrumenti politike boljih propisa i sa zakonom kojim se uređuje pravo na pristup informacijama; </w:t>
      </w:r>
      <w:r w:rsidR="00560CF3" w:rsidRPr="00C73F15">
        <w:rPr>
          <w:rFonts w:ascii="Times New Roman" w:hAnsi="Times New Roman" w:cs="Times New Roman"/>
          <w:sz w:val="24"/>
          <w:szCs w:val="24"/>
          <w:shd w:val="clear" w:color="auto" w:fill="FFFFFF"/>
        </w:rPr>
        <w:t xml:space="preserve">u suradnji s glasnogovornikom priprema i koordinira nastupe dužnosnika </w:t>
      </w:r>
      <w:r w:rsidR="00560CF3" w:rsidRPr="00C73F15">
        <w:rPr>
          <w:rFonts w:ascii="Times New Roman" w:hAnsi="Times New Roman" w:cs="Times New Roman"/>
          <w:sz w:val="24"/>
          <w:szCs w:val="24"/>
          <w:shd w:val="clear" w:color="auto" w:fill="FFFFFF"/>
        </w:rPr>
        <w:lastRenderedPageBreak/>
        <w:t xml:space="preserve">Ministarstva u medijima; priprema materijale za medijsko prezentiranje aktivnosti Ministarstva; vodi dokumentaciju koja se odnosi na priopćenja za javnost Ministarstva; koordinira pripremu dnevnih izvješća koja se odnose na priloge domaćih medija; priprema tjedne i mjesečne preglede, najave i zbivanja; koordinira izradu i ažuriranje internetske stranice Ministarstva; </w:t>
      </w:r>
      <w:r w:rsidRPr="00C73F15">
        <w:rPr>
          <w:rFonts w:ascii="Times New Roman" w:hAnsi="Times New Roman" w:cs="Times New Roman"/>
          <w:sz w:val="24"/>
          <w:szCs w:val="24"/>
          <w:shd w:val="clear" w:color="auto" w:fill="FFFFFF"/>
        </w:rPr>
        <w:t>obavlja poslove koji se odnose na objavljivanje i ažuriranje informacija na društvenim mrežama (</w:t>
      </w:r>
      <w:r w:rsidR="00D17ABE" w:rsidRPr="00C73F15">
        <w:rPr>
          <w:rFonts w:ascii="Times New Roman" w:hAnsi="Times New Roman" w:cs="Times New Roman"/>
          <w:sz w:val="24"/>
          <w:szCs w:val="24"/>
          <w:shd w:val="clear" w:color="auto" w:fill="FFFFFF"/>
        </w:rPr>
        <w:t>X</w:t>
      </w:r>
      <w:r w:rsidRPr="00C73F15">
        <w:rPr>
          <w:rFonts w:ascii="Times New Roman" w:hAnsi="Times New Roman" w:cs="Times New Roman"/>
          <w:sz w:val="24"/>
          <w:szCs w:val="24"/>
          <w:shd w:val="clear" w:color="auto" w:fill="FFFFFF"/>
        </w:rPr>
        <w:t>, Instagram); poslove informiranja i odnosi s investitorima</w:t>
      </w:r>
      <w:r w:rsidR="00D17ABE" w:rsidRPr="00C73F15">
        <w:rPr>
          <w:rFonts w:ascii="Times New Roman" w:hAnsi="Times New Roman" w:cs="Times New Roman"/>
          <w:sz w:val="24"/>
          <w:szCs w:val="24"/>
          <w:shd w:val="clear" w:color="auto" w:fill="FFFFFF"/>
        </w:rPr>
        <w:t xml:space="preserve">; </w:t>
      </w:r>
      <w:r w:rsidR="00560CF3" w:rsidRPr="00C73F15">
        <w:rPr>
          <w:rFonts w:ascii="Times New Roman" w:hAnsi="Times New Roman" w:cs="Times New Roman"/>
          <w:sz w:val="24"/>
          <w:szCs w:val="24"/>
          <w:shd w:val="clear" w:color="auto" w:fill="FFFFFF"/>
        </w:rPr>
        <w:t>obavlja poslove objedinjavanja izvješća o provedbi Zakona o pravu na pristup informacijama i drugih izvješća i planova iz djelokruga Službe za cjelokupno Ministarstvo (Ministarstvo financija-uži dio, Poreznu upravu i Carinsku upravu); obavlja i druge poslove iz svoga djelokruga.</w:t>
      </w:r>
    </w:p>
    <w:p w:rsidR="00425129" w:rsidRPr="00C73F15" w:rsidRDefault="00425129" w:rsidP="00560CF3">
      <w:pPr>
        <w:shd w:val="clear" w:color="auto" w:fill="FFFFFF"/>
        <w:spacing w:after="0" w:line="240" w:lineRule="auto"/>
        <w:jc w:val="both"/>
        <w:rPr>
          <w:shd w:val="clear" w:color="auto" w:fill="FFFFFF"/>
        </w:rPr>
      </w:pPr>
    </w:p>
    <w:p w:rsidR="000C42EE" w:rsidRPr="00C73F15" w:rsidRDefault="00425129" w:rsidP="00425129">
      <w:pPr>
        <w:shd w:val="clear" w:color="auto" w:fill="FFFFFF"/>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2.2.</w:t>
      </w:r>
      <w:r w:rsidR="000C42EE" w:rsidRPr="00C73F15">
        <w:rPr>
          <w:rFonts w:ascii="Times New Roman" w:eastAsia="Times New Roman" w:hAnsi="Times New Roman" w:cs="Times New Roman"/>
          <w:b/>
          <w:bCs/>
          <w:sz w:val="24"/>
          <w:szCs w:val="24"/>
          <w:lang w:eastAsia="hr-HR"/>
        </w:rPr>
        <w:t xml:space="preserve"> Sektor za normativne poslove</w:t>
      </w:r>
    </w:p>
    <w:p w:rsidR="00425129" w:rsidRPr="00C73F15" w:rsidRDefault="00425129" w:rsidP="00425129">
      <w:pPr>
        <w:shd w:val="clear" w:color="auto" w:fill="FFFFFF"/>
        <w:spacing w:after="0" w:line="240" w:lineRule="auto"/>
        <w:jc w:val="center"/>
        <w:rPr>
          <w:rFonts w:ascii="Times New Roman" w:eastAsia="Times New Roman" w:hAnsi="Times New Roman" w:cs="Times New Roman"/>
          <w:b/>
          <w:bCs/>
          <w:sz w:val="24"/>
          <w:szCs w:val="24"/>
          <w:lang w:eastAsia="hr-HR"/>
        </w:rPr>
      </w:pPr>
    </w:p>
    <w:p w:rsidR="00425129" w:rsidRPr="00C73F15" w:rsidRDefault="00425129" w:rsidP="00425129">
      <w:pPr>
        <w:shd w:val="clear" w:color="auto" w:fill="FFFFFF"/>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8.</w:t>
      </w:r>
    </w:p>
    <w:p w:rsidR="00425129" w:rsidRPr="00C73F15" w:rsidRDefault="00425129" w:rsidP="00425129">
      <w:pPr>
        <w:shd w:val="clear" w:color="auto" w:fill="FFFFFF"/>
        <w:spacing w:after="0" w:line="240" w:lineRule="auto"/>
        <w:jc w:val="center"/>
        <w:rPr>
          <w:rFonts w:ascii="Times New Roman" w:eastAsia="Times New Roman" w:hAnsi="Times New Roman" w:cs="Times New Roman"/>
          <w:b/>
          <w:bCs/>
          <w:sz w:val="24"/>
          <w:szCs w:val="24"/>
          <w:lang w:eastAsia="hr-HR"/>
        </w:rPr>
      </w:pPr>
    </w:p>
    <w:p w:rsidR="00425129" w:rsidRPr="00C73F15" w:rsidRDefault="00425129" w:rsidP="00425129">
      <w:pPr>
        <w:shd w:val="clear" w:color="auto" w:fill="FFFFFF"/>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ab/>
      </w:r>
      <w:r w:rsidRPr="00C73F15">
        <w:rPr>
          <w:rFonts w:ascii="Times New Roman" w:hAnsi="Times New Roman" w:cs="Times New Roman"/>
          <w:sz w:val="24"/>
          <w:szCs w:val="24"/>
        </w:rPr>
        <w:tab/>
        <w:t>Sektor za normativne poslove koordinira i izrađuje prijedlog plana zakonodavnih aktivnosti Ministarstva</w:t>
      </w:r>
      <w:r w:rsidR="007162B9" w:rsidRPr="00C73F15">
        <w:rPr>
          <w:rFonts w:ascii="Times New Roman" w:hAnsi="Times New Roman" w:cs="Times New Roman"/>
          <w:sz w:val="24"/>
          <w:szCs w:val="24"/>
        </w:rPr>
        <w:t xml:space="preserve"> u</w:t>
      </w:r>
      <w:r w:rsidR="00B74066" w:rsidRPr="00C73F15">
        <w:rPr>
          <w:rFonts w:ascii="Times New Roman" w:hAnsi="Times New Roman" w:cs="Times New Roman"/>
          <w:sz w:val="24"/>
          <w:szCs w:val="24"/>
        </w:rPr>
        <w:t xml:space="preserve"> skladu sa zakonom kojim se uređ</w:t>
      </w:r>
      <w:r w:rsidR="007162B9" w:rsidRPr="00C73F15">
        <w:rPr>
          <w:rFonts w:ascii="Times New Roman" w:hAnsi="Times New Roman" w:cs="Times New Roman"/>
          <w:sz w:val="24"/>
          <w:szCs w:val="24"/>
        </w:rPr>
        <w:t>uju instrumenti politike boljih propisa</w:t>
      </w:r>
      <w:r w:rsidRPr="00C73F15">
        <w:rPr>
          <w:rFonts w:ascii="Times New Roman" w:hAnsi="Times New Roman" w:cs="Times New Roman"/>
          <w:sz w:val="24"/>
          <w:szCs w:val="24"/>
        </w:rPr>
        <w:t>; prati realizaciju planiranih zakonodavnih aktivnosti Ministarstva, pruža stručnu pomoć drugim ustrojstvenim jedinicama Ministarstva u izradi nacrta prijedloga zakona i drugih propisa iz djelokruga Ministarstva; koordinira pripremu odgovora na zastupnička pitanja koja se odnose na primjenu zakona, propisa i drugih akata iz djelokruga Ministarstva; pruža stručnu pomoć drugim ustrojstvenim jedinicama Ministarstva pri izradi odgovora na prijedloge odnosno zahtjeve za ocjenu suglasnosti zakona s Ustavom Republike Hrvatske i suglasnosti drugih propisa s Ustavom Republike Hrvatske i zakonom za propise iz djelokruga Ministarstva; daje mišljenja u vezi s primjenom i provedbom zakona i drugih propisa iz djelokruga Ministarstva u suradnji s drugim ustrojstvenim jedinicama Ministarstva; koordinira ustrojstvene jedinice Ministarstva pri izradi procjene učinaka propisa</w:t>
      </w:r>
      <w:r w:rsidR="007162B9" w:rsidRPr="00C73F15">
        <w:rPr>
          <w:rFonts w:ascii="Times New Roman" w:hAnsi="Times New Roman" w:cs="Times New Roman"/>
          <w:sz w:val="24"/>
          <w:szCs w:val="24"/>
        </w:rPr>
        <w:t xml:space="preserve"> i vrednovanja propisa u</w:t>
      </w:r>
      <w:r w:rsidR="00B74066" w:rsidRPr="00C73F15">
        <w:rPr>
          <w:rFonts w:ascii="Times New Roman" w:hAnsi="Times New Roman" w:cs="Times New Roman"/>
          <w:sz w:val="24"/>
          <w:szCs w:val="24"/>
        </w:rPr>
        <w:t xml:space="preserve"> skladu sa zakonom kojim se uređ</w:t>
      </w:r>
      <w:r w:rsidR="007162B9" w:rsidRPr="00C73F15">
        <w:rPr>
          <w:rFonts w:ascii="Times New Roman" w:hAnsi="Times New Roman" w:cs="Times New Roman"/>
          <w:sz w:val="24"/>
          <w:szCs w:val="24"/>
        </w:rPr>
        <w:t>uju instrumenti politike boljih propisa</w:t>
      </w:r>
      <w:r w:rsidRPr="00C73F15">
        <w:rPr>
          <w:rFonts w:ascii="Times New Roman" w:hAnsi="Times New Roman" w:cs="Times New Roman"/>
          <w:sz w:val="24"/>
          <w:szCs w:val="24"/>
        </w:rPr>
        <w:t>; sudjeluje u izradi prijedloga plana zakonodavnih aktivnosti Ministarstva; surađuje međuresorno s drugim tijelima ovisno o utvrđenim učincima propisa; pruža stručnu pomoć drugim ustrojstvenim jedinicama Ministarstva u pripremi i izradi mišljenja u postupku procjene učinaka propisa; razmatra primjedbe, prijedloge i mišljenja javnosti i zainteresirane javnosti na nacrt prijedloga iskaza; obavlja i druge poslove iz svoga djelokruga.</w:t>
      </w:r>
    </w:p>
    <w:p w:rsidR="00425129" w:rsidRPr="00C73F15" w:rsidRDefault="00425129" w:rsidP="00425129">
      <w:pPr>
        <w:shd w:val="clear" w:color="auto" w:fill="FFFFFF"/>
        <w:spacing w:after="0" w:line="240" w:lineRule="auto"/>
        <w:jc w:val="both"/>
        <w:rPr>
          <w:rFonts w:ascii="Times New Roman" w:eastAsia="Times New Roman" w:hAnsi="Times New Roman" w:cs="Times New Roman"/>
          <w:b/>
          <w:bCs/>
          <w:sz w:val="24"/>
          <w:szCs w:val="24"/>
          <w:lang w:eastAsia="hr-HR"/>
        </w:rPr>
      </w:pPr>
    </w:p>
    <w:p w:rsidR="00425129" w:rsidRPr="00C73F15" w:rsidRDefault="00425129" w:rsidP="00425129">
      <w:pPr>
        <w:pStyle w:val="box474601"/>
        <w:shd w:val="clear" w:color="auto" w:fill="FFFFFF"/>
        <w:spacing w:before="0" w:beforeAutospacing="0" w:after="0" w:afterAutospacing="0"/>
        <w:jc w:val="both"/>
        <w:textAlignment w:val="baseline"/>
      </w:pPr>
      <w:r w:rsidRPr="00C73F15">
        <w:tab/>
      </w:r>
      <w:r w:rsidRPr="00C73F15">
        <w:tab/>
        <w:t>U Sektoru za normativne poslove, ustrojavaju se:</w:t>
      </w:r>
      <w:r w:rsidR="00094D99" w:rsidRPr="00C73F15">
        <w:t xml:space="preserve"> </w:t>
      </w:r>
    </w:p>
    <w:p w:rsidR="00A33066" w:rsidRPr="00C73F15" w:rsidRDefault="00A33066" w:rsidP="00425129">
      <w:pPr>
        <w:pStyle w:val="box474601"/>
        <w:shd w:val="clear" w:color="auto" w:fill="FFFFFF"/>
        <w:spacing w:before="0" w:beforeAutospacing="0" w:after="0" w:afterAutospacing="0"/>
        <w:jc w:val="both"/>
        <w:textAlignment w:val="baseline"/>
      </w:pPr>
    </w:p>
    <w:p w:rsidR="00425129" w:rsidRPr="00C73F15" w:rsidRDefault="00425129" w:rsidP="00425129">
      <w:pPr>
        <w:pStyle w:val="box474601"/>
        <w:shd w:val="clear" w:color="auto" w:fill="FFFFFF"/>
        <w:spacing w:before="0" w:beforeAutospacing="0" w:after="0" w:afterAutospacing="0"/>
        <w:jc w:val="both"/>
        <w:textAlignment w:val="baseline"/>
      </w:pPr>
      <w:r w:rsidRPr="00C73F15">
        <w:t>2.2.1. Služba za izradu propisa</w:t>
      </w:r>
    </w:p>
    <w:p w:rsidR="00425129" w:rsidRPr="00C73F15" w:rsidRDefault="00425129" w:rsidP="00425129">
      <w:pPr>
        <w:pStyle w:val="box474601"/>
        <w:shd w:val="clear" w:color="auto" w:fill="FFFFFF"/>
        <w:spacing w:before="0" w:beforeAutospacing="0" w:after="0" w:afterAutospacing="0"/>
        <w:jc w:val="both"/>
        <w:textAlignment w:val="baseline"/>
      </w:pPr>
      <w:r w:rsidRPr="00C73F15">
        <w:t>2.2.2. Služba za koordinaciju procjene učinaka</w:t>
      </w:r>
      <w:r w:rsidR="00DC2420" w:rsidRPr="00C73F15">
        <w:t xml:space="preserve"> i vrednovanja</w:t>
      </w:r>
      <w:r w:rsidRPr="00C73F15">
        <w:t xml:space="preserve"> propisa.</w:t>
      </w:r>
    </w:p>
    <w:p w:rsidR="00425129" w:rsidRPr="00C73F15" w:rsidRDefault="00425129" w:rsidP="00425129">
      <w:pPr>
        <w:pStyle w:val="box474601"/>
        <w:shd w:val="clear" w:color="auto" w:fill="FFFFFF"/>
        <w:spacing w:before="0" w:beforeAutospacing="0" w:after="0" w:afterAutospacing="0"/>
        <w:jc w:val="both"/>
        <w:textAlignment w:val="baseline"/>
      </w:pPr>
    </w:p>
    <w:p w:rsidR="00425129" w:rsidRPr="00C73F15" w:rsidRDefault="00425129" w:rsidP="00425129">
      <w:pPr>
        <w:pStyle w:val="box474601"/>
        <w:shd w:val="clear" w:color="auto" w:fill="FFFFFF"/>
        <w:spacing w:before="0" w:beforeAutospacing="0" w:after="0" w:afterAutospacing="0"/>
        <w:jc w:val="center"/>
        <w:textAlignment w:val="baseline"/>
        <w:rPr>
          <w:rStyle w:val="kurziv"/>
          <w:rFonts w:ascii="Minion Pro" w:hAnsi="Minion Pro"/>
          <w:i/>
          <w:iCs/>
          <w:sz w:val="26"/>
          <w:szCs w:val="26"/>
          <w:bdr w:val="none" w:sz="0" w:space="0" w:color="auto" w:frame="1"/>
        </w:rPr>
      </w:pPr>
      <w:r w:rsidRPr="00C73F15">
        <w:rPr>
          <w:rStyle w:val="kurziv"/>
          <w:rFonts w:ascii="Minion Pro" w:hAnsi="Minion Pro"/>
          <w:i/>
          <w:iCs/>
          <w:sz w:val="26"/>
          <w:szCs w:val="26"/>
          <w:bdr w:val="none" w:sz="0" w:space="0" w:color="auto" w:frame="1"/>
        </w:rPr>
        <w:t>2.2.1. Služba za izradu propisa</w:t>
      </w:r>
    </w:p>
    <w:p w:rsidR="00425129" w:rsidRPr="00C73F15" w:rsidRDefault="00425129" w:rsidP="00425129">
      <w:pPr>
        <w:pStyle w:val="box474601"/>
        <w:shd w:val="clear" w:color="auto" w:fill="FFFFFF"/>
        <w:spacing w:before="0" w:beforeAutospacing="0" w:after="0" w:afterAutospacing="0"/>
        <w:jc w:val="center"/>
        <w:textAlignment w:val="baseline"/>
        <w:rPr>
          <w:i/>
          <w:iCs/>
          <w:sz w:val="26"/>
          <w:szCs w:val="26"/>
        </w:rPr>
      </w:pPr>
    </w:p>
    <w:p w:rsidR="00425129" w:rsidRPr="00C73F15" w:rsidRDefault="00425129" w:rsidP="00425129">
      <w:pPr>
        <w:pStyle w:val="box474601"/>
        <w:shd w:val="clear" w:color="auto" w:fill="FFFFFF"/>
        <w:spacing w:before="0" w:beforeAutospacing="0" w:after="48" w:afterAutospacing="0"/>
        <w:jc w:val="both"/>
        <w:textAlignment w:val="baseline"/>
      </w:pPr>
      <w:r w:rsidRPr="00C73F15">
        <w:tab/>
      </w:r>
      <w:r w:rsidRPr="00C73F15">
        <w:tab/>
        <w:t>Služba za izradu propisa koordinira i izrađuje prijedlog plana zakonodavnih aktivnosti Ministarstva</w:t>
      </w:r>
      <w:r w:rsidR="007162B9" w:rsidRPr="00C73F15">
        <w:t xml:space="preserve"> u skladu sa zakonom kojim se ureduju instrumenti politike boljih propisa</w:t>
      </w:r>
      <w:r w:rsidRPr="00C73F15">
        <w:t xml:space="preserve">; prati realizaciju planiranih zakonodavnih aktivnosti Ministarstva, pruža stručnu pomoć drugim ustrojstvenim jedinicama Ministarstva u izradi nacrta prijedloga zakona i drugih propisa iz djelokruga Ministarstva; koordinira pripremu odgovora na zastupnička pitanja koja se odnose na primjenu zakona, propisa i drugih akata iz djelokruga Ministarstva; pruža stručnu pomoć drugim ustrojstvenim jedinicama Ministarstva pri izradi odgovora na prijedloge odnosno zahtjeve za ocjenu suglasnosti zakona s Ustavom Republike Hrvatske i suglasnosti drugih propisa s Ustavom Republike Hrvatske i zakonom za propise iz djelokruga Ministarstva; daje mišljenja u vezi s primjenom i provedbom zakona i drugih propisa iz djelokruga Ministarstva </w:t>
      </w:r>
      <w:r w:rsidRPr="00C73F15">
        <w:lastRenderedPageBreak/>
        <w:t>u suradnji s drugim ustrojstvenim jedinicama Ministarstva; obavlja i druge poslove iz svoga djelokruga.</w:t>
      </w:r>
    </w:p>
    <w:p w:rsidR="00425129" w:rsidRPr="00C73F15" w:rsidRDefault="00425129" w:rsidP="00425129">
      <w:pPr>
        <w:pStyle w:val="box474601"/>
        <w:shd w:val="clear" w:color="auto" w:fill="FFFFFF"/>
        <w:spacing w:before="0" w:beforeAutospacing="0" w:after="48" w:afterAutospacing="0"/>
        <w:jc w:val="both"/>
        <w:textAlignment w:val="baseline"/>
      </w:pPr>
    </w:p>
    <w:p w:rsidR="00425129" w:rsidRPr="00C73F15" w:rsidRDefault="00425129" w:rsidP="00425129">
      <w:pPr>
        <w:pStyle w:val="box474601"/>
        <w:shd w:val="clear" w:color="auto" w:fill="FFFFFF"/>
        <w:spacing w:before="0" w:beforeAutospacing="0" w:after="0" w:afterAutospacing="0"/>
        <w:jc w:val="center"/>
        <w:textAlignment w:val="baseline"/>
        <w:rPr>
          <w:rStyle w:val="kurziv"/>
          <w:rFonts w:ascii="Minion Pro" w:hAnsi="Minion Pro"/>
          <w:i/>
          <w:iCs/>
          <w:sz w:val="26"/>
          <w:szCs w:val="26"/>
          <w:bdr w:val="none" w:sz="0" w:space="0" w:color="auto" w:frame="1"/>
        </w:rPr>
      </w:pPr>
      <w:r w:rsidRPr="00C73F15">
        <w:rPr>
          <w:rStyle w:val="kurziv"/>
          <w:rFonts w:ascii="Minion Pro" w:hAnsi="Minion Pro"/>
          <w:i/>
          <w:iCs/>
          <w:sz w:val="26"/>
          <w:szCs w:val="26"/>
          <w:bdr w:val="none" w:sz="0" w:space="0" w:color="auto" w:frame="1"/>
        </w:rPr>
        <w:t>2.2.2. Služba za koordinaciju procjene učinaka</w:t>
      </w:r>
      <w:r w:rsidR="00DC2420" w:rsidRPr="00C73F15">
        <w:rPr>
          <w:rStyle w:val="kurziv"/>
          <w:rFonts w:ascii="Minion Pro" w:hAnsi="Minion Pro"/>
          <w:i/>
          <w:iCs/>
          <w:sz w:val="26"/>
          <w:szCs w:val="26"/>
          <w:bdr w:val="none" w:sz="0" w:space="0" w:color="auto" w:frame="1"/>
        </w:rPr>
        <w:t xml:space="preserve"> i vrednovanja</w:t>
      </w:r>
      <w:r w:rsidRPr="00C73F15">
        <w:rPr>
          <w:rStyle w:val="kurziv"/>
          <w:rFonts w:ascii="Minion Pro" w:hAnsi="Minion Pro"/>
          <w:i/>
          <w:iCs/>
          <w:sz w:val="26"/>
          <w:szCs w:val="26"/>
          <w:bdr w:val="none" w:sz="0" w:space="0" w:color="auto" w:frame="1"/>
        </w:rPr>
        <w:t xml:space="preserve"> propisa</w:t>
      </w:r>
    </w:p>
    <w:p w:rsidR="00425129" w:rsidRPr="00C73F15" w:rsidRDefault="00425129" w:rsidP="00425129">
      <w:pPr>
        <w:pStyle w:val="box474601"/>
        <w:shd w:val="clear" w:color="auto" w:fill="FFFFFF"/>
        <w:spacing w:before="0" w:beforeAutospacing="0" w:after="0" w:afterAutospacing="0"/>
        <w:jc w:val="center"/>
        <w:textAlignment w:val="baseline"/>
        <w:rPr>
          <w:i/>
          <w:iCs/>
          <w:sz w:val="26"/>
          <w:szCs w:val="26"/>
        </w:rPr>
      </w:pPr>
    </w:p>
    <w:p w:rsidR="00425129" w:rsidRPr="00C73F15" w:rsidRDefault="00425129" w:rsidP="00425129">
      <w:pPr>
        <w:pStyle w:val="box474601"/>
        <w:shd w:val="clear" w:color="auto" w:fill="FFFFFF"/>
        <w:spacing w:before="0" w:beforeAutospacing="0" w:after="48" w:afterAutospacing="0"/>
        <w:jc w:val="both"/>
        <w:textAlignment w:val="baseline"/>
      </w:pPr>
      <w:r w:rsidRPr="00C73F15">
        <w:tab/>
      </w:r>
      <w:r w:rsidRPr="00C73F15">
        <w:tab/>
        <w:t>Služba za koordinaciju procjene učinaka</w:t>
      </w:r>
      <w:r w:rsidR="00DC2420" w:rsidRPr="00C73F15">
        <w:t xml:space="preserve"> i vrednovanja</w:t>
      </w:r>
      <w:r w:rsidRPr="00C73F15">
        <w:t xml:space="preserve"> propisa koordinira ustrojstvene jedinice Ministarstva pri izradi procjene učinaka propisa</w:t>
      </w:r>
      <w:r w:rsidR="007162B9" w:rsidRPr="00C73F15">
        <w:t xml:space="preserve"> i vrednovanja propisa u skladu sa zakonom kojim se ureduju instrumenti politike boljih propisa</w:t>
      </w:r>
      <w:r w:rsidRPr="00C73F15">
        <w:t>; sudjeluje u izradi prijedloga plana zakonodavnih aktivnosti Ministarstva; surađuje međuresorno s drugim tijelima ovisno o utvrđenim učincima propisa; pruža stručnu pomoć drugim ustrojstvenim jedinicama Ministarstva u pripremi i izradi mišljenja u postupku procjene učinaka propisa; razmatra primjedbe, prijedloge i mišljenja javnosti i zainteresirane javnosti na nacrt prijedloga iskaza; obavlja i druge poslove iz svoga djelokruga.</w:t>
      </w:r>
    </w:p>
    <w:p w:rsidR="00425129" w:rsidRPr="00C73F15" w:rsidRDefault="0042512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425129"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2.3</w:t>
      </w:r>
      <w:r w:rsidR="000C42EE" w:rsidRPr="00C73F15">
        <w:rPr>
          <w:rFonts w:ascii="Times New Roman" w:eastAsia="Times New Roman" w:hAnsi="Times New Roman" w:cs="Times New Roman"/>
          <w:b/>
          <w:bCs/>
          <w:sz w:val="24"/>
          <w:szCs w:val="24"/>
          <w:lang w:eastAsia="hr-HR"/>
        </w:rPr>
        <w:t>. Sektor za javnu nabavu, opće i tehničke poslove</w:t>
      </w:r>
    </w:p>
    <w:p w:rsidR="00425129" w:rsidRPr="00C73F15" w:rsidRDefault="00425129"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094D9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9</w:t>
      </w:r>
      <w:r w:rsidR="000C42EE" w:rsidRPr="00C73F15">
        <w:rPr>
          <w:rFonts w:ascii="Times New Roman" w:eastAsia="Times New Roman" w:hAnsi="Times New Roman" w:cs="Times New Roman"/>
          <w:b/>
          <w:bCs/>
          <w:sz w:val="24"/>
          <w:szCs w:val="24"/>
          <w:lang w:eastAsia="hr-HR"/>
        </w:rPr>
        <w:t>.</w:t>
      </w:r>
    </w:p>
    <w:p w:rsidR="00425129" w:rsidRPr="00C73F15" w:rsidRDefault="0042512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Sektor za javnu nabavu, opće i tehničke poslove obavlja poslove nabave roba, radova i usluga za potrebe Glavnog tajništva i unutarnjih ustrojstvenih jedinica užeg dijela Ministarstva koje u djelokrugu nemaju poslove nabave te provodi postupke jednostavne nabave roba, radova i usluga za potrebe Sektora. Za potrebe užeg dijela Ministarstva izrađuje plan nabave; utvrđuje ukupne potrebe za nabavom roba i usluga koje se nabavljaju kroz sustav središnje javne nabave; surađuje sa Središnjim državnim uredom za središnju javnu nabavu; obavlja poslove ekonomata; sudjeluje u godišnjem popisu imovine i obveza; prima i otprema poštu, urudžbira spise i akte te ih dostavlja </w:t>
      </w:r>
      <w:r w:rsidR="00B7087F">
        <w:rPr>
          <w:rFonts w:ascii="Times New Roman" w:eastAsia="Times New Roman" w:hAnsi="Times New Roman" w:cs="Times New Roman"/>
          <w:sz w:val="24"/>
          <w:szCs w:val="24"/>
          <w:lang w:eastAsia="hr-HR"/>
        </w:rPr>
        <w:t>unutarnjim ustrojstvenim jedinicama</w:t>
      </w:r>
      <w:r w:rsidR="000C42EE" w:rsidRPr="00C73F15">
        <w:rPr>
          <w:rFonts w:ascii="Times New Roman" w:eastAsia="Times New Roman" w:hAnsi="Times New Roman" w:cs="Times New Roman"/>
          <w:sz w:val="24"/>
          <w:szCs w:val="24"/>
          <w:lang w:eastAsia="hr-HR"/>
        </w:rPr>
        <w:t>; vodi urudžbeni zapisnik; vodi upisnik predmeta upravnog postupka; arhivira, čuva i izlučuje registraturnu građu; obavlja knjižničarske poslove; izrađuje planove obrane i evakuacije, organizira i nadzire poslove koji se odnose na tjelesnu i tehničku zaštitu osoba i imovine; provodi mjere i standarde informacijske sigurnosti sukladno propisima o informacijskoj sigurnosti; obavlja i druge poslove u vezi s provedbom zakona i podzakonskih propisa iz područja obrane, sigurnosti, zaštite okoliša i energetske učinkovitosti; obavlja poslove u vezi sa zaštitom na radu i protupožarnom zaštitom; stručne tehničke poslove; poslove telefonske službe; poslove održavanja zgrada i poslovnih prostora; poslove održavanja opreme i sredstava za rad, poslove zaštite, poslove službenog prijevoza i održavanja službenih automobila; obavlja poslove pripreme i posluživanja napitaka i bezalkoholnih pića u čajnoj kuhinji te poslove čišćenja; koordinira izradu i objedinjava podatke za izradu planova i izvješća koji se odnose na djelokrug Sektora za cjelokupno Ministarstvo (Ministarstvo financija-uži dio, Poreznu upravu i Carinsku upravu);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javnu nabavu, opće i tehničke poslove, ustrojavaju se:</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3</w:t>
      </w:r>
      <w:r w:rsidRPr="00C73F15">
        <w:rPr>
          <w:rFonts w:ascii="Times New Roman" w:eastAsia="Times New Roman" w:hAnsi="Times New Roman" w:cs="Times New Roman"/>
          <w:sz w:val="24"/>
          <w:szCs w:val="24"/>
          <w:lang w:eastAsia="hr-HR"/>
        </w:rPr>
        <w:t>.1. Služba za javnu nabavu</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3</w:t>
      </w:r>
      <w:r w:rsidRPr="00C73F15">
        <w:rPr>
          <w:rFonts w:ascii="Times New Roman" w:eastAsia="Times New Roman" w:hAnsi="Times New Roman" w:cs="Times New Roman"/>
          <w:sz w:val="24"/>
          <w:szCs w:val="24"/>
          <w:lang w:eastAsia="hr-HR"/>
        </w:rPr>
        <w:t>.2. Služba za opće poslove</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3</w:t>
      </w:r>
      <w:r w:rsidRPr="00C73F15">
        <w:rPr>
          <w:rFonts w:ascii="Times New Roman" w:eastAsia="Times New Roman" w:hAnsi="Times New Roman" w:cs="Times New Roman"/>
          <w:sz w:val="24"/>
          <w:szCs w:val="24"/>
          <w:lang w:eastAsia="hr-HR"/>
        </w:rPr>
        <w:t>.3. Služba za sigurnosne, obrambene i tehničke poslove.</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w:t>
      </w:r>
      <w:r w:rsidR="00425129" w:rsidRPr="00C73F15">
        <w:rPr>
          <w:rFonts w:ascii="Times New Roman" w:eastAsia="Times New Roman" w:hAnsi="Times New Roman" w:cs="Times New Roman"/>
          <w:i/>
          <w:sz w:val="24"/>
          <w:szCs w:val="24"/>
          <w:lang w:eastAsia="hr-HR"/>
        </w:rPr>
        <w:t>3</w:t>
      </w:r>
      <w:r w:rsidRPr="00C73F15">
        <w:rPr>
          <w:rFonts w:ascii="Times New Roman" w:eastAsia="Times New Roman" w:hAnsi="Times New Roman" w:cs="Times New Roman"/>
          <w:i/>
          <w:sz w:val="24"/>
          <w:szCs w:val="24"/>
          <w:lang w:eastAsia="hr-HR"/>
        </w:rPr>
        <w:t>.1. Služba za javnu nabavu</w:t>
      </w:r>
    </w:p>
    <w:p w:rsidR="00425129" w:rsidRPr="00C73F15" w:rsidRDefault="00425129"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javnu nabavu obavlja</w:t>
      </w:r>
      <w:r w:rsidR="00B7087F">
        <w:rPr>
          <w:rFonts w:ascii="Times New Roman" w:eastAsia="Times New Roman" w:hAnsi="Times New Roman" w:cs="Times New Roman"/>
          <w:sz w:val="24"/>
          <w:szCs w:val="24"/>
          <w:lang w:eastAsia="hr-HR"/>
        </w:rPr>
        <w:t xml:space="preserve"> poslove nabave roba, radova i</w:t>
      </w:r>
      <w:r w:rsidR="000C42EE" w:rsidRPr="00C73F15">
        <w:rPr>
          <w:rFonts w:ascii="Times New Roman" w:eastAsia="Times New Roman" w:hAnsi="Times New Roman" w:cs="Times New Roman"/>
          <w:sz w:val="24"/>
          <w:szCs w:val="24"/>
          <w:lang w:eastAsia="hr-HR"/>
        </w:rPr>
        <w:t xml:space="preserve"> usluga provedbom postupaka javne nabave sukladno zakonskim propisima za potrebe Glavnog tajništva i </w:t>
      </w:r>
      <w:r w:rsidR="000C42EE" w:rsidRPr="00C73F15">
        <w:rPr>
          <w:rFonts w:ascii="Times New Roman" w:eastAsia="Times New Roman" w:hAnsi="Times New Roman" w:cs="Times New Roman"/>
          <w:sz w:val="24"/>
          <w:szCs w:val="24"/>
          <w:lang w:eastAsia="hr-HR"/>
        </w:rPr>
        <w:lastRenderedPageBreak/>
        <w:t xml:space="preserve">unutarnjih ustrojstvenih jedinica užeg dijela Ministarstva koje u djelokrugu nemaju poslove nabave; izrađuje plan nabave; objavljuje postupke nabave u </w:t>
      </w:r>
      <w:r w:rsidR="00B7087F">
        <w:rPr>
          <w:rFonts w:ascii="Times New Roman" w:eastAsia="Times New Roman" w:hAnsi="Times New Roman" w:cs="Times New Roman"/>
          <w:sz w:val="24"/>
          <w:szCs w:val="24"/>
          <w:lang w:eastAsia="hr-HR"/>
        </w:rPr>
        <w:t>E</w:t>
      </w:r>
      <w:r w:rsidR="000C42EE" w:rsidRPr="00C73F15">
        <w:rPr>
          <w:rFonts w:ascii="Times New Roman" w:eastAsia="Times New Roman" w:hAnsi="Times New Roman" w:cs="Times New Roman"/>
          <w:sz w:val="24"/>
          <w:szCs w:val="24"/>
          <w:lang w:eastAsia="hr-HR"/>
        </w:rPr>
        <w:t xml:space="preserve">lektroničkom oglasniku javne nabave Republike Hrvatske; izrađuje ugovore iz područja javne nabave; vodi evidencije o postupcima javne nabave; surađuje sa Središnjim državnim uredom za središnju javnu nabavu; utvrđuje ukupne potrebe za nabavom roba i usluga koje se nabavljaju kroz sustav središnje javne nabave; izrađuje ugovore na temelju okvirnih sporazuma sklopljenih od strane Središnjeg državnog ureda za središnju javnu nabavu; uspostavlja i upravlja bazom podataka o sklopljenim ugovorima temeljem okvirnih sporazuma koji su </w:t>
      </w:r>
      <w:r w:rsidR="00B7087F">
        <w:rPr>
          <w:rFonts w:ascii="Times New Roman" w:eastAsia="Times New Roman" w:hAnsi="Times New Roman" w:cs="Times New Roman"/>
          <w:sz w:val="24"/>
          <w:szCs w:val="24"/>
          <w:lang w:eastAsia="hr-HR"/>
        </w:rPr>
        <w:t>sklopljeni</w:t>
      </w:r>
      <w:r w:rsidR="000C42EE" w:rsidRPr="00C73F15">
        <w:rPr>
          <w:rFonts w:ascii="Times New Roman" w:eastAsia="Times New Roman" w:hAnsi="Times New Roman" w:cs="Times New Roman"/>
          <w:sz w:val="24"/>
          <w:szCs w:val="24"/>
          <w:lang w:eastAsia="hr-HR"/>
        </w:rPr>
        <w:t xml:space="preserve"> za potrebe središnje javne nabave; vodi registar ugovora i okvirnih sporazuma; izrađuje statistička izvješća u vezi s provedenim postupcima i </w:t>
      </w:r>
      <w:r w:rsidR="00B7087F">
        <w:rPr>
          <w:rFonts w:ascii="Times New Roman" w:eastAsia="Times New Roman" w:hAnsi="Times New Roman" w:cs="Times New Roman"/>
          <w:sz w:val="24"/>
          <w:szCs w:val="24"/>
          <w:lang w:eastAsia="hr-HR"/>
        </w:rPr>
        <w:t>sklopljenim</w:t>
      </w:r>
      <w:r w:rsidR="000C42EE" w:rsidRPr="00C73F15">
        <w:rPr>
          <w:rFonts w:ascii="Times New Roman" w:eastAsia="Times New Roman" w:hAnsi="Times New Roman" w:cs="Times New Roman"/>
          <w:sz w:val="24"/>
          <w:szCs w:val="24"/>
          <w:lang w:eastAsia="hr-HR"/>
        </w:rPr>
        <w:t xml:space="preserve"> ugovorima; priprema obrazloženja u odgovoru na žalbe i daje očitovanja o činjeničnim navodima, te o žalbenim zahtjevima za potrebe i po zahtjevu Državne komisije za kontrolu postupaka javne nabave; objedinjava i obrađuje podatke iz djelokruga Službe za cjelokupno Ministarstvo (Ministarstvo financija-uži dio, Poreznu upravu i Carinsku upravu); pruža stručnu pomoć drugim unutarnjim ustrojstvenim jedinicama u provedbi postupaka jednostavne nabave roba, radova i usluga;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w:t>
      </w:r>
      <w:r w:rsidR="00425129" w:rsidRPr="00C73F15">
        <w:rPr>
          <w:rFonts w:ascii="Times New Roman" w:eastAsia="Times New Roman" w:hAnsi="Times New Roman" w:cs="Times New Roman"/>
          <w:i/>
          <w:sz w:val="24"/>
          <w:szCs w:val="24"/>
          <w:lang w:eastAsia="hr-HR"/>
        </w:rPr>
        <w:t>3</w:t>
      </w:r>
      <w:r w:rsidRPr="00C73F15">
        <w:rPr>
          <w:rFonts w:ascii="Times New Roman" w:eastAsia="Times New Roman" w:hAnsi="Times New Roman" w:cs="Times New Roman"/>
          <w:i/>
          <w:sz w:val="24"/>
          <w:szCs w:val="24"/>
          <w:lang w:eastAsia="hr-HR"/>
        </w:rPr>
        <w:t>.2. Služba za opće poslove</w:t>
      </w:r>
    </w:p>
    <w:p w:rsidR="00425129" w:rsidRPr="00C73F15" w:rsidRDefault="00425129"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opće poslove provodi postupke jednostavne nabave roba, radova i usluga za potrebe Sektora te provodi i prati izvršenje ugovora sklopljenih u postupcima nabave iz djelokruga Sektora. Za potrebe užeg dijela Ministarstva obavlja poslove ekonomata; vodi evidencije za procjenu potreba za nabavom roba i usluga te za statistička izvješća o izvršenju sklopljenih ugovora; sudjeluje u izradi plana nabave; vodi propisane internetske aplikacije o sredstvima korisnika državnog proračuna; vodi evidenciju o pečatima i žigovima; nabavlja i vodi evidenciju o kreditnim karticama, o karticama za gorivo, elektronskoj naplati cestarina (ENC-u), telefoniji (fiksnoj i mobilnoj); vodi interne evidencije i izrađuje analize iz djelokruga Službe; prima, otvara, otprema i dostavlja poštu, urudžbi</w:t>
      </w:r>
      <w:r w:rsidR="00331F0F">
        <w:rPr>
          <w:rFonts w:ascii="Times New Roman" w:eastAsia="Times New Roman" w:hAnsi="Times New Roman" w:cs="Times New Roman"/>
          <w:sz w:val="24"/>
          <w:szCs w:val="24"/>
          <w:lang w:eastAsia="hr-HR"/>
        </w:rPr>
        <w:t>ra spise i akte te ih dostavlja unutarnjim ustrojstvenim jedinicama</w:t>
      </w:r>
      <w:r w:rsidR="000C42EE" w:rsidRPr="00C73F15">
        <w:rPr>
          <w:rFonts w:ascii="Times New Roman" w:eastAsia="Times New Roman" w:hAnsi="Times New Roman" w:cs="Times New Roman"/>
          <w:sz w:val="24"/>
          <w:szCs w:val="24"/>
          <w:lang w:eastAsia="hr-HR"/>
        </w:rPr>
        <w:t>; vodi urudžbeni zapisnik; vodi upisnik predmeta upravnog postupka; vodi urudžbeni zapisnik pošte klasificirane stupnjem tajnosti; arhivira i čuva podatke prema propisima i općim aktima o uredskom poslovanju i informacijskoj sigurnosti; arhivira, čuva i izlučuje registraturnu građu; obavlja knjižničarske poslove; administrira aplikaciju elektroničkog uredskog poslovanja; vodi elektroničku kontaktnu točku;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Službi za opće poslove, ustrojava se:</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3</w:t>
      </w:r>
      <w:r w:rsidRPr="00C73F15">
        <w:rPr>
          <w:rFonts w:ascii="Times New Roman" w:eastAsia="Times New Roman" w:hAnsi="Times New Roman" w:cs="Times New Roman"/>
          <w:sz w:val="24"/>
          <w:szCs w:val="24"/>
          <w:lang w:eastAsia="hr-HR"/>
        </w:rPr>
        <w:t>.2.1. Pododsjek pisarnica.</w:t>
      </w:r>
    </w:p>
    <w:p w:rsidR="007B17D0" w:rsidRPr="00C73F15" w:rsidRDefault="007B17D0"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3</w:t>
      </w:r>
      <w:r w:rsidRPr="00C73F15">
        <w:rPr>
          <w:rFonts w:ascii="Times New Roman" w:eastAsia="Times New Roman" w:hAnsi="Times New Roman" w:cs="Times New Roman"/>
          <w:sz w:val="24"/>
          <w:szCs w:val="24"/>
          <w:lang w:eastAsia="hr-HR"/>
        </w:rPr>
        <w:t>.2.1. Pododsjek pisarnica</w:t>
      </w:r>
    </w:p>
    <w:p w:rsidR="00425129" w:rsidRPr="00C73F15" w:rsidRDefault="00425129"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Pododsjek pisarnica za potrebe užeg dijela Ministarstva prima, otvara, otprema i dostavlja poštu, urudžbir</w:t>
      </w:r>
      <w:r w:rsidR="00331F0F">
        <w:rPr>
          <w:rFonts w:ascii="Times New Roman" w:eastAsia="Times New Roman" w:hAnsi="Times New Roman" w:cs="Times New Roman"/>
          <w:sz w:val="24"/>
          <w:szCs w:val="24"/>
          <w:lang w:eastAsia="hr-HR"/>
        </w:rPr>
        <w:t>a spise i akte te ih dostavlja unutarnjim ustrojstvenim jedinicama</w:t>
      </w:r>
      <w:r w:rsidR="000C42EE" w:rsidRPr="00C73F15">
        <w:rPr>
          <w:rFonts w:ascii="Times New Roman" w:eastAsia="Times New Roman" w:hAnsi="Times New Roman" w:cs="Times New Roman"/>
          <w:sz w:val="24"/>
          <w:szCs w:val="24"/>
          <w:lang w:eastAsia="hr-HR"/>
        </w:rPr>
        <w:t xml:space="preserve">; vodi urudžbeni zapisnik; vodi upisnik predmeta upravnog postupka; vodi urudžbeni zapisnik pošte klasificirane stupnjem tajnosti; arhivira i čuva podatke sukladno propisima i općim aktima o uredskom poslovanju i informacijskoj sigurnosti; obavlja poslove dostave pošte na području Grada Zagreba; administrira program elektroničkog uredskog poslovanja; vodi elektroničku kontaktnu točku; arhivira, čuva i izlučuje registraturnu građu; po potrebi vraća u rad ili na uvid arhivirane predmete; prati propise iz područja zaštite i čuvanja registraturne i arhivske građe; surađuje sa Hrvatskim državnim arhivom; obavlja knjižničarske poslove; upravlja radom </w:t>
      </w:r>
      <w:r w:rsidR="000C42EE" w:rsidRPr="00C73F15">
        <w:rPr>
          <w:rFonts w:ascii="Times New Roman" w:eastAsia="Times New Roman" w:hAnsi="Times New Roman" w:cs="Times New Roman"/>
          <w:sz w:val="24"/>
          <w:szCs w:val="24"/>
          <w:lang w:eastAsia="hr-HR"/>
        </w:rPr>
        <w:lastRenderedPageBreak/>
        <w:t>kontrolne točke u kojoj se zaprimaju međunarodni klasificirani podaci sukladno propisima o informacijskoj sigurnosti i općim aktima Ministarstva;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w:t>
      </w:r>
      <w:r w:rsidR="00425129" w:rsidRPr="00C73F15">
        <w:rPr>
          <w:rFonts w:ascii="Times New Roman" w:eastAsia="Times New Roman" w:hAnsi="Times New Roman" w:cs="Times New Roman"/>
          <w:i/>
          <w:sz w:val="24"/>
          <w:szCs w:val="24"/>
          <w:lang w:eastAsia="hr-HR"/>
        </w:rPr>
        <w:t>3</w:t>
      </w:r>
      <w:r w:rsidRPr="00C73F15">
        <w:rPr>
          <w:rFonts w:ascii="Times New Roman" w:eastAsia="Times New Roman" w:hAnsi="Times New Roman" w:cs="Times New Roman"/>
          <w:i/>
          <w:sz w:val="24"/>
          <w:szCs w:val="24"/>
          <w:lang w:eastAsia="hr-HR"/>
        </w:rPr>
        <w:t>.3. Služba za sigurnosne, obrambene i tehničke poslove</w:t>
      </w:r>
    </w:p>
    <w:p w:rsidR="00425129" w:rsidRPr="00C73F15" w:rsidRDefault="00425129"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sigurnosne, obrambene i tehničke poslove izrađuje za potrebe užeg dijela Ministarstva planove obrane i evakuacije te organizira i nadzire poslove koji se odnose na tjelesnu i tehničku zaštitu osoba i imovine. Za potrebe užeg dijela Ministarstva obavlja poslove zaštite na radu, protupožarne zaštite i zaštite okoliša; sudjeluje u izradi plana nabave; sudjeluje u godišnjem popisu imovine; vodi interne evidencije i izrađuje analize iz djelokruga Službe; obavlja poslove koji se odnose na redovno i izvanredno održavanje zgrada i poslovnih prostora; održavanje energetskih postrojenja, sustava klimatizacije, održavanje opreme i sredstava za rad; obavlja poslove u vezi korištenja i održavanja vozila; organizira prijevoz dužnosnika i službenika; obavlja poslove telefonske službe; obavlja poslove pripreme i posluživanja napitaka i bezalkoholnih pića u čajnoj kuhinji; poslove čišćenja; kontrolira i nadzire čišćenja prostora koje obavljaju vanjski pružatelji usluga; provodi mjere i standarde informacijske sigurnosti; obavlja poslove vezane za pristup klasificiranim podacima; provodi interni nadzor primjene mjera i standarda informacijske sigurnosti, koordinira radom kontrolne točke u kojoj se zaprimaju EU klasificirani podaci stupnja tajnosti; objedinjava i obrađuje planove i izvješća iz djelokruga Službe za cjelokupno Ministarstvo (Ministarstvo financija-uži dio, Poreznu upravu i Carinsku upravu);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r w:rsidR="00425129" w:rsidRPr="00C73F15">
        <w:rPr>
          <w:rFonts w:ascii="Times New Roman" w:eastAsia="Times New Roman" w:hAnsi="Times New Roman" w:cs="Times New Roman"/>
          <w:b/>
          <w:bCs/>
          <w:sz w:val="24"/>
          <w:szCs w:val="24"/>
          <w:lang w:eastAsia="hr-HR"/>
        </w:rPr>
        <w:t>4</w:t>
      </w:r>
      <w:r w:rsidRPr="00C73F15">
        <w:rPr>
          <w:rFonts w:ascii="Times New Roman" w:eastAsia="Times New Roman" w:hAnsi="Times New Roman" w:cs="Times New Roman"/>
          <w:b/>
          <w:bCs/>
          <w:sz w:val="24"/>
          <w:szCs w:val="24"/>
          <w:lang w:eastAsia="hr-HR"/>
        </w:rPr>
        <w:t>. Sektor za izgradnju i održavanje graničnih prijelaza</w:t>
      </w:r>
    </w:p>
    <w:p w:rsidR="00425129" w:rsidRPr="00C73F15" w:rsidRDefault="00425129"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42512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10.</w:t>
      </w:r>
    </w:p>
    <w:p w:rsidR="00425129" w:rsidRPr="00C73F15" w:rsidRDefault="0042512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Sektor za izgradnju i održavanje graničnih prijelaza obavlja poslove koji se odnose na izgradnju i održavanje graničnih prijelaza; planiranje, pripremu i građenje novih i rekonstrukciju postojećih graničnih prijelaza, opremanje i davanje na uporabu prostora na graničnim prijelazima; investicijsko i redovito održavanje graničnih prijelaza; planiranje, praćenje izvršenja ugovornih obveza; provodi odluke Vlade Republike Hrvatske i usklađuje potrebe ostalih ministarstava i tijela državne uprave koja državnu službu obavljaju na graničnim prijelazima; sudjeluje u radu mješovitih povjerenstava i radnih skupina s predstavnicima susjednih zemalja i tijelima Europske unije; sudjeluje u obavljanju poslova koji se odnose na izradu i donošenje prostornih planova područja uz granicu Republike Hrvatske (županijski, gradski i općinski planovi); osiguranje uvjeta za rad graničnih službi na graničnim prijelazima i koordiniranje zahtjeva i potreba svih graničnih službi (praćenje stanja u prostoru na graničnim prijelazima, predlaganje i osiguranje tehničkih poboljšanja uz primjenu i uvažavanje novih tehnologija, standarda i smjernica Europske unije); vođenje svih evidencija o graničnim prijelazima i plaćanje svih zakonskih obveza; praćenje propisa iz područja prostornoga planiranja, zaštite okoliša i gradnje; obavlja upravne i stručne poslove vezane za sudjelovanje u pripremi nacrta prijedloga zakona i prijedloga drugih propisa iz djelokruga Sektora;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izgradnju i održavanje graničnih prijelaza, ustrojavaju se:</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4</w:t>
      </w:r>
      <w:r w:rsidRPr="00C73F15">
        <w:rPr>
          <w:rFonts w:ascii="Times New Roman" w:eastAsia="Times New Roman" w:hAnsi="Times New Roman" w:cs="Times New Roman"/>
          <w:sz w:val="24"/>
          <w:szCs w:val="24"/>
          <w:lang w:eastAsia="hr-HR"/>
        </w:rPr>
        <w:t>.1. Služba za pripremu i projektiranje</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425129" w:rsidRPr="00C73F15">
        <w:rPr>
          <w:rFonts w:ascii="Times New Roman" w:eastAsia="Times New Roman" w:hAnsi="Times New Roman" w:cs="Times New Roman"/>
          <w:sz w:val="24"/>
          <w:szCs w:val="24"/>
          <w:lang w:eastAsia="hr-HR"/>
        </w:rPr>
        <w:t>4</w:t>
      </w:r>
      <w:r w:rsidRPr="00C73F15">
        <w:rPr>
          <w:rFonts w:ascii="Times New Roman" w:eastAsia="Times New Roman" w:hAnsi="Times New Roman" w:cs="Times New Roman"/>
          <w:sz w:val="24"/>
          <w:szCs w:val="24"/>
          <w:lang w:eastAsia="hr-HR"/>
        </w:rPr>
        <w:t>.2. Služba za izvođenje radova i održavanje.</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lastRenderedPageBreak/>
        <w:t>2.</w:t>
      </w:r>
      <w:r w:rsidR="00425129" w:rsidRPr="00C73F15">
        <w:rPr>
          <w:rFonts w:ascii="Times New Roman" w:eastAsia="Times New Roman" w:hAnsi="Times New Roman" w:cs="Times New Roman"/>
          <w:i/>
          <w:sz w:val="24"/>
          <w:szCs w:val="24"/>
          <w:lang w:eastAsia="hr-HR"/>
        </w:rPr>
        <w:t>4</w:t>
      </w:r>
      <w:r w:rsidRPr="00C73F15">
        <w:rPr>
          <w:rFonts w:ascii="Times New Roman" w:eastAsia="Times New Roman" w:hAnsi="Times New Roman" w:cs="Times New Roman"/>
          <w:i/>
          <w:sz w:val="24"/>
          <w:szCs w:val="24"/>
          <w:lang w:eastAsia="hr-HR"/>
        </w:rPr>
        <w:t>.1. Služba za pripremu i projektiranje</w:t>
      </w:r>
    </w:p>
    <w:p w:rsidR="00425129" w:rsidRPr="00C73F15" w:rsidRDefault="00425129"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pripremu i projektiranje obavlja poslove koji se odnose na planiranje, projektiranje i pripremu izgradnje, rekonstrukcije i adaptacije graničnih prijelaza, aktivnosti planiranja i određenja zahvata u prostoru (koordiniranje korisnika prostora i svih nadležnih dionika); izradu planova i programa gradnje te utvrđivanje elemenata za izgradnju, rekonstrukciju i adaptaciju graničnih prijelaza; izradu projektnih zadataka, organiziranje izrade projektne dokumentacije: idejna rješenja, idejni projekti za lokacijske dozvole, glavni projekti za građevinske dozvole i za potvrde glavnih projekata, izvedbeni projekti s troškovnicima za gradnju, projekti unutarnjeg uređenja prostora, projekti uklanjanja građevina, tehničke specifikacije za postupke javne nabave, ishođenje propisanih kontrola projektne dokumentacije; organiziranje geodetskih radova: izvođenje geodetskih snimanja terena i instalacija, izrada geodetskih podloga, izrada parcelacijskih elaborata, izrada elaborata za izvlaštenje; organiziranje geotehničkih radova: izvođenje geotehničkih istražnih terenskih radova, izrada geotehničkih elaborata; organiziranje rješavanja imovinsko pravnih odnosa: usklađivanje katastarskog i zemljišnoknjižnog stanja, otkup nekretnina (procjena vrijednosti, nagodbe s vlasnicima, ugovori o kupoprodaji), utvrđivanje interesa Republike Hrvatske, izvla</w:t>
      </w:r>
      <w:r w:rsidR="004F6B0C">
        <w:rPr>
          <w:rFonts w:ascii="Times New Roman" w:eastAsia="Times New Roman" w:hAnsi="Times New Roman" w:cs="Times New Roman"/>
          <w:sz w:val="24"/>
          <w:szCs w:val="24"/>
          <w:lang w:eastAsia="hr-HR"/>
        </w:rPr>
        <w:t>štenje, zasnivanje prava građenja, ugovori o zakupu</w:t>
      </w:r>
      <w:r w:rsidR="000C42EE" w:rsidRPr="00C73F15">
        <w:rPr>
          <w:rFonts w:ascii="Times New Roman" w:eastAsia="Times New Roman" w:hAnsi="Times New Roman" w:cs="Times New Roman"/>
          <w:sz w:val="24"/>
          <w:szCs w:val="24"/>
          <w:lang w:eastAsia="hr-HR"/>
        </w:rPr>
        <w:t>, upisivanja nekretnina u zemljišne knjige, upisivanja nekretnina u katastar zemljišta; koordiniranje upravnim postupcima ishođenja odobrenja za gradnju i rekonstrukciju graničnih prijelaza: lokacijske dozvole, građevinske dozvole, potvrde glavnih projekata te dozvole za uklanjanje građevina, izvršavanje svih zakonskih obveza investitora; vođenje evidencija o prostoru na graničnim prijelazima; prati izvršenje ugovora i financijskih obveza po ugovorima sklopljenim za potrebe obavljanja poslova iz djelokruga Službe;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2.4.</w:t>
      </w:r>
      <w:r w:rsidR="000C42EE" w:rsidRPr="00C73F15">
        <w:rPr>
          <w:rFonts w:ascii="Times New Roman" w:eastAsia="Times New Roman" w:hAnsi="Times New Roman" w:cs="Times New Roman"/>
          <w:i/>
          <w:sz w:val="24"/>
          <w:szCs w:val="24"/>
          <w:lang w:eastAsia="hr-HR"/>
        </w:rPr>
        <w:t>2. Služba za izvođenje radova i održavanje</w:t>
      </w:r>
    </w:p>
    <w:p w:rsidR="00425129" w:rsidRPr="00C73F15" w:rsidRDefault="00425129"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izvođenje radova i održavanje obavlja poslove koji se odnose na izvođenje radova građenja i rekonstrukcije graničnih prijelaza te poslove redovitog i investicijskog održavanja graničnih prijelaza; poslove vođenja građenja: uvođenje izvođača u posao, organizacija građenja, koordinacija usluga ovlaštenoga stručnoga nadzora gradnje, praćenje obavljanja procesa građenja, investicijsko nadziranje izvođenja radova; poslove ishođenja uporabnih dozvola: organiziranje tehničkih pregleda, ishođenje dozvola za uporabu, predaja prostora na korištenje; poslove redovitog održavanja graničnih prijelaza: organiziranje i praćenje realizacije ugovorenih poslova redovitog održavanja objekata i infrastrukture; kontrola tekućeg održavanja na terenu; poslove investicijskog održavanja graničnih prijelaza: organiziranje i praćenje; vođenje evidencija o opremi na graničnim prijelazima; prati izvršenje ugovora i financijskih obveza po ugovorima sklopljenim za potrebe obavljanja poslova iz djelokruga Službe; obavlja i druge poslove iz svoga djelokruga.</w:t>
      </w:r>
    </w:p>
    <w:p w:rsidR="00425129" w:rsidRPr="00C73F15" w:rsidRDefault="00425129"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r w:rsidR="00425129" w:rsidRPr="00C73F15">
        <w:rPr>
          <w:rFonts w:ascii="Times New Roman" w:eastAsia="Times New Roman" w:hAnsi="Times New Roman" w:cs="Times New Roman"/>
          <w:b/>
          <w:bCs/>
          <w:sz w:val="24"/>
          <w:szCs w:val="24"/>
          <w:lang w:eastAsia="hr-HR"/>
        </w:rPr>
        <w:t>5</w:t>
      </w:r>
      <w:r w:rsidRPr="00C73F15">
        <w:rPr>
          <w:rFonts w:ascii="Times New Roman" w:eastAsia="Times New Roman" w:hAnsi="Times New Roman" w:cs="Times New Roman"/>
          <w:b/>
          <w:bCs/>
          <w:sz w:val="24"/>
          <w:szCs w:val="24"/>
          <w:lang w:eastAsia="hr-HR"/>
        </w:rPr>
        <w:t>. Sektor za financije i računovodstvo</w:t>
      </w:r>
    </w:p>
    <w:p w:rsidR="00425129" w:rsidRPr="00C73F15" w:rsidRDefault="00425129"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42512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11</w:t>
      </w:r>
      <w:r w:rsidR="000C42EE" w:rsidRPr="00C73F15">
        <w:rPr>
          <w:rFonts w:ascii="Times New Roman" w:eastAsia="Times New Roman" w:hAnsi="Times New Roman" w:cs="Times New Roman"/>
          <w:b/>
          <w:bCs/>
          <w:sz w:val="24"/>
          <w:szCs w:val="24"/>
          <w:lang w:eastAsia="hr-HR"/>
        </w:rPr>
        <w:t>.</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Sektor za financije i računovodstvo obavlja stručne, upravne i računovodstvene poslove za potrebe užeg dijela Ministarstva koji su vezani za izradu financijskog plana proračuna za trogodišnje razdoblje; izrađuje tromjesečne, polugodišnje i godišnje financijske izvještaje; izrađuje polugodišnje i godišnje konsolidirane financijske izvještaje na razini razdjela organizacijske klasifikacije; upravlja područnom riznicom; vodi sve zakonom propisane poslovne knjige; obavlja </w:t>
      </w:r>
      <w:r w:rsidR="004F6B0C">
        <w:rPr>
          <w:rFonts w:ascii="Times New Roman" w:eastAsia="Times New Roman" w:hAnsi="Times New Roman" w:cs="Times New Roman"/>
          <w:sz w:val="24"/>
          <w:szCs w:val="24"/>
          <w:lang w:eastAsia="hr-HR"/>
        </w:rPr>
        <w:t>obračun i isplatu plaće, naknadu</w:t>
      </w:r>
      <w:r w:rsidR="000C42EE" w:rsidRPr="00C73F15">
        <w:rPr>
          <w:rFonts w:ascii="Times New Roman" w:eastAsia="Times New Roman" w:hAnsi="Times New Roman" w:cs="Times New Roman"/>
          <w:sz w:val="24"/>
          <w:szCs w:val="24"/>
          <w:lang w:eastAsia="hr-HR"/>
        </w:rPr>
        <w:t xml:space="preserve"> plaće, drugog dohotka i </w:t>
      </w:r>
      <w:r w:rsidR="000C42EE" w:rsidRPr="00C73F15">
        <w:rPr>
          <w:rFonts w:ascii="Times New Roman" w:eastAsia="Times New Roman" w:hAnsi="Times New Roman" w:cs="Times New Roman"/>
          <w:sz w:val="24"/>
          <w:szCs w:val="24"/>
          <w:lang w:eastAsia="hr-HR"/>
        </w:rPr>
        <w:lastRenderedPageBreak/>
        <w:t xml:space="preserve">ostalih materijalnih prava; vodi blagajničko poslovanje; vodi pomoćne analitičke evidencije; sudjeluje u godišnjem popisu imovine i obveza; prati usklađenost strateških i drugih planova i programa s proračunom, odnosno financijskim planom institucije; prati i koordinira razvoj i unaprjeđenje sustava unutarnjih kontrola; sudjeluje u izradi izvješća o funkcioniranju sustava unutarnjih kontrola; sudjeluje i koordinira poslove na izradi analize i samoprocjene funkcioniranja sustava unutarnjih </w:t>
      </w:r>
      <w:r w:rsidR="004F6B0C">
        <w:rPr>
          <w:rFonts w:ascii="Times New Roman" w:eastAsia="Times New Roman" w:hAnsi="Times New Roman" w:cs="Times New Roman"/>
          <w:sz w:val="24"/>
          <w:szCs w:val="24"/>
          <w:lang w:eastAsia="hr-HR"/>
        </w:rPr>
        <w:t>kontrola s</w:t>
      </w:r>
      <w:r w:rsidR="000C42EE" w:rsidRPr="00C73F15">
        <w:rPr>
          <w:rFonts w:ascii="Times New Roman" w:eastAsia="Times New Roman" w:hAnsi="Times New Roman" w:cs="Times New Roman"/>
          <w:sz w:val="24"/>
          <w:szCs w:val="24"/>
          <w:lang w:eastAsia="hr-HR"/>
        </w:rPr>
        <w:t xml:space="preserve"> ciljem zakonitog, namjenskog i svrhovitog korištenja proračunskih sredstava; inicira i sudjeluje u izradi internih akata kojima se uređuju postupci, nadležnosti i odgovornosti u svim procesima iz proračunskog ciklusa; koordinira izradu i objedinjava podatke za izradu planova i izvješća koji se odnose na djelokrug Sektora za cjelokupno Ministarstvo (Ministarstvo financija-uži dio, Poreznu upravu i Carinsku upravu); obavlja i druge poslove iz svoga djelokruga.</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financije i računovodstvo, ustrojavaju se:</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344768">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344768" w:rsidRPr="00C73F15">
        <w:rPr>
          <w:rFonts w:ascii="Times New Roman" w:eastAsia="Times New Roman" w:hAnsi="Times New Roman" w:cs="Times New Roman"/>
          <w:sz w:val="24"/>
          <w:szCs w:val="24"/>
          <w:lang w:eastAsia="hr-HR"/>
        </w:rPr>
        <w:t>5</w:t>
      </w:r>
      <w:r w:rsidRPr="00C73F15">
        <w:rPr>
          <w:rFonts w:ascii="Times New Roman" w:eastAsia="Times New Roman" w:hAnsi="Times New Roman" w:cs="Times New Roman"/>
          <w:sz w:val="24"/>
          <w:szCs w:val="24"/>
          <w:lang w:eastAsia="hr-HR"/>
        </w:rPr>
        <w:t>.1. Služba za proračun i financije</w:t>
      </w:r>
    </w:p>
    <w:p w:rsidR="00D17ABE" w:rsidRPr="00C73F15" w:rsidRDefault="00D17ABE" w:rsidP="00344768">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2.5.2. Služba za računovodstvo.</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w:t>
      </w:r>
      <w:r w:rsidR="00344768" w:rsidRPr="00C73F15">
        <w:rPr>
          <w:rFonts w:ascii="Times New Roman" w:eastAsia="Times New Roman" w:hAnsi="Times New Roman" w:cs="Times New Roman"/>
          <w:i/>
          <w:sz w:val="24"/>
          <w:szCs w:val="24"/>
          <w:lang w:eastAsia="hr-HR"/>
        </w:rPr>
        <w:t>5</w:t>
      </w:r>
      <w:r w:rsidRPr="00C73F15">
        <w:rPr>
          <w:rFonts w:ascii="Times New Roman" w:eastAsia="Times New Roman" w:hAnsi="Times New Roman" w:cs="Times New Roman"/>
          <w:i/>
          <w:sz w:val="24"/>
          <w:szCs w:val="24"/>
          <w:lang w:eastAsia="hr-HR"/>
        </w:rPr>
        <w:t>.1. Služba za proračun i financije</w:t>
      </w:r>
    </w:p>
    <w:p w:rsidR="00D17ABE" w:rsidRPr="00C73F15" w:rsidRDefault="00D17ABE" w:rsidP="006C25B7">
      <w:pPr>
        <w:shd w:val="clear" w:color="auto" w:fill="FFFFFF"/>
        <w:spacing w:after="0" w:line="240" w:lineRule="auto"/>
        <w:jc w:val="both"/>
        <w:rPr>
          <w:rFonts w:ascii="Times New Roman" w:eastAsia="Times New Roman" w:hAnsi="Times New Roman" w:cs="Times New Roman"/>
          <w:sz w:val="24"/>
          <w:szCs w:val="24"/>
          <w:shd w:val="clear" w:color="auto" w:fill="F5F7F0"/>
          <w:lang w:eastAsia="hr-HR"/>
        </w:rPr>
      </w:pPr>
    </w:p>
    <w:p w:rsidR="00D17ABE" w:rsidRPr="00C73F15" w:rsidRDefault="006C25B7" w:rsidP="006C25B7">
      <w:pPr>
        <w:pStyle w:val="box465271"/>
        <w:shd w:val="clear" w:color="auto" w:fill="FFFFFF"/>
        <w:spacing w:before="0" w:beforeAutospacing="0" w:after="48" w:afterAutospacing="0"/>
        <w:jc w:val="both"/>
        <w:textAlignment w:val="baseline"/>
      </w:pPr>
      <w:r w:rsidRPr="00C73F15">
        <w:tab/>
      </w:r>
      <w:r w:rsidRPr="00C73F15">
        <w:tab/>
      </w:r>
      <w:r w:rsidR="00D17ABE" w:rsidRPr="00C73F15">
        <w:t>Služba za proračun i financije obavlja poslove za potrebe užeg dijela Ministarstva vezane uz izradu prijedloga financijskog plana; koordinira rad na izradi planova potrebnih financijskih sredstava za rad svih unutarnjih ustrojstvenih jedinica; po potrebi priprema i izrađuje prijedloge izmjena i dopuna te preraspodjele sredstava planiranih u državnom proračunu; obavlja rezervaciju sredstava u propisanim i ugovorenim rokovima i iznosima usklađenim s dodijeljenim sredstvima i evidentiranim obvezama; obavlja poslove obračuna i isplate plaće, naknade plaće, drugog dohotka i ostalih materijalnih prava; dostavlja nadležnim institucijama propisana izvješć</w:t>
      </w:r>
      <w:r w:rsidR="001E2714">
        <w:t>a o isplatama svih vrsta dohodaka</w:t>
      </w:r>
      <w:r w:rsidR="00D17ABE" w:rsidRPr="00C73F15">
        <w:t xml:space="preserve"> te obveznih poreza i doprinosa; vodi blagajničko poslovanje; ispostavlja zahtjeve za plaćanjem unosom podataka iz naloga za plaćanje i dostavljene dokumentacije u sustav Državne riznice; prati sve promjene u poslovnim procesima Državne riznice; </w:t>
      </w:r>
      <w:r w:rsidR="00D17ABE" w:rsidRPr="00C73F15">
        <w:rPr>
          <w:shd w:val="clear" w:color="auto" w:fill="FFFFFF"/>
        </w:rPr>
        <w:t xml:space="preserve">podnosi naloge za izvršavanje projekata financiranih iz fondova Europske unije za potrebe užeg dijela Ministarstva; prati i koordinira razvoj i unaprjeđenje sustava unutarnjih kontrola; koordinira s unutarnjim ustrojstvenim jedinicama užeg dijela Ministarstva izradu analize i samoprocjenu funkcioniranja sustava unutarnjih kontrola; obavlja provjeru sadržaja izjava o fiskalnoj odgovornosti uprava iz nadležnosti; inicira i sudjeluje u izradi internih akata kojima se uređuju postupci, nadležnosti i odgovornosti u svim procesima iz proračunskog ciklusa; </w:t>
      </w:r>
      <w:r w:rsidR="00D17ABE" w:rsidRPr="00C73F15">
        <w:t>objedinjava i obrađuje planove i izvješća iz djelokruga Službe za cjelokupno Ministarstvo (Ministarstvo financija-uži dio, Poreznu upravu i Carinsku upravu); obavlja i druge poslove iz svoga djelokruga.</w:t>
      </w:r>
    </w:p>
    <w:p w:rsidR="006C25B7" w:rsidRPr="00C73F15" w:rsidRDefault="006C25B7" w:rsidP="006C25B7">
      <w:pPr>
        <w:pStyle w:val="box465271"/>
        <w:shd w:val="clear" w:color="auto" w:fill="FFFFFF"/>
        <w:spacing w:before="0" w:beforeAutospacing="0" w:after="48" w:afterAutospacing="0"/>
        <w:jc w:val="both"/>
        <w:textAlignment w:val="baseline"/>
      </w:pPr>
    </w:p>
    <w:p w:rsidR="006C25B7" w:rsidRPr="00C73F15" w:rsidRDefault="006C25B7" w:rsidP="006C25B7">
      <w:pPr>
        <w:pStyle w:val="box465271"/>
        <w:shd w:val="clear" w:color="auto" w:fill="FFFFFF"/>
        <w:spacing w:before="0" w:beforeAutospacing="0" w:after="0" w:afterAutospacing="0"/>
        <w:jc w:val="center"/>
        <w:textAlignment w:val="baseline"/>
        <w:rPr>
          <w:i/>
        </w:rPr>
      </w:pPr>
      <w:r w:rsidRPr="00C73F15">
        <w:rPr>
          <w:i/>
        </w:rPr>
        <w:t>2.5.2</w:t>
      </w:r>
      <w:r w:rsidR="00D17ABE" w:rsidRPr="00C73F15">
        <w:rPr>
          <w:i/>
        </w:rPr>
        <w:t>. Služba za računovodstvo</w:t>
      </w:r>
    </w:p>
    <w:p w:rsidR="006C25B7" w:rsidRPr="00C73F15" w:rsidRDefault="006C25B7" w:rsidP="006C25B7">
      <w:pPr>
        <w:pStyle w:val="box465271"/>
        <w:shd w:val="clear" w:color="auto" w:fill="FFFFFF"/>
        <w:spacing w:before="0" w:beforeAutospacing="0" w:after="0" w:afterAutospacing="0"/>
        <w:jc w:val="center"/>
        <w:textAlignment w:val="baseline"/>
        <w:rPr>
          <w:i/>
        </w:rPr>
      </w:pPr>
    </w:p>
    <w:p w:rsidR="00D17ABE" w:rsidRPr="00C73F15" w:rsidRDefault="006C25B7" w:rsidP="006C25B7">
      <w:pPr>
        <w:pStyle w:val="box465271"/>
        <w:shd w:val="clear" w:color="auto" w:fill="FFFFFF"/>
        <w:spacing w:before="0" w:beforeAutospacing="0" w:after="0" w:afterAutospacing="0"/>
        <w:jc w:val="both"/>
        <w:textAlignment w:val="baseline"/>
      </w:pPr>
      <w:r w:rsidRPr="00C73F15">
        <w:tab/>
      </w:r>
      <w:r w:rsidRPr="00C73F15">
        <w:tab/>
      </w:r>
      <w:r w:rsidR="00D17ABE" w:rsidRPr="00C73F15">
        <w:t xml:space="preserve">Služba za računovodstvo vodi za potrebe užeg dijela Ministarstva sve zakonom propisane poslovne knjige; izrađuje tromjesečne, polugodišnje i godišnje financijske izvještaje; na razini razdjela organizacijske klasifikacije izrađuje konsolidirane polugodišnje i godišnje financijske izvještaje; obavlja sve propisane kontrole knjigovodstvene dokumentacije; obavlja knjiženje poslovnih događaja u glavnoj knjizi i analitičkim evidencijama; vodi pomoćne analitičke evidencije financijske i nefinancijske imovine i obveza; sudjeluje u godišnjem popisu imovine i obveza; </w:t>
      </w:r>
      <w:r w:rsidRPr="00C73F15">
        <w:rPr>
          <w:shd w:val="clear" w:color="auto" w:fill="FFFFFF"/>
        </w:rPr>
        <w:t xml:space="preserve">vodi analitičke evidencije o troškovima i mjestima nastanka troškova unutar određenih programa, aktivnosti i projekata planiranih u državnom proračunu; evidentira i izvještava o izvršenju projekata financiranih iz fondova Europske unije; </w:t>
      </w:r>
      <w:r w:rsidR="00D17ABE" w:rsidRPr="00C73F15">
        <w:t xml:space="preserve">objedinjava i obrađuje </w:t>
      </w:r>
      <w:r w:rsidR="00D17ABE" w:rsidRPr="00C73F15">
        <w:lastRenderedPageBreak/>
        <w:t>planove i izvješća iz djelokruga Službe za cjelokupno Ministarstvo (Ministarstvo financija-uži dio, Poreznu upravu i Carinsku upravu); obavlja i druge poslove iz svoga djelokruga.</w:t>
      </w:r>
    </w:p>
    <w:p w:rsidR="00D17ABE" w:rsidRPr="00C73F15" w:rsidRDefault="00D17ABE" w:rsidP="00D17ABE">
      <w:pPr>
        <w:shd w:val="clear" w:color="auto" w:fill="FFFFFF"/>
        <w:spacing w:after="0" w:line="240" w:lineRule="auto"/>
        <w:jc w:val="both"/>
        <w:rPr>
          <w:rFonts w:ascii="Times New Roman" w:eastAsia="Times New Roman" w:hAnsi="Times New Roman" w:cs="Times New Roman"/>
          <w:sz w:val="24"/>
          <w:szCs w:val="24"/>
          <w:shd w:val="clear" w:color="auto" w:fill="F5F7F0"/>
          <w:lang w:eastAsia="hr-HR"/>
        </w:rPr>
      </w:pPr>
    </w:p>
    <w:p w:rsidR="000C42EE" w:rsidRPr="00C73F15" w:rsidRDefault="000C42EE"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r w:rsidR="00344768" w:rsidRPr="00C73F15">
        <w:rPr>
          <w:rFonts w:ascii="Times New Roman" w:eastAsia="Times New Roman" w:hAnsi="Times New Roman" w:cs="Times New Roman"/>
          <w:b/>
          <w:bCs/>
          <w:sz w:val="24"/>
          <w:szCs w:val="24"/>
          <w:lang w:eastAsia="hr-HR"/>
        </w:rPr>
        <w:t>6</w:t>
      </w:r>
      <w:r w:rsidRPr="00C73F15">
        <w:rPr>
          <w:rFonts w:ascii="Times New Roman" w:eastAsia="Times New Roman" w:hAnsi="Times New Roman" w:cs="Times New Roman"/>
          <w:b/>
          <w:bCs/>
          <w:sz w:val="24"/>
          <w:szCs w:val="24"/>
          <w:lang w:eastAsia="hr-HR"/>
        </w:rPr>
        <w:t>. Sektor za informatiku</w:t>
      </w:r>
    </w:p>
    <w:p w:rsidR="00344768" w:rsidRPr="00C73F15" w:rsidRDefault="0034476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34476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12.</w:t>
      </w:r>
    </w:p>
    <w:p w:rsidR="00344768" w:rsidRPr="00C73F15" w:rsidRDefault="0034476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Sektor za informatiku organizira, koordinira i uspostavlja jedinstveni informatički sustav unutarnjih ustrojstvenih jedinica užeg dijela Ministarstva; obavlja poslove vezane za informatizaciju, održavanje lokalne računalno-komunikacijske mreže, administriranje računala, poslužiteljske opreme, sistemsko održavanje infrastrukturnih servisa, udomljavanje korisničkih programskih rješenja; informatičku podršku javnim i internim informacijskim servisima; analizira i odabire raspoloživa infrastrukturna informatička rješenja koja će se primijeniti kao potpora informacijskom sustavu; određuje prioritete i prijedloge za nabavu računalno-komunikacijske opreme i operacijskih sustava; obavlja stručne poslove vezane za planiranje i modernizaciju informatičkog sustava; brine za djelotvorno i ispravno korištenje informatičkih resursa; izrađuje upute, pravila i postupke kojima se propisuje način korištenja informatičke infrastrukture; prati i primjenjuje odgovarajuću svjetsku i domaću normizaciju u području informatike; primjenjuje suvremene informatičke tehnologije radi osiguranja visoke dostupnosti usluga računalno-komunikacijskih servisa; organizira i upravlja procesom izrade, obrade i povrata sigurnosnih kopija podataka; nadzire ispravnost, raspoloživost, opterećenje te organizira popravak računalno-komunikacijskog sustava; evidentira, kontrolira i prati prijave incidenata na Service Desku na osnovi kojih pruža usluge pomoći korisnicima informatičkog sustava te otklanja incidente u informatičkom sustavu; nadzire i kontrolira sigurnost pristupa informatičkom sustavu; uspostavlja norme za interoperabilnost i kompatibilnost računalno-komunikacijskih sustava; organizira, primjenjuje i održava centralizirani pristup korisnika na lokalnoj i javnoj mreži; obavlja poslove planskog održavanja računalno-komunikacijske opreme, nadgleda sigurnost komunikacija i provodi mjere za zaštitu sigurnosti informatičkog sustava; upravlja računalno-komunikacijskom informatičkom infrastrukturom i podrška je svim procesima koji osiguravaju rad informatičkog sustava; obavlja i druge poslove iz svoga djelokruga.</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informatiku, ustrojavaju se:</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344768" w:rsidRPr="00C73F15">
        <w:rPr>
          <w:rFonts w:ascii="Times New Roman" w:eastAsia="Times New Roman" w:hAnsi="Times New Roman" w:cs="Times New Roman"/>
          <w:sz w:val="24"/>
          <w:szCs w:val="24"/>
          <w:lang w:eastAsia="hr-HR"/>
        </w:rPr>
        <w:t>6</w:t>
      </w:r>
      <w:r w:rsidRPr="00C73F15">
        <w:rPr>
          <w:rFonts w:ascii="Times New Roman" w:eastAsia="Times New Roman" w:hAnsi="Times New Roman" w:cs="Times New Roman"/>
          <w:sz w:val="24"/>
          <w:szCs w:val="24"/>
          <w:lang w:eastAsia="hr-HR"/>
        </w:rPr>
        <w:t>.1. Služba za informatičku podršku</w:t>
      </w:r>
    </w:p>
    <w:p w:rsidR="000C42EE" w:rsidRPr="00C73F15" w:rsidRDefault="000C42EE"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r w:rsidR="00344768" w:rsidRPr="00C73F15">
        <w:rPr>
          <w:rFonts w:ascii="Times New Roman" w:eastAsia="Times New Roman" w:hAnsi="Times New Roman" w:cs="Times New Roman"/>
          <w:sz w:val="24"/>
          <w:szCs w:val="24"/>
          <w:lang w:eastAsia="hr-HR"/>
        </w:rPr>
        <w:t>6</w:t>
      </w:r>
      <w:r w:rsidRPr="00C73F15">
        <w:rPr>
          <w:rFonts w:ascii="Times New Roman" w:eastAsia="Times New Roman" w:hAnsi="Times New Roman" w:cs="Times New Roman"/>
          <w:sz w:val="24"/>
          <w:szCs w:val="24"/>
          <w:lang w:eastAsia="hr-HR"/>
        </w:rPr>
        <w:t>.2. Služba za komunikacijsku tehnologiju.</w:t>
      </w:r>
    </w:p>
    <w:p w:rsidR="00344768" w:rsidRPr="00C73F15" w:rsidRDefault="00344768" w:rsidP="00E0381F">
      <w:pPr>
        <w:shd w:val="clear" w:color="auto" w:fill="FFFFFF"/>
        <w:spacing w:after="0" w:line="240" w:lineRule="auto"/>
        <w:jc w:val="both"/>
        <w:rPr>
          <w:rFonts w:ascii="Times New Roman" w:eastAsia="Times New Roman" w:hAnsi="Times New Roman" w:cs="Times New Roman"/>
          <w:i/>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w:t>
      </w:r>
      <w:r w:rsidR="00344768" w:rsidRPr="00C73F15">
        <w:rPr>
          <w:rFonts w:ascii="Times New Roman" w:eastAsia="Times New Roman" w:hAnsi="Times New Roman" w:cs="Times New Roman"/>
          <w:i/>
          <w:sz w:val="24"/>
          <w:szCs w:val="24"/>
          <w:lang w:eastAsia="hr-HR"/>
        </w:rPr>
        <w:t>6</w:t>
      </w:r>
      <w:r w:rsidRPr="00C73F15">
        <w:rPr>
          <w:rFonts w:ascii="Times New Roman" w:eastAsia="Times New Roman" w:hAnsi="Times New Roman" w:cs="Times New Roman"/>
          <w:i/>
          <w:sz w:val="24"/>
          <w:szCs w:val="24"/>
          <w:lang w:eastAsia="hr-HR"/>
        </w:rPr>
        <w:t>.1. Služba za informatičku podršku</w:t>
      </w:r>
    </w:p>
    <w:p w:rsidR="00344768" w:rsidRPr="00C73F15" w:rsidRDefault="00344768"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Služba za informatičku podršku upravlja računalnom infrastrukturom za potrebe užeg dijela Ministarstva i pruža podršku svim procesima koji osiguravaju rad infrastrukturnih servisa i informatičkog sustava; evidentira, kontrolira i prati prijave incidenata na Service Desku na osnovi kojih pruža usluge pomoći korisnicima informatičkog sustava te otklanja incidente u informatičkom sustavu; izrađuje upute, pravila i postupke kojima se propisuje način korištenja informatičke infrastrukture; obavlja poslove koji uključuju dizajn, primjenu, testiranje, instalaciju i održavanje operacijskih sustava, poslužitelja i mrežnih servisa; distribuira, instalira, nadograđuje, testira i održava programsku opremu na korisničkim računalima; prati i testira nove tehnologije, dokumentira i implementira u informatički sustav; organizira i upravlja procesom izrade sigurnosnih kopija, određuje i nadzire pravila kojima se osigurava sigurnost podataka, administriranje medija za pohranu podataka i održavanje arhive </w:t>
      </w:r>
      <w:r w:rsidR="000C42EE" w:rsidRPr="00C73F15">
        <w:rPr>
          <w:rFonts w:ascii="Times New Roman" w:eastAsia="Times New Roman" w:hAnsi="Times New Roman" w:cs="Times New Roman"/>
          <w:sz w:val="24"/>
          <w:szCs w:val="24"/>
          <w:lang w:eastAsia="hr-HR"/>
        </w:rPr>
        <w:lastRenderedPageBreak/>
        <w:t>medija; vodi evidenciju računalne opreme te prati potrebe za nabavom nove informatičke opreme; osigurava fizičku i tehničku sigurnost prostorija u kojima se nalazi informatička oprema o kojoj skrbi Sektor; nadzire i planira povećanja kapaciteta sustava za elektroenergetsko napajanje i klimatizaciju; nadzire uvjete smještaja i predlaže poboljšanja sustava fizičke i tehničke zaštite i sustava zaštite od požara prostorija u kojima se nalazi informatička oprema; planira, implementira i kontrolira primjenu sigurnosnih mjera korištenja informatičkog sustava i informatičke opreme na razini informatičke infrastrukture; nadzire i planira pristup internetu i intranetu; nadzire i provodi penetracijske testove operacijskog sustava, programske opreme i infrastrukturnih servisa na upad u informatički sustav; prati i primjenjuje odgovarajuću svjetsku i domaću normizaciju iz svoga djelokruga te sudjeluje u izradi, uvođenju i provođenju normi u</w:t>
      </w:r>
      <w:r w:rsidR="00403762">
        <w:rPr>
          <w:rFonts w:ascii="Times New Roman" w:eastAsia="Times New Roman" w:hAnsi="Times New Roman" w:cs="Times New Roman"/>
          <w:sz w:val="24"/>
          <w:szCs w:val="24"/>
          <w:lang w:eastAsia="hr-HR"/>
        </w:rPr>
        <w:t xml:space="preserve"> području informatike; brine </w:t>
      </w:r>
      <w:r w:rsidR="000C42EE" w:rsidRPr="00C73F15">
        <w:rPr>
          <w:rFonts w:ascii="Times New Roman" w:eastAsia="Times New Roman" w:hAnsi="Times New Roman" w:cs="Times New Roman"/>
          <w:sz w:val="24"/>
          <w:szCs w:val="24"/>
          <w:lang w:eastAsia="hr-HR"/>
        </w:rPr>
        <w:t>za djelotvorno i ispravno korištenje informatičkih resursa; nadzire ispravnost, raspoloživost i opterećenje te planira proširenje kapaciteta računalnog sustava; obavlja i druge poslove iz svoga djelokruga.</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0C42EE"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2.</w:t>
      </w:r>
      <w:r w:rsidR="00344768" w:rsidRPr="00C73F15">
        <w:rPr>
          <w:rFonts w:ascii="Times New Roman" w:eastAsia="Times New Roman" w:hAnsi="Times New Roman" w:cs="Times New Roman"/>
          <w:i/>
          <w:sz w:val="24"/>
          <w:szCs w:val="24"/>
          <w:lang w:eastAsia="hr-HR"/>
        </w:rPr>
        <w:t>6</w:t>
      </w:r>
      <w:r w:rsidRPr="00C73F15">
        <w:rPr>
          <w:rFonts w:ascii="Times New Roman" w:eastAsia="Times New Roman" w:hAnsi="Times New Roman" w:cs="Times New Roman"/>
          <w:i/>
          <w:sz w:val="24"/>
          <w:szCs w:val="24"/>
          <w:lang w:eastAsia="hr-HR"/>
        </w:rPr>
        <w:t>.2. Služba za komunikacijsku tehnologiju</w:t>
      </w:r>
    </w:p>
    <w:p w:rsidR="00344768" w:rsidRPr="00C73F15" w:rsidRDefault="00344768"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komunikacijsku tehnologiju upravlja komunikacijskom infrastrukturom za potrebe užeg dijela Ministarstva i pruža podršku svim procesima koji osiguravaju rad komunikacijske mreže; uspostavlja norme za interoperabilnost i kompatibilnost komunikacijskih sustava; određuje prioritete i daje prijedloge za nabavu opreme iz područja komunikacijske tehnologije; planski održava informatičku opremu, nadgleda sigurnost komunikacija i provodi mjere zaštite sigurnosti komunikacijske infrastrukture; analizira korištenje, izgradnju, sigurnost i unaprjeđenja nepokretnog IP telefonskog sustava; uspostavlja i brine o tehničkoj ispravnosti računalno-komunikacijske mreže; rješava i analizira sustavna pitanja korištenja, izgradnje, unaprjeđivanja i sigurnosti uređaja i sustava za prijenos podataka informatičke infrastrukture; uspostavlja i brine o tehničkoj ispravnosti lokalnih računalnih mreža i osigurava razmjenu podataka s računalnim sustavima; uspostavlja i brine o međusobnoj povezanosti lokalnih računalnih mreža u jedinstvenu mrežu za elektroničku razmjenu podataka; održava mrežne uređaje za prijenos podataka; organizira pristup, uspostavlja i brine o centraliziranom pristupu prema intranetskoj mreži i prema javnoj internetskoj mreži; brine o sigurnosti pristupa, nadzoru prometa, sprječavanju neželjenih napada u računalno-komunikacijskoj mreži; nadzire i provodi penetracijske testove za upad u informatički sustav; evidentira, kontrolira i prati prijave incidenata na Service Desku na osnovi kojih pruža usluge pomoći korisnicima informatičkog sustava te otklanja incidente u informatičkom sustavu; obavlja i druge poslove iz svoga djelokruga.</w:t>
      </w:r>
    </w:p>
    <w:p w:rsidR="00344768" w:rsidRPr="00C73F15" w:rsidRDefault="0034476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0C42EE" w:rsidP="0034476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3. </w:t>
      </w:r>
      <w:r w:rsidR="00344768" w:rsidRPr="00C73F15">
        <w:rPr>
          <w:rFonts w:ascii="Times New Roman" w:hAnsi="Times New Roman"/>
          <w:b/>
          <w:sz w:val="24"/>
          <w:szCs w:val="24"/>
        </w:rPr>
        <w:t>ZAVOD ZA MAKROEKONOMSKE ANALIZE I PLANIRANJE</w:t>
      </w:r>
      <w:r w:rsidR="00344768" w:rsidRPr="00C73F15">
        <w:rPr>
          <w:rFonts w:ascii="Times New Roman" w:eastAsia="Times New Roman" w:hAnsi="Times New Roman" w:cs="Times New Roman"/>
          <w:b/>
          <w:bCs/>
          <w:sz w:val="24"/>
          <w:szCs w:val="24"/>
          <w:lang w:eastAsia="hr-HR"/>
        </w:rPr>
        <w:t xml:space="preserve"> </w:t>
      </w:r>
    </w:p>
    <w:p w:rsidR="00344768" w:rsidRPr="00C73F15" w:rsidRDefault="00344768" w:rsidP="0034476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344768" w:rsidP="0034476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13</w:t>
      </w:r>
      <w:r w:rsidR="000C42EE" w:rsidRPr="00C73F15">
        <w:rPr>
          <w:rFonts w:ascii="Times New Roman" w:eastAsia="Times New Roman" w:hAnsi="Times New Roman" w:cs="Times New Roman"/>
          <w:b/>
          <w:bCs/>
          <w:sz w:val="24"/>
          <w:szCs w:val="24"/>
          <w:lang w:eastAsia="hr-HR"/>
        </w:rPr>
        <w:t>.</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B36B17">
        <w:rPr>
          <w:rFonts w:ascii="Times New Roman" w:eastAsia="Times New Roman" w:hAnsi="Times New Roman" w:cs="Times New Roman"/>
          <w:sz w:val="24"/>
          <w:szCs w:val="24"/>
          <w:lang w:eastAsia="hr-HR"/>
        </w:rPr>
        <w:t>Zavod</w:t>
      </w:r>
      <w:r w:rsidRPr="00C73F15">
        <w:rPr>
          <w:rFonts w:ascii="Times New Roman" w:eastAsia="Times New Roman" w:hAnsi="Times New Roman" w:cs="Times New Roman"/>
          <w:sz w:val="24"/>
          <w:szCs w:val="24"/>
          <w:lang w:eastAsia="hr-HR"/>
        </w:rPr>
        <w:t xml:space="preserve"> za makroekonomsk</w:t>
      </w:r>
      <w:r w:rsidR="00B36B17">
        <w:rPr>
          <w:rFonts w:ascii="Times New Roman" w:eastAsia="Times New Roman" w:hAnsi="Times New Roman" w:cs="Times New Roman"/>
          <w:sz w:val="24"/>
          <w:szCs w:val="24"/>
          <w:lang w:eastAsia="hr-HR"/>
        </w:rPr>
        <w:t>e analize i planiranje obavlja poslove</w:t>
      </w:r>
      <w:r w:rsidRPr="00C73F15">
        <w:rPr>
          <w:rFonts w:ascii="Times New Roman" w:eastAsia="Times New Roman" w:hAnsi="Times New Roman" w:cs="Times New Roman"/>
          <w:sz w:val="24"/>
          <w:szCs w:val="24"/>
          <w:lang w:eastAsia="hr-HR"/>
        </w:rPr>
        <w:t xml:space="preserve"> izrade godišnjih i višegodišnjih prognoza makroekonomskih agregata te fiskalnih kategorija; prati i analizira hrvatska i međunarodna makroekonomska kretanja,</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analizira makroekonomske neravnoteže hrvatskog gospodarstva te prati njegovu cikličku poziciju, sudjeluje u praćenju okvira za ekonomsko upravljanje Europske unije te usklađivanju nacionalnog fiskalnog okvira s istim; analizira fiskalne rizike s ciljem procjene održivosti javnih financija; obavlja poslove praćenja i izvještavanja o fiskalnim pravilima sukladno odredbama Zakona o fiskalnoj odgovornosti odnosno odredbama okvira za ekonomsko upravljanje Europske unije; razvija i unaprjeđuje primjenu europske statističke metodologije - ESA 2010 te metodologije Međunarodnoga monetarnog fonda - GFS 2014</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 xml:space="preserve">te izrađuje relevantna fiskalna izvješća, sudjeluje u pripremi </w:t>
      </w:r>
      <w:r w:rsidRPr="00C73F15">
        <w:rPr>
          <w:rFonts w:ascii="Times New Roman" w:eastAsia="Times New Roman" w:hAnsi="Times New Roman" w:cs="Times New Roman"/>
          <w:sz w:val="24"/>
          <w:szCs w:val="24"/>
          <w:lang w:eastAsia="hr-HR"/>
        </w:rPr>
        <w:lastRenderedPageBreak/>
        <w:t>Fiskalnog izvješća Republike Hrvatske, u suradnji s nacionalnim statističkim tijelima utvrđuje statistički tretman pojedinih slučajeva ili transakcija kao i njihovog potencijalnog učinka na račune države, priprema strateške dokumente i izvještaje koji proizlaze iz Zakona o proračunu odnosno članstva u europodručju i Europskoj uniji, kao i dokumenata za planiranje i korištenje sredstava iz fondova Europske unije; surađuje s tijelom zaduženim za nadzor fiskalne politike u Republici Hrvatskoj; obavlja poslove suradnje i izvještavanja prema Europskoj uniji i Međunarodnom monetarnom fondu u djelokrugu svoje nadležnosti; sudjeluje u poslovima u vezi s nastupom Republike Hrvatske na međunarodnom financijskom tržištu i pred agencijama za ocjenu kreditne sposobnosti Republike Hrvatske; obavlja i druge poslove iz svoga djelokruga.</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Zavodu za makroekonomske analize i planiranje, ustrojavaju se: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 Sektor za makroekonomska istraživanja i prognoze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 Sektor za fiskalna istraživanja i planiranje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 Sektor za fiskalnu statistiku</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i statističku metodologiju</w:t>
      </w:r>
      <w:r w:rsidR="00F414F0" w:rsidRPr="00C73F15">
        <w:rPr>
          <w:rFonts w:ascii="Times New Roman" w:eastAsia="Times New Roman" w:hAnsi="Times New Roman" w:cs="Times New Roman"/>
          <w:sz w:val="24"/>
          <w:szCs w:val="24"/>
          <w:lang w:eastAsia="hr-HR"/>
        </w:rPr>
        <w:t>.</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F414F0" w:rsidP="0034476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 </w:t>
      </w:r>
      <w:r w:rsidR="00344768" w:rsidRPr="00C73F15">
        <w:rPr>
          <w:rFonts w:ascii="Times New Roman" w:eastAsia="Times New Roman" w:hAnsi="Times New Roman" w:cs="Times New Roman"/>
          <w:b/>
          <w:bCs/>
          <w:sz w:val="24"/>
          <w:szCs w:val="24"/>
          <w:lang w:eastAsia="hr-HR"/>
        </w:rPr>
        <w:t>3.1. Sektor za makroekonomska istraživanja i prognoze</w:t>
      </w:r>
    </w:p>
    <w:p w:rsidR="00344768" w:rsidRPr="00C73F15" w:rsidRDefault="00344768" w:rsidP="00344768">
      <w:pPr>
        <w:shd w:val="clear" w:color="auto" w:fill="FFFFFF"/>
        <w:spacing w:after="0" w:line="240" w:lineRule="auto"/>
        <w:jc w:val="center"/>
        <w:outlineLvl w:val="2"/>
        <w:rPr>
          <w:rFonts w:ascii="Times New Roman" w:eastAsia="Times New Roman" w:hAnsi="Times New Roman" w:cs="Times New Roman"/>
          <w:bCs/>
          <w:sz w:val="24"/>
          <w:szCs w:val="24"/>
          <w:lang w:eastAsia="hr-HR"/>
        </w:rPr>
      </w:pPr>
    </w:p>
    <w:p w:rsidR="00344768" w:rsidRPr="00C73F15" w:rsidRDefault="00F414F0" w:rsidP="0034476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14.</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Sektor za makroekonomska istraživanja i prognoze prati hrvatska i međunarodna makroekonomska kretanja i vodi baze podataka ekonomskih statističkih pokazatelja Republike Hrvatske i međunarodnog okruženja; izrađuje analize i priloge o makroekonomskim kretanjima; izrađuje prognoze makroekonomskih agregata; upotrebom statističkih i ekonometrijskih metoda provodi makroekonomsku analizu (kvantitativnu i kvalitativnu); analizira makroekonomske neravnoteže hrvatskog gospodarstva te prati njegovu cikličku poziciju; razvija i usavršava makroekonomske modele za izradu makroekonomskih analiza i prognoza te kontrolira konzistentnost cjelokupnog makroekonomskog okvira; sudjeluje u poslovima koji proizlaze iz okvira za ekonomsko upravljanje Europske unije; priprema strateške dokumente i izvještaje koji proizlaze iz Zakona o proračunu odnosno članstva u europodručju i Europskoj uniji, kao i dokumenata za planiranje i korištenje sredstava iz fondova Europske unije; sudjeluje u službenom dijalogu s tijelom zaduženim za nadzor fiskalne politike u Republici Hrvatskoj; obavlja poslove suradnje i izvještavanja prema Europskoj uniji i Međunarodnom monetarnom fondu; obavlja i druge poslove iz svoga djelokruga.</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makroekonomska istraživanja i prognoze, ustrojavaju se: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3.1.1. Služba za makroekonomska istraživanja</w:t>
      </w:r>
    </w:p>
    <w:p w:rsidR="00344768" w:rsidRPr="00C73F15" w:rsidRDefault="00344768"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3.1.2. Služba za makroekonomske prognoze.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i/>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3.1.1. Služba za makroekonomska istraživanja</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makroekonomska istraživanja prati hrvatska i međunarodna makroekonomska kretanja i vodi bazu podataka ekonomskih statističkih pokazatelja Republike Hrvatske, kao i bazu podataka ekonomskih statističkih pokazatelja međunarodnog okruženja; izrađuje redovite makroekonomske analize prevladavajuće ekonomske situacije (uključujući kretanja u realnom, financijskom i međunarodnom sektoru gospodarstva, kretanja na tržištu rada te cjenovna kretanja); analizira makroekonomske neravnoteže hrvatskog gospodarstva; izrađuje priloge o makroekonomskim kretanjima u okviru strateških dokumenata</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 xml:space="preserve">koji proizlaze iz Zakona o proračunu odnosno članstva u europodručju i Europskoj uniji, kao i dokumenata </w:t>
      </w:r>
      <w:r w:rsidRPr="00C73F15">
        <w:rPr>
          <w:rFonts w:ascii="Times New Roman" w:eastAsia="Times New Roman" w:hAnsi="Times New Roman" w:cs="Times New Roman"/>
          <w:sz w:val="24"/>
          <w:szCs w:val="24"/>
          <w:lang w:eastAsia="hr-HR"/>
        </w:rPr>
        <w:lastRenderedPageBreak/>
        <w:t>za planiranje i korištenje sredstava iz fondova Europske unije; obavlja i druge poslove iz svoga djelokruga.</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3.1.2. Služba za makroekonomske prognoze</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makroekonomske prognoze izrađuje prognoze makroekonomskih agregata u okviru strateških dokumenata koji proizlaze iz Zakona o proračunu odnosno članstva u europodručju i Europskoj uniji, kao i dokumenata za planiranje i korištenje sredstava iz fondova Europske unije; prema potrebi, razvija i usavršava makroekonomske modele i druge analitičke alate za izradu makroekonomskih analiza i prognoza te kontrolira konzistentnost cjelokupnog makroekonomskog okvira; primjenjuje metodologiju Europske komisije za izračun potencijalnog rasta BDP-a</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te prati cikličku poziciju hrvatskog gospodarstva; sudjeluje u radu radnih tijela Europske unije u okviru svoje nadležnosti; obavlja poslove suradnje i izvještavanja prema Europskoj uniji i Međunarodnom monetarnom fondu; obavlja i druge poslove iz svoga djelokruga</w:t>
      </w:r>
      <w:r w:rsidR="00F414F0" w:rsidRPr="00C73F15">
        <w:rPr>
          <w:rFonts w:ascii="Times New Roman" w:eastAsia="Times New Roman" w:hAnsi="Times New Roman" w:cs="Times New Roman"/>
          <w:sz w:val="24"/>
          <w:szCs w:val="24"/>
          <w:lang w:eastAsia="hr-HR"/>
        </w:rPr>
        <w:t>.</w:t>
      </w:r>
    </w:p>
    <w:p w:rsidR="00F414F0" w:rsidRPr="00C73F15" w:rsidRDefault="00F414F0" w:rsidP="00344768">
      <w:pPr>
        <w:shd w:val="clear" w:color="auto" w:fill="FFFFFF"/>
        <w:spacing w:after="0" w:line="240" w:lineRule="auto"/>
        <w:jc w:val="center"/>
        <w:outlineLvl w:val="2"/>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3.2. Sektor za fiskalna istraživanja i planiranje</w:t>
      </w:r>
    </w:p>
    <w:p w:rsidR="00344768" w:rsidRPr="00C73F15" w:rsidRDefault="00344768" w:rsidP="00344768">
      <w:pPr>
        <w:shd w:val="clear" w:color="auto" w:fill="FFFFFF"/>
        <w:spacing w:after="0" w:line="240" w:lineRule="auto"/>
        <w:jc w:val="center"/>
        <w:outlineLvl w:val="2"/>
        <w:rPr>
          <w:rFonts w:ascii="Times New Roman" w:eastAsia="Times New Roman" w:hAnsi="Times New Roman" w:cs="Times New Roman"/>
          <w:bCs/>
          <w:sz w:val="24"/>
          <w:szCs w:val="24"/>
          <w:lang w:eastAsia="hr-HR"/>
        </w:rPr>
      </w:pPr>
    </w:p>
    <w:p w:rsidR="00344768" w:rsidRPr="00C73F15" w:rsidRDefault="00F414F0" w:rsidP="00344768">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15.</w:t>
      </w:r>
    </w:p>
    <w:p w:rsidR="00344768" w:rsidRPr="00C73F15" w:rsidRDefault="00344768" w:rsidP="00344768">
      <w:pPr>
        <w:shd w:val="clear" w:color="auto" w:fill="FFFFFF"/>
        <w:spacing w:after="0" w:line="240" w:lineRule="auto"/>
        <w:jc w:val="center"/>
        <w:outlineLvl w:val="3"/>
        <w:rPr>
          <w:rFonts w:ascii="Times New Roman" w:eastAsia="Times New Roman" w:hAnsi="Times New Roman" w:cs="Times New Roman"/>
          <w:bCs/>
          <w:sz w:val="24"/>
          <w:szCs w:val="24"/>
          <w:lang w:eastAsia="hr-HR"/>
        </w:rPr>
      </w:pPr>
    </w:p>
    <w:p w:rsidR="00344768" w:rsidRPr="00C73F15" w:rsidRDefault="00344768" w:rsidP="00344768">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Sektor za fiskalna istraživanja i planiranje obavlja poslove vezane uz izradu analiza i projekcija fiskalnih agregata - prihoda, rashoda, manjka/viška te duga opće države; sudjeluje u praćenju okvira za ekonomsko upravljanje Europske unije te usklađivanju nacionalnog fiskalnog okvira s istim; analizira fiskalne rizike s ciljem procjene održivosti javnih financija; obavlja poslove praćenja i izvještavanja o fiskalnim pravilima sukladno odredbama Zakona o fiskalnoj odgovornosti odnosno odredbama okvira za ekonomsko upravljanje Europske unije; priprema strateške dokumente i izvještaje koji proizlaze iz Zakona o proračunu odnosno članstva u europodručju i Europskoj uniji,</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kao i dokumenata za planiranje i korištenje sredstava iz fondova Europske unije; sudjeluje u službenom dijalogu s tijelom zaduženim za nadzor fiskalne politike u Republici Hrvatskoj; obavlja poslove fiskalne suradnje i izvještavanja prema Europskoj uniji i Međunarodnom monetarnom fondu;</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obavlja poslove koji se odnose na praćenje procedure prekomjernog manjka u okviru svoje nadležnosti; obavlja i druge poslove iz svoga djelokruga.</w:t>
      </w:r>
    </w:p>
    <w:p w:rsidR="00344768" w:rsidRPr="00C73F15" w:rsidRDefault="00344768" w:rsidP="00344768">
      <w:pPr>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fiskalna istraživanja i planiranje, ustrojavaju se: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3.2.1. Služba za proračunske prihode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3.2.2. Služba za fiskalne analize i istraživanja.</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3.2.1. Služba za proračunske prihode</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proračunske prihode obavlja poslove redovitog praćenja kretanja prihoda općeg proračuna; izrađuje dnevne, tjedne i mjesečne projekcije prihoda državnog proračuna za potrebe praćenja likvidnosti; priprema potrebne analize i priloge kretanja proračunskih prihoda za polugodišnje i godišnje izvještaje o izvršenju državnog proračuna; obavlja poslove unaprjeđenja analiza i projekcija proračunskih prihoda prema europskoj statističkoj metodologiji - ESA 2010; izrađuje godišnje i višegodišnje projekcije prihoda za potrebe izrade strateških dokumenata i izvještaja koji proizlaze iz Zakona o proračunu odnosno članstva u europodručju i Europskoj uniji,</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 xml:space="preserve">kao i dokumenata za planiranje i korištenje sredstava iz fondova Europske unije; izrađuje međunarodne usporedbe strukture poreznih prihoda i </w:t>
      </w:r>
      <w:r w:rsidRPr="00C73F15">
        <w:rPr>
          <w:rFonts w:ascii="Times New Roman" w:eastAsia="Times New Roman" w:hAnsi="Times New Roman" w:cs="Times New Roman"/>
          <w:sz w:val="24"/>
          <w:szCs w:val="24"/>
          <w:lang w:eastAsia="hr-HR"/>
        </w:rPr>
        <w:lastRenderedPageBreak/>
        <w:t xml:space="preserve">poreznog opterećenja; analizira utjecaj promjena poreznih politika na proračunske prihode; obavlja i druge poslove iz svoga djelokruga. </w:t>
      </w:r>
    </w:p>
    <w:p w:rsidR="00344768" w:rsidRPr="00C73F15" w:rsidRDefault="00344768" w:rsidP="00344768">
      <w:pPr>
        <w:shd w:val="clear" w:color="auto" w:fill="FFFFFF"/>
        <w:spacing w:after="0" w:line="240" w:lineRule="auto"/>
        <w:jc w:val="both"/>
        <w:rPr>
          <w:rFonts w:ascii="Times New Roman" w:eastAsia="Times New Roman" w:hAnsi="Times New Roman" w:cs="Times New Roman"/>
          <w:i/>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3.2.2. Služba za fiskalne analize i istraživanja</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fiskalne analize i istraživanja izrađuje projekcije kretanja glavnih fiskalnih pokazatelja u srednjoročnom razdoblju; obavlja poslove unaprjeđenja izrade projekcija rashoda prema europskoj statističkoj metodologiji - ESA 2010; obavlja poslove praćenja i izvještavanja o fiskalnim pravilima sukladno odredbama Zakona o fiskalnoj odgovornosti</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odnosno odredbama okvira za ekonomsko upravljanje Europske unije;</w:t>
      </w:r>
      <w:r w:rsidRPr="00C73F15">
        <w:rPr>
          <w:rFonts w:ascii="Calibri" w:eastAsia="Calibri" w:hAnsi="Calibri" w:cs="Times New Roman"/>
        </w:rPr>
        <w:t xml:space="preserve"> </w:t>
      </w:r>
      <w:r w:rsidR="00AC59B0">
        <w:rPr>
          <w:rFonts w:ascii="Times New Roman" w:eastAsia="Times New Roman" w:hAnsi="Times New Roman" w:cs="Times New Roman"/>
          <w:sz w:val="24"/>
          <w:szCs w:val="24"/>
          <w:lang w:eastAsia="hr-HR"/>
        </w:rPr>
        <w:t>izrađuje</w:t>
      </w:r>
      <w:r w:rsidRPr="00C73F15">
        <w:rPr>
          <w:rFonts w:ascii="Times New Roman" w:eastAsia="Times New Roman" w:hAnsi="Times New Roman" w:cs="Times New Roman"/>
          <w:sz w:val="24"/>
          <w:szCs w:val="24"/>
          <w:lang w:eastAsia="hr-HR"/>
        </w:rPr>
        <w:t xml:space="preserve"> analize fiskalnih rizika s ciljem procjene održivosti javnih financija; priprema izračune kretanja strukturnog salda te putanje fiskalne prilagodbe s ciljem definiranja smjera fiskalne politike; obavlja poslove praćenja procedure prekomjernog proračunskog manjka</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u okviru svoje nadležnosti; priprema strateške dokumente i izvještaje koji proizlaze iz Zakona o proračunu odnosno članstva u europodručju i Europskoj uniji, kao i dokumenata za planiranje i korištenje sredstava iz fondova Europske unije; sudjeluje u službenom dijalogu s tijelom zaduženim za nadzor fiskalne politike u Republici Hrvatskoj; obavlja poslove fiskalne suradnje i izvještavanja prema Europskoj uniji i Međunarodnom monetarnom fondu; održava ažur</w:t>
      </w:r>
      <w:r w:rsidR="00E56823" w:rsidRPr="00C73F15">
        <w:rPr>
          <w:rFonts w:ascii="Times New Roman" w:eastAsia="Times New Roman" w:hAnsi="Times New Roman" w:cs="Times New Roman"/>
          <w:sz w:val="24"/>
          <w:szCs w:val="24"/>
          <w:lang w:eastAsia="hr-HR"/>
        </w:rPr>
        <w:t xml:space="preserve">nost fiskalne statistike na web </w:t>
      </w:r>
      <w:r w:rsidRPr="00C73F15">
        <w:rPr>
          <w:rFonts w:ascii="Times New Roman" w:eastAsia="Times New Roman" w:hAnsi="Times New Roman" w:cs="Times New Roman"/>
          <w:sz w:val="24"/>
          <w:szCs w:val="24"/>
          <w:lang w:eastAsia="hr-HR"/>
        </w:rPr>
        <w:t>stranicama Ministarstva; obavlja i druge poslove iz svoga djelokruga</w:t>
      </w:r>
      <w:r w:rsidR="00F414F0" w:rsidRPr="00C73F15">
        <w:rPr>
          <w:rFonts w:ascii="Times New Roman" w:eastAsia="Times New Roman" w:hAnsi="Times New Roman" w:cs="Times New Roman"/>
          <w:sz w:val="24"/>
          <w:szCs w:val="24"/>
          <w:lang w:eastAsia="hr-HR"/>
        </w:rPr>
        <w:t>.</w:t>
      </w:r>
    </w:p>
    <w:p w:rsidR="00344768" w:rsidRPr="00C73F15" w:rsidRDefault="00344768" w:rsidP="00344768">
      <w:pPr>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3.3. Sektor za fiskalnu statistiku i statističku metodologiju</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b/>
          <w:sz w:val="24"/>
          <w:szCs w:val="24"/>
          <w:lang w:eastAsia="hr-HR"/>
        </w:rPr>
      </w:pPr>
    </w:p>
    <w:p w:rsidR="00344768" w:rsidRPr="00C73F15" w:rsidRDefault="00F414F0" w:rsidP="00344768">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AC2450" w:rsidRPr="00C73F15">
        <w:rPr>
          <w:rFonts w:ascii="Times New Roman" w:eastAsia="Times New Roman" w:hAnsi="Times New Roman" w:cs="Times New Roman"/>
          <w:b/>
          <w:sz w:val="24"/>
          <w:szCs w:val="24"/>
          <w:lang w:eastAsia="hr-HR"/>
        </w:rPr>
        <w:t>16.</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b/>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Sektor za fiskalnu statistiku i statističku metodologiju obavlja poslove razvoja i unaprjeđenja primjene europske statističke metodologije - ESA 2010 te metodologije Međunarodnoga monetarnog fonda - GFS 2014; izrađuje fiskalna izvješća prema spomenutim metodologijama; sudjeluje u pripremi podataka i statističko - analitičkih podloga za strateške dokumente koji proizlaze iz Zakona o proračunu odnosno članstva u europodručju i Europskoj uniji, kao i dokumenata za planiranje i korištenje sredstava iz fondova Europske unije; pruža statističku podršku fiskalnim projekcijama; surađuje s nacionalnim statističkim tijelima u rješavanju pojedinih zahtjeva Eurostata, u usklađivanju i povezivanju klasifikacija te u utvrđivanju statističkih tretmana pojedinih slučajeva ili transakcija kao i njihovog potencijalnog učinka na račune države;</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sudjeluje u pripremi Fiskalnog izvješća Republike Hrvatske; sudjeluje u normativnom reguliranju službene statistike u Republici Hrvatskoj, uključujući programsko - planske akte službene statistike; utvrđuje metodološku povezanost pojedinih transakcija financiranih iz nacionalnih izvora te fondova Europske unije, priprema fiskalne podatke prema zahtjevima Međunarodnog monetarnog fonda te podatke za objavu temeljem relevantnih odredbi pravne stečevine Europske unije; obavlja i druge poslove iz svoga djelokruga.</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fiskalnu statistiku</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i statističku metodologiju</w:t>
      </w:r>
      <w:r w:rsidR="00AE4B25" w:rsidRPr="00C73F15">
        <w:rPr>
          <w:rFonts w:ascii="Times New Roman" w:eastAsia="Times New Roman" w:hAnsi="Times New Roman" w:cs="Times New Roman"/>
          <w:sz w:val="24"/>
          <w:szCs w:val="24"/>
          <w:lang w:eastAsia="hr-HR"/>
        </w:rPr>
        <w:t>,</w:t>
      </w:r>
      <w:r w:rsidRPr="00C73F15">
        <w:rPr>
          <w:rFonts w:ascii="Times New Roman" w:eastAsia="Times New Roman" w:hAnsi="Times New Roman" w:cs="Times New Roman"/>
          <w:sz w:val="24"/>
          <w:szCs w:val="24"/>
          <w:lang w:eastAsia="hr-HR"/>
        </w:rPr>
        <w:t xml:space="preserve"> ustrojavaju se:</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3.3.1. Služba za fiskalnu statistiku</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3.3.2. Služba za statističku metodologiju i podršku fiskalnim projekcijama.</w:t>
      </w: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3.3.1. Služba za fiskalnu statistiku</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Služba za fiskalnu statistiku izrađuje fiskalna izvješća prema europskoj statističkoj metodologiji - ESA 2010 te prema metodologiji Međunarodnoga monetarnog fonda - GFS 2014, za sve sastavnice sektora opće države; sudjeluje u pripremi Fiskalnog izvješća </w:t>
      </w:r>
      <w:r w:rsidRPr="00C73F15">
        <w:rPr>
          <w:rFonts w:ascii="Times New Roman" w:eastAsia="Times New Roman" w:hAnsi="Times New Roman" w:cs="Times New Roman"/>
          <w:sz w:val="24"/>
          <w:szCs w:val="24"/>
          <w:lang w:eastAsia="hr-HR"/>
        </w:rPr>
        <w:lastRenderedPageBreak/>
        <w:t>Republike Hrvatske; sudjeluje u pripremi podataka i statističko - analitičkih podloga pri izradi strateških dokumenata koji proizlaze iz Zakona o proračunu odnosno članstva u europodručju i Europskoj uniji, kao i dokumenata za planiranje i korištenje sredstava iz fondova Europske unije; rješavanje pojedinih zahtjeva Eurostata u suradnji s nacionalnim statističkim tijelima; priprema fiskalnih podataka za objavu temeljem relevantnih odredbi pravne stečevine Europske unije kao i zahtjeva Međunarodnog monetarnog fonda; sudjeluje u aktivnostima reguliranja i unaprjeđenja službene statistike</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u suradnji s Državnim zavodom za statistiku; sudjeluje i u izradi statističkih izvješća za praćenje sredstava Europske unije; obavlja i druge poslove iz svoga djelokruga.</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p>
    <w:p w:rsidR="00344768" w:rsidRPr="00C73F15" w:rsidRDefault="00344768" w:rsidP="0034476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3.3.2. Služba za statističku metodologiju i podršku fiskalnim projekcijama</w:t>
      </w:r>
    </w:p>
    <w:p w:rsidR="00344768" w:rsidRPr="00C73F15" w:rsidRDefault="00344768" w:rsidP="00344768">
      <w:pPr>
        <w:shd w:val="clear" w:color="auto" w:fill="FFFFFF"/>
        <w:spacing w:after="0" w:line="240" w:lineRule="auto"/>
        <w:jc w:val="center"/>
        <w:rPr>
          <w:rFonts w:ascii="Times New Roman" w:eastAsia="Times New Roman" w:hAnsi="Times New Roman" w:cs="Times New Roman"/>
          <w:sz w:val="24"/>
          <w:szCs w:val="24"/>
          <w:lang w:eastAsia="hr-HR"/>
        </w:rPr>
      </w:pPr>
    </w:p>
    <w:p w:rsidR="00344768" w:rsidRPr="00C73F15" w:rsidRDefault="00344768" w:rsidP="0034476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statističku metodologiju i podršku fiskalnim projekcijama obavlja poslove vezane uz unaprjeđenje i razvoj fiskalnog izvještavanja prema europskoj statističkoj metodologiji - ESA 2010, osobito u dijelu statističke podrške fiskalnim projekcijama; sudjeluje u pripremi podataka za strateške dokumente koji proizlaze iz Zakona o proračunu odnosno članstva u europodručju i Europskoj uniji, kao i dokumenata za planiranje i korištenje sredstava iz fondova Europske unije; sudjeluje u analizi statističkog tretmana pojedinih slučajeva i pripadnih klasifikacija, analizira administrativne izvore podataka i unaprjeđuje statističku infrastrukturu za proces izrade ESA 2010 podataka za sektor opće države; usklađuje i povezuje klasifikacije putem sudjelovanja u zajedničkim radnim skupinama s nacionalnim statističkim tijelima; izrađuje planske podatke za Fiskalno izvješće Republike Hrvatske; kontinuirano prati zahtjeve Eurostata vezano uz izmjene u statističkim klasifikacijama te njihov potencijalni učinak na račune države; sudjeluje u usklađivanju okvira za ekonomsko upravljanje Europskom unijom s normativnim okvirom Republike Hrvatske; utvrđuje metodološku povezanost pojedinih transakcija financiranih iz nacionalnih izvora te fondova Europske unije; obavlja i druge poslove iz svoga djelokruga</w:t>
      </w:r>
      <w:r w:rsidR="00F414F0" w:rsidRPr="00C73F15">
        <w:rPr>
          <w:rFonts w:ascii="Times New Roman" w:eastAsia="Times New Roman" w:hAnsi="Times New Roman" w:cs="Times New Roman"/>
          <w:sz w:val="24"/>
          <w:szCs w:val="24"/>
          <w:lang w:eastAsia="hr-HR"/>
        </w:rPr>
        <w:t>.</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4. UPRAVA ZA EUROPSKU UNIJU I MEĐUNARODNE FINANCIJSKE ODNOSE</w:t>
      </w:r>
    </w:p>
    <w:p w:rsidR="00F414F0" w:rsidRPr="00C73F15" w:rsidRDefault="00F414F0" w:rsidP="00F414F0">
      <w:pPr>
        <w:spacing w:after="0" w:line="240" w:lineRule="auto"/>
        <w:jc w:val="center"/>
        <w:rPr>
          <w:rFonts w:ascii="Times New Roman" w:eastAsia="Calibri" w:hAnsi="Times New Roman" w:cs="Times New Roman"/>
          <w:b/>
          <w:sz w:val="24"/>
          <w:szCs w:val="24"/>
        </w:rPr>
      </w:pPr>
    </w:p>
    <w:p w:rsidR="00F414F0" w:rsidRPr="00C73F15" w:rsidRDefault="00F414F0" w:rsidP="00F414F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17.</w:t>
      </w:r>
    </w:p>
    <w:p w:rsidR="00F414F0" w:rsidRPr="00C73F15" w:rsidRDefault="00F414F0" w:rsidP="00F414F0">
      <w:pPr>
        <w:tabs>
          <w:tab w:val="left" w:pos="1289"/>
        </w:tabs>
        <w:spacing w:after="0" w:line="240" w:lineRule="auto"/>
        <w:jc w:val="both"/>
        <w:rPr>
          <w:rFonts w:ascii="Times New Roman" w:eastAsia="Times New Roman" w:hAnsi="Times New Roman" w:cs="Times New Roman"/>
          <w:sz w:val="24"/>
          <w:szCs w:val="24"/>
          <w:lang w:eastAsia="hr-HR"/>
        </w:rPr>
      </w:pPr>
    </w:p>
    <w:p w:rsidR="00F414F0"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AC59B0">
        <w:rPr>
          <w:rFonts w:ascii="Times New Roman" w:eastAsia="Times New Roman" w:hAnsi="Times New Roman" w:cs="Times New Roman"/>
          <w:sz w:val="24"/>
          <w:szCs w:val="24"/>
          <w:lang w:eastAsia="hr-HR"/>
        </w:rPr>
        <w:t>Uprava</w:t>
      </w:r>
      <w:r w:rsidRPr="00C73F15">
        <w:rPr>
          <w:rFonts w:ascii="Times New Roman" w:eastAsia="Times New Roman" w:hAnsi="Times New Roman" w:cs="Times New Roman"/>
          <w:sz w:val="24"/>
          <w:szCs w:val="24"/>
          <w:lang w:eastAsia="hr-HR"/>
        </w:rPr>
        <w:t xml:space="preserve"> za Europsku uniju i međunaro</w:t>
      </w:r>
      <w:r w:rsidR="00AC59B0">
        <w:rPr>
          <w:rFonts w:ascii="Times New Roman" w:eastAsia="Times New Roman" w:hAnsi="Times New Roman" w:cs="Times New Roman"/>
          <w:sz w:val="24"/>
          <w:szCs w:val="24"/>
          <w:lang w:eastAsia="hr-HR"/>
        </w:rPr>
        <w:t>dne financijske odnose obavlja poslove</w:t>
      </w:r>
      <w:r w:rsidRPr="00C73F15">
        <w:rPr>
          <w:rFonts w:ascii="Times New Roman" w:eastAsia="Times New Roman" w:hAnsi="Times New Roman" w:cs="Times New Roman"/>
          <w:sz w:val="24"/>
          <w:szCs w:val="24"/>
          <w:lang w:eastAsia="hr-HR"/>
        </w:rPr>
        <w:t xml:space="preserve"> koordinacije i upravljanja vlastitim sredstvima Europske unije; sudjeluje u pripremi i provedbi aktivnosti Ministarstva vezanih uz europske poslove i suradnju s međunarodnim financijskim institucijama; koordinira pripremu prijedloga stajališta i ostalih dokumenata o pojedinim politikama Europske unije; koordinira pripremu i provedbu programa Europske unije; razvija i provodi suradnju s međunarodnim financijskim institucijama na temelju politike Vlade Republike Hrvatske u cilju ostvarivanja održivoga razvoja; izvršava financijske obveze koje proizlaze iz članstva Republike Hrvatske u međunarodnim financijskim institucijama i obveze na temelju sklopljenih ugovora o zajmu, državnim jamstvima i darovnicama; obavlja upravne i stručne poslove vezane za sudjelovanje u pripremi nacrta prijedloga zakona i drugih propisa kojima se uređuju financijski odnosi s međunarodnim financijskim institucijama; obavlja upravne i stručne poslove vezane za izradu stručnih mišljenja na nacrte prijedloga zakona i prijedloga drugih propisa iz područja financijskih odnosa s inozemstvom; obavlja poslove tijela nadležnog za koordinaciju praćenja provedbe Nacionalnog plana oporavka i otpornosti; obavlja i druge poslove iz svoga djelokruga.</w:t>
      </w:r>
    </w:p>
    <w:p w:rsidR="00D732D8" w:rsidRPr="00C73F15" w:rsidRDefault="00D732D8"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Upravi za Europsku uniju i međunarodne financijske odnose,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4.1. Sektor za Europsku uniju</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 Sektor za međunarodne financijske odnose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4.3. Sektor za koordinaciju provedbe Nacionalnog plana oporavka i otpornosti.</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4.1. Sektor za Europsku uniju </w:t>
      </w:r>
    </w:p>
    <w:p w:rsidR="00F414F0" w:rsidRPr="00C73F15" w:rsidRDefault="00F414F0" w:rsidP="00F414F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AC2450" w:rsidRPr="00C73F15">
        <w:rPr>
          <w:rFonts w:ascii="Times New Roman" w:eastAsia="Times New Roman" w:hAnsi="Times New Roman" w:cs="Times New Roman"/>
          <w:b/>
          <w:sz w:val="24"/>
          <w:szCs w:val="24"/>
          <w:lang w:eastAsia="hr-HR"/>
        </w:rPr>
        <w:t>18.</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Sektor za Europsku uniju razvija i provodi poslove suradnje vezane uz djelovanje u okviru Europske unije; obavlja upravne, stručne, međunarodno pravne i koordinativne poslove vezane uz ispunjenje preuzetih obveza iz članstva u Europskoj uniji iz djelokruga financija; prati razvoj, koordinira i sudjeluje u procesu prilagodbe hrvatskog pravnog sustava s europskim pravnim sustavom; koordinira, prati i provodi programe pomoći Europske unije iz djelokruga Ministarstva; surađuje u izradi dokumenata vezanih uz strateško korištenje sredstava iz proračuna Europske unije; obavlja poslove koji se odnose na poslove koordinacije i upravljanja vlastitim sredstvima Europske unije u skladu s obvezama koje proizlaze iz punopravnog članstva u Europskoj uniji; prati i sudjeluje u god</w:t>
      </w:r>
      <w:r w:rsidR="00AC59B0">
        <w:rPr>
          <w:rFonts w:ascii="Times New Roman" w:eastAsia="Times New Roman" w:hAnsi="Times New Roman" w:cs="Times New Roman"/>
          <w:sz w:val="24"/>
          <w:szCs w:val="24"/>
          <w:lang w:eastAsia="hr-HR"/>
        </w:rPr>
        <w:t xml:space="preserve">išnjoj proračunskoj proceduri </w:t>
      </w:r>
      <w:r w:rsidRPr="00C73F15">
        <w:rPr>
          <w:rFonts w:ascii="Times New Roman" w:eastAsia="Times New Roman" w:hAnsi="Times New Roman" w:cs="Times New Roman"/>
          <w:sz w:val="24"/>
          <w:szCs w:val="24"/>
          <w:lang w:eastAsia="hr-HR"/>
        </w:rPr>
        <w:t>Europske unije; inicira i provodi analitički rad vezan za reforme proračuna Europske unije i višegodišnje financijske perspektive Europske unije; sudjeluje u koordinaciji, pripremi i upravljanju financijskim instrumentima Europs</w:t>
      </w:r>
      <w:r w:rsidR="00AC59B0">
        <w:rPr>
          <w:rFonts w:ascii="Times New Roman" w:eastAsia="Times New Roman" w:hAnsi="Times New Roman" w:cs="Times New Roman"/>
          <w:sz w:val="24"/>
          <w:szCs w:val="24"/>
          <w:lang w:eastAsia="hr-HR"/>
        </w:rPr>
        <w:t>ke unije te u tome surađuje i s</w:t>
      </w:r>
      <w:r w:rsidRPr="00C73F15">
        <w:rPr>
          <w:rFonts w:ascii="Times New Roman" w:eastAsia="Times New Roman" w:hAnsi="Times New Roman" w:cs="Times New Roman"/>
          <w:sz w:val="24"/>
          <w:szCs w:val="24"/>
          <w:lang w:eastAsia="hr-HR"/>
        </w:rPr>
        <w:t xml:space="preserve"> drugim tijelima (Hrvatska banka za obnovu i razvitak, Hrvatska agencija za malo gospodarstvo, inovacije i investicije, Europski investicijski fond); u suradnji s drugim tijelima koordinira, prati, provodi i nadzire nacionalno sufinanciranje programa i projekata pomoći Europske unije; obavlja i druge poslove iz svoga djelokruga. </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Europsku uniju,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4.1.1. Služba za suradnju s Europskom unijom</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4.1.2. Služba za proračun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4.1.3. Služba za međunarodno pravne poslove.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4.1.1. Služba za suradnju s Europskom unijom</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suradnju s Europskom unijom obavlja upravne, stručne i koordinativne poslove vezane uz suradnju s institucijama Europske unije u dijelu koji se odnosi na financije, a posebice u pogledu pitanja koja se nalaze u nadležnosti Ministarstva; sudjeluje u radu stručnih radnih skupina i drugih radnih tijela za izradu propisa, strategija, akcijskih planova i drugih akata iz djelokruga Službe; koordinira rad predstavnika Republike Hrvatske i ustrojstvenih jedinica koje sudjeluju u radu institucija, organizacija i upravnih tijela Europske unije; razvija financijske odnose s Europskom unijom; izrađuje izvješća za potrebe praćenja ostvarenog napretka u ispunjavanju preuzetih obveza u procesu pristupnih pregovora i obveza iz članstva u Europskoj uniji; sudjeluje u koordinaciji priprema internih procedura i metodologije za administriranje i upravljanje programima i projektima financiranih iz sredstava Europske unije, izradu planova, izvješća i akata na engleskom i hrvatskom jeziku; koordinira usklađivanje nacionalnog zakonodavstva s pravnom stečevinom Europske unije u područjima iz djelokruga Ministarstva; prati politike i priprema stručne podloge za sastanke ministara financija država članica Europske unije; koordinira izradu nacionalnih stajališta iz područja financija; koordinira i prati provedbu misija stručnjaka Europske unije i prati provedbu njihovih preporuka;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ab/>
      </w:r>
      <w:r w:rsidRPr="00C73F15">
        <w:rPr>
          <w:rFonts w:ascii="Times New Roman" w:eastAsia="Times New Roman" w:hAnsi="Times New Roman" w:cs="Times New Roman"/>
          <w:sz w:val="24"/>
          <w:szCs w:val="24"/>
          <w:lang w:eastAsia="hr-HR"/>
        </w:rPr>
        <w:tab/>
        <w:t>U Službi za suradnju s Europskom unijom,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4.1.1.1. Odjel za koordinaciju Vijeća Europske unije ECOFIN</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4.1.1.2. Odjel za koordinaciju odbora i pododbora Vijeća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4.1.1.1. Odjel za koordinaciju Vijeća Europske unije ECOFIN</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Odjel za koordinaciju Vijeća Europske unije ECOFIN priprema, koordinira i provodi suradnju s tijelima Vijeća Europske unije iz nadležnosti Ministarstva (Vijeće Europske unije za ekonomske i financijske poslove - ECOFIN, Odbor stalnih predstavnika vlada država članica Europske unije - COREPER) i Međuresornim radnim skupinama za koordinaciju europskih poslova; koordinira pripremu sastanaka Eurogrupe; provodi stalnu komunikaciju s predstavnicima Ministarstva u Misiji pri Europskoj uniji i ustrojstvenih jedinica koje sudjeluju u radu institucija radi pravovremene pripreme prijedloga stajališta za pojedine europske dosjee</w:t>
      </w:r>
      <w:r w:rsidR="007F4E84">
        <w:rPr>
          <w:rFonts w:ascii="Times New Roman" w:eastAsia="Times New Roman" w:hAnsi="Times New Roman" w:cs="Times New Roman"/>
          <w:sz w:val="24"/>
          <w:szCs w:val="24"/>
          <w:lang w:eastAsia="hr-HR"/>
        </w:rPr>
        <w:t>, izvještava i potpomaže</w:t>
      </w:r>
      <w:r w:rsidRPr="00C73F15">
        <w:rPr>
          <w:rFonts w:ascii="Times New Roman" w:eastAsia="Times New Roman" w:hAnsi="Times New Roman" w:cs="Times New Roman"/>
          <w:sz w:val="24"/>
          <w:szCs w:val="24"/>
          <w:lang w:eastAsia="hr-HR"/>
        </w:rPr>
        <w:t xml:space="preserve"> koordinaciju europskih poslova Ministarstva; koordinira pripremu redovitih i izvanrednih sastanaka Vijeća ministara financija Europske unije (ECOFIN-a); surađuje u koordinaciji priprema internih procedura i metodologije za administriranje i upravljanje programima i projektima financiranih iz sredstava Europske unije, izradu planova, izvješća i akata na engleskom i hrvatskom jeziku; sudjeluje u izradi prijedloga nacionalnih stajališta i intervencija za sastanke Vijeća ministara financija Europske unije; priprema i koordinira redovita izvještavanja stranih predstavništ</w:t>
      </w:r>
      <w:r w:rsidR="007F4E84">
        <w:rPr>
          <w:rFonts w:ascii="Times New Roman" w:eastAsia="Times New Roman" w:hAnsi="Times New Roman" w:cs="Times New Roman"/>
          <w:sz w:val="24"/>
          <w:szCs w:val="24"/>
          <w:lang w:eastAsia="hr-HR"/>
        </w:rPr>
        <w:t>a</w:t>
      </w:r>
      <w:r w:rsidRPr="00C73F15">
        <w:rPr>
          <w:rFonts w:ascii="Times New Roman" w:eastAsia="Times New Roman" w:hAnsi="Times New Roman" w:cs="Times New Roman"/>
          <w:sz w:val="24"/>
          <w:szCs w:val="24"/>
          <w:lang w:eastAsia="hr-HR"/>
        </w:rPr>
        <w:t>va u Republici Hrvatskoj; sudjeluje kao sunositelj u pripremama redovitih sastanaka Europskog vijeća, pri čemu vodi kontinuiranu komunikaciju s ostalim nadležnim unutarnjim ustrojstvenim jedinicama Ministarstva te obavlja i ostale organizacijske, tehničke i administrativne aktivnosti vezane uz sudjelovanje dužnosnika Ministarstva na sastancima u tijelima Europske unije;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4.1.1.2. Odjel za koordinaciju odbora i pododbora Vijeća Europske unije</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Odjel za koordinaciju odbora i pododbora Vijeća Europske unije koordinira pripremu redovitih i izvanrednih sastanaka Odbora za ekonomska i financijska pitanja i Odbora za ekonomska i financijska pitanja - razina zamjenika; koordinira pripremu sastanaka Radne skupine Eurogrupe; sudjeluje u koordinaciji pripreme sastanaka pododbora Vijeća Europske unije (Pododbor za Međunarodni monetarni fond - SCIMF, ad-hoc Radne skupine, odbori i pododbori); surađuje u koordinaciji priprema internih procedura i metodologije za administriranje i upravljanje programima i projektima financiranih iz sredstava Europske unije, izradu planova, izvješća i akata na engleskom i hrvatskom jeziku; kontinuirano surađuje sa Stalnim predstavništvom Republike Hrvatske pri Europskoj uniji, ministarstvom nadležnim za vanjske i europske poslove, tijelima Vlade Republike Hrvatske nadležnim za europske poslove, te ostalim domaćim i europskim institucijama; obavlja i ostale organizacijske, tehničke i administrativne aktivnosti vezane uz sudjelovanje dužnosnika Ministarstva na sastancima u tijelima Europske unije;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4.1.2. Služba za proračun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Služba za proračun Europske unije obavlja poslove koji se odnose na poslove koordinacije i upravljanja vlastitim sredstvima Europske unije u skladu s obvezama koje proizlaze iz punopravnog članstva u Europskoj uniji; poslove koordinacije suradnje i izvještavanja prema Europskoj uniji; izrade procedura, definiranja i kreiranja potrebnih baza podataka, izrade simulacija preliminarnih izračuna; poslove izračuna, prikupljanja i kontrole </w:t>
      </w:r>
      <w:r w:rsidRPr="00C73F15">
        <w:rPr>
          <w:rFonts w:ascii="Times New Roman" w:eastAsia="Times New Roman" w:hAnsi="Times New Roman" w:cs="Times New Roman"/>
          <w:sz w:val="24"/>
          <w:szCs w:val="24"/>
          <w:lang w:eastAsia="hr-HR"/>
        </w:rPr>
        <w:lastRenderedPageBreak/>
        <w:t>vlastitih sredstava Europske unije, izrade projekcija uplata vlastitih sredstva u proračun Europske unije, poslove koordinacije suradnje i izvještavanja prema Europskoj uniji povezano s vlastitim sredstvima Europske unije, kao jedinica za kontakt i izvješćivanje Europske komisije; poslove prilagođavanja sustava sukladno izmjenama u pravnoj stečevini Europske unije; praćenje i sudjelovanje u go</w:t>
      </w:r>
      <w:r w:rsidR="00437DC7">
        <w:rPr>
          <w:rFonts w:ascii="Times New Roman" w:eastAsia="Times New Roman" w:hAnsi="Times New Roman" w:cs="Times New Roman"/>
          <w:sz w:val="24"/>
          <w:szCs w:val="24"/>
          <w:lang w:eastAsia="hr-HR"/>
        </w:rPr>
        <w:t>dišnjoj proračunskoj proceduri</w:t>
      </w:r>
      <w:r w:rsidRPr="00C73F15">
        <w:rPr>
          <w:rFonts w:ascii="Times New Roman" w:eastAsia="Times New Roman" w:hAnsi="Times New Roman" w:cs="Times New Roman"/>
          <w:sz w:val="24"/>
          <w:szCs w:val="24"/>
          <w:lang w:eastAsia="hr-HR"/>
        </w:rPr>
        <w:t xml:space="preserve"> Europske unije; praćenje financijskih tijekova iz proračuna Europske unije; iniciranje i provođenje analitičkog rada vezanog za reforme proračuna Europske unije i višegodišnje financijske perspektive Europske unije, uključujući i izradu nacionalnih stajališta za pregovore o financijskim perspektivama; praćenje i intervencija na sve prijedloge akata Europske unije o kojima se raspravlja u tijelima Europske unije, a koji su u interesu hrvatskog gospodarstva i proračunske politike Republike Hrvatske, s ciljem osiguranja što bolje proračunske pozicije Republike Hrvatske; suradnja u aktivnostima vezanim uz analize u vezi korištenja sredstava iz proračuna Europske unije; iniciranje i provođenje analitičkih zadataka o financijskim tijekovima između Republike Hrvatske i Europske unije; analizu financijskih odnosa između Republike Hrvatske i Europske unije s ciljem utvrđivanja optimalnog stanja za državni proračun i hrvatsko gospodarstvo; suradnja u izradi dokumenata vezanih uz strateško korištenje sredstava iz proračuna Europske unije; iniciranje i provođenje analitičkog rada povezanog s odgovarajućim politikama Europske unije od značajnog utjecaja na hrvatsko gospodarstvo i javne financije, kao i sudjelovanje u formiranju stajališta Ministarstva o novim prijedlozima Europske unije u odnosu na te politike;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Službi za proračun Europske unije,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4.1.2.1. Odjel za vlastita sredstva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4.1.2.2. Odjel za proračun i proračunsku proceduru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4.1.2.1. Odjel za vlastita sredstva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Odjel za vlastita sredstva Europske unije obavlja poslove koji se odnose na poslove koordinacije i upravljanja vlastitim sredstvima Europske unije u skladu s obvezama koje proizlaze iz punopravnog članstva u Europskoj uniji; izrade procedura, definiranja i kreiranja potrebnih baza podataka, izrade simulacija preliminarnih izračuna; poslove izračuna, prikupljanja i kontrole vlastitih sredstava Europske unije, izrade projekcija uplata vlastitih sredst</w:t>
      </w:r>
      <w:r w:rsidR="00437DC7">
        <w:rPr>
          <w:rFonts w:ascii="Times New Roman" w:eastAsia="Times New Roman" w:hAnsi="Times New Roman" w:cs="Times New Roman"/>
          <w:sz w:val="24"/>
          <w:szCs w:val="24"/>
          <w:lang w:eastAsia="hr-HR"/>
        </w:rPr>
        <w:t>a</w:t>
      </w:r>
      <w:r w:rsidRPr="00C73F15">
        <w:rPr>
          <w:rFonts w:ascii="Times New Roman" w:eastAsia="Times New Roman" w:hAnsi="Times New Roman" w:cs="Times New Roman"/>
          <w:sz w:val="24"/>
          <w:szCs w:val="24"/>
          <w:lang w:eastAsia="hr-HR"/>
        </w:rPr>
        <w:t>va u proračun Europske unije, poslove koordinacije suradnje i izvještavanja prema Europskoj uniji povezano s vlastitim sredstvima Europske unije, kao jedinica za kontakt i izvješćivanje Europske komisije; poslove prilagođavanja sustava sukladno izmjenama u pravnoj stečevini Europske unije;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4.1.2.2. Odjel za proračun i proračunsku proceduru Europske unije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Odjel za proračun i proračunsku proceduru Europske unije obavlja poslove koji se odnose na praćenje i sudjelovanje u godišnjoj proračunskoj proceduri u Europskoj uniji; praćenje financijskih tijekova iz proračuna Europske unije; suradnja s Odjelom za vlastita sredstva Europske unije vezano uz sve rezultate sastanaka Proračunskog odbora koji mogu imati utjecaja na smanjenje i povećanje hrvatskih doprinosa predviđenih u usvojenom proračunu; iniciranje i provođenje analitičkog rada vezanog za reforme proračuna Europske unije i višegodišnje financijske perspektive Europske unije, uključujući i izradu nacionalnih stajališta za pregovore o financijskim perspektivama; praćenje i intervencija na sve prijedloge akata Europske unije o kojima se raspravlja u tijelima Europske unije, a koji su u interesu hrvatskog gospodarstva i proračunske politike Republike Hrvatske, s ciljem osiguranja što bolje </w:t>
      </w:r>
      <w:r w:rsidRPr="00C73F15">
        <w:rPr>
          <w:rFonts w:ascii="Times New Roman" w:eastAsia="Times New Roman" w:hAnsi="Times New Roman" w:cs="Times New Roman"/>
          <w:sz w:val="24"/>
          <w:szCs w:val="24"/>
          <w:lang w:eastAsia="hr-HR"/>
        </w:rPr>
        <w:lastRenderedPageBreak/>
        <w:t>proračunske pozicije Republike Hrvatske; suradnja u aktivnostima vezanim uz analize u vezi korištenja sredstava iz proračuna Europske unije; iniciranje i provođenje analitičkih zadataka o financijskim tijekovima između Republike Hrvatske i Europske unije; analizu financijskih odnosa između Republike Hrvatske i Europske unije s ciljem utvrđivanja optimalnog stanja za državni proračun i hrvatsko gospodarstvo; suradnja u izradi dokumenata vezanih uz strateško korištenje sredstava iz proračuna Europske unije; iniciranje i provođenje analitičkog rada povezanog s odgovarajućim politikama Europske unije od značajnog utjecaja na hrvatsko gospodarstvo i javne financije, kao i sudjelovanje u formiranju stajališta Ministarstva o novim prijedlozima Europske unije u odnosu na te politike;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4.1.3. Služba za međunarodno pravne poslove</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međunarodno pravne poslove obavlja međunarodno pravne poslove koji proizlaze iz obveza iz članstva u Europskoj uniji te obveza koje proizlaze iz članstva u međunarodnim financijskim institucijama; obavlja upravne i stručne poslove vezane za izradu nacrta prijedloga zakona i prijedloga drugih propisa za ostvarivanje i provedbu članstva Republike Hrvatske u europskim i međunarodnim financijskim institucijama, organizacijama, razvojnim bankama i njihovim upravnim i stručnim tijelima; surađuje u izradi dokumenata vezanih uz strateško korištenje sredstava iz proračuna Europske unije; daje i izrađuje stručna mišljenja za prijedloge zakonodavnih akata koji se donose na razini Europske unije; vodi i održava bazu podataka te sudjeluje i surađuje u pravnim pitanjima s ostalim ustrojstvenim jedinicama Ministarstva vezanim uz usklađivanje nacionalnog zakonodavstva s pravnom stečevinom Europske unije; provodi sve aktivnosti i zadaće proizašle iz procedura notifikacije direktiva iz nadležnosti Ministarstva te sudjeluje u radu stručnih skupina za provedbu prava i povredu prava Europske unije; pruža stručnu pomoć drugim ustrojstvenim jedinicama Ministarstva pri izradi odgovora u postupcima povrede prava Europske unije; prati primjenu i provedbu mjera ograničavanja iz nadležnosti Ministarstva; odlučuje o zahtjevima za odstupanje od mjera ograničavanja iz nadležnosti Ministarstva; vodi upravne postupke te obavlja poslove zastupanja u upravnim sporovima; redovito i kontinuirano provodi sve zadaće i aktivnosti na području mjera ograničavanja iz nadležnosti Ministarstva; pruža potporu radu međuresorne Stalne skupine za primjenu i praćenje provedbe međunarodnih mjera ograničavanja iz nadležnosti Ministarstva;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4.2. Sektor za međunarodne financijske odnose</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AC2450" w:rsidRPr="00C73F15">
        <w:rPr>
          <w:rFonts w:ascii="Times New Roman" w:eastAsia="Times New Roman" w:hAnsi="Times New Roman" w:cs="Times New Roman"/>
          <w:b/>
          <w:sz w:val="24"/>
          <w:szCs w:val="24"/>
          <w:lang w:eastAsia="hr-HR"/>
        </w:rPr>
        <w:t>19.</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međunarodne financijske odnose obavlja upravne i stručne poslove iz područja međunarodnih financija; poslove pripreme, izrade i provedbe međunarodnih ugovora u pitanjima međunarodnih financijskih odnosa; sudjeluje u pripremi i provedbi suradnje s međunarodnim financijskim institucijama, organizacijama, razvojnim bankama i njihovim upravnim i stručnim tijelima u okviru djelokruga Ministarstva temeljem strategije i politika Vlade Republike Hrvatske za rješavanje strukturnih i razvojnih problema, ostvarivanja održivoga rasta te stvaranja, održavanja i jačanja međunarodnog ugleda Republike Hrvatske; izvršava financijske obveze koje proizlaze iz članstva Republike Hrvatske u međunarodnim financijskim institucijama, organizacijama i upravnim tijelima i obveza nastalih temeljem sklopljenih ugovora o zajmu, darovnicama i temeljem tehničke pomoći primljene od strane tih institucija; priprema nacrte prijedloga zakonskih i drugih propisa kojima se uređuju financijski odnosi s međunarodnim financijskim institucijama, organizacijama i upravnim tijelima; obavlja </w:t>
      </w:r>
      <w:r w:rsidRPr="00C73F15">
        <w:rPr>
          <w:rFonts w:ascii="Times New Roman" w:eastAsia="Times New Roman" w:hAnsi="Times New Roman" w:cs="Times New Roman"/>
          <w:sz w:val="24"/>
          <w:szCs w:val="24"/>
          <w:lang w:eastAsia="hr-HR"/>
        </w:rPr>
        <w:lastRenderedPageBreak/>
        <w:t>upravne, stručne i koordinativne poslove iz područja bilateralnih i multilateralnih financijskih odnosa Republike Hrvatske u okviru djelokruga Ministarstva;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međunarodne financijske odnose,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4.2.1. Služba za suradnju s međunarodnim financijskim institucijama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4.2.2. Služba za bilateralnu suradnju</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4.2.3. Služba za projekte i financijsko praćenje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4.2.4.</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Služba za suradnju s Organizacijom za gospodarsku suradnju i razvoj.</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4.2.1. Služba za suradnju s međunarodnim financijskim institucijama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suradnju s međunarodnim financijskim institucijama obavlja upravne, stručne i koordinativne poslove vezane uz suradnju s međunarodnim financijskim institucijama, posebice u pogledu pitanja koja se nalaze u nadležnosti Ministarstva; sudjeluje u radu stručnih radnih skupina i drugih radnih tijela za izradu propisa, strategija, akcijskih planova i drugih akata iz djelokruga Službe; koordinira rad predstavnika Republike Hrvatske i ustrojstvenih jedinica koje sudjeluju u radu institucija, organizacija i upravnih tijela međunarodnih financijskih institucija; razvija financijske odnose s međunarodnim financijskim institucijama; izrađuje izvješća za potrebe praćenja ostvarenog napretka u ispunjavanju preuzetih obveza koje proizlaze iz članstva u međunarodnim financijskim institucijama (članice grupe Svjetske banke, Europska investicijska banka, Europska banka za obnovu i razvoj, Razvojna banka Vijeća Europe, Međunarodni monetarni fond, Inter-američka banka za razvoj); sudjeluje u koordinaciji priprema internih procedura i metodologije za administriranje i upravljanje programima i projektima financiranim iz sredstava Europske unije, izradu planova, izvješća i akata na engleskom i hrvatskom jeziku; sudjeluje u koordinaciji, pripremi i upravljanju financijskim instrumentima Europs</w:t>
      </w:r>
      <w:r w:rsidR="006461BE">
        <w:rPr>
          <w:rFonts w:ascii="Times New Roman" w:eastAsia="Times New Roman" w:hAnsi="Times New Roman" w:cs="Times New Roman"/>
          <w:sz w:val="24"/>
          <w:szCs w:val="24"/>
          <w:lang w:eastAsia="hr-HR"/>
        </w:rPr>
        <w:t>ke unije te u tome surađuje i s</w:t>
      </w:r>
      <w:r w:rsidRPr="00C73F15">
        <w:rPr>
          <w:rFonts w:ascii="Times New Roman" w:eastAsia="Times New Roman" w:hAnsi="Times New Roman" w:cs="Times New Roman"/>
          <w:sz w:val="24"/>
          <w:szCs w:val="24"/>
          <w:lang w:eastAsia="hr-HR"/>
        </w:rPr>
        <w:t xml:space="preserve"> drugim tijelima (Hrvatska banka za obnovu i razvitak, Hrvatska agencija za malo gospodarstvo, inovacije i investicije, Europski investicijski fond); prati politike i priprema stručne podloge za sastanke </w:t>
      </w:r>
      <w:r w:rsidR="006461BE">
        <w:rPr>
          <w:rFonts w:ascii="Times New Roman" w:eastAsia="Times New Roman" w:hAnsi="Times New Roman" w:cs="Times New Roman"/>
          <w:sz w:val="24"/>
          <w:szCs w:val="24"/>
          <w:lang w:eastAsia="hr-HR"/>
        </w:rPr>
        <w:t>g</w:t>
      </w:r>
      <w:r w:rsidRPr="00C73F15">
        <w:rPr>
          <w:rFonts w:ascii="Times New Roman" w:eastAsia="Times New Roman" w:hAnsi="Times New Roman" w:cs="Times New Roman"/>
          <w:sz w:val="24"/>
          <w:szCs w:val="24"/>
          <w:lang w:eastAsia="hr-HR"/>
        </w:rPr>
        <w:t>uvernera međunarodnih financijskih institucija te koordinira izradu nacionalnih stajališta iz područja financija i razvojne ekonomike; surađuje u izradi dokumenata vezanih uz strateško korištenje sredstava iz proračuna Europske unije; u suradnji s drugim tijelima koordinira, prati, provodi i nadzire nacionalno sufinanciranje programa i projekata pomoći Europske unije i međunarodnih financijskih institucija; obavlja poslove suradnje i priprema prijedloge dokumenata o strategijama suradnje Republike Hrvatske s međunarodnim financijskim institucijama u kojima je Republika Hrvatska članica; obavlja poslove i sudjeluje u pripremi nacrta propisa za ostvarivanje članstva Republike Hrvatske u međunarodnim financijskim institucijama, organizacijama, razvojnim bankama i njihovim upravnim i stručnim tijelima; koordinira i prati provedbu misija stručnjaka međunarodnih financijskih institucija i prati provedbu njihovih preporuka;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Službi za suradnju s međunarodnim financijskim institucijama,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4.2.1.1. Odjel za suradnju s europskim razvojnim institucijama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4.2.1.2. Odjel za suradnju s međunarodnim razvojnim institucijama.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4.2.1.1. Odjel za suradnju s europskim razvojnim institucijama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ab/>
      </w:r>
      <w:r w:rsidRPr="00C73F15">
        <w:rPr>
          <w:rFonts w:ascii="Times New Roman" w:eastAsia="Times New Roman" w:hAnsi="Times New Roman" w:cs="Times New Roman"/>
          <w:sz w:val="24"/>
          <w:szCs w:val="24"/>
          <w:lang w:eastAsia="hr-HR"/>
        </w:rPr>
        <w:tab/>
        <w:t>Odjel za suradnju s europskim razvojnim institucijama sudjeluje u pripremi i nadzire pripremu i provedbu strategija suradnje s međunarodnim financijskim institucijama koje primarno djeluju na prostoru Europske unije i u kojima većinske vlasničke udjele imaju države članice Europske unije (Europska investicijska banka, Europska banka za obnovu i razvitak, Razvojna banka Vijeća Europe, Europski stabilizacijski mehanizam); priprema izvješća i analitičke materijale o suradnji s europskim razvojnim institucijama te europskim organizacijama i razvojnim bankama od potencijalnog interesa za Republiku Hrvatsku (Nordijska investicijska banka, Njemačka razvojna banka - KfW i sl.); prati poslovne politike, obavlja poslove suradnje s europskim razvojnim institucijama, priprema materijale za sastanke predstavnika Republike Hrvatske u upravnim tijelima europskih razvojnih institucija; prati, proučava i stručno obrađuje prijedloge politika programa, odluke upravnih tijela, standarde, pravila, procedure i postupke rada tih institucija te njihove uvjete, financijske proizvode i instrumente, posebno one koje su od interesa za Republiku Hrvatsku; p</w:t>
      </w:r>
      <w:r w:rsidR="003C6CE4">
        <w:rPr>
          <w:rFonts w:ascii="Times New Roman" w:eastAsia="Times New Roman" w:hAnsi="Times New Roman" w:cs="Times New Roman"/>
          <w:sz w:val="24"/>
          <w:szCs w:val="24"/>
          <w:lang w:eastAsia="hr-HR"/>
        </w:rPr>
        <w:t>riprema i obavlja poslove vezane</w:t>
      </w:r>
      <w:r w:rsidRPr="00C73F15">
        <w:rPr>
          <w:rFonts w:ascii="Times New Roman" w:eastAsia="Times New Roman" w:hAnsi="Times New Roman" w:cs="Times New Roman"/>
          <w:sz w:val="24"/>
          <w:szCs w:val="24"/>
          <w:lang w:eastAsia="hr-HR"/>
        </w:rPr>
        <w:t xml:space="preserve"> za suradnju s uredima europskih razvojnih institucija u Republici Hrvatskoj i u inozemstvu; surađuje s domaćim i inozemnim stručnim savjetnicima te organizira stručna savjetovanja, radionice, seminare i surađuje s drugim ustrojstvenim jedinicama Ministarstva, tijelima državne uprave Republike Hrvatske, institucijama, udrugama, bankama i drugim subjektima; organizira posjete i sudjelovanja delegacija Republike Hrvatske u radu tijela međunarodnih financijskih institucija; u suradnji sa Službom za projekte i financijsko praćenje sudjeluje u pripremi i surađuje u nadzoru provedbe projekata financiranih ili sufinanciranih iz sredstava zajmova europskih razvojnih institucija i ostalih inozemnih izvora, kao i darovnica ostvarenih iz ili putem spomenutih izvora te surađuje u koordiniranju, praćenju, provedbi i nadziranju nacionalnog sufinanciranja programa i projekata pomoći Europske unije i međunarodnih financijskih institucija te financijskih instrumenata Europ</w:t>
      </w:r>
      <w:r w:rsidR="00362DFE">
        <w:rPr>
          <w:rFonts w:ascii="Times New Roman" w:eastAsia="Times New Roman" w:hAnsi="Times New Roman" w:cs="Times New Roman"/>
          <w:sz w:val="24"/>
          <w:szCs w:val="24"/>
          <w:lang w:eastAsia="hr-HR"/>
        </w:rPr>
        <w:t>ske unije i u tome surađuje i s</w:t>
      </w:r>
      <w:r w:rsidRPr="00C73F15">
        <w:rPr>
          <w:rFonts w:ascii="Times New Roman" w:eastAsia="Times New Roman" w:hAnsi="Times New Roman" w:cs="Times New Roman"/>
          <w:sz w:val="24"/>
          <w:szCs w:val="24"/>
          <w:lang w:eastAsia="hr-HR"/>
        </w:rPr>
        <w:t xml:space="preserve"> drugim tijelima (Hrvatska banka za obnovu i razvitak, Hrvatska agencija za malo gospodarstvo, inovacije i investicije, Europski investicijski fond); sudjeluje u pregovorima za sklapanje i izmjen</w:t>
      </w:r>
      <w:r w:rsidR="00362DFE">
        <w:rPr>
          <w:rFonts w:ascii="Times New Roman" w:eastAsia="Times New Roman" w:hAnsi="Times New Roman" w:cs="Times New Roman"/>
          <w:sz w:val="24"/>
          <w:szCs w:val="24"/>
          <w:lang w:eastAsia="hr-HR"/>
        </w:rPr>
        <w:t>e financijskih ugovora; sudjeluje</w:t>
      </w:r>
      <w:r w:rsidRPr="00C73F15">
        <w:rPr>
          <w:rFonts w:ascii="Times New Roman" w:eastAsia="Times New Roman" w:hAnsi="Times New Roman" w:cs="Times New Roman"/>
          <w:sz w:val="24"/>
          <w:szCs w:val="24"/>
          <w:lang w:eastAsia="hr-HR"/>
        </w:rPr>
        <w:t xml:space="preserve"> u </w:t>
      </w:r>
      <w:r w:rsidR="00362DFE">
        <w:rPr>
          <w:rFonts w:ascii="Times New Roman" w:eastAsia="Times New Roman" w:hAnsi="Times New Roman" w:cs="Times New Roman"/>
          <w:sz w:val="24"/>
          <w:szCs w:val="24"/>
          <w:lang w:eastAsia="hr-HR"/>
        </w:rPr>
        <w:t xml:space="preserve">izradi propisa; </w:t>
      </w:r>
      <w:r w:rsidRPr="00C73F15">
        <w:rPr>
          <w:rFonts w:ascii="Times New Roman" w:eastAsia="Times New Roman" w:hAnsi="Times New Roman" w:cs="Times New Roman"/>
          <w:sz w:val="24"/>
          <w:szCs w:val="24"/>
          <w:lang w:eastAsia="hr-HR"/>
        </w:rPr>
        <w:t>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4.2.1.2. Odjel za suradnju s međunarodnim razvojnim institucijama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Odjel za suradnju s međunarodnim razvojnim institucijama sudjeluje u pripremi i nadzire pripremu i provedbu strategija suradnje s međunarodnim razvojnim institucijama (Grupa Svjetske banke, Me</w:t>
      </w:r>
      <w:r w:rsidR="00B476A4" w:rsidRPr="00C73F15">
        <w:rPr>
          <w:rFonts w:ascii="Times New Roman" w:eastAsia="Times New Roman" w:hAnsi="Times New Roman" w:cs="Times New Roman"/>
          <w:sz w:val="24"/>
          <w:szCs w:val="24"/>
          <w:lang w:eastAsia="hr-HR"/>
        </w:rPr>
        <w:t>đunarodni monetarni fond; Inter-</w:t>
      </w:r>
      <w:r w:rsidRPr="00C73F15">
        <w:rPr>
          <w:rFonts w:ascii="Times New Roman" w:eastAsia="Times New Roman" w:hAnsi="Times New Roman" w:cs="Times New Roman"/>
          <w:sz w:val="24"/>
          <w:szCs w:val="24"/>
          <w:lang w:eastAsia="hr-HR"/>
        </w:rPr>
        <w:t>američka banka za razvoj, Azijska infrastrukturna investicijska banka); priprema izvješća i analitičke materijale o suradnji s međunarodnim razvojnim institucijama te organizacijama i razvojnim bankama od potencijalnog interesa za Republiku Hrvatsku (Afrička razvojna banka, Azijska razvojna banka i ostale); prati poslovne politike, obavlja poslove suradnje s međunarodnim razvojnim institucijama, priprema materijale za sastanke predstavnika Republike Hrvatske u upravnim tijelima međunarodnih razvojnih institucija; prati, proučava i stručno obrađuje prijedloge politika, programe, odluke upravnih tijela, standarde, pravila, procedure i postupke rada tih institucija te njihove uvjete, financijske proizvode i instrumente, posebno one koje su od interesa za Republiku Hrvatsku; p</w:t>
      </w:r>
      <w:r w:rsidR="003C6CE4">
        <w:rPr>
          <w:rFonts w:ascii="Times New Roman" w:eastAsia="Times New Roman" w:hAnsi="Times New Roman" w:cs="Times New Roman"/>
          <w:sz w:val="24"/>
          <w:szCs w:val="24"/>
          <w:lang w:eastAsia="hr-HR"/>
        </w:rPr>
        <w:t>riprema i obavlja poslove vezane</w:t>
      </w:r>
      <w:r w:rsidRPr="00C73F15">
        <w:rPr>
          <w:rFonts w:ascii="Times New Roman" w:eastAsia="Times New Roman" w:hAnsi="Times New Roman" w:cs="Times New Roman"/>
          <w:sz w:val="24"/>
          <w:szCs w:val="24"/>
          <w:lang w:eastAsia="hr-HR"/>
        </w:rPr>
        <w:t xml:space="preserve"> za suradnju s uredima međunarodnih razvojnih institucija u Republici Hrvatskoj i u inozemstvu; surađuje s domaćim i inozemnim stručnim savjetnicima te organizira stručna savjetovanja, radionice, seminare i tečajeve; surađuje s drugim ustrojstvenim jedinicama Ministarstva, tijelima državne uprave Republike Hrvatske, institucijama, udrugama, bankama i drugim subjektima; organizira posjete i sudjelovanja delegacija Republike Hrvatske u radu tijela međunarodnih financijskih institucija; </w:t>
      </w:r>
      <w:r w:rsidR="00E41E71">
        <w:rPr>
          <w:rFonts w:ascii="Times New Roman" w:eastAsia="Times New Roman" w:hAnsi="Times New Roman" w:cs="Times New Roman"/>
          <w:sz w:val="24"/>
          <w:szCs w:val="24"/>
          <w:lang w:eastAsia="hr-HR"/>
        </w:rPr>
        <w:t xml:space="preserve">sudjeluje u izradi </w:t>
      </w:r>
      <w:r w:rsidRPr="00C73F15">
        <w:rPr>
          <w:rFonts w:ascii="Times New Roman" w:eastAsia="Times New Roman" w:hAnsi="Times New Roman" w:cs="Times New Roman"/>
          <w:sz w:val="24"/>
          <w:szCs w:val="24"/>
          <w:lang w:eastAsia="hr-HR"/>
        </w:rPr>
        <w:t xml:space="preserve">propisa za ostvarivanje članstva Republike Hrvatske u međunarodnim razvojnim institucijama, organizacijama, razvojnim bankama i njihovim </w:t>
      </w:r>
      <w:r w:rsidRPr="00C73F15">
        <w:rPr>
          <w:rFonts w:ascii="Times New Roman" w:eastAsia="Times New Roman" w:hAnsi="Times New Roman" w:cs="Times New Roman"/>
          <w:sz w:val="24"/>
          <w:szCs w:val="24"/>
          <w:lang w:eastAsia="hr-HR"/>
        </w:rPr>
        <w:lastRenderedPageBreak/>
        <w:t>upravnim i stručnim tijelima; u suradnji sa Službom za projekte i financijsko praćenje</w:t>
      </w:r>
      <w:r w:rsidR="004B672F">
        <w:rPr>
          <w:rFonts w:ascii="Times New Roman" w:eastAsia="Times New Roman" w:hAnsi="Times New Roman" w:cs="Times New Roman"/>
          <w:sz w:val="24"/>
          <w:szCs w:val="24"/>
          <w:lang w:eastAsia="hr-HR"/>
        </w:rPr>
        <w:t xml:space="preserve"> sudjeluje u pripremi i sudjeluje</w:t>
      </w:r>
      <w:r w:rsidRPr="00C73F15">
        <w:rPr>
          <w:rFonts w:ascii="Times New Roman" w:eastAsia="Times New Roman" w:hAnsi="Times New Roman" w:cs="Times New Roman"/>
          <w:sz w:val="24"/>
          <w:szCs w:val="24"/>
          <w:lang w:eastAsia="hr-HR"/>
        </w:rPr>
        <w:t xml:space="preserve"> u nadzoru provedbe projekata financiranih ili sufinanciranih iz sredstava zajmova međunarodnih razvojnih institucija i ostalih inozemnih izvora, kao i darovnica ostvarenih iz ili putem spomenutih izvora te surađuje u koordiniranju, praćenju, provedbi i nadziranju nacionalnog sufinanciranja programa i projekata pomoći Europske unije i međunarodnih financijskih institucija; sudjeluje u pregovorima za sklapanje i izmjene financijskih ugovora;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4.2.2. Služba za bilateralnu suradnju</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sz w:val="24"/>
          <w:szCs w:val="24"/>
          <w:lang w:eastAsia="hr-HR"/>
        </w:rPr>
      </w:pPr>
    </w:p>
    <w:p w:rsidR="00E760B5" w:rsidRPr="00C73F15" w:rsidRDefault="00F414F0" w:rsidP="00E760B5">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E760B5" w:rsidRPr="00C73F15">
        <w:rPr>
          <w:rFonts w:ascii="Times New Roman" w:eastAsia="Times New Roman" w:hAnsi="Times New Roman" w:cs="Times New Roman"/>
          <w:sz w:val="24"/>
          <w:szCs w:val="24"/>
          <w:lang w:eastAsia="hr-HR"/>
        </w:rPr>
        <w:t xml:space="preserve">Služba za bilateralnu suradnju koordinira i provodi poslove iz područja bilateralnih i multilateralnih financijskih odnosa Republike Hrvatske u okviru djelokruga Ministarstva; prati, proučava i analizira financijske odnose Republike Hrvatske kako sa zemljama članicama Europske unije tako i s trećim zemljama, te s ostalim financijskim institucijama i organizacijama država s kojima Republika Hrvatska ima financijske i gospodarske odnose ili su od njenog potencijalnog interesa; obavlja upravne i stručne poslove vezane za izradu nacrta prijedloga zakona i prijedloga drugih propisa za ostvarivanje i provedbu članstva Republike Hrvatske u europskim i međunarodnim financijskim institucijama, organizacijama, razvojnim bankama i njihovim upravnim i stručnim tijelima; surađuje u izradi dokumenata vezanih uz strateško korištenje sredstava iz proračuna Europske unije; prati, proučava i analizira programe, uvjete, postupke i procedure financiranja iz multilateralnih i izvora međunarodnih političkih i drugih organizacija; obavlja stručne i organizacijsko-logističke poslove </w:t>
      </w:r>
      <w:r w:rsidR="00F845CA" w:rsidRPr="00C73F15">
        <w:rPr>
          <w:rFonts w:ascii="Times New Roman" w:eastAsia="Times New Roman" w:hAnsi="Times New Roman" w:cs="Times New Roman"/>
          <w:sz w:val="24"/>
          <w:szCs w:val="24"/>
          <w:lang w:eastAsia="hr-HR"/>
        </w:rPr>
        <w:t>iz djelokruga</w:t>
      </w:r>
      <w:r w:rsidR="00E760B5" w:rsidRPr="00C73F15">
        <w:rPr>
          <w:rFonts w:ascii="Times New Roman" w:eastAsia="Times New Roman" w:hAnsi="Times New Roman" w:cs="Times New Roman"/>
          <w:sz w:val="24"/>
          <w:szCs w:val="24"/>
          <w:lang w:eastAsia="hr-HR"/>
        </w:rPr>
        <w:t xml:space="preserve"> Uprave za Europsku uniju i međunarodne financijske odnose vezano za protokolarna događanja, službene posjete i putovanja; predlaže, osmišljava i provodi aktivnosti vezane za službene posjete i putovanja te izrađuje program boravka; surađuje s drugim ustrojstvenim jedinicama i službama nadležnim za protokol ostalih institucija kao i stranim veleposlanstvima u Republici Hrvatskoj; sudjeluje u pripremi, sklapanju i provedbi multilateralnih i bilateralnih financijskih sporazuma u nadležnosti Ministarstva; analizira, priprema izvještaje o provedbi i prati učinke sklopljenih financijskih sporazuma i predlaže mjere za unapr</w:t>
      </w:r>
      <w:r w:rsidR="00601466">
        <w:rPr>
          <w:rFonts w:ascii="Times New Roman" w:eastAsia="Times New Roman" w:hAnsi="Times New Roman" w:cs="Times New Roman"/>
          <w:sz w:val="24"/>
          <w:szCs w:val="24"/>
          <w:lang w:eastAsia="hr-HR"/>
        </w:rPr>
        <w:t>j</w:t>
      </w:r>
      <w:r w:rsidR="00E760B5" w:rsidRPr="00C73F15">
        <w:rPr>
          <w:rFonts w:ascii="Times New Roman" w:eastAsia="Times New Roman" w:hAnsi="Times New Roman" w:cs="Times New Roman"/>
          <w:sz w:val="24"/>
          <w:szCs w:val="24"/>
          <w:lang w:eastAsia="hr-HR"/>
        </w:rPr>
        <w:t>eđenje bilateralnih i multilateralnih financijskih odnosa te predlaže mjere radi što učinkovitijeg korištenja tih financijskih projekata;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4.2.3. Služba za projekte i financijsko praćenje</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p>
    <w:p w:rsidR="00E760B5" w:rsidRPr="00C73F15" w:rsidRDefault="00F414F0" w:rsidP="00E760B5">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E760B5" w:rsidRPr="00C73F15">
        <w:rPr>
          <w:rFonts w:ascii="Times New Roman" w:eastAsia="Times New Roman" w:hAnsi="Times New Roman" w:cs="Times New Roman"/>
          <w:sz w:val="24"/>
          <w:szCs w:val="24"/>
          <w:lang w:eastAsia="hr-HR"/>
        </w:rPr>
        <w:t xml:space="preserve">Služba za projekte i financijsko praćenje obavlja poslove praćenja i provedbe programa pomoći Europske unije u Ministarstvu te upravljanja sustavom i nadzora provedbe projekata financiranih i sufinanciranih iz sredstava zajmova međunarodnih financijskih institucija i ostalih inozemnih izvora, kao i darovnica ostvarenih iz ili putem spomenutih izvora; </w:t>
      </w:r>
    </w:p>
    <w:p w:rsidR="00E760B5" w:rsidRPr="00C73F15" w:rsidRDefault="00E760B5" w:rsidP="00E760B5">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izvršava povlačenja sredstava pojedinih međunarodnih financijskih institucija; programskim sustavom evidentira obveze Republike Hrvatske koje nastaju temeljem međunarodnih financijskih ugovora te koordinira plaćanja tih obveza iz državnog proračuna; vodi evidencije o članskim udjelima i financijskim obvezama koje proizlaze iz članstva Republike Hrvatske u međunarodnim financijskim institucijama; izvršava financijsko praćenje ugovora sklopljenih s međunarodnim financijskim institucijama, organizacijama, razvojnim bankama i njihovim upravnim i stručnim tijelima te ugovora temeljem bilateralnih i multilateralnih odnosa iz nadležnosti unutarnje ustrojstvene jedinice za međunarodnu financijsku suradnju; surađuje s ustrojstvenim jedinicama Ministarstva i nadležnim državnim tijelima; u svojstvu središnje jedinice za provedbu projekata i programa Europske unije koordinira pripremu i provedbu projekata koji se provode u drugim ustrojstvenim jedinicama Ministarstva; pruža stručnu </w:t>
      </w:r>
      <w:r w:rsidRPr="00C73F15">
        <w:rPr>
          <w:rFonts w:ascii="Times New Roman" w:eastAsia="Times New Roman" w:hAnsi="Times New Roman" w:cs="Times New Roman"/>
          <w:sz w:val="24"/>
          <w:szCs w:val="24"/>
          <w:lang w:eastAsia="hr-HR"/>
        </w:rPr>
        <w:lastRenderedPageBreak/>
        <w:t xml:space="preserve">pomoć korisnicima zajmova i darovnica u izradi planova korištenja sredstava te prati ostvarivanje ciljeva projekata prikupljajući od korisnika zajmova i darovnica te međunarodnih financijskih institucija podatke o tijeku provedbe istih; priprema prijedlog Godišnjeg izvješća o pregledu portfelja odnosnih projekata, koje se podnosi Vladi Republike Hrvatske; surađuje u izradi dokumenata vezanih uz strateško korištenje sredstava iz proračuna Europske unije; u suradnji s drugim tijelima koordinira, prati, provodi i nadzire nacionalno sufinanciranje programa i projekata pomoći Europske unije i međunarodnih financijskih institucija te financijskih instrumenata Europske unije i u tome surađuje i s drugim institucijama; obavlja i druge poslove iz svoga djelokruga. </w:t>
      </w:r>
    </w:p>
    <w:p w:rsidR="00F414F0" w:rsidRPr="00C73F15" w:rsidRDefault="00F414F0" w:rsidP="00E760B5">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4.2.4. Služba za suradnju s Organizacijom za gospodarsku suradnju i razvoj</w:t>
      </w:r>
    </w:p>
    <w:p w:rsidR="00F414F0" w:rsidRPr="00C73F15" w:rsidRDefault="00F414F0" w:rsidP="00F414F0">
      <w:pPr>
        <w:shd w:val="clear" w:color="auto" w:fill="FFFFFF"/>
        <w:spacing w:after="0" w:line="240" w:lineRule="auto"/>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suradnju s Organizacijom za gospodarsku suradnju i razvoj obavlja upravne, stručne i koordinativne poslove vezane uz proces pristupanja i suradnju s Organizacijom za gospodarsku suradnju i razvoj (</w:t>
      </w:r>
      <w:r w:rsidR="00392AB1" w:rsidRPr="00C73F15">
        <w:rPr>
          <w:rFonts w:ascii="Times New Roman" w:eastAsia="Times New Roman" w:hAnsi="Times New Roman" w:cs="Times New Roman"/>
          <w:sz w:val="24"/>
          <w:szCs w:val="24"/>
          <w:lang w:eastAsia="hr-HR"/>
        </w:rPr>
        <w:t>u daljnjem</w:t>
      </w:r>
      <w:r w:rsidRPr="00C73F15">
        <w:rPr>
          <w:rFonts w:ascii="Times New Roman" w:eastAsia="Times New Roman" w:hAnsi="Times New Roman" w:cs="Times New Roman"/>
          <w:sz w:val="24"/>
          <w:szCs w:val="24"/>
          <w:lang w:eastAsia="hr-HR"/>
        </w:rPr>
        <w:t xml:space="preserve"> tekstu: OECD) u dijelu koji se odnosi na financije, a posebice u pogledu pitanja iz nadležnosti Ministarstva; koordinira suradnju s koordinatorima za prist</w:t>
      </w:r>
      <w:r w:rsidR="0094379D">
        <w:rPr>
          <w:rFonts w:ascii="Times New Roman" w:eastAsia="Times New Roman" w:hAnsi="Times New Roman" w:cs="Times New Roman"/>
          <w:sz w:val="24"/>
          <w:szCs w:val="24"/>
          <w:lang w:eastAsia="hr-HR"/>
        </w:rPr>
        <w:t>upanje OECD-u, m</w:t>
      </w:r>
      <w:r w:rsidRPr="00C73F15">
        <w:rPr>
          <w:rFonts w:ascii="Times New Roman" w:eastAsia="Times New Roman" w:hAnsi="Times New Roman" w:cs="Times New Roman"/>
          <w:sz w:val="24"/>
          <w:szCs w:val="24"/>
          <w:lang w:eastAsia="hr-HR"/>
        </w:rPr>
        <w:t>inistarstvom nadležnim za vanjske i europske poslove, ustrojstvenim jedinicama Ministarstva i OECD-om u svrhu provođenja pripremnih aktivnosti u procesu pristupanja Republike Hrvatske OECD-u; koordinira rad ustrojstvenih jedinica i predstavnika Ministarstva u svrhu intenziviranja aktivnosti nužnih za članstvo; pruža podršku predstavnicima Ministarstva koji sudjeluju u radu Odbora i radnih tijela OECD-a u cilju usklađivanja s pravnim instrumentima te ispunjavanja pravnih, gospodarskih i političkih kriterija za članstvo temeljem obveza koje proizlaze iz Plana pristupanja Republike Hrvatske OECD-u; koordinira i pruža podršku ustrojstvenim jedinicama Ministarstva prilikom organizacije misija te pripremnim aktivnostima za Pristupne preglede; sudjeluje u radu Pregovaračke skupine za pristupanje Republike</w:t>
      </w:r>
      <w:r w:rsidR="0094379D">
        <w:rPr>
          <w:rFonts w:ascii="Times New Roman" w:eastAsia="Times New Roman" w:hAnsi="Times New Roman" w:cs="Times New Roman"/>
          <w:sz w:val="24"/>
          <w:szCs w:val="24"/>
          <w:lang w:eastAsia="hr-HR"/>
        </w:rPr>
        <w:t xml:space="preserve"> Hrvatske OECD-u te izvješćuje m</w:t>
      </w:r>
      <w:r w:rsidRPr="00C73F15">
        <w:rPr>
          <w:rFonts w:ascii="Times New Roman" w:eastAsia="Times New Roman" w:hAnsi="Times New Roman" w:cs="Times New Roman"/>
          <w:sz w:val="24"/>
          <w:szCs w:val="24"/>
          <w:lang w:eastAsia="hr-HR"/>
        </w:rPr>
        <w:t>inistarstvo nadležno za vanjske i europske poslove o napretku provedbe aktivnosti u pogledu ispunjavanja preuzetih obveza u pristupnom procesu te obveza iz članstva u OECD-u; sudjeluje u usklađivanju politika i stajališta iz djelokruga OECD-a s politikama i stajalištima Europske unije koja se odnose na zastupanje hrvatskih interesa u europskim i međunarodnim financijskim institucijama; priprema materijale za Ekonomske preglede Republike Hrvatske te ministarske sastanke Vijeća OECD-a; prati usklađivanje hrvatskog zakonodavstva i provođenje preuzetih obaveza, u suradnji s ustrojstvenim jedinicama Ministarstva;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sz w:val="24"/>
          <w:szCs w:val="24"/>
          <w:lang w:eastAsia="hr-HR"/>
        </w:rPr>
        <w:t>4</w:t>
      </w:r>
      <w:r w:rsidRPr="00C73F15">
        <w:rPr>
          <w:rFonts w:ascii="Times New Roman" w:eastAsia="Times New Roman" w:hAnsi="Times New Roman" w:cs="Times New Roman"/>
          <w:b/>
          <w:bCs/>
          <w:sz w:val="24"/>
          <w:szCs w:val="24"/>
          <w:lang w:eastAsia="hr-HR"/>
        </w:rPr>
        <w:t>.3. Sektor za koordinaciju provedbe Nacionalnog plana oporavka i otpornosti</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b/>
          <w:bCs/>
          <w:sz w:val="24"/>
          <w:szCs w:val="24"/>
          <w:lang w:eastAsia="hr-HR"/>
        </w:rPr>
      </w:pPr>
    </w:p>
    <w:p w:rsidR="00F414F0" w:rsidRPr="00C73F15" w:rsidRDefault="00F414F0" w:rsidP="00F414F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20.</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koordinaciju provedbe Nacionalnog plana oporavka i otpornosti koordinira praćenje provedbe Nacionalnog plana oporavka i otpornosti uz praćenja ispunjenja ključnih etapa i ciljnih vrijednosti; priprema izmjene i dopune Nacionalnog plana oporavka i otpornosti, u suradnji s Uredom predsjednika Vlade Republike Hrvatske i tijelima državne uprave nadležnim za pojedinu komponentu/podkomponentu iz Nacionalnog plana oporavka i otpornosti; u suradnji s Uredom predsjednika Vlade Republike Hrvatske sudjeluje u pripremi izvještaja vezanih za Europski semestar; potiče pravovremenu provedbu reformi i ulaganja; organizira redovne sastanke tijela državne uprave i provedbenih tijela zaduženih za provedbu Nacionalnog plana oporavka i otpornosti; pruža podršku tijelima nadležnim za provedbu u otklanjanju prepreka i ubrzavanju procesa provedbe; priprema izvješća o provedbi Nacionalnog plana oporavka i otpornosti te izvješća vezanih za postizanje ključnih etapa i ciljnih vrijednosti; </w:t>
      </w:r>
      <w:r w:rsidRPr="00C73F15">
        <w:rPr>
          <w:rFonts w:ascii="Times New Roman" w:eastAsia="Times New Roman" w:hAnsi="Times New Roman" w:cs="Times New Roman"/>
          <w:sz w:val="24"/>
          <w:szCs w:val="24"/>
          <w:lang w:eastAsia="hr-HR"/>
        </w:rPr>
        <w:lastRenderedPageBreak/>
        <w:t>u svrhu pripreme izvješća o provedbi, objedinjuje i obrađuje prikupljene podatke; predlaže smjernice i mjere Upravljačkom odboru i Odboru za provedbu Nacionalnog plana oporavka i otpornosti, u svrhu pojednostavljivanja i ubrzanja procesa provedbe aktivnosti i rješavanja problema nastalih tijekom provedbe; daje stručnu podršku predstavniku Gospodarskog i financijskog odbora (</w:t>
      </w:r>
      <w:r w:rsidR="00442BEE" w:rsidRPr="00C73F15">
        <w:rPr>
          <w:rFonts w:ascii="Times New Roman" w:eastAsia="Times New Roman" w:hAnsi="Times New Roman" w:cs="Times New Roman"/>
          <w:sz w:val="24"/>
          <w:szCs w:val="24"/>
          <w:lang w:eastAsia="hr-HR"/>
        </w:rPr>
        <w:t>u daljnjem</w:t>
      </w:r>
      <w:r w:rsidRPr="00C73F15">
        <w:rPr>
          <w:rFonts w:ascii="Times New Roman" w:eastAsia="Times New Roman" w:hAnsi="Times New Roman" w:cs="Times New Roman"/>
          <w:sz w:val="24"/>
          <w:szCs w:val="24"/>
          <w:lang w:eastAsia="hr-HR"/>
        </w:rPr>
        <w:t xml:space="preserve"> tekstu: EFC) s ciljem periodičnih usvajanja pozitivnog mišljenja EFC-a na prijedloge povlačenja sredstava; obavlja poslove kontaktne točke prema Europskoj komisiji vezano uz provedbu Nacionalnog plana oporavka i otpornosti;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koordinaciju provedbe Nacionalnog plana oporavka i otpornosti, ustrojavaju se:</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4.3.1. Služba za praćenje provedbe aktivnosti iz Nacionalnog plana oporavka i otpornosti</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4.3.2. Služba za izvještavanje i analizu provedbe Nacionalnog plana oporavka i otpornosti.</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4.3.1. Služba za praćenje provedbe aktivnosti iz Nacionalnog plana oporavka i otpornosti</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praćenje provedbe aktivnosti iz Nacionalnog plana oporavka i otpornosti koordinira praćenje provedbe Nacionalnog plana oporavka i otpornosti uz praćenja ispunjenja ključnih etapa i ciljnih vrijednosti; potiče pravovremenu provedbu reformi i ulaganja; organizira redovne sastanke tijela državne uprave i provedbenih tijela zaduženih za provedbu Nacionalnog plana oporavka i otpornosti te pruža podršku u otklanjanju prepreka i ubrzavanju procesa provedbe; daje stručnu podršku predstavniku EFC-a s ciljem periodičnih usvajanja pozitivnog mišljenja EFC-a na prijedloge povlačenja sredstava; u suradnji s tijelom nadležnim za slanje zahtjeva za plaćanje Europskoj komisiji i tijelima državne uprave u čijoj je nadležnosti pojedina komponenta/podkomponenta Nacionalnog plana oporavka i otpornosti, ima ovlasti provoditi provjere temeljem kojih potvrđuje da su ključne etape i ciljne vrijednosti utvrđene u Nacionalnom planu oporavka i otpornosti ispunjene; u suradnji sa Službom za izvještavanje i analizu provedbe Nacionalnog plana oporavka i otpornosti, sudjeluje u pripremi izvješća o provedbi Nacionalnog plana oporavka i otpornosti te izvješća vezanih za postizanje ključnih etapa i ciljnih vrijednosti, sudjeluje u predlaganju smjernica i mjera Upravljačkom odboru i Odboru za provedbu Nacionalnog plana oporavka i otpornosti, u svrhu pojednostavljivanja i ubrzanja procesa provedbe aktivnosti i rješavanja problema nastalih tijekom provedbe te sudjeluje u pripremi izmjena i dopuna Nacionalnog plana oporavka i otpornosti; surađuje s Agencijom za reviziju sustava provedbe programa Europske unije; surađuje s drugim ustrojstvenim jedinicama Ministarstva; obavlja i druge poslove iz svoga djelokruga.</w:t>
      </w: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4.3.2. Služba za izvještavanje i analizu provedbe Nacionalnog plana oporavka i otpornosti</w:t>
      </w:r>
    </w:p>
    <w:p w:rsidR="00F414F0" w:rsidRPr="00C73F15" w:rsidRDefault="00F414F0" w:rsidP="00F414F0">
      <w:pPr>
        <w:shd w:val="clear" w:color="auto" w:fill="FFFFFF"/>
        <w:spacing w:after="0" w:line="240" w:lineRule="auto"/>
        <w:jc w:val="center"/>
        <w:rPr>
          <w:rFonts w:ascii="Times New Roman" w:eastAsia="Times New Roman" w:hAnsi="Times New Roman" w:cs="Times New Roman"/>
          <w:sz w:val="24"/>
          <w:szCs w:val="24"/>
          <w:lang w:eastAsia="hr-HR"/>
        </w:rPr>
      </w:pPr>
    </w:p>
    <w:p w:rsidR="00F414F0" w:rsidRPr="00C73F15" w:rsidRDefault="00F414F0" w:rsidP="00F414F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izvještavanje i analizu provedbe Nacionalnog plana oporavka i otpornosti priprema izvješća o provedbi Nacionalnog plana oporavka i otpornosti te izvješća vezanih za postizanje ključnih etapa i ciljnih vrijednosti; u svrhu pripreme izvješća o provedbi, objedinjuje i obrađuje prikupljene podatke; predlaže smjernice i mjere Upravljačkom odboru i Odboru za provedbu Nacionalnog plana oporavka i otpornosti, u svrhu pojednostavljivanja i ubrzanja procesa provedbe aktivnosti i rješavanja problema nastalih tijekom provedbe; priprema izmjene i dopune Nacionalnog plana oporavka i otpornosti, u suradnji s Uredom predsjednika Vlade Republike Hrvatske i ti</w:t>
      </w:r>
      <w:r w:rsidR="00CC63CD">
        <w:rPr>
          <w:rFonts w:ascii="Times New Roman" w:eastAsia="Times New Roman" w:hAnsi="Times New Roman" w:cs="Times New Roman"/>
          <w:sz w:val="24"/>
          <w:szCs w:val="24"/>
          <w:lang w:eastAsia="hr-HR"/>
        </w:rPr>
        <w:t>jelima državne uprave nadležnim</w:t>
      </w:r>
      <w:r w:rsidRPr="00C73F15">
        <w:rPr>
          <w:rFonts w:ascii="Times New Roman" w:eastAsia="Times New Roman" w:hAnsi="Times New Roman" w:cs="Times New Roman"/>
          <w:sz w:val="24"/>
          <w:szCs w:val="24"/>
          <w:lang w:eastAsia="hr-HR"/>
        </w:rPr>
        <w:t xml:space="preserve"> za pojedinu komponentu/podkomponentu iz Nacionalnog plana oporavka i otpornosti; u suradnji s Uredom predsjednika Vlade Republike Hrvatske sudjeluje u pripremi izvještaja vezanih za Europski </w:t>
      </w:r>
      <w:r w:rsidRPr="00C73F15">
        <w:rPr>
          <w:rFonts w:ascii="Times New Roman" w:eastAsia="Times New Roman" w:hAnsi="Times New Roman" w:cs="Times New Roman"/>
          <w:sz w:val="24"/>
          <w:szCs w:val="24"/>
          <w:lang w:eastAsia="hr-HR"/>
        </w:rPr>
        <w:lastRenderedPageBreak/>
        <w:t>semestar; u suradnji s tijelom nadležnim za slanje zahtjeva za plaćanje Europskoj komisiji priprema objedinjeni izvještaj kojim će biti obuhvaćeni svi pokazatelji rezultata koji su preduvjet za slanje zahtjeva za plaćanje; temeljem informacija prikupljenih od Ministarstva regionalnoga razvoja i fondova Europske unije, brine o izbjegavanju dvostrukog financiranja; surađuje s drugim ustrojstvenim jedinicama Ministarstva; obavlja i druge poslove iz svoga djelokruga.</w:t>
      </w:r>
    </w:p>
    <w:p w:rsidR="00F414F0" w:rsidRPr="00C73F15" w:rsidRDefault="00F414F0" w:rsidP="00344768">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F414F0"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w:t>
      </w:r>
      <w:r w:rsidR="000C42EE" w:rsidRPr="00C73F15">
        <w:rPr>
          <w:rFonts w:ascii="Times New Roman" w:eastAsia="Times New Roman" w:hAnsi="Times New Roman" w:cs="Times New Roman"/>
          <w:b/>
          <w:bCs/>
          <w:sz w:val="24"/>
          <w:szCs w:val="24"/>
          <w:lang w:eastAsia="hr-HR"/>
        </w:rPr>
        <w:t>. UPRAVA ZA GOSPODARSTVO I FINANCIJSKI SUSTAV</w:t>
      </w:r>
    </w:p>
    <w:p w:rsidR="00F414F0" w:rsidRPr="00C73F15" w:rsidRDefault="00F414F0"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F414F0" w:rsidRPr="00C73F15" w:rsidRDefault="00F414F0"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21.</w:t>
      </w:r>
    </w:p>
    <w:p w:rsidR="006C25B7" w:rsidRPr="00C73F15" w:rsidRDefault="006C25B7"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6C25B7" w:rsidRPr="00C73F15" w:rsidRDefault="006C25B7" w:rsidP="006C25B7">
      <w:pPr>
        <w:pStyle w:val="box474601"/>
        <w:shd w:val="clear" w:color="auto" w:fill="FFFFFF"/>
        <w:spacing w:before="0" w:beforeAutospacing="0" w:after="0" w:afterAutospacing="0"/>
        <w:jc w:val="both"/>
        <w:textAlignment w:val="baseline"/>
      </w:pPr>
      <w:r w:rsidRPr="00C73F15">
        <w:tab/>
      </w:r>
      <w:r w:rsidRPr="00C73F15">
        <w:tab/>
      </w:r>
      <w:r w:rsidR="00CC63CD">
        <w:t>Uprava</w:t>
      </w:r>
      <w:r w:rsidRPr="00C73F15">
        <w:t xml:space="preserve"> za gospodarstv</w:t>
      </w:r>
      <w:r w:rsidR="00CC63CD">
        <w:t>o i financijski sustav obavlja upravne i stručne poslove vezane</w:t>
      </w:r>
      <w:r w:rsidRPr="00C73F15">
        <w:t xml:space="preserve"> za izradu nacrta prijedloga zakona i prijedloga drugih propisa iz područja bankarskog sustava, platnih sustava, sustava osiguranja, obveznog osiguranja i reosiguranja, ovrhe na novčanim sredstvima, financijskih tržišta, uključujući tržište kapitala, otvorenih investicijskih fondova s javnim ovlastima i alternativnih investicijskih fondova, financijskih konglomerata, propisa vezanih uz preuzimanje dioničkih društava, financijskih usluga, uključujući leasing, propisa vezanih za osiguranje depozita i ulagatelja, propisa o sustavu financijskog izvještavanja, računovodstva i revizije, propisa koji uređuju poslovanje Hrvatske narodne banke, Hrvatske agencije za nadzor financijskih usluga, Financijske agencije, Hrvatske agencije za osiguranje depozita, Hrvatske banke za obnovu i razvitak te propisa koji uređuju financijske instrumente, uključujući mjenicu i ček; obavlja poslove vezane za isplatu državnih poticajnih sredstava za stambenu štednju i dobrovoljnu mirovinsku štednju; obavlja poslove vezane uz koordinaciju zaštite potrošača u financijskom sustavu; obavlja poslove vezane za podršku primjeni koncepta održivosti u financijskom sustavu; poslove koji se odnose na provedbu aktivnosti zelene i digitalne tranzicije i podršku u valorizaciji okolišnih, društvenih i upravljačkih ciljeva (ESG) pri donošenju investicijskih odluka u financijskom sektoru; sudjeluje u provedbi aktivnosti iz područja financijskog sustava u svezi s procesom pristupanja Organizaciji za ekonomsku suradnju i razvoj; obavlja i druge poslove iz svoga djelokruga.</w:t>
      </w:r>
    </w:p>
    <w:p w:rsidR="006C25B7" w:rsidRPr="00C73F15" w:rsidRDefault="006C25B7" w:rsidP="006C25B7">
      <w:pPr>
        <w:pStyle w:val="box474601"/>
        <w:shd w:val="clear" w:color="auto" w:fill="FFFFFF"/>
        <w:spacing w:before="0" w:beforeAutospacing="0" w:after="0" w:afterAutospacing="0"/>
        <w:jc w:val="both"/>
        <w:textAlignment w:val="baseline"/>
      </w:pPr>
    </w:p>
    <w:p w:rsidR="006C25B7" w:rsidRPr="00C73F15" w:rsidRDefault="006C25B7" w:rsidP="006C25B7">
      <w:pPr>
        <w:pStyle w:val="box474601"/>
        <w:shd w:val="clear" w:color="auto" w:fill="FFFFFF"/>
        <w:spacing w:before="0" w:beforeAutospacing="0" w:after="0" w:afterAutospacing="0"/>
        <w:jc w:val="both"/>
        <w:textAlignment w:val="baseline"/>
      </w:pPr>
      <w:r w:rsidRPr="00C73F15">
        <w:tab/>
      </w:r>
      <w:r w:rsidRPr="00C73F15">
        <w:tab/>
        <w:t>U Upravi za gospodarstvo i financijski sustav, ustrojavaju se:</w:t>
      </w:r>
    </w:p>
    <w:p w:rsidR="006C25B7" w:rsidRPr="00C73F15" w:rsidRDefault="006C25B7" w:rsidP="006C25B7">
      <w:pPr>
        <w:pStyle w:val="box474601"/>
        <w:shd w:val="clear" w:color="auto" w:fill="FFFFFF"/>
        <w:spacing w:before="0" w:beforeAutospacing="0" w:after="0" w:afterAutospacing="0"/>
        <w:jc w:val="both"/>
        <w:textAlignment w:val="baseline"/>
      </w:pPr>
    </w:p>
    <w:p w:rsidR="006C25B7" w:rsidRPr="00C73F15" w:rsidRDefault="006C25B7" w:rsidP="006C25B7">
      <w:pPr>
        <w:pStyle w:val="box474601"/>
        <w:shd w:val="clear" w:color="auto" w:fill="FFFFFF"/>
        <w:spacing w:before="0" w:beforeAutospacing="0" w:after="0" w:afterAutospacing="0"/>
        <w:jc w:val="both"/>
        <w:textAlignment w:val="baseline"/>
      </w:pPr>
      <w:r w:rsidRPr="00C73F15">
        <w:t>5.1. Sektor za bankarstvo, računovodstvo i reviziju</w:t>
      </w:r>
    </w:p>
    <w:p w:rsidR="006C25B7" w:rsidRPr="00C73F15" w:rsidRDefault="006C25B7" w:rsidP="006C25B7">
      <w:pPr>
        <w:pStyle w:val="box474601"/>
        <w:shd w:val="clear" w:color="auto" w:fill="FFFFFF"/>
        <w:spacing w:before="0" w:beforeAutospacing="0" w:after="0" w:afterAutospacing="0"/>
        <w:jc w:val="both"/>
        <w:textAlignment w:val="baseline"/>
      </w:pPr>
      <w:r w:rsidRPr="00C73F15">
        <w:t>5.2. Sektor za financijska tržišta i financijsku pismenost</w:t>
      </w:r>
    </w:p>
    <w:p w:rsidR="006C25B7" w:rsidRPr="00C73F15" w:rsidRDefault="006C25B7" w:rsidP="006C25B7">
      <w:pPr>
        <w:pStyle w:val="box474601"/>
        <w:shd w:val="clear" w:color="auto" w:fill="FFFFFF"/>
        <w:spacing w:before="0" w:beforeAutospacing="0" w:after="0" w:afterAutospacing="0"/>
        <w:jc w:val="both"/>
        <w:textAlignment w:val="baseline"/>
      </w:pPr>
      <w:r w:rsidRPr="00C73F15">
        <w:t>5.3. Sektor za podršku održivom financiranju.</w:t>
      </w:r>
    </w:p>
    <w:p w:rsidR="0063529F" w:rsidRPr="00C73F15" w:rsidRDefault="0063529F" w:rsidP="006C25B7">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63529F"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w:t>
      </w:r>
      <w:r w:rsidR="000C42EE" w:rsidRPr="00C73F15">
        <w:rPr>
          <w:rFonts w:ascii="Times New Roman" w:eastAsia="Times New Roman" w:hAnsi="Times New Roman" w:cs="Times New Roman"/>
          <w:b/>
          <w:bCs/>
          <w:sz w:val="24"/>
          <w:szCs w:val="24"/>
          <w:lang w:eastAsia="hr-HR"/>
        </w:rPr>
        <w:t>.1. Sektor za bankarstvo, računovodstvo i reviziju</w:t>
      </w:r>
    </w:p>
    <w:p w:rsidR="0063529F" w:rsidRPr="00C73F15" w:rsidRDefault="0063529F"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63529F"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22</w:t>
      </w:r>
      <w:r w:rsidR="000C42EE" w:rsidRPr="00C73F15">
        <w:rPr>
          <w:rFonts w:ascii="Times New Roman" w:eastAsia="Times New Roman" w:hAnsi="Times New Roman" w:cs="Times New Roman"/>
          <w:b/>
          <w:bCs/>
          <w:sz w:val="24"/>
          <w:szCs w:val="24"/>
          <w:lang w:eastAsia="hr-HR"/>
        </w:rPr>
        <w:t>.</w:t>
      </w:r>
    </w:p>
    <w:p w:rsidR="0063529F" w:rsidRPr="00C73F15" w:rsidRDefault="0063529F"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63529F" w:rsidRPr="00C73F15" w:rsidRDefault="0063529F" w:rsidP="0063529F">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b/>
          <w:bCs/>
          <w:sz w:val="24"/>
          <w:szCs w:val="24"/>
          <w:lang w:eastAsia="hr-HR"/>
        </w:rPr>
        <w:tab/>
      </w:r>
      <w:r w:rsidRPr="00C73F15">
        <w:rPr>
          <w:rFonts w:ascii="Times New Roman" w:eastAsia="Times New Roman" w:hAnsi="Times New Roman" w:cs="Times New Roman"/>
          <w:b/>
          <w:bCs/>
          <w:sz w:val="24"/>
          <w:szCs w:val="24"/>
          <w:lang w:eastAsia="hr-HR"/>
        </w:rPr>
        <w:tab/>
      </w:r>
      <w:r w:rsidRPr="00C73F15">
        <w:rPr>
          <w:rFonts w:ascii="Times New Roman" w:eastAsia="Times New Roman" w:hAnsi="Times New Roman" w:cs="Times New Roman"/>
          <w:sz w:val="24"/>
          <w:szCs w:val="24"/>
          <w:lang w:eastAsia="hr-HR"/>
        </w:rPr>
        <w:t xml:space="preserve">Sektor za bankarstvo, računovodstvo i reviziju obavlja upravne i stručne poslove vezane za izradu nacrta prijedloga zakona i prijedloga provedbenih propisa iz područja bankarskog sustava, sanacije kreditnih institucija i investicijskih društava, platnog sustava, osiguranja depozita, ovrhe na novčanim sredstvima, potrošačkog kreditiranja i stambenog potrošačkog kreditiranja, propisa o sustavu financijskog izvještavanja i izvještavanja o održivosti, računovodstva i revizije, financijskog osiguranja, propisa koji uređuju poslovanje Hrvatske narodne banke, Financijske agencije, Hrvatske agencije za osiguranje depozita, Hrvatske banke za obnovu i razvitak, analizira i predlaže mjere za poboljšanje tih sustava, koordinira zaštitu potrošača u financijskom sustavu; priprema mišljenja i analize o usklađenosti nacrta prijedloga zakona i drugih propisa iz djelokruga Sektora s pravnom stečevinom Europske </w:t>
      </w:r>
      <w:r w:rsidRPr="00C73F15">
        <w:rPr>
          <w:rFonts w:ascii="Times New Roman" w:eastAsia="Times New Roman" w:hAnsi="Times New Roman" w:cs="Times New Roman"/>
          <w:sz w:val="24"/>
          <w:szCs w:val="24"/>
          <w:lang w:eastAsia="hr-HR"/>
        </w:rPr>
        <w:lastRenderedPageBreak/>
        <w:t xml:space="preserve">unije; surađuje s tijelima državne uprave i drugim javnopravnim tijelima vezano uz pitanja iz djelokruga Sektora; prati rad nadležnih tijela Europske komisije i radnih skupina Vijeća Europske unije u području usklađivanja zakonodavstva iz djelokruga Sektora s pravnom stečevinom Europske unije; priprema stajališta Republike Hrvatske o pitanjima iz djelokruga Sektora, priprema materijale i informacije za sastanke Vijeća za gospodarstvo i financije, Odbora za gospodarstvo i financije, Europskog vijeća i Odbora za financijske usluge; izrađuje rješenja, odobrenja i suglasnosti za obavljanje pojedinih poslova u skladu s propisima iz djelokruga Sektora; priprema mišljenja u vezi s primjenom zakona i provedbenih propisa iz djelokruga Sektora; </w:t>
      </w:r>
      <w:r w:rsidRPr="00C73F15">
        <w:rPr>
          <w:rFonts w:ascii="Times New Roman" w:eastAsia="Calibri" w:hAnsi="Times New Roman" w:cs="Times New Roman"/>
          <w:sz w:val="24"/>
          <w:szCs w:val="24"/>
        </w:rPr>
        <w:t>obavlja i druge poslove iz svoga djelokruga.</w:t>
      </w: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bankarstvo, računovodstvo i reviziju, ustrojavaju se:</w:t>
      </w: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p>
    <w:p w:rsidR="0063529F" w:rsidRPr="00C73F15" w:rsidRDefault="00607C88" w:rsidP="0063529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r w:rsidR="0063529F" w:rsidRPr="00C73F15">
        <w:rPr>
          <w:rFonts w:ascii="Times New Roman" w:eastAsia="Times New Roman" w:hAnsi="Times New Roman" w:cs="Times New Roman"/>
          <w:sz w:val="24"/>
          <w:szCs w:val="24"/>
          <w:lang w:eastAsia="hr-HR"/>
        </w:rPr>
        <w:t>.1.1. Služba za bankarstvo, sanaciju i platni sustav</w:t>
      </w:r>
    </w:p>
    <w:p w:rsidR="0063529F" w:rsidRPr="00C73F15" w:rsidRDefault="00607C88" w:rsidP="0063529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r w:rsidR="0063529F" w:rsidRPr="00C73F15">
        <w:rPr>
          <w:rFonts w:ascii="Times New Roman" w:eastAsia="Times New Roman" w:hAnsi="Times New Roman" w:cs="Times New Roman"/>
          <w:sz w:val="24"/>
          <w:szCs w:val="24"/>
          <w:lang w:eastAsia="hr-HR"/>
        </w:rPr>
        <w:t xml:space="preserve">.1.2. Služba za računovodstvo, financijsko izvještavanje, izvještavanje o održivosti i reviziju </w:t>
      </w:r>
    </w:p>
    <w:p w:rsidR="0063529F" w:rsidRPr="00C73F15" w:rsidRDefault="00607C88" w:rsidP="0063529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r w:rsidR="0063529F" w:rsidRPr="00C73F15">
        <w:rPr>
          <w:rFonts w:ascii="Times New Roman" w:eastAsia="Times New Roman" w:hAnsi="Times New Roman" w:cs="Times New Roman"/>
          <w:sz w:val="24"/>
          <w:szCs w:val="24"/>
          <w:lang w:eastAsia="hr-HR"/>
        </w:rPr>
        <w:t>.1.3. Služba za potrošače, licenciranje i praćenje provedbe ovrhe na novčanim sredstvima.</w:t>
      </w:r>
    </w:p>
    <w:p w:rsidR="0063529F" w:rsidRPr="00C73F15" w:rsidRDefault="0063529F" w:rsidP="0063529F">
      <w:pPr>
        <w:shd w:val="clear" w:color="auto" w:fill="FFFFFF"/>
        <w:spacing w:after="0" w:line="240" w:lineRule="auto"/>
        <w:jc w:val="center"/>
        <w:rPr>
          <w:rFonts w:ascii="Times New Roman" w:eastAsia="Times New Roman" w:hAnsi="Times New Roman" w:cs="Times New Roman"/>
          <w:i/>
          <w:sz w:val="24"/>
          <w:szCs w:val="24"/>
          <w:lang w:eastAsia="hr-HR"/>
        </w:rPr>
      </w:pPr>
    </w:p>
    <w:p w:rsidR="0063529F" w:rsidRPr="00C73F15" w:rsidRDefault="00607C88" w:rsidP="0063529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5</w:t>
      </w:r>
      <w:r w:rsidR="0063529F" w:rsidRPr="00C73F15">
        <w:rPr>
          <w:rFonts w:ascii="Times New Roman" w:eastAsia="Times New Roman" w:hAnsi="Times New Roman" w:cs="Times New Roman"/>
          <w:i/>
          <w:sz w:val="24"/>
          <w:szCs w:val="24"/>
          <w:lang w:eastAsia="hr-HR"/>
        </w:rPr>
        <w:t>.1.1. Služba za bankarstvo, sanaciju i platni sustav</w:t>
      </w: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p>
    <w:p w:rsidR="00B80A88"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bankarstvo, sanaciju i platni sustav obavlja upravne i stručne poslove iz djelokruga Sektora vezane za izradu nacrta prijedloga zakona i prijedloga provedbenih propisa iz područja kreditnih institucija, sanacije kreditnih institucija, kreditnih unija, osiguranja depozita, financijskih konglomerata, propisa koji uređuju poslovanje Hrvatske narodne banke, Hrvatske agencije za osiguranje depozita, Hrvatske banke za obnovu i razvitak te analizira i predlaže mjere za poboljšanje tih sustava; priprema mišljenja u vezi s primjenom zakona i provedbenih propisa iz djelokruga Službe; priprema mišljenja na nacrte sanacijskih planova kreditnih institucija te nacrte grupnih sanacijskih planova; priprema mišljenja i analize o usklađenosti nacrta prijedloga zakona i drugih propisa iz djelokruga Službe s pravnom stečevinom Europske unije;</w:t>
      </w:r>
      <w:r w:rsidR="00564FBD" w:rsidRPr="00C73F15">
        <w:rPr>
          <w:rFonts w:ascii="Times New Roman" w:eastAsia="Times New Roman" w:hAnsi="Times New Roman" w:cs="Times New Roman"/>
          <w:noProof/>
          <w:sz w:val="24"/>
          <w:szCs w:val="24"/>
          <w:lang w:eastAsia="hr-HR"/>
        </w:rPr>
        <w:t xml:space="preserve"> </w:t>
      </w:r>
      <w:r w:rsidR="00B80A88" w:rsidRPr="00C73F15">
        <w:rPr>
          <w:rFonts w:ascii="Times New Roman" w:eastAsia="Times New Roman" w:hAnsi="Times New Roman" w:cs="Times New Roman"/>
          <w:noProof/>
          <w:sz w:val="24"/>
          <w:szCs w:val="24"/>
          <w:lang w:eastAsia="hr-HR"/>
        </w:rPr>
        <w:t>s</w:t>
      </w:r>
      <w:r w:rsidRPr="00C73F15">
        <w:rPr>
          <w:rFonts w:ascii="Times New Roman" w:eastAsia="Times New Roman" w:hAnsi="Times New Roman" w:cs="Times New Roman"/>
          <w:sz w:val="24"/>
          <w:szCs w:val="24"/>
          <w:lang w:eastAsia="hr-HR"/>
        </w:rPr>
        <w:t>urađuje s tijelima državne uprave i drugim javnopravnim tijelima vezano uz pitanja iz djelokruga Službe; sudjeluje u radu nadležnih radnih skupina Vijeća Europske unije i Europske komisije u dijelu koji se odnosi na zakonodavni postupak i usklađivanje propisa iz djelokruga Službe s pravnom stečevinom Europske unije; sudjeluje u radu Sanacijskih kolegija; obavlja upravne i stručne poslove iz djelokruga Sektora vezane za izradu nacrta prijedloga zakona i prijedloga provedbenih propisa iz područja platnog prometa, institucija za platni promet, institucija za elektronički novac, konačnosti namire u platnim sustavima i deviznog poslovanja; analizira i predlaže mjere za poboljšanje tih sustava; priprema mišljenja u vezi s primjenom zakona i provedbenih propisa iz djelokruga Službe</w:t>
      </w:r>
      <w:r w:rsidR="00172236" w:rsidRPr="00C73F15">
        <w:rPr>
          <w:rFonts w:ascii="Times New Roman" w:eastAsia="Times New Roman" w:hAnsi="Times New Roman" w:cs="Times New Roman"/>
          <w:sz w:val="24"/>
          <w:szCs w:val="24"/>
          <w:lang w:eastAsia="hr-HR"/>
        </w:rPr>
        <w:t>;</w:t>
      </w:r>
      <w:r w:rsidR="00172236" w:rsidRPr="00C73F15">
        <w:rPr>
          <w:rFonts w:ascii="Times New Roman" w:eastAsia="Times New Roman" w:hAnsi="Times New Roman" w:cs="Times New Roman"/>
          <w:noProof/>
          <w:sz w:val="24"/>
          <w:szCs w:val="24"/>
          <w:lang w:eastAsia="hr-HR"/>
        </w:rPr>
        <w:t xml:space="preserve"> obavlja poslove iz područja procjene učinaka propisa </w:t>
      </w:r>
      <w:r w:rsidR="00172236" w:rsidRPr="00C73F15">
        <w:rPr>
          <w:rFonts w:ascii="Times New Roman" w:hAnsi="Times New Roman" w:cs="Times New Roman"/>
          <w:sz w:val="24"/>
          <w:szCs w:val="24"/>
        </w:rPr>
        <w:t>i vrednovanja propisa  iz djelokruga Službe u skladu sa zakonom kojim se uređuju instrumenti politike boljih propisa;</w:t>
      </w:r>
      <w:r w:rsidR="004226ED"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sz w:val="24"/>
          <w:szCs w:val="24"/>
          <w:lang w:eastAsia="hr-HR"/>
        </w:rPr>
        <w:t xml:space="preserve">surađuje sa stalnim predstavnicima Republike Hrvatske pri Europskoj uniji; priprema mišljenja i stajališta Republike Hrvatske za različite razine odlučivanja pri Europskoj uniji; </w:t>
      </w:r>
      <w:r w:rsidRPr="00C73F15">
        <w:rPr>
          <w:rFonts w:ascii="Times New Roman" w:eastAsia="Calibri" w:hAnsi="Times New Roman" w:cs="Times New Roman"/>
          <w:sz w:val="24"/>
          <w:szCs w:val="24"/>
        </w:rPr>
        <w:t>obavlja i druge poslove iz svoga djelokruga.</w:t>
      </w:r>
      <w:r w:rsidR="00B80A88" w:rsidRPr="00C73F15">
        <w:rPr>
          <w:rFonts w:ascii="Times New Roman" w:eastAsia="Times New Roman" w:hAnsi="Times New Roman" w:cs="Times New Roman"/>
          <w:sz w:val="24"/>
          <w:szCs w:val="24"/>
          <w:lang w:eastAsia="hr-HR"/>
        </w:rPr>
        <w:t xml:space="preserve"> </w:t>
      </w:r>
    </w:p>
    <w:p w:rsidR="0001244E" w:rsidRPr="00C73F15" w:rsidRDefault="0001244E" w:rsidP="0063529F">
      <w:pPr>
        <w:shd w:val="clear" w:color="auto" w:fill="FFFFFF"/>
        <w:spacing w:after="0" w:line="240" w:lineRule="auto"/>
        <w:jc w:val="both"/>
        <w:rPr>
          <w:rFonts w:ascii="Times New Roman" w:eastAsia="Times New Roman" w:hAnsi="Times New Roman" w:cs="Times New Roman"/>
          <w:sz w:val="24"/>
          <w:szCs w:val="24"/>
          <w:lang w:eastAsia="hr-HR"/>
        </w:rPr>
      </w:pPr>
    </w:p>
    <w:p w:rsidR="0063529F" w:rsidRPr="00C73F15" w:rsidRDefault="00607C88" w:rsidP="0063529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5</w:t>
      </w:r>
      <w:r w:rsidR="0063529F" w:rsidRPr="00C73F15">
        <w:rPr>
          <w:rFonts w:ascii="Times New Roman" w:eastAsia="Times New Roman" w:hAnsi="Times New Roman" w:cs="Times New Roman"/>
          <w:i/>
          <w:sz w:val="24"/>
          <w:szCs w:val="24"/>
          <w:lang w:eastAsia="hr-HR"/>
        </w:rPr>
        <w:t>.1.2. Služba za računovodstvo, financijsko izvještavanje, izvještavanje o održivosti i reviziju</w:t>
      </w: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Služba za računovodstvo, financijsko izvještavanje, izvještavanje o održivosti i reviziju priprema nacrte prijedloga zakona i provedbenih propisa iz područja financijskog izvještavanja i izvještavanja o održivosti, računovodstva i revizije; provodi nadzor nad izradom i objavom nefinancijskih izvještaja; priprema i koordinira izradu prijedloga zakona i provedbenih propisa s ciljem prijelaza na izradu strojno i ljudima čitljivih financijskih izvještaja i izvještaja o održivosti na kojima se temelji proces tranzicije prema održivom gospodarstvu; </w:t>
      </w:r>
      <w:r w:rsidRPr="00C73F15">
        <w:rPr>
          <w:rFonts w:ascii="Times New Roman" w:eastAsia="Times New Roman" w:hAnsi="Times New Roman" w:cs="Times New Roman"/>
          <w:sz w:val="24"/>
          <w:szCs w:val="24"/>
          <w:lang w:eastAsia="hr-HR"/>
        </w:rPr>
        <w:lastRenderedPageBreak/>
        <w:t xml:space="preserve">prati pravni okvir i primjenu Europskih standarda za izvještavanje o održivosti (ESRS); provodi procjenu učinaka propisa </w:t>
      </w:r>
      <w:r w:rsidR="004226ED" w:rsidRPr="00C73F15">
        <w:rPr>
          <w:rFonts w:ascii="Times New Roman" w:eastAsia="Times New Roman" w:hAnsi="Times New Roman" w:cs="Times New Roman"/>
          <w:sz w:val="24"/>
          <w:szCs w:val="24"/>
          <w:lang w:eastAsia="hr-HR"/>
        </w:rPr>
        <w:t xml:space="preserve">i vrednovanja propisa </w:t>
      </w:r>
      <w:r w:rsidR="004226ED" w:rsidRPr="00C73F15">
        <w:rPr>
          <w:rFonts w:ascii="Times New Roman" w:hAnsi="Times New Roman" w:cs="Times New Roman"/>
          <w:sz w:val="24"/>
          <w:szCs w:val="24"/>
        </w:rPr>
        <w:t>u skladu sa zakonom kojim se uređuju instrumenti politike boljih propisa;</w:t>
      </w:r>
      <w:r w:rsidRPr="00C73F15">
        <w:rPr>
          <w:rFonts w:ascii="Times New Roman" w:eastAsia="Times New Roman" w:hAnsi="Times New Roman" w:cs="Times New Roman"/>
          <w:sz w:val="24"/>
          <w:szCs w:val="24"/>
          <w:lang w:eastAsia="hr-HR"/>
        </w:rPr>
        <w:t xml:space="preserve"> priprema stručna mišljenja i analize o usklađenosti zakona i provedbenih propisa s pravnom stečevinom Europske unije; prati rad i sudjeluje na sastancima radnih skupina Vijeća Europske unije i Europske komisije u području donošenja propisa na razini Europske unije te usklađivanja zakonodavstva Republike Hrvatske s pravnom stečevinom Europske unije; surađuje sa stalnim predstavnicima Republike Hrvatske pri Europskoj uniji; priprema mišljenja i stajališta Republike Hrvatske za različite razine odlučivanja pri Europskoj uniji; surađuje u pripremi i koordinira izradu projektnih prijedloga i analiza; koordinira i organizira izradu strateške i projektne dokumentacije te koordinira i organizira provedbu projekata iz djelokruga financijskog izvještavanja i izvještavanja o održivosti, računovodstva i revizije; surađuje s Hrvatskom revizorskom komorom i prati njezin rad; surađuje i pruža administrativnu i tehničku pomoć Odboru za standarde financijskog izvještavanja; surađuje s Financijskom agencijom za potrebe Registra godišnjih financijskih izvještaja; surađuje s drugim tijelima državne uprave i institucijama; obavlja i druge poslove iz svoga djelokruga.</w:t>
      </w:r>
    </w:p>
    <w:p w:rsidR="001A3641" w:rsidRPr="00C73F15" w:rsidRDefault="001A3641" w:rsidP="0063529F">
      <w:pPr>
        <w:shd w:val="clear" w:color="auto" w:fill="FFFFFF"/>
        <w:spacing w:after="0" w:line="240" w:lineRule="auto"/>
        <w:jc w:val="center"/>
        <w:rPr>
          <w:rFonts w:ascii="Times New Roman" w:eastAsia="Times New Roman" w:hAnsi="Times New Roman" w:cs="Times New Roman"/>
          <w:i/>
          <w:sz w:val="24"/>
          <w:szCs w:val="24"/>
          <w:lang w:eastAsia="hr-HR"/>
        </w:rPr>
      </w:pPr>
    </w:p>
    <w:p w:rsidR="0063529F" w:rsidRPr="00C73F15" w:rsidRDefault="00607C88" w:rsidP="0063529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5</w:t>
      </w:r>
      <w:r w:rsidR="0063529F" w:rsidRPr="00C73F15">
        <w:rPr>
          <w:rFonts w:ascii="Times New Roman" w:eastAsia="Times New Roman" w:hAnsi="Times New Roman" w:cs="Times New Roman"/>
          <w:i/>
          <w:sz w:val="24"/>
          <w:szCs w:val="24"/>
          <w:lang w:eastAsia="hr-HR"/>
        </w:rPr>
        <w:t>.1.3. Služba za potrošače, licenciranje i praćenje provedbe ovrhe na novčanim sredstvima</w:t>
      </w:r>
    </w:p>
    <w:p w:rsidR="0063529F" w:rsidRPr="00C73F15" w:rsidRDefault="0063529F" w:rsidP="0063529F">
      <w:pPr>
        <w:shd w:val="clear" w:color="auto" w:fill="FFFFFF"/>
        <w:spacing w:after="0" w:line="240" w:lineRule="auto"/>
        <w:jc w:val="both"/>
        <w:rPr>
          <w:rFonts w:ascii="Times New Roman" w:eastAsia="Times New Roman" w:hAnsi="Times New Roman" w:cs="Times New Roman"/>
          <w:sz w:val="24"/>
          <w:szCs w:val="24"/>
          <w:lang w:eastAsia="hr-HR"/>
        </w:rPr>
      </w:pPr>
    </w:p>
    <w:p w:rsidR="001A3641" w:rsidRPr="00C73F15" w:rsidRDefault="0063529F" w:rsidP="001A3641">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1A3641" w:rsidRPr="00C73F15">
        <w:rPr>
          <w:rFonts w:ascii="Times New Roman" w:eastAsia="Times New Roman" w:hAnsi="Times New Roman" w:cs="Times New Roman"/>
          <w:sz w:val="24"/>
          <w:szCs w:val="24"/>
          <w:lang w:eastAsia="hr-HR"/>
        </w:rPr>
        <w:t xml:space="preserve">Služba za potrošače, licenciranje i praćenje provedbe ovrhe na novčanim sredstvima obavlja upravne i stručne poslove iz djelokruga Sektora vezane za izradu nacrta prijedloga zakona i prijedloga provedbenih propisa u području potrošačkih kredita, stambenih potrošačkih kredita i zaštite potrošača u području financijskih usluga te ovrhe na novčanim sredstvima i propisa koji uređuju poslovanje Financijske agencije; analizira i predlaže mjere za poboljšanje tih sustava; koordinira i prati sustav provedbe ovrhe na novčanim sredstvima; odgovara na upite iz područja provedbe ovrhe na novčanim sredstvima; priprema mišljenja i analize o usklađenosti nacrta prijedloga zakona i drugih propisa iz djelokruga Službe s pravnom stečevinom Europske unije; provodi procjenu učinaka propisa i vrednovanja propisa </w:t>
      </w:r>
      <w:r w:rsidR="001A3641" w:rsidRPr="00C73F15">
        <w:rPr>
          <w:rFonts w:ascii="Times New Roman" w:hAnsi="Times New Roman" w:cs="Times New Roman"/>
          <w:sz w:val="24"/>
          <w:szCs w:val="24"/>
        </w:rPr>
        <w:t>u skladu sa zakonom kojim se uređuju instrumenti politike boljih propisa;</w:t>
      </w:r>
      <w:r w:rsidR="001A3641" w:rsidRPr="00C73F15">
        <w:rPr>
          <w:rFonts w:ascii="Times New Roman" w:eastAsia="Times New Roman" w:hAnsi="Times New Roman" w:cs="Times New Roman"/>
          <w:sz w:val="24"/>
          <w:szCs w:val="24"/>
          <w:lang w:eastAsia="hr-HR"/>
        </w:rPr>
        <w:t xml:space="preserve"> priprema mišljenja i stajališta Republike Hrvatske za različite razine odlučivanja pri Europskoj uniji; surađuje s tijelima državne uprave i drugim javnopravnim tijelima vezano uz pitanja iz djelokruga Službe; sudjeluje u radu nadležnih radnih skupina Vijeća Europske unije i Europske komisije u dijelu koji se odnosi na zakonodavni postupak i usklađivanje propisa iz djelokruga Službe s pravnom stečevinom Europske unije; priprema mišljenja u vezi s primjenom zakona i drugih propisa iz djelokruga Službe; obavlja upravne i stručne poslove koji se odnose na izdavanje i oduzimanje odobrenja prema zakonu koji uređuje potrošačko kreditiranje u prvostupanjskom postupku; </w:t>
      </w:r>
      <w:r w:rsidR="001A3641" w:rsidRPr="00C73F15">
        <w:rPr>
          <w:rFonts w:ascii="Times New Roman" w:eastAsia="Calibri" w:hAnsi="Times New Roman" w:cs="Times New Roman"/>
          <w:sz w:val="24"/>
          <w:szCs w:val="24"/>
        </w:rPr>
        <w:t>obavlja i druge poslove iz svoga djelokruga.</w:t>
      </w:r>
    </w:p>
    <w:p w:rsidR="0063529F" w:rsidRPr="00C73F15" w:rsidRDefault="0063529F" w:rsidP="001A3641">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w:t>
      </w:r>
      <w:r w:rsidR="000C42EE" w:rsidRPr="00C73F15">
        <w:rPr>
          <w:rFonts w:ascii="Times New Roman" w:eastAsia="Times New Roman" w:hAnsi="Times New Roman" w:cs="Times New Roman"/>
          <w:b/>
          <w:bCs/>
          <w:sz w:val="24"/>
          <w:szCs w:val="24"/>
          <w:lang w:eastAsia="hr-HR"/>
        </w:rPr>
        <w:t>.2. Sektor za financijska tržišta i financijsku pismenost</w:t>
      </w:r>
    </w:p>
    <w:p w:rsidR="00607C88"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607C8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23.</w:t>
      </w:r>
    </w:p>
    <w:p w:rsidR="00607C88" w:rsidRPr="00C73F15" w:rsidRDefault="00607C8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9C5369" w:rsidRPr="00C73F15" w:rsidRDefault="00607C88" w:rsidP="009C5369">
      <w:pPr>
        <w:pStyle w:val="box474601"/>
        <w:shd w:val="clear" w:color="auto" w:fill="FFFFFF"/>
        <w:spacing w:before="0" w:beforeAutospacing="0" w:after="0" w:afterAutospacing="0"/>
        <w:ind w:firstLine="408"/>
        <w:jc w:val="both"/>
        <w:textAlignment w:val="baseline"/>
      </w:pPr>
      <w:r w:rsidRPr="00C73F15">
        <w:tab/>
      </w:r>
      <w:r w:rsidRPr="00C73F15">
        <w:tab/>
      </w:r>
      <w:r w:rsidR="009C5369" w:rsidRPr="00C73F15">
        <w:t xml:space="preserve">Sektor za financijska </w:t>
      </w:r>
      <w:r w:rsidR="00F2645E">
        <w:t>tržišta i financijsku pismenost</w:t>
      </w:r>
      <w:r w:rsidR="009C5369" w:rsidRPr="00C73F15">
        <w:t xml:space="preserve"> obavlja upravne i stručne poslove vezane za izradu nacrta prijedloga zakona i prijedloga provedbenih propisa iz područja financijskih tržišta, uključujući tržište kapitala, otvorenih investicijskih fondova s javnom ponudom, alternativnih investicijskih fondova, financijskih konglomerata, preuzimanja dioničkih društava, skupnog financiranja, oporavka i sanacije središnjih drugih ugovornih strana, paneuropskog osobnog mirovinskog proizvoda, pokrivenih obveznica, sekuritizacije, objava povezanih s održivosti u sektoru financijskih usluga i uspostave okvira za olakšavanje održivih ulaganja, financijske pismenosti, financijskih usluga, uključujući leasing i faktoring, </w:t>
      </w:r>
      <w:r w:rsidR="009C5369" w:rsidRPr="00C73F15">
        <w:lastRenderedPageBreak/>
        <w:t>sustava osiguranja i reosiguranja, obveznih osiguranja u prometu, propisa koji uređuju financijske instrumente uključujući mjenicu i ček, propisa koji uređuju poslovanje Hrvatske agencije za nadzor financijskih usluga i Središnjeg klirinškog depozitarnog društva; analizira i predlaže mjere za poboljšanje tih sustava; priprema mišljenja i analize o usklađenosti nacrta prijedloga zakona i drugih propisa iz djelokruga Sektora s pravnom stečevinom Europske unije; surađuje s tijelima državne uprave i drugim javnopravnim tijelima te strukovnim udruženjima vezano uz pitanja iz djelokruga Sektora; prati rad nadležnih tijela Europske komisije i radnih skupina Vijeća Europske unije u području usklađivanja zakonodavstva iz djelokruga Sektora s pravnom stečevinom Europske unije; priprema stajališta Republike Hrvatske o pitanjima iz djelokruga Sektora; prati rad međunarodnih organizacija vezano uz pitanja iz djelokruga Sektora; surađuje sa stalnim predstavnicima Republike Hrvatske pri Europskoj uniji; priprema materijale i informacije za sastanke Vijeća za gospodarstvo i financije, Odbora za gospodarstvo i financije, Europsko vijeće i Odbora za financijske usluge; priprema rješenja, odobrenja i suglasnosti za obavljanje pojedinih poslova u skladu s propisima iz djelokruga Sektora; priprema mišljenja u vezi s primjenom zakona i provedbenih propisa iz djelokruga Sektora; obavlja poslove koji se odnose na isplate državnih poticajnih sredstava za stambenu štednju i dobrovoljnu mirovinsku štednju; izrađuje suglasnosti za brisanje tereta u zemljišnim knjigama na temelju Zakona o naknadi za imovinu oduzetu za vrijeme jugoslavenske komunističke vladavine; koordinira poslove u području financijske pismenosti potrošača te informira javnost o osnovnim značajkama pojedinih financijskih usluga; izrađuje i provodi Nacionalni strateški okvir fina</w:t>
      </w:r>
      <w:r w:rsidR="00DF5039">
        <w:t>ncijske pismenosti potrošača i A</w:t>
      </w:r>
      <w:r w:rsidR="009C5369" w:rsidRPr="00C73F15">
        <w:t>kcijski plan za unaprjeđenje financijske pismenost potrošača; obavlja i druge poslove iz svoga djelokruga.</w:t>
      </w:r>
    </w:p>
    <w:p w:rsidR="009C5369" w:rsidRPr="00C73F15" w:rsidRDefault="009C5369" w:rsidP="009C5369">
      <w:pPr>
        <w:pStyle w:val="box474601"/>
        <w:shd w:val="clear" w:color="auto" w:fill="FFFFFF"/>
        <w:spacing w:before="0" w:beforeAutospacing="0" w:after="0" w:afterAutospacing="0"/>
        <w:ind w:firstLine="408"/>
        <w:jc w:val="both"/>
        <w:textAlignment w:val="baseline"/>
      </w:pPr>
    </w:p>
    <w:p w:rsidR="009C5369" w:rsidRPr="00C73F15" w:rsidRDefault="00AC2450" w:rsidP="009C5369">
      <w:pPr>
        <w:pStyle w:val="box474601"/>
        <w:shd w:val="clear" w:color="auto" w:fill="FFFFFF"/>
        <w:spacing w:before="0" w:beforeAutospacing="0" w:after="0" w:afterAutospacing="0"/>
        <w:jc w:val="both"/>
        <w:textAlignment w:val="baseline"/>
      </w:pPr>
      <w:r w:rsidRPr="00C73F15">
        <w:tab/>
      </w:r>
      <w:r w:rsidRPr="00C73F15">
        <w:tab/>
      </w:r>
      <w:r w:rsidR="009C5369" w:rsidRPr="00C73F15">
        <w:t>U Sektoru za financijska tržišta i financijsku pismenost, ustrojavaju se:</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9C5369">
      <w:pPr>
        <w:pStyle w:val="box474601"/>
        <w:shd w:val="clear" w:color="auto" w:fill="FFFFFF"/>
        <w:spacing w:before="0" w:beforeAutospacing="0" w:after="0" w:afterAutospacing="0"/>
        <w:jc w:val="both"/>
        <w:textAlignment w:val="baseline"/>
      </w:pPr>
      <w:r w:rsidRPr="00C73F15">
        <w:t>5.2.1. Služba za financijska tržišta, usluge, fondove i instrumente</w:t>
      </w:r>
    </w:p>
    <w:p w:rsidR="009C5369" w:rsidRPr="00C73F15" w:rsidRDefault="009C5369" w:rsidP="009C5369">
      <w:pPr>
        <w:pStyle w:val="box474601"/>
        <w:shd w:val="clear" w:color="auto" w:fill="FFFFFF"/>
        <w:spacing w:before="0" w:beforeAutospacing="0" w:after="0" w:afterAutospacing="0"/>
        <w:jc w:val="both"/>
        <w:textAlignment w:val="baseline"/>
      </w:pPr>
      <w:r w:rsidRPr="00C73F15">
        <w:t>5.2.2. Služba za financijsku pismenost</w:t>
      </w:r>
    </w:p>
    <w:p w:rsidR="009C5369" w:rsidRPr="00C73F15" w:rsidRDefault="009C5369" w:rsidP="009C5369">
      <w:pPr>
        <w:pStyle w:val="box474601"/>
        <w:shd w:val="clear" w:color="auto" w:fill="FFFFFF"/>
        <w:spacing w:before="0" w:beforeAutospacing="0" w:after="0" w:afterAutospacing="0"/>
        <w:jc w:val="both"/>
        <w:textAlignment w:val="baseline"/>
      </w:pPr>
      <w:r w:rsidRPr="00C73F15">
        <w:t>5.2.3. Služba za osiguranje, leasing i faktoring.</w:t>
      </w:r>
    </w:p>
    <w:p w:rsidR="009C5369" w:rsidRPr="00C73F15" w:rsidRDefault="009C5369" w:rsidP="009C5369">
      <w:pPr>
        <w:pStyle w:val="box474601"/>
        <w:shd w:val="clear" w:color="auto" w:fill="FFFFFF"/>
        <w:spacing w:before="0" w:beforeAutospacing="0" w:after="0" w:afterAutospacing="0"/>
        <w:ind w:firstLine="408"/>
        <w:jc w:val="center"/>
        <w:textAlignment w:val="baseline"/>
      </w:pPr>
    </w:p>
    <w:p w:rsidR="009C5369" w:rsidRPr="00C73F15" w:rsidRDefault="009C5369" w:rsidP="009C5369">
      <w:pPr>
        <w:pStyle w:val="box474601"/>
        <w:shd w:val="clear" w:color="auto" w:fill="FFFFFF"/>
        <w:spacing w:before="0" w:beforeAutospacing="0" w:after="0" w:afterAutospacing="0"/>
        <w:jc w:val="center"/>
        <w:textAlignment w:val="baseline"/>
        <w:rPr>
          <w:rStyle w:val="kurziv"/>
          <w:rFonts w:ascii="Minion Pro" w:hAnsi="Minion Pro"/>
          <w:i/>
          <w:iCs/>
          <w:sz w:val="26"/>
          <w:szCs w:val="26"/>
          <w:bdr w:val="none" w:sz="0" w:space="0" w:color="auto" w:frame="1"/>
        </w:rPr>
      </w:pPr>
      <w:r w:rsidRPr="00C73F15">
        <w:rPr>
          <w:rStyle w:val="kurziv"/>
          <w:rFonts w:ascii="Minion Pro" w:hAnsi="Minion Pro"/>
          <w:i/>
          <w:iCs/>
          <w:sz w:val="26"/>
          <w:szCs w:val="26"/>
          <w:bdr w:val="none" w:sz="0" w:space="0" w:color="auto" w:frame="1"/>
        </w:rPr>
        <w:t>5.2.1. Služba za financijska tržišta, usluge, fondove i instrumente</w:t>
      </w:r>
    </w:p>
    <w:p w:rsidR="009C5369" w:rsidRPr="00C73F15" w:rsidRDefault="009C5369" w:rsidP="009C5369">
      <w:pPr>
        <w:pStyle w:val="box474601"/>
        <w:shd w:val="clear" w:color="auto" w:fill="FFFFFF"/>
        <w:spacing w:before="0" w:beforeAutospacing="0" w:after="0" w:afterAutospacing="0"/>
        <w:jc w:val="both"/>
        <w:textAlignment w:val="baseline"/>
        <w:rPr>
          <w:i/>
          <w:iCs/>
          <w:sz w:val="26"/>
          <w:szCs w:val="26"/>
        </w:rPr>
      </w:pPr>
    </w:p>
    <w:p w:rsidR="00D96649" w:rsidRPr="00C73F15" w:rsidRDefault="009C5369" w:rsidP="00D96649">
      <w:pPr>
        <w:pStyle w:val="box474601"/>
        <w:shd w:val="clear" w:color="auto" w:fill="FFFFFF"/>
        <w:spacing w:before="0" w:beforeAutospacing="0" w:after="0" w:afterAutospacing="0"/>
        <w:jc w:val="both"/>
        <w:textAlignment w:val="baseline"/>
      </w:pPr>
      <w:r w:rsidRPr="00C73F15">
        <w:tab/>
      </w:r>
      <w:r w:rsidRPr="00C73F15">
        <w:tab/>
        <w:t xml:space="preserve">Služba za financijska tržišta, usluge, fondove i instrumente obavlja upravne i stručne poslove iz djelokruga Sektora vezane za izradu nacrta prijedloga zakona i prijedloga provedbenih propisa iz područja financijskih tržišta, uključujući tržište kapitala, sanacije investicijskih društava, otvorenih investicijskih fondova s javnom ponudom, alternativnih investicijskih fondova, preuzimanja dioničkih društava, skupnog financiranja, oporavka i sanacije središnjih drugih ugovornih strana, paneuropskog osobnog mirovinskog proizvoda, pokrivenih obveznica, sekuritizacije, objava povezanih s održivosti u sektoru financijskih usluga i uspostave okvira za olakšavanje održivih ulaganja, usluga nebankarskog financijskog sektora, propisa koji uređuju financijske instrumente, uključujući mjenicu i ček, te propisa koji uređuju poslovanje Hrvatske agencije za nadzor financijskih usluga i poslovanje Središnjeg klirinškog depozitarnog društva; analizira i predlaže mjere za poboljšanje tih sustava; </w:t>
      </w:r>
      <w:r w:rsidR="00172236" w:rsidRPr="00C73F15">
        <w:rPr>
          <w:noProof/>
        </w:rPr>
        <w:t xml:space="preserve">obavlja poslove iz područja procjene učinaka propisa </w:t>
      </w:r>
      <w:r w:rsidR="00172236" w:rsidRPr="00C73F15">
        <w:t>i vrednovanja propisa iz djelokruga Službe u skladu sa zakonom kojim se uređuju instrumenti politike boljih propisa;</w:t>
      </w:r>
      <w:r w:rsidRPr="00C73F15">
        <w:t xml:space="preserve"> priprema mišljenja i analize o usklađenosti nacrta prijedloga zakona i drugih propisa iz djelokruga Službe s pravnom stečevinom Europske unije; sudjeluje u radu nadležnih radnih skupina Vijeća Europske unije i Europske komisije u dijelu koji se odnosi na zakonodavni postupak i usklađivanje propisa iz djelokruga Službe s pravnom stečevinom Europske unije; prati rad međunarodnih organizacija vezano uz pitanja iz djelokruga Službe; surađuje sa stalnim predstavnicima Republike Hrvatske pri Europskoj uniji; priprema mišljenja i stajališta Republike Hrvatske za različite razine </w:t>
      </w:r>
      <w:r w:rsidRPr="00C73F15">
        <w:lastRenderedPageBreak/>
        <w:t xml:space="preserve">odlučivanja pri Europskoj uniji; surađuje s tijelima državne uprave i drugim javnopravnim tijelima te strukovnim udruženjima vezano uz pitanja iz djelokruga Službe; surađuje s Hrvatskom agencijom za nadzor financijskih usluga vezano uz pitanja iz djelokruga Službe; priprema mišljenja u vezi s primjenom zakona i provedbenih propisa iz djelokruga Službe; obavlja poslove </w:t>
      </w:r>
      <w:r w:rsidR="003C6CE4">
        <w:t>vezane</w:t>
      </w:r>
      <w:r w:rsidR="001A3641" w:rsidRPr="00C73F15">
        <w:t xml:space="preserve"> uz isplatu</w:t>
      </w:r>
      <w:r w:rsidRPr="00C73F15">
        <w:t xml:space="preserve"> državnih poticajnih sredstava za dobrovoljnu mirovinsku štednju; obavlja poslove </w:t>
      </w:r>
      <w:r w:rsidR="003C6CE4">
        <w:t>vezane</w:t>
      </w:r>
      <w:r w:rsidR="001A3641" w:rsidRPr="00C73F15">
        <w:t xml:space="preserve"> uz isplatu </w:t>
      </w:r>
      <w:r w:rsidRPr="00C73F15">
        <w:t>državnih poticajnih sredstava za stambenu štednju; izrađuje suglasnosti za brisanje tereta u zemljišnim knjigama na temelju Zakona o naknadi za imovinu oduzetu za vrijeme jugoslavenske komunističke vladavine; izdaje odobrenja za maloprodaju obrazaca mjenice; sudjeluje u javnoj nabavi obrazaca mjenica; obavlja i druge poslove iz svoga djelokruga.</w:t>
      </w:r>
      <w:r w:rsidR="00D96649" w:rsidRPr="00C73F15">
        <w:t xml:space="preserve"> </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9C5369">
      <w:pPr>
        <w:pStyle w:val="box474601"/>
        <w:shd w:val="clear" w:color="auto" w:fill="FFFFFF"/>
        <w:spacing w:before="0" w:beforeAutospacing="0" w:after="0" w:afterAutospacing="0"/>
        <w:jc w:val="center"/>
        <w:textAlignment w:val="baseline"/>
        <w:rPr>
          <w:rStyle w:val="kurziv"/>
          <w:rFonts w:ascii="Minion Pro" w:hAnsi="Minion Pro"/>
          <w:i/>
          <w:iCs/>
          <w:sz w:val="26"/>
          <w:szCs w:val="26"/>
          <w:bdr w:val="none" w:sz="0" w:space="0" w:color="auto" w:frame="1"/>
        </w:rPr>
      </w:pPr>
      <w:r w:rsidRPr="00C73F15">
        <w:rPr>
          <w:rStyle w:val="kurziv"/>
          <w:rFonts w:ascii="Minion Pro" w:hAnsi="Minion Pro"/>
          <w:i/>
          <w:iCs/>
          <w:sz w:val="26"/>
          <w:szCs w:val="26"/>
          <w:bdr w:val="none" w:sz="0" w:space="0" w:color="auto" w:frame="1"/>
        </w:rPr>
        <w:t>5.2.2. Služba za financijsku pismenost</w:t>
      </w:r>
    </w:p>
    <w:p w:rsidR="009C5369" w:rsidRPr="00C73F15" w:rsidRDefault="009C5369" w:rsidP="009C5369">
      <w:pPr>
        <w:pStyle w:val="box474601"/>
        <w:shd w:val="clear" w:color="auto" w:fill="FFFFFF"/>
        <w:spacing w:before="0" w:beforeAutospacing="0" w:after="0" w:afterAutospacing="0"/>
        <w:jc w:val="both"/>
        <w:textAlignment w:val="baseline"/>
        <w:rPr>
          <w:i/>
          <w:iCs/>
          <w:sz w:val="26"/>
          <w:szCs w:val="26"/>
        </w:rPr>
      </w:pPr>
    </w:p>
    <w:p w:rsidR="009C5369" w:rsidRPr="00C73F15" w:rsidRDefault="009C5369" w:rsidP="009C5369">
      <w:pPr>
        <w:pStyle w:val="box474601"/>
        <w:shd w:val="clear" w:color="auto" w:fill="FFFFFF"/>
        <w:spacing w:before="0" w:beforeAutospacing="0" w:after="0" w:afterAutospacing="0"/>
        <w:jc w:val="both"/>
        <w:textAlignment w:val="baseline"/>
      </w:pPr>
      <w:r w:rsidRPr="00C73F15">
        <w:tab/>
      </w:r>
      <w:r w:rsidRPr="00C73F15">
        <w:tab/>
        <w:t xml:space="preserve">Služba za financijsku pismenost obavlja poslove iz djelokruga Sektora koji se odnose na aktivnosti u području financijske pismenosti potrošača; izrađuje stručne analize o međunarodnim iskustvima i praksama, izrađuje smjernice za poboljšanje financijske pismenosti; </w:t>
      </w:r>
      <w:r w:rsidR="00172236" w:rsidRPr="00C73F15">
        <w:rPr>
          <w:noProof/>
        </w:rPr>
        <w:t xml:space="preserve">obavlja poslove iz područja procjene učinaka propisa </w:t>
      </w:r>
      <w:r w:rsidR="00172236" w:rsidRPr="00C73F15">
        <w:t>i vrednovanja propisa  iz djelokruga Službe u skladu sa zakonom kojim se uređuju instrumenti politike boljih propisa</w:t>
      </w:r>
      <w:r w:rsidRPr="00C73F15">
        <w:t>; ostvaruje kontinuiranu suradnju s međunarodnim institucijama; koordinira pripremu strateških dokumenata financijske pismenosti; koordinira radom operativne radne grupe; surađuje s dionicima uključenim u aktivnosti u području financijske pismenosti i obrazovanja u Republici Hrvatskoj te informira javnost o osnovnim obilježjima pojedinih financijskih usluga i ostalim aktivnostima u vezi financijske pismenosti; izrađuje i provodi Nacionalni strateški okvir fina</w:t>
      </w:r>
      <w:r w:rsidR="00B35793">
        <w:t>ncijske pismenosti potrošača i A</w:t>
      </w:r>
      <w:r w:rsidRPr="00C73F15">
        <w:t>kcijski plan za unaprjeđenje financijske pismenosti potrošača; sudjeluje u radu nadležnih radnih skupina Vijeća Europske unije i Europske komisije iz djelokruga Službe; prati rad međunarodnih organizacija vezano uz pitanja iz djelokruga Službe; obavlja i druge poslove iz svoga djelokruga.</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9C5369">
      <w:pPr>
        <w:pStyle w:val="box474601"/>
        <w:shd w:val="clear" w:color="auto" w:fill="FFFFFF"/>
        <w:spacing w:before="0" w:beforeAutospacing="0" w:after="0" w:afterAutospacing="0"/>
        <w:jc w:val="both"/>
        <w:textAlignment w:val="baseline"/>
      </w:pPr>
      <w:r w:rsidRPr="00C73F15">
        <w:tab/>
      </w:r>
      <w:r w:rsidRPr="00C73F15">
        <w:tab/>
        <w:t>U Službi za financijsku pismenost, ustrojavaju se:</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9C5369">
      <w:pPr>
        <w:pStyle w:val="box474601"/>
        <w:shd w:val="clear" w:color="auto" w:fill="FFFFFF"/>
        <w:spacing w:before="0" w:beforeAutospacing="0" w:after="0" w:afterAutospacing="0"/>
        <w:jc w:val="both"/>
        <w:textAlignment w:val="baseline"/>
      </w:pPr>
      <w:r w:rsidRPr="00C73F15">
        <w:t>5.2.2.1. Odjel za koordinaciju operativnih aktivnosti</w:t>
      </w:r>
    </w:p>
    <w:p w:rsidR="009C5369" w:rsidRPr="00C73F15" w:rsidRDefault="009C5369" w:rsidP="009C5369">
      <w:pPr>
        <w:pStyle w:val="box474601"/>
        <w:shd w:val="clear" w:color="auto" w:fill="FFFFFF"/>
        <w:spacing w:before="0" w:beforeAutospacing="0" w:after="0" w:afterAutospacing="0"/>
        <w:jc w:val="both"/>
        <w:textAlignment w:val="baseline"/>
      </w:pPr>
      <w:r w:rsidRPr="00C73F15">
        <w:t>5.2.2.2. Odjel za unaprjeđenje financijske pismenosti.</w:t>
      </w:r>
    </w:p>
    <w:p w:rsidR="009C5369" w:rsidRPr="00C73F15" w:rsidRDefault="009C5369" w:rsidP="009C5369">
      <w:pPr>
        <w:pStyle w:val="box474601"/>
        <w:shd w:val="clear" w:color="auto" w:fill="FFFFFF"/>
        <w:spacing w:before="0" w:beforeAutospacing="0" w:after="0" w:afterAutospacing="0"/>
        <w:ind w:firstLine="408"/>
        <w:jc w:val="both"/>
        <w:textAlignment w:val="baseline"/>
      </w:pPr>
    </w:p>
    <w:p w:rsidR="009C5369" w:rsidRPr="00C73F15" w:rsidRDefault="009C5369" w:rsidP="009C5369">
      <w:pPr>
        <w:pStyle w:val="box474601"/>
        <w:shd w:val="clear" w:color="auto" w:fill="FFFFFF"/>
        <w:spacing w:before="0" w:beforeAutospacing="0" w:after="0" w:afterAutospacing="0"/>
        <w:jc w:val="center"/>
        <w:textAlignment w:val="baseline"/>
      </w:pPr>
      <w:r w:rsidRPr="00C73F15">
        <w:t>5.2.2.1. Odjel za koordinaciju operativnih aktivnosti</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9C5369">
      <w:pPr>
        <w:pStyle w:val="box474601"/>
        <w:shd w:val="clear" w:color="auto" w:fill="FFFFFF"/>
        <w:spacing w:before="0" w:beforeAutospacing="0" w:after="0" w:afterAutospacing="0"/>
        <w:jc w:val="both"/>
        <w:textAlignment w:val="baseline"/>
      </w:pPr>
      <w:r w:rsidRPr="00C73F15">
        <w:tab/>
      </w:r>
      <w:r w:rsidRPr="00C73F15">
        <w:tab/>
        <w:t xml:space="preserve">Odjel za koordinaciju operativnih aktivnosti obavlja upravne i stručne poslove iz djelokruga Sektora koji se odnose na izradu i provedbu Nacionalnog strateškog okvira financijske pismenosti potrošača i akcijskih planova za unaprjeđenje financijske pismenosti potrošača; </w:t>
      </w:r>
      <w:r w:rsidR="00172236" w:rsidRPr="00C73F15">
        <w:rPr>
          <w:noProof/>
        </w:rPr>
        <w:t xml:space="preserve">obavlja poslove iz područja procjene učinaka propisa </w:t>
      </w:r>
      <w:r w:rsidR="00172236" w:rsidRPr="00C73F15">
        <w:t xml:space="preserve">i vrednovanja propisa  iz djelokruga Odjela u skladu sa zakonom kojim se uređuju instrumenti politike boljih propisa; </w:t>
      </w:r>
      <w:r w:rsidRPr="00C73F15">
        <w:t xml:space="preserve"> koordinira radom operativne radne grupe; organizira i koordinira zajedničke aktivnosti operativne radne grupe; sudjeluje u radu nadležnih radnih skupina Vijeća Europske unije i Europske komisije iz djelokruga Službe; prati rad međunarodnih organizacija vezano uz pitanja iz djelokruga Službe; ostvaruje kontinuiranu suradnju s domaćim i međunarodnim institucijama; surađuje s dionicima uključenim u aktivnosti u području financijske pismenosti i obrazovanja u Republici Hrvatskoj; predlaže aktivnosti vezane uz unaprjeđenje financijske pismenosti; koordinira pripremu strateških dokumenata financijske pismenosti; obavlja i druge poslove iz svoga djelokruga.</w:t>
      </w:r>
    </w:p>
    <w:p w:rsidR="00D96649" w:rsidRPr="00C73F15" w:rsidRDefault="00D96649" w:rsidP="009C5369">
      <w:pPr>
        <w:pStyle w:val="box474601"/>
        <w:shd w:val="clear" w:color="auto" w:fill="FFFFFF"/>
        <w:spacing w:before="0" w:beforeAutospacing="0" w:after="0" w:afterAutospacing="0"/>
        <w:jc w:val="both"/>
        <w:textAlignment w:val="baseline"/>
      </w:pPr>
    </w:p>
    <w:p w:rsidR="00E41D59" w:rsidRPr="00C73F15" w:rsidRDefault="009C5369" w:rsidP="009C5369">
      <w:pPr>
        <w:pStyle w:val="box474601"/>
        <w:shd w:val="clear" w:color="auto" w:fill="FFFFFF"/>
        <w:spacing w:before="0" w:beforeAutospacing="0" w:after="0" w:afterAutospacing="0"/>
        <w:jc w:val="center"/>
        <w:textAlignment w:val="baseline"/>
      </w:pPr>
      <w:r w:rsidRPr="00C73F15">
        <w:t>5.2.2.2. Odjel za unaprjeđenje financijske pismenosti</w:t>
      </w:r>
      <w:r w:rsidR="00D96649" w:rsidRPr="00C73F15">
        <w:t xml:space="preserve"> </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780976">
      <w:pPr>
        <w:pStyle w:val="box474601"/>
        <w:shd w:val="clear" w:color="auto" w:fill="FFFFFF"/>
        <w:spacing w:before="0" w:beforeAutospacing="0" w:after="0" w:afterAutospacing="0"/>
        <w:jc w:val="both"/>
        <w:textAlignment w:val="baseline"/>
      </w:pPr>
      <w:r w:rsidRPr="00C73F15">
        <w:tab/>
      </w:r>
      <w:r w:rsidRPr="00C73F15">
        <w:tab/>
        <w:t xml:space="preserve">Odjel za unaprjeđenje financijske pismenosti obavlja upravne i stručne poslove iz djelokruga Sektora koji se odnose na izradu Nacionalnog strateškog okvira financijske pismenosti potrošača i akcijskih planova za unaprjeđenje financijske pismenosti potrošača; </w:t>
      </w:r>
      <w:r w:rsidR="00780976" w:rsidRPr="00C73F15">
        <w:rPr>
          <w:noProof/>
        </w:rPr>
        <w:t xml:space="preserve">obavlja poslove iz područja procjene učinaka propisa </w:t>
      </w:r>
      <w:r w:rsidR="00780976" w:rsidRPr="00C73F15">
        <w:t xml:space="preserve">i vrednovanja propisa  iz djelokruga Odjela u skladu sa zakonom kojim se uređuju instrumenti politike boljih propisa; </w:t>
      </w:r>
      <w:r w:rsidRPr="00C73F15">
        <w:t>prati ekonomske pojavnosti koji utječu na financijsku pismenost; predlaže mjere poboljšanja financijske pismenosti; osmišljava i provodi informativne i edukativne kampanje u svrhu unaprjeđenja financijske pismenosti; izrađuje stručne analize o međunarodnim iskustvima i praksama; sudjeluje u radu nadležnih radnih skupina Vijeća Europske unije i Europske komisije iz djelokruga Službe; prati rad međunarodnih organizacija u području financijske pismenosti; izrađuje smjernice za poboljšanje financijske pismenosti; ostvaruje kontinuiranu suradnju s domaćim i međunarodnim institucijama; surađuje s dionicima uključenim u aktivnosti u području financijske pismenosti i obrazovanja u Republici Hrvatskoj; obavlja i druge poslove iz svoga djelokruga.</w:t>
      </w:r>
    </w:p>
    <w:p w:rsidR="009C5369" w:rsidRPr="00C73F15" w:rsidRDefault="009C5369" w:rsidP="009C5369">
      <w:pPr>
        <w:pStyle w:val="box474601"/>
        <w:shd w:val="clear" w:color="auto" w:fill="FFFFFF"/>
        <w:spacing w:before="0" w:beforeAutospacing="0" w:after="0" w:afterAutospacing="0"/>
        <w:jc w:val="both"/>
        <w:textAlignment w:val="baseline"/>
      </w:pPr>
    </w:p>
    <w:p w:rsidR="009C5369" w:rsidRPr="00C73F15" w:rsidRDefault="009C5369" w:rsidP="009C5369">
      <w:pPr>
        <w:pStyle w:val="box474601"/>
        <w:shd w:val="clear" w:color="auto" w:fill="FFFFFF"/>
        <w:spacing w:before="0" w:beforeAutospacing="0" w:after="0" w:afterAutospacing="0"/>
        <w:jc w:val="center"/>
        <w:textAlignment w:val="baseline"/>
        <w:rPr>
          <w:rStyle w:val="kurziv"/>
          <w:rFonts w:ascii="Minion Pro" w:hAnsi="Minion Pro"/>
          <w:i/>
          <w:iCs/>
          <w:sz w:val="26"/>
          <w:szCs w:val="26"/>
          <w:bdr w:val="none" w:sz="0" w:space="0" w:color="auto" w:frame="1"/>
        </w:rPr>
      </w:pPr>
      <w:r w:rsidRPr="00C73F15">
        <w:rPr>
          <w:rStyle w:val="kurziv"/>
          <w:rFonts w:ascii="Minion Pro" w:hAnsi="Minion Pro"/>
          <w:i/>
          <w:iCs/>
          <w:sz w:val="26"/>
          <w:szCs w:val="26"/>
          <w:bdr w:val="none" w:sz="0" w:space="0" w:color="auto" w:frame="1"/>
        </w:rPr>
        <w:t>5.2.3. Služba za osiguranje, leasing i faktoring</w:t>
      </w:r>
    </w:p>
    <w:p w:rsidR="009C5369" w:rsidRPr="00C73F15" w:rsidRDefault="009C5369" w:rsidP="009C5369">
      <w:pPr>
        <w:pStyle w:val="box474601"/>
        <w:shd w:val="clear" w:color="auto" w:fill="FFFFFF"/>
        <w:spacing w:before="0" w:beforeAutospacing="0" w:after="0" w:afterAutospacing="0"/>
        <w:jc w:val="both"/>
        <w:textAlignment w:val="baseline"/>
        <w:rPr>
          <w:i/>
          <w:iCs/>
          <w:sz w:val="26"/>
          <w:szCs w:val="26"/>
        </w:rPr>
      </w:pPr>
    </w:p>
    <w:p w:rsidR="009C5369" w:rsidRPr="00C73F15" w:rsidRDefault="009C5369" w:rsidP="009C5369">
      <w:pPr>
        <w:pStyle w:val="box474601"/>
        <w:shd w:val="clear" w:color="auto" w:fill="FFFFFF"/>
        <w:spacing w:before="0" w:beforeAutospacing="0" w:after="0" w:afterAutospacing="0"/>
        <w:jc w:val="both"/>
        <w:textAlignment w:val="baseline"/>
      </w:pPr>
      <w:r w:rsidRPr="00C73F15">
        <w:tab/>
      </w:r>
      <w:r w:rsidRPr="00C73F15">
        <w:tab/>
        <w:t xml:space="preserve">Služba za osiguranje, leasing i faktoring obavlja upravne i stručne poslove iz djelokruga Sektora vezane za izradu nacrta prijedloga zakona i prijedloga provedbenih propisa iz područja sustava osiguranja, reosiguranja i obveznih osiguranja u prometu, faktoringa i leasinga te analizira i predlaže mjere za poboljšanje tog sustava; priprema mišljenja i analize o usklađenosti nacrta prijedloga zakona i drugih propisa iz djelokruga Službe s pravnom stečevinom Europske unije; sudjeluje u radu nadležnih radnih skupina Vijeća Europske unije i Europske komisije u dijelu koji se odnosi na zakonodavni postupak i usklađivanje propisa iz djelokruga Službe s pravnom stečevinom Europske unije; priprema mišljenja u vezi s primjenom zakona i provedbenih propisa iz djelokruga Službe; surađuje s Hrvatskom agencijom za nadzor financijskih usluga vezano uz pitanja iz djelokruga Službe; surađuje s tijelima državne uprave i drugim javnopravnim tijelima te strukovnim udruženjima vezano uz pitanja iz djelokruga Službe; prati rad međunarodnih organizacija vezano uz pitanja iz djelokruga Službe, surađuje sa stalnim predstavnicima Republike Hrvatske pri Europskoj uniji; priprema mišljenja i stajališta Republike Hrvatske za različite razine odlučivanja pri Europskoj uniji; </w:t>
      </w:r>
      <w:r w:rsidR="00172236" w:rsidRPr="00C73F15">
        <w:rPr>
          <w:noProof/>
        </w:rPr>
        <w:t xml:space="preserve">obavlja poslove iz područja procjene učinaka propisa </w:t>
      </w:r>
      <w:r w:rsidR="00172236" w:rsidRPr="00C73F15">
        <w:t>i vrednovanja propisa  iz djelokruga Službe u skladu sa zakonom kojim se uređuju instrumenti politike boljih propisa</w:t>
      </w:r>
      <w:r w:rsidRPr="00C73F15">
        <w:t>; obavlja i druge poslove iz svoga djelokruga.</w:t>
      </w:r>
    </w:p>
    <w:p w:rsidR="00607C88" w:rsidRPr="00C73F15" w:rsidRDefault="00607C88" w:rsidP="00A33E31">
      <w:pPr>
        <w:pStyle w:val="box474601"/>
        <w:shd w:val="clear" w:color="auto" w:fill="FFFFFF"/>
        <w:spacing w:before="0" w:beforeAutospacing="0" w:after="0" w:afterAutospacing="0"/>
        <w:jc w:val="both"/>
        <w:textAlignment w:val="baseline"/>
      </w:pPr>
    </w:p>
    <w:p w:rsidR="000C42EE"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w:t>
      </w:r>
      <w:r w:rsidR="000C42EE" w:rsidRPr="00C73F15">
        <w:rPr>
          <w:rFonts w:ascii="Times New Roman" w:eastAsia="Times New Roman" w:hAnsi="Times New Roman" w:cs="Times New Roman"/>
          <w:b/>
          <w:bCs/>
          <w:sz w:val="24"/>
          <w:szCs w:val="24"/>
          <w:lang w:eastAsia="hr-HR"/>
        </w:rPr>
        <w:t>.3. Sektor za podršku održivom financiranju</w:t>
      </w:r>
      <w:r w:rsidR="00A33E31" w:rsidRPr="00C73F15">
        <w:rPr>
          <w:rFonts w:ascii="Times New Roman" w:eastAsia="Times New Roman" w:hAnsi="Times New Roman" w:cs="Times New Roman"/>
          <w:b/>
          <w:bCs/>
          <w:sz w:val="24"/>
          <w:szCs w:val="24"/>
          <w:lang w:eastAsia="hr-HR"/>
        </w:rPr>
        <w:t xml:space="preserve"> </w:t>
      </w:r>
    </w:p>
    <w:p w:rsidR="00607C88"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9C5369" w:rsidRPr="00C73F15" w:rsidRDefault="00607C88" w:rsidP="009C5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24</w:t>
      </w:r>
      <w:r w:rsidR="000C42EE" w:rsidRPr="00C73F15">
        <w:rPr>
          <w:rFonts w:ascii="Times New Roman" w:eastAsia="Times New Roman" w:hAnsi="Times New Roman" w:cs="Times New Roman"/>
          <w:b/>
          <w:bCs/>
          <w:sz w:val="24"/>
          <w:szCs w:val="24"/>
          <w:lang w:eastAsia="hr-HR"/>
        </w:rPr>
        <w:t>.</w:t>
      </w:r>
    </w:p>
    <w:p w:rsidR="009C5369" w:rsidRPr="00C73F15" w:rsidRDefault="009C5369" w:rsidP="009C5369">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ab/>
      </w:r>
    </w:p>
    <w:p w:rsidR="009C5369" w:rsidRPr="00C73F15" w:rsidRDefault="009C5369" w:rsidP="009C5369">
      <w:pPr>
        <w:shd w:val="clear" w:color="auto" w:fill="FFFFFF"/>
        <w:spacing w:after="0" w:line="240" w:lineRule="auto"/>
        <w:jc w:val="both"/>
        <w:outlineLvl w:val="3"/>
        <w:rPr>
          <w:rFonts w:ascii="Times New Roman" w:hAnsi="Times New Roman" w:cs="Times New Roman"/>
          <w:sz w:val="24"/>
          <w:szCs w:val="24"/>
        </w:rPr>
      </w:pPr>
      <w:r w:rsidRPr="00C73F15">
        <w:rPr>
          <w:rFonts w:ascii="Times New Roman" w:hAnsi="Times New Roman" w:cs="Times New Roman"/>
          <w:sz w:val="24"/>
          <w:szCs w:val="24"/>
        </w:rPr>
        <w:tab/>
      </w:r>
      <w:r w:rsidRPr="00C73F15">
        <w:rPr>
          <w:rFonts w:ascii="Times New Roman" w:hAnsi="Times New Roman" w:cs="Times New Roman"/>
          <w:sz w:val="24"/>
          <w:szCs w:val="24"/>
        </w:rPr>
        <w:tab/>
        <w:t xml:space="preserve">Sektor za podršku održivom financiranju obavlja upravne i stručne poslove koji se odnose na provedbu aktivnosti zelene i digitalne tranzicije i podršku u valorizaciji okolišnih, društvenih i upravljačkih ciljeva (ESG) pri donošenju investicijskih odluka u financijskom sektoru; analizira i predlaže mjere čijom će se provedbom financijski sektor usmjeriti prema održivom gospodarstvu; priprema stručna mišljenja i analize s ciljem aktivnijeg usmjeravanja prikupljenog kapitala prema održivim ekonomskim aktivnostima; priprema stručna mišljenja i analize o usklađenosti nacrta prijedloga propisa i drugih akata s pravnom stečevinom Europske unije iz djelokruga Sektora; surađuje s drugim tijelima državne uprave i institucijama </w:t>
      </w:r>
      <w:r w:rsidR="00B35793">
        <w:rPr>
          <w:rFonts w:ascii="Times New Roman" w:hAnsi="Times New Roman" w:cs="Times New Roman"/>
          <w:sz w:val="24"/>
          <w:szCs w:val="24"/>
        </w:rPr>
        <w:t>u vezi s pitanjima</w:t>
      </w:r>
      <w:r w:rsidRPr="00C73F15">
        <w:rPr>
          <w:rFonts w:ascii="Times New Roman" w:hAnsi="Times New Roman" w:cs="Times New Roman"/>
          <w:sz w:val="24"/>
          <w:szCs w:val="24"/>
        </w:rPr>
        <w:t xml:space="preserve"> iz djelokruga Sektora; obavlja stručne i koordinativne poslove vezane uz suradnju s institucijama Europske unije i međunarodnim institucijama (Svjetska banka, Međunarodni </w:t>
      </w:r>
      <w:r w:rsidRPr="00C73F15">
        <w:rPr>
          <w:rFonts w:ascii="Times New Roman" w:hAnsi="Times New Roman" w:cs="Times New Roman"/>
          <w:sz w:val="24"/>
          <w:szCs w:val="24"/>
        </w:rPr>
        <w:lastRenderedPageBreak/>
        <w:t>monetarni fond, Organizacija za ekonomsku suradnju i razvoj i dr.), prati rad nadležnih tijela međunarodnih institucija, Europske komisije, radnih skupina Vijeća Europske unije te drugih formalnih i neformalnih institucija u području usklađivanja zakonodavstva s pravnom stečevinom Europske unije i drugih poslova iz djelokruga Sektora; priprema stajališta Republike Hrvatske o pitanjima iz djelokruga Sektora, priprema materijale i informacije za sastanke Vijeća za gospodarstvo i financije, Odbora za gospodarstvo i financije, Europsko vijeće i Odbora za financijske usluge; priprema stručna mišljenja u vezi s djelokrugom rada Sektora; obavlja i druge poslove iz svoga djelokruga.</w:t>
      </w:r>
    </w:p>
    <w:p w:rsidR="009C5369" w:rsidRPr="00C73F15" w:rsidRDefault="009C5369" w:rsidP="009C5369">
      <w:pPr>
        <w:shd w:val="clear" w:color="auto" w:fill="FFFFFF"/>
        <w:spacing w:after="0" w:line="240" w:lineRule="auto"/>
        <w:jc w:val="both"/>
        <w:outlineLvl w:val="3"/>
        <w:rPr>
          <w:rFonts w:ascii="Times New Roman" w:eastAsia="Times New Roman" w:hAnsi="Times New Roman" w:cs="Times New Roman"/>
          <w:b/>
          <w:bCs/>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podršku održivom financiranju, ustrojavaju se:</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5.3.1. Služba za podršku održivom financiranju</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5.3.2. Služba za koordinaciju primjene koncepta održivosti u financijskom sustavu te za podršku i suradnju u financijskom sustavu.</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9C5369" w:rsidP="009C5369">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5.3.1. Služba za podršku održivom financiranju</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podršku održivom financiranju obavlja poslove koji se odnose na aktivnosti vezane za podršku primjeni koncepta održivosti u financijskom sustavu, izrađuje stručne analize o međunarodnim iskustvima i praksama, u suradnji s drugim relevantnim dionicima pruža podršku i daje smjernice o načinu uzimanja u obzir okolišnih, društvenih i upravljačkih ciljeva (ESG) pri donošenju investicijskih odluka u financijskom sektoru, organizira predavanja i edukacije na temu održivosti u financijskom sektoru, analizira i predlaže mjere čijom će provedbom financijski sektor usmjeriti prema održivom gospodarstvu, priprema stručna mišljenja i analize s ciljem aktivnijeg usmjeravanja prikupljenog kapitala prema održivim ekonomskim aktivnostima; ostvaruje kontinuiranu suradnju s međunarodnim institucijama; koordinira pripremu strateških dokumenata vezanih za održivost u financijskom sektoru; koordinira radom foruma za podršku održivom financiranju; surađuje s dionicima uključenim u aktivnosti u području održivosti u Republici Hrvatskoj; obavlja i druge poslove iz svoga djelokruga.</w:t>
      </w:r>
    </w:p>
    <w:p w:rsidR="00AC2450" w:rsidRPr="00C73F15" w:rsidRDefault="00AC2450"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9C5369" w:rsidP="009C5369">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5.3.2. Služba za koordinaciju primjene koncepta održivosti u financijskom sustavu te za podršku i suradnju u financijskom sustavu</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Služba za koordinaciju primjene koncepta održivosti u financijskom sustavu te za podršku i suradnju u financijskom sustavu obavlja poslove planiranja, koordinacije, provođenja, usmjeravanja, ujednačavanje rada, unaprjeđenja postupanja vezanih za primjenu koncepta održivosti u financijskom sustavu, surađuje s drugim tijelima državne uprave i institucijama oko zajedničkih pitanja koja se odnose na sve ustrojstvene jedinice unutar Uprave; obavlja stručne i koordinativne poslove vezane uz suradnju s institucijama Europske unije i međunarodnim institucijama (Svjetska banka, Međunarodni monetarni fond, Organizacija za ekonomsku suradnju i razvoj i dr.), horizontalno prati rad nadležnih tijela međunarodnih institucija, sudjeluje i/ili vodi izradu pravnog okvira, smjernica, strateških dokumenata vezanih za održivost, sudjeluje u radu Organizacije za ekonomsku suradnju i razvoj, Vijeća Europske unije i Europske komisije u području održivog financiranja; usklađuje stručna mišljenja i analize o usklađenosti nacrta prijedloga propisa i drugih akata s pravnom stečevinom Europske unije iz svih ustrojstvenih jedinica unutar Uprave; Europske komisije, radnih skupina Vijeća Europske unije te drugih formalnih i neformalnih institucija u području usklađivanja zakonodavstva s pravnom stečevinom Europske unije koja se odnosi na sve ustrojstvene jedinice unutar Uprave; priprema stajališta Republike Hrvatske o pitanjima koja se horizontalno </w:t>
      </w:r>
      <w:r w:rsidRPr="00C73F15">
        <w:rPr>
          <w:rFonts w:ascii="Times New Roman" w:eastAsia="Times New Roman" w:hAnsi="Times New Roman" w:cs="Times New Roman"/>
          <w:sz w:val="24"/>
          <w:szCs w:val="24"/>
          <w:lang w:eastAsia="hr-HR"/>
        </w:rPr>
        <w:lastRenderedPageBreak/>
        <w:t>odnose na djelokrug ustrojstvenih jedinica unutar Uprave, usklađuje materijale i informacije za sastanke Vijeća za gospodarstvo i financije, Odbora za gospodarstvo i financije, Europsko vijeće i Odbora za financijske usluge; priprema stručna mišljenja; obavlja i druge poslove iz svoga djelokruga.</w:t>
      </w:r>
    </w:p>
    <w:p w:rsidR="00607C88" w:rsidRPr="00C73F15" w:rsidRDefault="00607C88" w:rsidP="009C5369">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r w:rsidR="000C42EE" w:rsidRPr="00C73F15">
        <w:rPr>
          <w:rFonts w:ascii="Times New Roman" w:eastAsia="Times New Roman" w:hAnsi="Times New Roman" w:cs="Times New Roman"/>
          <w:b/>
          <w:bCs/>
          <w:sz w:val="24"/>
          <w:szCs w:val="24"/>
          <w:lang w:eastAsia="hr-HR"/>
        </w:rPr>
        <w:t xml:space="preserve"> UPRAVA ZA TRGOVAČKA DRUŠTVA U DRŽAVNOM VLASNIŠTVU, KONCESIJE I DRŽAVNE POTPORE</w:t>
      </w:r>
    </w:p>
    <w:p w:rsidR="00607C88"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607C8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25.</w:t>
      </w:r>
    </w:p>
    <w:p w:rsidR="009C5369" w:rsidRPr="00C73F15" w:rsidRDefault="009C536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Uprava za trgovačka društva u državnom vlasništvu, koncesije i državne potpore utvrđuje postupke i kriterije postavljanja financijskih i nefinancijskih ciljeva trgovačkih društava te prati i analizira ispunjenje istih; provodi sektorske analize na temelju ključnih pokazatelja uspješnosti, analizira tržišne trendove te izrađuje komparativne analize; donosi i ažurira akte o unaprjeđenju godišnjih i srednjoročnih planova i izvještaja o poslovanju; prikuplja i analizira financijske podatke za izradu godišnjeg agregiranog izvješća o poslovanju trgovačkih društava u vlasništvu jedinica lokalne i područne (regionalne) samouprave; predlaže Vladi Republike Hrvatske javnu politiku vlasništva pravnih osoba od posebnog interesa za Republiku Hrvatsku te koordinira i prati njezinu provedbu; obavlja poslove koji se odnose na izvršavanje vlasničkih ovlasti u ime Republike Hrvatske, u skladu s posebnim zakonom kojim se uređuje upravljanje državnom imovinom; predlaže donošenje akata u svrhu unaprjeđenja korporativnog upravljanja u pravnim osobama od posebnog interesa za Republiku Hrvatsku; nadzire transparentnost poslovanja te uspostavlja sustav izvještavanja; sudjeluje u poslovima planiranja i izrade strateških akata koji se odnose na pravne osobe od posebnog interesa za Republiku Hrvatsku te izvještavanja o njihovoj provedbi; obavlja poslove koji se odnose na vođenje Registra koncesija i praćenja</w:t>
      </w:r>
      <w:r w:rsidR="00B35793">
        <w:rPr>
          <w:rFonts w:ascii="Times New Roman" w:eastAsia="Times New Roman" w:hAnsi="Times New Roman" w:cs="Times New Roman"/>
          <w:sz w:val="24"/>
          <w:szCs w:val="24"/>
          <w:lang w:eastAsia="hr-HR"/>
        </w:rPr>
        <w:t xml:space="preserve"> sustava koncesija; analizira</w:t>
      </w:r>
      <w:r w:rsidRPr="00C73F15">
        <w:rPr>
          <w:rFonts w:ascii="Times New Roman" w:eastAsia="Times New Roman" w:hAnsi="Times New Roman" w:cs="Times New Roman"/>
          <w:sz w:val="24"/>
          <w:szCs w:val="24"/>
          <w:lang w:eastAsia="hr-HR"/>
        </w:rPr>
        <w:t xml:space="preserve"> dina</w:t>
      </w:r>
      <w:r w:rsidR="00B35793">
        <w:rPr>
          <w:rFonts w:ascii="Times New Roman" w:eastAsia="Times New Roman" w:hAnsi="Times New Roman" w:cs="Times New Roman"/>
          <w:sz w:val="24"/>
          <w:szCs w:val="24"/>
          <w:lang w:eastAsia="hr-HR"/>
        </w:rPr>
        <w:t>miku</w:t>
      </w:r>
      <w:r w:rsidRPr="00C73F15">
        <w:rPr>
          <w:rFonts w:ascii="Times New Roman" w:eastAsia="Times New Roman" w:hAnsi="Times New Roman" w:cs="Times New Roman"/>
          <w:sz w:val="24"/>
          <w:szCs w:val="24"/>
          <w:lang w:eastAsia="hr-HR"/>
        </w:rPr>
        <w:t xml:space="preserve"> prikupljanja koncesija i prihoda od naknada za koncesiju i poduzima mjere učinkovitije naplate nakn</w:t>
      </w:r>
      <w:r w:rsidR="00B35793">
        <w:rPr>
          <w:rFonts w:ascii="Times New Roman" w:eastAsia="Times New Roman" w:hAnsi="Times New Roman" w:cs="Times New Roman"/>
          <w:sz w:val="24"/>
          <w:szCs w:val="24"/>
          <w:lang w:eastAsia="hr-HR"/>
        </w:rPr>
        <w:t>ada po koncesijama; obavlja poslove</w:t>
      </w:r>
      <w:r w:rsidRPr="00C73F15">
        <w:rPr>
          <w:rFonts w:ascii="Times New Roman" w:eastAsia="Times New Roman" w:hAnsi="Times New Roman" w:cs="Times New Roman"/>
          <w:sz w:val="24"/>
          <w:szCs w:val="24"/>
          <w:lang w:eastAsia="hr-HR"/>
        </w:rPr>
        <w:t xml:space="preserve"> analize i provedbe projekata javno-privatnog partnerstva; provodi i nadzire provedbu politike državnih potpora;</w:t>
      </w:r>
      <w:r w:rsidR="00B35793">
        <w:rPr>
          <w:rFonts w:ascii="Times New Roman" w:eastAsia="Times New Roman" w:hAnsi="Times New Roman" w:cs="Times New Roman"/>
          <w:sz w:val="24"/>
          <w:szCs w:val="24"/>
          <w:lang w:eastAsia="hr-HR"/>
        </w:rPr>
        <w:t xml:space="preserve"> obavlja</w:t>
      </w:r>
      <w:r w:rsidRPr="00C73F15">
        <w:rPr>
          <w:rFonts w:ascii="Times New Roman" w:eastAsia="Times New Roman" w:hAnsi="Times New Roman" w:cs="Times New Roman"/>
          <w:sz w:val="24"/>
          <w:szCs w:val="24"/>
          <w:lang w:eastAsia="hr-HR"/>
        </w:rPr>
        <w:t xml:space="preserve"> upravn</w:t>
      </w:r>
      <w:r w:rsidR="00B35793">
        <w:rPr>
          <w:rFonts w:ascii="Times New Roman" w:eastAsia="Times New Roman" w:hAnsi="Times New Roman" w:cs="Times New Roman"/>
          <w:sz w:val="24"/>
          <w:szCs w:val="24"/>
          <w:lang w:eastAsia="hr-HR"/>
        </w:rPr>
        <w:t>e i stručne poslove</w:t>
      </w:r>
      <w:r w:rsidRPr="00C73F15">
        <w:rPr>
          <w:rFonts w:ascii="Times New Roman" w:eastAsia="Times New Roman" w:hAnsi="Times New Roman" w:cs="Times New Roman"/>
          <w:sz w:val="24"/>
          <w:szCs w:val="24"/>
          <w:lang w:eastAsia="hr-HR"/>
        </w:rPr>
        <w:t xml:space="preserve"> vezan</w:t>
      </w:r>
      <w:r w:rsidR="00B35793">
        <w:rPr>
          <w:rFonts w:ascii="Times New Roman" w:eastAsia="Times New Roman" w:hAnsi="Times New Roman" w:cs="Times New Roman"/>
          <w:sz w:val="24"/>
          <w:szCs w:val="24"/>
          <w:lang w:eastAsia="hr-HR"/>
        </w:rPr>
        <w:t>e</w:t>
      </w:r>
      <w:r w:rsidRPr="00C73F15">
        <w:rPr>
          <w:rFonts w:ascii="Times New Roman" w:eastAsia="Times New Roman" w:hAnsi="Times New Roman" w:cs="Times New Roman"/>
          <w:sz w:val="24"/>
          <w:szCs w:val="24"/>
          <w:lang w:eastAsia="hr-HR"/>
        </w:rPr>
        <w:t xml:space="preserve"> za izradu nacrta prijedloga zakona i prijedloga drugih propisa u području koncesija i državnih potpora; analizira stanja vezana za oštećenja imovine uzrokovana elementarnim nepogodama; obavlja i druge poslove iz svoga djelokruga.</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Upravi za trgovačka društva u državnom vlasništvu, koncesije i državne potpore, ustrojavaju se:</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 Sektor za analizu poslovanja trgovačkih društava</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 Sektor za korporativno upravljanje</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 Sektor za koncesije i državne potpore.</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C42EE"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r w:rsidR="000C42EE" w:rsidRPr="00C73F15">
        <w:rPr>
          <w:rFonts w:ascii="Times New Roman" w:eastAsia="Times New Roman" w:hAnsi="Times New Roman" w:cs="Times New Roman"/>
          <w:b/>
          <w:bCs/>
          <w:sz w:val="24"/>
          <w:szCs w:val="24"/>
          <w:lang w:eastAsia="hr-HR"/>
        </w:rPr>
        <w:t>.1. Sektor za analizu poslovanja trgovačkih društava</w:t>
      </w:r>
    </w:p>
    <w:p w:rsidR="00607C88"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607C88" w:rsidRPr="00C73F15" w:rsidRDefault="00607C8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26.</w:t>
      </w:r>
    </w:p>
    <w:p w:rsidR="009C5369" w:rsidRPr="00C73F15" w:rsidRDefault="009C536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analizu poslovanja trgovačkih društava uspostavlja sustav izvještavanja; utvrđuje postupke i kriterije postavljanja i ispunjenja financijskih i nefinancijskih ciljeva trgovačkih društava te prati i analizira ispunjenje istih; uspostavlja i nadograđuje interne baze podataka na temelju kojih analizira trend kretanja pokazatelja poslovanja; priprema i analizira financijske i nefinancijske pokazatelje za potrebe makroekonomskih projekcija i utjecaja na državni proračun te za potrebe izrade godišnjeg agregiranog izvješća o poslovanju; </w:t>
      </w:r>
      <w:r w:rsidRPr="00C73F15">
        <w:rPr>
          <w:rFonts w:ascii="Times New Roman" w:eastAsia="Times New Roman" w:hAnsi="Times New Roman" w:cs="Times New Roman"/>
          <w:sz w:val="24"/>
          <w:szCs w:val="24"/>
          <w:lang w:eastAsia="hr-HR"/>
        </w:rPr>
        <w:lastRenderedPageBreak/>
        <w:t>analizira potencijalne strateške odluke (uključujući prodaje vlasničkih udjela, dokapitalizacije, spajanja i preuzimanja, zaduživanja, restrukturiranja i dr.); utvrđuje postupke i kriterije postavljanja ključnih pokazatelja učinka za potrebe sektorskih analiza; analizira tržišne trendove te izrađuje komparativne analize; prognozira kretanje ključnih aspekata poslovanja te prati poslovne događaje u sektorima u kojima posluju trgovačka društva; donosi i ažurira akte o unaprjeđenju godišnjih i srednjoročnih planova i izvještaja o poslovanju; prikuplja izjave o fiskalnoj odgovornosti i provodi provjeru sadržaja za pravne osobe iz nadležnosti Ministarstva; obavlja poslove vezane uz izradu provedbenih propisa koji se odnose na praćenje i analizu trgovačkih društava u vlasništvu jedinica lokalne i područne (regionalne) samouprave; prikuplja i analizira financijske podatke za izradu godišnjeg agregiranog izvješća o poslovanju trgovačkih društava u vlasništvu jedinica lokalne i područne (regionalne) samouprave; obavlja i druge poslove iz svoga djelokruga.</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analizu poslovanja trgovačkih društava, ustrojavaju se:</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r w:rsidR="009C5369" w:rsidRPr="00C73F15">
        <w:rPr>
          <w:rFonts w:ascii="Times New Roman" w:eastAsia="Times New Roman" w:hAnsi="Times New Roman" w:cs="Times New Roman"/>
          <w:sz w:val="24"/>
          <w:szCs w:val="24"/>
          <w:lang w:eastAsia="hr-HR"/>
        </w:rPr>
        <w:t>.1.1. Služba za uspostavu, praćenje i analizu financijskih ciljeva trgovačkih društava</w:t>
      </w:r>
    </w:p>
    <w:p w:rsidR="009C5369"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r w:rsidR="009C5369" w:rsidRPr="00C73F15">
        <w:rPr>
          <w:rFonts w:ascii="Times New Roman" w:eastAsia="Times New Roman" w:hAnsi="Times New Roman" w:cs="Times New Roman"/>
          <w:sz w:val="24"/>
          <w:szCs w:val="24"/>
          <w:lang w:eastAsia="hr-HR"/>
        </w:rPr>
        <w:t>.1.2. Služba za uspostavu, praćenje i analizu nefinancijskih ciljeva trgovačkih društava</w:t>
      </w:r>
    </w:p>
    <w:p w:rsidR="009C5369"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r w:rsidR="009C5369" w:rsidRPr="00C73F15">
        <w:rPr>
          <w:rFonts w:ascii="Times New Roman" w:eastAsia="Times New Roman" w:hAnsi="Times New Roman" w:cs="Times New Roman"/>
          <w:sz w:val="24"/>
          <w:szCs w:val="24"/>
          <w:lang w:eastAsia="hr-HR"/>
        </w:rPr>
        <w:t>.1.3. Služba za sektorske analize</w:t>
      </w:r>
    </w:p>
    <w:p w:rsidR="009C5369"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r w:rsidR="009C5369" w:rsidRPr="00C73F15">
        <w:rPr>
          <w:rFonts w:ascii="Times New Roman" w:eastAsia="Times New Roman" w:hAnsi="Times New Roman" w:cs="Times New Roman"/>
          <w:sz w:val="24"/>
          <w:szCs w:val="24"/>
          <w:lang w:eastAsia="hr-HR"/>
        </w:rPr>
        <w:t>.1.4. Služba za trgovačka društva u većinskom vlasništvu jedinica lokalne i područne (regionalne) samouprave.</w:t>
      </w:r>
    </w:p>
    <w:p w:rsidR="009C5369" w:rsidRPr="00C73F15" w:rsidRDefault="009C5369" w:rsidP="009C536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9C5369"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w:t>
      </w:r>
      <w:r w:rsidR="009C5369" w:rsidRPr="00C73F15">
        <w:rPr>
          <w:rFonts w:ascii="Minion Pro" w:eastAsia="Times New Roman" w:hAnsi="Minion Pro" w:cs="Times New Roman"/>
          <w:i/>
          <w:iCs/>
          <w:sz w:val="26"/>
          <w:szCs w:val="26"/>
          <w:bdr w:val="none" w:sz="0" w:space="0" w:color="auto" w:frame="1"/>
          <w:lang w:eastAsia="hr-HR"/>
        </w:rPr>
        <w:t>.1.1. Služba za uspostavu, praćenje i analizu financijskih ciljeva trgovačkih društava</w:t>
      </w:r>
    </w:p>
    <w:p w:rsidR="009C5369" w:rsidRPr="00C73F15" w:rsidRDefault="009C5369" w:rsidP="009C5369">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9C5369"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9C5369" w:rsidRPr="00C73F15">
        <w:rPr>
          <w:rFonts w:ascii="Times New Roman" w:eastAsia="Times New Roman" w:hAnsi="Times New Roman" w:cs="Times New Roman"/>
          <w:sz w:val="24"/>
          <w:szCs w:val="24"/>
          <w:lang w:eastAsia="hr-HR"/>
        </w:rPr>
        <w:t>Služba za uspostavu, praćenje i analizu financijskih ciljeva trgovačkih društava uspostavlja sustav izvještavanja financijskih ciljeva te po potrebi provodi nadogradnju; uspostavlja i nadograđuje interne baze podataka na temelju kojih analizira trend kretanja pokazatelja poslovanja; utvrđuje postupke i kriterije postavljanja financijskih ciljeva te prati ispunjenje istih; sudjeluje u postavljanju financijskih ciljeva u suradnji s nadležnim ministarstvom, upravom i nadzornim odborom; priprema i analizira financijske podatke za potrebe makroekonomskih projekcija i utjecaja na državni proračun; sudjeluje u analizi potencijalnih strateških odluka (uključujući prodaje vlasničkih udjela, dokapitalizacije, spajanja i preuzimanja, zaduživanja, restrukturiranja i dr.); analizira usporedbu pokazatelja, izrađuje komparativne analize i prognozira kretanje ključnih aspekata poslovanja; donosi i ažurira akte o unaprjeđenju godišnjih i srednjoročnih planova i izvještaja o poslovanju; priprema i analizira financijske podatke za potrebe izrade godišnjeg agregiranog izvješća o poslovanju; sudjeluje u projektima koji se odnose na utvrđivanje financijskih ciljeva; obavlja i druge poslove iz svoga djelokruga.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C5369"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w:t>
      </w:r>
      <w:r w:rsidR="009C5369" w:rsidRPr="00C73F15">
        <w:rPr>
          <w:rFonts w:ascii="Minion Pro" w:eastAsia="Times New Roman" w:hAnsi="Minion Pro" w:cs="Times New Roman"/>
          <w:i/>
          <w:iCs/>
          <w:sz w:val="26"/>
          <w:szCs w:val="26"/>
          <w:bdr w:val="none" w:sz="0" w:space="0" w:color="auto" w:frame="1"/>
          <w:lang w:eastAsia="hr-HR"/>
        </w:rPr>
        <w:t>.1.2. Služba za uspostavu, praćenje i analizu nefinancijskih ciljeva trgovačkih društava</w:t>
      </w:r>
    </w:p>
    <w:p w:rsidR="006242AB"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9C5369"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9C5369" w:rsidRPr="00C73F15">
        <w:rPr>
          <w:rFonts w:ascii="Times New Roman" w:eastAsia="Times New Roman" w:hAnsi="Times New Roman" w:cs="Times New Roman"/>
          <w:sz w:val="24"/>
          <w:szCs w:val="24"/>
          <w:lang w:eastAsia="hr-HR"/>
        </w:rPr>
        <w:t xml:space="preserve">Služba za uspostavu, praćenje i analizu nefinancijskih ciljeva trgovačkih društava uspostavlja sustav izvještavanja nefinancijskih ciljeva te po potrebi provodi nadogradnju; utvrđuje postupke i kriterije postavljanja nefinancijskih ciljeva te prati ispunjenje istih; sudjeluje u postavljanju nefinancijskih ciljeva u suradnji s nadležnim ministarstvom, upravom i nadzornim odborom; priprema i analizira nefinancijske pokazatelje za potrebe izrade godišnjeg agregiranog izvješća o poslovanju; sudjeluje u projektima koji se odnose na utvrđivanje nefinancijskih ciljeva; sudjeluje u aktivnostima preoblikovanja pravnih osoba iz nadležnosti Ministarstva te ih koordinira s istima; sudjeluje u donošenju i ažuriranju akata o unaprjeđenju godišnjih i srednjoročnih planova i izvještaja o poslovanju; prikuplja izjave o </w:t>
      </w:r>
      <w:r w:rsidR="009C5369" w:rsidRPr="00C73F15">
        <w:rPr>
          <w:rFonts w:ascii="Times New Roman" w:eastAsia="Times New Roman" w:hAnsi="Times New Roman" w:cs="Times New Roman"/>
          <w:sz w:val="24"/>
          <w:szCs w:val="24"/>
          <w:lang w:eastAsia="hr-HR"/>
        </w:rPr>
        <w:lastRenderedPageBreak/>
        <w:t>fiskalnoj odgovornosti i provodi provjeru sadržaja za pravne osobe iz nadležnosti Ministarstva; priprema dokumentaciju za potrebe državne i unutarnje revizije; obavlja i druge poslove iz svoga djelokruga.</w:t>
      </w:r>
    </w:p>
    <w:p w:rsidR="006242AB" w:rsidRPr="00C73F15" w:rsidRDefault="006242AB" w:rsidP="006242A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9C5369"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w:t>
      </w:r>
      <w:r w:rsidR="009C5369" w:rsidRPr="00C73F15">
        <w:rPr>
          <w:rFonts w:ascii="Minion Pro" w:eastAsia="Times New Roman" w:hAnsi="Minion Pro" w:cs="Times New Roman"/>
          <w:i/>
          <w:iCs/>
          <w:sz w:val="26"/>
          <w:szCs w:val="26"/>
          <w:bdr w:val="none" w:sz="0" w:space="0" w:color="auto" w:frame="1"/>
          <w:lang w:eastAsia="hr-HR"/>
        </w:rPr>
        <w:t>.1.3. Služba za sektorske analize</w:t>
      </w:r>
    </w:p>
    <w:p w:rsidR="006242AB"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9C5369"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9C5369" w:rsidRPr="00C73F15">
        <w:rPr>
          <w:rFonts w:ascii="Times New Roman" w:eastAsia="Times New Roman" w:hAnsi="Times New Roman" w:cs="Times New Roman"/>
          <w:sz w:val="24"/>
          <w:szCs w:val="24"/>
          <w:lang w:eastAsia="hr-HR"/>
        </w:rPr>
        <w:t>Služba za sektorske analize sudjeluje u uspostavljanju sustava financijskih i nefinancijskih ciljeva; utvrđuje postupke i kriterije postavljanja ključnih pokazatelja učinka; prati ispunjenje financijskih i nefinancijskih ciljeva; analizira tržišne trendove te prati poslovne događaje u sektorima u kojima posluju trgovačka društva; provodi sektorske analize na temelju ključnih pokazatelja uspješnosti; analizira potencijalne strateške odluke (uključujući prodaje vlasničkih udjela, dokapitalizacije, spajanja i preuzimanja, zaduživanja, restrukturiranja i dr.); analizira usporedbu sektorskih pokazatelja i kretanje ključnih aspekata poslovanja te izrađuje komparativne analize; sudjeluje u projektima koji se odnose na utvrđivanje financijskih i nefinancijskih ciljeva vezano za sektorske analize; obavlja i druge poslove iz svoga djelokruga.</w:t>
      </w:r>
    </w:p>
    <w:p w:rsidR="006242AB" w:rsidRPr="00C73F15" w:rsidRDefault="006242AB" w:rsidP="009C536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9C5369"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w:t>
      </w:r>
      <w:r w:rsidR="009C5369" w:rsidRPr="00C73F15">
        <w:rPr>
          <w:rFonts w:ascii="Minion Pro" w:eastAsia="Times New Roman" w:hAnsi="Minion Pro" w:cs="Times New Roman"/>
          <w:i/>
          <w:iCs/>
          <w:sz w:val="26"/>
          <w:szCs w:val="26"/>
          <w:bdr w:val="none" w:sz="0" w:space="0" w:color="auto" w:frame="1"/>
          <w:lang w:eastAsia="hr-HR"/>
        </w:rPr>
        <w:t>.1.4. Služba za trgovačka društva u većinskom vlasništvu jedinica lokalne i područne (regionalne) samouprave</w:t>
      </w:r>
    </w:p>
    <w:p w:rsidR="006242AB" w:rsidRPr="00C73F15" w:rsidRDefault="006242AB" w:rsidP="009C5369">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9C5369"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9C5369" w:rsidRPr="00C73F15">
        <w:rPr>
          <w:rFonts w:ascii="Times New Roman" w:eastAsia="Times New Roman" w:hAnsi="Times New Roman" w:cs="Times New Roman"/>
          <w:sz w:val="24"/>
          <w:szCs w:val="24"/>
          <w:lang w:eastAsia="hr-HR"/>
        </w:rPr>
        <w:t>Služba za trgovačka društva u većinskom vlasništvu jedinica lokalne i područne (regionalne) samouprave obavlja poslove vezane uz izradu provedbenih propisa koji se odnose na praćenje i analizu trgovačkih društava u vlasništvu jedinica lokalne i područne (regionalne) samouprave; uspostavlja i po potrebi nadograđuje interne baze podataka; prikuplja izvještaje i godišnje planove o poslovanju; kontinuirano ažurira i vodi bazu prikupljenih podataka kao i podatke o izmjenama vlasničkih udjela; surađuje s tijelima jedinica lokalne i područne (regionalne) samouprave u vezi s dostavom dokumenata i podataka; priprema i analizira financijske podatke na temelju kojih izrađuje godišnje agregirano izvješće o poslovanju; obavlja i druge poslove iz svoga djelokruga.</w:t>
      </w:r>
    </w:p>
    <w:p w:rsidR="00607C88" w:rsidRPr="00C73F15" w:rsidRDefault="00607C88"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r w:rsidR="000C42EE" w:rsidRPr="00C73F15">
        <w:rPr>
          <w:rFonts w:ascii="Times New Roman" w:eastAsia="Times New Roman" w:hAnsi="Times New Roman" w:cs="Times New Roman"/>
          <w:b/>
          <w:bCs/>
          <w:sz w:val="24"/>
          <w:szCs w:val="24"/>
          <w:lang w:eastAsia="hr-HR"/>
        </w:rPr>
        <w:t>.2. Sektor za korporativno upravljanje</w:t>
      </w:r>
    </w:p>
    <w:p w:rsidR="00607C88"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607C88" w:rsidRPr="00C73F15" w:rsidRDefault="00607C8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w:t>
      </w:r>
      <w:r w:rsidR="00AC2450" w:rsidRPr="00C73F15">
        <w:rPr>
          <w:rFonts w:ascii="Times New Roman" w:eastAsia="Times New Roman" w:hAnsi="Times New Roman" w:cs="Times New Roman"/>
          <w:b/>
          <w:bCs/>
          <w:sz w:val="24"/>
          <w:szCs w:val="24"/>
          <w:lang w:eastAsia="hr-HR"/>
        </w:rPr>
        <w:t xml:space="preserve"> 27.</w:t>
      </w:r>
    </w:p>
    <w:p w:rsidR="006242AB" w:rsidRPr="00C73F15" w:rsidRDefault="006242AB"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korporativno upravljanje predlaže Vladi Republike Hrvatske javnu politiku vlasništva pravnih osoba od posebnog interesa za Republiku Hrvatsku te koordinira i prati njezinu provedbu; obavlja poslove koji se odnose na izvršavanje vlasničkih ovlasti u ime Republike Hrvatske, u skladu s posebnim zakonom kojim se uređuje upravljanje državnom imovinom; predlaže Vladi Republike Hrvatske donošenje akata u svrhu unaprjeđenja korporativnog upravljanja u pravnim osobama od posebnog interesa za Republiku Hrvatsku; predlaže Vladi Republike Hrvatske donošenje odluke o utvrđivanju popisa pravnih osoba od posebnog interesa za Republiku Hrvatsku; prati poslovanje pravnih osoba od posebnog interesa za Republiku Hrvatsku u okviru obavljanja poslova iz svog djelokruga; predlaže uvjete i procedure izbora te politiku primitaka za članove uprava i nadzornih odbora pravnih osoba od posebnog interesa za Republiku Hrvatsku; vodi baze podataka o članovima organa pravnih osoba od posebnog interesa za Republiku Hrvatsku te predlaže smjernice za njihov rad; za pravne osobe od posebnog interesa za Republiku Hrvatsku koje se pretežno bave djelatnostima iz područja propisane nadležnosti ovoga Ministarstva predlaže Vladi Republike Hrvatske imenovanje članova skupština, nadzornih odbora i uprava tih pravnih osoba u skladu s posebnim zakonom kojim se uređuje upravljanje državnom imovinom; nadzire transparentnost poslovanja te uspostavlja sustav izvještavanja o svim relevantnim podacima pravnih osoba od </w:t>
      </w:r>
      <w:r w:rsidRPr="00C73F15">
        <w:rPr>
          <w:rFonts w:ascii="Times New Roman" w:eastAsia="Times New Roman" w:hAnsi="Times New Roman" w:cs="Times New Roman"/>
          <w:sz w:val="24"/>
          <w:szCs w:val="24"/>
          <w:lang w:eastAsia="hr-HR"/>
        </w:rPr>
        <w:lastRenderedPageBreak/>
        <w:t xml:space="preserve">posebnog interesa za Republiku Hrvatsku; izrađuje izvještaje za javnu objavu; sudjeluje u poslovima planiranja i izrade strateških akata koji se odnose na pravne osobe od posebnog interesa za Republiku Hrvatsku te izvještavanja o njihovoj provedbi; provodi projekte u suradnji </w:t>
      </w:r>
      <w:r w:rsidR="00B35793">
        <w:rPr>
          <w:rFonts w:ascii="Times New Roman" w:eastAsia="Times New Roman" w:hAnsi="Times New Roman" w:cs="Times New Roman"/>
          <w:sz w:val="24"/>
          <w:szCs w:val="24"/>
          <w:lang w:eastAsia="hr-HR"/>
        </w:rPr>
        <w:t>sa međunarodnim institucijama s</w:t>
      </w:r>
      <w:r w:rsidRPr="00C73F15">
        <w:rPr>
          <w:rFonts w:ascii="Times New Roman" w:eastAsia="Times New Roman" w:hAnsi="Times New Roman" w:cs="Times New Roman"/>
          <w:sz w:val="24"/>
          <w:szCs w:val="24"/>
          <w:lang w:eastAsia="hr-HR"/>
        </w:rPr>
        <w:t xml:space="preserve"> ciljem unaprjeđenja korporativnog upravljanja; obavlja i druge poslove iz svoga djelokruga.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korporativno upravljanje, ustrojavaju se:</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6.2.1. Služba za izvršavanje članskih prava i vlasničku politiku</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6.2.2. Služba za unaprjeđenje korporativnog upravljanja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6.2.3. Služba za izbor kandidata članova organa društva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6.2.4. Služba za nadzor, transparentnost i izvještavanje.</w:t>
      </w:r>
    </w:p>
    <w:p w:rsidR="006242AB" w:rsidRPr="00C73F15" w:rsidRDefault="006242AB" w:rsidP="006242A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6242AB"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6.2.1. Služba za izvršavanje članskih prava i vlasničku politiku</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izvršavanje članskih prava i vlasničku politiku obavlja poslove koji se odnose na izvršavanje članskih prava u ime Republike Hrvatske, u skladu s posebnim zakonom kojim se uređuje upravljanje državnom imovinom; kreira javnu politiku vlasništva pravnih osoba od posebnog interesa za Republiku Hrvatsku te koordinira i prati njezinu provedbu; analizira prijedloge odluka koje se predlažu na skupštini pravne osobe od posebnog interesa za Republiku Hrvatsku te predlaže način glasovanja predstavniku Republike Hrvatske; vodi evidenciju o skupštinama pravnih osoba od posebnog interesa za Republiku Hrvatsku; koordinira odluke o pravnim osobama od posebnog interesa za Republiku Hrvatsku i kriterije za određivanje pravnih osoba od posebnog interesa za Republiku Hrvatsku; provodi postupke stjecanja i raspolaganja dionicama i poslovnim udjelima pravnih osoba od posebnog interesa za Republiku Hrvatsku; zaprima planove i izvještaje o poslovanju pravnih osoba od posebnog interesa za Republiku Hrvatsku u svrhu analiza i daljnjih aktivnosti; sudjeluje u poslovima planiranja i izvještavanja; obavlja i druge poslove iz svoga djelokruga.</w:t>
      </w:r>
    </w:p>
    <w:p w:rsidR="00AC2450" w:rsidRPr="00C73F15" w:rsidRDefault="00AC2450"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6242AB"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6.2.2. Služba za unaprjeđenje korporativnog upravljanja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unaprjeđenje korporativnog upravlj</w:t>
      </w:r>
      <w:r w:rsidR="00F475E1">
        <w:rPr>
          <w:rFonts w:ascii="Times New Roman" w:eastAsia="Times New Roman" w:hAnsi="Times New Roman" w:cs="Times New Roman"/>
          <w:sz w:val="24"/>
          <w:szCs w:val="24"/>
          <w:lang w:eastAsia="hr-HR"/>
        </w:rPr>
        <w:t>anja predlaže i provodi mjere s</w:t>
      </w:r>
      <w:r w:rsidRPr="00C73F15">
        <w:rPr>
          <w:rFonts w:ascii="Times New Roman" w:eastAsia="Times New Roman" w:hAnsi="Times New Roman" w:cs="Times New Roman"/>
          <w:sz w:val="24"/>
          <w:szCs w:val="24"/>
          <w:lang w:eastAsia="hr-HR"/>
        </w:rPr>
        <w:t xml:space="preserve"> ciljem unaprjeđenja korporativnog upravljanja u pravnim osobama od posebnog interesa za Republiku Hrvatsku; izrađuje, predlaže i provodi postupke donošenja akata koji se odnose na korporativno upravljanje u pravnim osobama od posebnog interesa za Republiku Hrvatsku te nadzire njihovu implementaciju; prati propise i regulativu iz područja upravljanja trgovačkim društvima; prati globalne trendove i najbolje prakse iz područja korporativnog upravljanja trgovačkim društvima te izrađuje preporuke za unaprjeđenje regulatornog okvira iz područja korporativnog upravljanja pravnim osobama od posebnog interesa za Republiku Hrvatsku; predlaže i nadzire implementaciju dobre prakse i standarda korporativnog upravljanja u skladu sa Smjernicama Organizacije za ekonomsku suradnju i razvoj za unaprjeđenje korporativnog upravljanja u državnim poduzećima; sudjeluje u izradi strateških i provedbenih akata u svrhu sprječavanja korupcije u pravnim osobama od posebnog interesa za Republiku Hrvatsku; sudjeluje u koordinaciji rada drugih državnih tijela u svrhu unaprjeđenja korporativnog upravljanja; sudjeluje u aktivnostima uspostave sustava izvještavanja pravnih osoba od posebnog interesa za Republiku Hrvatsku; zaprima planove i izvještaje o poslovanju pravnih osoba od posebnog interesa za Republiku Hrvatsku u svrhu analiza i daljnjih aktivnosti; surađuje sa međunarodnim institucijama; sudjeluje u poslovima planiranja i izvještavanja; obavlja i druge poslove iz svoga djelokruga.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6242AB"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lastRenderedPageBreak/>
        <w:t>6.2.3. Služba za izbor kandidata članova organa društva</w:t>
      </w:r>
    </w:p>
    <w:p w:rsidR="006242AB" w:rsidRPr="00C73F15" w:rsidRDefault="006242AB" w:rsidP="006242AB">
      <w:pPr>
        <w:shd w:val="clear" w:color="auto" w:fill="FFFFFF"/>
        <w:spacing w:after="0" w:line="240" w:lineRule="auto"/>
        <w:jc w:val="center"/>
        <w:textAlignment w:val="baseline"/>
        <w:rPr>
          <w:rFonts w:ascii="Times New Roman" w:eastAsia="Times New Roman" w:hAnsi="Times New Roman" w:cs="Times New Roman"/>
          <w:i/>
          <w:iCs/>
          <w:sz w:val="26"/>
          <w:szCs w:val="26"/>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izbor kandidata članova organa društva provodi postupke izbora kandidata za članove uprava, nadzornih odbora i skupština u pravnim osobama od posebnog interesa za Republiku Hrvatsku koje se pretežno bave djelatnostima iz područja propisane nadležnosti ovoga Ministarstva; predlaže izmjene i dopune akata koji se odnose na izbor i imenovanja članova organa pravnih osoba od posebnog interesa za Republiku Hrvatsku; predlaže politiku primitaka članovima uprava i nadzornih odbora te nadzire njezinu provedbu; uspostavlja i vodi bazu podataka o članovima uprava i nadzornih odbora u pravnim osobama od posebnog interesa za Republiku Hrvatsku; uspostavlja i vodi bazu potencijalnih kandidata za članove uprava i nadzornih odbora; uspostavlja i vodi bazu podataka o ugovorima članova uprave; vodi evidenciju izjava o neovisnosti članova nadzornih odbora i revizijskih odbora; nadzire i vrednuje rad članova nadzornih i revizijskih odbora kroz upitnike za samoocjenjivanje; predlaže donošenje i ažuriranje smjernica za rad nadzornih i revizijskih odbora; provodi aktivnosti u vezi edukacija članova organa pravnih osoba od posebnog interesa za Republiku Hrvatsku; zaprima planove i izvještaje o poslovanju pravnih osoba od posebnog interesa za Republiku Hrvatsku u svrh</w:t>
      </w:r>
      <w:r w:rsidR="00DC5AF4">
        <w:rPr>
          <w:rFonts w:ascii="Times New Roman" w:eastAsia="Times New Roman" w:hAnsi="Times New Roman" w:cs="Times New Roman"/>
          <w:sz w:val="24"/>
          <w:szCs w:val="24"/>
          <w:lang w:eastAsia="hr-HR"/>
        </w:rPr>
        <w:t xml:space="preserve">u analiza i daljnjih aktivnosti; </w:t>
      </w:r>
      <w:r w:rsidRPr="00C73F15">
        <w:rPr>
          <w:rFonts w:ascii="Times New Roman" w:eastAsia="Times New Roman" w:hAnsi="Times New Roman" w:cs="Times New Roman"/>
          <w:sz w:val="24"/>
          <w:szCs w:val="24"/>
          <w:lang w:eastAsia="hr-HR"/>
        </w:rPr>
        <w:t>sudjeluje u poslovima planiranja i izvještavanja u okviru obavljanja poslova; obavlja i druge poslove iz svoga djelokruga.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6242AB" w:rsidRPr="00C73F15" w:rsidRDefault="006242AB" w:rsidP="006242AB">
      <w:pPr>
        <w:shd w:val="clear" w:color="auto" w:fill="FFFFFF"/>
        <w:spacing w:after="0" w:line="240" w:lineRule="auto"/>
        <w:jc w:val="center"/>
        <w:textAlignment w:val="baseline"/>
        <w:rPr>
          <w:rFonts w:ascii="Minion Pro" w:eastAsia="Times New Roman" w:hAnsi="Minion Pro" w:cs="Times New Roman"/>
          <w:i/>
          <w:iCs/>
          <w:sz w:val="26"/>
          <w:szCs w:val="26"/>
          <w:bdr w:val="none" w:sz="0" w:space="0" w:color="auto" w:frame="1"/>
          <w:lang w:eastAsia="hr-HR"/>
        </w:rPr>
      </w:pPr>
      <w:r w:rsidRPr="00C73F15">
        <w:rPr>
          <w:rFonts w:ascii="Minion Pro" w:eastAsia="Times New Roman" w:hAnsi="Minion Pro" w:cs="Times New Roman"/>
          <w:i/>
          <w:iCs/>
          <w:sz w:val="26"/>
          <w:szCs w:val="26"/>
          <w:bdr w:val="none" w:sz="0" w:space="0" w:color="auto" w:frame="1"/>
          <w:lang w:eastAsia="hr-HR"/>
        </w:rPr>
        <w:t>6.2.4. Služba za nadzor, transparentnost i izvještavanje</w:t>
      </w:r>
    </w:p>
    <w:p w:rsidR="006242AB" w:rsidRPr="00C73F15" w:rsidRDefault="006242AB" w:rsidP="006242AB">
      <w:pPr>
        <w:shd w:val="clear" w:color="auto" w:fill="FFFFFF"/>
        <w:spacing w:after="0" w:line="240" w:lineRule="auto"/>
        <w:jc w:val="center"/>
        <w:textAlignment w:val="baseline"/>
        <w:rPr>
          <w:rFonts w:ascii="Times New Roman" w:eastAsia="Times New Roman" w:hAnsi="Times New Roman" w:cs="Times New Roman"/>
          <w:i/>
          <w:iCs/>
          <w:sz w:val="26"/>
          <w:szCs w:val="26"/>
          <w:lang w:eastAsia="hr-HR"/>
        </w:rPr>
      </w:pP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nadzor, transparentnost i izvještavanje nadzire poslovanje pravnih osoba od posebnog interesa za Republiku Hrvatsku u smislu usklađenosti sa zahtjevima za transparentnost poslovanja i pravilima izvještavanja; uspostavlja sustav izvještavanja i osigurava vidljivost rada i rezultata pravnih osoba od posebnog interesa za Republiku Hrvatsku; nadzire transparentnost poslovanja pravnih osoba od posebnog interesa za Republiku Hrvatsku u smislu objavljivanja godišnjih i kvartalnih izvještaja, sastava nadzornih i revizijskih odbora i uprava, osnivačkih i internih akata, politike primitaka, evidencija o održanim sastancima nadzornih odbora, tra</w:t>
      </w:r>
      <w:r w:rsidR="00DC5AF4">
        <w:rPr>
          <w:rFonts w:ascii="Times New Roman" w:eastAsia="Times New Roman" w:hAnsi="Times New Roman" w:cs="Times New Roman"/>
          <w:sz w:val="24"/>
          <w:szCs w:val="24"/>
          <w:lang w:eastAsia="hr-HR"/>
        </w:rPr>
        <w:t>nsakcija s državom</w:t>
      </w:r>
      <w:r w:rsidRPr="00C73F15">
        <w:rPr>
          <w:rFonts w:ascii="Times New Roman" w:eastAsia="Times New Roman" w:hAnsi="Times New Roman" w:cs="Times New Roman"/>
          <w:sz w:val="24"/>
          <w:szCs w:val="24"/>
          <w:lang w:eastAsia="hr-HR"/>
        </w:rPr>
        <w:t>, jamstvima, donacijama, ESG politike, borbi protiv korupcije, ostvarenju javnih ciljeva i dr.; predlaže mjere u svrhu poboljšanja transparentnosti poslovanja pravnih osoba od posebnog interesa za Republiku Hrvatsku; zaprima planove i izvještaje o poslovanju pravnih osoba od posebnog interesa za Republiku Hrvatsku u svrhu analiza i daljnjih aktivnosti u okviru obavljanja poslova iz svog</w:t>
      </w:r>
      <w:r w:rsidR="00DC5AF4">
        <w:rPr>
          <w:rFonts w:ascii="Times New Roman" w:eastAsia="Times New Roman" w:hAnsi="Times New Roman" w:cs="Times New Roman"/>
          <w:sz w:val="24"/>
          <w:szCs w:val="24"/>
          <w:lang w:eastAsia="hr-HR"/>
        </w:rPr>
        <w:t>a</w:t>
      </w:r>
      <w:r w:rsidRPr="00C73F15">
        <w:rPr>
          <w:rFonts w:ascii="Times New Roman" w:eastAsia="Times New Roman" w:hAnsi="Times New Roman" w:cs="Times New Roman"/>
          <w:sz w:val="24"/>
          <w:szCs w:val="24"/>
          <w:lang w:eastAsia="hr-HR"/>
        </w:rPr>
        <w:t xml:space="preserve"> djelokruga; izrađuje izvještaje za javnu objavu o svim relevantnim podacima o pravnim osobama od posebnog interesa za Republiku Hrvatsku; izrađuje godišnji agregirani izvještaj o poslovanju pravnih osoba od posebnog interesa za Republiku Hrvatsku; sudjeluje u izradi i koordinira provedbu aktivnosti iz nacionalnih programa, akcijskih planova i drugih provedbenih akata u segmentu korporativnog upravljanja u pravnim osobama od posebnog interesa za Republiku Hrvatsku; nadzire primjenu Kodeksa korporativnog upravljanja trgovačkim društvima u kojima Republika Hrvatska ima dionice ili udjele kroz periodični upitnik; provodi obveze iz zakona koji uređuje transparentnost tokova javnih sredstava; sudjeluje u poslovima planiranja i izrade strateških akata (strategije, planovi i programi) koji se odnose na pravne osobe od posebnog interesa za Republiku Hrvatsku te izvještavanja o njihovoj provedbi; obavlja i druge poslove iz svoga djelokruga.</w:t>
      </w:r>
    </w:p>
    <w:p w:rsidR="006242AB" w:rsidRPr="00C73F15" w:rsidRDefault="006242AB" w:rsidP="006242A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C42EE"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r w:rsidR="000C42EE" w:rsidRPr="00C73F15">
        <w:rPr>
          <w:rFonts w:ascii="Times New Roman" w:eastAsia="Times New Roman" w:hAnsi="Times New Roman" w:cs="Times New Roman"/>
          <w:b/>
          <w:bCs/>
          <w:sz w:val="24"/>
          <w:szCs w:val="24"/>
          <w:lang w:eastAsia="hr-HR"/>
        </w:rPr>
        <w:t>.3. Sektor za koncesije i državne potpore</w:t>
      </w:r>
    </w:p>
    <w:p w:rsidR="00607C88" w:rsidRPr="00C73F15" w:rsidRDefault="00607C88"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607C88" w:rsidRPr="00C73F15" w:rsidRDefault="00607C8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w:t>
      </w:r>
      <w:r w:rsidR="00AC2450" w:rsidRPr="00C73F15">
        <w:rPr>
          <w:rFonts w:ascii="Times New Roman" w:eastAsia="Times New Roman" w:hAnsi="Times New Roman" w:cs="Times New Roman"/>
          <w:b/>
          <w:bCs/>
          <w:sz w:val="24"/>
          <w:szCs w:val="24"/>
          <w:lang w:eastAsia="hr-HR"/>
        </w:rPr>
        <w:t xml:space="preserve"> 28.</w:t>
      </w:r>
    </w:p>
    <w:p w:rsidR="00607C88" w:rsidRPr="00C73F15" w:rsidRDefault="00607C88"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Sektor za koncesije i državne potpore vodi Registar koncesija i prati koncesije; analizira dinamiku prikupljanja koncesija i prihoda od naknada za koncesiju i poduzima mjere efikasnije naplate naknada po koncesijama; obavlja poslove u vezi s analizama i provedbom projekata javno-privatnog partnerstva; obavlja poslove u vezi s restrukturiranjem i konsolidacijom gospodarskih subjekata i primjenama pravila o državnim potporama; obavlja poslove analize i davanja stručnih mišljenja na prijedloge strateških i ostalih investicijskih projekata; prikuplja podatke iz svoga djelokruga koji se odnose na područje koncesija, javno-privatnog partnerstva, državnih potpora i investicija; unaprjeđuje sustav prikupljanja neporeznih prihoda; obavlja upravne i stručne poslove koji se odnose na provedbu, praćenje i nadzor provedbe politike državnih potpora, izrađuje mišljenja na prijedloge državnih potpora u odnosu na njihovu usklađenost sa smjernicama politike državnih potpora Republike Hrvatske i pravilima o državnim potporama; prikuplja podatke o dodijeljenim državnim potporama i potporama male vrijednosti te izrađuje izvješće za Europsku komisiju te Vladu Republike H</w:t>
      </w:r>
      <w:r w:rsidR="002E3AB3">
        <w:rPr>
          <w:rFonts w:ascii="Times New Roman" w:eastAsia="Times New Roman" w:hAnsi="Times New Roman" w:cs="Times New Roman"/>
          <w:sz w:val="24"/>
          <w:szCs w:val="24"/>
          <w:lang w:eastAsia="hr-HR"/>
        </w:rPr>
        <w:t>rvatske i Hrvatski sabor; vodi R</w:t>
      </w:r>
      <w:r w:rsidRPr="00C73F15">
        <w:rPr>
          <w:rFonts w:ascii="Times New Roman" w:eastAsia="Times New Roman" w:hAnsi="Times New Roman" w:cs="Times New Roman"/>
          <w:sz w:val="24"/>
          <w:szCs w:val="24"/>
          <w:lang w:eastAsia="hr-HR"/>
        </w:rPr>
        <w:t xml:space="preserve">egistar državnih potpora i potpora male vrijednosti; surađuje s nadležnim tijelima vezano za projekte financirane iz fondova Europske unije u odnosu na pitanja državnih potpora i potpora male vrijednosti; sudjeluje u izradi zakonskih propisa u području koncesija, državnih potpora i prirodnih nepogoda; analizira stanja vezana za oštećenja imovine </w:t>
      </w:r>
      <w:r w:rsidR="002E3AB3">
        <w:rPr>
          <w:rFonts w:ascii="Times New Roman" w:eastAsia="Times New Roman" w:hAnsi="Times New Roman" w:cs="Times New Roman"/>
          <w:sz w:val="24"/>
          <w:szCs w:val="24"/>
          <w:lang w:eastAsia="hr-HR"/>
        </w:rPr>
        <w:t>uzrokovanih</w:t>
      </w:r>
      <w:r w:rsidRPr="00C73F15">
        <w:rPr>
          <w:rFonts w:ascii="Times New Roman" w:eastAsia="Times New Roman" w:hAnsi="Times New Roman" w:cs="Times New Roman"/>
          <w:sz w:val="24"/>
          <w:szCs w:val="24"/>
          <w:lang w:eastAsia="hr-HR"/>
        </w:rPr>
        <w:t xml:space="preserve"> prirodnim nepogodama; obavlja upravne i stručne poslove vezane za izradu nacrta prijedloga zakona i prijedloga drugih propisa te sudjelovanje u izradi stručnih mišljenja na nacrte prijedloga zakona i prijedloga drugih propisa iz područja koncesija; provodi ekonomske analize uključujući analizu učinkovitosti potpora te surađuje s drugim tijelima u području državnih potpora; surađuje na zajedničkim poslovima vezanima za misije Međunarodnog monetarnog fonda i programe Svjetske banke; obavlja i druge poslove iz svoga djelokruga.</w:t>
      </w: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U Sektoru za koncesije i državne potpore, ustrojavaju se:</w:t>
      </w:r>
    </w:p>
    <w:p w:rsidR="00607C88" w:rsidRPr="00C73F15" w:rsidRDefault="00607C88" w:rsidP="00607C88">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6.3.1. Služba za koncesije i javno-privatno partnerstvo</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trike/>
          <w:sz w:val="24"/>
          <w:szCs w:val="24"/>
          <w:lang w:eastAsia="hr-HR"/>
        </w:rPr>
      </w:pPr>
      <w:r w:rsidRPr="00C73F15">
        <w:rPr>
          <w:rFonts w:ascii="Times New Roman" w:eastAsia="Times New Roman" w:hAnsi="Times New Roman" w:cs="Times New Roman"/>
          <w:sz w:val="24"/>
          <w:szCs w:val="24"/>
          <w:lang w:eastAsia="hr-HR"/>
        </w:rPr>
        <w:t>6.3.2. Služba za normativne poslove i ocjenu usklađenosti državnih potpora</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6.3.3. Služba za evidenciju, analizu </w:t>
      </w:r>
      <w:r w:rsidR="00A33E31" w:rsidRPr="00C73F15">
        <w:rPr>
          <w:rFonts w:ascii="Times New Roman" w:eastAsia="Times New Roman" w:hAnsi="Times New Roman" w:cs="Times New Roman"/>
          <w:sz w:val="24"/>
          <w:szCs w:val="24"/>
          <w:lang w:eastAsia="hr-HR"/>
        </w:rPr>
        <w:t>i učinkovitost državnih potpora i prirodne nepogode.</w:t>
      </w:r>
    </w:p>
    <w:p w:rsidR="00607C88" w:rsidRPr="00C73F15" w:rsidRDefault="00607C88" w:rsidP="00607C88">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i/>
          <w:iCs/>
          <w:sz w:val="24"/>
          <w:szCs w:val="24"/>
          <w:lang w:eastAsia="hr-HR"/>
        </w:rPr>
        <w:t xml:space="preserve">6.3.1. Služba za koncesije i javno-privatno partnerstvo </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Služba za koncesije i javno-privatno partnerstvo obavlja poslove koji se odnose na vođenje Registra koncesija; analizira stanje koncesija na području Republike Hrvatske, prati kretanje naplata od koncesija i poduzima radnje definirane zakonskim okvirom politike koncesija s davateljima koncesija i ostalim nadležnim institucijama; prati i usuglašava zakonsku regulativu s pravnom stečevinom Europske unije; u suradnji s davateljima koncesija sudjeluje u pripremama koncesijskih projekata u dijelu koji se odnosi na: procjenu vrijednosti koncesije, izradu studije opravdanosti davanja koncesije, izradu dokumentacije za nadmetanje i ostalih elemenata postupka davanja koncesija; predlaže unaprjeđenje i poboljšanje sustava koncesija; obavlja upravne i stručne poslove koji se odnose na sudjelovanje u izradi i davanju stručnih mišljenja na prijedloge propisa iz područja koncesija; obavlja analizu koncesijskih modela i prijedloga dodjele koncesije; obavlja analize projekata javno-privatnog partnerstva iz djelokruga Ministarstva; koordinaciju u vezi s realizacijom projekata javno-privatnog partnerstva u odnosu na financijske učinke i procjenu rizika u pojedinim prijedlozima sklapanja ugovora o javno-privatnom partnerstvu; predlaže unaprjeđenje i poboljšanje sustava koncesija; obavlja upravne i stručne poslove vezane za izradu nacrta prijedloga zakona i prijedloga drugih propisa te sudjelovanje u izradi stručnih mišljenja na nacrte prijedloga zakona i prijedloga drugih propisa iz područja koncesija; izrađuje mišljenja i prijedloge odluka o dodjeli koncesija; </w:t>
      </w:r>
      <w:r w:rsidRPr="00C73F15">
        <w:rPr>
          <w:rFonts w:ascii="Times New Roman" w:eastAsia="Times New Roman" w:hAnsi="Times New Roman" w:cs="Times New Roman"/>
          <w:sz w:val="24"/>
          <w:szCs w:val="24"/>
          <w:lang w:eastAsia="hr-HR"/>
        </w:rPr>
        <w:lastRenderedPageBreak/>
        <w:t>analizira i predlaže koncesijske modele; daje prijedloge i mišljenja na ugovore o koncesijama; sukladno djelokrugu Ministarstva obavlja poslove analize i davanja stručnih mišljenja na prijedloge strateških i ostalih investicijskih projekata, te surađuje s nadležnim tijelima državne uprave u realizaciji investicijskih projekata i praćenju njihove provedbe; obavlja i druge poslove iz svoga djelokruga.</w:t>
      </w: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U Službi za koncesije i javno-privatno partnerstvo, ustrojavaju se:</w:t>
      </w:r>
    </w:p>
    <w:p w:rsidR="00607C88" w:rsidRPr="00C73F15" w:rsidRDefault="00607C88" w:rsidP="00607C88">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6.3.1.1. Odjel za Registar koncesija</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6.3.1.2. Odjel za koncesije i javno-privatno partnerstvo.</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6.3.1.1. Odjel za Registar koncesija </w:t>
      </w:r>
    </w:p>
    <w:p w:rsidR="00607C88" w:rsidRPr="00C73F15" w:rsidRDefault="00607C88" w:rsidP="00607C88">
      <w:pPr>
        <w:shd w:val="clear" w:color="auto" w:fill="FFFFFF"/>
        <w:spacing w:after="0" w:line="240" w:lineRule="auto"/>
        <w:jc w:val="center"/>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Registar koncesija vodi i kontinuirano ažurira baze podataka Registra koncesija; surađuje s davateljima koncesije; osigurava koordinaciju s Financijskom agencijom i praćenje stanja Registra koncesija; obavlja poslove praćenja i analize koncesija, prihoda od naknade za koncesije; kontrolira i prati stanje duga po osnovi naknada za koncesije; surađuje s nadležnim inspekcijskim službama; koordinira aktivnosti na projektima koncesija kroz funkcije unaprjeđenja sustava koncesija; predlaže unaprjeđenje i poboljšanje sustava koncesija; obavlja upravne i stručne poslove vezane za izradu nacrta prijedloga zakona i prijedloga drugih propisa te izradu stručnih mišljenja na nacrte prijedloga zakona i prijedloga drugih propisa iz djelokruga drugih tijela iz područja koncesija; izrađuje mišljenja i prijedloge odluka o dodjeli koncesija; analizira i predlaže koncesijske modele; daje prijedloge i mišljenja na ugovore o koncesijama; predlaže daljnje mjere u svrhu poboljšanja cjelokupnog sustava koncesija; predlaže aktivnosti i provodi mjere kojima se doprinosi stvaranju efikasnog sustava koncesija; obavlja poslove koji se odnose na provođenje politika koncesija, izradu izvješća o provedenoj politici koncesija te vođenju evidencija o planovima davanja koncesija; obavlja i druge poslove iz svoga djelokruga.</w:t>
      </w: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6.3.1.2. Odjel za koncesije i javno-privatno partnerstvo </w:t>
      </w:r>
    </w:p>
    <w:p w:rsidR="00607C88" w:rsidRPr="00C73F15" w:rsidRDefault="00607C88" w:rsidP="00607C88">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p>
    <w:p w:rsidR="00607C88" w:rsidRPr="00C73F15" w:rsidRDefault="00607C88" w:rsidP="006242AB">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koncesije i javno-privatno partnerstvo obavlja poslove koordinacije u vezi s realizacijom projekata koncesija i javno-privatnog partnerstva iz djelokruga Ministarstva; izrađuje mišljenja na prijedloge odluka o dodjeli koncesija; analizira i predlaže koncesijske modele; daje prijedloge i mišljenja na ugovore o koncesijama; predlaže daljnje mjere u svrhu poboljšanja cjelokupnog sustava koncesija; analizira i daje prijedloge primjene različitih koncesijskih i drugih modela javno-privatnog partnerstva i mehanizama financiranja u realizaciji kapitalnih ulaganja; daje mišljenja i suglasnosti na prijedloge projekata javno-privatnog partnerstva s aspekta proračunskih projekcija i planova, proračunskih rizika, učinaka i ograničenja, financijske i fiskalne održivosti te zaštite i osiguranja javnog partnera; provodi analize, ocjene projekata i procjenu rizika u odnosu na provedbu projekata javno-privatnog partnerstva; analizira i prati izvršenje ugovora o javno-privatnom partnerstvu; daje prijedloge mjera za unaprjeđenje praćenja, nadzora i evidencije projekata javno-privatnog partnerstva; surađuje s nacionalnim i inozemnim tijelima, organizacijama i institucijama u svrhu učinkovite provedbe poslova iz djelokruga Ministarstva; daje prijedloge mjera za poboljšanje i unaprjeđenje sustava javno-privatnog partnerstva; obavlja poslove koji se odnose na analizu i davanje stručnih mišljenja u području pripreme i provedbe investicijskih i strate</w:t>
      </w:r>
      <w:r w:rsidR="002E3AB3">
        <w:rPr>
          <w:rFonts w:ascii="Times New Roman" w:eastAsia="Times New Roman" w:hAnsi="Times New Roman" w:cs="Times New Roman"/>
          <w:sz w:val="24"/>
          <w:szCs w:val="24"/>
          <w:lang w:eastAsia="hr-HR"/>
        </w:rPr>
        <w:t>ških investicijskih projekata,</w:t>
      </w:r>
      <w:r w:rsidRPr="00C73F15">
        <w:rPr>
          <w:rFonts w:ascii="Times New Roman" w:eastAsia="Times New Roman" w:hAnsi="Times New Roman" w:cs="Times New Roman"/>
          <w:sz w:val="24"/>
          <w:szCs w:val="24"/>
          <w:lang w:eastAsia="hr-HR"/>
        </w:rPr>
        <w:t xml:space="preserve"> surađuje s drugim tijelima državne uprave u pripremi i provedbi zakonskih aktivnosti iz područja koncesija i javno-privatnog partnerstva i strateških investicija; obavlja i dru</w:t>
      </w:r>
      <w:r w:rsidR="006242AB" w:rsidRPr="00C73F15">
        <w:rPr>
          <w:rFonts w:ascii="Times New Roman" w:eastAsia="Times New Roman" w:hAnsi="Times New Roman" w:cs="Times New Roman"/>
          <w:sz w:val="24"/>
          <w:szCs w:val="24"/>
          <w:lang w:eastAsia="hr-HR"/>
        </w:rPr>
        <w:t>ge poslove iz svoga djelokruga.</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iCs/>
          <w:sz w:val="24"/>
          <w:szCs w:val="24"/>
          <w:lang w:eastAsia="hr-HR"/>
        </w:rPr>
      </w:pPr>
      <w:r w:rsidRPr="00C73F15">
        <w:rPr>
          <w:rFonts w:ascii="Times New Roman" w:eastAsia="Times New Roman" w:hAnsi="Times New Roman" w:cs="Times New Roman"/>
          <w:i/>
          <w:iCs/>
          <w:sz w:val="24"/>
          <w:szCs w:val="24"/>
          <w:lang w:eastAsia="hr-HR"/>
        </w:rPr>
        <w:lastRenderedPageBreak/>
        <w:t xml:space="preserve">6.3.2. Služba za normativne poslove i ocjenu usklađenosti državnih potpora </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normativne poslove i ocjenu usklađenosti državnih potpora provodi i nadzire provedbu politike državnih potpora u okviru mjera fiskalne politike Republike Hrvatske; prati pravnu stečevinu Europske unije; izrađuje i sudjeluje u izradi smjernica politike državnih potpora, prijedloga propisa o državnim potporama i potporama male vrijednosti usklađenim s pravnom stečevinom Europske unije; daje mišljenja na prijedloge državnih potpora u odnosu na njihovu usklađenost sa smjernicama politike državnih potpora Republike Hrvatske</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i pravilima o državnim potporama iz pravne stečevine Europske unije osobito u odnosu na pravne aspekte prijedloga potpora; prijavljuje Europskoj komisiji prijedloge državnih potpora; daje mišljenje na prijedloge državnih potpora izuzetih od obveze prijave Europskoj komisiji osobito u odnosu na pravne aspekte prijedloga potpora i obavještava Europsku komisiju o tome; sudjeluje u radu te surađuje s tijelima Europske unije, međunarodnim organizacijama i drugim subjektima međunarodnog prava u poslovima iz državnih potpora i potpora male vrijednosti; ako Europska komisija naloži povrat državne potpore obavještava o tome davatelja državne potpore koji provodi povrat; pruža stručnu pomoć davateljima državnih potpora i potpora male vrijednosti radi ispravne primjene i razumijevanja smjernica politike državnih potpora, propisa i pravila o državnim potporama i potporama male vrijednosti iz pravne stečevine Europske unije te prilikom izrade prijedloga državnih potpora i potpora male vrijednosti pruža potporu tijelima u čijoj su nadležnosti razvojni projekti financirani iz fondova Europske unije, posebno pri izradi i provedbi prijedloga projekata financiranih iz fondova Europske unije, strateških i drugih dokumenata koji se na njih odnose osiguravajući ispravnu primjenu i razumijevanje propisa i pravila o državnim potporama i potporama male vrijednosti iz pravne stečevine Europske unije</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 xml:space="preserve">osobito u odnosu na pravne aspekte prijedloga potpora; sudjeluje u osiguranju ispunjavanja ex ante uvjeta u svrhu uspješne provedbe programa financiranih iz fondova Europske unije u odnosu na ispravnu primjenu pravne stečevine Europske unije o državnim potporama i potporama male vrijednosti te sa svrhom bolje iskorištenosti fondova Europske unije i postizanja ciljeva programa promicanja gospodarske i socijalne kohezije u Republici Hrvatskoj; provodi izobrazbu radi stručnog osposobljavanja i usavršavanja davatelja i/ili korisnika državnih potpora i potpora male vrijednosti, posebno u svrhu ispravne primjene pravne stečevine Europske unije o državnim potporama i potporama male vrijednosti; kontinuirano surađuje sa Službom za evidenciju, analizu i učinkovitost državnih potpora pri provedbi i nadzoru provedbe politike državnih potpora, davanju mišljenja na prijedloge potpora i propisa vezanih uz potpore, prijavi prijedloga potpora Europskoj komisiji, pružanju stručne pomoći davateljima potpora, izradi izvješća i </w:t>
      </w:r>
      <w:r w:rsidR="002E3AB3">
        <w:rPr>
          <w:rFonts w:ascii="Times New Roman" w:eastAsia="Times New Roman" w:hAnsi="Times New Roman" w:cs="Times New Roman"/>
          <w:sz w:val="24"/>
          <w:szCs w:val="24"/>
          <w:lang w:eastAsia="hr-HR"/>
        </w:rPr>
        <w:t>izvješćivanju</w:t>
      </w:r>
      <w:r w:rsidRPr="00C73F15">
        <w:rPr>
          <w:rFonts w:ascii="Times New Roman" w:eastAsia="Times New Roman" w:hAnsi="Times New Roman" w:cs="Times New Roman"/>
          <w:sz w:val="24"/>
          <w:szCs w:val="24"/>
          <w:lang w:eastAsia="hr-HR"/>
        </w:rPr>
        <w:t xml:space="preserve"> Europske komisije o potporama, sudjelovanju u radu institucija Europske unije i suradnji sa subjektima međunarodnog prava te provedbi izobrazbe u području potpora, evidenciji podataka te analizi učinkovitosti potpora, izradi prijedloga propisa koji se odnose na potpore te u obavljanju drugih poslova u skladu sa zakonom koji uređuje državne potpore; obavlja i druge poslove iz svoga djelokruga.</w:t>
      </w: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Službi za normativne poslove i ocjenu usklađenosti državnih potpora, ustrojavaju se:</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6.3.2.1. Odjel za normativne poslove i politiku državnih potpora</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6.3.2.2. Odjel za ocjenu usklađenosti državnih potpora.</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6.3.2.1. Odjel za normativne poslove i politiku državnih potpora </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Odjel za normativne poslove i politiku državnih potpora provodi i nadzire provedbu politike državnih potpora u okviru mjera fiskalne politike Republike Hrvatske; prati pravnu stečevinu Europske unije o državnim potporama i potporama male vrijednosti; izrađuje prijedloge smjernica politike državnih potpora koje slijede politiku državnih potpora Europske unije te ciljeve za koje se daju državne potpore prema pravnoj stečevini Europske unije; obavlja upravne i stručne poslove vezane za izradu nacrta prijedloga zakona i prijedloga drugih propisa o državnim potporama i potporama male vrijednosti usklađenim s pravnom stečevinom Europske unije; obavlja upravne i stručne poslove vezane za izradu stručnih mišljenja na nacrte prijedloga zakona i prijedloga drugih propisa o državnim potporama i potporama male vrijednosti u odnosu na njihovu usklađenost sa smjernicama politike državnih potpora Republike Hrvatske; pruža stručnu pomoć davateljima državnih potpora i potpora male vrijednosti radi ispravne primjene i razumijevanja smjernica politike državnih potpora, propisa i pravila o državnim potporama i potporama male vrijednosti iz pravne stečevine Europske unije te prilikom izrade prijedloga državnih potpora i potpora male vrijednosti</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osobito u odnosu na pravne aspekte prijedloga potpora; pruža potporu tijelima u čijoj su nadležnosti razvojni projekti financirani iz fondova Europske unije, posebno pri izradi prijedloga projekata financiranih iz fondova Europske unije, strateških i drugih dokumenata koji se na njih odnose osiguravajući ispravnu primjenu i razumijevanje propisa i pravila o državnim potporama i potporama male vrijednosti iz pravne stečevine Europske unije; sudjeluje u radu te surađuje s tijelima Europske unije, međunarodnim organizacijama i drugim subjektima međunarodnog prava u poslovima iz državnih potpora i potpora male vrijednosti; surađuje s nadležnim tijelima uključenima u provedbu projekata financiranih iz fondova Europske unije u odnosu na pitanja državnih potpora i potpora male vrijednosti; sudjeluje u osiguranju ispunjavanja ex ante uvjeta u svrhu uspješne provedbe programa financiranih iz fondova Europske unije u odnosu na ispravnu primjenu pravne stečevine Europske unije o državnim potporama i potporama male vrijednosti te sa svrhom bolje iskorištenosti fondova Europske unije i postizanja ciljeva programa promicanja gospodarske i socijalne kohezije u Republici Hrvatskoj; obavlja i druge poslove iz svoga djelokruga.</w:t>
      </w: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6.3.2.2. Odjel za ocjenu usklađenosti državnih potpora </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ocjenu usklađenosti državnih potpora daje mišljenja na prijedloge državnih potpora u odnosu na njihovu usklađenost s pravilima o državnim potporama iz pravne stečevine Europske unije</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osobito u odnosu na pravne aspekte prijedloga potpora; prati pravnu stečevinu Europske unije o državnim potporama i potporama male vrijednosti; obavlja upravne i stručne poslove vezane za izradu i sudjelovanje u izradi nacrta prijedloga zakona i prijedloga drugih propisa o državnim potporama i potporama male vrijednosti usklađenim s pravnom stečevinom Europske unije; prijavljuje Europskoj komisiji prijedloge državnih potpora; daje mišljenje na prijedloge državnih potpora izuzetih od obveze prijave Europskoj komisiji</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osobito u odnosu na pravne aspekte prijedloga potpora i obavještava Europsku komisiju o tome; sudjeluje u radu te surađuje s tijelima Europske unije, međunarodnim organizacijama i drugim subjektima međunarodnog prava u poslovima iz državnih potpora i potpora male vrijednosti; ako Europska komisija naloži povrat državne potpore obavještava o tome davatelja državne potpore koji provodi povrat; pruža stručnu pomoć davateljima državnih potpora i potpora male vrijednosti radi ispravne primjene i razumijevanja propisa i pravila o državnim potporama i potporama male vrijednosti iz pravne stečevine Europske unije te prilikom izrade prijedloga državnih potpora i potpora male vrijednosti</w:t>
      </w:r>
      <w:r w:rsidRPr="00C73F15">
        <w:rPr>
          <w:rFonts w:ascii="Calibri" w:eastAsia="Calibri" w:hAnsi="Calibri" w:cs="Times New Roman"/>
        </w:rPr>
        <w:t xml:space="preserve"> </w:t>
      </w:r>
      <w:r w:rsidRPr="00C73F15">
        <w:rPr>
          <w:rFonts w:ascii="Times New Roman" w:eastAsia="Times New Roman" w:hAnsi="Times New Roman" w:cs="Times New Roman"/>
          <w:sz w:val="24"/>
          <w:szCs w:val="24"/>
          <w:lang w:eastAsia="hr-HR"/>
        </w:rPr>
        <w:t xml:space="preserve">osobito u odnosu na pravne aspekte prijedloga potpora; pruža potporu tijelima u čijoj su nadležnosti razvojni projekti financirani iz fondova Europske unije, posebno pri izradi i provedbi prijedloga projekata financiranih iz fondova Europske unije, strateških i drugih dokumenata koji se na njih odnose osiguravajući ispravnu </w:t>
      </w:r>
      <w:r w:rsidRPr="00C73F15">
        <w:rPr>
          <w:rFonts w:ascii="Times New Roman" w:eastAsia="Times New Roman" w:hAnsi="Times New Roman" w:cs="Times New Roman"/>
          <w:sz w:val="24"/>
          <w:szCs w:val="24"/>
          <w:lang w:eastAsia="hr-HR"/>
        </w:rPr>
        <w:lastRenderedPageBreak/>
        <w:t>primjenu i razumijevanje propisa i pravila o državnim potporama i potporama male vrijednosti iz pravne stečevine Europske unije; sudjeluje u osiguranju ispunjavanja ex ante uvjeta u svrhu uspješne provedbe programa financiranih iz fondova Europske unije u odnosu na ispravnu primjenu pravne stečevine Europske unije o državnim potporama i potporama male vrijednosti te sa svrhom bolje iskorištenosti fondova Europske unije i postizanja ciljeva programa promicanja gospodarske i socijalne kohezije u Republici Hrvatskoj; provodi izobrazbu radi stručnog osposobljavanja i usavršavanja davatelja i/ili korisnika državnih potpora i potpora male vrijednosti, posebno u svrhu ispravne primjene pravne stečevine Europske unije o državnim potporama i potporama male vrijednosti;  obavlja i druge poslove iz svoga djelokruga.</w:t>
      </w:r>
    </w:p>
    <w:p w:rsidR="00A33E31" w:rsidRPr="00C73F15" w:rsidRDefault="00A33E31"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607C88" w:rsidRPr="00C73F15" w:rsidRDefault="00607C88" w:rsidP="00607C88">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6.3.3. Služba za evidenciju, analizu i učinkovitost državnih potpora</w:t>
      </w:r>
      <w:r w:rsidR="00A33E31" w:rsidRPr="00C73F15">
        <w:rPr>
          <w:rFonts w:ascii="Times New Roman" w:eastAsia="Times New Roman" w:hAnsi="Times New Roman" w:cs="Times New Roman"/>
          <w:i/>
          <w:sz w:val="24"/>
          <w:szCs w:val="24"/>
          <w:lang w:eastAsia="hr-HR"/>
        </w:rPr>
        <w:t xml:space="preserve"> i prirodne nepogode</w:t>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p>
    <w:p w:rsidR="00607C88" w:rsidRPr="00C73F15" w:rsidRDefault="00607C88" w:rsidP="00607C8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Služba za evidenciju, analizu i učinkovitost državnih potpora </w:t>
      </w:r>
      <w:r w:rsidR="00A33E31" w:rsidRPr="00C73F15">
        <w:rPr>
          <w:rFonts w:ascii="Times New Roman" w:eastAsia="Times New Roman" w:hAnsi="Times New Roman" w:cs="Times New Roman"/>
          <w:sz w:val="24"/>
          <w:szCs w:val="24"/>
          <w:lang w:eastAsia="hr-HR"/>
        </w:rPr>
        <w:t xml:space="preserve">i prirodne nepogode </w:t>
      </w:r>
      <w:r w:rsidRPr="00C73F15">
        <w:rPr>
          <w:rFonts w:ascii="Times New Roman" w:eastAsia="Times New Roman" w:hAnsi="Times New Roman" w:cs="Times New Roman"/>
          <w:sz w:val="24"/>
          <w:szCs w:val="24"/>
          <w:lang w:eastAsia="hr-HR"/>
        </w:rPr>
        <w:t>prati pravnu stečevinu Europske unije; daje mišljenja na prijedloge državnih potpora u odnosu na njihovu usklađenost sa smjernicama politike državnih potpora Republike Hrvatske u odnosu na učinkovitost potpora te prikaz procjene potrebnih i raspoloživih javnih sredstava u prijedlozima potpora i pravilima o državnim potporama iz pravne stečevine Europske unije osobito u odnosu na ekonomske aspekte prijedloga potpora; prijavljuje Europskoj komisiji prijedloge državnih potpora; daje mišljenje na prijedloge državnih potpora izuzetih od obveze prijave Europskoj komisiji osobito u odnosu na ekonomske aspekte prijedloga potpora i obavještava Europsku komisiju o tome; sudjeluje u radu te surađuje s tijelima Europske unije, međunarodnim organizacijama i drugim subjektima međunarodnog prava u poslovima iz državnih potpora i potpora male vrijednosti; ako Europska komisija naloži povrat državne potpore obavještava o tome davatelja državne potpore koji provodi povrat; prikuplja, obrađuje, evidentira i vodi registar o dodijeljenim državnim potporama i potporama male vrijednosti te analizi učinkovitosti državnih potpora i potpora male vrijednosti; obavlja poslove u vezi s restrukturiranjem i konsolidacijom gospodarskih subjekata i primjenama pravila o državnim potporama; izrađuje godišnje izvješće o dodijeljenim državnim potporama za Europsku komisiju, Vladu Republike Hrvatske i Hrvatski sabor; pruža stručnu pomoć davateljima državnih potpora i potpora male vrijednosti radi ispravne primjene i razumijevanja smjernica politike državnih potpora u odnosu na učinkovitost potpora te prikaz procjene potrebnih i raspoloživih javnih sredstava u prijedlozima potpora, te propisa i pravila o državnim potporama i potporama male vrijednosti iz pravne stečevine Europske unije te prilikom izrade prijedloga državnih potpora i potpora male vrijednosti pruža potporu tijelima u čijoj su nadležnosti razvojni projekti financirani iz fondova Europske unije, posebno pri izradi i provedbi prijedloga projekata financiranih iz fondova Europske unije, strateških i drugih dokumenata koji se na njih odnose osiguravajući ispravnu primjenu i razumijevanje propisa i pravila o državnim potporama i potporama male vrijednosti iz pravne stečevine Europske unije osobito u odnosu na ekonomske aspekte prijedloga potpora; sudjeluje u osiguranju ispunjavanja ex ante uvjeta u svrhu uspješne provedbe programa financiranih iz fondova Europske unije u odnosu na ispravnu primjenu pravne stečevine Europske unije o državnim potporama i potporama male vrijednosti te sa svrhom bolje iskorištenosti fondova Europske unije i postizanja ciljeva programa promicanja gospodarske i socijalne kohezije u Republici Hrvatskoj; obavlja poslove u vezi s restrukturiranjem i konsolidacijom gospodarskih subjekata i primjenama pravila o državnim potporama; provodi izobrazbu radi stručnog osposobljavanja i usavršavanja davatelja i/ili korisnika državnih potpora i potpora male vrijednosti, posebno u svrhu ispravne primjene pravne stečevine Europske unije o državnim potporama i potporama male vrijednosti; analizira stanja vezana za nastanak oštećenja</w:t>
      </w:r>
      <w:r w:rsidR="00CA349F" w:rsidRPr="00C73F15">
        <w:rPr>
          <w:rFonts w:ascii="Times New Roman" w:eastAsia="Times New Roman" w:hAnsi="Times New Roman" w:cs="Times New Roman"/>
          <w:sz w:val="24"/>
          <w:szCs w:val="24"/>
          <w:lang w:eastAsia="hr-HR"/>
        </w:rPr>
        <w:t xml:space="preserve"> te </w:t>
      </w:r>
      <w:r w:rsidRPr="00C73F15">
        <w:rPr>
          <w:rFonts w:ascii="Times New Roman" w:eastAsia="Times New Roman" w:hAnsi="Times New Roman" w:cs="Times New Roman"/>
          <w:sz w:val="24"/>
          <w:szCs w:val="24"/>
          <w:lang w:eastAsia="hr-HR"/>
        </w:rPr>
        <w:t>prikuplja i obrađuje podatke o štetama nastalim uslije</w:t>
      </w:r>
      <w:r w:rsidR="00CA349F" w:rsidRPr="00C73F15">
        <w:rPr>
          <w:rFonts w:ascii="Times New Roman" w:eastAsia="Times New Roman" w:hAnsi="Times New Roman" w:cs="Times New Roman"/>
          <w:sz w:val="24"/>
          <w:szCs w:val="24"/>
          <w:lang w:eastAsia="hr-HR"/>
        </w:rPr>
        <w:t xml:space="preserve">d </w:t>
      </w:r>
      <w:r w:rsidR="00687184" w:rsidRPr="00C73F15">
        <w:rPr>
          <w:rFonts w:ascii="Times New Roman" w:eastAsia="Times New Roman" w:hAnsi="Times New Roman" w:cs="Times New Roman"/>
          <w:sz w:val="24"/>
          <w:szCs w:val="24"/>
          <w:lang w:eastAsia="hr-HR"/>
        </w:rPr>
        <w:t xml:space="preserve">prirodnih nepogoda; sudjeluje u procjeni i predlaganju primjerene pomoći područjima koja su zahvaćena prirodnim nepogodama; sudjeluje u radu povjerenstava i radnih grupa iz područja </w:t>
      </w:r>
      <w:r w:rsidR="00687184" w:rsidRPr="00C73F15">
        <w:rPr>
          <w:rFonts w:ascii="Times New Roman" w:eastAsia="Times New Roman" w:hAnsi="Times New Roman" w:cs="Times New Roman"/>
          <w:sz w:val="24"/>
          <w:szCs w:val="24"/>
          <w:lang w:eastAsia="hr-HR"/>
        </w:rPr>
        <w:lastRenderedPageBreak/>
        <w:t xml:space="preserve">prirodnih nepogoda; </w:t>
      </w:r>
      <w:r w:rsidRPr="00C73F15">
        <w:rPr>
          <w:rFonts w:ascii="Times New Roman" w:eastAsia="Times New Roman" w:hAnsi="Times New Roman" w:cs="Times New Roman"/>
          <w:sz w:val="24"/>
          <w:szCs w:val="24"/>
          <w:lang w:eastAsia="hr-HR"/>
        </w:rPr>
        <w:t xml:space="preserve"> kontinuirano surađuje sa Službom za normativne poslove i ocjenu usklađenosti državnih potpora pri provedbi i nadzoru provedbe politike državnih potpora, davanju mišljenja na prijedloge potpora i propisa vezanih uz potpore, prijavi prijedloga potpora Europskoj komisiji, pružanju stručne pomoći davateljima potpora, izradi izvješća i obavješćivanju Europske komisije o potporama, sudjelovanju u radu institucija Europske unije i suradnji sa subjektima međunarodnog prava te provedbi izobrazbe u području potpora, evidenciji podataka te analizi učinkovitosti potpora, izradi prijedloga propisa koji se odnose na potpore te u obavljanju drugih poslova u skladu sa zakonom koji uređuje državne potpore; sudjeluje u radu radnih skupina Europske komisije i drugih država članica Europske unije te savjetodavnim odborima za usvajanje smjernica, uredbi i drugih pravila u području državnih potpora, uključujući potpora za važne projekte od zajedničkog europskog interesa; surađuje s drugim tijelima državne uprave i drugim davateljima potpora u pitanjima državnih potpora i potpora male vrijednosti; surađuje s međunarodnim financijskim institucijama u području državnih potpora, posebno Europskom investicijskom bankom (EIB), Europskom bankom za obnovu i razvoj (EBRD), Međunarodnim monetarnim fondom (MMF) te Svjetskom bankom; surađuje s međunarodnim organizacijama, posebice Organizacijom za ekonomsku suradnju i razvoj (OECD) te sudjeluje u radu skupine za izvozne kredite za koordinaciju, jamstva, osiguranje i reosiguranje izvoznih transakcija pri Vijeću Europske unije; obavlja i druge poslove iz svoga djelokruga.</w:t>
      </w:r>
    </w:p>
    <w:p w:rsidR="00607C88" w:rsidRPr="00C73F15" w:rsidRDefault="00607C88" w:rsidP="00607C8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1251D2" w:rsidRPr="00C73F15" w:rsidRDefault="001251D2" w:rsidP="00607C88">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036A3A" w:rsidRPr="00C73F15" w:rsidRDefault="00036A3A" w:rsidP="00036A3A">
      <w:pPr>
        <w:tabs>
          <w:tab w:val="left" w:pos="1289"/>
        </w:tabs>
        <w:spacing w:after="0" w:line="240" w:lineRule="auto"/>
        <w:jc w:val="center"/>
        <w:rPr>
          <w:rFonts w:ascii="Times New Roman" w:eastAsia="Times New Roman" w:hAnsi="Times New Roman" w:cs="Times New Roman"/>
          <w:b/>
          <w:sz w:val="24"/>
          <w:szCs w:val="24"/>
          <w:lang w:eastAsia="hr-HR"/>
        </w:rPr>
      </w:pPr>
      <w:r w:rsidRPr="00C73F15">
        <w:rPr>
          <w:rFonts w:ascii="Times New Roman" w:eastAsia="Calibri" w:hAnsi="Times New Roman" w:cs="Times New Roman"/>
          <w:b/>
          <w:bCs/>
          <w:sz w:val="24"/>
          <w:szCs w:val="24"/>
          <w:shd w:val="clear" w:color="auto" w:fill="FFFFFF"/>
        </w:rPr>
        <w:t xml:space="preserve">7. </w:t>
      </w:r>
      <w:r w:rsidRPr="00C73F15">
        <w:rPr>
          <w:rFonts w:ascii="Times New Roman" w:eastAsia="Times New Roman" w:hAnsi="Times New Roman" w:cs="Times New Roman"/>
          <w:b/>
          <w:sz w:val="24"/>
          <w:szCs w:val="24"/>
          <w:lang w:eastAsia="hr-HR"/>
        </w:rPr>
        <w:t>UPRAVA ZA PROCESE DRŽAVNE RIZNICE KOJI SE ODNOSE NA PRIPREMU DRŽAVNOG PRORAČUNA TE PODRŠKU SUSTAVU FINANCIRANJA JEDINICA LOKALNE I PODRUČNE (REGIONALNE) SAMOUPRAVE</w:t>
      </w:r>
    </w:p>
    <w:p w:rsidR="00036A3A" w:rsidRPr="00C73F15" w:rsidRDefault="00036A3A" w:rsidP="00036A3A">
      <w:pPr>
        <w:tabs>
          <w:tab w:val="left" w:pos="1289"/>
        </w:tabs>
        <w:spacing w:after="0" w:line="240" w:lineRule="auto"/>
        <w:jc w:val="center"/>
        <w:rPr>
          <w:rFonts w:ascii="Times New Roman" w:eastAsia="Times New Roman" w:hAnsi="Times New Roman" w:cs="Times New Roman"/>
          <w:b/>
          <w:sz w:val="24"/>
          <w:szCs w:val="24"/>
          <w:lang w:eastAsia="hr-HR"/>
        </w:rPr>
      </w:pPr>
    </w:p>
    <w:p w:rsidR="00036A3A" w:rsidRPr="00C73F15" w:rsidRDefault="00036A3A" w:rsidP="00036A3A">
      <w:pPr>
        <w:tabs>
          <w:tab w:val="left" w:pos="1289"/>
        </w:tabs>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AC2450" w:rsidRPr="00C73F15">
        <w:rPr>
          <w:rFonts w:ascii="Times New Roman" w:eastAsia="Times New Roman" w:hAnsi="Times New Roman" w:cs="Times New Roman"/>
          <w:b/>
          <w:sz w:val="24"/>
          <w:szCs w:val="24"/>
          <w:lang w:eastAsia="hr-HR"/>
        </w:rPr>
        <w:t>29.</w:t>
      </w:r>
    </w:p>
    <w:p w:rsidR="00036A3A" w:rsidRPr="00C73F15" w:rsidRDefault="00036A3A" w:rsidP="00036A3A">
      <w:pPr>
        <w:shd w:val="clear" w:color="auto" w:fill="FFFFFF"/>
        <w:spacing w:after="0" w:line="240" w:lineRule="auto"/>
        <w:jc w:val="both"/>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ab/>
      </w:r>
      <w:r w:rsidRPr="00C73F15">
        <w:rPr>
          <w:rFonts w:ascii="Times New Roman" w:eastAsia="Times New Roman" w:hAnsi="Times New Roman" w:cs="Times New Roman"/>
          <w:b/>
          <w:sz w:val="24"/>
          <w:szCs w:val="24"/>
          <w:lang w:eastAsia="hr-HR"/>
        </w:rPr>
        <w:tab/>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8168B5">
        <w:rPr>
          <w:rFonts w:ascii="Times New Roman" w:eastAsia="Calibri" w:hAnsi="Times New Roman" w:cs="Times New Roman"/>
          <w:sz w:val="24"/>
          <w:szCs w:val="24"/>
        </w:rPr>
        <w:t>Uprava</w:t>
      </w:r>
      <w:r w:rsidRPr="00C73F15">
        <w:rPr>
          <w:rFonts w:ascii="Times New Roman" w:eastAsia="Calibri" w:hAnsi="Times New Roman" w:cs="Times New Roman"/>
          <w:sz w:val="24"/>
          <w:szCs w:val="24"/>
        </w:rPr>
        <w:t xml:space="preserve"> </w:t>
      </w:r>
      <w:r w:rsidRPr="00C73F15">
        <w:rPr>
          <w:rFonts w:ascii="Times New Roman" w:eastAsia="Times New Roman" w:hAnsi="Times New Roman" w:cs="Times New Roman"/>
          <w:sz w:val="24"/>
          <w:szCs w:val="24"/>
          <w:lang w:eastAsia="hr-HR"/>
        </w:rPr>
        <w:t xml:space="preserve">za procese Državne riznice koji se odnose na pripremu </w:t>
      </w:r>
      <w:r w:rsidRPr="00C73F15">
        <w:rPr>
          <w:rFonts w:ascii="Times New Roman" w:eastAsia="Calibri" w:hAnsi="Times New Roman" w:cs="Times New Roman"/>
          <w:sz w:val="24"/>
          <w:szCs w:val="24"/>
        </w:rPr>
        <w:t xml:space="preserve">državnog proračuna </w:t>
      </w:r>
      <w:r w:rsidRPr="00C73F15">
        <w:rPr>
          <w:rFonts w:ascii="Times New Roman" w:eastAsia="Times New Roman" w:hAnsi="Times New Roman" w:cs="Times New Roman"/>
          <w:sz w:val="24"/>
          <w:szCs w:val="24"/>
          <w:lang w:eastAsia="hr-HR"/>
        </w:rPr>
        <w:t xml:space="preserve">te podršku sustavu financiranja jedinica lokalne i područne (regionalne) samouprave </w:t>
      </w:r>
      <w:r w:rsidR="008168B5">
        <w:rPr>
          <w:rFonts w:ascii="Times New Roman" w:eastAsia="Calibri" w:hAnsi="Times New Roman" w:cs="Times New Roman"/>
          <w:sz w:val="24"/>
          <w:szCs w:val="24"/>
        </w:rPr>
        <w:t>obavlja poslove Državne riznice vezane</w:t>
      </w:r>
      <w:r w:rsidRPr="00C73F15">
        <w:rPr>
          <w:rFonts w:ascii="Times New Roman" w:eastAsia="Calibri" w:hAnsi="Times New Roman" w:cs="Times New Roman"/>
          <w:sz w:val="24"/>
          <w:szCs w:val="24"/>
        </w:rPr>
        <w:t xml:space="preserve"> uz planiranje, izradu i donošenje državnog proračuna te konsolidiranog središnjeg proračuna koji uključuje i izva</w:t>
      </w:r>
      <w:r w:rsidR="008168B5">
        <w:rPr>
          <w:rFonts w:ascii="Times New Roman" w:eastAsia="Calibri" w:hAnsi="Times New Roman" w:cs="Times New Roman"/>
          <w:sz w:val="24"/>
          <w:szCs w:val="24"/>
        </w:rPr>
        <w:t>nproračunske korisnike; prati fiskalni učinak</w:t>
      </w:r>
      <w:r w:rsidRPr="00C73F15">
        <w:rPr>
          <w:rFonts w:ascii="Times New Roman" w:eastAsia="Calibri" w:hAnsi="Times New Roman" w:cs="Times New Roman"/>
          <w:sz w:val="24"/>
          <w:szCs w:val="24"/>
        </w:rPr>
        <w:t xml:space="preserve"> zakonskih i drugih akata na državni proračun; provodi analize javne potrošnju po različitim područjima i sektorima uključujući ex ante i ex post dubinske analize; obavlja poslove vezane uz sustav ocjene i odobravanja te praćenja investicijskih projekata; izrađuje pravne akte koji uređuju sustav financiranja jedinica lokalne i područne (regionalne) samouprave te obavlja poslove vezane uz praćenje i davanje suglasnosti za zaduženje jedinica lokalne i područne (regionalne) samouprave u svrhu kontrole javnog duga; analizira proračune, njihove izmjene i dopune te godišnji izvještaji o izvršavanju proračuna za jedinice lokalne i područne (regio</w:t>
      </w:r>
      <w:r w:rsidR="008168B5">
        <w:rPr>
          <w:rFonts w:ascii="Times New Roman" w:eastAsia="Calibri" w:hAnsi="Times New Roman" w:cs="Times New Roman"/>
          <w:sz w:val="24"/>
          <w:szCs w:val="24"/>
        </w:rPr>
        <w:t xml:space="preserve">nalne) samouprave; sudjeluje </w:t>
      </w:r>
      <w:r w:rsidRPr="00C73F15">
        <w:rPr>
          <w:rFonts w:ascii="Times New Roman" w:eastAsia="Calibri" w:hAnsi="Times New Roman" w:cs="Times New Roman"/>
          <w:sz w:val="24"/>
          <w:szCs w:val="24"/>
        </w:rPr>
        <w:t>u uređenju sustava financiranja dece</w:t>
      </w:r>
      <w:r w:rsidR="008168B5">
        <w:rPr>
          <w:rFonts w:ascii="Times New Roman" w:eastAsia="Calibri" w:hAnsi="Times New Roman" w:cs="Times New Roman"/>
          <w:sz w:val="24"/>
          <w:szCs w:val="24"/>
        </w:rPr>
        <w:t>ntraliziranih funkcija; kontinuirano unaprjeđuje sustav</w:t>
      </w:r>
      <w:r w:rsidRPr="00C73F15">
        <w:rPr>
          <w:rFonts w:ascii="Times New Roman" w:eastAsia="Calibri" w:hAnsi="Times New Roman" w:cs="Times New Roman"/>
          <w:sz w:val="24"/>
          <w:szCs w:val="24"/>
        </w:rPr>
        <w:t xml:space="preserve"> upravljanja javnim financijama na državnoj i regionalnoj i lokalnoj razini kroz zakonodavni i metodološki okvir te operativne dokumente; obavlja i druge poslove iz svoga djelokruga. </w:t>
      </w:r>
    </w:p>
    <w:p w:rsidR="00036A3A" w:rsidRPr="00C73F15" w:rsidRDefault="00036A3A" w:rsidP="00036A3A">
      <w:pPr>
        <w:tabs>
          <w:tab w:val="left" w:pos="1289"/>
        </w:tabs>
        <w:spacing w:after="0" w:line="240" w:lineRule="auto"/>
        <w:jc w:val="center"/>
        <w:rPr>
          <w:rFonts w:ascii="Times New Roman" w:eastAsia="Times New Roman" w:hAnsi="Times New Roman" w:cs="Times New Roman"/>
          <w:sz w:val="24"/>
          <w:szCs w:val="24"/>
          <w:lang w:eastAsia="hr-HR"/>
        </w:rPr>
      </w:pP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Pr="00C73F15">
        <w:rPr>
          <w:rFonts w:ascii="Times New Roman" w:eastAsia="Calibri" w:hAnsi="Times New Roman" w:cs="Times New Roman"/>
          <w:sz w:val="24"/>
          <w:szCs w:val="24"/>
        </w:rPr>
        <w:t>U Upravi za</w:t>
      </w:r>
      <w:r w:rsidRPr="00C73F15">
        <w:rPr>
          <w:rFonts w:ascii="Times New Roman" w:eastAsia="Times New Roman" w:hAnsi="Times New Roman" w:cs="Times New Roman"/>
          <w:sz w:val="24"/>
          <w:szCs w:val="24"/>
          <w:lang w:eastAsia="hr-HR"/>
        </w:rPr>
        <w:t xml:space="preserve"> procese Državne riznice koji se odnose</w:t>
      </w:r>
      <w:r w:rsidRPr="00C73F15">
        <w:rPr>
          <w:rFonts w:ascii="Times New Roman" w:eastAsia="Calibri" w:hAnsi="Times New Roman" w:cs="Times New Roman"/>
          <w:sz w:val="24"/>
          <w:szCs w:val="24"/>
        </w:rPr>
        <w:t xml:space="preserve"> na pripremu državnog proračuna </w:t>
      </w:r>
      <w:r w:rsidRPr="00C73F15">
        <w:rPr>
          <w:rFonts w:ascii="Times New Roman" w:eastAsia="Times New Roman" w:hAnsi="Times New Roman" w:cs="Times New Roman"/>
          <w:sz w:val="24"/>
          <w:szCs w:val="24"/>
          <w:lang w:eastAsia="hr-HR"/>
        </w:rPr>
        <w:t>te podršku sustavu financiranja jedinica lokalne i područne (regionalne) samouprave</w:t>
      </w:r>
      <w:r w:rsidRPr="00C73F15">
        <w:rPr>
          <w:rFonts w:ascii="Times New Roman" w:eastAsia="Calibri" w:hAnsi="Times New Roman" w:cs="Times New Roman"/>
          <w:sz w:val="24"/>
          <w:szCs w:val="24"/>
        </w:rPr>
        <w:t>, ustrojavaju se:</w:t>
      </w: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7.1. Sektor za pripremu i izradu prijedloga proračuna države</w:t>
      </w: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D25D81" w:rsidRPr="00C73F15">
        <w:rPr>
          <w:rFonts w:ascii="Times New Roman" w:eastAsia="Calibri" w:hAnsi="Times New Roman" w:cs="Times New Roman"/>
          <w:sz w:val="24"/>
          <w:szCs w:val="24"/>
        </w:rPr>
        <w:t xml:space="preserve">.2. </w:t>
      </w:r>
      <w:r w:rsidRPr="00C73F15">
        <w:rPr>
          <w:rFonts w:ascii="Times New Roman" w:eastAsia="Calibri" w:hAnsi="Times New Roman" w:cs="Times New Roman"/>
          <w:sz w:val="24"/>
          <w:szCs w:val="24"/>
        </w:rPr>
        <w:t>Sektor za podršku sustavu financiranja jedinica lokalne i područne (regionalne) samouprave</w:t>
      </w: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lastRenderedPageBreak/>
        <w:t>7.3. Sektor za analizu potrošnje središnje države.</w:t>
      </w:r>
    </w:p>
    <w:p w:rsidR="00036A3A" w:rsidRPr="00C73F15" w:rsidRDefault="00036A3A" w:rsidP="00036A3A">
      <w:pPr>
        <w:spacing w:after="0" w:line="240" w:lineRule="auto"/>
        <w:jc w:val="center"/>
        <w:rPr>
          <w:rFonts w:ascii="Times New Roman" w:eastAsia="Calibri" w:hAnsi="Times New Roman" w:cs="Times New Roman"/>
          <w:b/>
          <w:bCs/>
          <w:sz w:val="24"/>
          <w:szCs w:val="24"/>
          <w:shd w:val="clear" w:color="auto" w:fill="FFFFFF"/>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7</w:t>
      </w:r>
      <w:r w:rsidR="00036A3A" w:rsidRPr="00C73F15">
        <w:rPr>
          <w:rFonts w:ascii="Times New Roman" w:eastAsia="Calibri" w:hAnsi="Times New Roman" w:cs="Times New Roman"/>
          <w:b/>
          <w:sz w:val="24"/>
          <w:szCs w:val="24"/>
        </w:rPr>
        <w:t>.1. Sektor za pripremu i izradu prijedloga proračuna države</w:t>
      </w:r>
    </w:p>
    <w:p w:rsidR="00036A3A" w:rsidRPr="00C73F15" w:rsidRDefault="00036A3A" w:rsidP="00036A3A">
      <w:pPr>
        <w:spacing w:after="0" w:line="240" w:lineRule="auto"/>
        <w:jc w:val="center"/>
        <w:rPr>
          <w:rFonts w:ascii="Times New Roman" w:eastAsia="Calibri" w:hAnsi="Times New Roman" w:cs="Times New Roman"/>
          <w:b/>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30.</w:t>
      </w:r>
    </w:p>
    <w:p w:rsidR="00036A3A" w:rsidRPr="00C73F15" w:rsidRDefault="00036A3A" w:rsidP="00036A3A">
      <w:pPr>
        <w:spacing w:after="0" w:line="240" w:lineRule="auto"/>
        <w:jc w:val="center"/>
        <w:rPr>
          <w:rFonts w:ascii="Times New Roman" w:eastAsia="Calibri" w:hAnsi="Times New Roman" w:cs="Times New Roman"/>
          <w:b/>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Sektor za pripremu i izradu prijedloga proračuna države obavlja poslove vezane uz planiranje, izradu i donošenje državnog proračuna te konsolidiranog središnjeg proračuna; </w:t>
      </w:r>
      <w:r w:rsidR="008168B5">
        <w:rPr>
          <w:rFonts w:ascii="Times New Roman" w:eastAsia="Calibri" w:hAnsi="Times New Roman" w:cs="Times New Roman"/>
          <w:sz w:val="24"/>
          <w:szCs w:val="24"/>
        </w:rPr>
        <w:t>unaprjeđuje sustav</w:t>
      </w:r>
      <w:r w:rsidRPr="00C73F15">
        <w:rPr>
          <w:rFonts w:ascii="Times New Roman" w:eastAsia="Calibri" w:hAnsi="Times New Roman" w:cs="Times New Roman"/>
          <w:sz w:val="24"/>
          <w:szCs w:val="24"/>
        </w:rPr>
        <w:t xml:space="preserve"> upravljanja javnim financijama; prati i analizira prihode i primitke te rashode i izdatke po područjima javne potrošnje koja se financira iz državnog proračuna; obavlja poslove pripreme, izrade i praćenja proračuna po programima; sudjeluje u izradi provedbenog programa Ministarstva;  sudjeluje u provođenju financijskih kontrola zakonitog i namjenskog korištenja pr</w:t>
      </w:r>
      <w:r w:rsidR="008168B5">
        <w:rPr>
          <w:rFonts w:ascii="Times New Roman" w:eastAsia="Calibri" w:hAnsi="Times New Roman" w:cs="Times New Roman"/>
          <w:sz w:val="24"/>
          <w:szCs w:val="24"/>
        </w:rPr>
        <w:t>oračunskih sredstava u skladu s</w:t>
      </w:r>
      <w:r w:rsidRPr="00C73F15">
        <w:rPr>
          <w:rFonts w:ascii="Times New Roman" w:eastAsia="Calibri" w:hAnsi="Times New Roman" w:cs="Times New Roman"/>
          <w:sz w:val="24"/>
          <w:szCs w:val="24"/>
        </w:rPr>
        <w:t xml:space="preserve"> propisima iz područja fiskalne odgovornosti; sudjeluje u izradi prijedloga zakonskih i podzakonskih propisa kojima se propisuju prava i utvrđuju obveze za državni proračun; daje mišljenja na nacrte prijedloga zakona i podzakonskih propisa te međunarodnih ugovora</w:t>
      </w:r>
      <w:r w:rsidR="008168B5">
        <w:rPr>
          <w:rFonts w:ascii="Times New Roman" w:eastAsia="Calibri" w:hAnsi="Times New Roman" w:cs="Times New Roman"/>
          <w:sz w:val="24"/>
          <w:szCs w:val="24"/>
        </w:rPr>
        <w:t xml:space="preserve"> i sporazuma u dijelu procjene</w:t>
      </w:r>
      <w:r w:rsidRPr="00C73F15">
        <w:rPr>
          <w:rFonts w:ascii="Times New Roman" w:eastAsia="Calibri" w:hAnsi="Times New Roman" w:cs="Times New Roman"/>
          <w:sz w:val="24"/>
          <w:szCs w:val="24"/>
        </w:rPr>
        <w:t xml:space="preserve"> fiskalnog učinka na proračune;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pripremu i izradu prijedloga proračuna države,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.1.1.</w:t>
      </w:r>
      <w:r w:rsidR="0013047A" w:rsidRPr="00C73F15">
        <w:rPr>
          <w:rFonts w:ascii="Times New Roman" w:eastAsia="Calibri" w:hAnsi="Times New Roman" w:cs="Times New Roman"/>
          <w:sz w:val="24"/>
          <w:szCs w:val="24"/>
        </w:rPr>
        <w:t xml:space="preserve"> </w:t>
      </w:r>
      <w:r w:rsidR="00036A3A" w:rsidRPr="00C73F15">
        <w:rPr>
          <w:rFonts w:ascii="Times New Roman" w:eastAsia="Calibri" w:hAnsi="Times New Roman" w:cs="Times New Roman"/>
          <w:sz w:val="24"/>
          <w:szCs w:val="24"/>
        </w:rPr>
        <w:t>Služba za pripremu proračuna države</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.1.2. Služba za pripremu financijskih planova i analizu izvanproračunskih korisnika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.1.3 Služba za procjenu fiskalnog učinka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.1.4. Služba za razvoj procesa planiranja proračuna.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7</w:t>
      </w:r>
      <w:r w:rsidR="00036A3A" w:rsidRPr="00C73F15">
        <w:rPr>
          <w:rFonts w:ascii="Times New Roman" w:eastAsia="Calibri" w:hAnsi="Times New Roman" w:cs="Times New Roman"/>
          <w:i/>
          <w:sz w:val="24"/>
          <w:szCs w:val="24"/>
        </w:rPr>
        <w:t>.1.1. Služba za pripremu proračuna države</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pripremu proračuna države obavlja poslove koji se odnose na izradu državnog proračuna za sljedeću proračunsku godinu i projekcije za naredno dvogodišnje razdoblje, izradu izmjena i dopuna državnog proračuna tijekom godine i izradu konsolidiranog plana prihoda i rashoda te primitaka i izdataka središnjeg proračuna, koji uključuje konsolidirani državni proračun i financijske planove izvanproračunskih korisnika; predlaže opću politiku rashoda i izdataka po prioritetima; daje upute i surađuje s proračunskim korisnicima na poboljšanju postupka pripreme, planiranja i izrade državnog proračuna po programima; prati izvršenje njihovih financijskih planova te sudjeluje u izradi zakonom propisanih pravilnika i uputa te nacrta prijedloga zakona o izvršavanju državnog proračuna u dijelu koji se odnosi na planiranje sredstava u državnom proračunu; sudjeluje u izradi limita ukupnih rashoda proračunskih korisnika za trogodišnje razdoblje, uputa za izradu državnog proračuna; surađuje s drugim ustrojstvenim jedinicama Ministarstva; priprema savjete i preporuke za Vladu Republike Hrvatske o mogućim uštedama u rashodima i izdacima; organizira i koordinira aktivnosti korisnika i nositelja proračunskih sredstava u vezi s izradom državnog proračuna u definiranju rashoda i izdataka; daje suglasnosti </w:t>
      </w:r>
      <w:r w:rsidR="008168B5">
        <w:rPr>
          <w:rFonts w:ascii="Times New Roman" w:eastAsia="Calibri" w:hAnsi="Times New Roman" w:cs="Times New Roman"/>
          <w:sz w:val="24"/>
          <w:szCs w:val="24"/>
        </w:rPr>
        <w:t>u vezi</w:t>
      </w:r>
      <w:r w:rsidRPr="00C73F15">
        <w:rPr>
          <w:rFonts w:ascii="Times New Roman" w:eastAsia="Calibri" w:hAnsi="Times New Roman" w:cs="Times New Roman"/>
          <w:sz w:val="24"/>
          <w:szCs w:val="24"/>
        </w:rPr>
        <w:t xml:space="preserve"> namjenskog trošenja, odnosno preraspodjele sredstava planiranih u državnom proračunu; surađuje s tijelima državne uprave te s upravnim organizacijama i unutarnjim ustrojstvenim jedinicama Ministarstva u vezi s pripremom i izradom središnjeg proračuna; sudjeluje u radu radnih skupina u području unaprjeđenja sustava upravljanja javnim financijama; sudjeluje u razvoju novih rješenja za učinkovitiji i transparentniji proces pripreme i izrade državnog proračuna, njegovih izmjena i dopuna te preraspodjela (obrasci, metodologije); sudjeluje u izradi publikacija Ministarstva;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lastRenderedPageBreak/>
        <w:tab/>
      </w:r>
      <w:r w:rsidRPr="00C73F15">
        <w:rPr>
          <w:rFonts w:ascii="Times New Roman" w:eastAsia="Calibri" w:hAnsi="Times New Roman" w:cs="Times New Roman"/>
          <w:sz w:val="24"/>
          <w:szCs w:val="24"/>
        </w:rPr>
        <w:tab/>
        <w:t>U Službi za pripremu proračuna države,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trike/>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.1.1.1. Odjel za analizu proračunskih korisnika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.1.1.2. Odjel za pripremu financijskog plana ostalih izdataka države.</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.1.1.1. Odjel za analizu proračunskih korisnika</w:t>
      </w:r>
      <w:r w:rsidR="00036A3A" w:rsidRPr="00C73F15">
        <w:rPr>
          <w:rFonts w:ascii="Times New Roman" w:eastAsia="Calibri" w:hAnsi="Times New Roman" w:cs="Times New Roman"/>
          <w:strike/>
          <w:sz w:val="24"/>
          <w:szCs w:val="24"/>
        </w:rPr>
        <w:t xml:space="preserve"> </w:t>
      </w:r>
    </w:p>
    <w:p w:rsidR="00036A3A" w:rsidRPr="00C73F15" w:rsidRDefault="00036A3A" w:rsidP="00036A3A">
      <w:pPr>
        <w:spacing w:after="0" w:line="240" w:lineRule="auto"/>
        <w:rPr>
          <w:rFonts w:ascii="Times New Roman" w:eastAsia="Calibri" w:hAnsi="Times New Roman" w:cs="Times New Roman"/>
          <w:strike/>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analizu proračunskih korisnika u suradnji sa Službom za razvoj procesa planiranja proračuna, prati i analizira prihode i primitke te rashode i izdatke proračunskih korisnika (državnih tijela) po područjima javne potrošnje koji se financiraju iz državnog proračuna; prati i analizira poslovanje proračunskih korisnika (državnih tijela) koristeći financijske izvještaje, polugodišnje izvještaje o izvršenju državnog proračuna, godišnje obračune proračuna, interne izvještaje i ostale raspoložive izvore; obrađuje zahtjeve proračunskih korisnika i utvrđuje matične podatke potrebne za izradu njihovih financijskih planova; kontrolira pravilnu primjenu svih proračunskih klasifikacija; daje upute i surađuje s proračunskim korisnicima na poboljšanju postupka pripreme, planiranja i izrade državnog proračuna po programima; prati i analizira provedbu programa; daje ocjenu programa koristeći indikatore uspješnosti; izrađuje analize novih programa; surađuje s proračunskim korisnicima u utvrđivanju njihovih programskih prioriteta; izrađuje okvirni prijedlog opsega financijskog plana po proračunskim korisnicima za tekuću proračunsku godinu, sljedeću proračunsku godinu i projekcije za naredno dvogodišnje razdoblje; obavlja i druge poslove iz svoga djelokruga.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.1.1.2. Odjel za pripremu financijskog plana ostalih izdataka države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pripremu financijskog plana ostalih izdataka države, u suradnji s ostalim unutarnjim ustrojstvenim jedinicama Ministarstva, organizira i upravlja postupkom izrade financijskog plana ostalih izdataka države, odnosno onih rashoda i izdataka koji se ne mogu povezati uz druge pojedinačne proračunske korisnike, već se odnose na više njih ili na Republiku Hrvatsku u cjelini, odnosno izdatke koji se odnose na servisiranje unutarnjeg i vanjskog duga, doprinos Republike Hrvatske proračunu Europske unije, pomoći lokalnoj i područnoj (regionalnoj) samoupravi, financiranje decentraliziranih funkcija, upravljanje sustavom javnih financija, proračunsku zalihu i ostalo; izrađuje prijedlog i projekcije financijskog plana i obrazloženje financijskog plana ostalih izdataka države, izrađuje izmjene i dopune financijskog plana, prijedloge preraspodjela financijskog plana, utvrđuje matične podatke potrebne za izradu financijskog plana, raspoređuje utvrđena proračunska sredstva po proračunskim klasifikacijama, unosi financijski plan u sustav Državne riznice; prati izvršenje financijskog plana ostalih izdataka države; izrađuje Obrasce standardne metodologije za procjenu fiskalnog učinka vezano uz ostale izdatke države, te obavlja upravne i stručne poslove vezane za izradu mišljenja na nacrte prijedloga zakona i drugih propisa vezano uz ostale izdatke države; obavlja i druge poslove iz svoga djelokruga.</w:t>
      </w:r>
    </w:p>
    <w:p w:rsidR="00036A3A" w:rsidRPr="00C73F15" w:rsidRDefault="00036A3A" w:rsidP="00036A3A">
      <w:pPr>
        <w:spacing w:after="0" w:line="240" w:lineRule="auto"/>
        <w:jc w:val="both"/>
        <w:rPr>
          <w:rFonts w:ascii="Times New Roman" w:eastAsia="Calibri" w:hAnsi="Times New Roman" w:cs="Times New Roman"/>
          <w:i/>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7</w:t>
      </w:r>
      <w:r w:rsidR="00036A3A" w:rsidRPr="00C73F15">
        <w:rPr>
          <w:rFonts w:ascii="Times New Roman" w:eastAsia="Calibri" w:hAnsi="Times New Roman" w:cs="Times New Roman"/>
          <w:i/>
          <w:sz w:val="24"/>
          <w:szCs w:val="24"/>
        </w:rPr>
        <w:t>.1.2. Služba za pripremu financijskih planova i analizu izvanproračunskih korisnika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pripremu financijskih planova i analizu izvanproračunskih korisnika izrađuje i daje potrebne upute </w:t>
      </w:r>
      <w:r w:rsidR="008168B5">
        <w:rPr>
          <w:rFonts w:ascii="Times New Roman" w:eastAsia="Calibri" w:hAnsi="Times New Roman" w:cs="Times New Roman"/>
          <w:sz w:val="24"/>
          <w:szCs w:val="24"/>
        </w:rPr>
        <w:t>u vezi s planiranjem</w:t>
      </w:r>
      <w:r w:rsidRPr="00C73F15">
        <w:rPr>
          <w:rFonts w:ascii="Times New Roman" w:eastAsia="Calibri" w:hAnsi="Times New Roman" w:cs="Times New Roman"/>
          <w:sz w:val="24"/>
          <w:szCs w:val="24"/>
        </w:rPr>
        <w:t xml:space="preserve"> rashoda i izdataka izvanproračunskih korisnika; u suradnji s odgovornim osobama kod izvanproračunskih korisnika priprema, prati i procjenjuje elemente za izradu njihovih financijskih planova; obavlja usklađenja s dopuštenom razinom javne potrošnje; izrađuje konsolidirani plan prihoda i rashoda te primitaka i izdataka središnjeg proračuna, koji uključuje konsolidirani državni proračun i financijske planove izvanproračunskih korisnika; sudjeluje u utvrđivanju viška/manjka izvanproračunskih </w:t>
      </w:r>
      <w:r w:rsidRPr="00C73F15">
        <w:rPr>
          <w:rFonts w:ascii="Times New Roman" w:eastAsia="Calibri" w:hAnsi="Times New Roman" w:cs="Times New Roman"/>
          <w:sz w:val="24"/>
          <w:szCs w:val="24"/>
        </w:rPr>
        <w:lastRenderedPageBreak/>
        <w:t>korisnika za trogodišnje razdoblje; sudjeluje u davanju mišljenja na nacrte prijedloga zakona i podzakonskih propisa koji uređuju sustav financiranja izvanproračunskih korisnika iz područja vodnoga gospodarstva, cestogradnje, zaštite okoliša i energetske učinkovitosti, upravljanja državnom imovinom, područja željezničkog prometa; prati izvršenje financijskih planova izvanproračunskih korisnika i izrađuje njihove izmjene i dopune tijekom godine; surađuje s tijelima državne uprave te s upravnim organizacijama i unutarnjim ustrojstvenim jedinicama Ministarstva u vezi s pripremom i izradom središnjeg proračuna; obavlja i druge poslove iz svoga djelokruga.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7</w:t>
      </w:r>
      <w:r w:rsidR="00036A3A" w:rsidRPr="00C73F15">
        <w:rPr>
          <w:rFonts w:ascii="Times New Roman" w:eastAsia="Calibri" w:hAnsi="Times New Roman" w:cs="Times New Roman"/>
          <w:i/>
          <w:sz w:val="24"/>
          <w:szCs w:val="24"/>
        </w:rPr>
        <w:t>.1.3. Služba za procjenu fiskalnog učinka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procjenu fiskalnog učinka daje mišljenja na prijedloge uredbi, drugih propisa i akata planiranja (projekata, planova, programa, strategija, politika i dr.) koje donosi Vlada Republike Hrvatske te nacrte prijedloga zakona i akata planiranja koje Vlada Republike Hrvatske predlaže na donošenje Hrvatskome saboru kao i međunarodne ugovore i sporazume u dijelu procjene njihova fiskalnog učinka na proračun (državni proračun, proračune jedinica lokalne i područne (regionalne) samouprave te financijske planove izvanproračunskih korisnika); prati i analizira iskazani fiskalni učinak po izvorima financiranja koji utječu na visinu manjka proračuna opće države i onima koji ne utječu zbog sve značajnijeg udjela sredstva dobivenih iz fondova Europske unije u financiranju javnih potreba; priprema savjete i preporuke za Vladu Republike Hrvatske da se iskazani fiskalni učinak sufinancira sredstvima fondova Europske unije umjesto iz izvora financiranja koji utječu na visinu manjka proračuna opće države; surađuje sa Službom za pripremu proračuna države na izradi državnog proračuna za sljedeću proračunsku godinu i projekcija za naredno dvogodišnje razdoblje te izradi izmjena i dopuna državnog proračuna tijekom godine kroz dostavu podataka o fiskalnom učinku potrebnih za utvrđivanje okvirnog prijedloga opsega financijskog plana po proračunskim korisnicima za tekuću proračunsku godinu, sljedeću proračunsku godinu i projekcije za naredno dvogodišnje razdoblje; sudjeluje u izradi limita ukupnih rashoda proračunskih korisnika za trogodišnje razdoblje; sudjeluje u </w:t>
      </w:r>
      <w:r w:rsidR="008168B5">
        <w:rPr>
          <w:rFonts w:ascii="Times New Roman" w:eastAsia="Calibri" w:hAnsi="Times New Roman" w:cs="Times New Roman"/>
          <w:sz w:val="24"/>
          <w:szCs w:val="24"/>
        </w:rPr>
        <w:t>pripremi uputa</w:t>
      </w:r>
      <w:r w:rsidRPr="00C73F15">
        <w:rPr>
          <w:rFonts w:ascii="Times New Roman" w:eastAsia="Calibri" w:hAnsi="Times New Roman" w:cs="Times New Roman"/>
          <w:sz w:val="24"/>
          <w:szCs w:val="24"/>
        </w:rPr>
        <w:t xml:space="preserve"> za izradu državnog proračuna; surađuje s </w:t>
      </w:r>
      <w:r w:rsidR="008168B5">
        <w:rPr>
          <w:rFonts w:ascii="Times New Roman" w:eastAsia="Calibri" w:hAnsi="Times New Roman" w:cs="Times New Roman"/>
          <w:sz w:val="24"/>
          <w:szCs w:val="24"/>
        </w:rPr>
        <w:t>upravnom organizacijom</w:t>
      </w:r>
      <w:r w:rsidRPr="00C73F15">
        <w:rPr>
          <w:rFonts w:ascii="Times New Roman" w:eastAsia="Calibri" w:hAnsi="Times New Roman" w:cs="Times New Roman"/>
          <w:sz w:val="24"/>
          <w:szCs w:val="24"/>
        </w:rPr>
        <w:t xml:space="preserve"> nadležnom za makroekonomske i fiskalne analize i projekcije te s drugim upravnim organizacijama i unutarnjim ustrojstvenim jedinicama Ministarstva na pripremi podataka za ukupne prihode i rashode za trogodišnje razdoblje; sudjeluje na unaprjeđenju postojećih aplikativnih rješenja za procjenu fiskalnog učinka i njihovoj integraciji u sustav Državne riznice; primjenom informatičkih rješenja za procjenu fiskalnog učinka osigurava kontinuitet i stabilnost rada poslovnih procesa pripreme proračuna; daje upute i surađuje s proračunskim korisnicima na procjeni fiskalnog učinka;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7</w:t>
      </w:r>
      <w:r w:rsidR="00036A3A" w:rsidRPr="00C73F15">
        <w:rPr>
          <w:rFonts w:ascii="Times New Roman" w:eastAsia="Calibri" w:hAnsi="Times New Roman" w:cs="Times New Roman"/>
          <w:i/>
          <w:sz w:val="24"/>
          <w:szCs w:val="24"/>
        </w:rPr>
        <w:t>.1.4. Služba za razvoj procesa planiranja proračuna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razvoj procesa planiranja proračuna u suradnji sa Službom za pripremu proračuna države, obavlja poslove koji se odnose na razvoj procesa povezanih s planiranjem proračuna, predlaže unaprjeđenja postupka pripreme, planiranja i izrade proračuna, sudjeluje u razvoju novih rješenja za učinkovitiji i transparentniji proces pripreme i izrade proračuna, surađuje s informatičkom podrškom sustavu Državne riznice, priprema procedure i upute vezano uz proces pripreme i izrade proračuna, surađuje s proračunskim korisnicima i </w:t>
      </w:r>
      <w:r w:rsidR="008168B5">
        <w:rPr>
          <w:rFonts w:ascii="Times New Roman" w:eastAsia="Calibri" w:hAnsi="Times New Roman" w:cs="Times New Roman"/>
          <w:sz w:val="24"/>
          <w:szCs w:val="24"/>
        </w:rPr>
        <w:t>predlaže</w:t>
      </w:r>
      <w:r w:rsidRPr="00C73F15">
        <w:rPr>
          <w:rFonts w:ascii="Times New Roman" w:eastAsia="Calibri" w:hAnsi="Times New Roman" w:cs="Times New Roman"/>
          <w:sz w:val="24"/>
          <w:szCs w:val="24"/>
        </w:rPr>
        <w:t xml:space="preserve"> rješenja tekuće problematike vezano uz proces planiranja proračuna, sudjeluje u integriranju novih procesa u postojeći proces pripreme i izrade proračuna, osigurava stručnu podršku i edukacije proračunskim korisnicima i službenicima Sektora, analizira provedene poslove i utvrđuje ciljeve poslovanja za naredno razdoblje, surađuje sa Službom za pripremu proračuna </w:t>
      </w:r>
      <w:r w:rsidRPr="00C73F15">
        <w:rPr>
          <w:rFonts w:ascii="Times New Roman" w:eastAsia="Calibri" w:hAnsi="Times New Roman" w:cs="Times New Roman"/>
          <w:sz w:val="24"/>
          <w:szCs w:val="24"/>
        </w:rPr>
        <w:lastRenderedPageBreak/>
        <w:t>države na izradi državnog proračuna za sljedeću proračunsku godinu i projekcija za naredno dvogodišnje razdoblje te izradi izmjena i dopuna državnog proračuna tijekom godine; sudjeluje u izradi limita ukupnih rashoda proračunskih korisnika za trogodišnje razdoblje; sudjeluje u izradi provedbenog programa Ministarstva, sudjeluje u izradi izvješća o provedbi provedbenog programa Ministarstva, obavlja i drug</w:t>
      </w:r>
      <w:r w:rsidR="00143DEB" w:rsidRPr="00C73F15">
        <w:rPr>
          <w:rFonts w:ascii="Times New Roman" w:eastAsia="Calibri" w:hAnsi="Times New Roman" w:cs="Times New Roman"/>
          <w:sz w:val="24"/>
          <w:szCs w:val="24"/>
        </w:rPr>
        <w:t>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 7</w:t>
      </w:r>
      <w:r w:rsidR="00036A3A" w:rsidRPr="00C73F15">
        <w:rPr>
          <w:rFonts w:ascii="Times New Roman" w:eastAsia="Calibri" w:hAnsi="Times New Roman" w:cs="Times New Roman"/>
          <w:b/>
          <w:sz w:val="24"/>
          <w:szCs w:val="24"/>
        </w:rPr>
        <w:t>.2. Sektor za podršku sustavu financiranja jedinica lokalne i područne (regionalne) samouprave</w:t>
      </w:r>
    </w:p>
    <w:p w:rsidR="00036A3A" w:rsidRPr="00C73F15" w:rsidRDefault="00036A3A" w:rsidP="00036A3A">
      <w:pPr>
        <w:spacing w:after="0" w:line="240" w:lineRule="auto"/>
        <w:jc w:val="center"/>
        <w:rPr>
          <w:rFonts w:ascii="Times New Roman" w:eastAsia="Calibri" w:hAnsi="Times New Roman" w:cs="Times New Roman"/>
          <w:b/>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31.</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Sektor za podršku sustavu financiranja jedinica lokalne i područne (regionalne) samouprave u suradnji s drugim tijelima državne uprave i tijelima jedinica lokalne i područne (regionalne) samouprave izrađuje pravne akte koji uređuju sustav financiranja jedinica lokalne i područne (regionalne) samouprave; obavlja upravne i stručne poslove koji se odnose na izradu mišljenja o načinu provedbe zakonskih i podzakonskih propisa iz područja financiranja jedinica lokalne i područne (regionalne) samouprave; prikuplja i analizira proračune, njihove izmjene i dopune te godišnje izvještaje o izvršavanju proračuna; ustrojava i vodi registre proračuna, izmjena i dopuna proračuna, godišnjih izvještaja o izvršenju proračuna, izvještaja o udjelima u trgovačkim društvima te izvještaja o danim suglasnostima za zaduživanje, danim jamstvima i suglasnostima te njihovim otplatama; izrađuje prijedloge odluka Vlade Republike Hrvatske za davanje suglasnosti za zaduženje jedinica lokalne i područne (regionalne) samouprave u svrhu kontrole javnog duga; daje mišljenja o prijedlozima ugovora o javno-privatnom partnerstvu na lokalnoj i područnoj (regionalnoj) razini; sudjeluje u izradi pravnih akata koji uređuju sustav financiranja decentraliziranih funkcija; surađuje s tijelima državne uprave nadležnim za decentralizirane funkcije u svrhu unaprjeđenja sustava decentralizacije; izrađuje kriterije, mjerila i pokazatelje za fiskalno izravnanje kroz dodjelu pomoći jedinicama lokalne i područne (regionalne) samouprave iz državnog proračuna te prati njihovo izvršenje; surađuje s unutarnjom ustrojstvenom jedinicom nadležnom za harmonizaciju razvoja sustava unutarnjih kontrola u provođenju formalnih i suštinskih kontrola izjava o fiskalnoj odgovornosti i upitnika o fiskalnoj odgovornosti za jedinice lokalne i područne (regionalne) samouprave;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podršku sustavu financiranja jedinica lokalne i područne (regionalne) samouprave,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.2.1. Služba za sustav evidencija, analizu proračuna i zaduživanje</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r w:rsidR="00036A3A" w:rsidRPr="00C73F15">
        <w:rPr>
          <w:rFonts w:ascii="Times New Roman" w:eastAsia="Calibri" w:hAnsi="Times New Roman" w:cs="Times New Roman"/>
          <w:sz w:val="24"/>
          <w:szCs w:val="24"/>
        </w:rPr>
        <w:t>.2.2. Služba za provedbu decentraliziranih funkcija i fiskalno izravnanje.</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7</w:t>
      </w:r>
      <w:r w:rsidR="00036A3A" w:rsidRPr="00C73F15">
        <w:rPr>
          <w:rFonts w:ascii="Times New Roman" w:eastAsia="Calibri" w:hAnsi="Times New Roman" w:cs="Times New Roman"/>
          <w:i/>
          <w:sz w:val="24"/>
          <w:szCs w:val="24"/>
        </w:rPr>
        <w:t>.2.1. Služba za sustav evidencija, analizu proračuna i zaduživanje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sustav evidencija, analizu proračuna i zaduživanje sudjeluje u izradi zakonskih i podzakonskih akata koji se odnose na financiranje jedinica lokalne i područne (regionalne) samouprave; sudjeluje u izradi podzakonskih akata te smjernica i uputa za pripremu i izradu proračuna jedinica lokalne i područne (regionalne) samouprave; analizira proračune po vrstama prihoda i rashoda te po proračunskim klasifikacijama; prati i analizira izvršavanje proračuna; ustrojava i vodi registre proračuna, izmjena i dopuna proračuna, godišnjih izvještaja o izvršenju proračuna, izvještaja o udjelima u trgovačkim društvima te izvještaja o danim suglasnostima za zaduživanje, danim jamstvima i suglasnostima te njihovim otplatama; prikuplja i obrađuje podatke za potrebe statistike; izrađuje prijedloge odluka Vlade </w:t>
      </w:r>
      <w:r w:rsidRPr="00C73F15">
        <w:rPr>
          <w:rFonts w:ascii="Times New Roman" w:eastAsia="Calibri" w:hAnsi="Times New Roman" w:cs="Times New Roman"/>
          <w:sz w:val="24"/>
          <w:szCs w:val="24"/>
        </w:rPr>
        <w:lastRenderedPageBreak/>
        <w:t>Republike Hrvatske za davanje suglasnosti za zaduženje jedinica lokalne i područne (regionalne) samouprave; analizira stanja zaduženosti, danih jamstava i suglasnosti jedinica lokalne i područne (regionalne) samouprave radi izrade mjera ograničenja u zaduživanju; daje mišljenja o prijedlozima ugovora o javno-privatnom partnerstvu na lokalnoj i područnoj (regionalnoj) razini; sudjeluje u izradi strategije modernizacije sustava dostave dokumenata i podataka jedinica lokalne i područne (regionalne) samouprave te njihovo korištenje u financijsko statističke svrhe; sudjeluje u izradi godiš</w:t>
      </w:r>
      <w:r w:rsidR="00471179">
        <w:rPr>
          <w:rFonts w:ascii="Times New Roman" w:eastAsia="Calibri" w:hAnsi="Times New Roman" w:cs="Times New Roman"/>
          <w:sz w:val="24"/>
          <w:szCs w:val="24"/>
        </w:rPr>
        <w:t xml:space="preserve">njaka Ministarstva; surađuje s </w:t>
      </w:r>
      <w:r w:rsidR="00471179" w:rsidRPr="00C73F15">
        <w:rPr>
          <w:rFonts w:ascii="Times New Roman" w:eastAsia="Calibri" w:hAnsi="Times New Roman" w:cs="Times New Roman"/>
          <w:sz w:val="24"/>
          <w:szCs w:val="24"/>
        </w:rPr>
        <w:t xml:space="preserve">unutarnjom ustrojstvenom jedinicom nadležnom za harmonizaciju razvoja sustava unutarnjih kontrola </w:t>
      </w:r>
      <w:r w:rsidRPr="00C73F15">
        <w:rPr>
          <w:rFonts w:ascii="Times New Roman" w:eastAsia="Calibri" w:hAnsi="Times New Roman" w:cs="Times New Roman"/>
          <w:sz w:val="24"/>
          <w:szCs w:val="24"/>
        </w:rPr>
        <w:t>u provođenju formalnih i suštinskih kontrola izjava o fiskalnoj odgovornosti i upitnika o fiskalnoj odgovornosti za jedinice lokalne i područne (regionalne) samouprave;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7</w:t>
      </w:r>
      <w:r w:rsidR="00036A3A" w:rsidRPr="00C73F15">
        <w:rPr>
          <w:rFonts w:ascii="Times New Roman" w:eastAsia="Calibri" w:hAnsi="Times New Roman" w:cs="Times New Roman"/>
          <w:i/>
          <w:sz w:val="24"/>
          <w:szCs w:val="24"/>
        </w:rPr>
        <w:t>.2.2. Služba za provedbu decentraliziranih funkcija i fiskalno izravnanje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provedbu decentraliziranih funkcija i fiskalno izravnanje sudjeluje u izradi pravnih akata koji uređuju sustav financiranja decentraliziranih funkcija te sustav fiskalnog izravnanja; u suradnji s drugim tijelima državne uprave i tijelima jedinica lokalne i područne (regionalne) samouprave sudjeluje u unaprjeđenju sustava financiranja jedinica lokalne i područne (regionalne) samouprave; daje stručna mišljenja i objašnjenja o načinu provedbe propisa iz područja financiranja jedinica lokalne i područne (regionalne) samouprave; daje mišljenja na propise koji uređuju sustav planiranja decentraliziranih funkcija; prati izvršenje sredstava za decentralizirane funkcije; sudjeluje u izradi godišnjaka Ministarstva; sudjeluje u ažuriranju internetskih stranica Ministarstva; izrađuje kriterije, mjerila i pokazatelje za fiskalno izravnanje kroz dodjelu pomoći jedinicama lokalne i područne (regionalne) samouprave iz državnog proračuna; analizira, obračunava i prati izvršenje pomoći iz državnog proračuna; prikuplja fiskalne podatke jedinica lokalne i područne (regionalne) samouprave te ih koristi za izradu vremenskih serija, analizu fiskalnih kapaciteta te provođenje fiskalne politike; sudjeluje u izradi podzakonskih akata te smjernica uputa za pripremu proračuna jedinica lokalne i područne (regionalne) samouprave; obavlja i druge poslove iz svoga dje</w:t>
      </w:r>
      <w:r w:rsidR="00143DEB" w:rsidRPr="00C73F15">
        <w:rPr>
          <w:rFonts w:ascii="Times New Roman" w:eastAsia="Calibri" w:hAnsi="Times New Roman" w:cs="Times New Roman"/>
          <w:sz w:val="24"/>
          <w:szCs w:val="24"/>
        </w:rPr>
        <w:t>lokruga.</w:t>
      </w:r>
    </w:p>
    <w:p w:rsidR="00036A3A" w:rsidRPr="00C73F15" w:rsidRDefault="00036A3A" w:rsidP="00036A3A">
      <w:pPr>
        <w:shd w:val="clear" w:color="auto" w:fill="FFFFFF"/>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w:t>
      </w:r>
      <w:r w:rsidR="00036A3A" w:rsidRPr="00C73F15">
        <w:rPr>
          <w:rFonts w:ascii="Times New Roman" w:eastAsia="Times New Roman" w:hAnsi="Times New Roman" w:cs="Times New Roman"/>
          <w:b/>
          <w:bCs/>
          <w:sz w:val="24"/>
          <w:szCs w:val="24"/>
          <w:lang w:eastAsia="hr-HR"/>
        </w:rPr>
        <w:t>.3. Sektor za analizu potrošnje središnje države</w:t>
      </w:r>
    </w:p>
    <w:p w:rsidR="00036A3A" w:rsidRPr="00C73F15" w:rsidRDefault="00036A3A" w:rsidP="00036A3A">
      <w:pPr>
        <w:spacing w:after="0" w:line="240" w:lineRule="auto"/>
        <w:jc w:val="center"/>
        <w:rPr>
          <w:rFonts w:ascii="Times New Roman" w:eastAsia="Times New Roman" w:hAnsi="Times New Roman" w:cs="Times New Roman"/>
          <w:b/>
          <w:bCs/>
          <w:sz w:val="24"/>
          <w:szCs w:val="24"/>
          <w:lang w:eastAsia="hr-HR"/>
        </w:rPr>
      </w:pPr>
    </w:p>
    <w:p w:rsidR="00036A3A" w:rsidRPr="00C73F15" w:rsidRDefault="00143DEB" w:rsidP="00036A3A">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32.</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noProof/>
          <w:sz w:val="24"/>
          <w:szCs w:val="24"/>
          <w:lang w:eastAsia="hr-HR"/>
        </w:rPr>
        <mc:AlternateContent>
          <mc:Choice Requires="wps">
            <w:drawing>
              <wp:inline distT="0" distB="0" distL="0" distR="0" wp14:anchorId="2E8B8F5D" wp14:editId="3B07B9A1">
                <wp:extent cx="302260" cy="302260"/>
                <wp:effectExtent l="0" t="0" r="0" b="0"/>
                <wp:docPr id="3" name="Pravokutnik 3" descr="https://www.iusinfo.hr/Content/images/compare-icon_new.svg">
                  <a:hlinkClick xmlns:a="http://schemas.openxmlformats.org/drawingml/2006/main" r:id="rId9"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5F901" id="Pravokutnik 3" o:spid="_x0000_s1026" alt="https://www.iusinfo.hr/Content/images/compare-icon_new.svg" href="https://www.iusinfo.hr/usporedba/PR2020B97A1815/3/3/0/clanak-25a" title="&quot;Usporedba verzija&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" o:button="t" filled="f" stroked="f">
                <v:fill o:detectmouseclick="t"/>
                <o:lock v:ext="edit" aspectratio="t"/>
                <w10:anchorlock/>
              </v:rect>
            </w:pict>
          </mc:Fallback>
        </mc:AlternateContent>
      </w:r>
      <w:r w:rsidRPr="00C73F15">
        <w:rPr>
          <w:rFonts w:ascii="Times New Roman" w:eastAsia="Times New Roman" w:hAnsi="Times New Roman" w:cs="Times New Roman"/>
          <w:noProof/>
          <w:sz w:val="24"/>
          <w:szCs w:val="24"/>
          <w:lang w:eastAsia="hr-HR"/>
        </w:rPr>
        <mc:AlternateContent>
          <mc:Choice Requires="wps">
            <w:drawing>
              <wp:inline distT="0" distB="0" distL="0" distR="0" wp14:anchorId="326933F9" wp14:editId="08FBB32C">
                <wp:extent cx="302260" cy="302260"/>
                <wp:effectExtent l="0" t="0" r="0" b="0"/>
                <wp:docPr id="1" name="Pravokutnik 1" descr="https://www.iusinfo.hr/Content/Images/print-ic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AC7CA" id="Pravokutnik 1" o:spid="_x0000_s1026" alt="https://www.iusinfo.hr/Content/Images/print-icon.sv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" filled="f" stroked="f">
                <o:lock v:ext="edit" aspectratio="t"/>
                <w10:anchorlock/>
              </v:rect>
            </w:pict>
          </mc:Fallback>
        </mc:AlternateContent>
      </w:r>
      <w:r w:rsidRPr="00C73F15">
        <w:rPr>
          <w:rFonts w:ascii="Times New Roman" w:eastAsia="Times New Roman" w:hAnsi="Times New Roman" w:cs="Times New Roman"/>
          <w:sz w:val="24"/>
          <w:szCs w:val="24"/>
          <w:lang w:eastAsia="hr-HR"/>
        </w:rPr>
        <w:tab/>
        <w:t>Sektor za analizu potrošnje središnje države obavlja poslove vezane uz unaprjeđenja sustava proračunskog planiranja i bolje kontrole svrhovitosti i opravdanosti korištenja sredstava iz javnih izvora; izrađuje analize opravdanosti provedbe odabranih programa, aktivnosti ili projekata iz proračuna i financijskih planova izvanproračunskih korisnika kroz analize troškova i koristi i ostale financijske i nefinancijske analize; provodi naknadne evaluacije učinaka odabranih programa i aktivnosti državnog proračuna po pojedinim područjima javne potrošnje; zasebno analizira troškove primjene zakonskih i podzakonskih propisa koji uređuju plaće i ostala materijalna prava državnih i javnih službenika i namještenika; obavlja poslove analize i ocjene troškova investicijskih projekata proračunskih i izvanproračunskih korisnika državnog proračuna prema za to utvrđenoj metodologiji; daje prijedloge za poboljšanje učinkovitosti i djelotvornosti državne potrošnje; obavlja poslove analize učinkovitosti provedbe aktivnosti i projekata proračunskih i izvanproračunskih korisnika financiranih iz EU sredstava po sektorima potrošnje i vrstama rashoda, posebno uzimajući u obzir prihvatljive/neprihvatljive troškove; obavlja i druge poslove iz svoga djelokruga.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analizu potrošnje središnje države, ustrojavaju se:</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036A3A" w:rsidRPr="00C73F15">
        <w:rPr>
          <w:rFonts w:ascii="Times New Roman" w:eastAsia="Times New Roman" w:hAnsi="Times New Roman" w:cs="Times New Roman"/>
          <w:sz w:val="24"/>
          <w:szCs w:val="24"/>
          <w:lang w:eastAsia="hr-HR"/>
        </w:rPr>
        <w:t>.3.1. Služba za naknadnu ocjenu učinaka provedbe programa, aktivnosti i projekata proračunskih i izvanproračunskih korisnika državnog proračuna</w:t>
      </w:r>
    </w:p>
    <w:p w:rsidR="00036A3A" w:rsidRPr="00C73F15" w:rsidRDefault="00143DEB"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036A3A" w:rsidRPr="00C73F15">
        <w:rPr>
          <w:rFonts w:ascii="Times New Roman" w:eastAsia="Times New Roman" w:hAnsi="Times New Roman" w:cs="Times New Roman"/>
          <w:sz w:val="24"/>
          <w:szCs w:val="24"/>
          <w:lang w:eastAsia="hr-HR"/>
        </w:rPr>
        <w:t>.3.2. Služba za praćenje aktivnosti i projekata financiranih iz EU sredstava.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7</w:t>
      </w:r>
      <w:r w:rsidR="00036A3A" w:rsidRPr="00C73F15">
        <w:rPr>
          <w:rFonts w:ascii="Times New Roman" w:eastAsia="Times New Roman" w:hAnsi="Times New Roman" w:cs="Times New Roman"/>
          <w:i/>
          <w:sz w:val="24"/>
          <w:szCs w:val="24"/>
          <w:lang w:eastAsia="hr-HR"/>
        </w:rPr>
        <w:t>.3.1. Služba za naknadnu ocjenu učinaka provedbe programa, aktivnosti i projekata proračunskih i izvanproračunskih korisnika državnog proračuna</w:t>
      </w:r>
    </w:p>
    <w:p w:rsidR="00036A3A" w:rsidRPr="00C73F15" w:rsidRDefault="00036A3A" w:rsidP="00036A3A">
      <w:pPr>
        <w:spacing w:after="0" w:line="240" w:lineRule="auto"/>
        <w:jc w:val="center"/>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naknadnu ocjenu učinaka provedbe programa, aktivnosti i projekata proračunskih i izvanproračunskih korisnika državnog proračuna obavlja poslove u svrhu unaprjeđenja sustava proračunskog planiranja i bolje kontrole svrhovitosti i opravdanosti korištenja sredstava iz javnih izvora; izrađuje analize opravdanosti provedbe odabranih programa, aktivnosti ili projekata, analize troškova i koristi, optimizacije te održivosti rezultata za odabrane programe, aktivnosti ili projekte; analizira sveukupne učinke programa, aktivnosti ili projekata, uključujući rizike i razloge koji su do njih doveli; provodi naknadne evaluacije učinaka odabranih programa i aktivnosti državnog proračuna po područjima javne potrošnje koji se financiraju iz državnog proračuna: školstvo, kultura, znanost, mirovinsko i zdravstveno osiguranje, socijalna skrb i zapošljavanje, pravosuđe i uprava, obrana i javna sigurnost, gospodarstvo, zaštita okoliša, graditeljstvo, obnova i razvitak i druga područja; provodi naknadne evaluacije učinaka odabranih programa i aktivnosti izvanproračunskih korisnika državnog proračuna; analizira troškove primjene zakonskih i podzakonskih propisa koji uređuju plaće i ostala materijalna prava državnih i javnih službenika i namještenika; obavlja poslove analize i ocjene troškova investicijskih projekata proračunskih i izvanproračunskih korisnika državnog proračuna; daje prijedloge za poboljšanje učinkovitosti i djelotvornosti državne potrošnje; obavlja i druge poslove iz svoga djelokruga.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Službi za naknadnu ocjenu učinaka provedbe programa, aktivnosti i projekata proračunskih i izvanproračunskih korisnika državnog proračuna, ustrojavaju se:</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036A3A" w:rsidRPr="00C73F15">
        <w:rPr>
          <w:rFonts w:ascii="Times New Roman" w:eastAsia="Times New Roman" w:hAnsi="Times New Roman" w:cs="Times New Roman"/>
          <w:sz w:val="24"/>
          <w:szCs w:val="24"/>
          <w:lang w:eastAsia="hr-HR"/>
        </w:rPr>
        <w:t>.3.1.1. Odjel za ocjenu i praćenje investicijskih projekata</w:t>
      </w:r>
    </w:p>
    <w:p w:rsidR="00036A3A" w:rsidRPr="00C73F15" w:rsidRDefault="00143DEB"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036A3A" w:rsidRPr="00C73F15">
        <w:rPr>
          <w:rFonts w:ascii="Times New Roman" w:eastAsia="Times New Roman" w:hAnsi="Times New Roman" w:cs="Times New Roman"/>
          <w:sz w:val="24"/>
          <w:szCs w:val="24"/>
          <w:lang w:eastAsia="hr-HR"/>
        </w:rPr>
        <w:t>.3.1.2. Odjel za naknadne analize rashoda proračunskih i izvanproračunskih korisnika državnog proračuna.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036A3A" w:rsidRPr="00C73F15">
        <w:rPr>
          <w:rFonts w:ascii="Times New Roman" w:eastAsia="Times New Roman" w:hAnsi="Times New Roman" w:cs="Times New Roman"/>
          <w:sz w:val="24"/>
          <w:szCs w:val="24"/>
          <w:lang w:eastAsia="hr-HR"/>
        </w:rPr>
        <w:t>.3.1.1. Odjel za ocjenu i praćenje investicijskih projekata</w:t>
      </w:r>
    </w:p>
    <w:p w:rsidR="00036A3A" w:rsidRPr="00C73F15" w:rsidRDefault="00036A3A" w:rsidP="00036A3A">
      <w:pPr>
        <w:spacing w:after="0" w:line="240" w:lineRule="auto"/>
        <w:jc w:val="center"/>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Odjel za ocjenu i praćenje investicijskih projekata obavlja poslove analize i ocjene troškova predloženih investicijskih projekata po područjima javne potrošnje koji se financiraju iz državnog proračuna: školstvo, kultura, znanost, mirovinsko i zdravstveno osiguranje, socijalna skrb i zapošljavanje, pravosuđe i uprava, obrana i javna sigurnost, gospodarstvo, zaštita okoliša, graditeljstvo, obnova i razvitak i druga područja, kao i buduće koristi nastale provedbom projekata; prati i analizira provedbu investicijskih projekata po područjima javne potrošnje; vodi registar planiranih i odobrenih investicija i prati njihovo izvršenje; sudjeluje u izradi uputa za izradu državnog proračuna i daje preporuke vezane za kapitalni dio središnjeg proračuna; obavlja upravne i stručne poslove vezane za izradu mišljenja na nacrte prijedloga zakona i drugih propisa te međunarodnih ugovora i sporazuma koji u svojoj provedbi pretpostavljaju kapitalne projekte; sudjeluje u izradi okvirnog prijedloga opsega financijskog plana po proračunskim korisnicima; surađuje s proračunskim korisnicima u utvrđivanju prioritetnih investicijskih projekata koje će se uključiti u financijski plan; sudjeluje </w:t>
      </w:r>
      <w:r w:rsidRPr="00C73F15">
        <w:rPr>
          <w:rFonts w:ascii="Times New Roman" w:eastAsia="Times New Roman" w:hAnsi="Times New Roman" w:cs="Times New Roman"/>
          <w:sz w:val="24"/>
          <w:szCs w:val="24"/>
          <w:lang w:eastAsia="hr-HR"/>
        </w:rPr>
        <w:lastRenderedPageBreak/>
        <w:t>na unaprjeđenju postojećih aplikativnih rješenja i njihovoj integraciji u sustav Državne riznice; primjenom informatičkih rješenja osigurava kontinuitet i stabilnost rada poslovnih procesa pripreme proračuna; provodi izobrazbu korisnika; obavlja i druge poslove iz svoga djelokruga.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r w:rsidR="00036A3A" w:rsidRPr="00C73F15">
        <w:rPr>
          <w:rFonts w:ascii="Times New Roman" w:eastAsia="Times New Roman" w:hAnsi="Times New Roman" w:cs="Times New Roman"/>
          <w:sz w:val="24"/>
          <w:szCs w:val="24"/>
          <w:lang w:eastAsia="hr-HR"/>
        </w:rPr>
        <w:t>.3.1.2. Odjel za naknadne analize rashoda proračunskih i izvanproračunskih korisnika državnog proračuna</w:t>
      </w:r>
    </w:p>
    <w:p w:rsidR="00036A3A" w:rsidRPr="00C73F15" w:rsidRDefault="00036A3A" w:rsidP="00036A3A">
      <w:pPr>
        <w:spacing w:after="0" w:line="240" w:lineRule="auto"/>
        <w:jc w:val="center"/>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Odjel za naknadne analize rashoda proračunskih i izvanproračunskih korisnika državnog proračuna izrađuje procjene kvalitete, učinkovitosti i djelotvornosti provedbe pojedinih proračunskih programa, aktivnosti i projekata koja se koriste za izradu proračuna za naredno razdoblje; izrađuje godišnji plan provođenja naknadnih analiza rashoda uzimajući u obzir usvojene zakonske i podzakonske propise; obavlja poslove analize i izrade mišljenja na nacrte prijedloga zakona i podzakonskih propisa sa posebnim naglaskom na propise koji uređuju plaće i ostala materijalna prava državnih i javnih službenika i namještenika; obavlja poslove kontrole procijenjenih fiskalnih učinka provedbe zakonskih i podzakonskih propisa; ovisno o procjeni provodi dodatne neplanirane analize rashoda tijekom godine; daje preporuke potrebnih poboljšanja upravljanja proračunskim sredstvima u cilju održivosti i stabilizacije javnih financija; provodi analize pozitivnih i negativnih učinaka izvršenja rashoda proračunskih i izvanproračunskih korisnika državnog proračuna na makroekonomska kretanja i održivost višegodišnjeg proračunskog okvira; po potrebi provodi kontrole na licu mjesta trošenja sredstava proračunskih i izvanproračunskih korisnika; provodi edukacije za tijela državne uprave o načinu provođenja naknadnih analiza rashoda proračunskih korisnika iz njihove nadležnosti; obavlja i druge poslove iz svoga djelokruga.</w:t>
      </w:r>
    </w:p>
    <w:p w:rsidR="00036A3A" w:rsidRPr="00C73F15" w:rsidRDefault="00036A3A" w:rsidP="00036A3A">
      <w:pPr>
        <w:spacing w:after="0" w:line="240" w:lineRule="auto"/>
        <w:jc w:val="center"/>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center"/>
        <w:rPr>
          <w:rFonts w:ascii="Times New Roman" w:eastAsia="Times New Roman" w:hAnsi="Times New Roman" w:cs="Times New Roman"/>
          <w:i/>
          <w:iCs/>
          <w:sz w:val="24"/>
          <w:szCs w:val="24"/>
          <w:lang w:eastAsia="hr-HR"/>
        </w:rPr>
      </w:pPr>
      <w:r w:rsidRPr="00C73F15">
        <w:rPr>
          <w:rFonts w:ascii="Times New Roman" w:eastAsia="Times New Roman" w:hAnsi="Times New Roman" w:cs="Times New Roman"/>
          <w:i/>
          <w:sz w:val="24"/>
          <w:szCs w:val="24"/>
          <w:lang w:eastAsia="hr-HR"/>
        </w:rPr>
        <w:t>7</w:t>
      </w:r>
      <w:r w:rsidR="00036A3A" w:rsidRPr="00C73F15">
        <w:rPr>
          <w:rFonts w:ascii="Times New Roman" w:eastAsia="Times New Roman" w:hAnsi="Times New Roman" w:cs="Times New Roman"/>
          <w:i/>
          <w:sz w:val="24"/>
          <w:szCs w:val="24"/>
          <w:lang w:eastAsia="hr-HR"/>
        </w:rPr>
        <w:t>.3.2.</w:t>
      </w:r>
      <w:r w:rsidR="00036A3A" w:rsidRPr="00C73F15">
        <w:rPr>
          <w:rFonts w:ascii="Times New Roman" w:eastAsia="Times New Roman" w:hAnsi="Times New Roman" w:cs="Times New Roman"/>
          <w:sz w:val="24"/>
          <w:szCs w:val="24"/>
          <w:lang w:eastAsia="hr-HR"/>
        </w:rPr>
        <w:t xml:space="preserve"> </w:t>
      </w:r>
      <w:r w:rsidR="00036A3A" w:rsidRPr="00C73F15">
        <w:rPr>
          <w:rFonts w:ascii="Times New Roman" w:eastAsia="Times New Roman" w:hAnsi="Times New Roman" w:cs="Times New Roman"/>
          <w:i/>
          <w:iCs/>
          <w:sz w:val="24"/>
          <w:szCs w:val="24"/>
          <w:lang w:eastAsia="hr-HR"/>
        </w:rPr>
        <w:t>Služba za praćenje aktivnosti i projekata financiranih iz EU sredstava</w:t>
      </w:r>
    </w:p>
    <w:p w:rsidR="00036A3A" w:rsidRPr="00C73F15" w:rsidRDefault="00036A3A" w:rsidP="00036A3A">
      <w:pPr>
        <w:spacing w:after="0" w:line="240" w:lineRule="auto"/>
        <w:jc w:val="center"/>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praćenje aktivnosti i projekata financiranih iz EU sredstava obavlja poslove analize učinkovitosti provedbe aktivnosti i projekata proračunskih i izvanproračunskih korisnika financiranih iz EU sredstava po sektorima potrošnje i vrstama rashoda, posebno uzimajući u obzir prihvatljive/neprihvatljive troškove provedbe s ciljem unapr</w:t>
      </w:r>
      <w:r w:rsidR="00601466">
        <w:rPr>
          <w:rFonts w:ascii="Times New Roman" w:eastAsia="Times New Roman" w:hAnsi="Times New Roman" w:cs="Times New Roman"/>
          <w:sz w:val="24"/>
          <w:szCs w:val="24"/>
          <w:lang w:eastAsia="hr-HR"/>
        </w:rPr>
        <w:t>j</w:t>
      </w:r>
      <w:r w:rsidRPr="00C73F15">
        <w:rPr>
          <w:rFonts w:ascii="Times New Roman" w:eastAsia="Times New Roman" w:hAnsi="Times New Roman" w:cs="Times New Roman"/>
          <w:sz w:val="24"/>
          <w:szCs w:val="24"/>
          <w:lang w:eastAsia="hr-HR"/>
        </w:rPr>
        <w:t>eđenja sustava upravljanja javnim financijama; prati i analizira iznos ugovorenih sredstava (stopu ugovaranja) te iznos isplaćenih sredstava (stopa plaćanja) krajnjim korisnicima u odnosu na inicijalnu alokaciju EU sredstava sa svrhom poboljšanja procesa planiranja i izvršavanja proračuna; obavlja poslove izrade i održavanja baze podataka certificiranih u odnosu na utrošena EU sredstva aktivnosti i projekata proračunskih i izvanproračunskih korisnika; surađuje s drugim ustrojstvenim jedinicama Ministarstva i tijelima državne uprave; sudjeluje u izradi uputa vezano uz planiranje i izvršavanje aktivnosti i projekata financiranih iz EU sredstava i povrat neprihvatljivih sredstava; obavlja i drug</w:t>
      </w:r>
      <w:r w:rsidR="00143DEB" w:rsidRPr="00C73F15">
        <w:rPr>
          <w:rFonts w:ascii="Times New Roman" w:eastAsia="Times New Roman" w:hAnsi="Times New Roman" w:cs="Times New Roman"/>
          <w:sz w:val="24"/>
          <w:szCs w:val="24"/>
          <w:lang w:eastAsia="hr-HR"/>
        </w:rPr>
        <w:t>e poslove iz svoga djelokruga.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8. </w:t>
      </w:r>
      <w:r w:rsidR="00036A3A" w:rsidRPr="00C73F15">
        <w:rPr>
          <w:rFonts w:ascii="Times New Roman" w:eastAsia="Calibri" w:hAnsi="Times New Roman" w:cs="Times New Roman"/>
          <w:b/>
          <w:sz w:val="24"/>
          <w:szCs w:val="24"/>
        </w:rPr>
        <w:t>UPRAVA ZA PROCESE DRŽAVNE RIZNICE KOJI SE ODNOSE NA IZVRŠAVANJE I JEDINSTVENI RAČUN PRORAČUNA</w:t>
      </w:r>
    </w:p>
    <w:p w:rsidR="00036A3A" w:rsidRPr="00C73F15" w:rsidRDefault="00036A3A" w:rsidP="00036A3A">
      <w:pPr>
        <w:shd w:val="clear" w:color="auto" w:fill="FFFFFF"/>
        <w:spacing w:after="0" w:line="240" w:lineRule="auto"/>
        <w:jc w:val="center"/>
        <w:rPr>
          <w:rFonts w:ascii="Times New Roman" w:eastAsia="Calibri" w:hAnsi="Times New Roman" w:cs="Times New Roman"/>
          <w:b/>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33</w:t>
      </w:r>
      <w:r w:rsidR="00036A3A" w:rsidRPr="00C73F15">
        <w:rPr>
          <w:rFonts w:ascii="Times New Roman" w:eastAsia="Calibri" w:hAnsi="Times New Roman" w:cs="Times New Roman"/>
          <w:b/>
          <w:sz w:val="24"/>
          <w:szCs w:val="24"/>
        </w:rPr>
        <w:t>.</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Uprav</w:t>
      </w:r>
      <w:r w:rsidR="007C2295">
        <w:rPr>
          <w:rFonts w:ascii="Times New Roman" w:eastAsia="Calibri" w:hAnsi="Times New Roman" w:cs="Times New Roman"/>
          <w:sz w:val="24"/>
          <w:szCs w:val="24"/>
        </w:rPr>
        <w:t>a</w:t>
      </w:r>
      <w:r w:rsidRPr="00C73F15">
        <w:rPr>
          <w:rFonts w:ascii="Times New Roman" w:eastAsia="Calibri" w:hAnsi="Times New Roman" w:cs="Times New Roman"/>
          <w:sz w:val="24"/>
          <w:szCs w:val="24"/>
        </w:rPr>
        <w:t xml:space="preserve"> za procese Državne riznice koji se odnose na izvršavanje i jedinstveni račun proračun</w:t>
      </w:r>
      <w:r w:rsidR="007C2295">
        <w:rPr>
          <w:rFonts w:ascii="Times New Roman" w:eastAsia="Calibri" w:hAnsi="Times New Roman" w:cs="Times New Roman"/>
          <w:sz w:val="24"/>
          <w:szCs w:val="24"/>
        </w:rPr>
        <w:t>a obavlja poslove Državne riznice vezane</w:t>
      </w:r>
      <w:r w:rsidRPr="00C73F15">
        <w:rPr>
          <w:rFonts w:ascii="Times New Roman" w:eastAsia="Calibri" w:hAnsi="Times New Roman" w:cs="Times New Roman"/>
          <w:sz w:val="24"/>
          <w:szCs w:val="24"/>
        </w:rPr>
        <w:t xml:space="preserve"> uz platni promet i izvršavanje nacionalnih te prekograničnih i međunarodnih platnih transakcija za državni proračun i pr</w:t>
      </w:r>
      <w:r w:rsidR="007C2295">
        <w:rPr>
          <w:rFonts w:ascii="Times New Roman" w:eastAsia="Calibri" w:hAnsi="Times New Roman" w:cs="Times New Roman"/>
          <w:sz w:val="24"/>
          <w:szCs w:val="24"/>
        </w:rPr>
        <w:t>oračunske korisnike; izrađuje</w:t>
      </w:r>
      <w:r w:rsidRPr="00C73F15">
        <w:rPr>
          <w:rFonts w:ascii="Times New Roman" w:eastAsia="Calibri" w:hAnsi="Times New Roman" w:cs="Times New Roman"/>
          <w:sz w:val="24"/>
          <w:szCs w:val="24"/>
        </w:rPr>
        <w:t xml:space="preserve"> projekcije financijskih tokova državnog proračuna na godišnjoj, tromjesečnoj, mjesečnoj, tjednoj i dnevnoj razini temeljem provedenih analiza dinamika ostvarenja prihoda i primitaka i izvršenja rashoda i izdataka državnog proračuna </w:t>
      </w:r>
      <w:r w:rsidRPr="00C73F15">
        <w:rPr>
          <w:rFonts w:ascii="Times New Roman" w:eastAsia="Calibri" w:hAnsi="Times New Roman" w:cs="Times New Roman"/>
          <w:sz w:val="24"/>
          <w:szCs w:val="24"/>
        </w:rPr>
        <w:lastRenderedPageBreak/>
        <w:t>prema proračunski</w:t>
      </w:r>
      <w:r w:rsidR="007C2295">
        <w:rPr>
          <w:rFonts w:ascii="Times New Roman" w:eastAsia="Calibri" w:hAnsi="Times New Roman" w:cs="Times New Roman"/>
          <w:sz w:val="24"/>
          <w:szCs w:val="24"/>
        </w:rPr>
        <w:t>m klasifikacijama; obavlja poslove vezane</w:t>
      </w:r>
      <w:r w:rsidRPr="00C73F15">
        <w:rPr>
          <w:rFonts w:ascii="Times New Roman" w:eastAsia="Calibri" w:hAnsi="Times New Roman" w:cs="Times New Roman"/>
          <w:sz w:val="24"/>
          <w:szCs w:val="24"/>
        </w:rPr>
        <w:t xml:space="preserve"> uz pružanje poslovno operativne podrške proračunskim korisnicima koji obavljaju poslovanje preko jedinstvenog računa državnog proračuna (područne riznice) uz provođenje kontinuiranih unapr</w:t>
      </w:r>
      <w:r w:rsidR="007C2295">
        <w:rPr>
          <w:rFonts w:ascii="Times New Roman" w:eastAsia="Calibri" w:hAnsi="Times New Roman" w:cs="Times New Roman"/>
          <w:sz w:val="24"/>
          <w:szCs w:val="24"/>
        </w:rPr>
        <w:t>j</w:t>
      </w:r>
      <w:r w:rsidRPr="00C73F15">
        <w:rPr>
          <w:rFonts w:ascii="Times New Roman" w:eastAsia="Calibri" w:hAnsi="Times New Roman" w:cs="Times New Roman"/>
          <w:sz w:val="24"/>
          <w:szCs w:val="24"/>
        </w:rPr>
        <w:t xml:space="preserve">eđenja i poboljšanja </w:t>
      </w:r>
      <w:r w:rsidR="007C2295">
        <w:rPr>
          <w:rFonts w:ascii="Times New Roman" w:eastAsia="Calibri" w:hAnsi="Times New Roman" w:cs="Times New Roman"/>
          <w:sz w:val="24"/>
          <w:szCs w:val="24"/>
        </w:rPr>
        <w:t>poslovanja</w:t>
      </w:r>
      <w:r w:rsidRPr="00C73F15">
        <w:rPr>
          <w:rFonts w:ascii="Times New Roman" w:eastAsia="Calibri" w:hAnsi="Times New Roman" w:cs="Times New Roman"/>
          <w:sz w:val="24"/>
          <w:szCs w:val="24"/>
        </w:rPr>
        <w:t xml:space="preserve"> preko jedinstvenog računa u suradnji s pruž</w:t>
      </w:r>
      <w:r w:rsidR="007C2295">
        <w:rPr>
          <w:rFonts w:ascii="Times New Roman" w:eastAsia="Calibri" w:hAnsi="Times New Roman" w:cs="Times New Roman"/>
          <w:sz w:val="24"/>
          <w:szCs w:val="24"/>
        </w:rPr>
        <w:t>ateljima IT usluge; obavlja</w:t>
      </w:r>
      <w:r w:rsidRPr="00C73F15">
        <w:rPr>
          <w:rFonts w:ascii="Times New Roman" w:eastAsia="Calibri" w:hAnsi="Times New Roman" w:cs="Times New Roman"/>
          <w:sz w:val="24"/>
          <w:szCs w:val="24"/>
        </w:rPr>
        <w:t xml:space="preserve"> aktivnosti vezane uz proširenje poslovanja preko jedinstvenog računa proračuna na državnoj i regionalnoj i </w:t>
      </w:r>
      <w:r w:rsidR="003B243B">
        <w:rPr>
          <w:rFonts w:ascii="Times New Roman" w:eastAsia="Calibri" w:hAnsi="Times New Roman" w:cs="Times New Roman"/>
          <w:sz w:val="24"/>
          <w:szCs w:val="24"/>
        </w:rPr>
        <w:t xml:space="preserve">lokalnoj razini; obavlja normativno-pravne poslove </w:t>
      </w:r>
      <w:r w:rsidRPr="00C73F15">
        <w:rPr>
          <w:rFonts w:ascii="Times New Roman" w:eastAsia="Calibri" w:hAnsi="Times New Roman" w:cs="Times New Roman"/>
          <w:sz w:val="24"/>
          <w:szCs w:val="24"/>
        </w:rPr>
        <w:t>iz djelokruga unutarnjih ustrojstvenih jedinica koje obavljaju poslove Državne riznice uključujući i pružanje pravne i stručne pomoći u provedbi postupaka javne nabave te  izrade ugovora; obavlja upravne i stručne poslove koji se odnose na provedbu postupka za odgodu plaćanja, obročnu otplatu duga te prodaju, otpis ili djelomičan otpis potraživanja prema Zakonu o proračunu i provedbenim propisima; obavlja i poslove za koordinaciju razvoja sustava unutarnjih kontrola u javnom sektoru Republike Hrvatske, čiji je sastavni dio unutarnja revizija</w:t>
      </w:r>
      <w:r w:rsidRPr="00C73F15">
        <w:rPr>
          <w:rFonts w:ascii="Times New Roman" w:eastAsia="Times New Roman" w:hAnsi="Times New Roman" w:cs="Times New Roman"/>
          <w:sz w:val="24"/>
          <w:szCs w:val="24"/>
          <w:lang w:eastAsia="hr-HR"/>
        </w:rPr>
        <w:t>; obavlja i druge poslove iz svoga djelokruga</w:t>
      </w:r>
      <w:r w:rsidRPr="00C73F15">
        <w:rPr>
          <w:rFonts w:ascii="Times New Roman" w:eastAsia="Calibri" w:hAnsi="Times New Roman" w:cs="Times New Roman"/>
          <w:sz w:val="24"/>
          <w:szCs w:val="24"/>
        </w:rPr>
        <w:t>.</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U Upravi za procese Državne riznice koji se odnose </w:t>
      </w:r>
      <w:r w:rsidR="00FD1EBD">
        <w:rPr>
          <w:rFonts w:ascii="Times New Roman" w:eastAsia="Calibri" w:hAnsi="Times New Roman" w:cs="Times New Roman"/>
          <w:sz w:val="24"/>
          <w:szCs w:val="24"/>
        </w:rPr>
        <w:t xml:space="preserve">na </w:t>
      </w:r>
      <w:r w:rsidRPr="00C73F15">
        <w:rPr>
          <w:rFonts w:ascii="Times New Roman" w:eastAsia="Calibri" w:hAnsi="Times New Roman" w:cs="Times New Roman"/>
          <w:sz w:val="24"/>
          <w:szCs w:val="24"/>
        </w:rPr>
        <w:t>izvršavanje i jedinstveni račun proračuna, ustrojavaju se:</w:t>
      </w:r>
    </w:p>
    <w:p w:rsidR="008F1F24" w:rsidRPr="00C73F15" w:rsidRDefault="008F1F24"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 Sektor za izvršavanje državnog proračuna</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.2. Sektor za harmonizaciju razvoja sustava unutarnjih  kontrola</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.3. Sektor</w:t>
      </w:r>
      <w:r w:rsidRPr="00C73F15">
        <w:rPr>
          <w:rFonts w:ascii="Times New Roman" w:eastAsia="Calibri" w:hAnsi="Times New Roman" w:cs="Times New Roman"/>
          <w:sz w:val="24"/>
          <w:szCs w:val="24"/>
        </w:rPr>
        <w:t xml:space="preserve"> za normativno-pravne poslove.</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8</w:t>
      </w:r>
      <w:r w:rsidR="00036A3A" w:rsidRPr="00C73F15">
        <w:rPr>
          <w:rFonts w:ascii="Times New Roman" w:eastAsia="Calibri" w:hAnsi="Times New Roman" w:cs="Times New Roman"/>
          <w:b/>
          <w:sz w:val="24"/>
          <w:szCs w:val="24"/>
        </w:rPr>
        <w:t>.1. Sektor za izvršavanje državnog proračuna</w:t>
      </w:r>
    </w:p>
    <w:p w:rsidR="00036A3A" w:rsidRPr="00C73F15" w:rsidRDefault="00036A3A" w:rsidP="00036A3A">
      <w:pPr>
        <w:shd w:val="clear" w:color="auto" w:fill="FFFFFF"/>
        <w:spacing w:after="0" w:line="240" w:lineRule="auto"/>
        <w:jc w:val="center"/>
        <w:rPr>
          <w:rFonts w:ascii="Times New Roman" w:eastAsia="Calibri" w:hAnsi="Times New Roman" w:cs="Times New Roman"/>
          <w:b/>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34.</w:t>
      </w:r>
    </w:p>
    <w:p w:rsidR="00036A3A" w:rsidRPr="00C73F15" w:rsidRDefault="00036A3A" w:rsidP="00036A3A">
      <w:pPr>
        <w:shd w:val="clear" w:color="auto" w:fill="FFFFFF"/>
        <w:spacing w:after="0" w:line="240" w:lineRule="auto"/>
        <w:jc w:val="center"/>
        <w:rPr>
          <w:rFonts w:ascii="Times New Roman" w:eastAsia="Calibri" w:hAnsi="Times New Roman" w:cs="Times New Roman"/>
          <w:b/>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Sektor za izvršavanje državnog proračuna obavlja poslove platnog prometa i izvršavanja nacionalnih te prekograničnih i međunarodnih platnih transakcija za državni proračun i proračunske korisnike; izrađuje projekcije financijskih tokova državnog proračuna na godišnjoj, tromjesečnoj, mjesečnoj, tjednoj i dnevnoj razini; prati kretanje stanja sredstava na računima državnog proračuna i proračunskih korisnika; analizira dinamiku ostvarenja prihoda i primitaka i izvršenja rashoda i izdataka državnog proračuna prema proračunskim klasifikacijama; izrađuje račun financiranja državnog proračuna za proračunsku godinu i projekcije za sljedeće dvije proračunske godine te izmjene i dopune računa financiranja državnog proračuna; sudjeluje u izradi polugodišnjeg i godišnjeg izvještaja o izvršenju državnog proračuna; obavlja poslove područne riznice Ministarstvo financija</w:t>
      </w:r>
      <w:r w:rsidR="00B476A4" w:rsidRPr="00C73F15">
        <w:rPr>
          <w:rFonts w:ascii="Times New Roman" w:eastAsia="Calibri" w:hAnsi="Times New Roman" w:cs="Times New Roman"/>
          <w:sz w:val="24"/>
          <w:szCs w:val="24"/>
        </w:rPr>
        <w:t xml:space="preserve"> </w:t>
      </w:r>
      <w:r w:rsidRPr="00C73F15">
        <w:rPr>
          <w:rFonts w:ascii="Times New Roman" w:eastAsia="Calibri" w:hAnsi="Times New Roman" w:cs="Times New Roman"/>
          <w:sz w:val="24"/>
          <w:szCs w:val="24"/>
        </w:rPr>
        <w:t>-</w:t>
      </w:r>
      <w:r w:rsidR="00B476A4" w:rsidRPr="00C73F15">
        <w:rPr>
          <w:rFonts w:ascii="Times New Roman" w:eastAsia="Calibri" w:hAnsi="Times New Roman" w:cs="Times New Roman"/>
          <w:sz w:val="24"/>
          <w:szCs w:val="24"/>
        </w:rPr>
        <w:t xml:space="preserve"> </w:t>
      </w:r>
      <w:r w:rsidRPr="00C73F15">
        <w:rPr>
          <w:rFonts w:ascii="Times New Roman" w:eastAsia="Calibri" w:hAnsi="Times New Roman" w:cs="Times New Roman"/>
          <w:sz w:val="24"/>
          <w:szCs w:val="24"/>
        </w:rPr>
        <w:t>ostali izdaci države; obavlja poslove unaprjeđenja sustava izvršavanja državnog proračuna; obavlja upravne i stručne poslove vezane za sudjelovanje u izradi nacrta prijedloga zakona i prijedloga drugih propisa iz područja fiskalne odgovornosti; sudjeluje u financijskoj kontroli zakonitog i namjenskog korištenja proračunskih sredstava u skladu sa zakonskim i podzakonskim propisima iz područja fiskalne odgovornosti; sudjeluje u definiranju i unaprjeđenju poslovnih procesa i procedura iz djelokruga Sektora; pruža poslovnu podršku proračunskim korisnicima u izvršavanju državnog proračuna i poslovanju preko jedinstvenog računa državnog proračuna; izrađuje upute iz djelokruga Sektora i upute za rad područnim riznicama; izrađuje plan i izvještaje o radu iz djelokruga Sektora; obavlja upravne i stručne poslove vezane za sudjelovanje u izradi nacrta prijedloga zakona i prijedloga drugih propisa o izvršavanju državnog proračuna te u izradi nacrta prijedloga zakona i prijedloga provedbenih propisa u skladu sa Zakonom o proračunu;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izvršavanje državnog proračuna, ustrojavaju se:</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iCs/>
          <w:sz w:val="24"/>
          <w:szCs w:val="24"/>
        </w:rPr>
        <w:t>8</w:t>
      </w:r>
      <w:r w:rsidR="00036A3A" w:rsidRPr="00C73F15">
        <w:rPr>
          <w:rFonts w:ascii="Times New Roman" w:eastAsia="Calibri" w:hAnsi="Times New Roman" w:cs="Times New Roman"/>
          <w:iCs/>
          <w:sz w:val="24"/>
          <w:szCs w:val="24"/>
        </w:rPr>
        <w:t>.1.1. Služba za planiranje financijskih tokova državnog proračuna</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lastRenderedPageBreak/>
        <w:t>8</w:t>
      </w:r>
      <w:r w:rsidR="00036A3A" w:rsidRPr="00C73F15">
        <w:rPr>
          <w:rFonts w:ascii="Times New Roman" w:eastAsia="Calibri" w:hAnsi="Times New Roman" w:cs="Times New Roman"/>
          <w:sz w:val="24"/>
          <w:szCs w:val="24"/>
        </w:rPr>
        <w:t>.1.2. Služba za platni promet</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.1.3. Služba za financijske analize izvršavanja državnog proračuna</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.1.4. Služba za poslovno-operativnu podršku izvršavanju državnog proračuna.</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8</w:t>
      </w:r>
      <w:r w:rsidR="00036A3A" w:rsidRPr="00C73F15">
        <w:rPr>
          <w:rFonts w:ascii="Times New Roman" w:eastAsia="Calibri" w:hAnsi="Times New Roman" w:cs="Times New Roman"/>
          <w:i/>
          <w:iCs/>
          <w:sz w:val="24"/>
          <w:szCs w:val="24"/>
        </w:rPr>
        <w:t>.1.1. Služba za planiranje financijskih tokova državnog proračuna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planiranje financijskih tokova državnog proračuna analizira prihode i rashode te primitke i izdatke državnog proračuna na godišnjoj, tromjesečnoj, mjesečnoj, tjednoj i dnevnoj razini; analizira i izrađuje projekcije strukture, visine i dinamike izvršenja rashoda državnog proračuna i proračunskih korisnika državnog proračuna; izrađuje projekcije rashoda državnog proračuna prema proračunskim klasifikacijama; izrađuje projekcije proračunskih prihoda u suradnji s </w:t>
      </w:r>
      <w:r w:rsidR="003B243B">
        <w:rPr>
          <w:rFonts w:ascii="Times New Roman" w:eastAsia="Calibri" w:hAnsi="Times New Roman" w:cs="Times New Roman"/>
          <w:sz w:val="24"/>
          <w:szCs w:val="24"/>
        </w:rPr>
        <w:t>upravnom organizacijom nadležnom</w:t>
      </w:r>
      <w:r w:rsidRPr="00C73F15">
        <w:rPr>
          <w:rFonts w:ascii="Times New Roman" w:eastAsia="Calibri" w:hAnsi="Times New Roman" w:cs="Times New Roman"/>
          <w:sz w:val="24"/>
          <w:szCs w:val="24"/>
        </w:rPr>
        <w:t xml:space="preserve"> za makroekonomske analize; prati kretanje stanja sredstava na računima državnog proračuna i proračunskih korisnika; prati i evidentira izvršavanje mjesečnog, tjednog i dnevnog plana likvidnosti (prijedloga plaćanja) državnog proračuna; izrađuje račun financiranja državnog proračuna za proračunsku godinu i projekcije za sljedeće dvije proračunske godine te izmjene i dopune računa financiranja državnog proračuna; analizira strukturu, visinu i dinamiku ostvarenja primitaka od financijske imovine i zaduživanja te izvršenja izdataka za financijsku imovinu i otplate instrumenata zaduživanja; izrađuje mjesečno izvještaje o ostvarenju primitaka te izvršenju izdataka; analizira i utvrđuje kategorije prijenosa sredstava državnog proračuna i proračunskih korisnika iz prethodne i prijenose sredstava u narednu proračunsku godinu; sudjeluje u izradi polugodišnjeg i godišnjeg izvještaja o izvršenju državnog proračuna te izrađuje polugodišnji i godišnji izvještaj Račun financiranja; obavlja upravne i stručne poslove vezane za sudjelovanje u izradi nacrta prijedloga zakona i prijedloga drugih propisa o izvršavanju državnog proračuna te u izradi nacrta prijedloga zakona i prijedloga provedbenih propisa u skladu sa Zakonom o proračunu; surađuje s ostalim unutarnjim ustrojstvenim jedinicama Ministarstva; izrađuje upute iz djelokruga Službe i upute za rad područnim riznicama;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Službi za planiranje financijskih tokova državnog proračuna, ustrojavaju se:</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.1.1.1. Odjel za planiranje financijskih tokova prihoda i rashoda državnog proračuna</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.1.1.2. Odjel za planiranje financijskih tokova primitaka i izdataka državnog proračuna.</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.1.1.1. Odjel za planiranje financijskih tokova prihoda i rashoda državnog proračuna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Odjel za planiranje financijskih tokova prihoda i rashoda državnog proračuna analizira i izrađuje projekcije strukture, visine i dinamike izvršenja rashoda državnog proračuna i proračunskih korisnika državnog proračuna; izrađuje projekcije rashoda državnog proračuna prema proračunskim klasifikacijama na godišnjoj, tromjesečnoj, mjesečnoj, tjednoj i dnevnoj razini na temelju financijskih planova proračunskih korisnika, rezervacije sredstava, ispostavljenih računa/zahtjeva za plaćanje te drugih informacija dostavljenih od proračunskih korisnika; izrađuje projekcije proračunskih prihoda u suradnji s </w:t>
      </w:r>
      <w:r w:rsidR="003B243B">
        <w:rPr>
          <w:rFonts w:ascii="Times New Roman" w:eastAsia="Calibri" w:hAnsi="Times New Roman" w:cs="Times New Roman"/>
          <w:sz w:val="24"/>
          <w:szCs w:val="24"/>
        </w:rPr>
        <w:t>upravnom organizacijom nadležnom</w:t>
      </w:r>
      <w:r w:rsidRPr="00C73F15">
        <w:rPr>
          <w:rFonts w:ascii="Times New Roman" w:eastAsia="Calibri" w:hAnsi="Times New Roman" w:cs="Times New Roman"/>
          <w:sz w:val="24"/>
          <w:szCs w:val="24"/>
        </w:rPr>
        <w:t xml:space="preserve"> za makroekonomske analize i planiranje na godišnjoj, tromjesečnoj, mjesečnoj, tjednoj i dnevnoj razini; prati kretanje stanja sredstava na računima državnog proračuna i proračunskih korisnika; prati i evidentira izvršavanje mjesečnog, tjednog i dnevnog plana likvidnosti (prijedloga plaćanja) državnog proračuna; sudjeluje u definiranju i unaprjeđenju poslovnih procesa i procedura; surađuje s ostalim unutarnjim ustrojstvenim jedinicama Ministarstva; sudjeluje u definiranju i unaprjeđenju poslovnih procesa i procedura; izrađuje </w:t>
      </w:r>
      <w:r w:rsidRPr="00C73F15">
        <w:rPr>
          <w:rFonts w:ascii="Times New Roman" w:eastAsia="Calibri" w:hAnsi="Times New Roman" w:cs="Times New Roman"/>
          <w:sz w:val="24"/>
          <w:szCs w:val="24"/>
        </w:rPr>
        <w:lastRenderedPageBreak/>
        <w:t>upute iz djelokruga Odjela i upute za rad područnim riznicama;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.1.1.2. Odjel za planiranje financijskih tokova primitaka i izdataka državnog proračuna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planiranje financijskih tokova primitaka i izdataka državnog proračuna izrađuje račun financiranja državnog proračuna za proračunsku godinu i projekcije za sljedeće dvije proračunske godine te izmjene i dopune računa financiranja državnog proračuna; analizira strukturu, visinu i dinamiku ostvarenja primitaka od financijske imovine i zaduživanja te izvršenja izdataka za financijsku imovinu i otplate instrumenata zaduživanja; izrađuje mjesečno izvještaje o ostvarenju primitaka od financijske imovine i zaduživanja te izvršenja izdataka za financijsku imovinu i otplate instrumenata zaduživanja; analizira i utvrđuje kategorije prijenosa sredstava državnog proračuna i proračunskih korisnika iz prethodne i prijenose sredstava u narednu proračunsku godinu; sudjeluje u izradi polugodišnjeg i godišnjeg izvještaja o izvršenju državnog proračuna te izrađuje polugodišnji i godišnji izvještaj Račun financiranja; surađuje s ostalim unutarnjim ustrojstvenim jedinicama Ministarstva; sudjeluje u definiranju i unaprjeđenju poslovnih procesa i procedura; izrađuje upute iz d</w:t>
      </w:r>
      <w:r w:rsidR="003B243B">
        <w:rPr>
          <w:rFonts w:ascii="Times New Roman" w:eastAsia="Calibri" w:hAnsi="Times New Roman" w:cs="Times New Roman"/>
          <w:sz w:val="24"/>
          <w:szCs w:val="24"/>
        </w:rPr>
        <w:t>jelokruga O</w:t>
      </w:r>
      <w:r w:rsidRPr="00C73F15">
        <w:rPr>
          <w:rFonts w:ascii="Times New Roman" w:eastAsia="Calibri" w:hAnsi="Times New Roman" w:cs="Times New Roman"/>
          <w:sz w:val="24"/>
          <w:szCs w:val="24"/>
        </w:rPr>
        <w:t>djela i upute za rad područnim riznicama;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iCs/>
          <w:sz w:val="24"/>
          <w:szCs w:val="24"/>
        </w:rPr>
      </w:pPr>
      <w:r w:rsidRPr="00C73F15">
        <w:rPr>
          <w:rFonts w:ascii="Times New Roman" w:eastAsia="Calibri" w:hAnsi="Times New Roman" w:cs="Times New Roman"/>
          <w:i/>
          <w:iCs/>
          <w:sz w:val="24"/>
          <w:szCs w:val="24"/>
        </w:rPr>
        <w:t>8</w:t>
      </w:r>
      <w:r w:rsidR="00036A3A" w:rsidRPr="00C73F15">
        <w:rPr>
          <w:rFonts w:ascii="Times New Roman" w:eastAsia="Calibri" w:hAnsi="Times New Roman" w:cs="Times New Roman"/>
          <w:i/>
          <w:iCs/>
          <w:sz w:val="24"/>
          <w:szCs w:val="24"/>
        </w:rPr>
        <w:t xml:space="preserve">.1.2. Služba za platni promet </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platni promet obavlja poslove platnog prometa i izvršava nacionalne, prekogranične i međunarodne platne transakcije za državni proračun i proračunske korisnike u nacionalnoj i stranoj valuti; obrađuje zahtjeve za plaćanje proračunskih korisnika u nacionalnoj i stranoj valuti; odobrava zahtjeve za plaćanje; prosljeđuje platne naloge pružateljima platnih usluga na izvršenje; zaprima informacije o statusu platnih naloga u platnom prometu; analizira nacionalne, prekogranične i međunarodne uplate ostvarene u nacionalnoj i stranoj valuti i u suradnji s proračunskim korisnicima izvršava raspored prihoda, primitaka i ostalih priljeva; osigurava pokrića za plaćanja u stranoj valuti (konverzije valuta); na zahtjev proračunskih korisnika izrađuje suglasnosti Ministarstva za otvaranje, korištenje i zatvaranje transakcijskih računa posebnih i poslovnih namjena; vodi evidencije otvorenih transakcijskih računa; izrađuje suglasnosti za plaćanja predujmom; izvršava povrate pogrešno ili više uplaćenih sredstava inozemnim uplatiteljima; surađuje s pružateljima platnih usluga analizira obrazloženja izvršenja aktivnosti i projekata proračunskih korisnika; izrađuje kvartalna i godišnja izvješća o korištenju sredstava proračunske zalihe; sudjeluje u poslovima unaprjeđenja procesa izvršavanja državnog proračuna; pruža poslovnu podršku proračunskim korisnicima u izvršavanju državnog proračuna i poslovanju preko jedinstvenog računa državnog proračuna; </w:t>
      </w:r>
      <w:r w:rsidR="00F16843">
        <w:rPr>
          <w:rFonts w:ascii="Times New Roman" w:eastAsia="Calibri" w:hAnsi="Times New Roman" w:cs="Times New Roman"/>
          <w:sz w:val="24"/>
          <w:szCs w:val="24"/>
        </w:rPr>
        <w:t>izrađuje polugodišnje i godišnje izvještaje</w:t>
      </w:r>
      <w:r w:rsidRPr="00C73F15">
        <w:rPr>
          <w:rFonts w:ascii="Times New Roman" w:eastAsia="Calibri" w:hAnsi="Times New Roman" w:cs="Times New Roman"/>
          <w:sz w:val="24"/>
          <w:szCs w:val="24"/>
        </w:rPr>
        <w:t xml:space="preserve"> o izvršenju državnog proračuna; provodi financijsku kontrolu zakonitog i namjenskog korištenja proračunskih sredstava u skladu sa Zakonom o fiskalnoj odgovornosti; </w:t>
      </w:r>
      <w:r w:rsidR="00F16843">
        <w:rPr>
          <w:rFonts w:ascii="Times New Roman" w:eastAsia="Calibri" w:hAnsi="Times New Roman" w:cs="Times New Roman"/>
          <w:sz w:val="24"/>
          <w:szCs w:val="24"/>
        </w:rPr>
        <w:t>sudjeluje</w:t>
      </w:r>
      <w:r w:rsidRPr="00C73F15">
        <w:rPr>
          <w:rFonts w:ascii="Times New Roman" w:eastAsia="Calibri" w:hAnsi="Times New Roman" w:cs="Times New Roman"/>
          <w:sz w:val="24"/>
          <w:szCs w:val="24"/>
        </w:rPr>
        <w:t xml:space="preserve"> u izradi nacrta prijedloga zakona i prijedloga provedbenih propisa u skladu sa Zakonom o proračunu;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8</w:t>
      </w:r>
      <w:r w:rsidR="00036A3A" w:rsidRPr="00C73F15">
        <w:rPr>
          <w:rFonts w:ascii="Times New Roman" w:eastAsia="Calibri" w:hAnsi="Times New Roman" w:cs="Times New Roman"/>
          <w:i/>
          <w:iCs/>
          <w:sz w:val="24"/>
          <w:szCs w:val="24"/>
        </w:rPr>
        <w:t>.1.3. Služba za financijske analize izvršavanja državnog proračuna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financijske analize izvršavanja državnog proračuna analizira dinamiku izvršenja rashoda državnog proračuna po svim proračunskim klasifikacijama (organizacijska, programska, funkcijska, ekonomska i lokacijska te izvori financiranja); izrađuje izvješća o izvršenju proračuna po pojedinim kategorijama; izrađuje mjesečna izvješća o stanju izvršenja državnog proračuna te sudjeluje u izradi polugodišnjeg i godišnjeg izvještaja o izvršenju državnog proračuna; analizira dinamiku izvršenja rashoda državnog proračuna iz fondova </w:t>
      </w:r>
      <w:r w:rsidRPr="00C73F15">
        <w:rPr>
          <w:rFonts w:ascii="Times New Roman" w:eastAsia="Calibri" w:hAnsi="Times New Roman" w:cs="Times New Roman"/>
          <w:sz w:val="24"/>
          <w:szCs w:val="24"/>
        </w:rPr>
        <w:lastRenderedPageBreak/>
        <w:t>Europske unije i sredstava učešća; sudjeluje u razvoju novih rješenja za učinkovitiji i transparentniji proces izvršavanja državnog proračuna; sudjeluje u provedbi financijskih kontrola zakonitog i namjenskog korištenja proračunskih sredstava u skladu sa zakonskim i podzakonskim propisima iz područja fiskalne odgovornosti; pruža poslovnu podršku proračunskim korisnicima u izvršavanju državnog proračuna i poslovanju preko jedinstvenog računa državnog proračuna; surađuje s ostalim unutarnjim ustrojstvenim jedinicama Ministarstva; izrađuje upute iz djelokruga Službe i upute za rad područnim riznicama; sudjeluje u izradi publikacija Ministarstva; sudjeluje u izradi nacrta prijedloga zakona i prijedloga provedbenih propisa u skladu sa Zakonom o proračunu;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Službi za financijske analize izvršavanja državnog proračuna, ustrojavaju se:</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1.3.1. Odjel za financijske analize izvršavanja državnog proračuna i financijskih planova izvanproračunskih korisnika državnog proračuna</w:t>
      </w:r>
    </w:p>
    <w:p w:rsidR="00036A3A" w:rsidRPr="00C73F15" w:rsidRDefault="00143DEB"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.1.3.2. Odjel za uspostavu sustava praćenja i koordinacije izvršavanja državnog proračuna iz fondova Europske unije.</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.1.3.1. Odjel za financijske analize izvršavanja državnog proračuna i financijskih planova izvanproračunskih korisnika državnog proračuna</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financijske analize izvršavanja državnog proračuna i financijskih planova izvanproračunskih korisnika državnog proračuna analizira dinamiku izvršenja rashoda državnog proračuna po svim proračunskim klasifikacijama (organizacijska, programska, funkcijska, ekonomska i lokacijska te izvori financiranja); izrađuje mjesečna izvješća o stanju izvršenja državnog proračuna; sudjeluje u izradi polugodišnjeg i godišnjeg izvještaja o izvršenju državnog proračuna; analizira izvršenje vlastitih i namjenskih prihoda i primitaka; izvršava prijenos neutrošenih vlastitih i namjenskih prihoda i primitaka; analizira izvršenje financijskih planova izvanproračunskih korisnika državnog proračuna; sudjeluje u provedbi financijskih kontrola zakonitog i namjenskog korištenja proračunskih sredstava u skladu sa zakonskim i podzakonskim propisima iz područja fiskalne odgovornosti; sudjeluje u izradi polugodišnjeg i godišnjeg izvještaja o izvršenju državnog proračuna; pruža poslovnu podršku proračunskim korisnicima u izvršavanju državnog proračuna i poslovanju preko jedinstvenog računa državnog proračuna; sudjeluje u izradi nacrta prijedloga zakona i prijedloga provedbenih propisa u skladu sa Zakonom o proračunu; surađuje s ostalim unutarnjim ustrojstvenim jedinicama Ministarstva; izrađuje upute iz djelokruga Odjela i upute za rad područnim riznicama; obavlja i druge poslove iz svoga djelokruga.</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.1.3.2. Odjel za uspostavu sustava praćenja i koordinacije izvršavanja državnog proračuna iz fondova Europske unije</w:t>
      </w: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uspostavu sustava praćenja i koordinacije izvršavanja državnog proračuna iz fondova Europske unije analizira dinamiku izvršenja prihoda i rashoda državnog proračuna iz fondova i ostalih programa Europske unije; koordinira financijske poslove vezane uz izvršavanje sredstava financiranih iz Europske unije; analizira dinamiku izvršenja rashoda državnog proračuna iz sredstava učešća; izrađu</w:t>
      </w:r>
      <w:r w:rsidR="00BC349A">
        <w:rPr>
          <w:rFonts w:ascii="Times New Roman" w:eastAsia="Calibri" w:hAnsi="Times New Roman" w:cs="Times New Roman"/>
          <w:sz w:val="24"/>
          <w:szCs w:val="24"/>
        </w:rPr>
        <w:t>je mjesečna izvješća o izvršenju</w:t>
      </w:r>
      <w:r w:rsidRPr="00C73F15">
        <w:rPr>
          <w:rFonts w:ascii="Times New Roman" w:eastAsia="Calibri" w:hAnsi="Times New Roman" w:cs="Times New Roman"/>
          <w:sz w:val="24"/>
          <w:szCs w:val="24"/>
        </w:rPr>
        <w:t xml:space="preserve"> državnog proračuna iz fondova Europske unije i sredstava učešća; obavlja delegirane zadaće u sklopu provedbe nacionalnih projekata financiranih iz strukturnih i investicijskih fondova i ostalih programa Europske unije; surađuje s ostalim unutarnjim ustrojstvenim jedinicama Ministarstva; </w:t>
      </w:r>
      <w:r w:rsidRPr="00C73F15">
        <w:rPr>
          <w:rFonts w:ascii="Times New Roman" w:eastAsia="Calibri" w:hAnsi="Times New Roman" w:cs="Times New Roman"/>
          <w:sz w:val="24"/>
          <w:szCs w:val="24"/>
        </w:rPr>
        <w:lastRenderedPageBreak/>
        <w:t>izrađuje upute iz djelokruga Odjela i upute za rad područnim riznicama; obavlja i druge poslove iz svoga djelokruga.</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143DEB" w:rsidP="00036A3A">
      <w:pPr>
        <w:shd w:val="clear" w:color="auto" w:fill="FFFFFF"/>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8</w:t>
      </w:r>
      <w:r w:rsidR="00036A3A" w:rsidRPr="00C73F15">
        <w:rPr>
          <w:rFonts w:ascii="Times New Roman" w:eastAsia="Calibri" w:hAnsi="Times New Roman" w:cs="Times New Roman"/>
          <w:i/>
          <w:iCs/>
          <w:sz w:val="24"/>
          <w:szCs w:val="24"/>
        </w:rPr>
        <w:t>.1.4. Služba za poslovno-operativnu podršku izvršavanju državnog proračuna</w:t>
      </w:r>
    </w:p>
    <w:p w:rsidR="00036A3A" w:rsidRPr="00C73F15" w:rsidRDefault="00036A3A" w:rsidP="00036A3A">
      <w:pPr>
        <w:shd w:val="clear" w:color="auto" w:fill="FFFFFF"/>
        <w:spacing w:after="0" w:line="240" w:lineRule="auto"/>
        <w:jc w:val="center"/>
        <w:rPr>
          <w:rFonts w:ascii="Times New Roman" w:eastAsia="Calibri" w:hAnsi="Times New Roman" w:cs="Times New Roman"/>
          <w:sz w:val="24"/>
          <w:szCs w:val="24"/>
        </w:rPr>
      </w:pPr>
    </w:p>
    <w:p w:rsidR="00036A3A" w:rsidRPr="00C73F15" w:rsidRDefault="00036A3A" w:rsidP="00036A3A">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poslovno-operativnu podršku izvršavanju državnog proračuna obavlja poslove područne riznice Ministarstvo financija - ostali izdaci države; zaprima i provodi formalnu kontrolu naloga za plaćanje; evidentira rezerv</w:t>
      </w:r>
      <w:r w:rsidR="00BC349A">
        <w:rPr>
          <w:rFonts w:ascii="Times New Roman" w:eastAsia="Calibri" w:hAnsi="Times New Roman" w:cs="Times New Roman"/>
          <w:sz w:val="24"/>
          <w:szCs w:val="24"/>
        </w:rPr>
        <w:t>aciju sredstava i unosi zahtjeve</w:t>
      </w:r>
      <w:r w:rsidRPr="00C73F15">
        <w:rPr>
          <w:rFonts w:ascii="Times New Roman" w:eastAsia="Calibri" w:hAnsi="Times New Roman" w:cs="Times New Roman"/>
          <w:sz w:val="24"/>
          <w:szCs w:val="24"/>
        </w:rPr>
        <w:t xml:space="preserve"> za p</w:t>
      </w:r>
      <w:r w:rsidR="00A33066" w:rsidRPr="00C73F15">
        <w:rPr>
          <w:rFonts w:ascii="Times New Roman" w:eastAsia="Calibri" w:hAnsi="Times New Roman" w:cs="Times New Roman"/>
          <w:sz w:val="24"/>
          <w:szCs w:val="24"/>
        </w:rPr>
        <w:t>laćanje u informacijski sustav D</w:t>
      </w:r>
      <w:r w:rsidRPr="00C73F15">
        <w:rPr>
          <w:rFonts w:ascii="Times New Roman" w:eastAsia="Calibri" w:hAnsi="Times New Roman" w:cs="Times New Roman"/>
          <w:sz w:val="24"/>
          <w:szCs w:val="24"/>
        </w:rPr>
        <w:t>ržavne riznice; izrađuje izvješća o izvršenim plaćanjima; vodi dodatne analitičke evidencije; zaprima zahtjeve za povrat sredstava pogrešno ili više uplaćenih u državni proračun; obavlja kontrolu zaprimljenih zahtjeva za povrat; u upravnom postupku u prvom stupnju izrađuje rješenja o povratu sredstava koja su pogrešno ili više uplaćena u državni proračun; izvršava povrat uplata koje nemaju karakter prihoda; mjesečno izrađuje dodatna analitička izvješća o izvršenju državnog proračuna; obavlja unos i ažuriranje matičnih podataka inozemnih dobavljača i inozemnih banaka; upravlja bazom matičnih podataka dobavljača; analizira obrazloženja izvršenja aktivnosti i projekata proračunskih korisnika; predlaže unaprjeđenja procesa izvršavanja državnog proračuna; sudjeluje u izradi polugodišnjeg i godišnjeg izvještaja o izvršenju državnog proračuna; obavlja upravne i stručne poslove vezane za sudjelovanje u izradi nacrta prijedloga zakona i prijedloga drugih propisa o izvršavanju državnog proračuna te u izradi nacrta prijedloga zakona i prijedloga provedbenih propisa u skladu sa Zakonom o proračunu; obavlja i druge poslove iz svoga djelokruga.</w:t>
      </w:r>
    </w:p>
    <w:p w:rsidR="00036A3A" w:rsidRPr="00C73F15" w:rsidRDefault="00036A3A" w:rsidP="00036A3A">
      <w:pPr>
        <w:tabs>
          <w:tab w:val="left" w:pos="1289"/>
        </w:tabs>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hd w:val="clear" w:color="auto" w:fill="FFFFFF"/>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8</w:t>
      </w:r>
      <w:r w:rsidR="00036A3A" w:rsidRPr="00C73F15">
        <w:rPr>
          <w:rFonts w:ascii="Times New Roman" w:eastAsia="Calibri" w:hAnsi="Times New Roman" w:cs="Times New Roman"/>
          <w:b/>
          <w:sz w:val="24"/>
          <w:szCs w:val="24"/>
        </w:rPr>
        <w:t>.2. Sektor za harmonizaciju razvoja sustava unutarnjih  kontrola</w:t>
      </w:r>
    </w:p>
    <w:p w:rsidR="00036A3A" w:rsidRPr="00C73F15" w:rsidRDefault="00036A3A" w:rsidP="00036A3A">
      <w:pPr>
        <w:tabs>
          <w:tab w:val="left" w:pos="1289"/>
        </w:tabs>
        <w:spacing w:after="0" w:line="240" w:lineRule="auto"/>
        <w:jc w:val="both"/>
        <w:rPr>
          <w:rFonts w:ascii="Times New Roman" w:eastAsia="Times New Roman" w:hAnsi="Times New Roman" w:cs="Times New Roman"/>
          <w:b/>
          <w:sz w:val="24"/>
          <w:szCs w:val="24"/>
          <w:lang w:eastAsia="hr-HR"/>
        </w:rPr>
      </w:pPr>
    </w:p>
    <w:p w:rsidR="00036A3A" w:rsidRPr="00C73F15" w:rsidRDefault="00143DEB" w:rsidP="00036A3A">
      <w:pPr>
        <w:tabs>
          <w:tab w:val="left" w:pos="1289"/>
        </w:tabs>
        <w:spacing w:after="0" w:line="240" w:lineRule="auto"/>
        <w:jc w:val="center"/>
        <w:rPr>
          <w:rFonts w:ascii="Times New Roman" w:eastAsia="Times New Roman" w:hAnsi="Times New Roman" w:cs="Times New Roman"/>
          <w:b/>
          <w:sz w:val="24"/>
          <w:szCs w:val="24"/>
          <w:lang w:eastAsia="hr-HR"/>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35</w:t>
      </w:r>
      <w:r w:rsidR="00036A3A" w:rsidRPr="00C73F15">
        <w:rPr>
          <w:rFonts w:ascii="Times New Roman" w:eastAsia="Calibri" w:hAnsi="Times New Roman" w:cs="Times New Roman"/>
          <w:b/>
          <w:sz w:val="24"/>
          <w:szCs w:val="24"/>
        </w:rPr>
        <w:t>.</w:t>
      </w:r>
    </w:p>
    <w:p w:rsidR="00036A3A" w:rsidRPr="00C73F15" w:rsidRDefault="00036A3A" w:rsidP="00036A3A">
      <w:pPr>
        <w:tabs>
          <w:tab w:val="left" w:pos="1289"/>
        </w:tabs>
        <w:spacing w:after="0" w:line="240" w:lineRule="auto"/>
        <w:jc w:val="both"/>
        <w:rPr>
          <w:rFonts w:ascii="Times New Roman" w:eastAsia="Times New Roman" w:hAnsi="Times New Roman" w:cs="Times New Roman"/>
          <w:sz w:val="24"/>
          <w:szCs w:val="24"/>
          <w:lang w:eastAsia="hr-HR"/>
        </w:rPr>
      </w:pPr>
    </w:p>
    <w:p w:rsidR="00036A3A" w:rsidRPr="00C73F15" w:rsidRDefault="00036A3A" w:rsidP="00036A3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harmonizaciju razvoja sustava unutarnjih kontrola je unutarnja ustrojstvena jedinica u sastavu Ministarstva zadužena za koordinaciju razvoja sustava unutarnjih kontrola u javnom sektoru Republike Hrvatske, čiji je sastavni dio unutarnja revizija. Sektor obavlja poslove koordinacije strateškog planiranja na razini Ministarstva.  </w:t>
      </w:r>
    </w:p>
    <w:p w:rsidR="00036A3A" w:rsidRPr="00C73F15" w:rsidRDefault="00036A3A" w:rsidP="00036A3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36A3A" w:rsidRPr="00C73F15" w:rsidRDefault="00036A3A" w:rsidP="00036A3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harmonizaciju razvoja sustava unutarnjih kontrola, ustrojavaju se:</w:t>
      </w:r>
    </w:p>
    <w:p w:rsidR="00036A3A" w:rsidRPr="00C73F15" w:rsidRDefault="00036A3A" w:rsidP="00036A3A">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rsidR="00036A3A" w:rsidRPr="00C73F15" w:rsidRDefault="00143DEB" w:rsidP="00036A3A">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r w:rsidR="00036A3A" w:rsidRPr="00C73F15">
        <w:rPr>
          <w:rFonts w:ascii="Times New Roman" w:eastAsia="Times New Roman" w:hAnsi="Times New Roman" w:cs="Times New Roman"/>
          <w:sz w:val="24"/>
          <w:szCs w:val="24"/>
          <w:lang w:eastAsia="hr-HR"/>
        </w:rPr>
        <w:t>.2.1.</w:t>
      </w:r>
      <w:r w:rsidR="00036A3A" w:rsidRPr="00C73F15">
        <w:rPr>
          <w:rFonts w:ascii="Times New Roman" w:eastAsia="Times New Roman" w:hAnsi="Times New Roman" w:cs="Times New Roman"/>
          <w:b/>
          <w:sz w:val="24"/>
          <w:szCs w:val="24"/>
          <w:lang w:eastAsia="hr-HR"/>
        </w:rPr>
        <w:t xml:space="preserve"> </w:t>
      </w:r>
      <w:r w:rsidR="00036A3A" w:rsidRPr="00C73F15">
        <w:rPr>
          <w:rFonts w:ascii="Times New Roman" w:eastAsia="Times New Roman" w:hAnsi="Times New Roman" w:cs="Times New Roman"/>
          <w:sz w:val="24"/>
          <w:szCs w:val="24"/>
          <w:lang w:eastAsia="hr-HR"/>
        </w:rPr>
        <w:t>Služba za koordinaciju razvoja sustava unutarnjih kontrola</w:t>
      </w:r>
    </w:p>
    <w:p w:rsidR="00036A3A" w:rsidRPr="00C73F15" w:rsidRDefault="00143DEB" w:rsidP="00036A3A">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r w:rsidR="00036A3A" w:rsidRPr="00C73F15">
        <w:rPr>
          <w:rFonts w:ascii="Times New Roman" w:eastAsia="Times New Roman" w:hAnsi="Times New Roman" w:cs="Times New Roman"/>
          <w:sz w:val="24"/>
          <w:szCs w:val="24"/>
          <w:lang w:eastAsia="hr-HR"/>
        </w:rPr>
        <w:t>.2.2. Služba za koordinaciju razvoja unutarnje revizije</w:t>
      </w:r>
    </w:p>
    <w:p w:rsidR="00036A3A" w:rsidRPr="00C73F15" w:rsidRDefault="00143DEB" w:rsidP="00036A3A">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r w:rsidR="00036A3A" w:rsidRPr="00C73F15">
        <w:rPr>
          <w:rFonts w:ascii="Times New Roman" w:eastAsia="Times New Roman" w:hAnsi="Times New Roman" w:cs="Times New Roman"/>
          <w:sz w:val="24"/>
          <w:szCs w:val="24"/>
          <w:lang w:eastAsia="hr-HR"/>
        </w:rPr>
        <w:t>.2.3. Služba za organizaciju izobrazbe.</w:t>
      </w:r>
    </w:p>
    <w:p w:rsidR="00036A3A" w:rsidRPr="00C73F15" w:rsidRDefault="00036A3A" w:rsidP="00036A3A">
      <w:pPr>
        <w:shd w:val="clear" w:color="auto" w:fill="FFFFFF"/>
        <w:spacing w:after="0" w:line="240" w:lineRule="auto"/>
        <w:textAlignment w:val="baseline"/>
        <w:rPr>
          <w:rFonts w:ascii="Times New Roman" w:eastAsia="Times New Roman" w:hAnsi="Times New Roman" w:cs="Times New Roman"/>
          <w:sz w:val="24"/>
          <w:szCs w:val="24"/>
          <w:lang w:eastAsia="hr-HR"/>
        </w:rPr>
      </w:pPr>
    </w:p>
    <w:p w:rsidR="00036A3A" w:rsidRPr="00C73F15" w:rsidRDefault="00143DEB" w:rsidP="00036A3A">
      <w:pPr>
        <w:shd w:val="clear" w:color="auto" w:fill="FFFFFF"/>
        <w:spacing w:after="0" w:line="240" w:lineRule="auto"/>
        <w:jc w:val="center"/>
        <w:textAlignment w:val="baseline"/>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8</w:t>
      </w:r>
      <w:r w:rsidR="00036A3A" w:rsidRPr="00C73F15">
        <w:rPr>
          <w:rFonts w:ascii="Times New Roman" w:eastAsia="Times New Roman" w:hAnsi="Times New Roman" w:cs="Times New Roman"/>
          <w:i/>
          <w:sz w:val="24"/>
          <w:szCs w:val="24"/>
          <w:lang w:eastAsia="hr-HR"/>
        </w:rPr>
        <w:t>.2.1. Služba za koordinaciju razvoja sustava unutarnjih kontrola</w:t>
      </w:r>
    </w:p>
    <w:p w:rsidR="00036A3A" w:rsidRPr="00C73F15" w:rsidRDefault="00036A3A" w:rsidP="00036A3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036A3A" w:rsidRPr="00C73F15" w:rsidRDefault="00036A3A" w:rsidP="00036A3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koordinaciju razvoja sustava unutarnjih kontrola nadležna je za koordinaciju aktivnosti za razvoj sustava unutarnjih kontrola u cilju osiguranja dobrog financijskog upravljanja, a što uključuje</w:t>
      </w:r>
      <w:r w:rsidRPr="00C73F15">
        <w:rPr>
          <w:rFonts w:ascii="Times New Roman" w:eastAsia="Times New Roman" w:hAnsi="Times New Roman" w:cs="Times New Roman"/>
          <w:b/>
          <w:sz w:val="24"/>
          <w:szCs w:val="24"/>
          <w:lang w:eastAsia="hr-HR"/>
        </w:rPr>
        <w:t xml:space="preserve"> </w:t>
      </w:r>
      <w:r w:rsidRPr="00C73F15">
        <w:rPr>
          <w:rFonts w:ascii="Times New Roman" w:eastAsia="Times New Roman" w:hAnsi="Times New Roman" w:cs="Times New Roman"/>
          <w:sz w:val="24"/>
          <w:szCs w:val="24"/>
          <w:lang w:eastAsia="hr-HR"/>
        </w:rPr>
        <w:t xml:space="preserve">obavljanje upravnih i stručnih poslova vezanih za pripremu nacrta prijedloga zakona i prijedloga drugih propisa u području razvoja sustava unutarnjih kontrola; pripremu strateških dokumenata razvoja sustava unutarnjih kontrola u javnom sektoru; koordinaciju razvoja sustava unutarnjih kontrola s ministarstvima nadležnima za strukturne reforme i reforme javne uprave te s drugim institucijama; izradu metodologije i standarda unutarnjih kontrola u skladu s međunarodnim standardima i najboljom praksom zemalja Europske unije; izradu i ažuriranje priručnika, uputa i smjernica za razvoj sustava unutarnjih kontrola; obavljanje povremene provjere primjene sustava unutarnjih kontrola radi praćenja razvoja sustava unutarnjih kontrola kod korisnika proračuna i prikupljanje informacija </w:t>
      </w:r>
      <w:r w:rsidRPr="00C73F15">
        <w:rPr>
          <w:rFonts w:ascii="Times New Roman" w:eastAsia="Times New Roman" w:hAnsi="Times New Roman" w:cs="Times New Roman"/>
          <w:sz w:val="24"/>
          <w:szCs w:val="24"/>
          <w:lang w:eastAsia="hr-HR"/>
        </w:rPr>
        <w:lastRenderedPageBreak/>
        <w:t>za daljnja unaprjeđenja; izradu objedinjenog godišnjeg izvješća o sustavu unutarnjih kontrola u javnom sektoru s prijedlogom mjera za unaprjeđenje i razvoj sustava; organizaciju sastanaka s rukovoditeljima i osobama uključenim u koordinaciju razvoja sustava unutarnjih kontrola radi unaprjeđenja sustava unutarnjih kontrola u javnom sektoru</w:t>
      </w:r>
      <w:r w:rsidRPr="00C73F15">
        <w:rPr>
          <w:rFonts w:ascii="Times New Roman" w:eastAsia="Times New Roman" w:hAnsi="Times New Roman" w:cs="Times New Roman"/>
          <w:b/>
          <w:sz w:val="24"/>
          <w:szCs w:val="24"/>
          <w:lang w:eastAsia="hr-HR"/>
        </w:rPr>
        <w:t xml:space="preserve">; </w:t>
      </w:r>
      <w:r w:rsidRPr="00C73F15">
        <w:rPr>
          <w:rFonts w:ascii="Times New Roman" w:eastAsia="Times New Roman" w:hAnsi="Times New Roman" w:cs="Times New Roman"/>
          <w:sz w:val="24"/>
          <w:szCs w:val="24"/>
          <w:lang w:eastAsia="hr-HR"/>
        </w:rPr>
        <w:t>organizaciju i provođenje izobrazbe čelnika institucija javnoga sektora iz područja fiskalne odgovornosti koje uključuje i procese iz proračunskog ciklusa; suradnju s ostalim unutarnjim ustrojstvenim jedinicama u pripremi zakonskih i podzakonskih propisa i metodologije rada u području sustava unutarnjih kontrola i fiskalne odgovornosti; suradnju s Državnim uredom za reviziju, drugim državnim tijelima, jedinicama lokalne i područne (regionalne) samouprave te trgovačkim društvima i drugim pravnim osobama obveznicima sastavljanja i predaje Izjave o fiskalnoj odgovornosti te uspostave i razvoja sustava unutarnjih kontrola u javnom sektoru; koordinira proces izrade, izvještavanja i vrednovanja akata strateškog planiranja; pruža stručnu podršku drugim ustrojstvenim jedinicama u procesu izrade, provedbe, izvještavanja i vrednovanja akata strateškog planiranja; u suradnji s drugim ustrojstvenim jedinicama prati i nadzire provedbu akata strateškog planiranja; osigurava usklađenost akata strateškog planir</w:t>
      </w:r>
      <w:r w:rsidR="00BC349A">
        <w:rPr>
          <w:rFonts w:ascii="Times New Roman" w:eastAsia="Times New Roman" w:hAnsi="Times New Roman" w:cs="Times New Roman"/>
          <w:sz w:val="24"/>
          <w:szCs w:val="24"/>
          <w:lang w:eastAsia="hr-HR"/>
        </w:rPr>
        <w:t>anja i izvješća iz nadležnosti M</w:t>
      </w:r>
      <w:r w:rsidRPr="00C73F15">
        <w:rPr>
          <w:rFonts w:ascii="Times New Roman" w:eastAsia="Times New Roman" w:hAnsi="Times New Roman" w:cs="Times New Roman"/>
          <w:sz w:val="24"/>
          <w:szCs w:val="24"/>
          <w:lang w:eastAsia="hr-HR"/>
        </w:rPr>
        <w:t>inistarstva s načelima i metodologijom sustava strateškog planiranja i upravljanja razvojem; suradnju sa strukovnim organizacijama i drugim tijelima radi promoviranja sustava unutarnjih kontrola u javnom sektoru; praćenje aktualnosti u sustavu unutarnjih kontrola na međunarodnoj razini vezano uz međunarodne standarde za unutarnju kontrolu; koordinaciju aktivnosti vezano za informiranje o aktivnostima na razvoju sustava unutarnjih kontrola; obavlja upravne i stručne poslove vezane za sudjelovanje u izradi nacrta prijedloga zakona i prijedloga drugih propisa iz područja proračunskog sustava; provođenje formalnih i suštinskih kontrola sadržaja izjava o fiskalnoj odgovornosti i upitnika o fiskalnoj odgovornosti;  sudjelovanje u izradi i izmjeni ostalih propisa i izvješća iz nadležnosti Sektora; obavlja i druge poslove iz svoga djelokruga.</w:t>
      </w:r>
    </w:p>
    <w:p w:rsidR="00143DEB" w:rsidRPr="00C73F15" w:rsidRDefault="00143DEB" w:rsidP="00036A3A">
      <w:pPr>
        <w:tabs>
          <w:tab w:val="left" w:pos="1289"/>
        </w:tabs>
        <w:spacing w:after="0" w:line="240" w:lineRule="auto"/>
        <w:jc w:val="center"/>
        <w:rPr>
          <w:rFonts w:ascii="Times New Roman" w:eastAsia="Times New Roman" w:hAnsi="Times New Roman" w:cs="Times New Roman"/>
          <w:i/>
          <w:sz w:val="24"/>
          <w:szCs w:val="24"/>
          <w:lang w:eastAsia="hr-HR"/>
        </w:rPr>
      </w:pPr>
    </w:p>
    <w:p w:rsidR="00036A3A" w:rsidRPr="00C73F15" w:rsidRDefault="00143DEB" w:rsidP="00036A3A">
      <w:pPr>
        <w:tabs>
          <w:tab w:val="left" w:pos="1289"/>
        </w:tabs>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8</w:t>
      </w:r>
      <w:r w:rsidR="00036A3A" w:rsidRPr="00C73F15">
        <w:rPr>
          <w:rFonts w:ascii="Times New Roman" w:eastAsia="Times New Roman" w:hAnsi="Times New Roman" w:cs="Times New Roman"/>
          <w:i/>
          <w:sz w:val="24"/>
          <w:szCs w:val="24"/>
          <w:lang w:eastAsia="hr-HR"/>
        </w:rPr>
        <w:t>.2.2. Služba za koordinaciju razvoja unutarnje revizije</w:t>
      </w:r>
    </w:p>
    <w:p w:rsidR="00036A3A" w:rsidRPr="00C73F15" w:rsidRDefault="00036A3A" w:rsidP="00036A3A">
      <w:pPr>
        <w:tabs>
          <w:tab w:val="left" w:pos="1289"/>
        </w:tabs>
        <w:spacing w:after="0" w:line="240" w:lineRule="auto"/>
        <w:jc w:val="center"/>
        <w:rPr>
          <w:rFonts w:ascii="Times New Roman" w:eastAsia="Times New Roman" w:hAnsi="Times New Roman" w:cs="Times New Roman"/>
          <w:i/>
          <w:sz w:val="24"/>
          <w:szCs w:val="24"/>
          <w:lang w:eastAsia="hr-HR"/>
        </w:rPr>
      </w:pPr>
    </w:p>
    <w:p w:rsidR="00036A3A" w:rsidRPr="00C73F15" w:rsidRDefault="00036A3A" w:rsidP="00036A3A">
      <w:pPr>
        <w:tabs>
          <w:tab w:val="left" w:pos="1289"/>
        </w:tabs>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t>Služba za koordinaciju razvoja unutarnje revizije nadležna je za pripremu zakona i podzakonskih propisa iz područja unutarnje revizije; pripremu strateških dokumenata razvoja sustava unutarnjih kontrola u javnom sektoru u dijelu koji se odnosi na unutarnju reviziju; koordinaciju razvoja unutarnje revizije s ministarstvima nadležnim za strukturne reforme i reforme uprave; izradu metodologije rada unutarnje revizije u skladu s međunarodnim standardima i najboljom praksom zemalja Europske unije; izradu i ažuriranje priručnika, uputa i smjernica za razvoj unutarnje revizije; obavljanje povremene provjere aktivnosti unutarnje revizije kod korisnika proračuna radi praćenja usklađenosti ak</w:t>
      </w:r>
      <w:r w:rsidR="00BC349A">
        <w:rPr>
          <w:rFonts w:ascii="Times New Roman" w:eastAsia="Times New Roman" w:hAnsi="Times New Roman" w:cs="Times New Roman"/>
          <w:sz w:val="24"/>
          <w:szCs w:val="24"/>
          <w:lang w:eastAsia="hr-HR"/>
        </w:rPr>
        <w:t>tivnosti unutarnje revizije sa z</w:t>
      </w:r>
      <w:r w:rsidRPr="00C73F15">
        <w:rPr>
          <w:rFonts w:ascii="Times New Roman" w:eastAsia="Times New Roman" w:hAnsi="Times New Roman" w:cs="Times New Roman"/>
          <w:sz w:val="24"/>
          <w:szCs w:val="24"/>
          <w:lang w:eastAsia="hr-HR"/>
        </w:rPr>
        <w:t>akonom i drugim propisima kojima se uređuje unutarnja revizija u javnom sektoru i s metodologijom rada unutarnje revizije, a u svrhu prikupljanja informacija za poboljšanje metodologije rada; izradu objedinjenog godišnjeg izvješća o sustavu unutarnjih kontrola u javnom sektoru u dijelu koji se odnosi na područje unutarnje revizije; organizaciju sastanaka s unutarnjim revizorima radi unaprjeđenja unutarnje revizije u javnom sektoru; suradnju s Državnim uredom za reviziju, drugim državnim tijelima, jedinicama lokalne i područne (regionalne) samouprave te trgovačkim društvima i drugim pravnim osobama obveznicima uspostave unutarnje revizije; suradnju sa strukovnim organizacijama i drugim tijelima radi promoviranja unutarnje revizije u javnom sektoru; praćenje aktualnosti vezano uz međunarodne standarde za unutarnju reviziju; koordinaciju aktivnosti vezano za informiranje o aktivnostima na razvoju unutarnje revizije; sudjelovanje u provođenju formalnih i suštinskih kontrola sadržaja izjava o fiskalnoj odgovornosti i upitnika o fiskalnoj odgovornosti; sudjelovanje u izradi i izmjeni ostalih propisa i izvješća iz nadležnosti Sektora; obavlja i druge poslove iz svoga djelokruga.</w:t>
      </w:r>
    </w:p>
    <w:p w:rsidR="00036A3A" w:rsidRPr="00C73F15" w:rsidRDefault="00036A3A" w:rsidP="00036A3A">
      <w:pPr>
        <w:tabs>
          <w:tab w:val="left" w:pos="1289"/>
        </w:tabs>
        <w:spacing w:after="0" w:line="240" w:lineRule="auto"/>
        <w:jc w:val="center"/>
        <w:rPr>
          <w:rFonts w:ascii="Times New Roman" w:eastAsia="Times New Roman" w:hAnsi="Times New Roman" w:cs="Times New Roman"/>
          <w:i/>
          <w:sz w:val="24"/>
          <w:szCs w:val="24"/>
          <w:lang w:eastAsia="hr-HR"/>
        </w:rPr>
      </w:pPr>
    </w:p>
    <w:p w:rsidR="00036A3A" w:rsidRPr="00C73F15" w:rsidRDefault="00143DEB" w:rsidP="00036A3A">
      <w:pPr>
        <w:tabs>
          <w:tab w:val="left" w:pos="1289"/>
        </w:tabs>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8</w:t>
      </w:r>
      <w:r w:rsidR="00036A3A" w:rsidRPr="00C73F15">
        <w:rPr>
          <w:rFonts w:ascii="Times New Roman" w:eastAsia="Times New Roman" w:hAnsi="Times New Roman" w:cs="Times New Roman"/>
          <w:i/>
          <w:sz w:val="24"/>
          <w:szCs w:val="24"/>
          <w:lang w:eastAsia="hr-HR"/>
        </w:rPr>
        <w:t>.2.3. Služba za organizaciju izobrazbe</w:t>
      </w:r>
    </w:p>
    <w:p w:rsidR="00036A3A" w:rsidRPr="00C73F15" w:rsidRDefault="00036A3A" w:rsidP="00036A3A">
      <w:pPr>
        <w:tabs>
          <w:tab w:val="left" w:pos="1289"/>
        </w:tabs>
        <w:spacing w:after="0" w:line="240" w:lineRule="auto"/>
        <w:jc w:val="center"/>
        <w:rPr>
          <w:rFonts w:ascii="Times New Roman" w:eastAsia="Times New Roman" w:hAnsi="Times New Roman" w:cs="Times New Roman"/>
          <w:i/>
          <w:sz w:val="24"/>
          <w:szCs w:val="24"/>
          <w:lang w:eastAsia="hr-HR"/>
        </w:rPr>
      </w:pPr>
    </w:p>
    <w:p w:rsidR="00036A3A" w:rsidRPr="00C73F15" w:rsidRDefault="00036A3A" w:rsidP="00036A3A">
      <w:pPr>
        <w:tabs>
          <w:tab w:val="left" w:pos="1289"/>
        </w:tabs>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t>Služba za organizaciju izobrazbe nadležna je za izradu planova i programa izobrazbe u području sustava unutarnjih kontrola, organizaciju izobrazbe za rukovoditelje i osobe uključene u koordinaciju razvoja sustava unutarnjih kontrola; izradu planova i programa izobrazbe u području unutarnje revizije, organizaciju izobrazbe za unutarnje revizore; organizaciju seminara, prezentacija i radionica za rukovoditelje i osobe uključene u koordinaciju razvoja sustava unutarnjih kontrola te unutarnje revizore; održavanje registara u nadležnosti Sektora sukladno zakonskim i podzakonskim propisima; suradnju s institucijama nadležnim za provođenje izobrazbe državnih i lokalnih službenika u javnom sektoru; suradnju s institucijama uključenim u sustav upravljanja i kontrole korištenja sredstava iz Europskih fondova radi razmjene informacija o potrebama razvoja sustava unutarnjih kontrola u sustavima upravljanja EU fondovima i oblikovanja programa izobrazbe; suradnju sa strukovnim organizacijama i udruženjima; obavlja upravne i stručne poslove vezane za sudjelovanje u izradi nacrta prijedloga zakona i prijedloga drugih propisa u području razvoja sustava unutarnjih kontrola i unutarnje revizije; sudjelovanje u izradi izvješća iz nadležnosti Sektora; koordinaciju aktivnosti na provođenju projekata financiranih iz Europske unije i drugih izvora sredstava čiji je korisnik Sektor za harmonizaciju razvoja sustava unutarnjih kontrola; međunarodnu suradnju u području sustava unutarnjih kontrola u cilju razmjene iskustava i dobre prakse zemalja članica Europske unije; koordinaciju aktivnosti na pružanju stručne podrške drugim zemljama putem bilateralne suradnje i/ili studijskih posjeta u koordinaciji razvoja sustava; obavlja i dru</w:t>
      </w:r>
      <w:r w:rsidR="00143DEB" w:rsidRPr="00C73F15">
        <w:rPr>
          <w:rFonts w:ascii="Times New Roman" w:eastAsia="Times New Roman" w:hAnsi="Times New Roman" w:cs="Times New Roman"/>
          <w:sz w:val="24"/>
          <w:szCs w:val="24"/>
          <w:lang w:eastAsia="hr-HR"/>
        </w:rPr>
        <w:t>ge poslove iz svoga djelokruga.</w:t>
      </w:r>
    </w:p>
    <w:p w:rsidR="00036A3A" w:rsidRPr="00C73F15" w:rsidRDefault="00036A3A" w:rsidP="00036A3A">
      <w:pPr>
        <w:tabs>
          <w:tab w:val="left" w:pos="1289"/>
        </w:tabs>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tabs>
          <w:tab w:val="left" w:pos="1289"/>
        </w:tabs>
        <w:spacing w:after="0" w:line="240" w:lineRule="auto"/>
        <w:jc w:val="center"/>
        <w:rPr>
          <w:rFonts w:ascii="Times New Roman" w:eastAsia="Calibri" w:hAnsi="Times New Roman" w:cs="Times New Roman"/>
          <w:b/>
          <w:sz w:val="24"/>
          <w:szCs w:val="24"/>
        </w:rPr>
      </w:pPr>
      <w:r w:rsidRPr="00C73F15">
        <w:rPr>
          <w:rFonts w:ascii="Times New Roman" w:eastAsia="Times New Roman" w:hAnsi="Times New Roman" w:cs="Times New Roman"/>
          <w:b/>
          <w:sz w:val="24"/>
          <w:szCs w:val="24"/>
          <w:lang w:eastAsia="hr-HR"/>
        </w:rPr>
        <w:t>8</w:t>
      </w:r>
      <w:r w:rsidR="00036A3A" w:rsidRPr="00C73F15">
        <w:rPr>
          <w:rFonts w:ascii="Times New Roman" w:eastAsia="Times New Roman" w:hAnsi="Times New Roman" w:cs="Times New Roman"/>
          <w:b/>
          <w:sz w:val="24"/>
          <w:szCs w:val="24"/>
          <w:lang w:eastAsia="hr-HR"/>
        </w:rPr>
        <w:t>.3.</w:t>
      </w:r>
      <w:r w:rsidR="00036A3A" w:rsidRPr="00C73F15">
        <w:rPr>
          <w:rFonts w:ascii="Times New Roman" w:eastAsia="Calibri" w:hAnsi="Times New Roman" w:cs="Times New Roman"/>
          <w:b/>
          <w:sz w:val="24"/>
          <w:szCs w:val="24"/>
        </w:rPr>
        <w:t xml:space="preserve"> Sektor za normativno-pravne poslove </w:t>
      </w:r>
    </w:p>
    <w:p w:rsidR="00036A3A" w:rsidRPr="00C73F15" w:rsidRDefault="00036A3A" w:rsidP="00036A3A">
      <w:pPr>
        <w:tabs>
          <w:tab w:val="left" w:pos="1289"/>
        </w:tabs>
        <w:spacing w:after="0" w:line="240" w:lineRule="auto"/>
        <w:jc w:val="center"/>
        <w:rPr>
          <w:rFonts w:ascii="Times New Roman" w:eastAsia="Calibri" w:hAnsi="Times New Roman" w:cs="Times New Roman"/>
          <w:b/>
          <w:sz w:val="24"/>
          <w:szCs w:val="24"/>
        </w:rPr>
      </w:pPr>
    </w:p>
    <w:p w:rsidR="00036A3A" w:rsidRPr="00C73F15" w:rsidRDefault="00143DEB" w:rsidP="00036A3A">
      <w:pPr>
        <w:tabs>
          <w:tab w:val="left" w:pos="1289"/>
        </w:tabs>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Članak</w:t>
      </w:r>
      <w:r w:rsidR="00AC2450" w:rsidRPr="00C73F15">
        <w:rPr>
          <w:rFonts w:ascii="Times New Roman" w:eastAsia="Calibri" w:hAnsi="Times New Roman" w:cs="Times New Roman"/>
          <w:b/>
          <w:sz w:val="24"/>
          <w:szCs w:val="24"/>
        </w:rPr>
        <w:t xml:space="preserve"> 36.</w:t>
      </w:r>
    </w:p>
    <w:p w:rsidR="00036A3A" w:rsidRPr="00C73F15" w:rsidRDefault="00036A3A" w:rsidP="00036A3A">
      <w:pPr>
        <w:tabs>
          <w:tab w:val="left" w:pos="1289"/>
        </w:tabs>
        <w:spacing w:after="0" w:line="240" w:lineRule="auto"/>
        <w:jc w:val="center"/>
        <w:rPr>
          <w:rFonts w:ascii="Times New Roman" w:eastAsia="Calibri" w:hAnsi="Times New Roman" w:cs="Times New Roman"/>
          <w:sz w:val="24"/>
          <w:szCs w:val="24"/>
        </w:rPr>
      </w:pP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t xml:space="preserve">Sektor za normativno-pravne poslove izrađuje nacrte prijedloga zakona i drugih propisa iz djelokruga unutarnjih ustrojstvenih jedinica koje obavljaju poslove Državne riznice u suradnji s ostalim unutarnjim ustrojstvenim jedinicama Ministarstva; daje očitovanja na pravna pitanja iz djelokruga unutarnjih ustrojstvenih jedinica koje obavljaju poslove Državne riznice; izrađuje upute korisnicima u pitanjima iz djelokruga unutarnjih ustrojstvenih jedinica koje obavljaju poslove Državne riznice; obavlja upravne i stručne poslove vezane za sudjelovanje u izradi stručnih mišljenja na nacrte prijedloga zakona i prijedloga drugih propisa; koordinira savjetovanje s javnošću i zainteresiranom javnošću o propisima iz djelokruga unutarnjih ustrojstvenih jedinica koje obavljaju poslove Državne riznice; prati promjene u zakonodavstvu Europske unije, Republike Hrvatske i usklađuje propise iz djelokruga unutarnjih ustrojstvenih jedinica koje obavljaju poslove Državne riznice s propisima iz djelokruga drugih tijela državne uprave; u suradnji s unutarnjom ustrojstvenom jedinicom nadležnom za analize fiskalnog kapaciteta jedinica lokalne i područne (regionalne) samouprave izrađuje podzakonske akte te smjernice i upute za pripremu proračuna jedinica lokalne i područne (regionalne) samouprave; propise koji uređuju sustav financiranja decentraliziranih funkcija i sustav fiskalnog izravnanja za realizaciju minimalnih standarda te propise u dijelu financiranja jedinica lokalne i područne (regionalne) samouprave; pruža pravnu i stručnu pomoć u provedbi postupaka javne nabave za potrebe unutarnjih ustrojstvenih jedinica koje obavljaju poslove Državne riznice; izrađuje ugovore iz djelokruga unutarnjih ustrojstvenih jedinica koje obavljaju poslove Državne riznice; obavlja upravne i stručne poslove koji se odnose na provedbu postupka za odgodu plaćanja, obročnu otplatu duga te prodaju, otpis ili djelomičan otpis potraživanja prema Zakonu o proračunu i provedbenim propisima; surađuje s drugim tijelima, </w:t>
      </w:r>
      <w:r w:rsidRPr="00C73F15">
        <w:rPr>
          <w:rFonts w:ascii="Times New Roman" w:eastAsia="Calibri" w:hAnsi="Times New Roman" w:cs="Times New Roman"/>
          <w:sz w:val="24"/>
          <w:szCs w:val="24"/>
        </w:rPr>
        <w:lastRenderedPageBreak/>
        <w:t>a posebice s nadležnim državnim odvjetništvima u sudskim postupcima, arbitražama i drugim postupcima radi zaštite interesa Republike Hrvatske; obavlja poslove u poduzimaju pravnih radnji radi zaštite interesa i imovine Republike Hrvatske, priprema očitovanja i pribavlja dokumentaciju Državnom odvjetništvu Republike Hrvatske kao zakonskom zastupniku Republike Hrvatske za zastupanje u građansko-pravnim sporovima, rješavanju sporova iz ugovornih odnosa Ministarstva i suradnje u poslovima pri sklapanju nagodbi; pruža pravnu pomoć prilikom provedbe i praćenja aktivnosti projekata financiranih iz programa Europske unije; sudjeluje u pripremi dokumenata u okviru Europskog semestra; sudjeluje u komunikaciji sa institucijama Europske unije te drugim međunarodnim institucijama; izrađuje odgovore i mišljenja na upite i predstavke građana i drugih tijela državne uprave u vezi s primjenom propisa iz djelokruga unutarnjih ustrojstvenih jedinica koje obavljaju poslove Državne riznice; sudjeluje u provedbi izobrazbe korisnika; organizira pripremu i provedbu financijskih kontrola zakonitog i namjenskog korištenja proraču</w:t>
      </w:r>
      <w:r w:rsidR="000D6529">
        <w:rPr>
          <w:rFonts w:ascii="Times New Roman" w:eastAsia="Calibri" w:hAnsi="Times New Roman" w:cs="Times New Roman"/>
          <w:sz w:val="24"/>
          <w:szCs w:val="24"/>
        </w:rPr>
        <w:t>nskih sredstava kod proračunskih</w:t>
      </w:r>
      <w:r w:rsidRPr="00C73F15">
        <w:rPr>
          <w:rFonts w:ascii="Times New Roman" w:eastAsia="Calibri" w:hAnsi="Times New Roman" w:cs="Times New Roman"/>
          <w:sz w:val="24"/>
          <w:szCs w:val="24"/>
        </w:rPr>
        <w:t xml:space="preserve"> korisnika državnog proračuna i krajnjih korisnika, organizira pripremu i provedbu kontrola učinkovitosti i opravdanosti provedbe programa, aktivnosti ili projekata financiranih iz proračuna odnosno financijskog plana proračunskih korisnika državnog proračuna, pruža pravnu pomoć ostalim unutarnjim ustrojstvenim jedinicama koje obavljaju poslove Državne riznice i ostalim unutarnjim ustrojstvenim jedinicama Ministarstva; obavlja i druge poslove iz svoga djelokruga.</w:t>
      </w: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t>U Sektoru za normativno-pravne poslove, ustrojavaju se:</w:t>
      </w: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p>
    <w:p w:rsidR="00036A3A" w:rsidRPr="00C73F15" w:rsidRDefault="00143DEB" w:rsidP="00036A3A">
      <w:pPr>
        <w:tabs>
          <w:tab w:val="left" w:pos="1289"/>
        </w:tabs>
        <w:spacing w:after="0" w:line="240" w:lineRule="auto"/>
        <w:jc w:val="both"/>
        <w:rPr>
          <w:rFonts w:ascii="Times New Roman" w:eastAsia="Calibri" w:hAnsi="Times New Roman" w:cs="Times New Roman"/>
          <w:strike/>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 xml:space="preserve">.3.1. Služba za normativne poslove </w:t>
      </w:r>
    </w:p>
    <w:p w:rsidR="00036A3A" w:rsidRPr="00C73F15" w:rsidRDefault="00143DEB" w:rsidP="00036A3A">
      <w:pPr>
        <w:tabs>
          <w:tab w:val="left" w:pos="1289"/>
        </w:tabs>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r w:rsidR="00036A3A" w:rsidRPr="00C73F15">
        <w:rPr>
          <w:rFonts w:ascii="Times New Roman" w:eastAsia="Calibri" w:hAnsi="Times New Roman" w:cs="Times New Roman"/>
          <w:sz w:val="24"/>
          <w:szCs w:val="24"/>
        </w:rPr>
        <w:t>.3.2. Služba za pravne poslove.</w:t>
      </w: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p>
    <w:p w:rsidR="00036A3A" w:rsidRPr="00C73F15" w:rsidRDefault="00143DEB" w:rsidP="00036A3A">
      <w:pPr>
        <w:tabs>
          <w:tab w:val="left" w:pos="1289"/>
        </w:tabs>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8</w:t>
      </w:r>
      <w:r w:rsidR="00036A3A" w:rsidRPr="00C73F15">
        <w:rPr>
          <w:rFonts w:ascii="Times New Roman" w:eastAsia="Calibri" w:hAnsi="Times New Roman" w:cs="Times New Roman"/>
          <w:i/>
          <w:sz w:val="24"/>
          <w:szCs w:val="24"/>
        </w:rPr>
        <w:t xml:space="preserve">.3.1. Služba za normativne poslove </w:t>
      </w:r>
    </w:p>
    <w:p w:rsidR="00036A3A" w:rsidRPr="00C73F15" w:rsidRDefault="00036A3A" w:rsidP="00036A3A">
      <w:pPr>
        <w:tabs>
          <w:tab w:val="left" w:pos="1289"/>
        </w:tabs>
        <w:spacing w:after="0" w:line="240" w:lineRule="auto"/>
        <w:jc w:val="center"/>
        <w:rPr>
          <w:rFonts w:ascii="Times New Roman" w:eastAsia="Calibri" w:hAnsi="Times New Roman" w:cs="Times New Roman"/>
          <w:i/>
          <w:sz w:val="24"/>
          <w:szCs w:val="24"/>
        </w:rPr>
      </w:pP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t>Služba za normativne poslove obavlja upravne i stručne poslove vezane za izradu nacrta prijedloga zakona i prijedloga drugih propisa iz djelokruga unutarnjih ustrojstvenih jedinica koje obavljaju poslove Državne riznice u suradnji s ostalim unutarnjim ustrojstvenim jedinicama Ministarstva; obavlja upravne i stručne poslove vezane za izradu stručnih mišljenja na nacrte prijedloga zakona i prijedloga drugih propisa; koordinira savjetovanje s javnošću i zainteresiranom javnošću o propisima iz djelokruga unutarnjih ustrojstvenih jedinica koje obavljaju poslove Državne riznice; prati promjene</w:t>
      </w:r>
      <w:r w:rsidR="000D6529">
        <w:rPr>
          <w:rFonts w:ascii="Times New Roman" w:eastAsia="Calibri" w:hAnsi="Times New Roman" w:cs="Times New Roman"/>
          <w:sz w:val="24"/>
          <w:szCs w:val="24"/>
        </w:rPr>
        <w:t xml:space="preserve"> u zakonodavstvu Europske unije i</w:t>
      </w:r>
      <w:r w:rsidRPr="00C73F15">
        <w:rPr>
          <w:rFonts w:ascii="Times New Roman" w:eastAsia="Calibri" w:hAnsi="Times New Roman" w:cs="Times New Roman"/>
          <w:sz w:val="24"/>
          <w:szCs w:val="24"/>
        </w:rPr>
        <w:t xml:space="preserve"> Republike Hrvatske; usklađuje propise iz djelokruga unutarnjih ustrojstvenih jedinica koje obavljaju poslove Državne riznice s aktima Europske unije i s propisima iz djelokruga drugih tijela državne uprave; u suradnji s unutarnjom ustrojstvenom jedinicom nadležnom za analize fiskalnog kapaciteta jedinica lokalne i područne (regionalne) samouprave izrađuje podzakonske akte te smjernice i upute za pripremu proračuna jedinica lokalne i područne (regionalne) samouprave; propise koji uređuju sustav financiranja decentraliziranih funkcija i sustav fiskalnog izravnanja za realizaciju minimalnih standarda te propise u dijelu financiranja jedinica lokalne i područne (regionalne) samouprave; daje očitovanja na pravna pitanja z djelokruga unutarnjih ustrojstvenih jedinica koje obavljaju poslove Državne riznice; izrađuje upute korisnicima u pitanjima iz djelokruga unutarnjih ustrojstvenih jedinica koje obavljaju poslove Državne riznice; obavlja i druge poslove iz svoga djelokruga.</w:t>
      </w: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p>
    <w:p w:rsidR="00036A3A" w:rsidRPr="00C73F15" w:rsidRDefault="00143DEB" w:rsidP="00036A3A">
      <w:pPr>
        <w:tabs>
          <w:tab w:val="left" w:pos="1289"/>
        </w:tabs>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i/>
          <w:sz w:val="24"/>
          <w:szCs w:val="24"/>
        </w:rPr>
        <w:t>8</w:t>
      </w:r>
      <w:r w:rsidR="00036A3A" w:rsidRPr="00C73F15">
        <w:rPr>
          <w:rFonts w:ascii="Times New Roman" w:eastAsia="Calibri" w:hAnsi="Times New Roman" w:cs="Times New Roman"/>
          <w:i/>
          <w:sz w:val="24"/>
          <w:szCs w:val="24"/>
        </w:rPr>
        <w:t xml:space="preserve">.3.2. Služba za pravne poslove </w:t>
      </w: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p>
    <w:p w:rsidR="00036A3A" w:rsidRPr="00C73F15" w:rsidRDefault="00036A3A" w:rsidP="00036A3A">
      <w:pPr>
        <w:tabs>
          <w:tab w:val="left" w:pos="1289"/>
        </w:tabs>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t xml:space="preserve">Služba za pravne poslove pruža pravnu i stručnu pomoć u provedbi postupaka javne nabave za potrebe unutarnjih ustrojstvenih jedinica koje obavljaju poslove Državne riznice; izrađuje ugovore iz djelokruga unutarnjih ustrojstvenih jedinica koje obavljaju poslove </w:t>
      </w:r>
      <w:r w:rsidRPr="00C73F15">
        <w:rPr>
          <w:rFonts w:ascii="Times New Roman" w:eastAsia="Calibri" w:hAnsi="Times New Roman" w:cs="Times New Roman"/>
          <w:sz w:val="24"/>
          <w:szCs w:val="24"/>
        </w:rPr>
        <w:lastRenderedPageBreak/>
        <w:t>Državne riznice; obavlja upravne i stručne poslove koji se odnose na provedbu postupka za odgodu plaćanja, obročnu otplatu duga te prodaju, otpis ili djelomičan otpis potraživanja prema Zakonu o proračunu i provedbenim propisima; surađuje s drugim tijelima, a posebice s nadležnim državnim odvjetništvima u sudskim postupcima, arbitražama i drugim postupcima radi zaštite interesa Republike Hrvatske; obavlja poslove u poduzimanju pravnih radnji radi zaštite interesa i imovine Republike Hrvatske, priprema očitovanja i pribavlja dokumentaciju Državnom odvjetništvu Republike Hrvatske kao zakonskom zastupniku Republike Hrvatske za zastupanje u građansko-pravnim sporovima, rješavanju sporova iz ugovornih odnosa Ministarstva i suradnje u poslovima pri sklapanju nagodbi, pruža pravnu pomoć ostalim unutarnjim ustrojstvenim jedinicama koje obavljaju poslove Državne riznice i ostalim unutarnjim ustrojstvenim jedinicama Ministarstva; obavlja i druge poslove iz svoga djelokruga.</w:t>
      </w:r>
    </w:p>
    <w:p w:rsidR="00036A3A" w:rsidRPr="00C73F15" w:rsidRDefault="00036A3A" w:rsidP="00036A3A">
      <w:pPr>
        <w:shd w:val="clear" w:color="auto" w:fill="FFFFFF"/>
        <w:spacing w:after="0" w:line="240" w:lineRule="auto"/>
        <w:jc w:val="both"/>
        <w:rPr>
          <w:rFonts w:ascii="Times New Roman" w:eastAsia="Times New Roman" w:hAnsi="Times New Roman" w:cs="Times New Roman"/>
          <w:sz w:val="24"/>
          <w:szCs w:val="24"/>
          <w:lang w:eastAsia="hr-HR"/>
        </w:rPr>
      </w:pPr>
    </w:p>
    <w:p w:rsidR="00036A3A" w:rsidRPr="00C73F15" w:rsidRDefault="00143DEB" w:rsidP="00036A3A">
      <w:pPr>
        <w:spacing w:after="0" w:line="240" w:lineRule="auto"/>
        <w:ind w:left="360"/>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9</w:t>
      </w:r>
      <w:r w:rsidR="00036A3A" w:rsidRPr="00C73F15">
        <w:rPr>
          <w:rFonts w:ascii="Times New Roman" w:eastAsia="Calibri" w:hAnsi="Times New Roman" w:cs="Times New Roman"/>
          <w:b/>
          <w:sz w:val="24"/>
          <w:szCs w:val="24"/>
        </w:rPr>
        <w:t xml:space="preserve">. UPRAVA ZA PROCESE DRŽAVNE RIZNICE KOJI SE ODNOSE NA DRŽAVNO RAČUNOVODSTVO I INFORMACIJSKI SUSTAV </w:t>
      </w:r>
    </w:p>
    <w:p w:rsidR="00036A3A" w:rsidRPr="00C73F15" w:rsidRDefault="00036A3A" w:rsidP="00036A3A">
      <w:pPr>
        <w:spacing w:after="0" w:line="240" w:lineRule="auto"/>
        <w:ind w:left="360"/>
        <w:jc w:val="center"/>
        <w:rPr>
          <w:rFonts w:ascii="Times New Roman" w:eastAsia="Calibri" w:hAnsi="Times New Roman" w:cs="Times New Roman"/>
          <w:b/>
          <w:sz w:val="24"/>
          <w:szCs w:val="24"/>
        </w:rPr>
      </w:pPr>
    </w:p>
    <w:p w:rsidR="00036A3A" w:rsidRPr="00C73F15" w:rsidRDefault="00143DEB" w:rsidP="00036A3A">
      <w:pPr>
        <w:spacing w:after="0" w:line="240" w:lineRule="auto"/>
        <w:ind w:left="360"/>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036A3A" w:rsidRPr="00C73F15">
        <w:rPr>
          <w:rFonts w:ascii="Times New Roman" w:eastAsia="Calibri" w:hAnsi="Times New Roman" w:cs="Times New Roman"/>
          <w:b/>
          <w:sz w:val="24"/>
          <w:szCs w:val="24"/>
        </w:rPr>
        <w:t xml:space="preserve"> </w:t>
      </w:r>
      <w:r w:rsidR="00AC2450" w:rsidRPr="00C73F15">
        <w:rPr>
          <w:rFonts w:ascii="Times New Roman" w:eastAsia="Calibri" w:hAnsi="Times New Roman" w:cs="Times New Roman"/>
          <w:b/>
          <w:sz w:val="24"/>
          <w:szCs w:val="24"/>
        </w:rPr>
        <w:t>37.</w:t>
      </w:r>
    </w:p>
    <w:p w:rsidR="000119DF" w:rsidRPr="00C73F15" w:rsidRDefault="000119DF" w:rsidP="00036A3A">
      <w:pPr>
        <w:spacing w:after="0" w:line="240" w:lineRule="auto"/>
        <w:ind w:left="360"/>
        <w:jc w:val="center"/>
        <w:rPr>
          <w:rFonts w:ascii="Times New Roman" w:eastAsia="Calibri" w:hAnsi="Times New Roman" w:cs="Times New Roman"/>
          <w:b/>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00966D58">
        <w:rPr>
          <w:rFonts w:ascii="Times New Roman" w:eastAsia="Calibri" w:hAnsi="Times New Roman" w:cs="Times New Roman"/>
          <w:sz w:val="24"/>
          <w:szCs w:val="24"/>
        </w:rPr>
        <w:t>Uprava</w:t>
      </w:r>
      <w:r w:rsidRPr="00C73F15">
        <w:rPr>
          <w:rFonts w:ascii="Times New Roman" w:eastAsia="Calibri" w:hAnsi="Times New Roman" w:cs="Times New Roman"/>
          <w:sz w:val="24"/>
          <w:szCs w:val="24"/>
        </w:rPr>
        <w:t xml:space="preserve"> za procese Državne riznice koji se odnose na državno računovodstvo i i</w:t>
      </w:r>
      <w:r w:rsidR="00966D58">
        <w:rPr>
          <w:rFonts w:ascii="Times New Roman" w:eastAsia="Calibri" w:hAnsi="Times New Roman" w:cs="Times New Roman"/>
          <w:sz w:val="24"/>
          <w:szCs w:val="24"/>
        </w:rPr>
        <w:t>nformacijski sustav obavlja poslove Državne riznice vezane</w:t>
      </w:r>
      <w:r w:rsidRPr="00C73F15">
        <w:rPr>
          <w:rFonts w:ascii="Times New Roman" w:eastAsia="Calibri" w:hAnsi="Times New Roman" w:cs="Times New Roman"/>
          <w:sz w:val="24"/>
          <w:szCs w:val="24"/>
        </w:rPr>
        <w:t xml:space="preserve"> uz državno računovodstvo u smislu kreiranja zakonodavnog i metodološkog računovodstvenog okvira za središnju, regionalnu i lokalnu državu; provodi aktivnosti vezane uz razvoj metodološkog i analitičkog okvira financijskog izvještavanja za središnju, regionalnu i lokalnu državu; pruža podršku statističkom izvještavanju prema Europskoj uniji pripremom izvornih podataka koje koriste nositelji službene statistike u Republici Hrvats</w:t>
      </w:r>
      <w:r w:rsidR="00966D58">
        <w:rPr>
          <w:rFonts w:ascii="Times New Roman" w:eastAsia="Calibri" w:hAnsi="Times New Roman" w:cs="Times New Roman"/>
          <w:sz w:val="24"/>
          <w:szCs w:val="24"/>
        </w:rPr>
        <w:t>koj; izrađuje financijske izvještaje</w:t>
      </w:r>
      <w:r w:rsidRPr="00C73F15">
        <w:rPr>
          <w:rFonts w:ascii="Times New Roman" w:eastAsia="Calibri" w:hAnsi="Times New Roman" w:cs="Times New Roman"/>
          <w:sz w:val="24"/>
          <w:szCs w:val="24"/>
        </w:rPr>
        <w:t xml:space="preserve"> na kvartalnoj </w:t>
      </w:r>
      <w:r w:rsidR="00966D58">
        <w:rPr>
          <w:rFonts w:ascii="Times New Roman" w:eastAsia="Calibri" w:hAnsi="Times New Roman" w:cs="Times New Roman"/>
          <w:sz w:val="24"/>
          <w:szCs w:val="24"/>
        </w:rPr>
        <w:t>razini za državni proračun te sastavlja konsolidirane financijske izvještaje na svim razinama; obavlja poslove</w:t>
      </w:r>
      <w:r w:rsidRPr="00C73F15">
        <w:rPr>
          <w:rFonts w:ascii="Times New Roman" w:eastAsia="Calibri" w:hAnsi="Times New Roman" w:cs="Times New Roman"/>
          <w:sz w:val="24"/>
          <w:szCs w:val="24"/>
        </w:rPr>
        <w:t xml:space="preserve"> financijskog upravljanja sredstvima iz fondova Europske unije, međunarodnih financijskih mehanizama i Mehanizma za oporavak i otpornost u skladu s propisima Republike Hrvatske, Europske unije i drugim primjenjivim propisima i sklopljenim međunarodnim ugovorima; priprema i podnosi Europskoj komisiji i drugim nadležnim tijelima zahtjeve za plaćanje odnosno zahtjevi za nadoknadom sredstava iz fondova Europske unije, međunarodnih financijskih mehanizama i Mehanizm</w:t>
      </w:r>
      <w:r w:rsidR="00966D58">
        <w:rPr>
          <w:rFonts w:ascii="Times New Roman" w:eastAsia="Calibri" w:hAnsi="Times New Roman" w:cs="Times New Roman"/>
          <w:sz w:val="24"/>
          <w:szCs w:val="24"/>
        </w:rPr>
        <w:t>a za oporavak i otpornost te priprema i podnosi Europskoj komisiji račune</w:t>
      </w:r>
      <w:r w:rsidRPr="00C73F15">
        <w:rPr>
          <w:rFonts w:ascii="Times New Roman" w:eastAsia="Calibri" w:hAnsi="Times New Roman" w:cs="Times New Roman"/>
          <w:sz w:val="24"/>
          <w:szCs w:val="24"/>
        </w:rPr>
        <w:t xml:space="preserve"> za ovjerene izdatke iz fondova Europske unije; obavlj</w:t>
      </w:r>
      <w:r w:rsidR="00966D58">
        <w:rPr>
          <w:rFonts w:ascii="Times New Roman" w:eastAsia="Calibri" w:hAnsi="Times New Roman" w:cs="Times New Roman"/>
          <w:sz w:val="24"/>
          <w:szCs w:val="24"/>
        </w:rPr>
        <w:t>a upravne</w:t>
      </w:r>
      <w:r w:rsidRPr="00C73F15">
        <w:rPr>
          <w:rFonts w:ascii="Times New Roman" w:eastAsia="Calibri" w:hAnsi="Times New Roman" w:cs="Times New Roman"/>
          <w:sz w:val="24"/>
          <w:szCs w:val="24"/>
        </w:rPr>
        <w:t xml:space="preserve"> i stručn</w:t>
      </w:r>
      <w:r w:rsidR="00966D58">
        <w:rPr>
          <w:rFonts w:ascii="Times New Roman" w:eastAsia="Calibri" w:hAnsi="Times New Roman" w:cs="Times New Roman"/>
          <w:sz w:val="24"/>
          <w:szCs w:val="24"/>
        </w:rPr>
        <w:t>e poslove vezane</w:t>
      </w:r>
      <w:r w:rsidRPr="00C73F15">
        <w:rPr>
          <w:rFonts w:ascii="Times New Roman" w:eastAsia="Calibri" w:hAnsi="Times New Roman" w:cs="Times New Roman"/>
          <w:sz w:val="24"/>
          <w:szCs w:val="24"/>
        </w:rPr>
        <w:t xml:space="preserve"> za primjenu informatičkih rješenja u sustavu Državne riznice, poslove projektiranja, optimizacije, analize, unaprjeđenja i standardizacije poslovnih procesa i procedura unutar sustava Državne riznice i područnih riznica uključujući i uspostavljanje aplikativnih rješenja </w:t>
      </w:r>
      <w:r w:rsidR="00966D58">
        <w:rPr>
          <w:rFonts w:ascii="Times New Roman" w:eastAsia="Calibri" w:hAnsi="Times New Roman" w:cs="Times New Roman"/>
          <w:sz w:val="24"/>
          <w:szCs w:val="24"/>
        </w:rPr>
        <w:t>u vezi s poslovnim procesima</w:t>
      </w:r>
      <w:r w:rsidRPr="00C73F15">
        <w:rPr>
          <w:rFonts w:ascii="Times New Roman" w:eastAsia="Times New Roman" w:hAnsi="Times New Roman" w:cs="Times New Roman"/>
          <w:sz w:val="24"/>
          <w:szCs w:val="24"/>
          <w:lang w:eastAsia="hr-HR"/>
        </w:rPr>
        <w:t>; obavlja i druge poslove iz svoga djelokruga.</w:t>
      </w:r>
    </w:p>
    <w:p w:rsidR="00036A3A" w:rsidRPr="00C73F15" w:rsidRDefault="00036A3A" w:rsidP="00036A3A">
      <w:pPr>
        <w:spacing w:after="0" w:line="240" w:lineRule="auto"/>
        <w:jc w:val="both"/>
        <w:rPr>
          <w:rFonts w:ascii="Times New Roman" w:eastAsia="Times New Roman" w:hAnsi="Times New Roman" w:cs="Times New Roman"/>
          <w:sz w:val="24"/>
          <w:szCs w:val="24"/>
          <w:lang w:eastAsia="hr-HR"/>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Upravi za procese Državne riznice koji se odnose na državno računovodstvo i informacijski sustav,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 Sektor za državno računovodstvo i računovodstvo neprofitnih organizacija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 Sektor za poslove Nacionalnog fonda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.3. Sektor za unaprjeđenje, razvoj i informatičku podršku sustavu Državne riznice</w:t>
      </w:r>
      <w:r w:rsidRPr="00C73F15">
        <w:rPr>
          <w:rFonts w:ascii="Times New Roman" w:eastAsia="Calibri" w:hAnsi="Times New Roman" w:cs="Times New Roman"/>
          <w:sz w:val="24"/>
          <w:szCs w:val="24"/>
        </w:rPr>
        <w:t>.</w:t>
      </w:r>
    </w:p>
    <w:p w:rsidR="00036A3A" w:rsidRPr="00C73F15" w:rsidRDefault="00036A3A" w:rsidP="00036A3A">
      <w:pPr>
        <w:tabs>
          <w:tab w:val="left" w:pos="1289"/>
        </w:tabs>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9.</w:t>
      </w:r>
      <w:r w:rsidR="00036A3A" w:rsidRPr="00C73F15">
        <w:rPr>
          <w:rFonts w:ascii="Times New Roman" w:eastAsia="Calibri" w:hAnsi="Times New Roman" w:cs="Times New Roman"/>
          <w:b/>
          <w:sz w:val="24"/>
          <w:szCs w:val="24"/>
        </w:rPr>
        <w:t>1. Sektor za državno računovodstvo i računovodstvo neprofitnih organizacija</w:t>
      </w:r>
    </w:p>
    <w:p w:rsidR="00036A3A" w:rsidRPr="00C73F15" w:rsidRDefault="00036A3A" w:rsidP="00036A3A">
      <w:pPr>
        <w:spacing w:after="0" w:line="240" w:lineRule="auto"/>
        <w:jc w:val="center"/>
        <w:rPr>
          <w:rFonts w:ascii="Times New Roman" w:eastAsia="Calibri" w:hAnsi="Times New Roman" w:cs="Times New Roman"/>
          <w:b/>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38.</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Sektor za državno računovodstvo i računovodstvo neprofitnih organizacija obavlja poslove koji se odnose na normativno uređenje proračunskog računovodstva i </w:t>
      </w:r>
      <w:r w:rsidRPr="00C73F15">
        <w:rPr>
          <w:rFonts w:ascii="Times New Roman" w:eastAsia="Calibri" w:hAnsi="Times New Roman" w:cs="Times New Roman"/>
          <w:sz w:val="24"/>
          <w:szCs w:val="24"/>
        </w:rPr>
        <w:lastRenderedPageBreak/>
        <w:t>računovodstva neprofitnih organizacija; razvija sustav računskog plana za proračunsko i neprofitno računovodstvo; daje prijedlog unaprjeđenja knjigovodstvenog sustava Glavne knjige državnog proračuna; usklađuje Glavnu knjigu s analitičkim evidencijama; sudjeluje u izradi uputa o načinu planiranja, izvršavanja i evidentiranja projekata financiranih iz sredstava Europske unije; sudjeluje u pripremi Naredbe o načinu uplaćivanja prihoda proračuna, obveznih doprinosa te prihoda za financiranje drugih javnih potreba; sastavlja polugodišnji i godišnji izvještaj o izvršenju državnog proračuna; pruža podršku statističkom izvještavanju prema Europskoj uniji pripremom izvornih podataka; razvija analitički okvir financijskog izvještavanja; daje upute i mišljenja u vezi sa sastavljanjem financijskih izvještaja proračunskih i izvanproračunskih korisnika proračuna; sastavlja financijske izvještaje za državni proračun; sastavlja konsolidirane financijske izvještaje; sudjeluje u provođenju financijskih kontrola zakonitog i namjenskog korištenja proračunskih sredstava u skladu sa zakonskim i podzakonskim propisima iz područja fiskalne odgovornosti;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državno računovodstvo i računovodstvo neprofitnih organizacija, ustrojavaju se:</w:t>
      </w:r>
    </w:p>
    <w:p w:rsidR="008F1F24" w:rsidRPr="00C73F15" w:rsidRDefault="008F1F24"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.1.1. Služba za uređenje računovodstvenog sustava proračuna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.1.2. Služba za državno knjigovodstvo</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.1.3. Služba za neprofitno računovodstvo i izvještavanje</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.1.4. Služba za analizu i kvalitetu financijskih izvještaja proračuna i podršku statističkom izvještavanju prema Europskoj uniji.</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9</w:t>
      </w:r>
      <w:r w:rsidR="00036A3A" w:rsidRPr="00C73F15">
        <w:rPr>
          <w:rFonts w:ascii="Times New Roman" w:eastAsia="Calibri" w:hAnsi="Times New Roman" w:cs="Times New Roman"/>
          <w:i/>
          <w:sz w:val="24"/>
          <w:szCs w:val="24"/>
        </w:rPr>
        <w:t>.1.1. Služba za uređenje računovodstvenog sustava proračuna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uređenje računovodstvenog sustava proračuna obavlja upravne i stručne poslove vezane za izradu nacrta prijedloga zakona i prijedloga drugih propisa iz područja proračunskog računovodstva i usklađuje ih s međunarodnim standardima; utvrđuje i razvija računovodstvene politike i metodologije; normativno uređuje i opisuje procedure sustava izvještavanja; koordinira aktivnosti radi ujednačavanja primjene proračunskog računovodstva; surađuje i pruža stručnu pomoć iz područja računovodstva proračunskim korisnicima te jedinicama lokalne i područne (regionalne) samouprave; izrađuje upute i mišljenja o primjeni proračunskog računovodstva; razvija međunarodnu suradnju na području proračunskog računovodstva; razvija metodologiju planiranja sredstava fondova Europske unije te njihovo praćenje u Glavnoj knjizi državnog proračuna i glavnim knjigama korisnika državnog proračuna; vodi i ažurira Registar proračunskih i izvanproračunskih korisnika; razvija postupke i metode konsolidacije te daje upute za konsolidaciju; sastavlja financijske izvještaje za državni proračun; sudjeluje u sastavljanju konsolidiranih financijskih izvještaja državnog, središnjeg i općeg proračuna; sudjeluje u pripremi izvornih podataka za izradu svih statističkih izvještaja koji se šalju Eurostatu kao statističkom tijelu Europske komisije; sudjeluje u izradi metodologije praćenja sredstava Europske unije u Glavnoj knjizi državnog proračuna i glavnim knjigama proračunskih korisnika državnog proračuna; sudjeluje u provođenju financijskih kontrola zakonitog i namjenskog korištenja proračunskih sredstava u skladu sa zakonskim i podzakonskim propisima iz područja fiskalne odgovornosti;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Službi za uređenje računovodstvenog sustava proračuna,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.1.1.1.</w:t>
      </w:r>
      <w:r w:rsidR="008F1F24" w:rsidRPr="00C73F15">
        <w:rPr>
          <w:rFonts w:ascii="Times New Roman" w:eastAsia="Calibri" w:hAnsi="Times New Roman" w:cs="Times New Roman"/>
          <w:sz w:val="24"/>
          <w:szCs w:val="24"/>
        </w:rPr>
        <w:t xml:space="preserve"> </w:t>
      </w:r>
      <w:r w:rsidR="00036A3A" w:rsidRPr="00C73F15">
        <w:rPr>
          <w:rFonts w:ascii="Times New Roman" w:eastAsia="Calibri" w:hAnsi="Times New Roman" w:cs="Times New Roman"/>
          <w:sz w:val="24"/>
          <w:szCs w:val="24"/>
        </w:rPr>
        <w:t>Odjel za razvoj računovodstvenog sustava proračuna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lastRenderedPageBreak/>
        <w:t>9</w:t>
      </w:r>
      <w:r w:rsidR="00036A3A" w:rsidRPr="00C73F15">
        <w:rPr>
          <w:rFonts w:ascii="Times New Roman" w:eastAsia="Calibri" w:hAnsi="Times New Roman" w:cs="Times New Roman"/>
          <w:sz w:val="24"/>
          <w:szCs w:val="24"/>
        </w:rPr>
        <w:t>.1.1.2. Odjel za upravljanje sustavom financijskog izvještavanja i Registrom proračunskih i izvanproračunskih korisnika.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.1.1.1. Odjel za razvoj računovodstvenog sustava proračuna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Odjel za razvoj računovodstvenog sustava proračuna izrađuje propise iz područja proračunskog računovodstva i usklađuje ih s međunarodnim standardima; utvrđuje i razvija računovodstvene politike i metodologije; normativno uređuje i opisuje procedure sustava izvještavanja; koordinira aktivnosti radi ujednačavanja primjene proračunskog računovodstva; surađuje i pruža stručnu pomoć iz područja računovodstva proračunskim korisnicima te jedinicama lokalne i područne (regionalne) samouprave; izrađuje upute i mišljenja o primjeni proračunskog računovodstva; razvija međunarodnu suradnju na području proračunskog računovodstva; razvija metodologiju planiranja sredstava fondova Europske unije te njihovo praćenje u Glavnoj knjizi državnog proračuna i glavnim knjigama korisnika državnog proračuna; propisuje metodologiju konsolidacije financijskih izvještaja te </w:t>
      </w:r>
      <w:r w:rsidR="00831215">
        <w:rPr>
          <w:rFonts w:ascii="Times New Roman" w:eastAsia="Calibri" w:hAnsi="Times New Roman" w:cs="Times New Roman"/>
          <w:sz w:val="24"/>
          <w:szCs w:val="24"/>
        </w:rPr>
        <w:t>utvrđuje</w:t>
      </w:r>
      <w:r w:rsidRPr="00C73F15">
        <w:rPr>
          <w:rFonts w:ascii="Times New Roman" w:eastAsia="Calibri" w:hAnsi="Times New Roman" w:cs="Times New Roman"/>
          <w:sz w:val="24"/>
          <w:szCs w:val="24"/>
        </w:rPr>
        <w:t xml:space="preserve"> obuhvat subjekata i razinu konsolidacije;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.1.1.2. Odjel za upravljanje sustavom financijskog izvještavanja i Registrom proračunskih i izvanproračunskih korisnika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upravljanje sustavom financijskog izvještavanja i Registrom proračunskih i izvanproračunskih korisnika brine o informacijskom sustavu u pogledu uspostavljanja pouzdanih, točnih i pravodobnih informacija kroz stalnu stručnu suradnju s proračunskim korisnicima i jedinicama lokalne i područne (regionalne) samouprave; vodi i ažurira Registar proračunskih i izvanproračunskih korisnika; daje primjedbe, prijedloge i mišljenja o načinu uplaćivanja prihoda proračuna i izvanproračunskih fondova te prihoda za financiranje drugih javnih potreba; sudjeluje u sastavljanju konsolidiranih financijskih izvještaja državnog, središnjeg i općeg proračuna; sudjeluje u pripremi izvornih podataka za izradu svih statističkih izvještaja koji se šalju Eurostatu kao statističkom tijelu Europske komisije; sudjeluje u izradi metodologije praćenja sredstava Europske unije u Glavnoj knjizi državnog proračuna i glavnim knjigama proračunskih korisnika državnog proračuna;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9</w:t>
      </w:r>
      <w:r w:rsidR="00036A3A" w:rsidRPr="00C73F15">
        <w:rPr>
          <w:rFonts w:ascii="Times New Roman" w:eastAsia="Calibri" w:hAnsi="Times New Roman" w:cs="Times New Roman"/>
          <w:i/>
          <w:sz w:val="24"/>
          <w:szCs w:val="24"/>
        </w:rPr>
        <w:t>.1.2. Služba za državno knjigovodstvo</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državno knjigovodstvo razvija sustav računskog plana za proračunsko računovodstvo; daje prijedloge unaprjeđenja knjigovodstvenog sustava Glavne knjige državnog proračuna (sheme knjiženja, računovodstvene politike i dr.); daje prijedloge za unaprjeđenje informatizacije pojedinih procesa u sustavu Državne riznice; kontrolira Glavnu knjigu državnog proračuna i predlaže mjere uklanjanja nedostataka u Glavnoj knjizi; prati ispravno evidentiranje sukladno proračunskim klasifikacijama; kontrolira evidencije koje se vode u Financijskoj agenciji; odobrava neautomatska knjiženja u Glavnu knjigu državnog proračuna; kontrolira i knjigovodstveno evidentira devizne izvode, devizne naloge za uplatu i isplatu, obračunske transakcije nastale zbog usklađenja ili sličnih transakcija (tečajne razlike, otpisi i slično); koordinira knjiženje i usklađenje između Glavne knjige i analitičkih evidencija; surađuje s drugim unutarnjim ustrojstvenim jedinicama na uspostavljanju analitičkih evidencija i veza s Glavnom knjigom državnog proračuna; vodi i druge potrebne pomoćne evidencije Glavne knjige državnog proračuna; priprema i pregledava dokumente za knjiženje; daje upute za godišnji popis imovine i obveza Glavne knjige državnog proračuna; sudjeluje u pripremi Naredbe o načinu uplaćivanja prihoda proračuna, obveznih doprinosa te prihoda za financiranje </w:t>
      </w:r>
      <w:r w:rsidRPr="00C73F15">
        <w:rPr>
          <w:rFonts w:ascii="Times New Roman" w:eastAsia="Calibri" w:hAnsi="Times New Roman" w:cs="Times New Roman"/>
          <w:sz w:val="24"/>
          <w:szCs w:val="24"/>
        </w:rPr>
        <w:lastRenderedPageBreak/>
        <w:t>drugih javnih potreba; daje upute za uplatu prihoda na račun državnog proračuna; izrađuje vezne tablice koje se koriste kao upute za knjiženje prihoda u Glavnu knjigu državnog proračuna te u planiranju prihoda i primitaka državnog proračuna; sastavlja polugodišnji i godišnji izvještaj o izvršenju državnog proračuna; sudjeluje u izradi metodologije praćenja EU sredstava u Glavnoj knjizi državnog proračuna i glavnim knjigama proračunskih korisnika državnog proračuna; evidentira sredstva fondova Europske unije uplaćena na devizni račun te direktna plaćanja dobavljačima; prati sredstva fondova Europske unije uplaćena na jedinstveni račun državnog proračuna; prati sredstva učešća Republike Hrvatske u projektima koji se financiraju iz fondova Europske unije i zajmova međunarodnih institucija; daje upute proračunskim korisnicima vezano za evidentiranje sredstava Europske unije u njihovim glavnim knjigama; sudjeluje u sastavljanju konsolidiranih financijskih izvještaja državnog, središnjeg i općeg proračuna;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Službi za državno knjigovodstvo,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.1.2.1. Odjel za knjigovodstvo državnog proračuna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.1.2.2. Odjel za analizu i podršku poslovnim procesima knjigovodstva državnog proračuna.</w:t>
      </w:r>
    </w:p>
    <w:p w:rsidR="000119DF" w:rsidRPr="00C73F15" w:rsidRDefault="000119DF"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.1.2.1. Odjel za knjigovodstvo državnog proračuna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knjigovodstvo državnog proračuna razvija sustav računskog plana za proračunsko računovodstvo; daje prijedloge unaprjeđenja knjigovodstvenog sustava Glavne knjige državnog proračuna (sheme knjiženja, računovodstvene politike i dr.); daje prijedloge za unaprjeđenje informatizacije pojedinih procesa u sustavu Državne riznice; kontrolira Glavnu knjigu državnog proračuna i predlaže mjere uklanjanja nedostataka u Glavnoj knjizi; prati ispravno evidentiranje sukladno proračunskim klasifikacijama; kontrolira evidencije koje se vode u Financijskoj agenciji; odobrava neautomatska knjiženja u Glavnu knjigu državnog proračuna; kontrolira i knjigovodstveno evidentira devizne izvode, devizne naloge za uplatu i isplatu, obračunske transakcije nastale zbog usklađenja ili sličnih transakcija (tečajne razlike, otpisi i slično); koordinira knjiženje i usklađenje između Glavne knjige i analitičkih evidencija; surađuje s drugim odjelima na uspostavljanju analitičkih evidencija i veza s Glavnom knjigom državnog proračuna; vodi i druge potrebne pomoćne evidencije Glavne knjige državnog proračuna; priprema i pregledava dokumente za knjiženje; daje upute za godišnji popis imovine i obveza Glavne knjige državnog proračuna; sudjeluje u pripremi Naredbe o načinu uplaćivanja prihoda proračuna, obveznih doprinosa te prihoda za financiranje drugih javnih potreba; daje upute za uplatu prihoda na račun državnog proračuna; izrađuje vezne tablice koje se koriste kao upute za knjiženje prihoda u Glavnu knjigu državnog proračuna te u planiranju prihoda i primitaka državnog proračuna; sastavlja polugodišnji i godišnji izvještaj o izvršenju državnog proračuna; sudjeluje u izradi metodologije praćenja EU sredstava u Glavnoj knjizi državnog proračuna i glavnim knjigama proračunskih korisnika državnog proračuna; evidentira sredstva fondova Europske unije uplaćena na devizni račun te direktna plaćanja dobavljačima; prati sredstva fondova Europske unije uplaćena na jedinstveni račun državnog proračuna; prati sredstva učešća Republike Hrvatske u projektima koji se financiraju iz fondova Europske unije i zajmova međunarodnih institucija; daje upute proračunskim korisnicima vezano za evidentiranje sredstava Europske unije u njihovim glavnim knjigama; sudjeluje u sastavljanju konsolidiranih financijskih izvještaja državnog, središnjeg i općeg proračuna;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.1.2.2. Odjel za analizu i podršku poslovnim procesima knjigovodstva državnog proračuna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lastRenderedPageBreak/>
        <w:tab/>
      </w:r>
      <w:r w:rsidRPr="00C73F15">
        <w:rPr>
          <w:rFonts w:ascii="Times New Roman" w:eastAsia="Calibri" w:hAnsi="Times New Roman" w:cs="Times New Roman"/>
          <w:sz w:val="24"/>
          <w:szCs w:val="24"/>
        </w:rPr>
        <w:tab/>
        <w:t>Odjel za analizu i podršku poslovnim procesima knjigovodstva državnog proračuna obavlja stručne poslove vezane za analitiku i izradu izvješća iz djelokruga Službe, daje prijedloge za unaprjeđenje knjigovodstvenog sustava Glavne knjige državnog proračuna, sudjeluje u razvoju sustava računskog plana za proračunsko računovodstvo; analizira podatke iz Glavne knjige državnog proračuna, predlaže mjere uklanjanja nedostataka; prati ispravno evidentiranje sukladno proračunskim klasifikacijama; u suradnji sa Odjelom za knjigovodstvo državnog proračuna kontrolira i knjigovodstveno evidentira devizne izvode, devizne naloge za uplatu i isplatu, obračunske transakcije nastale zbog usklađenja ili sličnih transakcija (tečajne razlike, otpisi i slično); prati knjiženje i usklađenje između Glavne knjige i analitičkih evidencija; surađuje s drugim ustrojstvenim jedinicama na uspostavljanju analitičkih evidencija i veza s Glavnom knjigom državnog proračuna; prema uputi vodi potrebne pomoćne evidencije Glavne knjige državnog proračuna; sudjeluje u pripremi i pregledu dokumenata za knjiženje; sudjeluje u izradi polugodišnjeg i godišnjeg izvještaja o izvršenju državnog proračuna;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9</w:t>
      </w:r>
      <w:r w:rsidR="00036A3A" w:rsidRPr="00C73F15">
        <w:rPr>
          <w:rFonts w:ascii="Times New Roman" w:eastAsia="Calibri" w:hAnsi="Times New Roman" w:cs="Times New Roman"/>
          <w:i/>
          <w:sz w:val="24"/>
          <w:szCs w:val="24"/>
        </w:rPr>
        <w:t>.1.3. Služba za neprofitno računovodstvo i izvještavanje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neprofitno računovodstvo i izvještavanje obavlja poslove koji se odnose na normativno uređenje računovodstvenog sustava neprofitnih organizacija; obavlja upravne i stručne poslove vezane za izradu nacrta prijedloga zakona i prijedloga drugih propisa iz područja neprofitnog računovodstva; daje prijedlog unaprjeđenja knjigovodstvenog sustava za neprofitno računovodstvo; razvija sustav računskog plana za neprofitno računovodstvo; izrađuje upute i mišljenja o primjeni neprofitnog računovodstva; razvija analitički okvir financijskog izvještavanja s ciljem poboljšanja kvalitete podataka u financijskim izvještajima; daje upute i mišljenja u vezi sa sastavljanjem financijskih izvještaja neprofitnih organizacija; surađuje s neprofitnim organizacijama; utvrđuje obuhvat, vodi i ažurira Registar neprofitnih organizacija; obavlja poslove vezane za pripremu podataka za izvještavanje prema nadležnim tijelima i Europskoj uniji; obavlja i druge poslove iz svoga djelokruga.</w:t>
      </w:r>
    </w:p>
    <w:p w:rsidR="00036A3A" w:rsidRPr="00C73F15" w:rsidRDefault="00036A3A" w:rsidP="00036A3A">
      <w:pPr>
        <w:spacing w:after="0" w:line="240" w:lineRule="auto"/>
        <w:jc w:val="center"/>
        <w:rPr>
          <w:rFonts w:ascii="Times New Roman" w:eastAsia="Calibri" w:hAnsi="Times New Roman" w:cs="Times New Roman"/>
          <w:i/>
          <w:sz w:val="24"/>
          <w:szCs w:val="24"/>
        </w:rPr>
      </w:pPr>
    </w:p>
    <w:p w:rsidR="00036A3A" w:rsidRPr="00C73F15" w:rsidRDefault="00143DEB" w:rsidP="00036A3A">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9</w:t>
      </w:r>
      <w:r w:rsidR="00036A3A" w:rsidRPr="00C73F15">
        <w:rPr>
          <w:rFonts w:ascii="Times New Roman" w:eastAsia="Calibri" w:hAnsi="Times New Roman" w:cs="Times New Roman"/>
          <w:i/>
          <w:sz w:val="24"/>
          <w:szCs w:val="24"/>
        </w:rPr>
        <w:t>.1.4. Služba za analizu i kvalitetu financijskih izvještaja proračuna i podršku statističkom izvještavanju prema Europskoj uniji</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analizu i kvalitetu financijskih izvještaja proračuna i podršku statističkom izvještavanju prema Europskoj uniji priprema izvorne podatke za izradu svih statističkih izvještaja koji se šalju Eurostatu kao statističkom tijelu Europske komisije, uključujući proljetno i jesensko Fiskalno izvješće kojim se prati ispunjavanje kriterija o državnom deficitu i dugu po Maastrichtu; razvija analitički okvir financijskog izvještavanja s ciljem poboljšanja kvalitete podataka u financijskim izvještajima; daje upute i mišljenja u vezi sa sastavljanjem financijskih izvještaja; prezentira financijske izvještaje u periodičnim publikacijama; sastavlja interne izvještaje za potrebe odlučivanja; analizira financijske izvještaje proračuna, proračunskih i izvanproračunskih korisnika; sudjeluje u sastavljanju konsolidiranih financijskih izvještaja državnog, središnjeg i općeg proračuna; sudjeluje u izradi metodologije praćenja sredstava Europske unije u Glavnoj knjizi državnog proračuna i glavnim knjigama proračunskih korisnika državnog proračuna; u suradnji s Državnim zavodom za statistiku, Hrvatskom narodnom bankom i jedinicama lokalne i područne (regionalne) samouprave sudjeluje u utvrđivanju obuhvata proračuna Republike Hrvatske; obavlja i druge poslove iz svoga djelokruga.</w:t>
      </w:r>
    </w:p>
    <w:p w:rsidR="00036A3A" w:rsidRPr="00C73F15" w:rsidRDefault="00036A3A" w:rsidP="00036A3A">
      <w:pPr>
        <w:spacing w:after="0" w:line="240" w:lineRule="auto"/>
        <w:jc w:val="center"/>
        <w:rPr>
          <w:rFonts w:ascii="Times New Roman" w:eastAsia="Times New Roman" w:hAnsi="Times New Roman" w:cs="Times New Roman"/>
          <w:sz w:val="24"/>
          <w:szCs w:val="24"/>
          <w:lang w:eastAsia="hr-HR"/>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9</w:t>
      </w:r>
      <w:r w:rsidR="00036A3A" w:rsidRPr="00C73F15">
        <w:rPr>
          <w:rFonts w:ascii="Times New Roman" w:eastAsia="Calibri" w:hAnsi="Times New Roman" w:cs="Times New Roman"/>
          <w:b/>
          <w:sz w:val="24"/>
          <w:szCs w:val="24"/>
        </w:rPr>
        <w:t>.2. Sektor za poslove Nacionalnog fonda</w:t>
      </w:r>
    </w:p>
    <w:p w:rsidR="00036A3A" w:rsidRPr="00C73F15" w:rsidRDefault="00036A3A" w:rsidP="00036A3A">
      <w:pPr>
        <w:spacing w:after="0" w:line="240" w:lineRule="auto"/>
        <w:jc w:val="center"/>
        <w:rPr>
          <w:rFonts w:ascii="Times New Roman" w:eastAsia="Calibri" w:hAnsi="Times New Roman" w:cs="Times New Roman"/>
          <w:b/>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lastRenderedPageBreak/>
        <w:t xml:space="preserve">Članak </w:t>
      </w:r>
      <w:r w:rsidR="00AC2450" w:rsidRPr="00C73F15">
        <w:rPr>
          <w:rFonts w:ascii="Times New Roman" w:eastAsia="Calibri" w:hAnsi="Times New Roman" w:cs="Times New Roman"/>
          <w:b/>
          <w:sz w:val="24"/>
          <w:szCs w:val="24"/>
        </w:rPr>
        <w:t>39.</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Sektor za poslove Nacionalnog fonda obavlja poslove financijskog upravljanja sredstvima iz fondova Europske unije, međunarodnih financijskih mehanizama i Mehanizma za oporavak i otpornost u skladu s propisima Republike Hrvatske, Europske unije i drugim primjenjivim propisima i sklopljenim međunarodnim ugovorima; priprema i podnosi Europskoj komisiji i drugim nadležnim tijelima zahtjeve za plaćanje odnosno zahtjeve za nadoknadom sredstava iz fondova Europske unije, međunarodnih financijskih mehanizama i Mehanizma za oporavak i otpornost; priprema i podnosi Europskoj komisiji račune za ovjerene izdatke iz fondova Europske unije; provjerava adekvatnost podataka dobivenih od nadležnih tijela o provedenim postupcima i provjerama izdataka prilikom pripreme zahtjeva za plaćanje koj</w:t>
      </w:r>
      <w:r w:rsidR="005D7EEC">
        <w:rPr>
          <w:rFonts w:ascii="Times New Roman" w:eastAsia="Calibri" w:hAnsi="Times New Roman" w:cs="Times New Roman"/>
          <w:sz w:val="24"/>
          <w:szCs w:val="24"/>
        </w:rPr>
        <w:t>i uključuju</w:t>
      </w:r>
      <w:r w:rsidRPr="00C73F15">
        <w:rPr>
          <w:rFonts w:ascii="Times New Roman" w:eastAsia="Calibri" w:hAnsi="Times New Roman" w:cs="Times New Roman"/>
          <w:sz w:val="24"/>
          <w:szCs w:val="24"/>
        </w:rPr>
        <w:t xml:space="preserve"> formalne i računske kontrole ispravnosti zaprimljene dokumentacije te provjere pravilnosti poslovnih procesa i izdataka na temelju uzorka; prati rezultate svih revizija, povrate i nepravilnosti; prati funkcioniranje sustava upravljanja i kontrole fondova Europske unije, međunarodnih financijskih mehanizama te Mehanizma za oporavak i otpornost; zaprima izvješća od tijela uključenih u provedbu pretpristupnih programa, fondova Europske unije, međunarodnih financijskih mehanizama i Mehanizma za oporavak i otpornost; obavlja poslove financijskog upravljanja, kontrole te zatvaranja pretpristupnih programa Europske unije; obavlja stručne i administrativne poslove za Nacionalnog dužnosnika za ovjeravanje vezano za upravljanje pretpristupnim programima Europske unije; izrađuje priručnike o procedurama poslovnih procesa; sudjeluje u izradi smjernica iz područja nadležnosti vezano za upravljanje fondovima Europske unije; osigurava čuvanje dokumenata i evidencija o provedbi svojih zadaća radi osiguravanja odgovarajućeg revizijskog traga; osigurava sustav kojim se u elektroničkom obliku evidentira</w:t>
      </w:r>
      <w:r w:rsidR="005D7EEC">
        <w:rPr>
          <w:rFonts w:ascii="Times New Roman" w:eastAsia="Calibri" w:hAnsi="Times New Roman" w:cs="Times New Roman"/>
          <w:sz w:val="24"/>
          <w:szCs w:val="24"/>
        </w:rPr>
        <w:t>ju</w:t>
      </w:r>
      <w:r w:rsidRPr="00C73F15">
        <w:rPr>
          <w:rFonts w:ascii="Times New Roman" w:eastAsia="Calibri" w:hAnsi="Times New Roman" w:cs="Times New Roman"/>
          <w:sz w:val="24"/>
          <w:szCs w:val="24"/>
        </w:rPr>
        <w:t xml:space="preserve"> i pohranjuju financijske evidencije potrebne za sastavljanje zahtjeva za plaćanje i računa; obavlja upravne i stručne poslove vezane za pripremu nacrta prijedloga zakona i prijedloga drugih propisa iz djelokruga Sektora; surađuje s ostalim tijelima uključenima u provedbu pretpristupnih programa, fondova Europske unije, međunarodnih financijskih mehanizama te Mehanizma za oporavak i otpornost; surađuje s nadležnim tijelima Europske komisije te drugim nadležnim tijelima vezanim uz provedbu međunarodnih financijskih mehanizama; prati propise Europske unije te druge primjenjive propise vezane za pretpristupne programe, fondove Europske unije, međunarodne financijske mehanizme te Mehanizam za oporavak i otpornost i propise Republike Hrvatske;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poslove Nacionalnog fonda,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.2.1. Služba za financijsko upravljanje EU fondovima</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.2.2. Služba za financijsko upravljanje Europskim fondom za regionalni razvoj i Kohezijskim fondom</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 xml:space="preserve">.2.3. Služba za financijsko upravljanje Europskim socijalnim fondom i Fondom </w:t>
      </w:r>
      <w:r w:rsidR="00E14093" w:rsidRPr="00C73F15">
        <w:rPr>
          <w:rFonts w:ascii="Times New Roman" w:eastAsia="Calibri" w:hAnsi="Times New Roman" w:cs="Times New Roman"/>
          <w:sz w:val="24"/>
          <w:szCs w:val="24"/>
        </w:rPr>
        <w:t>europske pomoći za najpotrebitije</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.2.4. Služba za financijsko upravljanje Mehanizmom za oporavak i otpornost.</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9</w:t>
      </w:r>
      <w:r w:rsidR="00036A3A" w:rsidRPr="00C73F15">
        <w:rPr>
          <w:rFonts w:ascii="Times New Roman" w:eastAsia="Calibri" w:hAnsi="Times New Roman" w:cs="Times New Roman"/>
          <w:i/>
          <w:iCs/>
          <w:sz w:val="24"/>
          <w:szCs w:val="24"/>
        </w:rPr>
        <w:t>.2.1. Služba za financijsko upravljanje EU fondovima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financijsko upravljanje EU fondovima obavlja poslove praćenja, prognoziranja, evidentiranja i izvještavanja korištenja sredstava fondova Europske unije, međunarodnih financijskih mehanizama i Mehanizma za oporavak i otpornost; priprema i podnosi Europskoj komisiji i drugim nadležnim tijelima prognoze zahtjeva za plaćanje iz fondova Europske unije i međunarodnih financijskih mehanizama; sudjeluje u pripremi </w:t>
      </w:r>
      <w:r w:rsidRPr="00C73F15">
        <w:rPr>
          <w:rFonts w:ascii="Times New Roman" w:eastAsia="Calibri" w:hAnsi="Times New Roman" w:cs="Times New Roman"/>
          <w:sz w:val="24"/>
          <w:szCs w:val="24"/>
        </w:rPr>
        <w:lastRenderedPageBreak/>
        <w:t>zahtjeva za plaćanje i računa iz fondova Europske unije; upravlja sustavom izvještavanja Europske komisije (SFC sustavi Europske komisije); obavlja poslove financijskog upravljanja EGP financijskim mehanizmom, Financijskim mehanizmom Kraljevine Norveške i Švicarsko-hrvatskim programom suradnje koji uključuju prethodne provjere zaprimljene dokumentacije, pripremu zahtjeva za plaćanje odnosno zahtjeva za nadoknadom sredstava te podnošenje nadležnim tijelima; vodi evidenciju o prijavljenim i ovjerenim izdacima prema Europskoj komisiji i drugim nadležnim tijelima iz pretpristupnih programa Europske unije, fondova Europske unije, međunarodnih financijskih mehanizama i Mehanizma za oporavak i otpornost; vodi evidenciju primitaka sredstava od Europske komisije i povrata sredstava po nalogu Europske komisije i drugih nadležnih tijela iz pretpristupnih programa Europske unije, fondova Europske unije, međunarodnih financijskih mehanizama i Mehanizma za oporavak i otpornost; prati provedbu n+3 pravila u svrhu izbjegavanja automatskog opoziva sredstava; sudjeluje u izradi smjernica za ovjeravanje izdataka i plaćanja u tijelima uključenima u provedbu fondova Europske unije i međunarodnih financijskih mehanizama; sudjeluje u pripremi internih procedura i metodologije za administriranje i financijsko upravljanje fondovima Europske unije, međunarodnim financijskim mehanizmima i Mehanizmom za oporavak i otpornost; priprema statističke izvještaje o tijekovima sredstava fondova Europske unije, međunarodnih financijskih mehanizama i Mehanizma za oporavak i otpornost; upravlja bankovnim računima za pretpristupne programe Europske unije te provodi odredbe ugovora s bankom; sudjeluje u izradi planova, izvješća, strategija, propisa i akata; sudjeluje u radu stručnih radnih skupina i drugih radnih tijela za izradu propisa, strategija, akcijskih planova i drugih akata iz djelokruga Sektora;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9</w:t>
      </w:r>
      <w:r w:rsidR="00036A3A" w:rsidRPr="00C73F15">
        <w:rPr>
          <w:rFonts w:ascii="Times New Roman" w:eastAsia="Calibri" w:hAnsi="Times New Roman" w:cs="Times New Roman"/>
          <w:i/>
          <w:iCs/>
          <w:sz w:val="24"/>
          <w:szCs w:val="24"/>
        </w:rPr>
        <w:t>.2.2. Služba za financijsko upravljanje Europskim fondom za regionalni razvoj i Kohezijskim fondom</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financijsko upravljanje Europskim fondom za regionalni razvoj i Kohezijskim fondom obavlja poslove praćenja, izvještavanja i provjera provedbe programa sufinanciranih iz fondova Europske unije; planira i provodi postupke provjera za potrebe pripreme zahtjeva za plaćanje vezano za revizije, povrate, nepravilnosti i prihvatljivost izdataka; priprema zahtjev za plaćanje i račune u relevantnom MIS sustavu; sudjeluje u izradi smjernica za ovjeravanje izdataka i plaćanja u tijelima uključenima u provedbu fondova Europske unije; sudjeluje u pripremi internih procedura i metodologije za administriranje i financijsko upravljanje fondovima Europske unije; prati provedbu n+3 pravila; sudjeluje u upravljanju nepravilnostima; priprema dokumentaciju vezano za upravljanje rizicima; osigurava pravilno provođenje postupaka vezanih za upravljanje pretpristupnim programima Europske unije; sudjeluje u izradi planova, izvješća, strategija, propisa i akata; sudjeluje u radu stručnih radnih skupina i drugih radnih tijela za izradu propisa, strategija, akcijskih planova i drugih akata iz djelokruga Sektora;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Službi za financijsko upravljanje Europskim fondom za regionalni razvoj i Kohezijskim fondom,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.2.2.1. Odjel za financijsko upravljanje Europskim fondom za regionalni razvoj</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.2.2.2. Odjel za financijsko upravljanje Kohezijskim fondom.</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.2.2.1. Odjel za financijsko upravljanje Europskim fondom za regionalni razvoj</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Odjel za financijsko upravljanje Europskim fondom za regionalni razvoj obavlja poslove praćenja, izvještavanja i provjera provedbe programa sufinanciranih iz Europskog </w:t>
      </w:r>
      <w:r w:rsidRPr="00C73F15">
        <w:rPr>
          <w:rFonts w:ascii="Times New Roman" w:eastAsia="Calibri" w:hAnsi="Times New Roman" w:cs="Times New Roman"/>
          <w:sz w:val="24"/>
          <w:szCs w:val="24"/>
        </w:rPr>
        <w:lastRenderedPageBreak/>
        <w:t>fonda za regionalni razvoj; planira i provodi postupke provjera za potrebe pripreme zahtjeva za plaćanje iz fondova Europske unije u cilju stjecanja sigurnosti u pravilan rad tijela sustava upravljanja i kontrole operativnih programa u skladu s</w:t>
      </w:r>
      <w:r w:rsidR="00F54191">
        <w:rPr>
          <w:rFonts w:ascii="Times New Roman" w:eastAsia="Calibri" w:hAnsi="Times New Roman" w:cs="Times New Roman"/>
          <w:sz w:val="24"/>
          <w:szCs w:val="24"/>
        </w:rPr>
        <w:t>a</w:t>
      </w:r>
      <w:r w:rsidRPr="00C73F15">
        <w:rPr>
          <w:rFonts w:ascii="Times New Roman" w:eastAsia="Calibri" w:hAnsi="Times New Roman" w:cs="Times New Roman"/>
          <w:sz w:val="24"/>
          <w:szCs w:val="24"/>
        </w:rPr>
        <w:t xml:space="preserve"> svim relevantnim propisima i dokumentima i prihvatljivost izdataka; prati rezultate revizija i provjera na razini sustava te postupanje tijela sustava upravljanja i kontrole po preporukama i nalazima; prati izvršenje povrata i vraćenih i povučenih sredstava izuzetih iz zahtjeva za plaćanje prema Europskoj komisiji; prati i analizira provedbu sumnji na nepravilnost i prijevaru te utvrđenih nepravilnosti u cilju osiguranja prihvatljivosti izdataka uključenih u zahtjev za plaćanje; temeljem uzorkovanja nastalih izdataka provodi provjeru prihvatljivosti izdataka i rad nadležnih tijela; temeljem uzorkovanja poslovnih procesa provodi provjeru funkcioniranja sustava upravljanja i kontrole iz područja provjere izdataka vezanih za projekte, upravljanja nepravilnostima, povratima te po potrebi i iz područja upravljanja financijskim instrumentima, dodjele i ocjenjivanja kvalitete projekata s kriterijima odabira te usklađenosti izdataka s pravilima o državnim potporama; izrađuje izvještaje o provedenim provjerama i daje preporuke za poboljšanje rada tijela uključenih u provedbu programa; analizira i provodi potrebna usklađenja zahtjeva za plaćanje u relevantnom MIS sustavu; priprema račune za ovjerene izdatke iz Europskog fonda za regionalni razvoj te provodi potrebna usklađenja računa u relevantnom MIS sustavu; sudjeluje u pripremi internih procedura i metodologije za administriranje i financijsko upravljanje; prati provedbu n+3 pravila; zaprima upite Europske komisije i koordinira pripremu odgovora; surađuje s drugim nadležnim tijelima sustava upravljanja i kontrole; sudjeluje u izradi planova, izvješća, strategija, propisa i akata; sudjeluje u radu stručnih radnih skupina i drugih radnih tijela za izradu propisa, strategija, akcijskih planova i drugih akata iz djelokruga Odjela;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.2.2.2. Odjel za financijsko upravljanje Kohezijskim fondom</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financijsko upravljanje Kohezijskim fondom obavlja poslove praćenja, izvještavanja i provjera provedbe programa sufinanciranih iz Kohezijskog fonda; planira i provodi postupke provjera za potrebe pripreme zahtjeva za plaćanje iz Kohezijskog fonda u cilju stjecanja sigurnosti u pravilan rad tijela sustava upravljanja i kontrole operativnih programa u skladu s</w:t>
      </w:r>
      <w:r w:rsidR="00F54191">
        <w:rPr>
          <w:rFonts w:ascii="Times New Roman" w:eastAsia="Calibri" w:hAnsi="Times New Roman" w:cs="Times New Roman"/>
          <w:sz w:val="24"/>
          <w:szCs w:val="24"/>
        </w:rPr>
        <w:t>a</w:t>
      </w:r>
      <w:r w:rsidRPr="00C73F15">
        <w:rPr>
          <w:rFonts w:ascii="Times New Roman" w:eastAsia="Calibri" w:hAnsi="Times New Roman" w:cs="Times New Roman"/>
          <w:sz w:val="24"/>
          <w:szCs w:val="24"/>
        </w:rPr>
        <w:t xml:space="preserve"> svim relevantnim propisima i dokumentima i prihvatljivost izdataka; prati rezultate revizija i provjera na razini sustava te postupanje tijela sustava upravljanja i kontrole po preporukama i nalazima; prati izvršenje povrata i vraćenih i povučenih sredstava izuzetih iz zahtjeva za plaćanje prema Europskoj komisiji; prati i analizira provedbu sumnji na nepravilnost i prijevaru te utvrđenih nepravilnosti u cilju osiguranja prihvatljivosti izdataka uključenih u zahtjev za plaćanje; temeljem uzorkovanja nastalih izdataka provodi provjeru prihvatljivosti izdataka i rad nadležnih tijela; temeljem uzorkovanja poslovnih procesa provodi provjeru funkcioniranja sustava upravljanja i kontrole iz područja provjere izdataka vezanih za projekte, upravljanja nepravilnostima, povratima te po potrebi i iz područja upravljanja financijskim instrumentima, dodjele i ocjenjivanja kvalitete projekata s kriterijima odabira te usklađenosti izdataka s pravilima o državnim potporama; izrađuje izvještaje o provedenim provjerama i daje preporuke za poboljšanje rada tijela uključenih u provedbu programa; analizira i provodi potrebna usklađenja zahtjeva za plaćanje u relevantnom MIS sustavu; priprema račune za ovjerene izdatke iz Kohezijskog fonda te provodi potrebna usklađenja računa u relevantnom MIS sustavu; sudjeluje u pripremi internih procedura i metodologije za administriranje i financijsko upravljanje; prati provedbu n+3 pravila; surađuje s drugim nadležnim tijelima sustava upravljanja i kontrole; zaprima upite Europske komisije i koordinira pripremu odgovora; sudjeluje u izradi planova, izvješća, strategija, propisa i akata; sudjeluje u radu stručnih radnih skupina i drugih radnih tijela za izradu propisa, strategija, akcijskih planova i drugih akata iz djelokruga Odjela;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9</w:t>
      </w:r>
      <w:r w:rsidR="00036A3A" w:rsidRPr="00C73F15">
        <w:rPr>
          <w:rFonts w:ascii="Times New Roman" w:eastAsia="Calibri" w:hAnsi="Times New Roman" w:cs="Times New Roman"/>
          <w:i/>
          <w:iCs/>
          <w:sz w:val="24"/>
          <w:szCs w:val="24"/>
        </w:rPr>
        <w:t xml:space="preserve">.2.3. Služba za financijsko upravljanje Europskim socijalnim fondom i Fondom europske pomoći za </w:t>
      </w:r>
      <w:r w:rsidR="00E14093" w:rsidRPr="00C73F15">
        <w:rPr>
          <w:rFonts w:ascii="Times New Roman" w:eastAsia="Calibri" w:hAnsi="Times New Roman" w:cs="Times New Roman"/>
          <w:i/>
          <w:iCs/>
          <w:sz w:val="24"/>
          <w:szCs w:val="24"/>
        </w:rPr>
        <w:t>najpotrebitije</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financijsko upravljanje Europskim socijalnim fondom i Fondom </w:t>
      </w:r>
      <w:r w:rsidR="00E14093" w:rsidRPr="00C73F15">
        <w:rPr>
          <w:rFonts w:ascii="Times New Roman" w:eastAsia="Calibri" w:hAnsi="Times New Roman" w:cs="Times New Roman"/>
          <w:sz w:val="24"/>
          <w:szCs w:val="24"/>
        </w:rPr>
        <w:t>europske pomoći za najpotrebitije</w:t>
      </w:r>
      <w:r w:rsidRPr="00C73F15">
        <w:rPr>
          <w:rFonts w:ascii="Times New Roman" w:eastAsia="Calibri" w:hAnsi="Times New Roman" w:cs="Times New Roman"/>
          <w:sz w:val="24"/>
          <w:szCs w:val="24"/>
        </w:rPr>
        <w:t xml:space="preserve"> obavlja poslove praćenja, izvještavanja i provjera provedbe programa sufinanciranih iz fondova Europske unije; planira i provodi postupke provjera za potrebe pripreme zahtjeva za plaćanje vezano za revizije, povrate, nepravilnosti i prihvatljivost izdataka; priprema zahtjev za plaćanje i račune u relevantnom MIS sustavu; sudjeluje u izradi smjernica za ovjeravanje izdataka i plaćanja u tijelima uključenima u provedbu fondova Europske unije; sudjeluje u pripremi internih procedura i metodologije za administriranje i financijsko upravljanje fondovima Europske unije; prati provedbu n+3 pravila; priprema zahtjev za nadoknadom sredstava za Ministarstvo kao korisnika tehničke pomoći iz fondova Europske unije; priprema zahtjev za povratom putnih troškova delegata Vijeća Europske unije i Europskog vijeća i podnosi Vijeću Europske unije; provodi knjigovodstveno evidentiranje financijskih transakcija po pojedinom financijskom sporazumu za pretpristupne programe; kontrolira računovodstvenu dokumentaciju pripremljenu za knjiženje; provodi zaključna knjiženja; priprema financijske dokumente i izvješća; upravlja računovodstvenim i izvještajnim informatičkim sustavom; priprema dokumentaciju vezano za upravljanje rizicima i provedbu informativnih i promidžbenih aktivnosti; sudjeluje u izradi planova, izvješća, strategija, propisa i akata; sudjeluje u radu stručnih radnih skupina i drugih radnih tijela za izradu propisa, strategija, akcijskih planova i drugih akata iz djelokruga Sektora;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U Službi za financijsko upravljanje Europskim socijalnim fondom i Fondom </w:t>
      </w:r>
      <w:r w:rsidR="00E14093" w:rsidRPr="00C73F15">
        <w:rPr>
          <w:rFonts w:ascii="Times New Roman" w:eastAsia="Calibri" w:hAnsi="Times New Roman" w:cs="Times New Roman"/>
          <w:sz w:val="24"/>
          <w:szCs w:val="24"/>
        </w:rPr>
        <w:t>europske pomoći za najpotrebitije</w:t>
      </w:r>
      <w:r w:rsidRPr="00C73F15">
        <w:rPr>
          <w:rFonts w:ascii="Times New Roman" w:eastAsia="Calibri" w:hAnsi="Times New Roman" w:cs="Times New Roman"/>
          <w:sz w:val="24"/>
          <w:szCs w:val="24"/>
        </w:rPr>
        <w:t>,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.2.3.1. Odjel za financijsko upravljanje Europskim socijalnim fondom</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.2.3.2. Odjel za financijsko upravljanje Fond</w:t>
      </w:r>
      <w:r w:rsidR="00E14093" w:rsidRPr="00C73F15">
        <w:rPr>
          <w:rFonts w:ascii="Times New Roman" w:eastAsia="Calibri" w:hAnsi="Times New Roman" w:cs="Times New Roman"/>
          <w:sz w:val="24"/>
          <w:szCs w:val="24"/>
        </w:rPr>
        <w:t>om europske pomoći za najpotrebitije</w:t>
      </w:r>
      <w:r w:rsidR="00036A3A" w:rsidRPr="00C73F15">
        <w:rPr>
          <w:rFonts w:ascii="Times New Roman" w:eastAsia="Calibri" w:hAnsi="Times New Roman" w:cs="Times New Roman"/>
          <w:sz w:val="24"/>
          <w:szCs w:val="24"/>
        </w:rPr>
        <w:t>.</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.2.3.1. Odjel za financijsko upravljanje Europskim socijalnim fondom</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financijsko upravljanje Europskim socijalnim fondom obavlja poslove praćenja, izvještavanja i provjera provedbe programa sufinanciranih iz Europskog socijalnog fonda; planira i provodi postupke provjera za potrebe pripreme zahtjeva za plaćanje iz Europskog socijalnog fonda u cilju stjecanja sigurnosti u pravilan rad tijela sustava upravljanja i kontrole operativnih programa u skladu s</w:t>
      </w:r>
      <w:r w:rsidR="0039757A">
        <w:rPr>
          <w:rFonts w:ascii="Times New Roman" w:eastAsia="Calibri" w:hAnsi="Times New Roman" w:cs="Times New Roman"/>
          <w:sz w:val="24"/>
          <w:szCs w:val="24"/>
        </w:rPr>
        <w:t>a</w:t>
      </w:r>
      <w:r w:rsidRPr="00C73F15">
        <w:rPr>
          <w:rFonts w:ascii="Times New Roman" w:eastAsia="Calibri" w:hAnsi="Times New Roman" w:cs="Times New Roman"/>
          <w:sz w:val="24"/>
          <w:szCs w:val="24"/>
        </w:rPr>
        <w:t xml:space="preserve"> svim relevantnim propisima i dokumentima i prihvatljivost izdataka; prati rezultate revizija i provjera na razini sustava te postupanje tijela sustava upravljanja i kontrole po preporukama i nalazima; prati izvršenje povrata i vraćenih i povučenih sredstava izuzetih iz zahtjeva za plaćanje prema Europskoj komisiji; prati i analizira provedbu sumnji na nepravilnost i prijevaru te utvrđenih nepravilnosti u cilju osiguranja prihvatljivosti izdataka uključenih u zahtjev za plaćanje; temeljem uzorkovanja nastalih izdataka provodi provjeru prihvatljivosti izdataka i rad nadležnih tijela; temeljem uzorkovanja poslovnih procesa provodi provjeru funkcioniranja sustava upravljanja i kontrole iz područja provjere izdataka vezanih za projekte, upravljanja nepravilnostima, povratima te po potrebi i iz područja dodjele i ocjenjivanja kvalitete projekata s kriterijima odabira te usklađenosti izdataka s pravilima o državnim potporama; izrađuje izvještaje o provedenim provjerama i daje preporuke za poboljšanje rada tijela uključenih u provedbu programa; analizira i provodi potrebna usklađenja zahtjeva za plaćanje u relevantnom MIS sustavu; priprema račune za ovjerene izdatke iz Europskog socijalnog fonda te provodi potrebna usklađenja računa u </w:t>
      </w:r>
      <w:r w:rsidRPr="00C73F15">
        <w:rPr>
          <w:rFonts w:ascii="Times New Roman" w:eastAsia="Calibri" w:hAnsi="Times New Roman" w:cs="Times New Roman"/>
          <w:sz w:val="24"/>
          <w:szCs w:val="24"/>
        </w:rPr>
        <w:lastRenderedPageBreak/>
        <w:t>relevantnom MIS sustavu; sudjeluje u pripremi internih procedura i metodologije za administriranje i financijsko upravljanje; prati provedbu n+3 pravila; surađuje s drugim nadležnim tijelima sustava upravljanja i kontrole; zaprima upite Europske komisije i koordinira pripremu odgovora; sudjeluje u izradi planova, izvješća, strategija, propisa i akata; sudjeluje u radu stručnih radnih skupina i drugih radnih tijela za izradu propisa, strategija, akcijskih planova i drugih akata iz djelokruga Odjela; obavlja i druge poslove iz svoga djelokruga.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 xml:space="preserve">.2.3.2. Odjel za financijsko upravljanje Fondom </w:t>
      </w:r>
      <w:r w:rsidR="00E14093" w:rsidRPr="00C73F15">
        <w:rPr>
          <w:rFonts w:ascii="Times New Roman" w:eastAsia="Calibri" w:hAnsi="Times New Roman" w:cs="Times New Roman"/>
          <w:sz w:val="24"/>
          <w:szCs w:val="24"/>
        </w:rPr>
        <w:t>europske pomoći za najpotrebitije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Odjel za financijsko upravljanje Fondom </w:t>
      </w:r>
      <w:r w:rsidR="00E14093" w:rsidRPr="00C73F15">
        <w:rPr>
          <w:rFonts w:ascii="Times New Roman" w:eastAsia="Calibri" w:hAnsi="Times New Roman" w:cs="Times New Roman"/>
          <w:sz w:val="24"/>
          <w:szCs w:val="24"/>
        </w:rPr>
        <w:t>europske pomoći za najpotrebitije</w:t>
      </w:r>
      <w:r w:rsidRPr="00C73F15">
        <w:rPr>
          <w:rFonts w:ascii="Times New Roman" w:eastAsia="Calibri" w:hAnsi="Times New Roman" w:cs="Times New Roman"/>
          <w:sz w:val="24"/>
          <w:szCs w:val="24"/>
        </w:rPr>
        <w:t xml:space="preserve"> obavlja poslove praćenja, izvještavanja i provjera provedbe programa sufinanciranih iz Fonda </w:t>
      </w:r>
      <w:r w:rsidR="0084797D" w:rsidRPr="00C73F15">
        <w:rPr>
          <w:rFonts w:ascii="Times New Roman" w:eastAsia="Calibri" w:hAnsi="Times New Roman" w:cs="Times New Roman"/>
          <w:sz w:val="24"/>
          <w:szCs w:val="24"/>
        </w:rPr>
        <w:t>europske pomoći za najpotrebitije</w:t>
      </w:r>
      <w:r w:rsidRPr="00C73F15">
        <w:rPr>
          <w:rFonts w:ascii="Times New Roman" w:eastAsia="Calibri" w:hAnsi="Times New Roman" w:cs="Times New Roman"/>
          <w:sz w:val="24"/>
          <w:szCs w:val="24"/>
        </w:rPr>
        <w:t xml:space="preserve">; planira i provodi postupke provjera za potrebe pripreme zahtjeva za plaćanje iz Fonda </w:t>
      </w:r>
      <w:r w:rsidR="0084797D" w:rsidRPr="00C73F15">
        <w:rPr>
          <w:rFonts w:ascii="Times New Roman" w:eastAsia="Calibri" w:hAnsi="Times New Roman" w:cs="Times New Roman"/>
          <w:sz w:val="24"/>
          <w:szCs w:val="24"/>
        </w:rPr>
        <w:t>europske pomoći za najpotrebitije</w:t>
      </w:r>
      <w:r w:rsidRPr="00C73F15">
        <w:rPr>
          <w:rFonts w:ascii="Times New Roman" w:eastAsia="Calibri" w:hAnsi="Times New Roman" w:cs="Times New Roman"/>
          <w:sz w:val="24"/>
          <w:szCs w:val="24"/>
        </w:rPr>
        <w:t xml:space="preserve"> u cilju stjecanja sigurnosti u pravilan rad tijela sustava upravljanja i kontrole u skladu s</w:t>
      </w:r>
      <w:r w:rsidR="0039757A">
        <w:rPr>
          <w:rFonts w:ascii="Times New Roman" w:eastAsia="Calibri" w:hAnsi="Times New Roman" w:cs="Times New Roman"/>
          <w:sz w:val="24"/>
          <w:szCs w:val="24"/>
        </w:rPr>
        <w:t>a</w:t>
      </w:r>
      <w:r w:rsidRPr="00C73F15">
        <w:rPr>
          <w:rFonts w:ascii="Times New Roman" w:eastAsia="Calibri" w:hAnsi="Times New Roman" w:cs="Times New Roman"/>
          <w:sz w:val="24"/>
          <w:szCs w:val="24"/>
        </w:rPr>
        <w:t xml:space="preserve"> svim relevantnim propisima i dokumentima i prihvatljivost izdataka; prati rezultate revizija i provjera na razini sustava te postupanje tijela sustava upravljanja i kontrole po preporukama i nalazima; prati izvršenje povrata i vraćenih i povučenih sredstava izuzetih iz zahtjeva za plaćanje prema Europskoj komisiji; prati i analizira provedbu sumnji na nepravilnost i prijevaru te utvrđenih nepravilnosti u cilju osiguranja prihvatljivosti izdataka uključenih u zahtjev za plaćanje; temeljem uzorkovanja nastalih izdataka provodi provjeru prihvatljivosti izdataka i rad nadležnih tijela; temeljem uzorkovanja poslovnih procesa provodi provjeru funkcioniranja sustava upravljanja i kontrole iz područja provjere izdataka vezanih za projekte, upravljanja nepravilnostima, povratima te po potrebi i iz područja dodjele i ocjenjivanja kvalitete projekata s kriterijima odabira te usklađenosti izdataka s pravilima o državnim potporama; izrađuje izvještaje o provedenim provjerama i daje preporuke za poboljšanje rada tijela uključenih u provedbu programa; analizira i provodi potrebna usklađenja zahtjeva za plaćanje u relevantnom MIS sustavu; priprema račune za ovjerene izdatke iz Fonda </w:t>
      </w:r>
      <w:r w:rsidR="0084797D" w:rsidRPr="00C73F15">
        <w:rPr>
          <w:rFonts w:ascii="Times New Roman" w:eastAsia="Calibri" w:hAnsi="Times New Roman" w:cs="Times New Roman"/>
          <w:sz w:val="24"/>
          <w:szCs w:val="24"/>
        </w:rPr>
        <w:t>europske pomoći za najpotrebitije</w:t>
      </w:r>
      <w:r w:rsidRPr="00C73F15">
        <w:rPr>
          <w:rFonts w:ascii="Times New Roman" w:eastAsia="Calibri" w:hAnsi="Times New Roman" w:cs="Times New Roman"/>
          <w:sz w:val="24"/>
          <w:szCs w:val="24"/>
        </w:rPr>
        <w:t xml:space="preserve"> te provodi potrebna usklađenja računa u relevantnom MIS sustavu; sudjeluje u pripremi internih procedura i metodologije za administriranje i financijsko upravljanje; prati provedbu n+3 pravila; surađuje s drugim nadležnim tijelima sustava upravljanja i kontrole; zaprima upite Europske komisije i koordinira pripremu odgovora; sudjeluje u izradi planova, izvješća, strategija, propisa i akata; sudjeluje u radu stručnih radnih skupina i drugih radnih tijela za izradu propisa, strategija, akcijskih planova i drugih akata iz djelokruga Odjela; obavlja i druge poslove iz svoga djelokruga.</w:t>
      </w:r>
    </w:p>
    <w:p w:rsidR="00143DEB" w:rsidRPr="00C73F15" w:rsidRDefault="00143DEB" w:rsidP="00036A3A">
      <w:pPr>
        <w:spacing w:after="0" w:line="240" w:lineRule="auto"/>
        <w:jc w:val="center"/>
        <w:rPr>
          <w:rFonts w:ascii="Times New Roman" w:eastAsia="Calibri" w:hAnsi="Times New Roman" w:cs="Times New Roman"/>
          <w:i/>
          <w:iCs/>
          <w:sz w:val="24"/>
          <w:szCs w:val="24"/>
        </w:rPr>
      </w:pPr>
    </w:p>
    <w:p w:rsidR="00036A3A" w:rsidRPr="00C73F15" w:rsidRDefault="00143DEB" w:rsidP="00036A3A">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9</w:t>
      </w:r>
      <w:r w:rsidR="00036A3A" w:rsidRPr="00C73F15">
        <w:rPr>
          <w:rFonts w:ascii="Times New Roman" w:eastAsia="Calibri" w:hAnsi="Times New Roman" w:cs="Times New Roman"/>
          <w:i/>
          <w:iCs/>
          <w:sz w:val="24"/>
          <w:szCs w:val="24"/>
        </w:rPr>
        <w:t>.2.4. Služba za financijsko upravljanje Mehanizmom za oporavak i otpornost</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financijsko upravljanje Mehanizmom za oporavak i otpornost obavlja poslove praćenja, provjere i izvještavanja korištenja sredstava Mehanizma za oporavak i otpornost; planira i provodi postupke provjera za potrebe pripreme zahtjeva za plaćanje iz Mehanizma za oporavak i otpornost u cilju stjecanja sigurnosti u pravilan rad tijela sustava upravljanja i praćenja provedbe reformi i ulaganja unutar Nacionalnog plana oporavka i otpornosti u skladu s svim relevantnim propisima i dokumentima te zakonitost i točnost izdataka i namjensko korištenje sredstava; prati rezultate revizija i postupanje tijela sustava po preporukama i nalazima; prati izvršenje povrata; prati i analizira provedbu sumnji na nepravilnost i prijevaru te utvrđenih nepravilnosti u cilju osiguranja zakonitosti i točnosti izdataka; provodi provjeru nepostojanja dvostrukog financiranja i sukoba interesa; temeljem uzorkovanja nastalih izdataka provodi provjeru zakonitosti i točnosti izdataka i rad nadležnih tijela; temeljem uzorkovanja poslovnih procesa provodi provjeru funkcioniranja tijela sustava u području provjere izdataka vezanih za projekte, upravljanja nepravilnostima, povratima, </w:t>
      </w:r>
      <w:r w:rsidRPr="00C73F15">
        <w:rPr>
          <w:rFonts w:ascii="Times New Roman" w:eastAsia="Calibri" w:hAnsi="Times New Roman" w:cs="Times New Roman"/>
          <w:sz w:val="24"/>
          <w:szCs w:val="24"/>
        </w:rPr>
        <w:lastRenderedPageBreak/>
        <w:t>financijskim instrumentima; izrađuje izvještaje o provedenim provjerama i daje preporuke za poboljšanje rada tijela uključenih u provedbu Nacionalnog plana oporavka i otpornosti; priprema zahtjeve za plaćanje u relevantnom MIS sustavu temeljem provjera koje provodi u suradnji s Koordinacijskim tijelom; priprema izjavu o upravljanju temeljem zaprimljenih pojedinačnih izjava o upravljanju koje pripremaju voditelji komponente/podkomponente; priprema sažetak provedenih revizija, uključujući utvrđene nedostatke i sva poduzeta korektivna djelovanja; sudjeluje u pripremi internih procedura i metodologije za administriranje i financijsko upravljanje Mehanizmom za oporavak i otpornost; surađuje s Koordinacijskim tijelom i drugim tijelima nadležnim za provedbu Nacionalnog plana oporavka i otpornosti; zaprima upite Europske komisije i koordinira pripremu odgovora; sudjeluje u izradi planova, izvješća, strategija, propisa i akata; sudjeluje u radu stručnih radnih skupina i drugih radnih tijela za izradu propisa, strategija, akcijskih planova i drugih akata iz djelokruga Sektora; obavlja i druge poslove iz svoga djelokruga.</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9</w:t>
      </w:r>
      <w:r w:rsidR="00036A3A" w:rsidRPr="00C73F15">
        <w:rPr>
          <w:rFonts w:ascii="Times New Roman" w:eastAsia="Calibri" w:hAnsi="Times New Roman" w:cs="Times New Roman"/>
          <w:b/>
          <w:sz w:val="24"/>
          <w:szCs w:val="24"/>
        </w:rPr>
        <w:t>.3. Sektor za unaprjeđenje, razvoj i informatičku podršku sustavu Državne riznice</w:t>
      </w:r>
    </w:p>
    <w:p w:rsidR="00036A3A" w:rsidRPr="00C73F15" w:rsidRDefault="00036A3A" w:rsidP="00036A3A">
      <w:pPr>
        <w:spacing w:after="0" w:line="240" w:lineRule="auto"/>
        <w:jc w:val="center"/>
        <w:rPr>
          <w:rFonts w:ascii="Times New Roman" w:eastAsia="Calibri" w:hAnsi="Times New Roman" w:cs="Times New Roman"/>
          <w:b/>
          <w:sz w:val="24"/>
          <w:szCs w:val="24"/>
        </w:rPr>
      </w:pPr>
    </w:p>
    <w:p w:rsidR="00036A3A" w:rsidRPr="00C73F15" w:rsidRDefault="00143DEB" w:rsidP="00036A3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40.</w:t>
      </w:r>
    </w:p>
    <w:p w:rsidR="00036A3A" w:rsidRPr="00C73F15" w:rsidRDefault="00036A3A" w:rsidP="00036A3A">
      <w:pPr>
        <w:spacing w:after="0" w:line="240" w:lineRule="auto"/>
        <w:jc w:val="center"/>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Sektor za unaprjeđenje, razvoj i informatičku podršku sustavu Državne riznice obavlja upravne i stručne poslove vezane za primjenu informatičkih rješenja u sustavu Državne riznice, poslove projektiranja, optimizacije, analize, unaprjeđenja i standardizacije poslovnih procesa i procedura unutar sustava Državne riznice i područnih riznica; uspostavlja aplikativna rješenja po pitanju poslovnih procesa državnog knjigovodstva, pripreme i izvršenja državnog proračuna, praćenje izvanproračunskih korisnika državnog proračuna, poslove vezane uz uspostavu tehnološkog jedinstva cjelovitoga sustava Državne riznice i potpuno povezivanje informatičkog sustava Državne riznice s financijsko-informacijskim sustavima svih tijela državne uprave; upravlja matičnim podacima sustava Državne riznice; obavlja poslove vezane uz izvođenje informatičkih projekata i optimizaciju postojećih informacijskih sustava; provodi te prati provedbu projekata unaprjeđenja poslovnih procesa u Državnoj riznici financiranih iz sredstava proračuna i sredstava fondova Europske unije; koordinira poslove aplikativne i operativne podrške poslovnim procesima sustava Državne riznice; surađuje na pripremi izvješća i simulacija za potrebe Vlade Republike Hrvatske i Hrvatskoga sabora, surađuje s drugim tijelima državne uprave i institucijama oko pitanja iz djelokruga Sektora, osigurava izobrazbu korisnika i stručnu pomoć korisnicima; nadzire tehničko-operativne poslove na aplikacijama te poslove u vezi s autorizacijom, sigurnošću i zaštitom podataka, daje stručna mišljenja;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unaprjeđenje, razvoj i informatičku podršku sustavu Državne riznice, ustrojavaju se: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.3.1. Služba z</w:t>
      </w:r>
      <w:r w:rsidR="0013047A" w:rsidRPr="00C73F15">
        <w:rPr>
          <w:rFonts w:ascii="Times New Roman" w:eastAsia="Calibri" w:hAnsi="Times New Roman" w:cs="Times New Roman"/>
          <w:sz w:val="24"/>
          <w:szCs w:val="24"/>
        </w:rPr>
        <w:t>a unaprjeđenje i razvoj procesa</w:t>
      </w:r>
      <w:r w:rsidR="00036A3A" w:rsidRPr="00C73F15">
        <w:rPr>
          <w:rFonts w:ascii="Times New Roman" w:eastAsia="Calibri" w:hAnsi="Times New Roman" w:cs="Times New Roman"/>
          <w:sz w:val="24"/>
          <w:szCs w:val="24"/>
        </w:rPr>
        <w:t xml:space="preserve"> sustava Državne riznice</w:t>
      </w:r>
    </w:p>
    <w:p w:rsidR="00036A3A" w:rsidRPr="00C73F15" w:rsidRDefault="00143DEB"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r w:rsidR="00036A3A" w:rsidRPr="00C73F15">
        <w:rPr>
          <w:rFonts w:ascii="Times New Roman" w:eastAsia="Calibri" w:hAnsi="Times New Roman" w:cs="Times New Roman"/>
          <w:sz w:val="24"/>
          <w:szCs w:val="24"/>
        </w:rPr>
        <w:t>.3.2. Služba za in</w:t>
      </w:r>
      <w:r w:rsidR="0013047A" w:rsidRPr="00C73F15">
        <w:rPr>
          <w:rFonts w:ascii="Times New Roman" w:eastAsia="Calibri" w:hAnsi="Times New Roman" w:cs="Times New Roman"/>
          <w:sz w:val="24"/>
          <w:szCs w:val="24"/>
        </w:rPr>
        <w:t>formatičku i operativnu podršku</w:t>
      </w:r>
      <w:r w:rsidR="00036A3A" w:rsidRPr="00C73F15">
        <w:rPr>
          <w:rFonts w:ascii="Times New Roman" w:eastAsia="Calibri" w:hAnsi="Times New Roman" w:cs="Times New Roman"/>
          <w:sz w:val="24"/>
          <w:szCs w:val="24"/>
        </w:rPr>
        <w:t xml:space="preserve"> sustavu Državne riznice.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9</w:t>
      </w:r>
      <w:r w:rsidR="00036A3A" w:rsidRPr="00C73F15">
        <w:rPr>
          <w:rFonts w:ascii="Times New Roman" w:eastAsia="Calibri" w:hAnsi="Times New Roman" w:cs="Times New Roman"/>
          <w:i/>
          <w:iCs/>
          <w:sz w:val="24"/>
          <w:szCs w:val="24"/>
        </w:rPr>
        <w:t>.3.1. Služba za unaprjeđenje i razvoj procesa sustava Državne riznice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unaprjeđenje i razvoj procesa</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iCs/>
          <w:sz w:val="24"/>
          <w:szCs w:val="24"/>
        </w:rPr>
        <w:t>sustava</w:t>
      </w:r>
      <w:r w:rsidRPr="00C73F15">
        <w:rPr>
          <w:rFonts w:ascii="Times New Roman" w:eastAsia="Calibri" w:hAnsi="Times New Roman" w:cs="Times New Roman"/>
          <w:sz w:val="24"/>
          <w:szCs w:val="24"/>
        </w:rPr>
        <w:t xml:space="preserve"> Državne riznice obavlja upravne i stručne poslove iz djelokruga Sektora vezane za optimizaciju, unaprjeđenje i razvoj poslovnih procesa</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iCs/>
          <w:sz w:val="24"/>
          <w:szCs w:val="24"/>
        </w:rPr>
        <w:t>sustava</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sz w:val="24"/>
          <w:szCs w:val="24"/>
        </w:rPr>
        <w:t xml:space="preserve">Državne riznice i njihovu integraciju na informacijsku infrastrukturu, obavlja poslove analize i prati razvoj poslovnih procesa, provodi izobrazbu korisnika; prikuplja podatke i izrađuje stručne podloge, analize i izvješća, sudjeluje u izradi propisa te u provođenju mjera </w:t>
      </w:r>
      <w:r w:rsidRPr="00C73F15">
        <w:rPr>
          <w:rFonts w:ascii="Times New Roman" w:eastAsia="Calibri" w:hAnsi="Times New Roman" w:cs="Times New Roman"/>
          <w:sz w:val="24"/>
          <w:szCs w:val="24"/>
        </w:rPr>
        <w:lastRenderedPageBreak/>
        <w:t>sigurnosti i zaštite informatičke infrastrukture, aplikacija i podataka, surađuje s drugim tijelima državne uprave i institucijama vezano uz poslove iz djelokruga Službe; obavlja i druge poslove iz svoga djelokruga.</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143DEB" w:rsidP="00036A3A">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9</w:t>
      </w:r>
      <w:r w:rsidR="00036A3A" w:rsidRPr="00C73F15">
        <w:rPr>
          <w:rFonts w:ascii="Times New Roman" w:eastAsia="Calibri" w:hAnsi="Times New Roman" w:cs="Times New Roman"/>
          <w:i/>
          <w:iCs/>
          <w:sz w:val="24"/>
          <w:szCs w:val="24"/>
        </w:rPr>
        <w:t>.3.2. Služba za informatičku i operativnu podršku sustavu Državne riznice</w:t>
      </w:r>
    </w:p>
    <w:p w:rsidR="00036A3A" w:rsidRPr="00C73F15" w:rsidRDefault="00036A3A" w:rsidP="00036A3A">
      <w:pPr>
        <w:spacing w:after="0" w:line="240" w:lineRule="auto"/>
        <w:jc w:val="both"/>
        <w:rPr>
          <w:rFonts w:ascii="Times New Roman" w:eastAsia="Calibri" w:hAnsi="Times New Roman" w:cs="Times New Roman"/>
          <w:sz w:val="24"/>
          <w:szCs w:val="24"/>
        </w:rPr>
      </w:pPr>
    </w:p>
    <w:p w:rsidR="00036A3A" w:rsidRPr="00C73F15" w:rsidRDefault="00036A3A" w:rsidP="00036A3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informatičku i operativnu podršku sustavu Državne riznice obavlja stručne poslove iz djelokruga Sektora vezano za uspostavljanje i osiguranje kontinuiranog i stabilnog rada informatičkog sustava Državne riznice, koordinira </w:t>
      </w:r>
      <w:r w:rsidR="0039757A">
        <w:rPr>
          <w:rFonts w:ascii="Times New Roman" w:eastAsia="Calibri" w:hAnsi="Times New Roman" w:cs="Times New Roman"/>
          <w:sz w:val="24"/>
          <w:szCs w:val="24"/>
        </w:rPr>
        <w:t xml:space="preserve">poslove u vezi s </w:t>
      </w:r>
      <w:r w:rsidRPr="00C73F15">
        <w:rPr>
          <w:rFonts w:ascii="Times New Roman" w:eastAsia="Calibri" w:hAnsi="Times New Roman" w:cs="Times New Roman"/>
          <w:sz w:val="24"/>
          <w:szCs w:val="24"/>
        </w:rPr>
        <w:t>tehničko</w:t>
      </w:r>
      <w:r w:rsidR="0039757A">
        <w:rPr>
          <w:rFonts w:ascii="Times New Roman" w:eastAsia="Calibri" w:hAnsi="Times New Roman" w:cs="Times New Roman"/>
          <w:sz w:val="24"/>
          <w:szCs w:val="24"/>
        </w:rPr>
        <w:t>- operativnom podrškom</w:t>
      </w:r>
      <w:r w:rsidRPr="00C73F15">
        <w:rPr>
          <w:rFonts w:ascii="Times New Roman" w:eastAsia="Calibri" w:hAnsi="Times New Roman" w:cs="Times New Roman"/>
          <w:sz w:val="24"/>
          <w:szCs w:val="24"/>
        </w:rPr>
        <w:t xml:space="preserve"> drugim unutarnjim ustrojstvenim jedinicama koje obavljaju poslove Državne riznice, koordinira poslove automatske razmjene podataka između sustava riznice i informacijskih sustava korisnika, nadzire rad vanjskih pružatelja usluga, koordinira procesom izvođenja informatičkih rješenja i optimizacije postojećih informacijskih sustava; koordinira radom na aplikativnom i poslovnom help desku i uspostavi rezervnog sustava, obavlja i druge poslove iz svoga djelokruga.</w:t>
      </w:r>
    </w:p>
    <w:p w:rsidR="00036A3A" w:rsidRPr="00C73F15" w:rsidRDefault="00036A3A"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143DEB"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10</w:t>
      </w:r>
      <w:r w:rsidR="000C42EE" w:rsidRPr="00C73F15">
        <w:rPr>
          <w:rFonts w:ascii="Times New Roman" w:eastAsia="Times New Roman" w:hAnsi="Times New Roman" w:cs="Times New Roman"/>
          <w:b/>
          <w:bCs/>
          <w:sz w:val="24"/>
          <w:szCs w:val="24"/>
          <w:lang w:eastAsia="hr-HR"/>
        </w:rPr>
        <w:t>. UPRAVA ZA UPRAVLJANJE JAVNIM DUGOM</w:t>
      </w:r>
    </w:p>
    <w:p w:rsidR="00143DEB" w:rsidRPr="00C73F15" w:rsidRDefault="00143DEB"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143DEB"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41.</w:t>
      </w:r>
    </w:p>
    <w:p w:rsidR="00143DEB" w:rsidRPr="00C73F15" w:rsidRDefault="00143DEB"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Uprava za upravljanje javnim dugom upravlja portfeljem javnog duga s obzirom na izvore, ročnost, valutnu i kamatnu strukturu u skladu sa strategijom upravljanja javnim dugom te mjerama i instrumentima minimiziranja rizika i troška otplate; obavlja poslove zaduživanja na domaćem i inozemnom tržištu s ciljem osiguranja financiranja državnog proračuna; izrađuje trogodišnju strategiju upravljanja javnim dugom; izrađuje polugodišnja i godišnja izvješća o računu financiranja državnog proračuna uz obrazloženje ostvarenih primitaka i izdataka; izrađuje izvještaj o zaduživanju; izrađuje mjesečne, kvartalne, godišnje i višegodišnje projekcije obaveza po javnom dugu; potiče razvoj domaćeg financijskog tržišta; surađuje s bankama i ostalim financijskim institucijama te rejting agencijama; obavlja upravne i stručne poslove vezane za izradu nacrta prijedloga zakona i prijedloga drugih propisa iz područja zaduživanja i upravljanja javnim dugom; vodi evidenciju javnog duga; obavlja poslove plaćanja i računovodstvenog praćenja obveza po javnom dugu; obavlja poslove uvođenja novih tehnologija i implementacije suvremenih informatičkih rješenja iz područja upravljanja javnim dugom; daje prijedloge za razvoj novih aplikativnih rješenja i razvoj postojeće informatičke infrastrukture; izdaje državna jamstva; vodi evidenciju izdanih državnih jamstava; provodi aktivnosti vezane za plaćanja temeljem izdanih i protestiranih državnih jamstava te regresnu naplatu po istima; vodi potraživanja po protestiranim državnim jamstvima, po kreditima odobrenim po posebnim programima, te potraživanja proizašla iz poslova preuzetih od drugih institucija; provodi naplatu istih; vodi evidenciju financijskih obveza proizašlih iz poslova preuzetih od drugih institucija; obavlja poslove koji se odnose na isplatu naknade u novcu i obveznicama Republike Hrvatske temeljem pravomoćnih rješenja o naknadi za oduzetu imovinu; organizira izdavanje obveznica te vodi evidenciju isplaćenih naknada; obavlja poslove koji se odnose na prodaju i otkup nacionaliziranih i konfisciranih stanova; obavlja poslove koji se odnose na prikupljanja sredstava ostvarenih prodajom stanova; vodi evidenciju prodanih stanova i prati naplatu; obavlja normativno-pravne poslove iz djelokruga Uprave; obavlja </w:t>
      </w:r>
      <w:r w:rsidR="0039757A">
        <w:rPr>
          <w:rFonts w:ascii="Times New Roman" w:eastAsia="Times New Roman" w:hAnsi="Times New Roman" w:cs="Times New Roman"/>
          <w:sz w:val="24"/>
          <w:szCs w:val="24"/>
          <w:lang w:eastAsia="hr-HR"/>
        </w:rPr>
        <w:t xml:space="preserve">i </w:t>
      </w:r>
      <w:r w:rsidR="000C42EE" w:rsidRPr="00C73F15">
        <w:rPr>
          <w:rFonts w:ascii="Times New Roman" w:eastAsia="Times New Roman" w:hAnsi="Times New Roman" w:cs="Times New Roman"/>
          <w:sz w:val="24"/>
          <w:szCs w:val="24"/>
          <w:lang w:eastAsia="hr-HR"/>
        </w:rPr>
        <w:t>druge poslove iz svoga djelokruga.</w:t>
      </w:r>
    </w:p>
    <w:p w:rsidR="00143DEB"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Upravi za upravljanje javnim dugom, ustrojavaju se:</w:t>
      </w:r>
    </w:p>
    <w:p w:rsidR="00143DEB"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.1. Sektor za zaduživanja i upravljanje rizicima</w:t>
      </w:r>
    </w:p>
    <w:p w:rsidR="000C42EE"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10</w:t>
      </w:r>
      <w:r w:rsidR="000C42EE" w:rsidRPr="00C73F15">
        <w:rPr>
          <w:rFonts w:ascii="Times New Roman" w:eastAsia="Times New Roman" w:hAnsi="Times New Roman" w:cs="Times New Roman"/>
          <w:sz w:val="24"/>
          <w:szCs w:val="24"/>
          <w:lang w:eastAsia="hr-HR"/>
        </w:rPr>
        <w:t>.2. Sektor za državna jamstva, obveze i potraživanja po javnom dugu</w:t>
      </w:r>
    </w:p>
    <w:p w:rsidR="000C42EE"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.3. Se</w:t>
      </w:r>
      <w:r w:rsidR="00581533" w:rsidRPr="00C73F15">
        <w:rPr>
          <w:rFonts w:ascii="Times New Roman" w:eastAsia="Times New Roman" w:hAnsi="Times New Roman" w:cs="Times New Roman"/>
          <w:sz w:val="24"/>
          <w:szCs w:val="24"/>
          <w:lang w:eastAsia="hr-HR"/>
        </w:rPr>
        <w:t>ktor za naknadu oduzete imovine.</w:t>
      </w:r>
    </w:p>
    <w:p w:rsidR="00143DEB" w:rsidRPr="00C73F15" w:rsidRDefault="00143DEB"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10</w:t>
      </w:r>
      <w:r w:rsidR="000C42EE" w:rsidRPr="00C73F15">
        <w:rPr>
          <w:rFonts w:ascii="Times New Roman" w:eastAsia="Times New Roman" w:hAnsi="Times New Roman" w:cs="Times New Roman"/>
          <w:b/>
          <w:bCs/>
          <w:sz w:val="24"/>
          <w:szCs w:val="24"/>
          <w:lang w:eastAsia="hr-HR"/>
        </w:rPr>
        <w:t>.1. Sektor za zaduživanja i upravljanje rizicima</w:t>
      </w:r>
    </w:p>
    <w:p w:rsidR="00143DEB" w:rsidRPr="00C73F15" w:rsidRDefault="00143DEB"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58153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42.</w:t>
      </w:r>
    </w:p>
    <w:p w:rsidR="00143DEB" w:rsidRPr="00C73F15" w:rsidRDefault="00143DEB"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Sektor za zaduživanja i upravljanje rizicima obavlja poslove zaduživanja na domaćem tržištu kapitala izdavanjem obveznica, trezorskih zapisa te kratkoročnih i dugoročnih kreditnih zaduženja te poslove zaduživanja na inozemnom tržištu izdavanjem obveznica i ugovaranjem kreditnih zaduženja; izrađuje polugodišnje i godišnje izvještaje o zaduživanju; sudjeluje u izradi mjesečne, kvartalne, godišnje i višegodišnje projekcije obveza po javnom dugu; sudjeluje u izradi trogodišnje strategije upravljanja javnim dugom; analizira portfelj javnog duga s obzirom na izvore, ročnost, valutnu i kamatnu strukturu duga te instrumente zaduživanja, predlažući mjere i instrumente minimiziranja rizika i troška otplate; surađuje s bankama i ostalim financijskim institucijama te rejting agencijama; obavlja poslove plaćanja obveza po javnom dugu u zemlji i inozemstvu; vodi računovodstveno praćenje obveza; izrađuje analitičke evidencije i veze s Glavnom knjigom Državne riznice; sudjeluje u izradi zakonskih i podzakonskih propisa iz područja zaduživanja i upravljanja javnim dugom; obavlja i druge poslove iz svoga djelokruga.</w:t>
      </w:r>
    </w:p>
    <w:p w:rsidR="00581533"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zaduživanja i upravljanje rizicima, ustrojavaju se:</w:t>
      </w:r>
    </w:p>
    <w:p w:rsidR="00581533"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.1.1. Služba za zaduživanja</w:t>
      </w: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.1.2. Služba za upravljanje rizicima</w:t>
      </w: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.1.3. Služba za evidenciju i plaćanje obveza po javnom dugu.</w:t>
      </w:r>
    </w:p>
    <w:p w:rsidR="00581533"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1.1. Služba za zaduživanja</w:t>
      </w:r>
    </w:p>
    <w:p w:rsidR="00581533" w:rsidRPr="00C73F15" w:rsidRDefault="0058153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zaduživanja obavlja poslove koji se odnose na zaduživanje na domaćem i međunarodnom financijskom tržištu sukladno računu financiranja državnog proračuna; obavlja upravne i stručne poslove vezane za sudjelovanje u izradi nacrta prijedloga zakona i prijedloga drugih propisa iz područja zaduživanja i upravljanja javnim dugom; analizira tržište kapitala te optimalne oblike i instrumente zaduživanja; obavlja sve poslove vezane za kratkoročno i dugoročno zaduživanje; priprema ugovore za kreditna zaduženja; provodi aukcije trezorskih zapisa i postupak izdavanja vrijednosnih papira na domaćem i međunarodnom financijskom tržištu; sudjeluje u izradi prezentacija namijenjenih inozemnim investitorima; sudjeluje u izradi pravne dokumentacije vezane za zaduživanje na međunarodnom tržištu; sudjeluje u izradi polugodišnjeg i godišnjeg izvješća o računu financiranja državnog proračuna uz obrazloženje ostvarenih primitaka i izdataka; izrađuje izvještaj o zaduživanju na domaćem tržištu i na međunarodnom tržištu; sudjeluje u analizi portfelja javnog duga; predlaže mjere i instrumente minimiziranja rizika i troška otplate javnog duga; sudjeluje u izradi godišnjeg plana zaduživanja i trogodišnje strategije upravljanja javnim dugom; uključuje kratkoročne i dugoročne vrijednosne papire u depozitorij i usluge prijeboja i namire Središnje klirinškog depozitarnog društva; surađuje s Hrvatskom narodnom bankom, rejting agencijama, bankama i ostalim financijskim institucijama; obavlja i druge poslove iz svoga djelokruga.</w:t>
      </w:r>
    </w:p>
    <w:p w:rsidR="00581533"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1.2. Služba za upravljanje rizicima</w:t>
      </w:r>
    </w:p>
    <w:p w:rsidR="00581533" w:rsidRPr="00C73F15" w:rsidRDefault="0058153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8153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upravljanje rizicima izrađuje trogodišnje strategije upravljanja javnim dugom; postavlja standarde za mjerenje uspješnosti u ostvarenju ciljeva postavljenih u strategiji; sudjeluje u izradi godišnjeg plana zaduživanja; analizira portfelj javnog duga s obzirom na izvore, ročnost, valutnu i kamatnu strukturu; uspoređuje pokazatelje duga s utvrđenim standardima; predlaže mjere i instrumente minimiziranja rizika i troška otplate; provodi kvantitativne analize i modeliranje rizika; priprema izvještaje o upravljanju rizicima, uključujući valutni rizik, rizik promjena kamatnih stopa i rizik likvidnosti; u suradnji sa Službom za zaduživanja predlaže mjere usmjerene djelotvornijem upravljanju javnim dugom uz prihvatljivi rizik; potiče razvoj domaćeg financijskog tržišta; surađuje s bankama i ostalim financijskim institucijama te rejting agencijama; sudjeluje u izradi prezentacija namijenjenih investitorima; priprema prezentacije i informacije namijenjene rejting agencijama; koordinira i ugovara sastanke prilikom godišnjih dolazaka rejting agencija u svrhu provjera ocj</w:t>
      </w:r>
      <w:r w:rsidR="00BD4E6B">
        <w:rPr>
          <w:rFonts w:ascii="Times New Roman" w:eastAsia="Times New Roman" w:hAnsi="Times New Roman" w:cs="Times New Roman"/>
          <w:sz w:val="24"/>
          <w:szCs w:val="24"/>
          <w:lang w:eastAsia="hr-HR"/>
        </w:rPr>
        <w:t>ena kreditnog rejtinga Republike Hrvatske</w:t>
      </w:r>
      <w:r w:rsidR="000C42EE" w:rsidRPr="00C73F15">
        <w:rPr>
          <w:rFonts w:ascii="Times New Roman" w:eastAsia="Times New Roman" w:hAnsi="Times New Roman" w:cs="Times New Roman"/>
          <w:sz w:val="24"/>
          <w:szCs w:val="24"/>
          <w:lang w:eastAsia="hr-HR"/>
        </w:rPr>
        <w:t>; obavlja i druge poslove iz svoga djelokruga.</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.1.3. Služba za evidenciju i plaćanje obveza po javnom dugu</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Služba za evidenciju i plaćanje obveza po javnom dugu obavlja poslove evidentiranja javnog duga u sustavu za upravljanje javnim dugom i pomoćnim analitičkim evidencijama temeljem provedenih zaduživanja na domaćem i inozemnom tržištu s ciljem osiguranja financiranja državnog proračuna; obavlja poslove koji se odnose na evidenciju javnog duga prema kriterijima ročnosti (kratkoročni, srednjoročni i dugoročni dug), rezidentnosti (unutarnji i vanjski dug), valuti, vrsti kamatnih stopa (fiksne, varijabilne, fiksne uz indeksaciju i sl.), prema instrumentima (trezorski zapisi, obveznice, krediti, ostalo), kreditoru (javni sektor, izvan javnog sektora, financijske i nefinancijske institucije); sudjeluje u izradi mjesečne, kvartalne, godišnje i višegodišnje projekcije obveza po javnom dugu; dnevno prati aktivnosti vezane uz samu pripremu plaćanja i osiguranja plaćanja u ugovoreno vrijeme, priprema i izrađuje naloge za plaćanje u zemlji i inozemstvu; vodi računovodstveno praćenje obveza; izrađuje analitičke evidencije i veze s Glavnom knjigom Državne riznice; izrađuje izvještaje o stanju javnog duga za potrebe internih i eksternih korisnika; usklađuje evidencije s domaćim i inozemnim bankama </w:t>
      </w:r>
      <w:r w:rsidR="00BD4E6B">
        <w:rPr>
          <w:rFonts w:ascii="Times New Roman" w:eastAsia="Times New Roman" w:hAnsi="Times New Roman" w:cs="Times New Roman"/>
          <w:sz w:val="24"/>
          <w:szCs w:val="24"/>
          <w:lang w:eastAsia="hr-HR"/>
        </w:rPr>
        <w:t>u vezi</w:t>
      </w:r>
      <w:r w:rsidR="000C42EE" w:rsidRPr="00C73F15">
        <w:rPr>
          <w:rFonts w:ascii="Times New Roman" w:eastAsia="Times New Roman" w:hAnsi="Times New Roman" w:cs="Times New Roman"/>
          <w:sz w:val="24"/>
          <w:szCs w:val="24"/>
          <w:lang w:eastAsia="hr-HR"/>
        </w:rPr>
        <w:t xml:space="preserve"> obračuna </w:t>
      </w:r>
      <w:r w:rsidR="00BD4E6B">
        <w:rPr>
          <w:rFonts w:ascii="Times New Roman" w:eastAsia="Times New Roman" w:hAnsi="Times New Roman" w:cs="Times New Roman"/>
          <w:sz w:val="24"/>
          <w:szCs w:val="24"/>
          <w:lang w:eastAsia="hr-HR"/>
        </w:rPr>
        <w:t>i</w:t>
      </w:r>
      <w:r w:rsidR="000C42EE" w:rsidRPr="00C73F15">
        <w:rPr>
          <w:rFonts w:ascii="Times New Roman" w:eastAsia="Times New Roman" w:hAnsi="Times New Roman" w:cs="Times New Roman"/>
          <w:sz w:val="24"/>
          <w:szCs w:val="24"/>
          <w:lang w:eastAsia="hr-HR"/>
        </w:rPr>
        <w:t xml:space="preserve"> plaćanja</w:t>
      </w:r>
      <w:r w:rsidR="00BD4E6B">
        <w:rPr>
          <w:rFonts w:ascii="Times New Roman" w:eastAsia="Times New Roman" w:hAnsi="Times New Roman" w:cs="Times New Roman"/>
          <w:sz w:val="24"/>
          <w:szCs w:val="24"/>
          <w:lang w:eastAsia="hr-HR"/>
        </w:rPr>
        <w:t xml:space="preserve"> duga</w:t>
      </w:r>
      <w:r w:rsidR="000C42EE" w:rsidRPr="00C73F15">
        <w:rPr>
          <w:rFonts w:ascii="Times New Roman" w:eastAsia="Times New Roman" w:hAnsi="Times New Roman" w:cs="Times New Roman"/>
          <w:sz w:val="24"/>
          <w:szCs w:val="24"/>
          <w:lang w:eastAsia="hr-HR"/>
        </w:rPr>
        <w:t>; obavlja i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10</w:t>
      </w:r>
      <w:r w:rsidR="000C42EE" w:rsidRPr="00C73F15">
        <w:rPr>
          <w:rFonts w:ascii="Times New Roman" w:eastAsia="Times New Roman" w:hAnsi="Times New Roman" w:cs="Times New Roman"/>
          <w:b/>
          <w:bCs/>
          <w:sz w:val="24"/>
          <w:szCs w:val="24"/>
          <w:lang w:eastAsia="hr-HR"/>
        </w:rPr>
        <w:t>.2. Sektor za državna jamstva, obveze i potraživanja po javnom dugu</w:t>
      </w:r>
    </w:p>
    <w:p w:rsidR="00B23D83"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43.</w:t>
      </w:r>
    </w:p>
    <w:p w:rsidR="00B23D83"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Sektor za državna jamstva, obveze i potraživanja po javnom dugu izdaje državna jamstva; vodi evidenciju izdanih državnih jamstava; provodi aktivnosti vezane za plaćanja temeljem izdanih i protestiranih državnih jamstava te regresnu naplatu po istima; vodi evidenciju potraživanja po protestiranim državnim jamstvima, po kreditima odobrenim po posebnim programima, te potraživanja proizašla iz poslova preuzetih od drugih institucija; provodi naplatu istih; vodi evidenciju financijskih obveza proizašlih iz poslova preuzetih od drugih institucija; obavlja i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AC2450"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državna jamstva, obveze i potraživanja po javnom dugu, ustrojavaju se:</w:t>
      </w:r>
    </w:p>
    <w:p w:rsidR="00AC2450" w:rsidRPr="00C73F15" w:rsidRDefault="00AC2450"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.2.1. Služba za državna jamstva</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 xml:space="preserve">.2.2. Služba za kredite </w:t>
      </w:r>
      <w:r w:rsidRPr="00C73F15">
        <w:rPr>
          <w:rFonts w:ascii="Times New Roman" w:eastAsia="Times New Roman" w:hAnsi="Times New Roman" w:cs="Times New Roman"/>
          <w:sz w:val="24"/>
          <w:szCs w:val="24"/>
          <w:lang w:eastAsia="hr-HR"/>
        </w:rPr>
        <w:t>odobrene po posebnim programima</w:t>
      </w:r>
    </w:p>
    <w:p w:rsidR="00B23D83" w:rsidRPr="00C73F15" w:rsidRDefault="00B23D83" w:rsidP="00B23D83">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10.2.3. Služba za pravnu i informatičku podršku.</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.2.1. Služba za državna jamstva</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državna jamstva zaprima i analizira zahtjeve za izdavanje državnih jamstava; priprema prijedloge odluka o izdavanju državnih jamstava te izdaje državna jamstva; vodi evidenciju izdanih državnih jamstava i naplaćene provizije za izdana državna jamstva; usklađuje stanje izdanih aktivnih državnih jamstava s poslovnim bankama i korisnicima kredita; prati izmirenje obveza društava po kreditima za koja su izdana državna jamstva; evidentira nastale promjene uvjeta kreditiranja po izdanim državnim jamstvima; zaprima i pohranjuje i</w:t>
      </w:r>
      <w:r w:rsidR="00BD4E6B">
        <w:rPr>
          <w:rFonts w:ascii="Times New Roman" w:eastAsia="Times New Roman" w:hAnsi="Times New Roman" w:cs="Times New Roman"/>
          <w:sz w:val="24"/>
          <w:szCs w:val="24"/>
          <w:lang w:eastAsia="hr-HR"/>
        </w:rPr>
        <w:t>nstrumente osiguranja sukladno u</w:t>
      </w:r>
      <w:r w:rsidR="000C42EE" w:rsidRPr="00C73F15">
        <w:rPr>
          <w:rFonts w:ascii="Times New Roman" w:eastAsia="Times New Roman" w:hAnsi="Times New Roman" w:cs="Times New Roman"/>
          <w:sz w:val="24"/>
          <w:szCs w:val="24"/>
          <w:lang w:eastAsia="hr-HR"/>
        </w:rPr>
        <w:t>govoru o izdavanju državnog jamstva; zaprima i pohranjuje instrumente osiguranja koja su stavljena izvan snage; izrađuje izvještaje o izdanim državnim jamstvima; provodi aktivnosti vezane za plaćanja temeljem izdanih i protestiranih državnih jamstava; provodi regresnu naplatu po protestiranim državnim jamstvima; priprema pozive</w:t>
      </w:r>
      <w:r w:rsidR="00BD4E6B">
        <w:rPr>
          <w:rFonts w:ascii="Times New Roman" w:eastAsia="Times New Roman" w:hAnsi="Times New Roman" w:cs="Times New Roman"/>
          <w:sz w:val="24"/>
          <w:szCs w:val="24"/>
          <w:lang w:eastAsia="hr-HR"/>
        </w:rPr>
        <w:t>/opomene za povrat sredstava u d</w:t>
      </w:r>
      <w:r w:rsidR="000C42EE" w:rsidRPr="00C73F15">
        <w:rPr>
          <w:rFonts w:ascii="Times New Roman" w:eastAsia="Times New Roman" w:hAnsi="Times New Roman" w:cs="Times New Roman"/>
          <w:sz w:val="24"/>
          <w:szCs w:val="24"/>
          <w:lang w:eastAsia="hr-HR"/>
        </w:rPr>
        <w:t>ržavni proračun; daje naloge za naplatu po aktiviranim državnim jamstvima radi namirenja duga; obavlja poslove i aktivnosti vezane za ovršne postupke, postupke predstečajne nagodbe i stečajne postupke koji se odnose na naplatu potraživanja s osnove izdanih državnih jamstava; obavlja poslove zasnivanja založnih prava i davanja brisovnih očitovanja; podnosi zahtjeve za pokretanje ovršnih postupaka na nekretninama, pokretninama i novčanim sredstvima; prijavljuje tražbine i priprema očitovanja u postupcima predstečajne nagodbe; podnosi zahtjeve za pokretanje stečajnih postupaka; prijavljuje potraživanja u stečajne postupke te priprema očitovanja u stečajnim postupcima; surađuje s Državnim odvjetništvom</w:t>
      </w:r>
      <w:r w:rsidR="00BD4E6B">
        <w:rPr>
          <w:rFonts w:ascii="Times New Roman" w:eastAsia="Times New Roman" w:hAnsi="Times New Roman" w:cs="Times New Roman"/>
          <w:sz w:val="24"/>
          <w:szCs w:val="24"/>
          <w:lang w:eastAsia="hr-HR"/>
        </w:rPr>
        <w:t xml:space="preserve"> Republike Hrvatske</w:t>
      </w:r>
      <w:r w:rsidR="000C42EE" w:rsidRPr="00C73F15">
        <w:rPr>
          <w:rFonts w:ascii="Times New Roman" w:eastAsia="Times New Roman" w:hAnsi="Times New Roman" w:cs="Times New Roman"/>
          <w:sz w:val="24"/>
          <w:szCs w:val="24"/>
          <w:lang w:eastAsia="hr-HR"/>
        </w:rPr>
        <w:t>, Poreznom upravom i sudovima; vodi evidenciju o protestiranim državnim jamstvima i regresnoj naplati po protestiranim državnim jamstvima; obavlja povrat zaprimljenih instrumenata osiguranja po izdanim državnim jamstvima; vodi analitičke kartice dužnika; izrađuje izvještaje o stanju potraživanja po protestiranim državnim jamstvima; izrađuje izvještaje o protestiranim državnim jamstvima i regresnoj naplati po protestiranim državnim jamstvima; surađuje s poslovnim bankama i Hrvatskom narodnom bankom; sudjeluje na izradi zakonskih i podzakonskih propisa u području državnih jamstava; obavlja i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.2.2. Služba za kredite odobrene po posebnim programima</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kredite odobrene po posebnim programima obavlja poslove evidencije i praćenja te naplate potraživanja po kreditima odobrenim po posebnim programima; vodi stanja potraživanja po kreditima odobrenim po posebnim programima; koordinira i nadzire rad mandatnih in</w:t>
      </w:r>
      <w:r w:rsidR="00DB3D27">
        <w:rPr>
          <w:rFonts w:ascii="Times New Roman" w:eastAsia="Times New Roman" w:hAnsi="Times New Roman" w:cs="Times New Roman"/>
          <w:sz w:val="24"/>
          <w:szCs w:val="24"/>
          <w:lang w:eastAsia="hr-HR"/>
        </w:rPr>
        <w:t>stitucija sukladno sklopljenim u</w:t>
      </w:r>
      <w:r w:rsidR="000C42EE" w:rsidRPr="00C73F15">
        <w:rPr>
          <w:rFonts w:ascii="Times New Roman" w:eastAsia="Times New Roman" w:hAnsi="Times New Roman" w:cs="Times New Roman"/>
          <w:sz w:val="24"/>
          <w:szCs w:val="24"/>
          <w:lang w:eastAsia="hr-HR"/>
        </w:rPr>
        <w:t>govorima o obavljanju mandatnih poslova za Ministarstvo, a koji se odnose na kredite odobrene po posebnim programima; zaprima i analizira zahtjeve korisnika kredita za izmjenu uvjeta i</w:t>
      </w:r>
      <w:r w:rsidR="00DB3D27">
        <w:rPr>
          <w:rFonts w:ascii="Times New Roman" w:eastAsia="Times New Roman" w:hAnsi="Times New Roman" w:cs="Times New Roman"/>
          <w:sz w:val="24"/>
          <w:szCs w:val="24"/>
          <w:lang w:eastAsia="hr-HR"/>
        </w:rPr>
        <w:t>z u</w:t>
      </w:r>
      <w:r w:rsidR="000C42EE" w:rsidRPr="00C73F15">
        <w:rPr>
          <w:rFonts w:ascii="Times New Roman" w:eastAsia="Times New Roman" w:hAnsi="Times New Roman" w:cs="Times New Roman"/>
          <w:sz w:val="24"/>
          <w:szCs w:val="24"/>
          <w:lang w:eastAsia="hr-HR"/>
        </w:rPr>
        <w:t>govora o kreditu (reprogram, otpis, odgoda plaćanja, prijevremena otplata, izmjena instrumenata osiguranja, preuzimanje duga, pristupanje dugu); ocjenjuje učinke novih kreditnih uvjeta na ukupno poslovanje podnositelja zahtjeva uzimajući u obzir postojeće financijske pokazatelje; ocjenjuje efekte izmjene uvjeta iz ugovora o kreditu na mogućnost razvoja i likvidnosti; priprema prijedloge odluka Vlade Republike Hrvatske kojima se reguliraju odnosi s korisnicima kredita; priprema anekse ugovora o kreditu; provodi analizu financijskih izvještaja korisnika kredita; provodi bonitetnu analizu korisnika kredita; obavlja poslove koji se odnose na zasnivanje založnih prava i davanje brisovnih očitovanja; prati provedbu naplate potraživanja po kreditima odobrenim po posebnim programima; obavlja poslove koji se odnose na naplatu potraživanja po kreditima odobrenim po posebnim programima; pripr</w:t>
      </w:r>
      <w:r w:rsidR="00DB3D27">
        <w:rPr>
          <w:rFonts w:ascii="Times New Roman" w:eastAsia="Times New Roman" w:hAnsi="Times New Roman" w:cs="Times New Roman"/>
          <w:sz w:val="24"/>
          <w:szCs w:val="24"/>
          <w:lang w:eastAsia="hr-HR"/>
        </w:rPr>
        <w:t>ema pozive/opomene za povrat u d</w:t>
      </w:r>
      <w:r w:rsidR="000C42EE" w:rsidRPr="00C73F15">
        <w:rPr>
          <w:rFonts w:ascii="Times New Roman" w:eastAsia="Times New Roman" w:hAnsi="Times New Roman" w:cs="Times New Roman"/>
          <w:sz w:val="24"/>
          <w:szCs w:val="24"/>
          <w:lang w:eastAsia="hr-HR"/>
        </w:rPr>
        <w:t xml:space="preserve">ržavni proračun sredstava plasiranih kroz kredite odobrene po posebnim programima; podnosi zahtjeve za pokretanje i prati provedbu ovršnih postupaka na nekretninama, pokretninama i novčanim sredstvima; </w:t>
      </w:r>
      <w:r w:rsidR="000C42EE" w:rsidRPr="00C73F15">
        <w:rPr>
          <w:rFonts w:ascii="Times New Roman" w:eastAsia="Times New Roman" w:hAnsi="Times New Roman" w:cs="Times New Roman"/>
          <w:sz w:val="24"/>
          <w:szCs w:val="24"/>
          <w:lang w:eastAsia="hr-HR"/>
        </w:rPr>
        <w:lastRenderedPageBreak/>
        <w:t>prijavljuje tražbine i priprema očitovanja u postupcima predstečajne nagodbe; podnosi zahtjeve za pokretanje stečajnih postupaka, prijavljuje potraživanja u stečajne postupke te priprema očitovanja u stečajnim postupcima; prati i usmjerava aktivnosti vezane za upravne sporove; surađuje s Državnim odvjetništvom</w:t>
      </w:r>
      <w:r w:rsidR="00DB3D27">
        <w:rPr>
          <w:rFonts w:ascii="Times New Roman" w:eastAsia="Times New Roman" w:hAnsi="Times New Roman" w:cs="Times New Roman"/>
          <w:sz w:val="24"/>
          <w:szCs w:val="24"/>
          <w:lang w:eastAsia="hr-HR"/>
        </w:rPr>
        <w:t xml:space="preserve"> Republike Hrvatske</w:t>
      </w:r>
      <w:r w:rsidR="000C42EE" w:rsidRPr="00C73F15">
        <w:rPr>
          <w:rFonts w:ascii="Times New Roman" w:eastAsia="Times New Roman" w:hAnsi="Times New Roman" w:cs="Times New Roman"/>
          <w:sz w:val="24"/>
          <w:szCs w:val="24"/>
          <w:lang w:eastAsia="hr-HR"/>
        </w:rPr>
        <w:t>, Poreznom upravom i sudovima; sudjeluje na izradi zakonskih i podzakonskih propisa vezano za kredite odobrene po posebnim programima; obavlja i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B23D83" w:rsidRPr="00C73F15" w:rsidRDefault="00B23D83" w:rsidP="00B23D83">
      <w:pPr>
        <w:spacing w:after="0" w:line="240" w:lineRule="auto"/>
        <w:jc w:val="center"/>
        <w:rPr>
          <w:rFonts w:ascii="Times New Roman" w:eastAsia="Calibri" w:hAnsi="Times New Roman" w:cs="Times New Roman"/>
          <w:i/>
          <w:sz w:val="24"/>
          <w:szCs w:val="24"/>
        </w:rPr>
      </w:pPr>
      <w:r w:rsidRPr="00C73F15">
        <w:rPr>
          <w:rFonts w:ascii="Times New Roman" w:eastAsia="Times New Roman" w:hAnsi="Times New Roman" w:cs="Times New Roman"/>
          <w:i/>
          <w:sz w:val="24"/>
          <w:szCs w:val="24"/>
          <w:lang w:eastAsia="hr-HR"/>
        </w:rPr>
        <w:t xml:space="preserve">10.2.3. </w:t>
      </w:r>
      <w:r w:rsidRPr="00C73F15">
        <w:rPr>
          <w:rFonts w:ascii="Times New Roman" w:eastAsia="Calibri" w:hAnsi="Times New Roman" w:cs="Times New Roman"/>
          <w:i/>
          <w:sz w:val="24"/>
          <w:szCs w:val="24"/>
        </w:rPr>
        <w:t xml:space="preserve">Služba za pravnu i informatičku podršku </w:t>
      </w:r>
    </w:p>
    <w:p w:rsidR="00B23D83" w:rsidRPr="00C73F15" w:rsidRDefault="00B23D83" w:rsidP="00B23D83">
      <w:pPr>
        <w:spacing w:after="0" w:line="240" w:lineRule="auto"/>
        <w:jc w:val="center"/>
        <w:rPr>
          <w:rFonts w:ascii="Times New Roman" w:eastAsia="Calibri" w:hAnsi="Times New Roman" w:cs="Times New Roman"/>
          <w:sz w:val="24"/>
          <w:szCs w:val="24"/>
        </w:rPr>
      </w:pPr>
    </w:p>
    <w:p w:rsidR="00B23D83" w:rsidRPr="00C73F15" w:rsidRDefault="00B23D83" w:rsidP="00B23D83">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pravnu i informatičku podršku obavlja upravne i stručne poslove vezane za pripremu nacrta prijedloga zakona i prijedloga drugih propisa te za izradu stručnih mišljenja na nacrte prijedloga zakona i prijedloga drugih propisa iz područja upravljanja javnim dugom; daje upute i prati provedbu zakonskih i podzakonskih akata; daje očitovanja na pravna pitanja iz djelokruga Uprave; pruža pravnu i stručnu pomoć unutarnjim ustrojstvenim jedinicama Uprave pri izradi prijedloga odluka iz područja upravljanja javnim dugom koje se upućuju Vladi Republike Hrvatske te pri obavljanju poslova koji se odnose na postupke naplate, provođenja ovršnih postupaka, predstečajnih i stečajnih postupaka; obavlja poslove koji se odnose na provedbu postupka za odgodu plaćanja, obročnu otplatu te prodaju, otpis ili djelomičan otpis potraživanja; obavlja pravne poslove radi osiguranja tražbine Ministarstva; obavlja poslove koji se odnose na reguliranje statusa tzv. stare devizne štednje te poslove vezane uz prodaju stanova na kojima je postojalo stanarsko pravo a čijom prodajom sukladno Zakonu o prodaji stanova na kojima postoji stanarsko pravo dio prihoda ostvaruje grad ili općina, a dio je prihod državnog proračuna; koordinira rad s Državnim odvjetništvom</w:t>
      </w:r>
      <w:r w:rsidR="00AD5EE0">
        <w:rPr>
          <w:rFonts w:ascii="Times New Roman" w:eastAsia="Times New Roman" w:hAnsi="Times New Roman" w:cs="Times New Roman"/>
          <w:sz w:val="24"/>
          <w:szCs w:val="24"/>
          <w:lang w:eastAsia="hr-HR"/>
        </w:rPr>
        <w:t xml:space="preserve"> Republike Hrvatske</w:t>
      </w:r>
      <w:r w:rsidRPr="00C73F15">
        <w:rPr>
          <w:rFonts w:ascii="Times New Roman" w:eastAsia="Times New Roman" w:hAnsi="Times New Roman" w:cs="Times New Roman"/>
          <w:sz w:val="24"/>
          <w:szCs w:val="24"/>
          <w:lang w:eastAsia="hr-HR"/>
        </w:rPr>
        <w:t xml:space="preserve"> radi zaštite interesa Republike Hrvatske, financijskim institucijama te s ostalim unutarnjim ustrojstvenim jedinicama Ministarstva; obavlja poslove uvođenja novih tehnologija i implementacije suvremenih informatičkih rješenja iz područja upravljanja javnim dugom; daje prijedloge za razvoj novih aplikativnih rješenja i razvoj postojeće informatičke infrastrukture kao što su: informatički sustav za upravljanje javnim dugom (Finance-Kit), platforma za provođenje elektronskih aukcija vrijednosnih papira (Bloomberg aukcijski sustav), sustav prijeboja i namire dugoročnih i kratkoročnih vrijednosnih papira Ministarstva (sustav Središnjeg klirinškog depozitarnog društva); praćenje novih pravnih regulativa Europske unije vezanih za tržište kapitala; obavlja i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10</w:t>
      </w:r>
      <w:r w:rsidR="000C42EE" w:rsidRPr="00C73F15">
        <w:rPr>
          <w:rFonts w:ascii="Times New Roman" w:eastAsia="Times New Roman" w:hAnsi="Times New Roman" w:cs="Times New Roman"/>
          <w:b/>
          <w:bCs/>
          <w:sz w:val="24"/>
          <w:szCs w:val="24"/>
          <w:lang w:eastAsia="hr-HR"/>
        </w:rPr>
        <w:t>.3. Sektor za naknadu oduzete imovine</w:t>
      </w:r>
    </w:p>
    <w:p w:rsidR="00B23D83"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44.</w:t>
      </w:r>
    </w:p>
    <w:p w:rsidR="00B23D83"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Sektor za naknadu oduzete imovine obavlja poslove koji se odnose na isplatu naknade u novcu i obveznicama Republike Hrvatske temeljem pravomoćnih rješenja o naknadi za oduzetu imovinu; organizira izdavanje obveznica te vodi evidenciju isplaćenih naknada i evidenciju pravomoćnih rješenja o naknadi; obavlja poslove izdavatelja vrijednosnih papira u sustavu Središnjeg klirinškog depozitarnog društva; obavlja poslove koji se odnose na prodaju i otkup nacionaliziranih i konfisciranih stanova; obavlja poslov</w:t>
      </w:r>
      <w:r w:rsidR="009E0A91">
        <w:rPr>
          <w:rFonts w:ascii="Times New Roman" w:eastAsia="Times New Roman" w:hAnsi="Times New Roman" w:cs="Times New Roman"/>
          <w:sz w:val="24"/>
          <w:szCs w:val="24"/>
          <w:lang w:eastAsia="hr-HR"/>
        </w:rPr>
        <w:t>e koji se odnose na prikupljanje</w:t>
      </w:r>
      <w:r w:rsidR="000C42EE" w:rsidRPr="00C73F15">
        <w:rPr>
          <w:rFonts w:ascii="Times New Roman" w:eastAsia="Times New Roman" w:hAnsi="Times New Roman" w:cs="Times New Roman"/>
          <w:sz w:val="24"/>
          <w:szCs w:val="24"/>
          <w:lang w:eastAsia="hr-HR"/>
        </w:rPr>
        <w:t xml:space="preserve"> sredstava ostvarenih prodajom stanova; vodi evidenciju prodanih stanova i prati naplatu; obavlja upravne i stručne poslove koji se odnose na izradu mišljenja i objašnjenja o načinu provedbe zakonskih i podzakonskih propisa iz područja naknade za oduzetu imovinu i prodaje i otkupa nacionaliziranih i konfisciranih stanova; obavlja poslove koji se odnose na izradu očitovanja i drugih akata za potrebe Državnog odvjetništva Republike Hrvatske u sudskim postupcima koji se odnose na prodaju nacionaliziranih i konfisciranih stanova te u postupcima koji se vode povodom prigovora na rješenje o ovrsi na temelju vjerodostojne isprave i radi </w:t>
      </w:r>
      <w:r w:rsidR="000C42EE" w:rsidRPr="00C73F15">
        <w:rPr>
          <w:rFonts w:ascii="Times New Roman" w:eastAsia="Times New Roman" w:hAnsi="Times New Roman" w:cs="Times New Roman"/>
          <w:sz w:val="24"/>
          <w:szCs w:val="24"/>
          <w:lang w:eastAsia="hr-HR"/>
        </w:rPr>
        <w:lastRenderedPageBreak/>
        <w:t>prijave potraživanja Ministarstva kao založnog vjerovnika u postupcima ovrhe na nekretninama; sudjeluje u upravnim postupcima povrata oduzete imovine pokrenutim temeljem Zakona o naknadi za imovinu oduzetu za vrijeme jugoslavenske komunističke vladavine i Ugovora između Svete Stolice i Republike Hrvatske o gospodarskim pitanjima; daje očitovanja u tijeku upravnog postupka vezano uz ograničenja iz Zakona o naknadi za imovinu oduzetu za vrijeme jugoslavenske komunističke vladavine i očitovanja na ispravnost utvrđene naknade; obavlja poslove koji se odnose na izradu očitovanja, odgovora na tužbu, i drugih akata u upravnim sporovima; izradu redovnih i izvanrednih pravnih lijekova; zastupa Ministarstvo pred upravnim sudovima povodom pokrenutih upravnih sporova; sudjeluje u izradi prijedloga zakona i drugih propisa iz područja naknade za oduzetu imovinu i prodaje i otkupa nacionaliziranih i konfisciranih stanova; obavlja druge poslove u skladu s odredbama Zakona o naknadi za imovinu oduzetu za vrijeme jugoslavenske komunističke vladavine; obavlja</w:t>
      </w:r>
      <w:r w:rsidR="003403F4">
        <w:rPr>
          <w:rFonts w:ascii="Times New Roman" w:eastAsia="Times New Roman" w:hAnsi="Times New Roman" w:cs="Times New Roman"/>
          <w:sz w:val="24"/>
          <w:szCs w:val="24"/>
          <w:lang w:eastAsia="hr-HR"/>
        </w:rPr>
        <w:t xml:space="preserve"> i</w:t>
      </w:r>
      <w:r w:rsidR="000C42EE" w:rsidRPr="00C73F15">
        <w:rPr>
          <w:rFonts w:ascii="Times New Roman" w:eastAsia="Times New Roman" w:hAnsi="Times New Roman" w:cs="Times New Roman"/>
          <w:sz w:val="24"/>
          <w:szCs w:val="24"/>
          <w:lang w:eastAsia="hr-HR"/>
        </w:rPr>
        <w:t xml:space="preserve">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naknadu oduzete imovine, ustrojavaju se:</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.3.1. Služba za naknadu</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.3.2. Služba za otkup nacionaliziranih i konfisciranih stanova</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r w:rsidR="000C42EE" w:rsidRPr="00C73F15">
        <w:rPr>
          <w:rFonts w:ascii="Times New Roman" w:eastAsia="Times New Roman" w:hAnsi="Times New Roman" w:cs="Times New Roman"/>
          <w:sz w:val="24"/>
          <w:szCs w:val="24"/>
          <w:lang w:eastAsia="hr-HR"/>
        </w:rPr>
        <w:t>.3.3. Služba za imovinsko-pravne poslove.</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.3.1. Služba za naknadu</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naknadu obavlja poslove koji se odnose na isplatu naknade u novcu i obveznicama Republike Hrvatske temeljem pravomoćnih rješenja o naknadi za oduzetu imovinu; organizira izdavanje obveznica; vodi evidenciju isplaćenih naknada i evidenciju pravomoćnih rješenja o naknadi; obavlja poslove izdavatelja vrijednosnih papira u sustavu Središnjeg klirinškog depozitarnog društva; dodjeljuje obvezničke udjele i isplaćuje naknadu sukladno pravomoćnim rješenjima i podacima prikupljenim od ovlaštenika naknade; priprema stručna očitovanja u postupcima za naknadu oduzete imovine koji se odnose na provjeru izračuna visine naknade provedenog od strane nadležnih upravnih tijela županija i grada Zagreba; daje očitovanja u tijeku upravnog postupka vezano uz ograničenja iz Zakona o naknadi za imovinu oduzetu za vrijeme jugoslavenske komunističke vladavine; obavlja poslove koji se odnose na povrat obveznica i isplaćenih anuiteta temeljem rješenja o protuizvršenju i poništenja isplaćenih pravomoćnih rješenja; obavlja upravne i stručne poslove koji se odnose na izradu mišljenja i objašnjenja o načinu provedbe zakonskih i podzakonskih propisa iz područja naknade za oduzetu imovinu; daje savjete i druge oblike stručne pomoći u području naknade za oduzetu imovinu; surađuje sa Središnjim klirinškim depozitarnim društvom, Hrvatskom agencijom za nadzor financijskih usluga, tržištem kapitala i drugim nadležnim institucijama; obavlja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.3.2. Služba za otkup nacionaliziranih i konfisciranih stanova</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Služba za otkup nacionaliziranih i konfisciranih stanova obavlja poslove koji se odnose na prodaju i otkup nacionaliziranih i konfisciranih stanova; obavlja poslove koji se odnose na prikupljanja sredstava ostvarenih prodajom stanova; vodi evidenciju prodanih stanova i prati naplatu; vodi evidenciju hipotekarnih dužnika; obavlja upravne i stručne poslove koji se odnose na izradu mišljenja i objašnjenja o načinu provedbe zakonskih i podzakonskih propisa iz područja prodaje i otkupa nacionaliziranih i konfisciranih stanova; daje prijedloge za raskid ugovora o prodaji stana; postupa po zahtjevima za prijevremenu otplatu cijene stana te </w:t>
      </w:r>
      <w:r w:rsidR="001A3671">
        <w:rPr>
          <w:rFonts w:ascii="Times New Roman" w:eastAsia="Times New Roman" w:hAnsi="Times New Roman" w:cs="Times New Roman"/>
          <w:sz w:val="24"/>
          <w:szCs w:val="24"/>
          <w:lang w:eastAsia="hr-HR"/>
        </w:rPr>
        <w:t>izrađuje</w:t>
      </w:r>
      <w:r w:rsidR="000C42EE" w:rsidRPr="00C73F15">
        <w:rPr>
          <w:rFonts w:ascii="Times New Roman" w:eastAsia="Times New Roman" w:hAnsi="Times New Roman" w:cs="Times New Roman"/>
          <w:sz w:val="24"/>
          <w:szCs w:val="24"/>
          <w:lang w:eastAsia="hr-HR"/>
        </w:rPr>
        <w:t xml:space="preserve"> aneks</w:t>
      </w:r>
      <w:r w:rsidR="001A3671">
        <w:rPr>
          <w:rFonts w:ascii="Times New Roman" w:eastAsia="Times New Roman" w:hAnsi="Times New Roman" w:cs="Times New Roman"/>
          <w:sz w:val="24"/>
          <w:szCs w:val="24"/>
          <w:lang w:eastAsia="hr-HR"/>
        </w:rPr>
        <w:t>e</w:t>
      </w:r>
      <w:r w:rsidR="000C42EE" w:rsidRPr="00C73F15">
        <w:rPr>
          <w:rFonts w:ascii="Times New Roman" w:eastAsia="Times New Roman" w:hAnsi="Times New Roman" w:cs="Times New Roman"/>
          <w:sz w:val="24"/>
          <w:szCs w:val="24"/>
          <w:lang w:eastAsia="hr-HR"/>
        </w:rPr>
        <w:t xml:space="preserve"> ugovora o prijevremenoj otplati cijene stana; obavlja pripremne radnje potrebne </w:t>
      </w:r>
      <w:r w:rsidR="000C42EE" w:rsidRPr="00C73F15">
        <w:rPr>
          <w:rFonts w:ascii="Times New Roman" w:eastAsia="Times New Roman" w:hAnsi="Times New Roman" w:cs="Times New Roman"/>
          <w:sz w:val="24"/>
          <w:szCs w:val="24"/>
          <w:lang w:eastAsia="hr-HR"/>
        </w:rPr>
        <w:lastRenderedPageBreak/>
        <w:t xml:space="preserve">za izradu brisovnih očitovanja; priprema suglasnosti na promjene hipotekarnih dužnika; izrađuje informativne izračune cijene stana; </w:t>
      </w:r>
      <w:r w:rsidR="00891D09">
        <w:rPr>
          <w:rFonts w:ascii="Times New Roman" w:eastAsia="Times New Roman" w:hAnsi="Times New Roman" w:cs="Times New Roman"/>
          <w:sz w:val="24"/>
          <w:szCs w:val="24"/>
          <w:lang w:eastAsia="hr-HR"/>
        </w:rPr>
        <w:t>obavlja</w:t>
      </w:r>
      <w:r w:rsidR="000C42EE" w:rsidRPr="00C73F15">
        <w:rPr>
          <w:rFonts w:ascii="Times New Roman" w:eastAsia="Times New Roman" w:hAnsi="Times New Roman" w:cs="Times New Roman"/>
          <w:sz w:val="24"/>
          <w:szCs w:val="24"/>
          <w:lang w:eastAsia="hr-HR"/>
        </w:rPr>
        <w:t xml:space="preserve"> obračune duga po kupcima, obračun kamate i revalorizacije; priprema odluke za odobrenja odgode plaćanja kupcima, obavijesti kupcima te opomene kupcima u vezi naplate duga; priprema izradu aneksa reprograma duga; izrađuje i kontrolira izračun cijene stana prilikom prodaje; obavlja poslove koji se odnose na pripremu očitovanja na prigovor na prijedlog za ovrhu na temelju vjerodostojne isprave; sudjeluje u pripremi podnesaka kojima se prijavljuju potraživanja Ministarstva kao založnog vjerovnika u postupcima ovrhe na nekretninama; obavlja </w:t>
      </w:r>
      <w:r w:rsidR="001A3671">
        <w:rPr>
          <w:rFonts w:ascii="Times New Roman" w:eastAsia="Times New Roman" w:hAnsi="Times New Roman" w:cs="Times New Roman"/>
          <w:sz w:val="24"/>
          <w:szCs w:val="24"/>
          <w:lang w:eastAsia="hr-HR"/>
        </w:rPr>
        <w:t xml:space="preserve">i </w:t>
      </w:r>
      <w:r w:rsidR="000C42EE" w:rsidRPr="00C73F15">
        <w:rPr>
          <w:rFonts w:ascii="Times New Roman" w:eastAsia="Times New Roman" w:hAnsi="Times New Roman" w:cs="Times New Roman"/>
          <w:sz w:val="24"/>
          <w:szCs w:val="24"/>
          <w:lang w:eastAsia="hr-HR"/>
        </w:rPr>
        <w:t>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10</w:t>
      </w:r>
      <w:r w:rsidR="000C42EE" w:rsidRPr="00C73F15">
        <w:rPr>
          <w:rFonts w:ascii="Times New Roman" w:eastAsia="Times New Roman" w:hAnsi="Times New Roman" w:cs="Times New Roman"/>
          <w:i/>
          <w:sz w:val="24"/>
          <w:szCs w:val="24"/>
          <w:lang w:eastAsia="hr-HR"/>
        </w:rPr>
        <w:t>.3.3. Služba za imovinsko-pravne poslove</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Služba za imovinsko-pravne poslove obavlja poslove koji se odnose na izradu očitovanja i drugih akata za potrebe Državnog odvjetništva Republike Hrvatske u sudskim postupcima koji se odnose na prodaju nacionaliziranih i konfisciranih stanova te u postupcima koji se vode povodom prigovora na rješenje o ovrsi na temelju vjerodostojne isprave i radi prijave potraživanja Ministarstva kao založnog vjerovnika u postupcima ovrhe na nekretninama; sudjeluje u upravnim postupcima povrata oduzete imovine pokrenutim temeljem Zakona o naknadi za imovinu oduzetu za vrijeme jugoslavenske komunističke vladavine i Ugovora između Svete Stolice i Republike Hrvatske o gospodarskim pitanjima; obavlja poslove koji se odnose na izradu očitovanja, odgovora na tužbu i drugih akata u upravnim sporovima; izradu redovnih i izvanrednih pravnih lijekova; zastupa Ministarstvo pred upravnim sudovima povodom pokrenutih upravnih sporova; obavlja poslove koji se odnose na isplatu naknade po pravomoćnim rješenjima u kojima je obveznik naknade Ministarstvo; postupa po zahtjevima za otkup stanova; obavlja sve potrebne radnje prije sklapanja ugovora te izrađuje ugovore o prodaji stanova te anekse ugovora o prijevremenoj otplati cijene stana i anekse reprograma duga; izrađuje brisovna očitovanja; sudjeluje u izradi prijedloga zakona i drugih propisa iz područja naknade za oduzetu imovinu i prodaje i otkupa nacionaliziranih i konfisciranih stanova; priprema očitovanja radi podnošenja zahtjeva za izvanredno preispitivanje zakonitosti pravomoćne presude i drugih akata radi zaštite imovinskih prava i interesa Republike Hrvatske u području naknade za oduzetu imovinu; surađuje s tijelima državne uprave, jedinicama lokalne i područne (regionalne) samouprave te drugim institucijama; obavlja </w:t>
      </w:r>
      <w:r w:rsidR="006563D5">
        <w:rPr>
          <w:rFonts w:ascii="Times New Roman" w:eastAsia="Times New Roman" w:hAnsi="Times New Roman" w:cs="Times New Roman"/>
          <w:sz w:val="24"/>
          <w:szCs w:val="24"/>
          <w:lang w:eastAsia="hr-HR"/>
        </w:rPr>
        <w:t xml:space="preserve">i </w:t>
      </w:r>
      <w:r w:rsidR="000C42EE" w:rsidRPr="00C73F15">
        <w:rPr>
          <w:rFonts w:ascii="Times New Roman" w:eastAsia="Times New Roman" w:hAnsi="Times New Roman" w:cs="Times New Roman"/>
          <w:sz w:val="24"/>
          <w:szCs w:val="24"/>
          <w:lang w:eastAsia="hr-HR"/>
        </w:rPr>
        <w:t>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11</w:t>
      </w:r>
      <w:r w:rsidR="000C42EE" w:rsidRPr="00C73F15">
        <w:rPr>
          <w:rFonts w:ascii="Times New Roman" w:eastAsia="Times New Roman" w:hAnsi="Times New Roman" w:cs="Times New Roman"/>
          <w:b/>
          <w:bCs/>
          <w:sz w:val="24"/>
          <w:szCs w:val="24"/>
          <w:lang w:eastAsia="hr-HR"/>
        </w:rPr>
        <w:t>. UPRAVA ZA FINANCIJSKO UPRAVLJANJE, UNUTARNJU REVIZIJU I NADZOR</w:t>
      </w:r>
    </w:p>
    <w:p w:rsidR="00B23D83"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45.</w:t>
      </w:r>
    </w:p>
    <w:p w:rsidR="00B23D83" w:rsidRPr="00C73F15" w:rsidRDefault="00B23D83" w:rsidP="00B23D83">
      <w:pPr>
        <w:spacing w:after="0" w:line="240" w:lineRule="auto"/>
        <w:ind w:firstLine="1276"/>
        <w:jc w:val="both"/>
        <w:rPr>
          <w:rFonts w:ascii="Times New Roman" w:eastAsia="Times New Roman" w:hAnsi="Times New Roman" w:cs="Times New Roman"/>
          <w:b/>
          <w:bCs/>
          <w:sz w:val="24"/>
          <w:szCs w:val="24"/>
          <w:lang w:eastAsia="hr-HR"/>
        </w:rPr>
      </w:pPr>
    </w:p>
    <w:p w:rsidR="00B23D83" w:rsidRPr="00C73F15" w:rsidRDefault="00B23D83" w:rsidP="00B23D83">
      <w:pPr>
        <w:spacing w:after="0" w:line="240" w:lineRule="auto"/>
        <w:ind w:firstLine="1276"/>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Uprava za financijsko upravljanje, unutarnju reviziju i nadzor obavlja inspekcijske poslove koji se odnose na nadzor primjene propisa kojima se uređuje zakonitost, svrhovitost i pravodobnost korištenja proračunskih sredstava, pravodobnost i potpunost naplate prihoda i primitaka iz nadležnosti proračunskih korisnika i tijela jedinica lokalne i područne (regionalne) samouprave te inspekcijske poslove pridržavanja i primjene zakona i drugih propisa koji imaju utjecaj na proračunska sredstva i sredstva iz drugih izvora, bilo da se radi o prihodima/primicima, rashodima/izdacima, povratima, imovini ili obvezama kod proračunskih i izvanproračunskih korisnika i jedinica lokalne i područne (regionalne) samouprave; obavlja inspekcijski nadzor zakonitosti općih i pojedinačnih akata jedinica lokalne i područne (regionalne) samouprave iz područja financija za koje je posebnim zakonom propisana nadležnost tijela državne uprave nadležnog za financije; inspekcijske poslove koji se odnose na primjenu propisa kojima se uređuje zakonito i namjensko korištenje proračunskih sredstava </w:t>
      </w:r>
      <w:r w:rsidRPr="00C73F15">
        <w:rPr>
          <w:rFonts w:ascii="Times New Roman" w:eastAsia="Calibri" w:hAnsi="Times New Roman" w:cs="Times New Roman"/>
          <w:sz w:val="24"/>
          <w:szCs w:val="24"/>
        </w:rPr>
        <w:lastRenderedPageBreak/>
        <w:t>koja su doznačena pravnim i fizičkim osobama; inspekcijske poslove koji se odnose na nadzor primjene propisa kojima se uređuje financijsko poslovanje neprofitnih organizacija; inspekcijske poslove koji se odnose na nadzor primjene propisa kojima se uređuje materijalno i financijsko poslovanje trgovačkih društava u većinskom vlasništvu države i jedinica lokalne i područne (regionalne</w:t>
      </w:r>
      <w:r w:rsidR="00A52823">
        <w:rPr>
          <w:rFonts w:ascii="Times New Roman" w:eastAsia="Calibri" w:hAnsi="Times New Roman" w:cs="Times New Roman"/>
          <w:sz w:val="24"/>
          <w:szCs w:val="24"/>
        </w:rPr>
        <w:t>) samouprave te pravnih osoba s</w:t>
      </w:r>
      <w:r w:rsidRPr="00C73F15">
        <w:rPr>
          <w:rFonts w:ascii="Times New Roman" w:eastAsia="Calibri" w:hAnsi="Times New Roman" w:cs="Times New Roman"/>
          <w:sz w:val="24"/>
          <w:szCs w:val="24"/>
        </w:rPr>
        <w:t xml:space="preserve"> javnim ovlastima koje nisu proračunski i izvanproračunski korisnici; inspekcijske poslove koji se odnose na primjenu propisa kojima se uređuju rokovi ispunjenja novčanih obveza poduzetnika i osoba javnog prava te poduzima propisane mjere po utvrđenim nezakonitostima i nepravilnostima; sudjeluje u provedbi strateških dokumenata vezanih uz zaštitu financijskih interesa Europske unije i u radu sustava putem kojeg se provodi koordinacija zakonodavnih, upravnih i operativnih aktivnosti s ciljem zaštite financijskih interesa Europske unije (</w:t>
      </w:r>
      <w:r w:rsidR="00442BEE" w:rsidRPr="00C73F15">
        <w:rPr>
          <w:rFonts w:ascii="Times New Roman" w:eastAsia="Calibri" w:hAnsi="Times New Roman" w:cs="Times New Roman"/>
          <w:sz w:val="24"/>
          <w:szCs w:val="24"/>
        </w:rPr>
        <w:t>u daljnjem</w:t>
      </w:r>
      <w:r w:rsidRPr="00C73F15">
        <w:rPr>
          <w:rFonts w:ascii="Times New Roman" w:eastAsia="Calibri" w:hAnsi="Times New Roman" w:cs="Times New Roman"/>
          <w:sz w:val="24"/>
          <w:szCs w:val="24"/>
        </w:rPr>
        <w:t xml:space="preserve"> tekstu: AFCOS) i neposredne suradnje s Europskim uredom za borbu protiv prijevara (</w:t>
      </w:r>
      <w:r w:rsidR="00442BEE" w:rsidRPr="00C73F15">
        <w:rPr>
          <w:rFonts w:ascii="Times New Roman" w:eastAsia="Calibri" w:hAnsi="Times New Roman" w:cs="Times New Roman"/>
          <w:sz w:val="24"/>
          <w:szCs w:val="24"/>
        </w:rPr>
        <w:t>u daljnjem</w:t>
      </w:r>
      <w:r w:rsidRPr="00C73F15">
        <w:rPr>
          <w:rFonts w:ascii="Times New Roman" w:eastAsia="Calibri" w:hAnsi="Times New Roman" w:cs="Times New Roman"/>
          <w:sz w:val="24"/>
          <w:szCs w:val="24"/>
        </w:rPr>
        <w:t xml:space="preserve"> tekstu: OLAF) te s tim u vezi obavlja inspekcijske poslove; koordinira zakonodavne, upravne i operativne aktivnosti između tijela u AFCOS sustavu s ciljem zaštite financijskih interesa Europske unije, surađuje s Uredom Europske komisije za borbu protiv prijevara i drugim tijelima javne vlasti radi otkrivanja korupcije, prijevara ili nepravilnosti u korištenju sredstava iz fondova Europske unije, osigurava provedbu neposrednih inspekcija i istraga OLAF-ovih stručnjaka na području Republike Hrvatske, vodi registar o utvrđenim nepravilnostima, izvješćuje Nacionalnog dužnosnika za ovjeravanje o nepravilnostima i poduzetim mjerama; obavlja unutarnju reviziju i unutarnji nadzor za uži dio Ministarstva; obavlja upravne i stručne poslove vezane za pripremu i sudjelovanje u pripremi nacrta prijedloga zakona i drugih propisa iz djelokruga Uprave; obavlja i druge poslove iz svoga djelokruga. </w:t>
      </w:r>
    </w:p>
    <w:p w:rsidR="00B23D83" w:rsidRPr="00C73F15" w:rsidRDefault="00B23D83" w:rsidP="00B23D83">
      <w:pPr>
        <w:spacing w:after="0" w:line="240" w:lineRule="auto"/>
        <w:ind w:firstLine="1276"/>
        <w:jc w:val="both"/>
        <w:rPr>
          <w:rFonts w:ascii="Times New Roman" w:eastAsia="Calibri" w:hAnsi="Times New Roman" w:cs="Times New Roman"/>
          <w:sz w:val="24"/>
          <w:szCs w:val="24"/>
        </w:rPr>
      </w:pPr>
    </w:p>
    <w:p w:rsidR="00B23D83" w:rsidRPr="00C73F15" w:rsidRDefault="00B23D83" w:rsidP="00B23D83">
      <w:pPr>
        <w:spacing w:after="0" w:line="240" w:lineRule="auto"/>
        <w:ind w:firstLine="1276"/>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U Upravi za financijsko upravljanje, unutarnju reviziju i nadzor, ustrojavaju se:</w:t>
      </w:r>
    </w:p>
    <w:p w:rsidR="00B23D83" w:rsidRPr="00C73F15" w:rsidRDefault="00B23D83" w:rsidP="00B23D83">
      <w:pPr>
        <w:spacing w:after="0" w:line="240" w:lineRule="auto"/>
        <w:ind w:firstLine="1276"/>
        <w:jc w:val="both"/>
        <w:rPr>
          <w:rFonts w:ascii="Times New Roman" w:eastAsia="Calibri" w:hAnsi="Times New Roman" w:cs="Times New Roman"/>
          <w:sz w:val="24"/>
          <w:szCs w:val="24"/>
        </w:rPr>
      </w:pPr>
    </w:p>
    <w:p w:rsidR="00B23D83" w:rsidRPr="00C73F15" w:rsidRDefault="00B23D83" w:rsidP="00B23D83">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11.1. Sektor za financijski i proračunski nadzor</w:t>
      </w:r>
    </w:p>
    <w:p w:rsidR="00B23D83" w:rsidRPr="00C73F15" w:rsidRDefault="00B23D83" w:rsidP="00B23D83">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11.2. Sektor za unutarnju reviziju i unutarnji nadzor</w:t>
      </w:r>
    </w:p>
    <w:p w:rsidR="00B23D83" w:rsidRPr="00C73F15" w:rsidRDefault="00B23D83" w:rsidP="00B23D83">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11.3. Sektor za koordinaciju sustava za suzbijanje nepravilnosti i prijevara u korištenju fondova Europske unije.</w:t>
      </w:r>
    </w:p>
    <w:p w:rsidR="00B23D83" w:rsidRPr="00C73F15" w:rsidRDefault="00B23D83" w:rsidP="00B23D83">
      <w:pPr>
        <w:spacing w:after="0" w:line="240" w:lineRule="auto"/>
        <w:jc w:val="center"/>
        <w:rPr>
          <w:rFonts w:ascii="Times New Roman" w:eastAsia="Calibri" w:hAnsi="Times New Roman" w:cs="Times New Roman"/>
          <w:b/>
          <w:sz w:val="24"/>
          <w:szCs w:val="24"/>
        </w:rPr>
      </w:pPr>
    </w:p>
    <w:p w:rsidR="000C42EE"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11</w:t>
      </w:r>
      <w:r w:rsidR="000C42EE" w:rsidRPr="00C73F15">
        <w:rPr>
          <w:rFonts w:ascii="Times New Roman" w:eastAsia="Times New Roman" w:hAnsi="Times New Roman" w:cs="Times New Roman"/>
          <w:b/>
          <w:bCs/>
          <w:sz w:val="24"/>
          <w:szCs w:val="24"/>
          <w:lang w:eastAsia="hr-HR"/>
        </w:rPr>
        <w:t>.</w:t>
      </w:r>
      <w:r w:rsidRPr="00C73F15">
        <w:rPr>
          <w:rFonts w:ascii="Times New Roman" w:eastAsia="Times New Roman" w:hAnsi="Times New Roman" w:cs="Times New Roman"/>
          <w:b/>
          <w:bCs/>
          <w:sz w:val="24"/>
          <w:szCs w:val="24"/>
          <w:lang w:eastAsia="hr-HR"/>
        </w:rPr>
        <w:t>1</w:t>
      </w:r>
      <w:r w:rsidR="000C42EE" w:rsidRPr="00C73F15">
        <w:rPr>
          <w:rFonts w:ascii="Times New Roman" w:eastAsia="Times New Roman" w:hAnsi="Times New Roman" w:cs="Times New Roman"/>
          <w:b/>
          <w:bCs/>
          <w:sz w:val="24"/>
          <w:szCs w:val="24"/>
          <w:lang w:eastAsia="hr-HR"/>
        </w:rPr>
        <w:t>. Sektor za financijski i proračunski nadzor</w:t>
      </w:r>
    </w:p>
    <w:p w:rsidR="00B23D83" w:rsidRPr="00C73F15" w:rsidRDefault="00B23D83"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46</w:t>
      </w:r>
      <w:r w:rsidR="000C42EE" w:rsidRPr="00C73F15">
        <w:rPr>
          <w:rFonts w:ascii="Times New Roman" w:eastAsia="Times New Roman" w:hAnsi="Times New Roman" w:cs="Times New Roman"/>
          <w:b/>
          <w:bCs/>
          <w:sz w:val="24"/>
          <w:szCs w:val="24"/>
          <w:lang w:eastAsia="hr-HR"/>
        </w:rPr>
        <w:t>.</w:t>
      </w:r>
    </w:p>
    <w:p w:rsidR="00B23D83" w:rsidRPr="00C73F15" w:rsidRDefault="00B23D83"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Sektor za financijski i proračunski nadzor obavlja inspekcijske poslove koji se odnose na nadzor primjene propisa kojima se uređuje nadzor zakonitosti, svrhovitosti i pravodobnosti korištenja proračunskih sredstava, pravodobnosti i potpunosti naplate prihoda i primitaka iz nadležnosti proračunskih i izvanproračunskih korisnika i tijela jedinica lokalne i područne (regionalne) samouprave te inspekcijski nadzor pridržavanja i primjene zakona i drugih propisa koji imaju utjecaj na proračunska sredstva i sredstva iz drugih izvora, bilo da se radi o prihodima/primicima, rashodima/izdacima, povratima, imovini ili obvezama kod proračunskih i izvanproračunskih korisnika i jedinica lokalne i područne (regionalne) samouprave; obavlja inspekcijski nadzor zakonitosti općih i pojedinačnih akata jedinica lokalne i područne (regionalne) samouprave iz područja financija za koje je posebnim zakonom propisana nadležnost tijela državne uprave nadležnog za financije; obavlja inspekcijske poslove koji se odnose na nadzor primjene propisa kojima se uređuje nadzor zakonitog i namjenskog korištenja proračunskih sredstva koja su doznačena trgovačkim društvima, neprofitnim organizacijama i drugim pravnim i fizičkim osobama; provjerava pravilnost primjene zakona, drugih propisa i akata koji imaju učinak na proračunska sredstva; vodi i ažurira očevidnik osoba za nepravilnosti te na temelju dostavljenih izvješća o nepravilnostima sastavlja zbirno izvješće </w:t>
      </w:r>
      <w:r w:rsidR="000C42EE" w:rsidRPr="00C73F15">
        <w:rPr>
          <w:rFonts w:ascii="Times New Roman" w:eastAsia="Times New Roman" w:hAnsi="Times New Roman" w:cs="Times New Roman"/>
          <w:sz w:val="24"/>
          <w:szCs w:val="24"/>
          <w:lang w:eastAsia="hr-HR"/>
        </w:rPr>
        <w:lastRenderedPageBreak/>
        <w:t>o broju i vrsti utvrđenih nepravilnosti u prethodnoj godini i postupanju po nepravilnostima iz prethodnih razdoblja; obavlja inspekcijske poslove koji se odnose na primjenu propisa kojima se uređuje financijski nadzor neprofitnih organizacija; obavlja inspekcijske poslove koji se odnose na primjenu propisa kojima se uređuje nadzor materijalnog i financijskog poslovanja trgovačkih društava u većinskom vlasništvu države i jedinica lokalne i područne (regionalne) samouprave te pravnih osoba s javnim ovlastima koje nisu proračunski i izvanproračunski korisnici; obavlja inspekcijske poslove koji se odnose na primjenu propisa kojima se uređuje financijski nadzor rokova ispunjenja novčanih obveza između poduzetnika i između poduzetnika i osoba javnog prava; obavlja poslove vezane uz razvoj metodologije inspekcijskih poslova, utvrđivanje prioriteta obavljanja nadzora i analizu nadzora; obavlja inspekcijske poslove koji se odnose na primjenu propisa kojima se uređuje nadzor korištenja sredstava iz fondova Europske unije i sudjeluje u radu AFCOS mreže; prati i izvještava nadležna tijela i institucije o provedbi antikorupcijskih mjera iz Akcijskog plana uz Strategiju suzbijanja korupcije; obavlja upravne i stručne poslove koji se odnose na donošenje rješenja o povratu/uplati sredstava u državni proračun u prvom stupnju te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Sektoru za financijski i proračunski nadzor, ustrojavaju se:</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r w:rsidR="000C42EE" w:rsidRPr="00C73F15">
        <w:rPr>
          <w:rFonts w:ascii="Times New Roman" w:eastAsia="Times New Roman" w:hAnsi="Times New Roman" w:cs="Times New Roman"/>
          <w:sz w:val="24"/>
          <w:szCs w:val="24"/>
          <w:lang w:eastAsia="hr-HR"/>
        </w:rPr>
        <w:t>.1. Služba za proračunski nadzor proračunskih i izvanproračunskih korisnika državnog proračuna</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11.1.2.</w:t>
      </w:r>
      <w:r w:rsidR="000C42EE" w:rsidRPr="00C73F15">
        <w:rPr>
          <w:rFonts w:ascii="Times New Roman" w:eastAsia="Times New Roman" w:hAnsi="Times New Roman" w:cs="Times New Roman"/>
          <w:sz w:val="24"/>
          <w:szCs w:val="24"/>
          <w:lang w:eastAsia="hr-HR"/>
        </w:rPr>
        <w:t xml:space="preserve"> Služba za proračunski nadzor jedinica lokalne i područne (regionalne) samouprave i njihovih proračunskih i izvanproračunskih korisnika</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11.1.3. </w:t>
      </w:r>
      <w:r w:rsidR="000C42EE" w:rsidRPr="00C73F15">
        <w:rPr>
          <w:rFonts w:ascii="Times New Roman" w:eastAsia="Times New Roman" w:hAnsi="Times New Roman" w:cs="Times New Roman"/>
          <w:sz w:val="24"/>
          <w:szCs w:val="24"/>
          <w:lang w:eastAsia="hr-HR"/>
        </w:rPr>
        <w:t>Služba za financijski i proračunski nadzor trgovačkih društava i financijski nadzor rokova ispunjenja novčanih obveza</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11.1.4. </w:t>
      </w:r>
      <w:r w:rsidR="000C42EE" w:rsidRPr="00C73F15">
        <w:rPr>
          <w:rFonts w:ascii="Times New Roman" w:eastAsia="Times New Roman" w:hAnsi="Times New Roman" w:cs="Times New Roman"/>
          <w:sz w:val="24"/>
          <w:szCs w:val="24"/>
          <w:lang w:eastAsia="hr-HR"/>
        </w:rPr>
        <w:t xml:space="preserve">Služba za financijski i proračunski nadzor pravnih osoba s javnim ovlastima, neprofitnih organizacija, drugih pravnih i fizičkih </w:t>
      </w:r>
      <w:r w:rsidR="00401B3C" w:rsidRPr="00C73F15">
        <w:rPr>
          <w:rFonts w:ascii="Times New Roman" w:eastAsia="Times New Roman" w:hAnsi="Times New Roman" w:cs="Times New Roman"/>
          <w:sz w:val="24"/>
          <w:szCs w:val="24"/>
          <w:lang w:eastAsia="hr-HR"/>
        </w:rPr>
        <w:t>osoba te plan i analizu nadzora</w:t>
      </w:r>
    </w:p>
    <w:p w:rsidR="000C42EE"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11.1.5. </w:t>
      </w:r>
      <w:r w:rsidR="000C42EE" w:rsidRPr="00C73F15">
        <w:rPr>
          <w:rFonts w:ascii="Times New Roman" w:eastAsia="Times New Roman" w:hAnsi="Times New Roman" w:cs="Times New Roman"/>
          <w:sz w:val="24"/>
          <w:szCs w:val="24"/>
          <w:lang w:eastAsia="hr-HR"/>
        </w:rPr>
        <w:t>Služba za nadzor zakonitosti općih akata jedinica lokalne i područne (regionalne) samouprave.</w:t>
      </w:r>
    </w:p>
    <w:p w:rsidR="00B23D83" w:rsidRPr="00C73F15" w:rsidRDefault="00B23D83"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 xml:space="preserve">11.1.1. </w:t>
      </w:r>
      <w:r w:rsidR="000C42EE" w:rsidRPr="00C73F15">
        <w:rPr>
          <w:rFonts w:ascii="Times New Roman" w:eastAsia="Times New Roman" w:hAnsi="Times New Roman" w:cs="Times New Roman"/>
          <w:i/>
          <w:sz w:val="24"/>
          <w:szCs w:val="24"/>
          <w:lang w:eastAsia="hr-HR"/>
        </w:rPr>
        <w:t>Služba za proračunski nadzor proračunskih i izvanproračunskih korisnika državnog proračuna</w:t>
      </w:r>
    </w:p>
    <w:p w:rsidR="00B23D83" w:rsidRPr="00C73F15" w:rsidRDefault="00B23D83" w:rsidP="00E0381F">
      <w:pPr>
        <w:shd w:val="clear" w:color="auto" w:fill="FFFFFF"/>
        <w:spacing w:after="0" w:line="240" w:lineRule="auto"/>
        <w:jc w:val="center"/>
        <w:rPr>
          <w:rFonts w:ascii="Times New Roman" w:eastAsia="Times New Roman" w:hAnsi="Times New Roman" w:cs="Times New Roman"/>
          <w:i/>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proračunski nadzor proračunskih i izvanproračunskih korisnika državnog proračuna obavlja inspekcijske poslove koji se odnose na nadzor primjene propisa kojima se utvrđuje koriste li se sredstva državnog proračuna u skladu s</w:t>
      </w:r>
      <w:r w:rsidR="00CB6D40">
        <w:rPr>
          <w:rFonts w:ascii="Times New Roman" w:eastAsia="Times New Roman" w:hAnsi="Times New Roman" w:cs="Times New Roman"/>
          <w:sz w:val="24"/>
          <w:szCs w:val="24"/>
          <w:lang w:eastAsia="hr-HR"/>
        </w:rPr>
        <w:t>a</w:t>
      </w:r>
      <w:r w:rsidR="000C42EE" w:rsidRPr="00C73F15">
        <w:rPr>
          <w:rFonts w:ascii="Times New Roman" w:eastAsia="Times New Roman" w:hAnsi="Times New Roman" w:cs="Times New Roman"/>
          <w:sz w:val="24"/>
          <w:szCs w:val="24"/>
          <w:lang w:eastAsia="hr-HR"/>
        </w:rPr>
        <w:t xml:space="preserve"> zakonima i drugim propisima koji imaju učinak na sredstva državnog proračuna; nadzire naplaćuju li proračunski i izvanproračunski korisnici državnog proračuna potpuno i pravodobno prihode iz svoje nadležnosti; pregledava i provjerava računovodstvenu, financijsku i ostalu poslovnu dokumentaciju tijela državne uprave i drugih proračunskih i izvanproračunskih korisnika državnog proračuna; prati i izvještava nadležna tijela i institucije o provedbi antikorupcijskih mjera iz Akcijskog plana uz Strategiju suzbijanja korupcije; obavlja inspekcijske poslove koji </w:t>
      </w:r>
      <w:r w:rsidR="000C42EE" w:rsidRPr="00C73F15">
        <w:rPr>
          <w:rFonts w:ascii="Times New Roman" w:eastAsia="Times New Roman" w:hAnsi="Times New Roman" w:cs="Times New Roman"/>
          <w:sz w:val="24"/>
          <w:szCs w:val="24"/>
          <w:lang w:eastAsia="hr-HR"/>
        </w:rPr>
        <w:lastRenderedPageBreak/>
        <w:t>se odnose na nadzor primjene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Službi za proračunski nadzor proračunskih i izvanproračunskih korisnika državnog proračuna, ustrojavaju se:</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11.1.1</w:t>
      </w:r>
      <w:r w:rsidR="000C42EE" w:rsidRPr="00C73F15">
        <w:rPr>
          <w:rFonts w:ascii="Times New Roman" w:eastAsia="Times New Roman" w:hAnsi="Times New Roman" w:cs="Times New Roman"/>
          <w:sz w:val="24"/>
          <w:szCs w:val="24"/>
          <w:lang w:eastAsia="hr-HR"/>
        </w:rPr>
        <w:t>.1. Odjel za proračunski nadzor tijela državne uprave</w:t>
      </w: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11.1.1.</w:t>
      </w:r>
      <w:r w:rsidR="000C42EE" w:rsidRPr="00C73F15">
        <w:rPr>
          <w:rFonts w:ascii="Times New Roman" w:eastAsia="Times New Roman" w:hAnsi="Times New Roman" w:cs="Times New Roman"/>
          <w:sz w:val="24"/>
          <w:szCs w:val="24"/>
          <w:lang w:eastAsia="hr-HR"/>
        </w:rPr>
        <w:t>2. Odjel za proračunski nadzor pravnih osoba koje su proračunski i izvanproračunski korisnici državnog proračuna.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11.1.1</w:t>
      </w:r>
      <w:r w:rsidR="000C42EE" w:rsidRPr="00C73F15">
        <w:rPr>
          <w:rFonts w:ascii="Times New Roman" w:eastAsia="Times New Roman" w:hAnsi="Times New Roman" w:cs="Times New Roman"/>
          <w:sz w:val="24"/>
          <w:szCs w:val="24"/>
          <w:lang w:eastAsia="hr-HR"/>
        </w:rPr>
        <w:t>.1. Odjel za proračunski nadzor tijela državne uprave</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proračunski nadzor tijela državne uprave obavlja inspekcijske poslove koji se odnose na primjenu propisa kojima se uređuje nadzor zakonitosti i namjenskog korištenja sredstava drža</w:t>
      </w:r>
      <w:r w:rsidR="00CB6D40">
        <w:rPr>
          <w:rFonts w:ascii="Times New Roman" w:eastAsia="Times New Roman" w:hAnsi="Times New Roman" w:cs="Times New Roman"/>
          <w:sz w:val="24"/>
          <w:szCs w:val="24"/>
          <w:lang w:eastAsia="hr-HR"/>
        </w:rPr>
        <w:t>vnog proračuna kod ministarstava i</w:t>
      </w:r>
      <w:r w:rsidR="000C42EE" w:rsidRPr="00C73F15">
        <w:rPr>
          <w:rFonts w:ascii="Times New Roman" w:eastAsia="Times New Roman" w:hAnsi="Times New Roman" w:cs="Times New Roman"/>
          <w:sz w:val="24"/>
          <w:szCs w:val="24"/>
          <w:lang w:eastAsia="hr-HR"/>
        </w:rPr>
        <w:t xml:space="preserve"> državnih upravnih organizacija; nadzire koriste li se sredstva državnog proračuna u skladu sa zakonima i drugim propisima koji imaju učinak na proračunska sredstva, nadzire naplaćuju li ministarstva i druga tijela državne uprave potpuno i pravodobno prihode iz svoje nadležnosti te pregledava i provjerava njihovu računovodstvenu, financijsku i ostalu poslovnu dokumentaciju; obavlja inspekcijske poslove koji se odnose na nadzor primjene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11.1.1</w:t>
      </w:r>
      <w:r w:rsidR="000C42EE" w:rsidRPr="00C73F15">
        <w:rPr>
          <w:rFonts w:ascii="Times New Roman" w:eastAsia="Times New Roman" w:hAnsi="Times New Roman" w:cs="Times New Roman"/>
          <w:sz w:val="24"/>
          <w:szCs w:val="24"/>
          <w:lang w:eastAsia="hr-HR"/>
        </w:rPr>
        <w:t>.2. Odjel za proračunski nadzor pravnih osoba koje su proračunski i izvanproračunski korisnici državnog proračuna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Odjel za proračunski nadzor pravnih osoba koje su proračunski i izvanproračunski korisnici državnog proračuna obavlja inspekcijske poslove koji se odnose na primjenu propisa kojima se uređuje nadzor zakonitosti i namjenskog korištenja proračunskih sredstava kod agencija koje su proračunski korisnici državnog proračuna, ustanova iz područja zdravstva, znanosti, obrazovanja, športa, kulture, socijalne skrbi te drugih pravnih osoba kojima </w:t>
      </w:r>
      <w:r w:rsidR="000C42EE" w:rsidRPr="00C73F15">
        <w:rPr>
          <w:rFonts w:ascii="Times New Roman" w:eastAsia="Times New Roman" w:hAnsi="Times New Roman" w:cs="Times New Roman"/>
          <w:sz w:val="24"/>
          <w:szCs w:val="24"/>
          <w:lang w:eastAsia="hr-HR"/>
        </w:rPr>
        <w:lastRenderedPageBreak/>
        <w:t>se rashodi za zaposlene i/ili materijalni rashodi osiguravaju u državnom proračunu te proračunski nadzor izvanproračunskih korisnika državnog proračuna, nadzire naplaćuju li proračunski i izvanproračunski korisnici državnog proračuna potpuno i pravodobno prihode iz svoje nadležnosti; prati i izvještava nadležna tijela i institucije o provedbi antikorupcijskih mjera iz Akcijskog plana uz Strategiju suzbijanja korupcije;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11.1.2</w:t>
      </w:r>
      <w:r w:rsidR="000C42EE" w:rsidRPr="00C73F15">
        <w:rPr>
          <w:rFonts w:ascii="Times New Roman" w:eastAsia="Times New Roman" w:hAnsi="Times New Roman" w:cs="Times New Roman"/>
          <w:i/>
          <w:sz w:val="24"/>
          <w:szCs w:val="24"/>
          <w:lang w:eastAsia="hr-HR"/>
        </w:rPr>
        <w:t>. Služba za proračunski nadzor jedinica lokalne i područne (regionalne) samouprave i njihovih proračunskih i izvanproračunskih korisnika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proračunski nadzor jedinica lokalne i područne (regionalne) samouprave i njihovih proračunskih i izvanproračunskih korisnika obavlja inspekcijske poslove koji se odnose na primjenu propisa kojima se uređuje nadzor zakonitosti korištenja proračunskih sredstava jedinica lokalne i područne (regionalne) samouprave, a u odnosu na doznačena sredstva državnog proračuna, provjerava koriste li se navedena sredstva zakonito i u skladu s namjenom za koju su doznačena; obavlja inspekcijske poslove koji se odnose na primjenu propisa kojima se utvrđuje koriste li proračunski i izvanproračunski korisnici jedinica lokalne i područne (regionalne) samouprave sredstva u skladu s financijskim planom, odnosno u skladu s posebnim propisima, nadzire naplaćuju li tijela jedinica lokalne i područne (regionalne) samouprave potpuno i pravodobno prihode iz svoje nadležnosti;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Službi za proračunski nadzor jedinica lokalne i područne (regionalne) samouprave i njihovih proračunskih i izvanproračunskih korisnika, ustrojavaju se:</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11.1.2</w:t>
      </w:r>
      <w:r w:rsidR="000C42EE" w:rsidRPr="00C73F15">
        <w:rPr>
          <w:rFonts w:ascii="Times New Roman" w:eastAsia="Times New Roman" w:hAnsi="Times New Roman" w:cs="Times New Roman"/>
          <w:sz w:val="24"/>
          <w:szCs w:val="24"/>
          <w:lang w:eastAsia="hr-HR"/>
        </w:rPr>
        <w:t>.1. Odjel za proračunski nadzor jedinica lokalne i područne (regionalne) samouprave</w:t>
      </w: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11.1.2</w:t>
      </w:r>
      <w:r w:rsidR="000C42EE" w:rsidRPr="00C73F15">
        <w:rPr>
          <w:rFonts w:ascii="Times New Roman" w:eastAsia="Times New Roman" w:hAnsi="Times New Roman" w:cs="Times New Roman"/>
          <w:sz w:val="24"/>
          <w:szCs w:val="24"/>
          <w:lang w:eastAsia="hr-HR"/>
        </w:rPr>
        <w:t>.2. Odjel za proračunski nadzor proračunskih i izvanproračunskih korisnika jedinica lokalne i područne (regionalne) samouprave.</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11.1.2.</w:t>
      </w:r>
      <w:r w:rsidR="000C42EE" w:rsidRPr="00C73F15">
        <w:rPr>
          <w:rFonts w:ascii="Times New Roman" w:eastAsia="Times New Roman" w:hAnsi="Times New Roman" w:cs="Times New Roman"/>
          <w:sz w:val="24"/>
          <w:szCs w:val="24"/>
          <w:lang w:eastAsia="hr-HR"/>
        </w:rPr>
        <w:t>1. Odjel za proračunski nadzor jedinica lokalne i područne (regionalne) samouprave</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proračunski nadzor jedinica lokalne i područne (regionalne) samouprave obavlja inspekcijske poslove koji se odnose na primjenu propisa kojima se utvrđuje koriste li jedinice lokalne i područne (regionalne) samouprave proračunska sredstva u skladu sa zakonima i drugim propisima; nadzire naplaćuju li tijela jedinica lokalne i područne (regionalne) samouprave potpuno i pravodobno prihode iz svoje nadležnosti; nadzire zakonitost zaduživanja i davanja jamstava jedinica lokalne i područne (regionalne) samouprave; provjerava koriste li se sredstva državnog proračuna doznačena jedinicama lokalne i područne (regionalne) samouprave zakonito i u skladu s namjenom za koju su doznačena;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11.1.2</w:t>
      </w:r>
      <w:r w:rsidR="000C42EE" w:rsidRPr="00C73F15">
        <w:rPr>
          <w:rFonts w:ascii="Times New Roman" w:eastAsia="Times New Roman" w:hAnsi="Times New Roman" w:cs="Times New Roman"/>
          <w:sz w:val="24"/>
          <w:szCs w:val="24"/>
          <w:lang w:eastAsia="hr-HR"/>
        </w:rPr>
        <w:t>.2. Odjel za proračunski nadzor proračunskih i izvanproračunskih korisnika jedinica lokalne i područne (regionalne) samouprave</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proračunski nadzor proračunskih i izvanproračunskih korisnika jedinica lokalne i područne (regionalne) samouprave obavlja inspekcijske poslove koji se odnose na primjenu propisa kojima se utvrđuje koriste li proračunski i izvanproračunski korisnici jedinica lokalne i područne (regionalne) samouprave sredstva u skladu s financijskim planom, odnosno u skladu s posebnim propisima; nadzire poduzimaju li proračunski i izvanproračunski korisnici jedinica lokalne i područne (regionalne) samouprave propisane mjere za naplatu prihoda iz svoje nadležnosti te u tu svrhu provjerava njihovu računovodstvenu, financijsku i ostalu poslovnu dokumentaciju;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11.1</w:t>
      </w:r>
      <w:r w:rsidR="000C42EE" w:rsidRPr="00C73F15">
        <w:rPr>
          <w:rFonts w:ascii="Times New Roman" w:eastAsia="Times New Roman" w:hAnsi="Times New Roman" w:cs="Times New Roman"/>
          <w:i/>
          <w:sz w:val="24"/>
          <w:szCs w:val="24"/>
          <w:lang w:eastAsia="hr-HR"/>
        </w:rPr>
        <w:t>.3. Služba za financijski i proračunski nadzor trgovačkih društava i financijski nadzor rokova ispunjenja novčanih obveza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i/>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financijski i proračunski nadzor trgovačkih društava i financijski nadzor rokova ispunjenja novčanih obveza obavlja inspekcijske poslove koji se odnose na primjenu propisa kojima se utvrđuje koriste li trgovačka društva kojima je većinski vlasnik/osnivač država i jedinica lokalne i područne (regionalne) samouprave proračunska sredstva u skladu s posebnim propisima, odlukama i ugovorima na temelju kojih su sredstva doznačena; nadzire koriste li trgovačka društva u privatnom vlasništvu proračunska sredstva zakonito i u skladu s namjenama za koje su sredstva doznačena te u tu svrhu provjerava njihovu računovodstvenu, financijsku i ostalu poslovnu dokumentaciju; obavlja inspekcijske poslove koji se odnose na primjenu propisa kojima se uređuje nadzor financijskog poslovanja trgovačkih društava u većinskom vlasništvu države i jedinica lokalne i područne (regionalne) samouprave, utvrđuje poduzimaju li mjere za potpunu i pravodobnu naplatu prihoda iz svoje nadležnosti, koriste li zakonito naplaćene prihode, raspolažu li i upravljaju zakonito svojom financijskom i nefinancijskom imovinom te u tu svrhu provjerava njihovu računovodstvenu, financijsku i ostalu poslovnu dokumentaciju; obavlja inspekcijske poslove koji se odnose na primjenu propisa kojima se uređuje financijski nadzor rokova ispunjenja novčanih obveza između poduzetnika i između poduzetnika i osoba javnog prava;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Službi za financijski i proračunski nadzor trgovačkih društava i financijski nadzor rokova ispunjenja novčanih obveza, ustrojavaju se:</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11.1.3.</w:t>
      </w:r>
      <w:r w:rsidR="000C42EE" w:rsidRPr="00C73F15">
        <w:rPr>
          <w:rFonts w:ascii="Times New Roman" w:eastAsia="Times New Roman" w:hAnsi="Times New Roman" w:cs="Times New Roman"/>
          <w:sz w:val="24"/>
          <w:szCs w:val="24"/>
          <w:lang w:eastAsia="hr-HR"/>
        </w:rPr>
        <w:t>1. Odjel za financijski i proračunski nadzor trgovačkih društava</w:t>
      </w: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11.1.3</w:t>
      </w:r>
      <w:r w:rsidR="000C42EE" w:rsidRPr="00C73F15">
        <w:rPr>
          <w:rFonts w:ascii="Times New Roman" w:eastAsia="Times New Roman" w:hAnsi="Times New Roman" w:cs="Times New Roman"/>
          <w:sz w:val="24"/>
          <w:szCs w:val="24"/>
          <w:lang w:eastAsia="hr-HR"/>
        </w:rPr>
        <w:t>.2. Odjel za financijski nadzor rokova ispunjenja novčanih obveza.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11.1.3.</w:t>
      </w:r>
      <w:r w:rsidR="000C42EE" w:rsidRPr="00C73F15">
        <w:rPr>
          <w:rFonts w:ascii="Times New Roman" w:eastAsia="Times New Roman" w:hAnsi="Times New Roman" w:cs="Times New Roman"/>
          <w:sz w:val="24"/>
          <w:szCs w:val="24"/>
          <w:lang w:eastAsia="hr-HR"/>
        </w:rPr>
        <w:t>1. Odjel za financijski i proračunski nadzor trgovačkih društava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Odjel za financijski i proračunski nadzor trgovačkih društava obavlja inspekcijske poslove koji se odnose na primjenu propisa kojima se utvrđuje koriste li trgovačka društva kojima je većinski vlasnik/osnivač država i jedinica lokalne i područne (regionalne) samouprave proračunska sredstva u skladu s posebnim propisima, odlukama i ugovorima na temelju kojih su sredstva doznačena; nadzire koriste li trgovačka društva u privatnom vlasništvu proračunska sredstva zakonito i u skladu s namjenama za koje su sredstva doznačena te u tu svrhu provjerava njihovu računovodstvenu, financijsku i ostalu poslovnu dokumentaciju; obavlja inspekcijske poslove koji se odnose na primjenu propisa kojima se uređuje nadzor financijskog poslovanja trgovačkih društava u većinskom vlasništvu države i jedinica lokalne i područne (regionalne) samouprave, utvrđuje poduzimaju li mjere za potpunu i pravodobnu naplatu prihoda iz svoje nadležnosti, koriste li zakonito naplaćene prihode te raspolažu li i upravljaju zakonito svojom financijskom i nefinancijskom imovinom te u tu svrhu provjerava njihovu računovodstvenu, financijsku i ostalu poslovnu dokumentaciju; obavlja inspekcijske </w:t>
      </w:r>
      <w:r w:rsidR="000C42EE" w:rsidRPr="00C73F15">
        <w:rPr>
          <w:rFonts w:ascii="Times New Roman" w:eastAsia="Times New Roman" w:hAnsi="Times New Roman" w:cs="Times New Roman"/>
          <w:sz w:val="24"/>
          <w:szCs w:val="24"/>
          <w:lang w:eastAsia="hr-HR"/>
        </w:rPr>
        <w:lastRenderedPageBreak/>
        <w:t>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11.1.3</w:t>
      </w:r>
      <w:r w:rsidR="000C42EE" w:rsidRPr="00C73F15">
        <w:rPr>
          <w:rFonts w:ascii="Times New Roman" w:eastAsia="Times New Roman" w:hAnsi="Times New Roman" w:cs="Times New Roman"/>
          <w:sz w:val="24"/>
          <w:szCs w:val="24"/>
          <w:lang w:eastAsia="hr-HR"/>
        </w:rPr>
        <w:t>.2. Odjel za financijski nadzor rokova ispunjenja novčanih obveza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financijski nadzor rokova ispunjenja novčanih obveza obavlja inspekcijske poslove koji se odnose na primjenu propisa kojima se uređuje financijski nadzor rokova ispunjenja novčanih obveza i utvrđuje pravne posljedice zakašnjenja s ispunjenjem novčanih obveza; obavlja inspekcijske poslove koji se odnose na primjenu propisa kojima se uređuje financijski nadzor rokova ispunjenja novčanih obveza između poduzetnika koji predstavljaju fizičke i pravne osobe, koje samostalno obavljaju gospodarsku i profesionalnu djelatnost radi ostvarivanja prihoda, dohotka, dobiti ili drugih gospodarski procjenjivih koristi; obavlja inspekcijske poslove koji se odnose na primjenu propisa kojima se uređuje financijski nadzor rokova ispunjenja novčanih obveza između poduzetnika i osoba javnog prava koji su javni naručitelji i sektorski naručitelji kako je uređeno propisima o javnoj nabavi, osim trgovačkih društava koja odgovaraju definiciji poduzetnika;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11.1</w:t>
      </w:r>
      <w:r w:rsidR="000C42EE" w:rsidRPr="00C73F15">
        <w:rPr>
          <w:rFonts w:ascii="Times New Roman" w:eastAsia="Times New Roman" w:hAnsi="Times New Roman" w:cs="Times New Roman"/>
          <w:i/>
          <w:sz w:val="24"/>
          <w:szCs w:val="24"/>
          <w:lang w:eastAsia="hr-HR"/>
        </w:rPr>
        <w:t>.4. Služba za financijski i proračunski nadzor pravnih osoba s javnim ovlastima, neprofitnih organizacija, drugih pravnih i fizičkih osoba te plan i analizu nadzora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 xml:space="preserve">Služba za financijski i proračunski nadzor pravnih osoba s javnim ovlastima, neprofitnih organizacija, drugih pravnih i fizičkih osoba te plan i analizu nadzora obavlja inspekcijske poslove koji se odnose na primjenu propisa kojima se uređuje nadzor financijskog poslovanja pravnih osoba s javnim ovlastima koje nisu proračunski i izvanproračunski korisnici, utvrđuje poduzimaju li mjere za potpunu i pravodobnu naplatu prihoda iz svoje nadležnosti, koriste li zakonito naplaćene prihode, raspolažu li i upravljaju zakonito svojom financijskom i nefinancijskom imovinom te koriste li doznačena proračunska sredstva zakonito i u skladu s namjenom za koju su doznačena te u tu svrhu provjerava njihovu računovodstvenu, financijsku i ostalu poslovnu dokumentaciju; obavlja inspekcijske poslove koji se odnose na primjenu propisa kojima se uređuje nadzor financijskog poslovanja, računovodstvenih poslova i predaje financijskih izvještaja domaćih i stranih udruga i njihovih saveza, zaklada, fundacija, ustanova, umjetničkih organizacija, komora, sindikata, udruga poslodavaca te drugih neprofitnih organizacija; obavlja inspekcijske poslove koji se odnose na primjenu propisa </w:t>
      </w:r>
      <w:r w:rsidR="000C42EE" w:rsidRPr="00C73F15">
        <w:rPr>
          <w:rFonts w:ascii="Times New Roman" w:eastAsia="Times New Roman" w:hAnsi="Times New Roman" w:cs="Times New Roman"/>
          <w:sz w:val="24"/>
          <w:szCs w:val="24"/>
          <w:lang w:eastAsia="hr-HR"/>
        </w:rPr>
        <w:lastRenderedPageBreak/>
        <w:t>kojima se uređuje proračunski nadzor neprofitnih organizacija te drugih pravnih i fizičkih osoba, utvrđuje koriste li doznačena proračunska sredstva zakonito i u skladu s namjenom za koju su doznačena te u tu svrhu provjerava njihovu računovodstvenu, financijsku i ostalu poslovnu dokumentaciju; obavlja poslove vezane uz razvoj metodologije nadzora, utvrđivanje prioriteta obavljanja nadzora i analizu nadzora;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U Službi za financijski i proračunski nadzor pravnih osoba s javnim ovlastima, neprofitnih organizacija, drugih pravnih i fizičkih osoba te plan i analizu nadzora, ustrojavaju se:</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11.1.4</w:t>
      </w:r>
      <w:r w:rsidR="000C42EE" w:rsidRPr="00C73F15">
        <w:rPr>
          <w:rFonts w:ascii="Times New Roman" w:eastAsia="Times New Roman" w:hAnsi="Times New Roman" w:cs="Times New Roman"/>
          <w:sz w:val="24"/>
          <w:szCs w:val="24"/>
          <w:lang w:eastAsia="hr-HR"/>
        </w:rPr>
        <w:t>.1. Odjel za financijski i proračunski nadzor pravnih osoba s javnim ovlastima</w:t>
      </w: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11.1.4.</w:t>
      </w:r>
      <w:r w:rsidR="000C42EE" w:rsidRPr="00C73F15">
        <w:rPr>
          <w:rFonts w:ascii="Times New Roman" w:eastAsia="Times New Roman" w:hAnsi="Times New Roman" w:cs="Times New Roman"/>
          <w:sz w:val="24"/>
          <w:szCs w:val="24"/>
          <w:lang w:eastAsia="hr-HR"/>
        </w:rPr>
        <w:t>2. Odjel za financijski i proračunski nadzor neprofitnih organizacija i drugih pravnih i fizičkih osoba</w:t>
      </w: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11.1.4</w:t>
      </w:r>
      <w:r w:rsidR="000C42EE" w:rsidRPr="00C73F15">
        <w:rPr>
          <w:rFonts w:ascii="Times New Roman" w:eastAsia="Times New Roman" w:hAnsi="Times New Roman" w:cs="Times New Roman"/>
          <w:sz w:val="24"/>
          <w:szCs w:val="24"/>
          <w:lang w:eastAsia="hr-HR"/>
        </w:rPr>
        <w:t>.3. Odjel za plan i analizu nadzora.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11.1.4</w:t>
      </w:r>
      <w:r w:rsidR="000C42EE" w:rsidRPr="00C73F15">
        <w:rPr>
          <w:rFonts w:ascii="Times New Roman" w:eastAsia="Times New Roman" w:hAnsi="Times New Roman" w:cs="Times New Roman"/>
          <w:sz w:val="24"/>
          <w:szCs w:val="24"/>
          <w:lang w:eastAsia="hr-HR"/>
        </w:rPr>
        <w:t>.1. Odjel za financijski i proračunski nadzor pravnih osoba s javnim ovlastima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financijski i proračunski nadzor pravnih osoba s javnim ovlastima obavlja inspekcijske poslove koji se odnose na primjenu propisa kojima se uređuje nadzor financijskog poslovanja pravnih osoba s javnim ovlastima koje nisu proračunski i izvanproračunski korisnici, utvrđuje poduzimaju li mjere za potpunu i pravodobnu naplatu prihoda iz svoje nadležnosti, koriste li zakonito naplaćene prihode, raspolažu li i upravljaju zakonito svojom financijskom i nefinancijskom imovinom te koriste li doznačena proračunska sredstva zakonito i u skladu s namjenom za koju su doznačena te u tu svrhu provjerava njihovu računovodstvenu, financijsku i ostalu poslovnu dokumentaciju;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11.1.4</w:t>
      </w:r>
      <w:r w:rsidR="000C42EE" w:rsidRPr="00C73F15">
        <w:rPr>
          <w:rFonts w:ascii="Times New Roman" w:eastAsia="Times New Roman" w:hAnsi="Times New Roman" w:cs="Times New Roman"/>
          <w:sz w:val="24"/>
          <w:szCs w:val="24"/>
          <w:lang w:eastAsia="hr-HR"/>
        </w:rPr>
        <w:t>.2. Odjel za financijski i proračunski nadzor neprofitnih organizacija i drugih pravnih i fizičkih osoba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financijski i proračunski nadzor neprofitnih organizacija i drugih pravnih i fizičkih osoba obavlja inspekcijske poslove koji se odnose na primjenu propisa kojima se uređuje nadzor financijskog poslovanja, računovodstvenih poslova i predaje financijskih izvještaja domaćih i stranih udruga i njihovih saveza, zaklada, fundacija, ustanova, umjetničkih organizacija, komora, sindikata, udruga poslodavaca te drugih neprofitnih organizacija; obavlja inspekcijske poslove koji se odnose na primjenu propisa kojima se uređuje proračunski nadzor neprofitnih organizacija te pravnih i fizičkih osoba kojima su doznačena proračunska sredstva, utvrđuje koriste li se doznačena proračunska sredstva zakonito i u skladu s namjenom za koju su doznačena te u tu svrhu provjerava njihovu računovodstvenu, financijsku i ostalu poslovnu dokumentaciju; obavlja inspekcijske poslove koji se odnose na primjenu propisa kojima se uređuje nadzor korištenja sredstava iz fondova Europske unije; obavlja upravne i stručne poslove koji se odnose na donošenje rješenja o povratu/uplati sredstava u državni proračun u prvom stupnju, izrađuje odgovore na upravne tužbe i podnosi žalbe Visokom upravnom sudu Republike Hrvatske po rješenjima iz djelokruga Sektora; obavlja upravne i stručne poslove koji se odnose na očitovanja po zahtjevima i podnescima nadležnih tijela te pravnih i fizičkih osoba; obavlja upravne i stručne poslove koji se odnose na poduzimanje propisanih mjera po utvrđenim nezakonitostima i nepravilnostima, provedbu istražnih radnji po zahtjevima nadležnih državnih odvjetništava, podnošenje prijava nadležnim državnim odvjetništvima, odnosno optužnih prijedloga radi prekršaja nadležnom tijelu;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11.1.4</w:t>
      </w:r>
      <w:r w:rsidR="000C42EE" w:rsidRPr="00C73F15">
        <w:rPr>
          <w:rFonts w:ascii="Times New Roman" w:eastAsia="Times New Roman" w:hAnsi="Times New Roman" w:cs="Times New Roman"/>
          <w:sz w:val="24"/>
          <w:szCs w:val="24"/>
          <w:lang w:eastAsia="hr-HR"/>
        </w:rPr>
        <w:t>.3. Odjel za plan i analizu nadzora</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Odjel za plan i analizu nadzora razvija metodologiju inspekcijskih poslova te provodi mjere za standardizaciju postupaka inspekcijskih nadzora; vodi registar subjekata nadzora iz nadležnosti Sektora uključujući i kategorizaciju subjekata nadzora prema složenosti i financijskim pokazateljima njihovog poslovanja; temeljem analize financijskih pokazatelja poslovanja subjekata nadzora iz nadležnosti Sektora, prethodno obavljenih nadzora, analize svih kvalitativnih i kvantitativnih podataka prikupljenih u inspekcijskim nadzorima, raspoloživih baza podataka i trendova sveukupnih pokazatelja poslovanja subjekata nadzora utvrđuje prioritete obavljanja nadzora; utvrđuje kriterije za provedbu inspekcijskih nadzora te obavlja poslove planiranja, usmjeravanja i koordiniranja aktivnosti nadzora za sve kategorije subjekata nadzora; na temelju provedenih nadzora provodi analize i izrađuje izvješća o pokazateljima poslovanja svih kategorija subjekata nadzora, utvrđuje trendove kretanja njihovog poslovanja kao i ostale trendove v</w:t>
      </w:r>
      <w:r w:rsidR="006E4DFE">
        <w:rPr>
          <w:rFonts w:ascii="Times New Roman" w:eastAsia="Times New Roman" w:hAnsi="Times New Roman" w:cs="Times New Roman"/>
          <w:sz w:val="24"/>
          <w:szCs w:val="24"/>
          <w:lang w:eastAsia="hr-HR"/>
        </w:rPr>
        <w:t xml:space="preserve">ezane uz javne financije; </w:t>
      </w:r>
      <w:r w:rsidR="000C42EE" w:rsidRPr="00C73F15">
        <w:rPr>
          <w:rFonts w:ascii="Times New Roman" w:eastAsia="Times New Roman" w:hAnsi="Times New Roman" w:cs="Times New Roman"/>
          <w:sz w:val="24"/>
          <w:szCs w:val="24"/>
          <w:lang w:eastAsia="hr-HR"/>
        </w:rPr>
        <w:t>prati i analizira rad inspektora po pojedinačnim nadzorima i kategorijama subjekata nadzora, prati ostvarene rezultate nadzora; obavlja i druge poslove iz svoga djelokruga.</w:t>
      </w:r>
    </w:p>
    <w:p w:rsidR="00567ABC"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11.1</w:t>
      </w:r>
      <w:r w:rsidR="000C42EE" w:rsidRPr="00C73F15">
        <w:rPr>
          <w:rFonts w:ascii="Times New Roman" w:eastAsia="Times New Roman" w:hAnsi="Times New Roman" w:cs="Times New Roman"/>
          <w:i/>
          <w:sz w:val="24"/>
          <w:szCs w:val="24"/>
          <w:lang w:eastAsia="hr-HR"/>
        </w:rPr>
        <w:t>.5. Služba za nadzor zakonitosti općih akata jedinica lokalne i područne (regionalne) samouprave</w:t>
      </w:r>
    </w:p>
    <w:p w:rsidR="00567ABC" w:rsidRPr="00C73F15" w:rsidRDefault="00567ABC" w:rsidP="00E0381F">
      <w:pPr>
        <w:shd w:val="clear" w:color="auto" w:fill="FFFFFF"/>
        <w:spacing w:after="0" w:line="240" w:lineRule="auto"/>
        <w:jc w:val="center"/>
        <w:rPr>
          <w:rFonts w:ascii="Times New Roman" w:eastAsia="Times New Roman" w:hAnsi="Times New Roman" w:cs="Times New Roman"/>
          <w:sz w:val="24"/>
          <w:szCs w:val="24"/>
          <w:lang w:eastAsia="hr-HR"/>
        </w:rPr>
      </w:pPr>
    </w:p>
    <w:p w:rsidR="000C42EE" w:rsidRPr="00C73F15" w:rsidRDefault="00567ABC" w:rsidP="00E0381F">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0C42EE" w:rsidRPr="00C73F15">
        <w:rPr>
          <w:rFonts w:ascii="Times New Roman" w:eastAsia="Times New Roman" w:hAnsi="Times New Roman" w:cs="Times New Roman"/>
          <w:sz w:val="24"/>
          <w:szCs w:val="24"/>
          <w:lang w:eastAsia="hr-HR"/>
        </w:rPr>
        <w:t>Služba za nadzor zakonitosti općih ak</w:t>
      </w:r>
      <w:r w:rsidR="006204D0">
        <w:rPr>
          <w:rFonts w:ascii="Times New Roman" w:eastAsia="Times New Roman" w:hAnsi="Times New Roman" w:cs="Times New Roman"/>
          <w:sz w:val="24"/>
          <w:szCs w:val="24"/>
          <w:lang w:eastAsia="hr-HR"/>
        </w:rPr>
        <w:t>a</w:t>
      </w:r>
      <w:r w:rsidR="000C42EE" w:rsidRPr="00C73F15">
        <w:rPr>
          <w:rFonts w:ascii="Times New Roman" w:eastAsia="Times New Roman" w:hAnsi="Times New Roman" w:cs="Times New Roman"/>
          <w:sz w:val="24"/>
          <w:szCs w:val="24"/>
          <w:lang w:eastAsia="hr-HR"/>
        </w:rPr>
        <w:t>ta jedinica lokalne i područne (regionalne) samouprave obavlja nadzor zakonitosti općih akata jedinica lokalne i područne (regionalne) samouprave iz područja planiranja, izrade, donošenja i izvršavanja proračuna; nadzire je</w:t>
      </w:r>
      <w:r w:rsidR="006E4DFE">
        <w:rPr>
          <w:rFonts w:ascii="Times New Roman" w:eastAsia="Times New Roman" w:hAnsi="Times New Roman" w:cs="Times New Roman"/>
          <w:sz w:val="24"/>
          <w:szCs w:val="24"/>
          <w:lang w:eastAsia="hr-HR"/>
        </w:rPr>
        <w:t>su</w:t>
      </w:r>
      <w:r w:rsidR="000C42EE" w:rsidRPr="00C73F15">
        <w:rPr>
          <w:rFonts w:ascii="Times New Roman" w:eastAsia="Times New Roman" w:hAnsi="Times New Roman" w:cs="Times New Roman"/>
          <w:sz w:val="24"/>
          <w:szCs w:val="24"/>
          <w:lang w:eastAsia="hr-HR"/>
        </w:rPr>
        <w:t xml:space="preserve"> li proračun za iduću proračunsku godinu i projekcije za sljedeće dvije godine, odluka o izvršavanju proračuna za određenu godinu, izmjene i dopune proračuna, odluka o </w:t>
      </w:r>
      <w:r w:rsidR="000C42EE" w:rsidRPr="00C73F15">
        <w:rPr>
          <w:rFonts w:ascii="Times New Roman" w:eastAsia="Times New Roman" w:hAnsi="Times New Roman" w:cs="Times New Roman"/>
          <w:sz w:val="24"/>
          <w:szCs w:val="24"/>
          <w:lang w:eastAsia="hr-HR"/>
        </w:rPr>
        <w:lastRenderedPageBreak/>
        <w:t xml:space="preserve">privremenom financiranju izrađeni u skladu s odredbama zakona kojim se ureduje planiranje, izrada, donošenje i izvršavanje proračuna; priprema odluke kojima potvrđuje odluke općinskog načelnika, gradonačelnika, odnosno župana o obustavi od primjene općeg akta, ako ocjeni da je odluka o obustavi od primjene proračuna ili drugog opće akta iz područja financija osnovana; priprema odluke kojima se ukida odluka općinskog načelnika, gradonačelnika, odnosno župana ukoliko ocjeni da je odluka o obustavi od primjene proračuna ili drugog opće akta iz područja financija neosnovana; neposredno provodi nadzor zakonitosti općih akata koje u samoupravnom djelokrugu donose predstavnička tijela općina, gradova i županija i priprema odluke o obustavi, ako utvrdi da je opći akt u suprotnosti s posebnim zakonom kojim se ureduje planiranje, izrada, donošenje i izvršavanje proračuna; obavlja postupak nadzora zakonitosti općeg akta iz područja planiranja, izrade, donošenja i izvršavanja proračuna po stjecanju saznanja da opći akt ili pojedine odredbe općeg akta nisu suglasne s Ustavom ili zakonom; </w:t>
      </w:r>
      <w:r w:rsidR="004E023B" w:rsidRPr="00C73F15">
        <w:rPr>
          <w:rFonts w:ascii="Times New Roman" w:eastAsia="Times New Roman" w:hAnsi="Times New Roman" w:cs="Times New Roman"/>
          <w:sz w:val="24"/>
          <w:szCs w:val="24"/>
          <w:lang w:eastAsia="hr-HR"/>
        </w:rPr>
        <w:t xml:space="preserve">upravlja očevidnikom osoba za nepravilnosti, prati postupanja po dostavljenim prijavama o nepravilnostima nadležnih ministarstava i drugih tijela državne uprave kao i jedinica lokalne i područne (regionalne) samouprave te koordinira izradu i sastavlja objedinjeno izvješće o broju i vrsti utvrđenih nepravilnosti u prethodnoj godini; </w:t>
      </w:r>
      <w:r w:rsidR="000C42EE" w:rsidRPr="00C73F15">
        <w:rPr>
          <w:rFonts w:ascii="Times New Roman" w:eastAsia="Times New Roman" w:hAnsi="Times New Roman" w:cs="Times New Roman"/>
          <w:sz w:val="24"/>
          <w:szCs w:val="24"/>
          <w:lang w:eastAsia="hr-HR"/>
        </w:rPr>
        <w:t>poduzima zakonom propisane mjere; obavlja upravne i stručne poslove koji se odnose na očitovanja po zahtjevima i podnescima nadležnih tijela te pravnih i fizičkih osoba; obavlja upravne i stručne poslove koji se odnose na poduzimanje propisanih mjera po utvrđenim nezakonitostima i nepravilnostima; obavlja upravne i stručne poslove vezane za pripremu i sudjelovanje u pripremi nacrta prijedloga zakona i prijedloga drugih propisa iz djelokruga Uprave; obavlja i druge poslove iz svoga djelokruga.</w:t>
      </w:r>
    </w:p>
    <w:p w:rsidR="00567ABC" w:rsidRPr="00C73F15" w:rsidRDefault="00567ABC"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BC4781" w:rsidRPr="00C73F15" w:rsidRDefault="00BC4781" w:rsidP="00BC4781">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11.2. Sektor za unutarnju reviziju i unutarnji nadzor</w:t>
      </w:r>
    </w:p>
    <w:p w:rsidR="00BC4781" w:rsidRPr="00C73F15" w:rsidRDefault="00BC4781" w:rsidP="00BC4781">
      <w:pPr>
        <w:spacing w:after="0" w:line="240" w:lineRule="auto"/>
        <w:jc w:val="center"/>
        <w:rPr>
          <w:rFonts w:ascii="Times New Roman" w:eastAsia="Calibri" w:hAnsi="Times New Roman" w:cs="Times New Roman"/>
          <w:b/>
          <w:sz w:val="24"/>
          <w:szCs w:val="24"/>
        </w:rPr>
      </w:pPr>
    </w:p>
    <w:p w:rsidR="00BC4781" w:rsidRPr="00C73F15" w:rsidRDefault="00BC4781" w:rsidP="00BC4781">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AC2450" w:rsidRPr="00C73F15">
        <w:rPr>
          <w:rFonts w:ascii="Times New Roman" w:eastAsia="Calibri" w:hAnsi="Times New Roman" w:cs="Times New Roman"/>
          <w:b/>
          <w:sz w:val="24"/>
          <w:szCs w:val="24"/>
        </w:rPr>
        <w:t>47</w:t>
      </w:r>
      <w:r w:rsidRPr="00C73F15">
        <w:rPr>
          <w:rFonts w:ascii="Times New Roman" w:eastAsia="Calibri" w:hAnsi="Times New Roman" w:cs="Times New Roman"/>
          <w:b/>
          <w:sz w:val="24"/>
          <w:szCs w:val="24"/>
        </w:rPr>
        <w:t>.</w:t>
      </w:r>
    </w:p>
    <w:p w:rsidR="00BC4781" w:rsidRPr="00C73F15" w:rsidRDefault="00BC4781" w:rsidP="00BC4781">
      <w:pPr>
        <w:spacing w:after="0" w:line="240" w:lineRule="auto"/>
        <w:jc w:val="center"/>
        <w:rPr>
          <w:rFonts w:ascii="Times New Roman" w:eastAsia="Calibri" w:hAnsi="Times New Roman" w:cs="Times New Roman"/>
          <w:sz w:val="24"/>
          <w:szCs w:val="24"/>
        </w:rPr>
      </w:pPr>
    </w:p>
    <w:p w:rsidR="00BC4781" w:rsidRPr="00C73F15" w:rsidRDefault="00BC4781" w:rsidP="00BC4781">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Sektor za unutarnju reviziju i unutarnji nadzor provodi unutarnju reviziju cjelokupnog poslovanja užeg dijela Ministarstva te korisnika proračuna koji se nalaze unutar razdjela Ministarstva, uključujući i reviziju korištenja sredstava Europske unije i drugih međunarodnih organizacija i institucija, u skladu s najboljom strukovnom praksom i standardima unutarnje revizije te kodeksom strukovne etike; neovisno i objektivno obavlja poslove unutarnje revizije, daje stručno mišljenje i preporuke za poboljšanje sustava unutarnjih kontrola; ima savjetodavnu ulogu u cilju poboljšanja poslovanja; obavlja unutarnju reviziju svih programa, projekata, aktivnosti i poslovnih procesa; obavlja revizije usklađenosti poslovanja sa zakonima i drugim propisima te aktima Ministarstva, revizije uspješnosti poslovanja i financijske revizije te revizije informacijskih sustava; procjenjuje cjelokupno poslovanje kroz procese i sustav unutarnjih kontrola te analizira, testira i ocjenjuje sustav unutarnjih kontrola u poslovnim procesima iz djelokruga užeg dijela Ministarstva; provodi unutarnju reviziju projekata financiranih iz sredstava Europske unije; procjenjuje sustav unutarnjih kontrola u korištenju sredstava Europske unije; provodi pojedinačne unutarnje revizije i daje preporuke revidiranim jedinicama i ministru; obavlja posebne revizije na zahtjev ministra; izrađuje izvješća o obavljenoj unutarnjoj reviziji koja podnosi ministru; prati provedbu preporuka navedenih u izvješćima iz prethodno obavljenih revizija; izrađuje pojedinačna, periodična i godišnja izvješća iz djelokruga Sektora o radu unutarnje revizije; prati provedbu preporuka Državnog ureda za reviziju; surađuje s Državnim uredom za reviziju i unutarnjom ustrojstvenom jedinicom Ministarstva nadležnom za harmonizaciju aktivnosti razvoja sustava unutarnjih kontrola; obavlja nadzor pravilnog, pravodobnog i zakonitog rada unutarnjih ustrojstvenih jedinica užeg dijela Ministarstva; provodi postupak za utvrđivanje činjenica i okolnosti mjerodavnih za ocjenu zakonitosti postupanja državnih službenika i namještenika, </w:t>
      </w:r>
      <w:r w:rsidRPr="00C73F15">
        <w:rPr>
          <w:rFonts w:ascii="Times New Roman" w:eastAsia="Calibri" w:hAnsi="Times New Roman" w:cs="Times New Roman"/>
          <w:sz w:val="24"/>
          <w:szCs w:val="24"/>
        </w:rPr>
        <w:lastRenderedPageBreak/>
        <w:t>odnosno za ocjenu postojanja povrede službene dužnosti; priprema stručne podloge nadležnim službama za podnošenje prijava ili zahtjeva za pokretanje prekršajnih, kaznenih i disciplinskih postupaka zbog nepravilnog i nezakonitog rada; koordinira obavljanje poslova unutarnjeg nadzora nadležnih službi za unutarnji nadzor Porezne uprave i Carinske uprave; koordinira izradu i objedinjava strateške i godišnje planove unutarnje revizije, izvješća i druge akte iz djelokruga Sektora za cjelokupno Ministarstvo (Ministarstvo financija-uži dio, Carinska uprava i Porezna uprava); obavlja i druge poslove iz svoga djelokruga.</w:t>
      </w:r>
    </w:p>
    <w:p w:rsidR="00BC4781" w:rsidRPr="00C73F15" w:rsidRDefault="00BC4781" w:rsidP="00BC4781">
      <w:pPr>
        <w:spacing w:after="0" w:line="240" w:lineRule="auto"/>
        <w:jc w:val="both"/>
        <w:rPr>
          <w:rFonts w:ascii="Times New Roman" w:eastAsia="Calibri" w:hAnsi="Times New Roman" w:cs="Times New Roman"/>
          <w:sz w:val="24"/>
          <w:szCs w:val="24"/>
        </w:rPr>
      </w:pPr>
    </w:p>
    <w:p w:rsidR="00BC4781" w:rsidRPr="00C73F15" w:rsidRDefault="00BC4781" w:rsidP="00BC4781">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Sektoru za unutarnju reviziju i unutarnji nadzor, ustrojavaju se:</w:t>
      </w:r>
    </w:p>
    <w:p w:rsidR="00BC4781" w:rsidRPr="00C73F15" w:rsidRDefault="00BC4781" w:rsidP="00BC4781">
      <w:pPr>
        <w:spacing w:after="0" w:line="240" w:lineRule="auto"/>
        <w:jc w:val="both"/>
        <w:rPr>
          <w:rFonts w:ascii="Times New Roman" w:eastAsia="Calibri" w:hAnsi="Times New Roman" w:cs="Times New Roman"/>
          <w:sz w:val="24"/>
          <w:szCs w:val="24"/>
        </w:rPr>
      </w:pPr>
    </w:p>
    <w:p w:rsidR="00BC4781" w:rsidRPr="00C73F15" w:rsidRDefault="00BC4781" w:rsidP="00BC4781">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11.2.1. Služba za unutarnju reviziju</w:t>
      </w:r>
    </w:p>
    <w:p w:rsidR="00BC4781" w:rsidRPr="00C73F15" w:rsidRDefault="00BC4781" w:rsidP="00BC4781">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11.2.2. Služba za unutarnji nadzor.</w:t>
      </w:r>
    </w:p>
    <w:p w:rsidR="00F845CA" w:rsidRPr="00C73F15" w:rsidRDefault="00F845CA" w:rsidP="00BC4781">
      <w:pPr>
        <w:spacing w:after="0" w:line="240" w:lineRule="auto"/>
        <w:jc w:val="both"/>
        <w:rPr>
          <w:rFonts w:ascii="Times New Roman" w:eastAsia="Calibri" w:hAnsi="Times New Roman" w:cs="Times New Roman"/>
          <w:sz w:val="24"/>
          <w:szCs w:val="24"/>
        </w:rPr>
      </w:pPr>
    </w:p>
    <w:p w:rsidR="00BC4781" w:rsidRPr="00C73F15" w:rsidRDefault="00BC4781" w:rsidP="00BC4781">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11.2.1. Služba za unutarnju reviziju</w:t>
      </w:r>
    </w:p>
    <w:p w:rsidR="00BC4781" w:rsidRPr="00C73F15" w:rsidRDefault="00BC4781" w:rsidP="00BC4781">
      <w:pPr>
        <w:spacing w:after="0" w:line="240" w:lineRule="auto"/>
        <w:jc w:val="center"/>
        <w:rPr>
          <w:rFonts w:ascii="Times New Roman" w:eastAsia="Calibri" w:hAnsi="Times New Roman" w:cs="Times New Roman"/>
          <w:i/>
          <w:sz w:val="24"/>
          <w:szCs w:val="24"/>
        </w:rPr>
      </w:pPr>
    </w:p>
    <w:p w:rsidR="00BC4781" w:rsidRPr="00C73F15" w:rsidRDefault="00BC4781" w:rsidP="00BC4781">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unutarnju reviziju provodi unutarnju reviziju cjelokupnog poslovanja užeg dijela Ministarstva te korisnika proračuna koji se nalaze unutar razdjela Ministarstva, uključujući i reviziju korištenja sredstava Europske unije i drugih međunarodnih organizacija i institucija, u skladu s najboljom strukovnom praksom i standardima unutarnje revizije te kodeksom strukovne etike; neovisno i objektivno obavlja poslove unutarnje revizije, daje stručno mišljenje i preporuke za poboljšanje sustava unutarnjih kontrola; ima savjetodavnu ulogu u cilju poboljšanja poslovanja; obavlja unutarnju reviziju svih programa, projekata, aktivnosti i poslovnih procesa; obavlja revizije usklađenosti poslovanja sa zakonima i drugim propisima te aktima Ministarstva, revizije uspješnosti poslovanja i financijske revizije te revizije informacijskih sustava; procjenjuje cjelokupno poslovanje kroz procese i sustav unutarnjih kontrola te analizira, testira i ocjenjuje sustav unutarnjih kontrola u poslovnim procesima iz djelokruga užeg dijela Ministarstva; provodi unutarnju reviziju projekata financiranih iz sredstava Europske unije; procjenjuje sustav unutarnjih kontrola u korištenju sredstava Europske unije; provodi pojedinačne unutarnje revizije i daje preporuke revidiranim jedinicama i ministru; obavlja posebne revizije na zahtjev ministra; izrađuje izvješća o obavljenoj unutarnjoj reviziji koja podnosi ministru; prati provedbu preporuka navedenih u izvješćima iz prethodno obavljenih revizija; izrađuje pojedinačna, periodična i godišnja izvješća iz djelokruga Službe o radu unutarnje revizije; prati provedbu preporuka Državnog ureda za reviziju; surađuje s Državnim uredom za reviziju i unutarnjim ustrojstvenom jedinicom Ministarstva nadležnom za harmonizaciju aktivnosti razvoja sustava unutarnjih kontrola; koordinira izradu i objedinjava strateške i godišnje planove unutarnje revizije, izvješća i druge akte iz djelokruga Službe za cjelokupno Ministarstvo (Ministarstvo financija-uži dio, Carinska uprava i Porezna uprava); obavlja i druge poslove iz svoga djelokruga.</w:t>
      </w:r>
    </w:p>
    <w:p w:rsidR="00BC4781" w:rsidRPr="00C73F15" w:rsidRDefault="00BC4781" w:rsidP="00BC4781">
      <w:pPr>
        <w:spacing w:after="0" w:line="240" w:lineRule="auto"/>
        <w:jc w:val="both"/>
        <w:rPr>
          <w:rFonts w:ascii="Times New Roman" w:eastAsia="Calibri" w:hAnsi="Times New Roman" w:cs="Times New Roman"/>
          <w:sz w:val="24"/>
          <w:szCs w:val="24"/>
        </w:rPr>
      </w:pPr>
    </w:p>
    <w:p w:rsidR="00BC4781" w:rsidRPr="00C73F15" w:rsidRDefault="00BC4781" w:rsidP="00BC4781">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11.2.2. Služba za unutarnji nadzor</w:t>
      </w:r>
    </w:p>
    <w:p w:rsidR="00BC4781" w:rsidRPr="00C73F15" w:rsidRDefault="00BC4781" w:rsidP="00BC4781">
      <w:pPr>
        <w:spacing w:after="0" w:line="240" w:lineRule="auto"/>
        <w:jc w:val="both"/>
        <w:rPr>
          <w:rFonts w:ascii="Times New Roman" w:eastAsia="Calibri" w:hAnsi="Times New Roman" w:cs="Times New Roman"/>
          <w:sz w:val="24"/>
          <w:szCs w:val="24"/>
        </w:rPr>
      </w:pPr>
    </w:p>
    <w:p w:rsidR="00BC4781" w:rsidRPr="00C73F15" w:rsidRDefault="00BC4781" w:rsidP="00BC4781">
      <w:pPr>
        <w:spacing w:after="0" w:line="240" w:lineRule="auto"/>
        <w:jc w:val="both"/>
        <w:rPr>
          <w:rFonts w:ascii="Times New Roman" w:eastAsia="Calibri" w:hAnsi="Times New Roman" w:cs="Times New Roman"/>
          <w:b/>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unutarnji nadzor obavlja nadzor pravilnog, pravodobnog i zakonitog rada unutarnjih ustrojstvenih jedinica užeg dijela Ministarstva; provodi postupak za utvrđivanje činjenica i okolnosti mjerodavnih za ocjenu zakonitosti postupanja državnih službenika i namještenika, odnosno za ocjenu postojanja povrede službene dužnosti; priprema stručne podloge nadležnim službama za podnošenje prijava ili zahtjeva za pokretanje prekršajnih, kaznenih i disciplinskih postupaka zbog nepravilnog i nezakonitog rada; koordinira obavljanje poslova unutarnjeg nadzora nadležnih službi za unutarnji nadzor Porezne uprave i Carinske uprave; koordinira izradu i objedinjava planove, izvješća i druge akte iz djelokruga Službe za </w:t>
      </w:r>
      <w:r w:rsidRPr="00C73F15">
        <w:rPr>
          <w:rFonts w:ascii="Times New Roman" w:eastAsia="Calibri" w:hAnsi="Times New Roman" w:cs="Times New Roman"/>
          <w:sz w:val="24"/>
          <w:szCs w:val="24"/>
        </w:rPr>
        <w:lastRenderedPageBreak/>
        <w:t>cjelokupno Ministarstvo (Ministarstvo financija-uži dio, Carinska uprava i Porezna uprava); obavlja i druge poslove iz svoga djelokruga.</w:t>
      </w:r>
    </w:p>
    <w:p w:rsidR="00BC4781" w:rsidRPr="00C73F15" w:rsidRDefault="00BC4781"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BC4781"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11.3</w:t>
      </w:r>
      <w:r w:rsidR="000C42EE" w:rsidRPr="00C73F15">
        <w:rPr>
          <w:rFonts w:ascii="Times New Roman" w:eastAsia="Times New Roman" w:hAnsi="Times New Roman" w:cs="Times New Roman"/>
          <w:b/>
          <w:bCs/>
          <w:sz w:val="24"/>
          <w:szCs w:val="24"/>
          <w:lang w:eastAsia="hr-HR"/>
        </w:rPr>
        <w:t>. Sektor za koordinaciju sustava za suzbijanje nepravilnosti i prijevara u korištenju fondova Europske unije</w:t>
      </w:r>
    </w:p>
    <w:p w:rsidR="00BC4781" w:rsidRPr="00C73F15" w:rsidRDefault="00BC4781"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BC4781"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48</w:t>
      </w:r>
      <w:r w:rsidR="000C42EE" w:rsidRPr="00C73F15">
        <w:rPr>
          <w:rFonts w:ascii="Times New Roman" w:eastAsia="Times New Roman" w:hAnsi="Times New Roman" w:cs="Times New Roman"/>
          <w:b/>
          <w:bCs/>
          <w:sz w:val="24"/>
          <w:szCs w:val="24"/>
          <w:lang w:eastAsia="hr-HR"/>
        </w:rPr>
        <w:t>.</w:t>
      </w:r>
    </w:p>
    <w:p w:rsidR="00E766C4" w:rsidRPr="00C73F15" w:rsidRDefault="00E766C4"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koordinaciju sustava za suzbijanje nepravilnosti i prijevara u korištenju fondova Europske unije obavlja koordinaciju zakonodavnih, upravnih i operativnih aktivnosti između tijela u AFCOS-sustavu, a s ciljem zaštite financijskih interesa Europske unije te s tim u vezi neposredno surađuje s </w:t>
      </w:r>
      <w:r w:rsidR="006E4DFE">
        <w:rPr>
          <w:rFonts w:ascii="Times New Roman" w:eastAsia="Times New Roman" w:hAnsi="Times New Roman" w:cs="Times New Roman"/>
          <w:sz w:val="24"/>
          <w:szCs w:val="24"/>
          <w:lang w:eastAsia="hr-HR"/>
        </w:rPr>
        <w:t>OLAF-om</w:t>
      </w:r>
      <w:r w:rsidRPr="00C73F15">
        <w:rPr>
          <w:rFonts w:ascii="Times New Roman" w:eastAsia="Times New Roman" w:hAnsi="Times New Roman" w:cs="Times New Roman"/>
          <w:sz w:val="24"/>
          <w:szCs w:val="24"/>
          <w:lang w:eastAsia="hr-HR"/>
        </w:rPr>
        <w:t>; izradu strateških dokumenata i drugih odgovarajućih akata vezano uz funkcioniranje AFCOS-sustava i zaštitu financijskih interesa Europske unije; razmjenu informacija o nepravilnostima i prijevarama s tijelima u AFCOS-sustavu i s OLAF-om; provođenje administrativnih provjera; izvještavanje OLAF-a i Nacionalnog dužnosnika za ovjeravanje o utvrđenim nepravilnostima u korištenju pretpristupnih programa Europske unije u skladu s primjenjivim propisima Europske unije i Republike Hrvatske; izvještavanje OLAF-a o utvrđenim nepravilnostima u korištenju bespovratnih sredstava iz fondova Europske unije u okviru podijeljenog upravljanja u skladu s primjenjivim propisima Europske unije i Republike Hrvatske; izvještavanje o nepravilnostima u korištenju bespovratnih sredstava u okviru Financijskog mehanizma Kraljevine Norveške i Europskog gospodarskog prostora te Švicarsko-hrvatskog programa suradnje; izvještavanje o nepravilnostima u korištenju bespovratnih sredstava iz Mehanizma za oporavak i otpornost; izradu analitičkih izvještaja o prijavljenim nepravilnostima; osiguravanje podrške OLAF-ovim istražiteljima tijekom planiranja i provođenja OLAF-ovih istraga na području Republike Hrvatske; koordiniranje nadležnih institucija s ciljem što žurnijeg postupanja po prijavama potencijalnih nepravilnosti; razvijanje programa stručnog usavršavanja zaposlenika tijela u AFCOS-sustavu u suradnji s OLAF-om i pružanje organizacijske potpore u njihovoj realizaciji; koordinaciju upravljanja rizicima nepravilnosti i prijevara na razini AFCOS-sustava; sudjelovanje u radu tijela i radnih skupina Europske unije vezano uz zaštitu financijskih interesa Europske unije; obavlja i druge poslove iz svoga djelokruga.</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koordinaciju sustava za suzbijanje nepravilnosti i prijevara u korištenju fondova Europske unije, ustrojavaju se:</w:t>
      </w:r>
    </w:p>
    <w:p w:rsidR="00E766C4" w:rsidRPr="00C73F15" w:rsidRDefault="00E766C4" w:rsidP="00E766C4">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bCs/>
          <w:sz w:val="24"/>
          <w:szCs w:val="24"/>
          <w:lang w:eastAsia="hr-HR"/>
        </w:rPr>
        <w:t>11.3</w:t>
      </w:r>
      <w:r w:rsidRPr="00C73F15">
        <w:rPr>
          <w:rFonts w:ascii="Times New Roman" w:eastAsia="Times New Roman" w:hAnsi="Times New Roman" w:cs="Times New Roman"/>
          <w:sz w:val="24"/>
          <w:szCs w:val="24"/>
          <w:lang w:eastAsia="hr-HR"/>
        </w:rPr>
        <w:t>.1. Služba za izvještavanje o nepravilnostima i analitiku</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bCs/>
          <w:sz w:val="24"/>
          <w:szCs w:val="24"/>
          <w:lang w:eastAsia="hr-HR"/>
        </w:rPr>
        <w:t>11.3</w:t>
      </w:r>
      <w:r w:rsidRPr="00C73F15">
        <w:rPr>
          <w:rFonts w:ascii="Times New Roman" w:eastAsia="Times New Roman" w:hAnsi="Times New Roman" w:cs="Times New Roman"/>
          <w:sz w:val="24"/>
          <w:szCs w:val="24"/>
          <w:lang w:eastAsia="hr-HR"/>
        </w:rPr>
        <w:t>.2. Služba za pravne poslove i suradnju s tijelima AFCOS-mreže</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bCs/>
          <w:sz w:val="24"/>
          <w:szCs w:val="24"/>
          <w:lang w:eastAsia="hr-HR"/>
        </w:rPr>
        <w:t>11.3.</w:t>
      </w:r>
      <w:r w:rsidRPr="00C73F15">
        <w:rPr>
          <w:rFonts w:ascii="Times New Roman" w:eastAsia="Times New Roman" w:hAnsi="Times New Roman" w:cs="Times New Roman"/>
          <w:sz w:val="24"/>
          <w:szCs w:val="24"/>
          <w:lang w:eastAsia="hr-HR"/>
        </w:rPr>
        <w:t>3. Služba za upravljanje rizicima i vezana horizontalna pitanja</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bCs/>
          <w:sz w:val="24"/>
          <w:szCs w:val="24"/>
          <w:lang w:eastAsia="hr-HR"/>
        </w:rPr>
        <w:t>11.3.</w:t>
      </w:r>
      <w:r w:rsidRPr="00C73F15">
        <w:rPr>
          <w:rFonts w:ascii="Times New Roman" w:eastAsia="Times New Roman" w:hAnsi="Times New Roman" w:cs="Times New Roman"/>
          <w:sz w:val="24"/>
          <w:szCs w:val="24"/>
          <w:lang w:eastAsia="hr-HR"/>
        </w:rPr>
        <w:t>4. Služba za provođenje administrativnih provjera</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bCs/>
          <w:sz w:val="24"/>
          <w:szCs w:val="24"/>
          <w:lang w:eastAsia="hr-HR"/>
        </w:rPr>
        <w:t>11.3.</w:t>
      </w:r>
      <w:r w:rsidRPr="00C73F15">
        <w:rPr>
          <w:rFonts w:ascii="Times New Roman" w:eastAsia="Times New Roman" w:hAnsi="Times New Roman" w:cs="Times New Roman"/>
          <w:sz w:val="24"/>
          <w:szCs w:val="24"/>
          <w:lang w:eastAsia="hr-HR"/>
        </w:rPr>
        <w:t>5. Služba za izobrazbu, pripremu i provedbu projekata.</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766C4"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6"/>
          <w:szCs w:val="26"/>
          <w:bdr w:val="none" w:sz="0" w:space="0" w:color="auto" w:frame="1"/>
          <w:lang w:eastAsia="hr-HR"/>
        </w:rPr>
      </w:pPr>
      <w:r w:rsidRPr="00C73F15">
        <w:rPr>
          <w:rFonts w:ascii="Times New Roman" w:eastAsia="Times New Roman" w:hAnsi="Times New Roman" w:cs="Times New Roman"/>
          <w:bCs/>
          <w:i/>
          <w:sz w:val="24"/>
          <w:szCs w:val="24"/>
          <w:lang w:eastAsia="hr-HR"/>
        </w:rPr>
        <w:t>11.3</w:t>
      </w:r>
      <w:r w:rsidR="00E766C4" w:rsidRPr="00C73F15">
        <w:rPr>
          <w:rFonts w:ascii="Times New Roman" w:eastAsia="Times New Roman" w:hAnsi="Times New Roman" w:cs="Times New Roman"/>
          <w:i/>
          <w:iCs/>
          <w:sz w:val="26"/>
          <w:szCs w:val="26"/>
          <w:bdr w:val="none" w:sz="0" w:space="0" w:color="auto" w:frame="1"/>
          <w:lang w:eastAsia="hr-HR"/>
        </w:rPr>
        <w:t>.1. Služba za izvještavanje o nepravilnostima i analitiku</w:t>
      </w:r>
    </w:p>
    <w:p w:rsidR="00E766C4" w:rsidRPr="00C73F15" w:rsidRDefault="00E766C4" w:rsidP="00E766C4">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E766C4"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E766C4" w:rsidRPr="00C73F15">
        <w:rPr>
          <w:rFonts w:ascii="Times New Roman" w:eastAsia="Times New Roman" w:hAnsi="Times New Roman" w:cs="Times New Roman"/>
          <w:sz w:val="24"/>
          <w:szCs w:val="24"/>
          <w:lang w:eastAsia="hr-HR"/>
        </w:rPr>
        <w:t xml:space="preserve">Služba za izvještavanje o nepravilnostima i analitiku obavlja poslove koji se odnose na prikupljanje i analizu podataka o prijavljenim nepravilnostima i/ili prijevarama; razmjenu informacija o prijavljenim nepravilnostima i/ili prijevarama s predstavnicima tijela u sustavima upravljanja i kontrole korištenja fondova Europske unije (Sustav izvještavanja o nepravilnostima) i predstavnicima OLAF-a; zaprimanje izvješća o nepravilnostima u korištenju fondova Europske unije od tijela sustava upravljanja i kontrole korištenja fondova Europske unije (Sustav izvještavanja o nepravilnostima), kontrolu njihove usklađenosti s propisanim </w:t>
      </w:r>
      <w:r w:rsidR="00E766C4" w:rsidRPr="00C73F15">
        <w:rPr>
          <w:rFonts w:ascii="Times New Roman" w:eastAsia="Times New Roman" w:hAnsi="Times New Roman" w:cs="Times New Roman"/>
          <w:sz w:val="24"/>
          <w:szCs w:val="24"/>
          <w:lang w:eastAsia="hr-HR"/>
        </w:rPr>
        <w:lastRenderedPageBreak/>
        <w:t xml:space="preserve">pravilima i njihovo odobravanje s ciljem slanja </w:t>
      </w:r>
      <w:r w:rsidR="006E4DFE">
        <w:rPr>
          <w:rFonts w:ascii="Times New Roman" w:eastAsia="Times New Roman" w:hAnsi="Times New Roman" w:cs="Times New Roman"/>
          <w:sz w:val="24"/>
          <w:szCs w:val="24"/>
          <w:lang w:eastAsia="hr-HR"/>
        </w:rPr>
        <w:t>OLAF-u</w:t>
      </w:r>
      <w:r w:rsidR="00E766C4" w:rsidRPr="00C73F15">
        <w:rPr>
          <w:rFonts w:ascii="Times New Roman" w:eastAsia="Times New Roman" w:hAnsi="Times New Roman" w:cs="Times New Roman"/>
          <w:sz w:val="24"/>
          <w:szCs w:val="24"/>
          <w:lang w:eastAsia="hr-HR"/>
        </w:rPr>
        <w:t xml:space="preserve">; zaprimanje izvješća o nepravilnostima u korištenju pretpristupnih programa Europske unije od tijela sustava upravljanja i kontrole korištenja fondova Europske unije (Sustav izvještavanja o nepravilnostima), kontrolu njihove usklađenosti s propisanim pravilima i njihovo podnošenje Nacionalnom dužnosniku za ovjeravanje radi odobrenja i slanja </w:t>
      </w:r>
      <w:r w:rsidR="006E4DFE">
        <w:rPr>
          <w:rFonts w:ascii="Times New Roman" w:eastAsia="Times New Roman" w:hAnsi="Times New Roman" w:cs="Times New Roman"/>
          <w:sz w:val="24"/>
          <w:szCs w:val="24"/>
          <w:lang w:eastAsia="hr-HR"/>
        </w:rPr>
        <w:t>OLAF-u</w:t>
      </w:r>
      <w:r w:rsidR="00E766C4" w:rsidRPr="00C73F15">
        <w:rPr>
          <w:rFonts w:ascii="Times New Roman" w:eastAsia="Times New Roman" w:hAnsi="Times New Roman" w:cs="Times New Roman"/>
          <w:sz w:val="24"/>
          <w:szCs w:val="24"/>
          <w:lang w:eastAsia="hr-HR"/>
        </w:rPr>
        <w:t>; izvještavanje o nepravilnostima u korištenju bespovratnih sredstava iz fondova Europske unije u okviru podijeljenog upravljanja; izvještavanje o nepravilnostima u korištenju bespovratnih sredstava u okviru Financijskog mehanizma Kraljevine Norveške i Europskog gospodarskog prostora te Švicarsko-hrvatskog programa suradnje; izvještavanje o nepravilnostima u korištenju bespovratnih sredstava iz Mehanizma za oporavak i otpornost; sudjelovanje u izradi Smjernica o upravljanju nepravilnostima; u suradnji sa Službom za pravne poslove i suradnju s tijelima AFCOS-mreže, sudjelovanje u izradi strateških dokumenata i drugih odgovarajućih akata vezano uz funkcioniranje AFCOS-sustava i zaštitu financijskih interesa Europske unije; aktivno sudjelovanje u procesu konzultacija s predstavnicima tijela u AFCOS-mreži s ciljem utvrđivanja nadležnosti za postupanje u konkretnom slučaju; praćenje povrata nepravilno ili nezakonito isplaćenih sredstava iz fondova Europske unije putem elektroničkog sustava za upravljanje nepravilnostima i registara nepravilnosti; administriranje na nacionalnoj razini informacijskog sustava za upravljanje nepravilnostima kojeg uspostavlja OLAF; pružanje korisničke podrške tijelima sustava upravljanja i kontrole korištenja fondova Europske unije (Sustav izvještavanja o nepravilnostima) u korištenju elektroničkog sustava za upravljanje nepravilnostima; izradu analitičkih izvješća o prijavljenim nepravilnostima; vođenje registra nepravilnosti; sazivanje i vođenje sastanaka s predstavnicima tijela u sustavima upravljanja i kontrole korištenja fondova Europske unije (Sustav izvještavanja o nepravilnostima); vođenje registra osoba zaduženih za nepravilnosti/koordinatora za nepravilnosti u sustavima upravljanja i kontrole korištenja fondova Europske unije (Sustav izvještavanja o nepravilnostima); pripremu materijala iz nadležnosti Sektora vezano uz sudjelovanje Republike Hrvatske u tijelima i radnim skupinama Europske unije; obavlja i druge poslove iz svoga djelokruga.</w:t>
      </w:r>
    </w:p>
    <w:p w:rsidR="00AC2450" w:rsidRPr="00C73F15" w:rsidRDefault="00AC2450"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766C4"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6"/>
          <w:szCs w:val="26"/>
          <w:bdr w:val="none" w:sz="0" w:space="0" w:color="auto" w:frame="1"/>
          <w:lang w:eastAsia="hr-HR"/>
        </w:rPr>
      </w:pPr>
      <w:r w:rsidRPr="00C73F15">
        <w:rPr>
          <w:rFonts w:ascii="Times New Roman" w:eastAsia="Times New Roman" w:hAnsi="Times New Roman" w:cs="Times New Roman"/>
          <w:bCs/>
          <w:i/>
          <w:sz w:val="24"/>
          <w:szCs w:val="24"/>
          <w:lang w:eastAsia="hr-HR"/>
        </w:rPr>
        <w:t>11.3</w:t>
      </w:r>
      <w:r w:rsidR="00E766C4" w:rsidRPr="00C73F15">
        <w:rPr>
          <w:rFonts w:ascii="Times New Roman" w:eastAsia="Times New Roman" w:hAnsi="Times New Roman" w:cs="Times New Roman"/>
          <w:i/>
          <w:iCs/>
          <w:sz w:val="26"/>
          <w:szCs w:val="26"/>
          <w:bdr w:val="none" w:sz="0" w:space="0" w:color="auto" w:frame="1"/>
          <w:lang w:eastAsia="hr-HR"/>
        </w:rPr>
        <w:t>.2. Služba za pravne poslove i suradnju s tijelima</w:t>
      </w:r>
      <w:r w:rsidRPr="00C73F15">
        <w:rPr>
          <w:rFonts w:ascii="Times New Roman" w:eastAsia="Times New Roman" w:hAnsi="Times New Roman" w:cs="Times New Roman"/>
          <w:i/>
          <w:iCs/>
          <w:sz w:val="26"/>
          <w:szCs w:val="26"/>
          <w:bdr w:val="none" w:sz="0" w:space="0" w:color="auto" w:frame="1"/>
          <w:lang w:eastAsia="hr-HR"/>
        </w:rPr>
        <w:t xml:space="preserve"> </w:t>
      </w:r>
      <w:r w:rsidR="00E766C4" w:rsidRPr="00C73F15">
        <w:rPr>
          <w:rFonts w:ascii="Times New Roman" w:eastAsia="Times New Roman" w:hAnsi="Times New Roman" w:cs="Times New Roman"/>
          <w:i/>
          <w:iCs/>
          <w:sz w:val="26"/>
          <w:szCs w:val="26"/>
          <w:bdr w:val="none" w:sz="0" w:space="0" w:color="auto" w:frame="1"/>
          <w:lang w:eastAsia="hr-HR"/>
        </w:rPr>
        <w:t>AFCOS-mreže</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6"/>
          <w:szCs w:val="26"/>
          <w:lang w:eastAsia="hr-HR"/>
        </w:rPr>
      </w:pPr>
    </w:p>
    <w:p w:rsidR="00E766C4"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E766C4" w:rsidRPr="00C73F15">
        <w:rPr>
          <w:rFonts w:ascii="Times New Roman" w:eastAsia="Times New Roman" w:hAnsi="Times New Roman" w:cs="Times New Roman"/>
          <w:sz w:val="24"/>
          <w:szCs w:val="24"/>
          <w:lang w:eastAsia="hr-HR"/>
        </w:rPr>
        <w:t>Služba za pravne poslove i suradnju s tijelima AFCOS-mreže obavlja poslove koji se odnose na koordinaciju zakonodavnih, upravnih i operativnih aktivnosti između tijela u AFCOS-sustavu te s tim u vezi neposrednu suradnju s OLAF-om; izradu strateških dokumenata i drugih odgovarajućih akata vezano uz funkcioniranje AFCOS-sustava i zaštitu financijskih interesa Europske unije; izradu Smjernica o upravljanju nepravilnostima; osiguravanje podrške OLAF-ovim istražiteljima tijekom planiranja i provođenja OLAF-ovih istraga na području Republike Hrvatske; praćenje i izvještavanje nadležnih tijela</w:t>
      </w:r>
      <w:r w:rsidR="006E4DFE">
        <w:rPr>
          <w:rFonts w:ascii="Times New Roman" w:eastAsia="Times New Roman" w:hAnsi="Times New Roman" w:cs="Times New Roman"/>
          <w:sz w:val="24"/>
          <w:szCs w:val="24"/>
          <w:lang w:eastAsia="hr-HR"/>
        </w:rPr>
        <w:t xml:space="preserve"> o provedbi ciljeva i mjera iz N</w:t>
      </w:r>
      <w:r w:rsidR="00E766C4" w:rsidRPr="00C73F15">
        <w:rPr>
          <w:rFonts w:ascii="Times New Roman" w:eastAsia="Times New Roman" w:hAnsi="Times New Roman" w:cs="Times New Roman"/>
          <w:sz w:val="24"/>
          <w:szCs w:val="24"/>
          <w:lang w:eastAsia="hr-HR"/>
        </w:rPr>
        <w:t>acionalne strategije suzbijanja prijevara za zaštitu financijskih interesa Europske unije i pripadajućeg akcijskog plana; kontrolu usklađenosti nacionalnih propisa s propisima Europske unije u području zaštite financijskih interesa Europske unije; zaprimanje prijava potencijalnih nepravilnosti i koordiniranje nadležnih institucija s ciljem što žurnijeg postupanja po prijavama; održavanje sastanaka s predstavnicima tijela u AFCOS-mreži i s predstavnicima tijela u sustavima upravljanja i kontrole korištenja fondova Europske unije (Sustav izvještavanja o nepravilnostima) s ciljem utvrđivanja nadležnosti za postupanje; vođenje registra predstavnika tijela u AFCOS-mreži; pripremu materijala iz nadležnosti Sektora vezano uz sudjelovanje Republike Hrvatske u tijelima i radnim skupinama Europske unije;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766C4"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6"/>
          <w:szCs w:val="26"/>
          <w:bdr w:val="none" w:sz="0" w:space="0" w:color="auto" w:frame="1"/>
          <w:lang w:eastAsia="hr-HR"/>
        </w:rPr>
      </w:pPr>
      <w:r w:rsidRPr="00C73F15">
        <w:rPr>
          <w:rFonts w:ascii="Times New Roman" w:eastAsia="Times New Roman" w:hAnsi="Times New Roman" w:cs="Times New Roman"/>
          <w:bCs/>
          <w:i/>
          <w:sz w:val="24"/>
          <w:szCs w:val="24"/>
          <w:lang w:eastAsia="hr-HR"/>
        </w:rPr>
        <w:t>11.3</w:t>
      </w:r>
      <w:r w:rsidR="00E766C4" w:rsidRPr="00C73F15">
        <w:rPr>
          <w:rFonts w:ascii="Times New Roman" w:eastAsia="Times New Roman" w:hAnsi="Times New Roman" w:cs="Times New Roman"/>
          <w:i/>
          <w:iCs/>
          <w:sz w:val="26"/>
          <w:szCs w:val="26"/>
          <w:bdr w:val="none" w:sz="0" w:space="0" w:color="auto" w:frame="1"/>
          <w:lang w:eastAsia="hr-HR"/>
        </w:rPr>
        <w:t>.3. Služba za upravljanje rizicima i vezana horizontalna pitanja</w:t>
      </w:r>
    </w:p>
    <w:p w:rsidR="000154EA" w:rsidRPr="00C73F15" w:rsidRDefault="000154EA" w:rsidP="00E766C4">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E766C4"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lastRenderedPageBreak/>
        <w:tab/>
      </w:r>
      <w:r w:rsidRPr="00C73F15">
        <w:rPr>
          <w:rFonts w:ascii="Times New Roman" w:eastAsia="Times New Roman" w:hAnsi="Times New Roman" w:cs="Times New Roman"/>
          <w:sz w:val="24"/>
          <w:szCs w:val="24"/>
          <w:lang w:eastAsia="hr-HR"/>
        </w:rPr>
        <w:tab/>
      </w:r>
      <w:r w:rsidR="00E766C4" w:rsidRPr="00C73F15">
        <w:rPr>
          <w:rFonts w:ascii="Times New Roman" w:eastAsia="Times New Roman" w:hAnsi="Times New Roman" w:cs="Times New Roman"/>
          <w:sz w:val="24"/>
          <w:szCs w:val="24"/>
          <w:lang w:eastAsia="hr-HR"/>
        </w:rPr>
        <w:t xml:space="preserve">Služba za upravljanje rizicima i vezana horizontalna pitanja obavlja poslove koji se odnose na izradu metodoloških dokumenta za upravljanje rizicima nepravilnosti i prijevara u tijelima </w:t>
      </w:r>
      <w:r w:rsidR="00E766C4" w:rsidRPr="00C73F15">
        <w:rPr>
          <w:rFonts w:ascii="Times New Roman" w:eastAsia="Times New Roman" w:hAnsi="Times New Roman" w:cs="Times New Roman"/>
          <w:sz w:val="24"/>
          <w:szCs w:val="24"/>
          <w:lang w:eastAsia="hr-HR"/>
        </w:rPr>
        <w:softHyphen/>
        <w:t xml:space="preserve">AFCOS-sustava; koordinaciju upravljanja rizicima nepravilnosti i prijevara u tijelima AFCOS-sustava; utvrđivanje i procjenu rizika na razini Sektora i predlaganje mjera za njihovo ublažavanje; izradu izvještaja o upravljanju rizicima nepravilnosti i prijevara u tijelima AFCOS-sustava koji uključuje rezultate procjene rizika tijela </w:t>
      </w:r>
      <w:r w:rsidR="00E766C4" w:rsidRPr="00C73F15">
        <w:rPr>
          <w:rFonts w:ascii="Times New Roman" w:eastAsia="Times New Roman" w:hAnsi="Times New Roman" w:cs="Times New Roman"/>
          <w:sz w:val="24"/>
          <w:szCs w:val="24"/>
          <w:lang w:eastAsia="hr-HR"/>
        </w:rPr>
        <w:softHyphen/>
        <w:t xml:space="preserve">AFCOS-sustava i mjere za njihovo ublažavanje; praćenje provedbe mjera za otklanjanje utvrđenih rizika i vođenje registra rizika; </w:t>
      </w:r>
      <w:r w:rsidR="006E4DFE">
        <w:rPr>
          <w:rFonts w:ascii="Times New Roman" w:eastAsia="Times New Roman" w:hAnsi="Times New Roman" w:cs="Times New Roman"/>
          <w:sz w:val="24"/>
          <w:szCs w:val="24"/>
          <w:lang w:eastAsia="hr-HR"/>
        </w:rPr>
        <w:t xml:space="preserve">obavlja poslove upravljanja rizicima </w:t>
      </w:r>
      <w:r w:rsidR="00E766C4" w:rsidRPr="00C73F15">
        <w:rPr>
          <w:rFonts w:ascii="Times New Roman" w:eastAsia="Times New Roman" w:hAnsi="Times New Roman" w:cs="Times New Roman"/>
          <w:sz w:val="24"/>
          <w:szCs w:val="24"/>
          <w:lang w:eastAsia="hr-HR"/>
        </w:rPr>
        <w:t>u suradnji s tijelima sustava upravljanja i kontrole korištenja fondova Europske unije (Sustav izvještavanja o nepravilnostima) i s tijelima AFCOS-mreže; u suradnji sa Službom za izvještavanje o nepravilnostima i analitiku, sudjeluje u izradi analitičkih izvješća o prijavljenim nepravilnostima, u suradnji sa Službom za pravne poslove i suradnju s tijelima AFCOS-mreže, sudjeluje u izradi strateških dokumenata i drugih odgovarajućih akata vezano uz funkcioniranje AFCOS-sustava i zaštitu financijskih interesa Europske unije te u izradi Smjernica o upravljanju nepravilnostima; pripremu materijala iz nadležnosti Sektora vezano uz sudjelovanje Republike Hrvatske u tijelima i radnim skupinama Europske unije;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766C4"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6"/>
          <w:szCs w:val="26"/>
          <w:bdr w:val="none" w:sz="0" w:space="0" w:color="auto" w:frame="1"/>
          <w:lang w:eastAsia="hr-HR"/>
        </w:rPr>
      </w:pPr>
      <w:r w:rsidRPr="00C73F15">
        <w:rPr>
          <w:rFonts w:ascii="Times New Roman" w:eastAsia="Times New Roman" w:hAnsi="Times New Roman" w:cs="Times New Roman"/>
          <w:bCs/>
          <w:i/>
          <w:sz w:val="24"/>
          <w:szCs w:val="24"/>
          <w:lang w:eastAsia="hr-HR"/>
        </w:rPr>
        <w:t>11.3</w:t>
      </w:r>
      <w:r w:rsidR="00E766C4" w:rsidRPr="00C73F15">
        <w:rPr>
          <w:rFonts w:ascii="Times New Roman" w:eastAsia="Times New Roman" w:hAnsi="Times New Roman" w:cs="Times New Roman"/>
          <w:i/>
          <w:iCs/>
          <w:sz w:val="26"/>
          <w:szCs w:val="26"/>
          <w:bdr w:val="none" w:sz="0" w:space="0" w:color="auto" w:frame="1"/>
          <w:lang w:eastAsia="hr-HR"/>
        </w:rPr>
        <w:t>.4. Služba za provođenje administrativnih provjera</w:t>
      </w:r>
    </w:p>
    <w:p w:rsidR="000154EA" w:rsidRPr="00C73F15" w:rsidRDefault="000154EA" w:rsidP="00E766C4">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E766C4"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E766C4" w:rsidRPr="00C73F15">
        <w:rPr>
          <w:rFonts w:ascii="Times New Roman" w:eastAsia="Times New Roman" w:hAnsi="Times New Roman" w:cs="Times New Roman"/>
          <w:sz w:val="24"/>
          <w:szCs w:val="24"/>
          <w:lang w:eastAsia="hr-HR"/>
        </w:rPr>
        <w:t xml:space="preserve">Služba za provođenje administrativnih provjera obavlja poslove koji se odnose na izradu metodologije rada neophodne radi osiguravanja provođenja administrativnih provjera; pokretanje odgovarajućih administrativnih provjera na temelju naloga ministra, zaprimljenih informacija i prijava o sumnjama na nepravilnosti i prijevare te rezultata procjene rizika; izrade izvještaja o rezultatima provedenih administrativnih provjera koji mogu sadržavati preporuke financijske i/ili pravne naravi te njihovo slanje nadležnim tijelima sustava upravljanja i kontrole korištenja fondova Europske unije (Sustav izvještavanja o nepravilnostima) i AFCOS-mreže na daljnje postupanje; suradnju s nadležnim tijelima sustava upravljanja i kontrole korištenja fondova Europske unije (Sustav izvještavanja o nepravilnostima); suradnju s nadležnim tijelima AFCOS-mreže; suradnju s </w:t>
      </w:r>
      <w:r w:rsidR="006E4DFE">
        <w:rPr>
          <w:rFonts w:ascii="Times New Roman" w:eastAsia="Times New Roman" w:hAnsi="Times New Roman" w:cs="Times New Roman"/>
          <w:sz w:val="24"/>
          <w:szCs w:val="24"/>
          <w:lang w:eastAsia="hr-HR"/>
        </w:rPr>
        <w:t>OLAF-om</w:t>
      </w:r>
      <w:r w:rsidR="00E766C4" w:rsidRPr="00C73F15">
        <w:rPr>
          <w:rFonts w:ascii="Times New Roman" w:eastAsia="Times New Roman" w:hAnsi="Times New Roman" w:cs="Times New Roman"/>
          <w:sz w:val="24"/>
          <w:szCs w:val="24"/>
          <w:lang w:eastAsia="hr-HR"/>
        </w:rPr>
        <w:t xml:space="preserve"> te osiguravanje provođenja neposrednih istraga OLAF-a na području Republike Hrvatske, vezano uz zaštitu financijskih interesa Europske unije u Republici Hrvatskoj;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766C4"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6"/>
          <w:szCs w:val="26"/>
          <w:bdr w:val="none" w:sz="0" w:space="0" w:color="auto" w:frame="1"/>
          <w:lang w:eastAsia="hr-HR"/>
        </w:rPr>
      </w:pPr>
      <w:r w:rsidRPr="00C73F15">
        <w:rPr>
          <w:rFonts w:ascii="Times New Roman" w:eastAsia="Times New Roman" w:hAnsi="Times New Roman" w:cs="Times New Roman"/>
          <w:bCs/>
          <w:i/>
          <w:sz w:val="24"/>
          <w:szCs w:val="24"/>
          <w:lang w:eastAsia="hr-HR"/>
        </w:rPr>
        <w:t>11.3.</w:t>
      </w:r>
      <w:r w:rsidR="00E766C4" w:rsidRPr="00C73F15">
        <w:rPr>
          <w:rFonts w:ascii="Times New Roman" w:eastAsia="Times New Roman" w:hAnsi="Times New Roman" w:cs="Times New Roman"/>
          <w:i/>
          <w:iCs/>
          <w:sz w:val="26"/>
          <w:szCs w:val="26"/>
          <w:bdr w:val="none" w:sz="0" w:space="0" w:color="auto" w:frame="1"/>
          <w:lang w:eastAsia="hr-HR"/>
        </w:rPr>
        <w:t>5. Služba za izobrazbu, pripremu i provedbu projekata</w:t>
      </w:r>
    </w:p>
    <w:p w:rsidR="000154EA" w:rsidRPr="00C73F15" w:rsidRDefault="000154EA" w:rsidP="00E766C4">
      <w:pPr>
        <w:shd w:val="clear" w:color="auto" w:fill="FFFFFF"/>
        <w:spacing w:after="0" w:line="240" w:lineRule="auto"/>
        <w:jc w:val="both"/>
        <w:textAlignment w:val="baseline"/>
        <w:rPr>
          <w:rFonts w:ascii="Times New Roman" w:eastAsia="Times New Roman" w:hAnsi="Times New Roman" w:cs="Times New Roman"/>
          <w:i/>
          <w:iCs/>
          <w:sz w:val="26"/>
          <w:szCs w:val="26"/>
          <w:lang w:eastAsia="hr-HR"/>
        </w:rPr>
      </w:pPr>
    </w:p>
    <w:p w:rsidR="00E766C4"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E766C4" w:rsidRPr="00C73F15">
        <w:rPr>
          <w:rFonts w:ascii="Times New Roman" w:eastAsia="Times New Roman" w:hAnsi="Times New Roman" w:cs="Times New Roman"/>
          <w:sz w:val="24"/>
          <w:szCs w:val="24"/>
          <w:lang w:eastAsia="hr-HR"/>
        </w:rPr>
        <w:t xml:space="preserve">Služba za izobrazbu, pripremu i provedbu projekata zadužena je za izradu planskih dokumenata za provođenje izobrazbe tijela u AFCOS-sustavu u području upravljanja nepravilnostima i zaštite financijskih interesa Europske unije, što uključuje izradu analize potreba za izobrazbom u tijelima AFCOS-sustava i izradu godišnjeg plana izobrazbe za tijela u AFCOS-sustavu; organiziranje seminara i radionica iz svoje nadležnosti (zaštita financijskih interesa Europske unije, funkcioniranje AFCOS-sustava i suradnja s OLAF-om, izvještavanje o nepravilnostima) za tijela AFCOS-sustava i s tim u vezi suradnja s nadležnim nacionalnim institucijama i OLAF-om; vođenje registra izobrazbe; suradnju s mrežom osoba zaduženih za informiranje i komunikaciju u tijelima sustava upravljanja i kontrole korištenja fondova Europske unije (Sustav izvještavanja o nepravilnostima); izradu promotivnog materijala s ciljem predstavljanja uloge Sektora i AFCOS-sustava sa svrhom zaštite financijskih interesa Europske unije i redovno održavanje internet stranice Sektora; planiranje i provedbu projekata u području zaštite financijskih interesa Europske unije s ciljem jačanja kapaciteta tijela AFCOS-sustava i unaprjeđenja AFCOS-sustava u Republici Hrvatskoj; izradu projektnih prijedloga i njihovo podnošenje Europskoj komisiji, koordinaciju provedbe odnosno provedbu projektnih </w:t>
      </w:r>
      <w:r w:rsidR="00E766C4" w:rsidRPr="00C73F15">
        <w:rPr>
          <w:rFonts w:ascii="Times New Roman" w:eastAsia="Times New Roman" w:hAnsi="Times New Roman" w:cs="Times New Roman"/>
          <w:sz w:val="24"/>
          <w:szCs w:val="24"/>
          <w:lang w:eastAsia="hr-HR"/>
        </w:rPr>
        <w:lastRenderedPageBreak/>
        <w:t>aktivnosti te izradu izvješća o fizičkom i financijskom napretku projekata; pripremu materijala iz nadležnosti Sektora vezano uz sudjelovanje Republike Hrvatske u tijelima i radnim skupinama Europske unije; obavlja i druge poslove iz svoga djelokruga.</w:t>
      </w:r>
    </w:p>
    <w:p w:rsidR="00BC4781" w:rsidRPr="00C73F15" w:rsidRDefault="00BC4781" w:rsidP="00E0381F">
      <w:pPr>
        <w:shd w:val="clear" w:color="auto" w:fill="FFFFFF"/>
        <w:spacing w:after="0" w:line="240" w:lineRule="auto"/>
        <w:jc w:val="both"/>
        <w:rPr>
          <w:rFonts w:ascii="Times New Roman" w:eastAsia="Times New Roman" w:hAnsi="Times New Roman" w:cs="Times New Roman"/>
          <w:sz w:val="24"/>
          <w:szCs w:val="24"/>
          <w:lang w:eastAsia="hr-HR"/>
        </w:rPr>
      </w:pPr>
    </w:p>
    <w:p w:rsidR="000C42EE" w:rsidRPr="00C73F15" w:rsidRDefault="00E67C99"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12</w:t>
      </w:r>
      <w:r w:rsidR="000C42EE" w:rsidRPr="00C73F15">
        <w:rPr>
          <w:rFonts w:ascii="Times New Roman" w:eastAsia="Times New Roman" w:hAnsi="Times New Roman" w:cs="Times New Roman"/>
          <w:b/>
          <w:bCs/>
          <w:sz w:val="24"/>
          <w:szCs w:val="24"/>
          <w:lang w:eastAsia="hr-HR"/>
        </w:rPr>
        <w:t>. SAMOSTALNI SEKTOR ZA DRUGOSTUPANJSKI UPRAVNI POSTUPAK</w:t>
      </w:r>
    </w:p>
    <w:p w:rsidR="00BC4781" w:rsidRPr="00C73F15" w:rsidRDefault="00BC4781" w:rsidP="00E0381F">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C42EE" w:rsidRPr="00C73F15" w:rsidRDefault="00E67C9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AC2450" w:rsidRPr="00C73F15">
        <w:rPr>
          <w:rFonts w:ascii="Times New Roman" w:eastAsia="Times New Roman" w:hAnsi="Times New Roman" w:cs="Times New Roman"/>
          <w:b/>
          <w:bCs/>
          <w:sz w:val="24"/>
          <w:szCs w:val="24"/>
          <w:lang w:eastAsia="hr-HR"/>
        </w:rPr>
        <w:t>49</w:t>
      </w:r>
      <w:r w:rsidR="000C42EE" w:rsidRPr="00C73F15">
        <w:rPr>
          <w:rFonts w:ascii="Times New Roman" w:eastAsia="Times New Roman" w:hAnsi="Times New Roman" w:cs="Times New Roman"/>
          <w:b/>
          <w:bCs/>
          <w:sz w:val="24"/>
          <w:szCs w:val="24"/>
          <w:lang w:eastAsia="hr-HR"/>
        </w:rPr>
        <w:t>.</w:t>
      </w:r>
    </w:p>
    <w:p w:rsidR="00BC4781" w:rsidRPr="00C73F15" w:rsidRDefault="00BC4781"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Pr="00C73F15">
        <w:rPr>
          <w:rFonts w:ascii="Times New Roman" w:eastAsia="Calibri" w:hAnsi="Times New Roman" w:cs="Times New Roman"/>
          <w:sz w:val="24"/>
          <w:szCs w:val="24"/>
        </w:rPr>
        <w:t>Samostalni sektor za drugostupanjski upravni postupak rješava o žalbama protiv upravnih akata Porezne uprave, Carinske uprave i upravnih akata upravnih tijela županija i velikih gradova propisanih posebnim zakonima i rješava o žalbama protiv upravnih akata unutarnjih ustrojstvenih jedinica Ministarstva; rješava povodom žalbi protiv rješenja u postupku predstečajne nagodbe; provodi postupak povodom izvanrednih pravnih lijekova; daje odgovore na tužbe povodom pokrenutih upravnih sporova i zastupa Ministarstvo u upravnim sporovima protiv upravnih akata iz djelokruga Samostalnog sektora za drugostupanjski upravni postupak; postupa po podnescima u neupravnim predmetima; surađuje u pripremi nacrta prijedloga zakona i međunarodnih ugovora iz područja poreza i carina te u pripremi stručnih uputa radi jedinstvenog postupanja u upravnom postupku; prati primjenu poreznih i carinskih propisa te inicira njihovu izmjenu; sustavno prati međunarodne ugovore sklopljene u području poreza i carina; prati europske smjernice u postupcima oporezivanja i carinjenja prati i analizira sudsku praksu Europskog suda; obavlja i druge poslove iz svoga djelokruga.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Samostalnom sektoru za drugostupanjski upravni postupak, ustrojavaju se:</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12.1. Služba za drugostupanjski porezni postupak i zastupanje</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12.2. Služba za drugostupanjski postupak u predmetima carinskog i trošarinskog nadzora, ovrhu i zastupanje</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12.3. Služba za drugostupanjski postupak u poreznim nadzorima i zastupanje.</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12.1. Služba za drugostupanjski porezni postupak i zastupanje</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drugostupanjski porezni postupak i zastupanje provodi drugostupanjski postupak i donosi rješenja povodom žalbi protiv rješenja i zaključaka donesenih u predmetima oporezivanja dohotka, dobiti, poreza na dodanu vrijednost, obveznih doprinosa, poreza na promet nekretnina, lokalnih poreza i prekograničnog oporezivanja; provodi postupak povodom izvanrednih pravnih lijekova; priprema stručne podloge za donošenje drugostupanjskih upravnih akata; priprema odgovore na tužbe u upravnom sporu; obavlja poslove zastupanja pred nadležnim upravnim sudom; donosi rješenja u izvršenju sudskih odluka; prati primjenu poreznih propisa te inicira njihovu izmjenu i postupa po podnescima u neupravnim predmetima; obavlja i druge poslove iz svoga djelokruga.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Službi za drugostupanjski porezni postupak i zastupanje, ustrojavaju se:</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12.1.1. Odjel za poreze i doprinose</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12.1.2. Odjel za porez na promet nekretnina</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12.1.3. Odjel za lokalne poreze i prekogranično oporezivanje.</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12.1.1. Odjel za poreze i doprinose</w:t>
      </w:r>
    </w:p>
    <w:p w:rsidR="00E67C99" w:rsidRPr="00C73F15" w:rsidRDefault="00E67C99" w:rsidP="00E67C99">
      <w:pPr>
        <w:spacing w:after="0" w:line="240" w:lineRule="auto"/>
        <w:jc w:val="center"/>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lastRenderedPageBreak/>
        <w:tab/>
      </w:r>
      <w:r w:rsidRPr="00C73F15">
        <w:rPr>
          <w:rFonts w:ascii="Times New Roman" w:eastAsia="Calibri" w:hAnsi="Times New Roman" w:cs="Times New Roman"/>
          <w:sz w:val="24"/>
          <w:szCs w:val="24"/>
        </w:rPr>
        <w:tab/>
        <w:t>Odjel za poreze i doprinose provodi drugostupanjski postupak i donosi rješenja o žalbama protiv rješenja i zaključaka donesenih u predmetima oporezivanja dohotka, dobiti, poreza na dodanu vrijednost i utvrđivanja obveznih doprinosa; provodi postupak povodom izvanrednih pravnih lijekova u predmetima oporezivanja dohotka, dobiti, poreza na dodanu vrijednost, utvrđivanja obveznih doprinosa; priprema stručne podloge za donošenje drugostupanjskih upravnih akata u predmetima oporezivanja dohotka, dobiti, poreza na dodanu vrijednost, utvrđivanja obveznih doprinosa; priprema odgovore na tužbe u upravnom sporu i donosi rješenja u izvršenju sudskih odluka u predmetima oporezivanja dohotka, dobiti, poreza na dodanu vrijednost te utvrđivanja obveznih doprinosa; prati primjenu poreznih propisa te inicira izmjenu propisa iz područja oporezivanja dohotka, dobiti, poreza na dodanu vrijednost te utvrđivanja obveznih doprinosa; obavlja i druge poslove iz svoga djelokruga.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12.1.2. Odjel za porez na promet nekretnina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porez na promet nekretnina provodi drugostupanjski postupak i donosi rješenja o žalbama protiv rješenja i zaključaka donesenih u predmetima poreza na promet nekretnina; provodi postupak povodom izvanrednih pravnih lijekova u predmetima poreza na promet nekretnina; priprema stručne podloge za donošenje drugostupanjskih upravnih akata u predmetima poreza na promet nekretnina; priprema odgovore na tužbe u upravnom sporu i donosi rješenja u izvršenju sudskih odluka u predmetima poreza na promet nekretnina; prati primjenu poreznih propisa te inicira izmjenu propisa iz područja poreza na promet nekretnina; obavlja i druge poslove iz svoga djelokruga.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12.1.3. Odjel za lokalne poreze i prekogranično oporezivanje</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Odjel za lokalne poreze i prekogranično oporezivanje provodi drugostupanjski postupak i donosi rješenja o žalbama protiv rješenja i zaključaka donesenih u predmetima lokalnih poreza i prekograničnog oporezivanja; provodi postupak povodom izvanrednih pravnih lijekova u predmetima lokalnih poreza i prekograničnog oporezivanja; priprema stručne podloge za donošenje drugostupanjskih upravnih akata u predmetima lokalnih poreza i prekograničnog oporezivanja; priprema odgovore na tužbe u upravnom sporu i donosi rješenja u izvršenju sudskih odluka u predmetima lokalnih poreza i prekograničnog oporezivanja; prati primjenu poreznih propisa te inicira izmjenu propisa iz područja lokalnih poreza i prekograničnog oporezivanja; prati i analizira sudsku praksu Europskog suda; obavlja i druge poslove iz svoga djelokruga.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i/>
          <w:sz w:val="24"/>
          <w:szCs w:val="24"/>
        </w:rPr>
        <w:t xml:space="preserve">12.2. Služba za drugostupanjski postupak u predmetima carinskog i trošarinskog nadzora, ovrhu i zastupanje </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 xml:space="preserve">Služba za drugostupanjski postupak u predmetima carinskog i trošarinskog nadzora, ovrhu i zastupanje provodi drugostupanjski postupak i donosi rješenja povodom žalbi protiv rješenja i zaključaka u predmetima naplate carine i drugih davanja koja se plaćaju pri uvozu ili izvozu robe, a imaju isti učinak kao i sama carina, postupku provoza robe, carinskog skladištenja, unutarnje proizvodnje, privremenog uvoza robe, vanjske proizvodnje robe, u predmetima obračunavanja, naplaćivanja i povrata trošarina pri uvozu trošarinske robe, te nadzora primjene trošarinskog zakona, obračunavanja, naplaćivanja i povrata trošarina pri proizvodnji trošarinskih proizvoda koji se proizvode na području Republike Hrvatske; rješava povodom žalbi protiv rješenja o ovrsi; donosi rješenja povodom žalbi u predmetima zastare, odgode, obročne otplate, ili otpisa javnih davanja; provodi postupak povodom izvanrednih pravnih lijekova; priprema stručne podloge za donošenje drugostupanjskih upravnih akata; </w:t>
      </w:r>
      <w:r w:rsidRPr="00C73F15">
        <w:rPr>
          <w:rFonts w:ascii="Times New Roman" w:eastAsia="Calibri" w:hAnsi="Times New Roman" w:cs="Times New Roman"/>
          <w:sz w:val="24"/>
          <w:szCs w:val="24"/>
        </w:rPr>
        <w:lastRenderedPageBreak/>
        <w:t>priprema odgovore na tužbe u upravnom sporu; obavlja poslove zastupanja pred nadležnim upravnim sudom; donosi rješenja u izvršenju sudskih odluka; rješava o žalbama protiv rješenja iz nadležnosti Ministarstva; postupa po podnescima u neupravnim predmetima; obavlja i druge poslove iz svoga djelokruga.</w:t>
      </w:r>
      <w:r w:rsidRPr="00C73F15">
        <w:rPr>
          <w:rFonts w:ascii="Times New Roman" w:eastAsia="Calibri" w:hAnsi="Times New Roman" w:cs="Times New Roman"/>
          <w:sz w:val="24"/>
          <w:szCs w:val="24"/>
        </w:rPr>
        <w:tab/>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i/>
          <w:sz w:val="24"/>
          <w:szCs w:val="24"/>
        </w:rPr>
        <w:t>12.3. Služba za drugostupanjski postupak u poreznim nadzorima i zastupanje</w:t>
      </w:r>
      <w:r w:rsidRPr="00C73F15">
        <w:rPr>
          <w:rFonts w:ascii="Times New Roman" w:eastAsia="Calibri" w:hAnsi="Times New Roman" w:cs="Times New Roman"/>
          <w:sz w:val="24"/>
          <w:szCs w:val="24"/>
        </w:rPr>
        <w:t xml:space="preserve"> </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Služba za drugostupanjski postupak u poreznim nadzorima i zastupanje provodi drugostupanjski postupak povodom žalbi protiv rješenja i zaključaka donesenih u postupku nadzora poreza i drugih javnih davanja; rješava žalbe protiv rješenja unutarnjih ustrojstvenih jedinica Ministarstva; provodi postupak povodom izvanrednih pravnih lijekova; priprema odgovore na tužbe u upravnom sporu; obavlja poslove zastupanja pred nadležnim upravnim sudom; donosi rješenja u izvršenju sudskih odluka; postupa po podnescima u neupravnim predmetima; surađuje u pripremi nacrta prijedloga zakona i međunarodnih ugovora iz područja poreza i carina; prati primjenu poreznih i carinskih propisa te inicira njihovu izmjenu, sustavno prati međunarodne ugovore sklopljene u području poreza i carina; prati europske smjernice u postupcima oporezivanja i carinjenja; obavlja i druge poslove iz svoga djelokruga.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Za obavljanje poslova iz djelokruga Službe za drugostupanjski postupak u poreznim nadzorima i zastupanje, izvan sjedišta Ministarstva, određuju se samostalni izvršitelji</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u Rijeci, samostalni izvršitelji u Splitu i samostalni izvršitelji u Osijeku.</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0C42EE" w:rsidRPr="00C73F15" w:rsidRDefault="00E67C99" w:rsidP="00E67C99">
      <w:pPr>
        <w:shd w:val="clear" w:color="auto" w:fill="FFFFFF"/>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13</w:t>
      </w:r>
      <w:r w:rsidR="000C42EE" w:rsidRPr="00C73F15">
        <w:rPr>
          <w:rFonts w:ascii="Times New Roman" w:eastAsia="Times New Roman" w:hAnsi="Times New Roman" w:cs="Times New Roman"/>
          <w:b/>
          <w:bCs/>
          <w:sz w:val="24"/>
          <w:szCs w:val="24"/>
          <w:lang w:eastAsia="hr-HR"/>
        </w:rPr>
        <w:t>. SAMOSTALNI SEKTOR ZA NADZOR REVIZIJE</w:t>
      </w:r>
    </w:p>
    <w:p w:rsidR="000154EA" w:rsidRPr="00C73F15" w:rsidRDefault="000154EA" w:rsidP="00E67C99">
      <w:pPr>
        <w:shd w:val="clear" w:color="auto" w:fill="FFFFFF"/>
        <w:spacing w:after="0" w:line="240" w:lineRule="auto"/>
        <w:jc w:val="center"/>
        <w:rPr>
          <w:rFonts w:ascii="Times New Roman" w:eastAsia="Times New Roman" w:hAnsi="Times New Roman" w:cs="Times New Roman"/>
          <w:b/>
          <w:bCs/>
          <w:sz w:val="24"/>
          <w:szCs w:val="24"/>
          <w:lang w:eastAsia="hr-HR"/>
        </w:rPr>
      </w:pPr>
    </w:p>
    <w:p w:rsidR="000C42EE" w:rsidRPr="00C73F15" w:rsidRDefault="000C42EE"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w:t>
      </w:r>
      <w:r w:rsidR="00E67C99" w:rsidRPr="00C73F15">
        <w:rPr>
          <w:rFonts w:ascii="Times New Roman" w:eastAsia="Times New Roman" w:hAnsi="Times New Roman" w:cs="Times New Roman"/>
          <w:b/>
          <w:bCs/>
          <w:sz w:val="24"/>
          <w:szCs w:val="24"/>
          <w:lang w:eastAsia="hr-HR"/>
        </w:rPr>
        <w:t xml:space="preserve">lanak </w:t>
      </w:r>
      <w:r w:rsidR="00AC2450" w:rsidRPr="00C73F15">
        <w:rPr>
          <w:rFonts w:ascii="Times New Roman" w:eastAsia="Times New Roman" w:hAnsi="Times New Roman" w:cs="Times New Roman"/>
          <w:b/>
          <w:bCs/>
          <w:sz w:val="24"/>
          <w:szCs w:val="24"/>
          <w:lang w:eastAsia="hr-HR"/>
        </w:rPr>
        <w:t>50.</w:t>
      </w:r>
    </w:p>
    <w:p w:rsidR="00E67C99" w:rsidRPr="00C73F15" w:rsidRDefault="00E67C99" w:rsidP="00E0381F">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E67C99" w:rsidRPr="00C73F15" w:rsidRDefault="00E67C99" w:rsidP="00E67C99">
      <w:pPr>
        <w:spacing w:after="0" w:line="240" w:lineRule="auto"/>
        <w:ind w:firstLine="1418"/>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Samostalni sektor za nadzor revizije obavlja poslove koji se odnose na nadzor i druge postupke nad ovlaštenim revizorima i revizorskim društvima te ostalim subjektima nadzora utvrđenim Zakonom o reviziji i Uredbom (EU) br. 537/2014 o posebnim zahtjevima u vezi zakonske revizije subjekata od javnog interesa i stavljanju izvan snage Odluke Komisije 2005/909/EZ (u daljnjem tekstu: Uredba (EU) br. 537/2014); izriče nadzorne mjere i poduzima druge radnje </w:t>
      </w:r>
      <w:r w:rsidR="00D63C8C">
        <w:rPr>
          <w:rFonts w:ascii="Times New Roman" w:eastAsia="Calibri" w:hAnsi="Times New Roman" w:cs="Times New Roman"/>
          <w:sz w:val="24"/>
          <w:szCs w:val="24"/>
        </w:rPr>
        <w:t>radi</w:t>
      </w:r>
      <w:r w:rsidRPr="00C73F15">
        <w:rPr>
          <w:rFonts w:ascii="Times New Roman" w:eastAsia="Calibri" w:hAnsi="Times New Roman" w:cs="Times New Roman"/>
          <w:sz w:val="24"/>
          <w:szCs w:val="24"/>
        </w:rPr>
        <w:t xml:space="preserve"> uklanjanj</w:t>
      </w:r>
      <w:r w:rsidR="00D63C8C">
        <w:rPr>
          <w:rFonts w:ascii="Times New Roman" w:eastAsia="Calibri" w:hAnsi="Times New Roman" w:cs="Times New Roman"/>
          <w:sz w:val="24"/>
          <w:szCs w:val="24"/>
        </w:rPr>
        <w:t>a</w:t>
      </w:r>
      <w:r w:rsidRPr="00C73F15">
        <w:rPr>
          <w:rFonts w:ascii="Times New Roman" w:eastAsia="Calibri" w:hAnsi="Times New Roman" w:cs="Times New Roman"/>
          <w:sz w:val="24"/>
          <w:szCs w:val="24"/>
        </w:rPr>
        <w:t xml:space="preserve"> utvrđenih nezakonitosti i nepravilnosti; obavlja poslove koji se odnose na izdavanje i ukidanje odobrenja za rad ovlaštenim revizorima, revizorskim društvima i drugim subjektima utvrđenim Zakonom o reviziji i Uredbom (EU) br. 537/2014; obavlja poslove koji se odnose na izdavanje i ukidanje odobrenja za rad za provjeru izvještaja o održivosti; obavlja poslove koji se odnose na izdavanje drugih odobrenja, suglasnosti i registracije sukladno Zakonu o reviziji, Uredbi (EU) br. 537/2014 i drugim propisima; vodi propisane registre; izdaje potvrde; procjenjuje i obavlja ostale poslove u vezi s dobrim ugledom; surađuje s Hrvatskom revizorskom komorom i obavlja upravni nadzor nad radom Hrvatske revizorske komore u dijelu obavljanja povjerenih javnih ovlasti; sudjeluje u radu ispitnog povjerenstva za provedbu revizorskog ispita; obavlja poslove koji se odnose na stalno stručno usavršavanje; obavlja poslove koji se odnose na stalno stručno usavršavanje u području održivosti; sudjeluje u izradi zakonom propisanih pravilnika; procjenjuje jednakovrijednost uvjeta propisanih za treće zemlje do stupanja na snagu odluke o jednakovrijednosti koju donese Europska komisija; sudjeluje u postupcima Europske komisije u vezi s usvajanjem Međunarodnih revizijskih standarda; obavlja poslove koji se odnose na članstva u međunarodnim tijelima i organizacijama; izrađuje upute, smjernice i druge objave kojima se obavještavaju određene skupine subjekata nadzora i drugi adresati o objašnjenju ili načinu primjene određenih propisa; surađuje, dostavlja izvješća i skupne informacije Odboru europskih tijela za nadzor revizije (u daljnjem tekstu: CEAOB) i ostalim nadležnim tijelima </w:t>
      </w:r>
      <w:r w:rsidRPr="00C73F15">
        <w:rPr>
          <w:rFonts w:ascii="Times New Roman" w:eastAsia="Calibri" w:hAnsi="Times New Roman" w:cs="Times New Roman"/>
          <w:sz w:val="24"/>
          <w:szCs w:val="24"/>
        </w:rPr>
        <w:lastRenderedPageBreak/>
        <w:t xml:space="preserve">Europske unije; pruža stručnu pomoć i surađuje u postupcima nadzora i provodi druge oblike suradnje s nadležnim tijelima drugih država članica i trećih zemalja odgovornih za odobrenje, registraciju, nadzor osiguranja kvalitete rada i nadzora ovlaštenih revizora i revizorskih društava glede zakonske revizije; obavlja i druge poslove iz svoga djelokruga. </w:t>
      </w:r>
    </w:p>
    <w:p w:rsidR="00E67C99" w:rsidRPr="00C73F15" w:rsidRDefault="00E67C99" w:rsidP="00E67C99">
      <w:pPr>
        <w:spacing w:after="0" w:line="240" w:lineRule="auto"/>
        <w:ind w:firstLine="1418"/>
        <w:jc w:val="both"/>
        <w:rPr>
          <w:rFonts w:ascii="Times New Roman" w:eastAsia="Calibri" w:hAnsi="Times New Roman" w:cs="Times New Roman"/>
          <w:sz w:val="24"/>
          <w:szCs w:val="24"/>
        </w:rPr>
      </w:pPr>
    </w:p>
    <w:p w:rsidR="00E67C99" w:rsidRPr="00C73F15" w:rsidRDefault="00E67C99" w:rsidP="00E67C99">
      <w:pPr>
        <w:spacing w:after="0" w:line="240" w:lineRule="auto"/>
        <w:ind w:left="708" w:firstLine="708"/>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U Samostalnom sektoru za nadzor revizije, ustrojavaju se:</w:t>
      </w:r>
    </w:p>
    <w:p w:rsidR="00E67C99" w:rsidRPr="00C73F15" w:rsidRDefault="00E67C99" w:rsidP="00E67C99">
      <w:pPr>
        <w:spacing w:after="0" w:line="240" w:lineRule="auto"/>
        <w:ind w:left="708" w:firstLine="708"/>
        <w:jc w:val="both"/>
        <w:rPr>
          <w:rFonts w:ascii="Times New Roman" w:eastAsia="Calibri" w:hAnsi="Times New Roman" w:cs="Times New Roman"/>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13.1. Služba za nadzor revizorske profesije</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13.2. Služba za reviziju održivosti</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13.3. Služba za provjeru osiguranja kvalitete rada revizorskih društava koja revidiraju subjekte od javnog interesa</w:t>
      </w: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13.4. Služba za provjeru osiguranja kvalitete rada revizorskih društava.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13.1. Služba za nadzor revizorske profesije</w:t>
      </w:r>
    </w:p>
    <w:p w:rsidR="00E67C99" w:rsidRPr="00C73F15" w:rsidRDefault="00E67C99" w:rsidP="00E67C99">
      <w:pPr>
        <w:spacing w:after="0" w:line="240" w:lineRule="auto"/>
        <w:jc w:val="center"/>
        <w:rPr>
          <w:rFonts w:ascii="Times New Roman" w:eastAsia="Calibri" w:hAnsi="Times New Roman" w:cs="Times New Roman"/>
          <w:sz w:val="24"/>
          <w:szCs w:val="24"/>
        </w:rPr>
      </w:pPr>
    </w:p>
    <w:p w:rsidR="00E67C99" w:rsidRPr="00C73F15" w:rsidRDefault="00E67C99" w:rsidP="00E67C99">
      <w:pPr>
        <w:spacing w:after="0" w:line="240" w:lineRule="auto"/>
        <w:ind w:firstLine="1418"/>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nadzor revizorske profesije obavlja poslove koji se odnose na provjeru postupa li i na koji način ovlašteni revizor i revizorsko društvo u skladu s odredbama Zakona o reviziji i ako je to primjenjivo, Uredbe (EU) br. 537/2014, poslove izdavanja, ukidanja i nadzora izdanih odobrenja za rad za obavljanje revizorskih usluga ovlaštenim revizorima i revizorskim društvima i drugim subjektima utvrđenim Zakonom o reviziji i Uredbom (EU) br. 537/2014; obavlja nadzor nad stalnim stručnim usavršavanjem ovlaštenih revizora; obavlja poslove u vezi s dobrim ugledom ovlaštenih revizora i revizorskih društava; obavlja poslove koji se odnose na izdavanje drugih odobrenja, suglasnosti i registracije sukladno Zakonu o reviziji, Uredbi (EU) br. 537/2014 i drugim propisima; donosi rješenja kojim se subjektu nadzora izriču odgovarajuće nadzorne mjere propisane Zakonom o reviziji za nezakonitosti i/ili nepravilnosti utvrđene u postupku nadzora; surađuje s drugim nadzornim tijelima; surađuje s Hrvatskom revizorskom komorom i obavlja upravni nadzor nad radom Hrvatske revizorske komore u dijelu obavljanja povjerenih javnih ovlasti; procjenjuje jednakovrijednost uvjeta propisanih za treće zemlje do stupanja na snagu odluke o jednakovrijednosti koju donese Europska komisija; obavlja poslove suradnje s trećim zemljama; surađuje s CEAOB-om, nadležnim tijelima država članica imenovanim u skladu Uredbom (EU) br. 537/2014 i ostalim nadležnim tijelima Europske unije; sudjeluje u izradi zakonom propisanih pravilnika; vodi registre propisane Zakonom o reviziji; izrađuje i objavljuje godišnji program rada i godišnje izvješće o radu; obavlja postupke vezane uz prekršajne postupke; obavlja poslove koji se odnose na članstvo u međunarodnim tijelima i organizacijama; obavlja i druge poslove iz svoga djelokruga.</w:t>
      </w:r>
    </w:p>
    <w:p w:rsidR="00E67C99" w:rsidRPr="00C73F15" w:rsidRDefault="00E67C99" w:rsidP="00E67C99">
      <w:pPr>
        <w:spacing w:after="0" w:line="240" w:lineRule="auto"/>
        <w:ind w:firstLine="1418"/>
        <w:jc w:val="center"/>
        <w:rPr>
          <w:rFonts w:ascii="Times New Roman" w:eastAsia="Calibri" w:hAnsi="Times New Roman" w:cs="Times New Roman"/>
          <w:i/>
          <w:sz w:val="24"/>
          <w:szCs w:val="24"/>
        </w:rPr>
      </w:pPr>
    </w:p>
    <w:p w:rsidR="00E67C99" w:rsidRPr="00C73F15" w:rsidRDefault="00E67C99" w:rsidP="00E67C99">
      <w:pPr>
        <w:spacing w:after="0" w:line="240" w:lineRule="auto"/>
        <w:jc w:val="center"/>
        <w:rPr>
          <w:rFonts w:ascii="Times New Roman" w:eastAsia="Calibri" w:hAnsi="Times New Roman" w:cs="Times New Roman"/>
          <w:i/>
          <w:sz w:val="24"/>
          <w:szCs w:val="24"/>
        </w:rPr>
      </w:pPr>
      <w:r w:rsidRPr="00C73F15">
        <w:rPr>
          <w:rFonts w:ascii="Times New Roman" w:eastAsia="Calibri" w:hAnsi="Times New Roman" w:cs="Times New Roman"/>
          <w:i/>
          <w:sz w:val="24"/>
          <w:szCs w:val="24"/>
        </w:rPr>
        <w:t>13.2. Služba za reviziju održivosti</w:t>
      </w:r>
    </w:p>
    <w:p w:rsidR="00E67C99" w:rsidRPr="00C73F15" w:rsidRDefault="00E67C99" w:rsidP="00E67C99">
      <w:pPr>
        <w:spacing w:after="0" w:line="240" w:lineRule="auto"/>
        <w:rPr>
          <w:rFonts w:ascii="Times New Roman" w:eastAsia="Calibri" w:hAnsi="Times New Roman" w:cs="Times New Roman"/>
          <w:i/>
          <w:sz w:val="24"/>
          <w:szCs w:val="24"/>
        </w:rPr>
      </w:pPr>
    </w:p>
    <w:p w:rsidR="00E67C99" w:rsidRPr="00C73F15" w:rsidRDefault="00E67C99" w:rsidP="00E67C99">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i/>
          <w:sz w:val="24"/>
          <w:szCs w:val="24"/>
        </w:rPr>
        <w:tab/>
      </w:r>
      <w:r w:rsidRPr="00C73F15">
        <w:rPr>
          <w:rFonts w:ascii="Times New Roman" w:eastAsia="Calibri" w:hAnsi="Times New Roman" w:cs="Times New Roman"/>
          <w:i/>
          <w:sz w:val="24"/>
          <w:szCs w:val="24"/>
        </w:rPr>
        <w:tab/>
      </w:r>
      <w:r w:rsidRPr="00C73F15">
        <w:rPr>
          <w:rFonts w:ascii="Times New Roman" w:eastAsia="Calibri" w:hAnsi="Times New Roman" w:cs="Times New Roman"/>
          <w:sz w:val="24"/>
          <w:szCs w:val="24"/>
        </w:rPr>
        <w:t>Služba za reviziju održivosti obavlja</w:t>
      </w:r>
      <w:r w:rsidRPr="00C73F15">
        <w:rPr>
          <w:rFonts w:ascii="Calibri" w:eastAsia="Calibri" w:hAnsi="Calibri" w:cs="Times New Roman"/>
        </w:rPr>
        <w:t xml:space="preserve"> </w:t>
      </w:r>
      <w:r w:rsidRPr="00C73F15">
        <w:rPr>
          <w:rFonts w:ascii="Times New Roman" w:eastAsia="Calibri" w:hAnsi="Times New Roman" w:cs="Times New Roman"/>
          <w:sz w:val="24"/>
          <w:szCs w:val="24"/>
        </w:rPr>
        <w:t xml:space="preserve">poslove izdavanja i ukidanja odobrenja za rad za obavljanje zakonske revizije i drugih revizorskih usluga ovlaštenim revizorima i revizorskim društvima i drugim subjektima utvrđenih Zakonom o reviziji i Uredbom (EU) br. 537/2014; izdaje odobrenja za rad za obavljanje provjere izvještaja o održivosti ovlaštenim revizorima i revizorskim društvima i drugim subjektima utvrđenih Zakonom o reviziji i Uredbom (EU) br. 537/2014; vodi registre stalnog stručnog usavršavanja ovlaštenih revizora propisane Zakonom o reviziji; obavlja poslove vezane uz stalno stručno usavršavanje ovlaštenih revizora u području izvještavanja o održivosti; obavlja poslove vezane uz nadzor stalnog stručnog usavršavanja ovlaštenih revizora u području izvještavanja o održivosti; donosi rješenja kojim se subjektu nadzora izriču odgovarajuće nadzorne mjere propisane Zakonom o reviziji za nezakonitosti i/ili nepravilnosti utvrđene u području provjere izvještaja o održivosti; obavlja poslove koji se odnose na izdavanje potvrda, odobrenja, suglasnosti i registracije u području </w:t>
      </w:r>
      <w:r w:rsidRPr="00C73F15">
        <w:rPr>
          <w:rFonts w:ascii="Times New Roman" w:eastAsia="Calibri" w:hAnsi="Times New Roman" w:cs="Times New Roman"/>
          <w:sz w:val="24"/>
          <w:szCs w:val="24"/>
        </w:rPr>
        <w:lastRenderedPageBreak/>
        <w:t>provjere izvještaja o održivosti sukladno Zakonu o reviziji Uredbi (EU) br. 537/2014 i drugim propisima; obavlja postupke vezane uz prekršajne postupke koji se odnose na izvještavanje o održivosti; vodi upravne postupke vezane uz izvještavanje o održivosti; obavlja poslove suradnje s Hrvatskom revizorskom komorom, nacionalnim i međunarodnim tijelima vezano uz edukacije i provjeru izvještaja o održivosti; sudjeluje u izradi zakonom propisanih p</w:t>
      </w:r>
      <w:r w:rsidR="00714B72" w:rsidRPr="00C73F15">
        <w:rPr>
          <w:rFonts w:ascii="Times New Roman" w:eastAsia="Calibri" w:hAnsi="Times New Roman" w:cs="Times New Roman"/>
          <w:sz w:val="24"/>
          <w:szCs w:val="24"/>
        </w:rPr>
        <w:t>ravilnika u području održivosti; obavlja i druge poslove iz svoga djelokruga.</w:t>
      </w:r>
    </w:p>
    <w:p w:rsidR="00E67C99" w:rsidRPr="00C73F15" w:rsidRDefault="00E67C99" w:rsidP="00E25857">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13.3. Služba za provjeru osiguranja kvalitete rada revizorskih društava koja revidiraju subjekte od javnog interesa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E67C99">
      <w:pPr>
        <w:spacing w:after="0" w:line="240" w:lineRule="auto"/>
        <w:ind w:firstLine="1418"/>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provjeru osiguranja kvalitete rada revizorskih društava koja revidiraju subjekte od javnog interesa provodi neposredni i posredni nadzor nad revizorskim društvima koja revidiraju subjekte od javnog interesa radi provjere osiguranja kvalitete rada ovlaštenih revizora i revizorskih društava koja revidiraju subjekte od javnog interesa te ocjene pridržavanja odredba Zakona i (EU) br. 537/2014, važećih revizijskih standarda i zahtjeva neovisnosti, kvantitete i kvalitete angažiranih sredstava, zaračunatih revizorskih naknada i sustava unutarnje kontrole kvalitete revizorskog društva, potkrijepljen odgovarajućim testiranjem odabranih revizorskih spisa; provodi druge postupke nad ovlaštenim revizorima i revizorskim društvima te ostalim subjektima nadzora utvrđenim Zakonom o reviziji i Uredbom (EU) br. 537/2014; provodi analizu i procjenu rizika kojima su subjekti nadzora izloženi ili bi mogli biti izloženi u obavljanju revizorskih usluga te rizika kojima su izloženi ili bi mogli biti izloženi revidirani subjekti; donosi plan nadzora revizorskih društava koja revidiraju subjekte od javnog interesa; predlaže izricanje odgovarajućih nadzornih mjera subjektu nadzora za nezakonitosti i/ili nepravilnosti utvrđene u postupku nadzora i/ili daje preporuku; predlaže izricanje odgovarajućih nadzornih mjera kojim se subjektu nadzora izriču odgovarajuće nadzorne mjere propisane Zakonom o reviziji za nezakonitosti i/ili nepravilnosti utvrđene u području provjere izvještaja o održivosti; predlaže odgovarajuću prijavu nadležnom tijelu kada utvrdi postojanje osnova sumnje o počinjenom kaznenom djelu ili prekršaju; predlaže pokretanje prekršajnog postupka protiv subjekata nadzora iz svog djelokruga; sudjeluje u postupcima Europske komisije u vezi s usvajanjem Međunarodnih revizijskih standarda; sudjeluje u izradi zakonom propisanih pravilnika; predlaže izvješća o provedenim nadzorima i poduzetim mjerama nad subjektima nadzora Službe; obavještava određene skupine subjekata nadzora i druge adresate o objašnjenju ili načinu primjene određenih propisa; u slučaju zakonske revizije subjekata od javnog interesa može zatražiti razrješenje revizorskog društva; u okviru svog djelokruga obavlja poslove suradnje s drugim nadzornim tijelima; dostavlja CEAOB-u skupne informacije o izrečenim nadzornim mjerama; obavlja poslove u vezi s prikupljanjem i dostavljanjem radne dokumentacije revizorskih društava koja revidiraju subjekte od javnog interesa; provodi nadzor ostalih subjekata nadzora utvrđenih Zakonom o reviziji i Uredbom (EU) br. 537/2014; obavlja i druge poslove iz svoga djelokruga.</w:t>
      </w:r>
    </w:p>
    <w:p w:rsidR="00E67C99" w:rsidRPr="00C73F15" w:rsidRDefault="00E67C99" w:rsidP="00E67C99">
      <w:pPr>
        <w:spacing w:after="0" w:line="240" w:lineRule="auto"/>
        <w:ind w:firstLine="1418"/>
        <w:jc w:val="both"/>
        <w:rPr>
          <w:rFonts w:ascii="Times New Roman" w:eastAsia="Calibri" w:hAnsi="Times New Roman" w:cs="Times New Roman"/>
          <w:sz w:val="24"/>
          <w:szCs w:val="24"/>
        </w:rPr>
      </w:pPr>
    </w:p>
    <w:p w:rsidR="00E67C99" w:rsidRPr="00C73F15" w:rsidRDefault="00E67C99" w:rsidP="00E67C99">
      <w:pPr>
        <w:spacing w:after="0" w:line="240" w:lineRule="auto"/>
        <w:jc w:val="center"/>
        <w:rPr>
          <w:rFonts w:ascii="Times New Roman" w:eastAsia="Calibri" w:hAnsi="Times New Roman" w:cs="Times New Roman"/>
          <w:i/>
          <w:iCs/>
          <w:sz w:val="24"/>
          <w:szCs w:val="24"/>
        </w:rPr>
      </w:pPr>
      <w:r w:rsidRPr="00C73F15">
        <w:rPr>
          <w:rFonts w:ascii="Times New Roman" w:eastAsia="Calibri" w:hAnsi="Times New Roman" w:cs="Times New Roman"/>
          <w:i/>
          <w:iCs/>
          <w:sz w:val="24"/>
          <w:szCs w:val="24"/>
        </w:rPr>
        <w:t>13.4. Služba za provjeru osiguranja kvalitete rada revizorskih društava</w:t>
      </w:r>
    </w:p>
    <w:p w:rsidR="00E67C99" w:rsidRPr="00C73F15" w:rsidRDefault="00E67C99" w:rsidP="00E67C99">
      <w:pPr>
        <w:spacing w:after="0" w:line="240" w:lineRule="auto"/>
        <w:jc w:val="both"/>
        <w:rPr>
          <w:rFonts w:ascii="Times New Roman" w:eastAsia="Calibri" w:hAnsi="Times New Roman" w:cs="Times New Roman"/>
          <w:sz w:val="24"/>
          <w:szCs w:val="24"/>
        </w:rPr>
      </w:pPr>
    </w:p>
    <w:p w:rsidR="00E67C99" w:rsidRPr="00C73F15" w:rsidRDefault="00E67C99" w:rsidP="008E1809">
      <w:pPr>
        <w:spacing w:after="0" w:line="240" w:lineRule="auto"/>
        <w:ind w:firstLine="1276"/>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provjeru osiguranja kvalitete rada revizorskih društava provodi neposredni i posredni nadzor radi provjere osiguranja kvalitete rada ovlaštenih revizora i revizorskih društava te provjere pridržavanja odredba Zakona o reviziji, važećih revizijskih standarda i zahtjeva neovisnosti, kvantitete i kvalitete angažiranih sredstava, zaračunatih revizorskih naknada i sustava unutarnje kontrole kvalitete revizorskog društva, potkrijepljen odgovarajućim testiranjem odabranih revizorskih spisa, obavlja nadzor osiguranja kvalitete rada ostalih subjekata nadzora utvrđenih Zakonom o reviziji; provodi druge postupke nad ovlaštenim revizorima i revizorskim društvima te ostalim subjektima nadzora utvrđenim </w:t>
      </w:r>
      <w:r w:rsidRPr="00C73F15">
        <w:rPr>
          <w:rFonts w:ascii="Times New Roman" w:eastAsia="Calibri" w:hAnsi="Times New Roman" w:cs="Times New Roman"/>
          <w:sz w:val="24"/>
          <w:szCs w:val="24"/>
        </w:rPr>
        <w:lastRenderedPageBreak/>
        <w:t>Zakonom o reviziji; provodi analizu i procjenu rizika kojima su subjekti nadzora izloženi ili bi mogli biti izloženi u obavljanju revizorskih usluga te rizika kojima su izloženi ili bi mogli biti izloženi revidirani subjekti; donosi plan nadzora revizorskih društava iz svog djelokruga, predlaže odgovarajuće nadzorne mjere propisane Zakonom o reviziji; predlaže izricanje odgovarajućih nadzornih mjera kojim se subjektu nadzora izriču odgovarajuće nadzorne mjere propisane Zakonom o reviziji za nezakonitosti i/ili nepravilnosti utvrđene u području provjere izvještaja o održivosti; daje preporuku subjektu nadzora za nezakonitosti i/ili nepravilnosti utvrđene u postupku nadzora; predlaže odgovarajuću prijavu nadležnom tijelu kada utvrdi postojanje osnova sumnje o počinjenom kaznenom djelu ili prekršaju; predlaže pokretanje prekršajnog postupka protiv subjekata nadzora iz svog djelokruga; sudjeluje u izradi zakonom propisanih pravilnika; sastavlja prijedlog izvješća o provedenim nadzorima nad subjektima nadzora iz svog djelokruga i poduzetim mjerama; uputama, smjernicama i drugim vrstama objava; obavještava određene skupine subjekata nadzora i druge adresate o objašnjenju ili načinu primjene određenih propisa; obavlja poslove u vezi s prikupljanjem i dostavljanjem radne dokumentacije revizorskih društava; obavlja i druge poslove iz svoga djelokruga.</w:t>
      </w:r>
    </w:p>
    <w:p w:rsidR="008E1809" w:rsidRPr="00C73F15" w:rsidRDefault="008E1809" w:rsidP="008E1809">
      <w:pPr>
        <w:spacing w:after="0" w:line="240" w:lineRule="auto"/>
        <w:ind w:firstLine="1276"/>
        <w:jc w:val="both"/>
        <w:rPr>
          <w:rFonts w:ascii="Times New Roman" w:eastAsia="Calibri" w:hAnsi="Times New Roman" w:cs="Times New Roman"/>
          <w:sz w:val="24"/>
          <w:szCs w:val="24"/>
        </w:rPr>
      </w:pPr>
    </w:p>
    <w:p w:rsidR="007B7839" w:rsidRPr="00C73F15" w:rsidRDefault="007B7839" w:rsidP="008E1809">
      <w:pPr>
        <w:pStyle w:val="box465271"/>
        <w:shd w:val="clear" w:color="auto" w:fill="FFFFFF"/>
        <w:spacing w:before="0" w:beforeAutospacing="0" w:after="0" w:afterAutospacing="0"/>
        <w:jc w:val="center"/>
        <w:textAlignment w:val="baseline"/>
        <w:rPr>
          <w:b/>
        </w:rPr>
      </w:pPr>
      <w:r w:rsidRPr="00C73F15">
        <w:rPr>
          <w:b/>
        </w:rPr>
        <w:t>POREZNA UPRAVA</w:t>
      </w:r>
    </w:p>
    <w:p w:rsidR="008E1809" w:rsidRPr="00C73F15" w:rsidRDefault="008E1809" w:rsidP="008E1809">
      <w:pPr>
        <w:pStyle w:val="box465271"/>
        <w:shd w:val="clear" w:color="auto" w:fill="FFFFFF"/>
        <w:spacing w:before="0" w:beforeAutospacing="0" w:after="0" w:afterAutospacing="0"/>
        <w:jc w:val="center"/>
        <w:textAlignment w:val="baseline"/>
      </w:pPr>
    </w:p>
    <w:p w:rsidR="008E1809" w:rsidRPr="00C73F15" w:rsidRDefault="007B7839" w:rsidP="008E1809">
      <w:pPr>
        <w:pStyle w:val="box465271"/>
        <w:shd w:val="clear" w:color="auto" w:fill="FFFFFF"/>
        <w:spacing w:before="0" w:beforeAutospacing="0" w:after="0" w:afterAutospacing="0"/>
        <w:jc w:val="center"/>
        <w:textAlignment w:val="baseline"/>
        <w:rPr>
          <w:b/>
        </w:rPr>
      </w:pPr>
      <w:r w:rsidRPr="00C73F15">
        <w:rPr>
          <w:b/>
        </w:rPr>
        <w:t xml:space="preserve">Članak </w:t>
      </w:r>
      <w:r w:rsidR="007B17D0" w:rsidRPr="00C73F15">
        <w:rPr>
          <w:b/>
        </w:rPr>
        <w:t>51.</w:t>
      </w:r>
    </w:p>
    <w:p w:rsidR="005F11F9" w:rsidRPr="00C73F15" w:rsidRDefault="005F11F9" w:rsidP="005F11F9">
      <w:pPr>
        <w:pStyle w:val="box465271"/>
        <w:spacing w:after="0"/>
        <w:jc w:val="both"/>
      </w:pPr>
      <w:r w:rsidRPr="00C73F15">
        <w:tab/>
      </w:r>
      <w:r w:rsidRPr="00C73F15">
        <w:tab/>
        <w:t>Porezna uprava je jedinstvena i samostalna upravna organizacija u sastavu Ministarstva čija je temeljna zadaća primjena i nadzor primjene poreznih propisa i propisa o prikupljanju doprinosa.</w:t>
      </w:r>
    </w:p>
    <w:p w:rsidR="005F11F9" w:rsidRPr="00C73F15" w:rsidRDefault="005F11F9" w:rsidP="005F11F9">
      <w:pPr>
        <w:pStyle w:val="box465271"/>
        <w:spacing w:after="0"/>
        <w:jc w:val="both"/>
      </w:pPr>
      <w:r w:rsidRPr="00C73F15">
        <w:tab/>
      </w:r>
      <w:r w:rsidRPr="00C73F15">
        <w:tab/>
        <w:t>Porezna uprava djeluje pod nazivom: Ministarstvo financija, Porezna uprava.</w:t>
      </w:r>
    </w:p>
    <w:p w:rsidR="005F11F9" w:rsidRPr="00C73F15" w:rsidRDefault="005F11F9" w:rsidP="005F11F9">
      <w:pPr>
        <w:pStyle w:val="box465271"/>
        <w:spacing w:before="0" w:beforeAutospacing="0" w:after="0" w:afterAutospacing="0"/>
        <w:jc w:val="both"/>
      </w:pPr>
      <w:r w:rsidRPr="00C73F15">
        <w:tab/>
      </w:r>
      <w:r w:rsidRPr="00C73F15">
        <w:tab/>
        <w:t xml:space="preserve">Porezna uprava prikuplja, evidentira, obrađuje i provjerava podatke bitne za utvrđivanje porezne osnovice i naplate poreza, doprinosa i drugih javnih davanja; uspostavlja i razvija sustav servisa te informira i educira porezne obveznike radi lakšeg ostvarivanja prava i ispunjenja obveza; izrađuje obvezujuća mišljenja; sklapa sporazume o transfernim cijenama i sporazume o dobrovoljnom ispunjavanju poreznih obveza; utvrđuje porezne obveze, doprinose i druga javna davanja; organizira, prati i kontrolira naplate poreza, doprinosa i drugih javnih davanja; </w:t>
      </w:r>
      <w:r w:rsidR="008E4BDA">
        <w:t>provodi</w:t>
      </w:r>
      <w:r w:rsidRPr="00C73F15">
        <w:t xml:space="preserve"> nadzor poslovanja poreznih obveznika u primjeni propisa iz nadležnosti Porezne uprave; suzbija porezne prijevare; vodi prekršajne postupke; analizira podatke o obračunatim i naplaćenim porezima, doprinosima i drugim javnim davanjima i planira porezne prihode; </w:t>
      </w:r>
      <w:r w:rsidR="008E4BDA">
        <w:t>obavlja</w:t>
      </w:r>
      <w:r w:rsidRPr="00C73F15">
        <w:t xml:space="preserve"> naplatu i ovrhu poreza, doprinosa i drugih javnih davanja; prati i analizira primjene poreznih propisa i poreznih sustava u državama članicama Europske unije i sudjeluje u radu institucija Europske unije; prikuplja i obrađuje podatke putem jedinstvenog informacijskog sustava; predlaže unaprjeđenje poreznog sustava i porezne politike; međuinstitucionalno surađuje s javnopravnim tijelima koja vode službene evidencije; može obavljati poslove evidentiranja, utvrđivanja, nadzora, naplate i ovrhe prihoda jedinicama lokalne i područne (regionalne) samouprave, kao i drugih javnih davanja; provodi ovrhu radi naplate proračunskih prihoda čije je utvrđivanje i naplata u djelokrugu drugih ustrojstvenih jedinica Ministarstva te ovrhu radi naplate drugih javnih davanja po zahtjevima javnopravnih tijela i sudova u skladu s posebnim propisima; obavlja i druge poslove koji su joj stavljeni u nadležnost prema posebnim propisima.</w:t>
      </w:r>
    </w:p>
    <w:p w:rsidR="005F11F9" w:rsidRPr="00C73F15" w:rsidRDefault="005F11F9" w:rsidP="005F11F9">
      <w:pPr>
        <w:pStyle w:val="box465271"/>
        <w:spacing w:before="0" w:beforeAutospacing="0" w:after="0" w:afterAutospacing="0"/>
        <w:jc w:val="both"/>
      </w:pPr>
    </w:p>
    <w:p w:rsidR="005F11F9" w:rsidRPr="00C73F15" w:rsidRDefault="00BC1048" w:rsidP="005F11F9">
      <w:pPr>
        <w:pStyle w:val="box465271"/>
        <w:spacing w:before="0" w:beforeAutospacing="0" w:after="0" w:afterAutospacing="0"/>
        <w:jc w:val="center"/>
        <w:rPr>
          <w:b/>
        </w:rPr>
      </w:pPr>
      <w:r w:rsidRPr="00C73F15">
        <w:rPr>
          <w:b/>
        </w:rPr>
        <w:t>Članak 52.</w:t>
      </w:r>
    </w:p>
    <w:p w:rsidR="005F11F9" w:rsidRPr="00C73F15" w:rsidRDefault="005F11F9" w:rsidP="005F11F9">
      <w:pPr>
        <w:pStyle w:val="box465271"/>
        <w:spacing w:before="0" w:beforeAutospacing="0" w:after="0" w:afterAutospacing="0"/>
        <w:jc w:val="center"/>
        <w:rPr>
          <w:b/>
        </w:rPr>
      </w:pPr>
    </w:p>
    <w:p w:rsidR="005F11F9" w:rsidRPr="00C73F15" w:rsidRDefault="005F11F9" w:rsidP="005F11F9">
      <w:pPr>
        <w:pStyle w:val="box465271"/>
        <w:spacing w:before="0" w:beforeAutospacing="0" w:after="0" w:afterAutospacing="0"/>
        <w:jc w:val="both"/>
      </w:pPr>
      <w:r w:rsidRPr="00C73F15">
        <w:lastRenderedPageBreak/>
        <w:tab/>
      </w:r>
      <w:r w:rsidRPr="00C73F15">
        <w:tab/>
        <w:t>U Poreznoj upravi ustrojavaju se: Središnji ured, područni uredi i ispostave područnih ureda.</w:t>
      </w:r>
    </w:p>
    <w:p w:rsidR="005F11F9" w:rsidRPr="00C73F15" w:rsidRDefault="005F11F9"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ab/>
      </w:r>
      <w:r w:rsidRPr="00C73F15">
        <w:tab/>
        <w:t>Područni uredi ustrojavaju se:</w:t>
      </w:r>
    </w:p>
    <w:p w:rsidR="005F11F9" w:rsidRPr="00C73F15" w:rsidRDefault="005F11F9"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 za obavljanje poslova Porezne uprave na području svake županije i Grada Zagreba</w:t>
      </w:r>
    </w:p>
    <w:p w:rsidR="005F11F9" w:rsidRPr="00C73F15" w:rsidRDefault="005F11F9" w:rsidP="005F11F9">
      <w:pPr>
        <w:pStyle w:val="box465271"/>
        <w:spacing w:before="0" w:beforeAutospacing="0" w:after="0" w:afterAutospacing="0"/>
        <w:jc w:val="both"/>
      </w:pPr>
      <w:r w:rsidRPr="00C73F15">
        <w:t>– za velike porezne obveznike.</w:t>
      </w:r>
    </w:p>
    <w:p w:rsidR="005F11F9" w:rsidRPr="00C73F15" w:rsidRDefault="005F11F9"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ab/>
      </w:r>
      <w:r w:rsidRPr="00C73F15">
        <w:tab/>
        <w:t>Jedan područni ured može pojedine poslove obavljati za drugi područni ured.</w:t>
      </w:r>
    </w:p>
    <w:p w:rsidR="005F11F9" w:rsidRPr="00C73F15" w:rsidRDefault="005F11F9"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ab/>
      </w:r>
      <w:r w:rsidRPr="00C73F15">
        <w:tab/>
        <w:t>Za obavljanje pojedinih poslova iz djelokruga područnih ureda osnivaju se ispostave.</w:t>
      </w:r>
    </w:p>
    <w:p w:rsidR="005F11F9" w:rsidRPr="00C73F15" w:rsidRDefault="005F11F9"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ab/>
      </w:r>
      <w:r w:rsidRPr="00C73F15">
        <w:tab/>
        <w:t>Ispostava je stvarno i mjesno nadležna za porezne obveznike sa sjedištem, odnosno prebivalištem na području tih ispostava.</w:t>
      </w:r>
    </w:p>
    <w:p w:rsidR="005245E3" w:rsidRPr="00C73F15" w:rsidRDefault="005245E3"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ab/>
      </w:r>
      <w:r w:rsidRPr="00C73F15">
        <w:tab/>
        <w:t>Ispostave se ustrojavaju za područje jednog ili više gradova, jedne ili više općina ili jedne ili više gradskih četvrti, odnosno dijelova gradskih četvrti.</w:t>
      </w:r>
    </w:p>
    <w:p w:rsidR="005F11F9" w:rsidRPr="00C73F15" w:rsidRDefault="005F11F9" w:rsidP="005F11F9">
      <w:pPr>
        <w:pStyle w:val="box465271"/>
        <w:spacing w:before="0" w:beforeAutospacing="0" w:after="0" w:afterAutospacing="0"/>
        <w:jc w:val="both"/>
      </w:pPr>
    </w:p>
    <w:p w:rsidR="005F11F9" w:rsidRPr="00C73F15" w:rsidRDefault="005F11F9" w:rsidP="005F11F9">
      <w:pPr>
        <w:pStyle w:val="box465271"/>
        <w:spacing w:before="0" w:beforeAutospacing="0" w:after="0" w:afterAutospacing="0"/>
        <w:jc w:val="both"/>
      </w:pPr>
      <w:r w:rsidRPr="00C73F15">
        <w:tab/>
      </w:r>
      <w:r w:rsidRPr="00C73F15">
        <w:tab/>
        <w:t>Jedna ispostava može pojedine poslove obavljati za druge ispostave s područja istog ili drugog područnog ureda, o čemu odluku donosi ravnatelj.</w:t>
      </w:r>
    </w:p>
    <w:p w:rsidR="005F11F9" w:rsidRPr="00C73F15" w:rsidRDefault="005F11F9" w:rsidP="005F11F9">
      <w:pPr>
        <w:pStyle w:val="box465271"/>
        <w:spacing w:before="0" w:after="0"/>
        <w:jc w:val="center"/>
      </w:pPr>
      <w:r w:rsidRPr="00C73F15">
        <w:t>1. SREDIŠNJI URED</w:t>
      </w:r>
    </w:p>
    <w:p w:rsidR="005F11F9" w:rsidRPr="00C73F15" w:rsidRDefault="00BC1048" w:rsidP="005F11F9">
      <w:pPr>
        <w:pStyle w:val="box465271"/>
        <w:spacing w:before="0" w:after="0"/>
        <w:jc w:val="center"/>
        <w:rPr>
          <w:b/>
        </w:rPr>
      </w:pPr>
      <w:r w:rsidRPr="00C73F15">
        <w:rPr>
          <w:b/>
        </w:rPr>
        <w:t>Članak 53</w:t>
      </w:r>
      <w:r w:rsidR="005F11F9" w:rsidRPr="00C73F15">
        <w:rPr>
          <w:b/>
        </w:rPr>
        <w:t>.</w:t>
      </w:r>
    </w:p>
    <w:p w:rsidR="005F11F9" w:rsidRPr="00C73F15" w:rsidRDefault="005F11F9" w:rsidP="005F11F9">
      <w:pPr>
        <w:pStyle w:val="box465271"/>
        <w:spacing w:before="0" w:beforeAutospacing="0" w:after="0" w:afterAutospacing="0"/>
        <w:jc w:val="both"/>
      </w:pPr>
      <w:r w:rsidRPr="00C73F15">
        <w:tab/>
      </w:r>
      <w:r w:rsidRPr="00C73F15">
        <w:tab/>
        <w:t>Središnji ured obavlja upravne i druge stručne poslove koji se odnose na predlaganje  unaprjeđenja poreznog sustava i porezne politike, izrada nacrta prijedloga zakona i podzakonskih propisa radi unaprjeđenja poreznog sustava, provođenje porezne politike i učinkovito ubiranje poreza, doprinosa i drugih javnih davanja; informiranje javnosti o aktivnostima i rezultatima rada Porezne uprave; odgovaranje na usmene i pisane upite građana i poreznih obveznika koji moraju sadržavati OIB podnositelja upita ili zahtjeva; izradu obvezujućih mišljenja te izradu stručnih mišljenja i objašnjenja o primjeni poreznih propisa; vođenje i koordinaciju postupaka naplate, ovrhe, stečajeva i likvidacije; identificiranje, kreiranje i upravljanje rizicima; praćenje provedbe propisa i donošenje uputa, mišljenja, metodologija rada i smjernica za ujednačenu, pravilnu, pravodobnu i učinkovitu primjenu poreznih propisa; nadziranje i ujednačavanje rada područnih ureda u primjeni poreznih i drugih propisa iz djelokruga Porezne uprave; provođenje postupka provjere utvrđivanjem činjenica bitnih za oporezivanje koji uključuje i komunikaciju s poreznim obveznikom te neizravnog nadzora koji uključuje utvrđivanje činjenica bitnih za oporezivanje na temelju podataka iz dostupnih izvora;  suradnju, koordiniranje, razvoj i unaprjeđenje metoda i tehnika u provođenju postupaka provjere, neizravnog nadzora, poreznog nadzora te nadzora prema posebnim propisima i postupaka sprječavanja i otkrivanja prijevara iz nadležnosti Porezne uprave; financijske istrage putem prikupljanja, kontrole i analitičke obrade podataka u predmetima s naznakama organiziranog kriminaliteta, koruptivnih kaznenih djela i subvencijskih prijevara na štetu sredstava Europske unije te suradnja i razmjena informacija s tijelima kaznenog progona;  izrade prijedloga stajališta Republike Hrvatske za Vijeće Europske unije i Europsko vijeće te izrade prijedloga očitovanja u postupcima zbog</w:t>
      </w:r>
      <w:r w:rsidR="00053975">
        <w:t xml:space="preserve"> povrede prava Europske unije; </w:t>
      </w:r>
      <w:r w:rsidRPr="00C73F15">
        <w:t xml:space="preserve">osiguravanje međunarodne pravne pomoći, proučavanje poreznih sustava i sustava prikupljanja doprinosa drugih država i suradnja s međunarodnim organizacijama i strukovnim udruženjima; </w:t>
      </w:r>
      <w:r w:rsidRPr="00C73F15">
        <w:lastRenderedPageBreak/>
        <w:t>administrativna suradnja s državama članicama Europske unije i trećim zemljama u području oporezivanja, naplate i sprječavanja pranja novca;  pripremanje, sklapanje i provođenje međunarodnih ugovora; obavljanje poslova u području međunarodnog oporezivanja putem bilateralne i multilateralne suradnje s tijelima Europske unije, Organizacije za gospodarsku suradnju i razvoj (OECD), Ujedinjenih naroda (UN) i drugih međunarodnih organizacija;  provođenje natječaja za davanje prava priređivanja igara na sreću te izdavanje odobrenja za priređivanje igara na sreću, zabavnih i nagradnih igara;  međuinstitucionalnu suradnju razmjene podataka o imovini s javnopravnim tijelima i tijelima sudbene vlasti koja vode službene evidencije o vlasništvu imovine osoba radi pravilnog utvrđivanja porezne osnovice i ispunjenja poreznih obveza;  razmjenu podataka o osobama upisanim u evidenciju o osobnim identifikacijskim brojevima s nadležnim javnopravnim tijelima i razmjena podataka iz evidencije o dohocima i primicima putem državne informacijske infrastrukture;  međuinstitucionalnu suradnju razmjene podataka o stanovništvu, srodstvu i kućanstvima upisanim u Središnji registar stanovništva s javnopravnim tijelima putem državne informacijske infrastrukture; izdavanje prekršajnih naloga, podnošenje optužnih prijedloga i kaznenih prijava; vođenje prekršajnog postupka u prvom stupnju zbog povrede poreznih propisa i propisa o doprinosima; razvijanje i unaprjeđenje postupka digitalizacije i elektroničke komunikacije;  opći, pravni, financijski poslovi, planiranje i upravljanje ljudskim potencijalima te poslovi u vezi s radno</w:t>
      </w:r>
      <w:r w:rsidR="009177BF">
        <w:t xml:space="preserve"> </w:t>
      </w:r>
      <w:r w:rsidRPr="00C73F15">
        <w:t>pravnim statu</w:t>
      </w:r>
      <w:r w:rsidR="002E7005">
        <w:t xml:space="preserve">som službenika i namještenika; </w:t>
      </w:r>
      <w:r w:rsidRPr="00C73F15">
        <w:t>obavljanje i usklađivanje poslova strateškog planiranja te planiranje godišnjih aktivnosti Porezne uprave i izvještavanje o njima;  razvoj, unaprjeđenje i korištenje informacijskog sustava Porezne uprave, sustava za međunarodnu razmjenu informacija i sustava za usluge poreznim obveznicima;  međuinstitucionalnu i međunarodnu suradnju planiranja projekata informacijsko-komunikacijske tehnologije;  primjenu mjera i standarda informacijske sigurnosti; obavljanje i drugih poslova određenih Zakonom o Poreznoj upravi ili drugim propisima.</w:t>
      </w:r>
    </w:p>
    <w:p w:rsidR="005F11F9" w:rsidRPr="00C73F15" w:rsidRDefault="005F11F9" w:rsidP="005F11F9">
      <w:pPr>
        <w:pStyle w:val="box465271"/>
        <w:spacing w:before="0" w:beforeAutospacing="0" w:after="0" w:afterAutospacing="0"/>
        <w:jc w:val="both"/>
      </w:pPr>
    </w:p>
    <w:p w:rsidR="005F11F9" w:rsidRPr="00C73F15" w:rsidRDefault="00BC1048" w:rsidP="005F11F9">
      <w:pPr>
        <w:pStyle w:val="box465271"/>
        <w:spacing w:before="0" w:beforeAutospacing="0" w:after="0" w:afterAutospacing="0"/>
        <w:jc w:val="center"/>
        <w:rPr>
          <w:b/>
        </w:rPr>
      </w:pPr>
      <w:r w:rsidRPr="00C73F15">
        <w:rPr>
          <w:b/>
        </w:rPr>
        <w:t>Članak 54.</w:t>
      </w:r>
    </w:p>
    <w:p w:rsidR="005F11F9" w:rsidRPr="00C73F15" w:rsidRDefault="005F11F9" w:rsidP="005F11F9">
      <w:pPr>
        <w:pStyle w:val="box465271"/>
        <w:spacing w:before="0" w:beforeAutospacing="0" w:after="0" w:afterAutospacing="0"/>
        <w:jc w:val="center"/>
        <w:rPr>
          <w:b/>
        </w:rPr>
      </w:pPr>
    </w:p>
    <w:p w:rsidR="005F11F9" w:rsidRPr="00C73F15" w:rsidRDefault="005F11F9" w:rsidP="005F11F9">
      <w:pPr>
        <w:pStyle w:val="box465271"/>
        <w:shd w:val="clear" w:color="auto" w:fill="FFFFFF"/>
        <w:spacing w:before="0" w:beforeAutospacing="0" w:after="0" w:afterAutospacing="0"/>
        <w:jc w:val="both"/>
        <w:textAlignment w:val="baseline"/>
      </w:pPr>
      <w:r w:rsidRPr="00C73F15">
        <w:tab/>
      </w:r>
      <w:r w:rsidRPr="00C73F15">
        <w:tab/>
        <w:t>U Središnjem uredu Porezne uprave, ustrojavaju se:</w:t>
      </w:r>
    </w:p>
    <w:p w:rsidR="005F11F9" w:rsidRPr="00C73F15" w:rsidRDefault="005F11F9" w:rsidP="005F11F9">
      <w:pPr>
        <w:pStyle w:val="box465271"/>
        <w:shd w:val="clear" w:color="auto" w:fill="FFFFFF"/>
        <w:spacing w:before="0" w:beforeAutospacing="0" w:after="0" w:afterAutospacing="0"/>
        <w:jc w:val="both"/>
        <w:textAlignment w:val="baseline"/>
      </w:pPr>
    </w:p>
    <w:p w:rsidR="005F11F9" w:rsidRPr="00C73F15" w:rsidRDefault="005F11F9" w:rsidP="005F11F9">
      <w:pPr>
        <w:pStyle w:val="box465271"/>
        <w:shd w:val="clear" w:color="auto" w:fill="FFFFFF"/>
        <w:spacing w:before="0" w:beforeAutospacing="0" w:after="0" w:afterAutospacing="0"/>
        <w:jc w:val="both"/>
        <w:textAlignment w:val="baseline"/>
      </w:pPr>
      <w:r w:rsidRPr="00C73F15">
        <w:t>1.1. Ured ravnatelja</w:t>
      </w:r>
    </w:p>
    <w:p w:rsidR="005F11F9" w:rsidRPr="00C73F15" w:rsidRDefault="005F11F9" w:rsidP="005F11F9">
      <w:pPr>
        <w:pStyle w:val="box465271"/>
        <w:spacing w:before="0" w:beforeAutospacing="0" w:after="0" w:afterAutospacing="0"/>
        <w:jc w:val="both"/>
      </w:pPr>
      <w:r w:rsidRPr="00C73F15">
        <w:t>1.2. Sektor za informiranje, strategiju, zaštitu osobnih podataka i prekršajni postupak</w:t>
      </w:r>
    </w:p>
    <w:p w:rsidR="005F11F9" w:rsidRPr="00C73F15" w:rsidRDefault="005F11F9" w:rsidP="005F11F9">
      <w:pPr>
        <w:pStyle w:val="box465271"/>
        <w:spacing w:before="0" w:beforeAutospacing="0" w:after="0" w:afterAutospacing="0"/>
        <w:jc w:val="both"/>
      </w:pPr>
      <w:r w:rsidRPr="00C73F15">
        <w:t>1.2.1. Služba za informiranje</w:t>
      </w:r>
    </w:p>
    <w:p w:rsidR="005F11F9" w:rsidRPr="00C73F15" w:rsidRDefault="005F11F9" w:rsidP="005F11F9">
      <w:pPr>
        <w:pStyle w:val="box465271"/>
        <w:spacing w:before="0" w:beforeAutospacing="0" w:after="0" w:afterAutospacing="0"/>
        <w:jc w:val="both"/>
      </w:pPr>
      <w:r w:rsidRPr="00C73F15">
        <w:t>1.2.2. Služba za digitalnu komunikaciju</w:t>
      </w:r>
    </w:p>
    <w:p w:rsidR="005F11F9" w:rsidRPr="00C73F15" w:rsidRDefault="005F11F9" w:rsidP="005F11F9">
      <w:pPr>
        <w:pStyle w:val="box465271"/>
        <w:spacing w:before="0" w:beforeAutospacing="0" w:after="0" w:afterAutospacing="0"/>
        <w:jc w:val="both"/>
      </w:pPr>
      <w:r w:rsidRPr="00C73F15">
        <w:t>1.2.3. Služba za strateško planiranje i upravljanje kvalitetom</w:t>
      </w:r>
    </w:p>
    <w:p w:rsidR="005F11F9" w:rsidRPr="00C73F15" w:rsidRDefault="005F11F9" w:rsidP="005F11F9">
      <w:pPr>
        <w:pStyle w:val="box465271"/>
        <w:spacing w:before="0" w:beforeAutospacing="0" w:after="0" w:afterAutospacing="0"/>
        <w:jc w:val="both"/>
      </w:pPr>
      <w:r w:rsidRPr="00C73F15">
        <w:t>1.2.4. Služba za nadzor zaštite osobnih podataka</w:t>
      </w:r>
    </w:p>
    <w:p w:rsidR="005F11F9" w:rsidRPr="00C73F15" w:rsidRDefault="005F11F9" w:rsidP="005F11F9">
      <w:pPr>
        <w:pStyle w:val="box465271"/>
        <w:spacing w:before="0" w:beforeAutospacing="0" w:after="0" w:afterAutospacing="0"/>
        <w:jc w:val="both"/>
      </w:pPr>
      <w:r w:rsidRPr="00C73F15">
        <w:t>1.2.5. Služba za prekršajni</w:t>
      </w:r>
      <w:r w:rsidR="005245E3" w:rsidRPr="00C73F15">
        <w:t xml:space="preserve"> postupak</w:t>
      </w:r>
    </w:p>
    <w:p w:rsidR="005F11F9" w:rsidRPr="00C73F15" w:rsidRDefault="005F11F9" w:rsidP="005F11F9">
      <w:pPr>
        <w:pStyle w:val="box465271"/>
        <w:spacing w:before="0" w:beforeAutospacing="0" w:after="0" w:afterAutospacing="0"/>
        <w:jc w:val="both"/>
      </w:pPr>
      <w:r w:rsidRPr="00C73F15">
        <w:t>1.3. Sektor za poslovne procese, unutarnju reviziju i unutarnji nadzor</w:t>
      </w:r>
    </w:p>
    <w:p w:rsidR="005F11F9" w:rsidRPr="00C73F15" w:rsidRDefault="005F11F9" w:rsidP="005F11F9">
      <w:pPr>
        <w:pStyle w:val="box465271"/>
        <w:spacing w:before="0" w:beforeAutospacing="0" w:after="0" w:afterAutospacing="0"/>
        <w:jc w:val="both"/>
      </w:pPr>
      <w:r w:rsidRPr="00C73F15">
        <w:t>1.3.1. Služba za radne postupke i poslovne procese u ispostavama</w:t>
      </w:r>
    </w:p>
    <w:p w:rsidR="005F11F9" w:rsidRPr="00C73F15" w:rsidRDefault="005F11F9" w:rsidP="005F11F9">
      <w:pPr>
        <w:pStyle w:val="box465271"/>
        <w:spacing w:before="0" w:beforeAutospacing="0" w:after="0" w:afterAutospacing="0"/>
        <w:jc w:val="both"/>
      </w:pPr>
      <w:r w:rsidRPr="00C73F15">
        <w:t>1.3.2. Služba za analizu rizika</w:t>
      </w:r>
    </w:p>
    <w:p w:rsidR="005F11F9" w:rsidRPr="00C73F15" w:rsidRDefault="005F11F9" w:rsidP="005F11F9">
      <w:pPr>
        <w:pStyle w:val="box465271"/>
        <w:spacing w:before="0" w:beforeAutospacing="0" w:after="0" w:afterAutospacing="0"/>
        <w:jc w:val="both"/>
      </w:pPr>
      <w:r w:rsidRPr="00C73F15">
        <w:t>1.3.3. Služba za unutarnju reviziju</w:t>
      </w:r>
    </w:p>
    <w:p w:rsidR="005F11F9" w:rsidRPr="00C73F15" w:rsidRDefault="005F11F9" w:rsidP="005F11F9">
      <w:pPr>
        <w:pStyle w:val="box465271"/>
        <w:spacing w:before="0" w:beforeAutospacing="0" w:after="0" w:afterAutospacing="0"/>
        <w:jc w:val="both"/>
      </w:pPr>
      <w:r w:rsidRPr="00C73F15">
        <w:t>1.</w:t>
      </w:r>
      <w:r w:rsidR="005245E3" w:rsidRPr="00C73F15">
        <w:t>3.4. Služba za unutarnji nadzor</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 Sektor za normativnu djelatnost i edukaciju</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1.4.1. Služba za koordinaciju, edukaciju i suradnju s poreznim obveznicima</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1.4.2. Služba za porez na dodanu vrijednost</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1.4.3. Služba za doprinose, porez na dohodak i porez na dobit</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1.4.4. Služba za porezni i prekršajni postupak</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1.4.5. Služba za igre na sreću</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1.4.6. Služba za zabavne i nagradne igre</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1.4.7. Služba za fiskalizaciju, lokaln</w:t>
      </w:r>
      <w:r w:rsidR="005245E3" w:rsidRPr="00C73F15">
        <w:t>e poreze i ostala javna davanja</w:t>
      </w:r>
    </w:p>
    <w:p w:rsidR="005F11F9" w:rsidRPr="00C73F15" w:rsidRDefault="005F11F9" w:rsidP="005F11F9">
      <w:pPr>
        <w:pStyle w:val="box465271"/>
        <w:shd w:val="clear" w:color="auto" w:fill="FFFFFF"/>
        <w:spacing w:before="0" w:beforeAutospacing="0" w:after="0" w:afterAutospacing="0"/>
        <w:jc w:val="both"/>
        <w:textAlignment w:val="baseline"/>
      </w:pPr>
      <w:bookmarkStart w:id="1" w:name="_Hlk185589469"/>
      <w:r w:rsidRPr="00C73F15">
        <w:lastRenderedPageBreak/>
        <w:t xml:space="preserve">1.4.8. Služba za osobni identifikacijski broj i Središnji registar stanovništva </w:t>
      </w:r>
      <w:bookmarkEnd w:id="1"/>
    </w:p>
    <w:p w:rsidR="005F11F9" w:rsidRPr="00C73F15" w:rsidRDefault="005F11F9" w:rsidP="005F11F9">
      <w:pPr>
        <w:pStyle w:val="box465271"/>
        <w:spacing w:before="0" w:beforeAutospacing="0" w:after="0" w:afterAutospacing="0"/>
        <w:jc w:val="both"/>
        <w:textAlignment w:val="baseline"/>
      </w:pPr>
      <w:r w:rsidRPr="00C73F15">
        <w:t>1.5. Sektor za naplatu i ovrhu</w:t>
      </w:r>
    </w:p>
    <w:p w:rsidR="005F11F9" w:rsidRPr="00C73F15" w:rsidRDefault="005F11F9" w:rsidP="005F11F9">
      <w:pPr>
        <w:pStyle w:val="box465271"/>
        <w:spacing w:before="0" w:beforeAutospacing="0" w:after="0" w:afterAutospacing="0"/>
        <w:jc w:val="both"/>
        <w:textAlignment w:val="baseline"/>
      </w:pPr>
      <w:r w:rsidRPr="00C73F15">
        <w:t>1.5.1. Služba za naplatu</w:t>
      </w:r>
    </w:p>
    <w:p w:rsidR="005F11F9" w:rsidRPr="00C73F15" w:rsidRDefault="005F11F9" w:rsidP="005F11F9">
      <w:pPr>
        <w:pStyle w:val="box465271"/>
        <w:spacing w:before="0" w:beforeAutospacing="0" w:after="0" w:afterAutospacing="0"/>
        <w:jc w:val="both"/>
        <w:textAlignment w:val="baseline"/>
      </w:pPr>
      <w:r w:rsidRPr="00C73F15">
        <w:t>1.5.2. Služba za ovrhu</w:t>
      </w:r>
    </w:p>
    <w:p w:rsidR="005F11F9" w:rsidRPr="00C73F15" w:rsidRDefault="005F11F9" w:rsidP="005F11F9">
      <w:pPr>
        <w:pStyle w:val="box465271"/>
        <w:spacing w:before="0" w:beforeAutospacing="0" w:after="0" w:afterAutospacing="0"/>
        <w:jc w:val="both"/>
        <w:textAlignment w:val="baseline"/>
      </w:pPr>
      <w:r w:rsidRPr="00C73F15">
        <w:t>1.5.3. Sl</w:t>
      </w:r>
      <w:r w:rsidR="005245E3" w:rsidRPr="00C73F15">
        <w:t>užba za stečajeve i likvidacije</w:t>
      </w:r>
    </w:p>
    <w:p w:rsidR="005F11F9" w:rsidRPr="00C73F15" w:rsidRDefault="005F11F9" w:rsidP="005F11F9">
      <w:pPr>
        <w:pStyle w:val="box465271"/>
        <w:spacing w:before="0" w:beforeAutospacing="0" w:after="0" w:afterAutospacing="0"/>
        <w:jc w:val="both"/>
        <w:textAlignment w:val="baseline"/>
      </w:pPr>
      <w:r w:rsidRPr="00C73F15">
        <w:t>1.6. Sektor za nadzor</w:t>
      </w:r>
    </w:p>
    <w:p w:rsidR="005F11F9" w:rsidRPr="00C73F15" w:rsidRDefault="005F11F9" w:rsidP="005F11F9">
      <w:pPr>
        <w:pStyle w:val="box465271"/>
        <w:spacing w:before="0" w:beforeAutospacing="0" w:after="0" w:afterAutospacing="0"/>
        <w:jc w:val="both"/>
        <w:textAlignment w:val="baseline"/>
      </w:pPr>
      <w:r w:rsidRPr="00C73F15">
        <w:t>1.6.1. Služba za analizu, planiranje i izvješćivanje</w:t>
      </w:r>
    </w:p>
    <w:p w:rsidR="005F11F9" w:rsidRPr="00C73F15" w:rsidRDefault="005F11F9" w:rsidP="005F11F9">
      <w:pPr>
        <w:pStyle w:val="box465271"/>
        <w:spacing w:before="0" w:beforeAutospacing="0" w:after="0" w:afterAutospacing="0"/>
        <w:jc w:val="both"/>
        <w:textAlignment w:val="baseline"/>
      </w:pPr>
      <w:r w:rsidRPr="00C73F15">
        <w:t>1.6.2. Služba za poreze i podršku nadzoru</w:t>
      </w:r>
    </w:p>
    <w:p w:rsidR="005F11F9" w:rsidRPr="00C73F15" w:rsidRDefault="005F11F9" w:rsidP="005F11F9">
      <w:pPr>
        <w:pStyle w:val="box465271"/>
        <w:spacing w:before="0" w:beforeAutospacing="0" w:after="0" w:afterAutospacing="0"/>
        <w:jc w:val="both"/>
        <w:textAlignment w:val="baseline"/>
      </w:pPr>
      <w:r w:rsidRPr="00C73F15">
        <w:t>1.6.3. Služba za suzbijanje poreznih prijevara</w:t>
      </w:r>
    </w:p>
    <w:p w:rsidR="005F11F9" w:rsidRPr="00C73F15" w:rsidRDefault="005F11F9" w:rsidP="005F11F9">
      <w:pPr>
        <w:pStyle w:val="box465271"/>
        <w:spacing w:before="0" w:beforeAutospacing="0" w:after="0" w:afterAutospacing="0"/>
        <w:jc w:val="both"/>
        <w:textAlignment w:val="baseline"/>
      </w:pPr>
      <w:r w:rsidRPr="00C73F15">
        <w:t>1.6.4. Služba za nadzor sprječavanja pranja novca i nadzor administrativne</w:t>
      </w:r>
      <w:r w:rsidR="005245E3" w:rsidRPr="00C73F15">
        <w:t xml:space="preserve"> suradnje u     području poreza</w:t>
      </w:r>
    </w:p>
    <w:p w:rsidR="005F11F9" w:rsidRPr="00C73F15" w:rsidRDefault="005F11F9" w:rsidP="005F11F9">
      <w:pPr>
        <w:pStyle w:val="box465271"/>
        <w:spacing w:before="0" w:beforeAutospacing="0" w:after="0" w:afterAutospacing="0"/>
        <w:jc w:val="both"/>
      </w:pPr>
      <w:r w:rsidRPr="00C73F15">
        <w:t>1.7. Samostalni sektor za financijske istrage</w:t>
      </w:r>
    </w:p>
    <w:p w:rsidR="005F11F9" w:rsidRPr="00C73F15" w:rsidRDefault="005F11F9" w:rsidP="005F11F9">
      <w:pPr>
        <w:pStyle w:val="box465271"/>
        <w:spacing w:before="0" w:beforeAutospacing="0" w:after="0" w:afterAutospacing="0"/>
        <w:jc w:val="both"/>
      </w:pPr>
      <w:r w:rsidRPr="00C73F15">
        <w:t>1.7.1. Služba za otkrivanje i financijske istrage organiziranih poreznih i gospodarskih prijevara</w:t>
      </w:r>
    </w:p>
    <w:p w:rsidR="005F11F9" w:rsidRPr="00C73F15" w:rsidRDefault="005F11F9" w:rsidP="005F11F9">
      <w:pPr>
        <w:pStyle w:val="box465271"/>
        <w:spacing w:before="0" w:beforeAutospacing="0" w:after="0" w:afterAutospacing="0"/>
        <w:jc w:val="both"/>
      </w:pPr>
      <w:r w:rsidRPr="00C73F15">
        <w:t>1.7.2. Služba za otkrivanje i financijske istrage nezakonito stečene imovine</w:t>
      </w:r>
    </w:p>
    <w:p w:rsidR="005F11F9" w:rsidRPr="00C73F15" w:rsidRDefault="005F11F9" w:rsidP="005F11F9">
      <w:pPr>
        <w:pStyle w:val="box465271"/>
        <w:spacing w:before="0" w:beforeAutospacing="0" w:after="0" w:afterAutospacing="0"/>
        <w:jc w:val="both"/>
      </w:pPr>
      <w:r w:rsidRPr="00C73F15">
        <w:t>1.7.3. Služba za suradnju s tijelima kaznenog pro</w:t>
      </w:r>
      <w:r w:rsidR="005245E3" w:rsidRPr="00C73F15">
        <w:t>gona i obavještajnim agencijama</w:t>
      </w:r>
    </w:p>
    <w:p w:rsidR="005F11F9" w:rsidRPr="00C73F15" w:rsidRDefault="005F11F9" w:rsidP="005F11F9">
      <w:pPr>
        <w:pStyle w:val="box465271"/>
        <w:spacing w:before="0" w:beforeAutospacing="0" w:after="0" w:afterAutospacing="0"/>
        <w:jc w:val="both"/>
      </w:pPr>
      <w:r w:rsidRPr="00C73F15">
        <w:t>1.7.4. Služba za istraživanje prikrivene imovine</w:t>
      </w:r>
      <w:r w:rsidR="005245E3" w:rsidRPr="00C73F15">
        <w:t xml:space="preserve"> i izbjegavanja plaćanja poreza</w:t>
      </w:r>
    </w:p>
    <w:p w:rsidR="005F11F9" w:rsidRPr="00C73F15" w:rsidRDefault="005F11F9" w:rsidP="005F11F9">
      <w:pPr>
        <w:pStyle w:val="box465271"/>
        <w:shd w:val="clear" w:color="auto" w:fill="FFFFFF"/>
        <w:spacing w:before="0" w:beforeAutospacing="0" w:after="0" w:afterAutospacing="0"/>
        <w:jc w:val="both"/>
      </w:pPr>
      <w:r w:rsidRPr="00C73F15">
        <w:t>1.8. Sektor za razvoj Informacijskog sustava Porezne uprave</w:t>
      </w:r>
    </w:p>
    <w:p w:rsidR="005F11F9" w:rsidRPr="00C73F15" w:rsidRDefault="005F11F9" w:rsidP="005F11F9">
      <w:pPr>
        <w:pStyle w:val="box465271"/>
        <w:shd w:val="clear" w:color="auto" w:fill="FFFFFF"/>
        <w:spacing w:before="0" w:beforeAutospacing="0" w:after="0" w:afterAutospacing="0"/>
        <w:jc w:val="both"/>
      </w:pPr>
      <w:r w:rsidRPr="00C73F15">
        <w:t>1.8.1. Služba za modernizaciju i digitalizaciju poreznog sustava</w:t>
      </w:r>
    </w:p>
    <w:p w:rsidR="005F11F9" w:rsidRPr="00C73F15" w:rsidRDefault="005F11F9" w:rsidP="005F11F9">
      <w:pPr>
        <w:pStyle w:val="box465271"/>
        <w:shd w:val="clear" w:color="auto" w:fill="FFFFFF"/>
        <w:spacing w:before="0" w:beforeAutospacing="0" w:after="0" w:afterAutospacing="0"/>
        <w:jc w:val="both"/>
      </w:pPr>
      <w:r w:rsidRPr="00C73F15">
        <w:t xml:space="preserve">1.8.2. Služba za sustav neizravnih poreza i  fiskalizaciju </w:t>
      </w:r>
    </w:p>
    <w:p w:rsidR="005F11F9" w:rsidRPr="00C73F15" w:rsidRDefault="005F11F9" w:rsidP="005F11F9">
      <w:pPr>
        <w:pStyle w:val="box465271"/>
        <w:shd w:val="clear" w:color="auto" w:fill="FFFFFF"/>
        <w:spacing w:before="0" w:beforeAutospacing="0" w:after="0" w:afterAutospacing="0"/>
        <w:jc w:val="both"/>
      </w:pPr>
      <w:r w:rsidRPr="00C73F15">
        <w:t xml:space="preserve">1.8.3. Služba za sustav izravnih i lokalnih poreza  </w:t>
      </w:r>
    </w:p>
    <w:p w:rsidR="005F11F9" w:rsidRPr="00C73F15" w:rsidRDefault="005F11F9" w:rsidP="005F11F9">
      <w:pPr>
        <w:pStyle w:val="box465271"/>
        <w:shd w:val="clear" w:color="auto" w:fill="FFFFFF"/>
        <w:spacing w:before="0" w:beforeAutospacing="0" w:after="0" w:afterAutospacing="0"/>
        <w:jc w:val="both"/>
      </w:pPr>
      <w:r w:rsidRPr="00C73F15">
        <w:t>1.8.4. Služba za sustav osobnog identifikacijskog broja i registara</w:t>
      </w:r>
    </w:p>
    <w:p w:rsidR="005F11F9" w:rsidRPr="00C73F15" w:rsidRDefault="005F11F9" w:rsidP="005F11F9">
      <w:pPr>
        <w:pStyle w:val="box465271"/>
        <w:shd w:val="clear" w:color="auto" w:fill="FFFFFF"/>
        <w:spacing w:before="0" w:beforeAutospacing="0" w:after="0" w:afterAutospacing="0"/>
        <w:jc w:val="both"/>
      </w:pPr>
      <w:r w:rsidRPr="00C73F15">
        <w:t xml:space="preserve">1.8.5. Služba za sustav poreznog knjigovodstva i platnog prometa       </w:t>
      </w:r>
    </w:p>
    <w:p w:rsidR="005F11F9" w:rsidRPr="00C73F15" w:rsidRDefault="005F11F9" w:rsidP="005F11F9">
      <w:pPr>
        <w:pStyle w:val="box465271"/>
        <w:shd w:val="clear" w:color="auto" w:fill="FFFFFF"/>
        <w:spacing w:before="0" w:beforeAutospacing="0" w:after="0" w:afterAutospacing="0"/>
        <w:jc w:val="both"/>
      </w:pPr>
      <w:r w:rsidRPr="00C73F15">
        <w:t>1.8.6. Služba za poslovno izvj</w:t>
      </w:r>
      <w:r w:rsidR="005245E3" w:rsidRPr="00C73F15">
        <w:t>eštavanje i razmjenu podataka s</w:t>
      </w:r>
      <w:r w:rsidRPr="00C73F15">
        <w:t xml:space="preserve"> drugim tijelima</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1.8.7. Služba za informacijs</w:t>
      </w:r>
      <w:r w:rsidR="005245E3" w:rsidRPr="00C73F15">
        <w:t>ke i komunikacijske tehnologije</w:t>
      </w:r>
    </w:p>
    <w:p w:rsidR="005F11F9" w:rsidRPr="00C73F15" w:rsidRDefault="005F11F9" w:rsidP="005F11F9">
      <w:pPr>
        <w:pStyle w:val="box465271"/>
        <w:spacing w:before="0" w:beforeAutospacing="0" w:after="0" w:afterAutospacing="0"/>
        <w:jc w:val="both"/>
      </w:pPr>
      <w:r w:rsidRPr="00C73F15">
        <w:t>1.9. Sektor za financije, pravne poslove i upravljanje ljudskim potencijalima</w:t>
      </w:r>
    </w:p>
    <w:p w:rsidR="005F11F9" w:rsidRPr="00C73F15" w:rsidRDefault="005F11F9" w:rsidP="005F11F9">
      <w:pPr>
        <w:pStyle w:val="box465271"/>
        <w:spacing w:before="0" w:beforeAutospacing="0" w:after="0" w:afterAutospacing="0"/>
        <w:jc w:val="both"/>
      </w:pPr>
      <w:r w:rsidRPr="00C73F15">
        <w:t>1.9.1. Služba za stručno usavršavanje i upravljanje ljudskim potencijalima</w:t>
      </w:r>
    </w:p>
    <w:p w:rsidR="005F11F9" w:rsidRPr="00C73F15" w:rsidRDefault="005F11F9" w:rsidP="005F11F9">
      <w:pPr>
        <w:pStyle w:val="box465271"/>
        <w:spacing w:before="0" w:beforeAutospacing="0" w:after="0" w:afterAutospacing="0"/>
        <w:jc w:val="both"/>
      </w:pPr>
      <w:r w:rsidRPr="00C73F15">
        <w:t>1.9.2. Služba za opće poslove</w:t>
      </w:r>
    </w:p>
    <w:p w:rsidR="005F11F9" w:rsidRPr="00C73F15" w:rsidRDefault="005F11F9" w:rsidP="005F11F9">
      <w:pPr>
        <w:pStyle w:val="box465271"/>
        <w:spacing w:before="0" w:beforeAutospacing="0" w:after="0" w:afterAutospacing="0"/>
        <w:jc w:val="both"/>
      </w:pPr>
      <w:r w:rsidRPr="00C73F15">
        <w:t>1.9.2.1. Odjel – Pisarnica</w:t>
      </w:r>
    </w:p>
    <w:p w:rsidR="005F11F9" w:rsidRPr="00C73F15" w:rsidRDefault="005F11F9" w:rsidP="005F11F9">
      <w:pPr>
        <w:pStyle w:val="box465271"/>
        <w:spacing w:before="0" w:beforeAutospacing="0" w:after="0" w:afterAutospacing="0"/>
        <w:jc w:val="both"/>
      </w:pPr>
      <w:r w:rsidRPr="00C73F15">
        <w:t>1.9.3. Služba za pravne poslove</w:t>
      </w:r>
    </w:p>
    <w:p w:rsidR="005F11F9" w:rsidRPr="00C73F15" w:rsidRDefault="005F11F9" w:rsidP="005F11F9">
      <w:pPr>
        <w:pStyle w:val="box465271"/>
        <w:spacing w:before="0" w:beforeAutospacing="0" w:after="0" w:afterAutospacing="0"/>
        <w:jc w:val="both"/>
      </w:pPr>
      <w:r w:rsidRPr="00C73F15">
        <w:t>1.9.4. Služba za financije i računovodstvo</w:t>
      </w:r>
    </w:p>
    <w:p w:rsidR="005F11F9" w:rsidRPr="00C73F15" w:rsidRDefault="005F11F9" w:rsidP="005F11F9">
      <w:pPr>
        <w:pStyle w:val="box465271"/>
        <w:spacing w:before="0" w:beforeAutospacing="0" w:after="0" w:afterAutospacing="0"/>
        <w:jc w:val="both"/>
      </w:pPr>
      <w:r w:rsidRPr="00C73F15">
        <w:t>1.9.5. Služba za javnu nabavu</w:t>
      </w:r>
    </w:p>
    <w:p w:rsidR="005F11F9" w:rsidRPr="00C73F15" w:rsidRDefault="005F11F9" w:rsidP="005F11F9">
      <w:pPr>
        <w:pStyle w:val="box465271"/>
        <w:spacing w:before="0" w:beforeAutospacing="0" w:after="0" w:afterAutospacing="0"/>
        <w:jc w:val="both"/>
      </w:pPr>
      <w:r w:rsidRPr="00C73F15">
        <w:t>1.9.6</w:t>
      </w:r>
      <w:bookmarkStart w:id="2" w:name="_Hlk169018265"/>
      <w:r w:rsidR="005245E3" w:rsidRPr="00C73F15">
        <w:t>. Služba za službeničke poslove</w:t>
      </w:r>
    </w:p>
    <w:bookmarkEnd w:id="2"/>
    <w:p w:rsidR="005F11F9" w:rsidRPr="00C73F15" w:rsidRDefault="005F11F9" w:rsidP="005F11F9">
      <w:pPr>
        <w:pStyle w:val="box465271"/>
        <w:shd w:val="clear" w:color="auto" w:fill="FFFFFF"/>
        <w:spacing w:before="0" w:beforeAutospacing="0" w:after="0" w:afterAutospacing="0"/>
        <w:jc w:val="both"/>
        <w:textAlignment w:val="baseline"/>
      </w:pPr>
      <w:r w:rsidRPr="00C73F15">
        <w:t>1.10. Sektor za međunarodno oporezivanje i suradnju, europske poslove i razmjenu informacija</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1.10.1. Služba za europske poslove i međunarodnu suradnju</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1.10.2. Služba za izbjegavanje dvostrukog oporezivanja</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1.10.3. Služba za koordinaciju i suradnju s OECD-om</w:t>
      </w:r>
    </w:p>
    <w:p w:rsidR="005F11F9" w:rsidRPr="00C73F15" w:rsidRDefault="005F11F9" w:rsidP="005F11F9">
      <w:pPr>
        <w:pStyle w:val="box465271"/>
        <w:shd w:val="clear" w:color="auto" w:fill="FFFFFF"/>
        <w:spacing w:before="0" w:beforeAutospacing="0" w:after="0" w:afterAutospacing="0"/>
        <w:jc w:val="both"/>
        <w:textAlignment w:val="baseline"/>
      </w:pPr>
      <w:r w:rsidRPr="00C73F15">
        <w:t>1.10.4. Služba za razmjenu informacija</w:t>
      </w:r>
      <w:r w:rsidR="00941A21" w:rsidRPr="00C73F15">
        <w:t>.</w:t>
      </w:r>
    </w:p>
    <w:p w:rsidR="00941A21" w:rsidRPr="00C73F15" w:rsidRDefault="00941A21" w:rsidP="005F11F9">
      <w:pPr>
        <w:pStyle w:val="box465271"/>
        <w:shd w:val="clear" w:color="auto" w:fill="FFFFFF"/>
        <w:spacing w:before="0" w:beforeAutospacing="0" w:after="0" w:afterAutospacing="0"/>
        <w:jc w:val="both"/>
        <w:textAlignment w:val="baseline"/>
      </w:pPr>
    </w:p>
    <w:p w:rsidR="005F11F9" w:rsidRPr="00C73F15" w:rsidRDefault="005F11F9" w:rsidP="00941A21">
      <w:pPr>
        <w:pStyle w:val="box465271"/>
        <w:spacing w:before="0" w:beforeAutospacing="0" w:after="0" w:afterAutospacing="0"/>
        <w:jc w:val="center"/>
        <w:rPr>
          <w:i/>
          <w:iCs/>
        </w:rPr>
      </w:pPr>
      <w:r w:rsidRPr="00C73F15">
        <w:rPr>
          <w:i/>
          <w:iCs/>
        </w:rPr>
        <w:t>1.1. Ured ravnatelja</w:t>
      </w:r>
    </w:p>
    <w:p w:rsidR="00941A21" w:rsidRPr="00C73F15" w:rsidRDefault="00941A21" w:rsidP="00941A21">
      <w:pPr>
        <w:pStyle w:val="box465271"/>
        <w:spacing w:before="0" w:beforeAutospacing="0" w:after="0" w:afterAutospacing="0"/>
        <w:jc w:val="center"/>
        <w:rPr>
          <w:i/>
          <w:iCs/>
        </w:rPr>
      </w:pPr>
    </w:p>
    <w:p w:rsidR="005F11F9" w:rsidRPr="00C73F15" w:rsidRDefault="00BC1048" w:rsidP="00941A21">
      <w:pPr>
        <w:pStyle w:val="box465271"/>
        <w:spacing w:before="0" w:beforeAutospacing="0" w:after="0" w:afterAutospacing="0"/>
        <w:jc w:val="center"/>
        <w:rPr>
          <w:b/>
        </w:rPr>
      </w:pPr>
      <w:r w:rsidRPr="00C73F15">
        <w:rPr>
          <w:b/>
        </w:rPr>
        <w:t>Članak 55.</w:t>
      </w:r>
    </w:p>
    <w:p w:rsidR="00941A21" w:rsidRPr="00C73F15" w:rsidRDefault="00941A21" w:rsidP="00941A21">
      <w:pPr>
        <w:pStyle w:val="box465271"/>
        <w:spacing w:before="0" w:beforeAutospacing="0" w:after="0" w:afterAutospacing="0"/>
        <w:jc w:val="center"/>
      </w:pPr>
    </w:p>
    <w:p w:rsidR="005F11F9" w:rsidRPr="00C73F15" w:rsidRDefault="00941A21" w:rsidP="00941A21">
      <w:pPr>
        <w:pStyle w:val="box465271"/>
        <w:spacing w:before="0" w:beforeAutospacing="0" w:after="0" w:afterAutospacing="0"/>
        <w:jc w:val="both"/>
      </w:pPr>
      <w:r w:rsidRPr="00C73F15">
        <w:tab/>
      </w:r>
      <w:r w:rsidRPr="00C73F15">
        <w:tab/>
      </w:r>
      <w:r w:rsidR="005F11F9" w:rsidRPr="00C73F15">
        <w:t>Ured ravnatelja ustrojava se kao služba kojom neposredno upravlja ravnatelj.</w:t>
      </w:r>
    </w:p>
    <w:p w:rsidR="00941A21" w:rsidRPr="00C73F15" w:rsidRDefault="00941A21" w:rsidP="00941A21">
      <w:pPr>
        <w:pStyle w:val="box465271"/>
        <w:spacing w:before="0" w:beforeAutospacing="0" w:after="0" w:afterAutospacing="0"/>
        <w:jc w:val="both"/>
      </w:pPr>
    </w:p>
    <w:p w:rsidR="005F11F9" w:rsidRPr="00C73F15" w:rsidRDefault="00941A21" w:rsidP="00632CD2">
      <w:pPr>
        <w:pStyle w:val="box465271"/>
        <w:spacing w:before="0" w:beforeAutospacing="0" w:after="0" w:afterAutospacing="0"/>
        <w:jc w:val="both"/>
      </w:pPr>
      <w:r w:rsidRPr="00C73F15">
        <w:tab/>
      </w:r>
      <w:r w:rsidRPr="00C73F15">
        <w:tab/>
      </w:r>
      <w:r w:rsidR="005F11F9" w:rsidRPr="00C73F15">
        <w:t>U Uredu ravnatelja obavljaju se administrativni, stručni i upravni poslovi, poslovi u vezi kontakata i komunikacije s tijelima državne uprave, protokolarni poslovi te poslovi prevođenja. Iz Ureda ravnatelja koordinira se cjelokupno poslovanje Porezne uprave.</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1.2. Sektor za informiranje, strategiju, zaštitu osobnih podataka i prekršajni postupak</w:t>
      </w:r>
    </w:p>
    <w:p w:rsidR="00632CD2" w:rsidRPr="00C73F15" w:rsidRDefault="00632CD2" w:rsidP="00632CD2">
      <w:pPr>
        <w:pStyle w:val="box465271"/>
        <w:spacing w:before="0" w:beforeAutospacing="0" w:after="0" w:afterAutospacing="0"/>
        <w:jc w:val="center"/>
        <w:rPr>
          <w:i/>
          <w:iCs/>
        </w:rPr>
      </w:pPr>
    </w:p>
    <w:p w:rsidR="005F11F9" w:rsidRPr="00C73F15" w:rsidRDefault="00BC1048" w:rsidP="00632CD2">
      <w:pPr>
        <w:pStyle w:val="box465271"/>
        <w:spacing w:before="0" w:beforeAutospacing="0" w:after="0" w:afterAutospacing="0"/>
        <w:jc w:val="center"/>
        <w:rPr>
          <w:b/>
        </w:rPr>
      </w:pPr>
      <w:r w:rsidRPr="00C73F15">
        <w:rPr>
          <w:b/>
        </w:rPr>
        <w:lastRenderedPageBreak/>
        <w:t>Članak 56.</w:t>
      </w:r>
    </w:p>
    <w:p w:rsidR="00632CD2" w:rsidRPr="00C73F15" w:rsidRDefault="00632CD2" w:rsidP="00632CD2">
      <w:pPr>
        <w:pStyle w:val="box465271"/>
        <w:spacing w:before="0" w:beforeAutospacing="0" w:after="0" w:afterAutospacing="0"/>
        <w:jc w:val="cente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Sektor za informiranje, strategiju, zaštitu osobnih podataka i prekršajni postupak obavlja upravne i druge stručne poslove koji se odnose na informiranje medija i javnosti odnosno odgovaranje na novinarske upite, pripreme javnih istupa, koordinaciju sa službama za odnose s javnošću drugih državnih tijela te poslove prikupljanja i analize informacija iz svih dostupnih medija o temama iz nadležnosti Porezne uprave; obavlja poslove koji se odnose na pripremu sadržaja za izradu informacijske baze podataka Pozivnog centra i odgovaranje na telefonske upite građana; organizira Internet/Intranet sustav i ažurira Internet/Intranet sadržaje; predlaže i provodi unapr</w:t>
      </w:r>
      <w:r w:rsidR="00601466">
        <w:t>j</w:t>
      </w:r>
      <w:r w:rsidR="005F11F9" w:rsidRPr="00C73F15">
        <w:t>eđenje vanjske i unutarnje komunikacije; obavlja poslove strateškog planiranja i upravljanja kvalitetom, predlaže izmjenu postojećih organizacijskih i operativnih rješenja te sudjeluje u funkcionalnom upravljanju ustrojstvenim jedinicama Porezne uprave uz osiguravanje operativne podrške za upravljanje promjenama u organizaciji; izrađuje sporazume i druge pravne akte s drugim tijelima u Republici Hrvatskoj za potrebe Porezne uprave koji se odnose na međusobnu suradnju i razmjenu podataka te o istima vodi evidenciju; sudjeluje u planiranju i vrednovanju / procjeni razvojnih projekata ustrojstvenih jedinica Porezne uprave i izrađuje portfelj projekata Porezne uprave; koordinira suradnju Porezne uprave s međunarodnim poreznim upravama i međunarodnim organizacijama radi usporedbe i implementacije najboljih praksi; u dijelu nadzora zaštite osobnih podataka informira i savjetuje voditelja obrade podataka i zaposlenike Porezne uprave o njihovim obvezama utvrđenim važećim zakonodavstvom iz područja zaštite osobnih podataka; prati primjenu propisa u Poreznoj upravi u odnosu na zaštitu osobnih podataka; sudjeluje u donošenju tehnoloških rješenja iz područja zaštite osobnih podataka; priprema informacije i dokumentaciju i donosi rješenja kojima se odlučuje o pravu na pristup informacijama. Obavlja poslove vođenja prekršajnog postupka u prvom stupnju u vijećima za prekršajni postupak zbog povrede poreznih propisa, propisa o doprinosima i drugih posebnih propisa; obavlja poslove izdavanja prekršajnih naloga, provođenja glavne rasprave,  donošenja rješenja o prekršaju i podnošenja kaznenih prijava; sustavno prati primjenu poreznih propisa; pokreće postupak naplate utvrđenih novčanih kazni u skladu sa posebnim propisom; vodi evidencije, obavlja stručne poslove koji se odnose na izradu mjesečnih i godišnjih izvješća o provedbi prekršajnih postupak. Obavlja i dru</w:t>
      </w:r>
      <w:r w:rsidRPr="00C73F15">
        <w:t>ge poslove iz svoga djelokruga.</w:t>
      </w:r>
    </w:p>
    <w:p w:rsidR="00632CD2" w:rsidRPr="00C73F15" w:rsidRDefault="00632CD2" w:rsidP="00632CD2">
      <w:pPr>
        <w:pStyle w:val="box465271"/>
        <w:spacing w:before="0" w:beforeAutospacing="0" w:after="0" w:afterAutospacing="0"/>
        <w:jc w:val="both"/>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U Sektoru za informiranje, strategiju, zaštitu osobnih podataka i prekršajni postupak, ustrojavaju se:</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both"/>
      </w:pPr>
      <w:r w:rsidRPr="00C73F15">
        <w:t>1.2.1. Služba za informiranje</w:t>
      </w:r>
    </w:p>
    <w:p w:rsidR="005F11F9" w:rsidRPr="00C73F15" w:rsidRDefault="005F11F9" w:rsidP="00632CD2">
      <w:pPr>
        <w:pStyle w:val="box465271"/>
        <w:spacing w:before="0" w:beforeAutospacing="0" w:after="0" w:afterAutospacing="0"/>
        <w:jc w:val="both"/>
      </w:pPr>
      <w:r w:rsidRPr="00C73F15">
        <w:t>1.2.2. Služba za digitalnu komunikaciju</w:t>
      </w:r>
    </w:p>
    <w:p w:rsidR="005F11F9" w:rsidRPr="00C73F15" w:rsidRDefault="005F11F9" w:rsidP="00632CD2">
      <w:pPr>
        <w:pStyle w:val="box465271"/>
        <w:spacing w:before="0" w:beforeAutospacing="0" w:after="0" w:afterAutospacing="0"/>
        <w:jc w:val="both"/>
      </w:pPr>
      <w:r w:rsidRPr="00C73F15">
        <w:t>1.2.3. Služba za strateško planiranje i upravljanje kvalitetom</w:t>
      </w:r>
    </w:p>
    <w:p w:rsidR="005F11F9" w:rsidRPr="00C73F15" w:rsidRDefault="005F11F9" w:rsidP="00632CD2">
      <w:pPr>
        <w:pStyle w:val="box465271"/>
        <w:spacing w:before="0" w:beforeAutospacing="0" w:after="0" w:afterAutospacing="0"/>
        <w:jc w:val="both"/>
      </w:pPr>
      <w:r w:rsidRPr="00C73F15">
        <w:t>1.2.4. Služba za nadzor zaštite osobnih podataka</w:t>
      </w:r>
    </w:p>
    <w:p w:rsidR="005F11F9" w:rsidRPr="00C73F15" w:rsidRDefault="005F11F9" w:rsidP="00632CD2">
      <w:pPr>
        <w:pStyle w:val="box465271"/>
        <w:spacing w:before="0" w:beforeAutospacing="0" w:after="0" w:afterAutospacing="0"/>
        <w:jc w:val="both"/>
      </w:pPr>
      <w:r w:rsidRPr="00C73F15">
        <w:t>1.2.5. Služba za prekršajni postupak.</w:t>
      </w:r>
    </w:p>
    <w:p w:rsidR="00632CD2" w:rsidRPr="00C73F15" w:rsidRDefault="005F11F9" w:rsidP="005F11F9">
      <w:pPr>
        <w:pStyle w:val="box465271"/>
        <w:spacing w:before="0" w:beforeAutospacing="0" w:after="0" w:afterAutospacing="0"/>
        <w:jc w:val="both"/>
      </w:pPr>
      <w:r w:rsidRPr="00C73F15">
        <w:t> </w:t>
      </w:r>
    </w:p>
    <w:p w:rsidR="005F11F9" w:rsidRPr="00C73F15" w:rsidRDefault="005F11F9" w:rsidP="00632CD2">
      <w:pPr>
        <w:pStyle w:val="box465271"/>
        <w:spacing w:before="0" w:beforeAutospacing="0" w:after="0" w:afterAutospacing="0"/>
        <w:jc w:val="center"/>
        <w:rPr>
          <w:i/>
          <w:iCs/>
        </w:rPr>
      </w:pPr>
      <w:r w:rsidRPr="00C73F15">
        <w:rPr>
          <w:i/>
          <w:iCs/>
        </w:rPr>
        <w:t>1.2.1. Služba za informiranje</w:t>
      </w:r>
    </w:p>
    <w:p w:rsidR="00BC1048" w:rsidRPr="00C73F15" w:rsidRDefault="00BC1048" w:rsidP="00632CD2">
      <w:pPr>
        <w:pStyle w:val="box465271"/>
        <w:spacing w:before="0" w:beforeAutospacing="0" w:after="0" w:afterAutospacing="0"/>
        <w:jc w:val="cente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 xml:space="preserve">Služba za informiranje obavlja upravne i druge stručne poslove koji se odnose na komunikaciju s medijima i prezentaciju aktivnosti Porezne uprave; obavlja poslove u vezi s planiranjem, usmjeravanjem, nadzorom i provedbom strategije informiranja i odnosa s javnošću; obavlja medijsko, promidžbeno i drugo prezentiranje aktivnosti Porezne uprave; priprema i koordinira istup ravnatelja, zamjenika i drugih službenika Porezne uprave u javnosti; u suradnji s drugim ustrojstvenim jedinicama te neposredno odgovara na medijske upite na temelju važećih propisa Republike Hrvatske; obavlja poslove suradnje s Uredom za odnose s </w:t>
      </w:r>
      <w:r w:rsidR="005F11F9" w:rsidRPr="00C73F15">
        <w:lastRenderedPageBreak/>
        <w:t>javnošću Vlade Republike Hrvatske, osobama ili službama koje obavljaju istu ili sličnu djelatnost u vladinim i nevladinim organizacijama; obavlja poslove u vezi s razmjenom informacija od javnog interesa; obavlja poslove prikupljanja i analize informacija iz svih dostupnih medija o temama iz nadležnosti Porezne uprave; odgovara na upite građana; obavlja poslove koji se odnose na pripremu sadržaja za izradu informacijske baze podataka Pozivnog centra; odgovara na upite poreznih obveznika o fiskalizaciji, OIB-u, oslobođenjima/olakšicama/izdacima, godišnjem obračunu poreza na dohodak za građane; pruža stručnu pomoć kako postati korisnik elektroničkih usluga Porezne uprave; zaprima prijave poreznih prekršaja, pohvale i pritužbe na rad službenika Porezne uprave i prosljeđuje ih nadležnim ustrojstvenim jedinicama; koordinira radom web servisa Porezne uprave »Pišite nam« namijenjenog komunikaciji s građanima i poduzetnicima; organizira i upravlja radom Pozivnog centra i izobrazbu službenika za rad u Pozivnom centru; obavlja i druge poslove iz svoga djelokruga.</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1.2.2. Služba za digitalnu komunikaciju</w:t>
      </w:r>
    </w:p>
    <w:p w:rsidR="005F11F9" w:rsidRPr="00C73F15" w:rsidRDefault="005F11F9" w:rsidP="00632CD2">
      <w:pPr>
        <w:pStyle w:val="box465271"/>
        <w:spacing w:before="0" w:beforeAutospacing="0" w:after="0" w:afterAutospacing="0"/>
        <w:jc w:val="both"/>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Služba za digitalnu komunikaciju predlaže primjenu novih tehnologija radi unapr</w:t>
      </w:r>
      <w:r w:rsidR="00601466">
        <w:t>j</w:t>
      </w:r>
      <w:r w:rsidR="005F11F9" w:rsidRPr="00C73F15">
        <w:t>eđenja vanjske i unutarnje komunikacije; organizira Internet/Intranet sustav i ažurira Internet/Intranet sadržaje; izrađuje redakcijski pročišćene propise i objavljuje ih na Internet stranicama u skladu s Jedinstvenim metodološko-nomotehničkim pravilima za izradu akata koje donosi Hrvatski sabor; objavljuje Internet/Intranet sadržaje na zahtjev ovlaštenih službenika Središnjeg ureda i područnih ureda Porezne uprave; predlaže, i po odobrenju ustrojstvene jedinice zadužene za normativnu djelatnost, ažurira i razvija središnje baze znanja Porezne uprave (sustavni prikaz poreza i doprinosa po vrstama poreza i poreznim obveznicima); vodi evidencije o zaprimljenim odlukama jedinica lokalne samouprave i iste objavljuje na Internet stranici Porezne uprave; koordinira područne urede i ispostave u izgradnji sustava unutarnje digitalne komunikacije; ažurira sadržaje iz nadležnosti Porezne uprave za Središnji državni portal; ažurira Portal konkurentnosti; obavlja i druge poslove iz svoga djelokruga.</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1.2.3. Služba za strateško plan</w:t>
      </w:r>
      <w:r w:rsidR="00632CD2" w:rsidRPr="00C73F15">
        <w:rPr>
          <w:i/>
          <w:iCs/>
        </w:rPr>
        <w:t>iranje i upravljanje kvalitetom</w:t>
      </w:r>
    </w:p>
    <w:p w:rsidR="00632CD2" w:rsidRPr="00C73F15" w:rsidRDefault="00632CD2" w:rsidP="00632CD2">
      <w:pPr>
        <w:pStyle w:val="box465271"/>
        <w:spacing w:before="0" w:beforeAutospacing="0" w:after="0" w:afterAutospacing="0"/>
        <w:jc w:val="both"/>
        <w:rPr>
          <w:i/>
          <w:iCs/>
        </w:rP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 xml:space="preserve">Služba za strateško planiranje i upravljanje kvalitetom obavlja i koordinira poslove strateškog planiranja i upravljanja kvalitetom u vezi s unaprjeđenjem rada Porezne uprave i u sklopu službe djeluju koordinator za strateško planiranje Porezne uprave, nadležan za obavljanje i koordinaciju poslova strateškog planiranja u Poreznoj upravi, i voditelj upravljanja kvalitetom u Poreznoj upravi, nadležan za obavljanje i koordinaciju poslova upravljanja kvalitetom u Poreznoj upravi; obavlja i ostale poslove iz svoje nadležnosti: predlaže izmjenu postojećih organizacijskih i operativnih rješenja te sudjeluje u funkcionalnom upravljanju ustrojstvenim jedinicama Porezne uprave; daje stručna mišljenja na pitanja od zajedničkog značaja za rad Porezne uprave i osigurava operativnu podršku za upravljanje promjenama u organizaciji; predlaže nove i izmjenu postojećih propisa te podzakonskih akata iz svoje nadležnosti izrađuje sporazume i druge pravne akte s drugim tijelima u Republici Hrvatskoj za potrebe Porezne uprave koji se odnose na međusobnu suradnju i razmjenu podataka te o istima vodi evidenciju; sudjeluje u planiranju i vrednovanju / procjeni razvojnih projekata ustrojstvenih jedinica Porezne uprave i izrađuje portfelj projekata Porezne uprave; izrađuje izvješća iz svoje nadležnosti za državna tijela Republike Hrvatske te međunarodne i domaće institucije; koordinira suradnju Porezne uprave s međunarodnim poreznim upravama i međunarodnim organizacijama radi usporedbe i implementacije najboljih praksi; surađuje s poslovnim zajednicama u vezi s uslugama poreznim obveznicima; obavlja i druge poslove </w:t>
      </w:r>
      <w:r w:rsidR="00DA6571">
        <w:t>iz</w:t>
      </w:r>
      <w:r w:rsidR="005F11F9" w:rsidRPr="00C73F15">
        <w:t xml:space="preserve">  svoga djelokruga.</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1.2.4. Služba za nadzor zaštite osobnih podataka</w:t>
      </w:r>
    </w:p>
    <w:p w:rsidR="005F11F9" w:rsidRPr="00C73F15" w:rsidRDefault="005F11F9" w:rsidP="00632CD2">
      <w:pPr>
        <w:pStyle w:val="box465271"/>
        <w:spacing w:before="0" w:beforeAutospacing="0" w:after="0" w:afterAutospacing="0"/>
        <w:jc w:val="both"/>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Služba za nadzor zaštite osobnih podataka informira i savjetuje voditelja obrade podataka i zaposlenike Porezne uprave o njihovim obvezama utvrđenim važećim zakonodavstvom iz područja zaštite osobnih podataka; na zahtjev službenika Porezne uprave ili na vlastitu inicijativu daje preporuke u vezi s primjenom provedbenih propisa iz područja zaštite osobnih podataka i razvoja i unapr</w:t>
      </w:r>
      <w:r w:rsidR="00410907">
        <w:t>j</w:t>
      </w:r>
      <w:r w:rsidR="005F11F9" w:rsidRPr="00C73F15">
        <w:t>eđenja sustava zaštite osobnih podataka; prati primjenu propisa u Poreznoj upravi u odnosu na zaštitu osobnih podataka; surađuje s ustrojstvenim jedinicama Porezne uprave, nadzornim tijelom i drugim državnim tijelima u svom djelokrugu rada; vodi evidenciju aktivnosti obrade podataka na temelju informacija koje su dostavile ustrojstvene jedinice Porezne uprave odgovorne za obradu podataka; na zahtjev voditelja obrade savjetuje ga u pogledu procjene učinka na zaštitu podataka i praćenja njezina izvršavanja; sudjeluje u donošenju tehnoloških rješenja iz područja zaštite osobnih podataka; djeluje kao kontakt točka za ispitanike u pogledu svih pitanja u vezi s obradom njihovih osobnih podataka i ostvarivanje njihovih prava iz Opće uredbe o zaštiti podataka te pruža podršku voditelju obrade u rješavanju zahtjeva ispitanika; u suradnji s drugim ustrojstvenim jedinicama priprema informacije i dokumentaciju za davanje ovlaštenicima prava na informacije; donosi rješenja kojima se odlučuje o pravu na pristup informacijama; vodi Upisnik o zahtjevima, postupcima i odlukama o ostvarivanju prava na pristup informacijama; obavlja poslove kojima se osigurava pravo na pristup informacijama u skladu sa Zakonom o pravu na pristup informacijama te Zakonom o medijima; obavlja i druge poslove u okviru svoga djelokruga.</w:t>
      </w:r>
    </w:p>
    <w:p w:rsidR="005F11F9" w:rsidRPr="00C73F15" w:rsidRDefault="005F11F9" w:rsidP="00632CD2">
      <w:pPr>
        <w:pStyle w:val="box465271"/>
        <w:spacing w:before="0" w:beforeAutospacing="0" w:after="0" w:afterAutospacing="0"/>
        <w:jc w:val="center"/>
      </w:pPr>
    </w:p>
    <w:p w:rsidR="005F11F9" w:rsidRPr="00C73F15" w:rsidRDefault="005F11F9" w:rsidP="00632CD2">
      <w:pPr>
        <w:pStyle w:val="box465271"/>
        <w:spacing w:before="0" w:beforeAutospacing="0" w:after="0" w:afterAutospacing="0"/>
        <w:jc w:val="center"/>
        <w:rPr>
          <w:i/>
          <w:iCs/>
        </w:rPr>
      </w:pPr>
      <w:r w:rsidRPr="00C73F15">
        <w:rPr>
          <w:i/>
          <w:iCs/>
        </w:rPr>
        <w:t>1.2.5. Služba za prekršajni postupak</w:t>
      </w:r>
    </w:p>
    <w:p w:rsidR="005F11F9" w:rsidRPr="00C73F15" w:rsidRDefault="005F11F9" w:rsidP="00632CD2">
      <w:pPr>
        <w:pStyle w:val="box465271"/>
        <w:spacing w:before="0" w:beforeAutospacing="0" w:after="0" w:afterAutospacing="0"/>
        <w:jc w:val="center"/>
        <w:rPr>
          <w:i/>
          <w:iCs/>
        </w:rPr>
      </w:pPr>
    </w:p>
    <w:p w:rsidR="005F11F9" w:rsidRPr="00C73F15" w:rsidRDefault="00632CD2" w:rsidP="00632CD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prekršajni postupak </w:t>
      </w:r>
      <w:bookmarkStart w:id="3" w:name="_Hlk187321371"/>
      <w:r w:rsidR="005F11F9" w:rsidRPr="00C73F15">
        <w:t>obavlja poslove vođenja prekršajnog postupka u prvom stupnju u vijećima za prekršajni postupak zbog povrede poreznih propisa, propisa o doprinosima i drugih posebnih propisa kojima je utvrđena njena nadležnost.  Obavlja poslove izdavanja prekršajnih nalog</w:t>
      </w:r>
      <w:r w:rsidR="003519BE">
        <w:t xml:space="preserve">a, provođenja glavne rasprave, </w:t>
      </w:r>
      <w:r w:rsidR="005F11F9" w:rsidRPr="00C73F15">
        <w:t>donošenja rješenja o prekršaju i podnošenja kaznenih prijava; sustavno prati primjenu poreznih propisa; pokreće postupak naplate utvrđenih novčanih kazni u skladu sa posebnim propisom; vodi evidencije, obavlja stručne poslove koji se odnose na izradu mjesečnih i godišnjih izvješća o provedbi prekršajnih postupaka. Obavlja i druge poslove iz svoga djelokrug</w:t>
      </w:r>
      <w:bookmarkEnd w:id="3"/>
      <w:r w:rsidR="005F11F9" w:rsidRPr="00C73F15">
        <w:t>a.</w:t>
      </w:r>
    </w:p>
    <w:p w:rsidR="00632CD2" w:rsidRPr="00C73F15" w:rsidRDefault="00632CD2"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iCs/>
        </w:rPr>
      </w:pPr>
      <w:r w:rsidRPr="00C73F15">
        <w:rPr>
          <w:i/>
          <w:iCs/>
        </w:rPr>
        <w:t>1.3. Sektor za poslovne procese, unutarnju reviziju i unutarnji nadzor</w:t>
      </w:r>
    </w:p>
    <w:p w:rsidR="00632CD2" w:rsidRPr="00C73F15" w:rsidRDefault="00632CD2" w:rsidP="00632CD2">
      <w:pPr>
        <w:pStyle w:val="box465271"/>
        <w:shd w:val="clear" w:color="auto" w:fill="FFFFFF"/>
        <w:spacing w:before="0" w:beforeAutospacing="0" w:after="0" w:afterAutospacing="0"/>
        <w:jc w:val="center"/>
        <w:textAlignment w:val="baseline"/>
        <w:rPr>
          <w:i/>
          <w:iCs/>
        </w:rPr>
      </w:pPr>
    </w:p>
    <w:p w:rsidR="005F11F9" w:rsidRPr="00C73F15" w:rsidRDefault="00BC1048" w:rsidP="00632CD2">
      <w:pPr>
        <w:pStyle w:val="box465271"/>
        <w:spacing w:before="0" w:beforeAutospacing="0" w:after="0" w:afterAutospacing="0"/>
        <w:jc w:val="center"/>
        <w:rPr>
          <w:b/>
        </w:rPr>
      </w:pPr>
      <w:r w:rsidRPr="00C73F15">
        <w:rPr>
          <w:b/>
        </w:rPr>
        <w:t>Članak 57</w:t>
      </w:r>
      <w:r w:rsidR="005F11F9" w:rsidRPr="00C73F15">
        <w:rPr>
          <w:b/>
        </w:rPr>
        <w:t>.</w:t>
      </w:r>
    </w:p>
    <w:p w:rsidR="00632CD2" w:rsidRPr="00C73F15" w:rsidRDefault="00632CD2" w:rsidP="00632CD2">
      <w:pPr>
        <w:pStyle w:val="box465271"/>
        <w:spacing w:before="0" w:beforeAutospacing="0" w:after="0" w:afterAutospacing="0"/>
        <w:jc w:val="center"/>
        <w:rPr>
          <w:b/>
        </w:rP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U Sektoru za poslovne procese, unutarnju reviziju i unutarnji nadzor obavljaju se poslovi propisivanja radnih postupaka te poslovnih procesa za sve poslove iz nadležnosti ispostava; utvrđuju se rizici, provode postupci vrednovanja rizika te utvrđuju prioritetna područja rada u postupcima utvrđivanja poreza, doprinosa i drugih javnih davanja korištenjem sustava analize rizika u svim unutarnjim ustrojstvenim jedinicama Porezne uprave; provode se postupci unutarnje revizije cjelokupnog poslovanja Porezne uprave te poslovi unutarnjeg nadzora rada svih unutarnjih ustrojstvenih jedinica Porezne uprave.</w:t>
      </w:r>
    </w:p>
    <w:p w:rsidR="00632CD2" w:rsidRPr="00C73F15" w:rsidRDefault="00632CD2" w:rsidP="00632CD2">
      <w:pPr>
        <w:pStyle w:val="box465271"/>
        <w:spacing w:before="0" w:beforeAutospacing="0" w:after="0" w:afterAutospacing="0"/>
        <w:jc w:val="both"/>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U Sektoru za poslovne procese, unutarnju reviziju i unutarnji nadzor, ustrojavaju se:</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both"/>
      </w:pPr>
      <w:r w:rsidRPr="00C73F15">
        <w:t>1.3.1. Služba za radne postupke i poslovne procese u ispostavama</w:t>
      </w:r>
    </w:p>
    <w:p w:rsidR="005F11F9" w:rsidRPr="00C73F15" w:rsidRDefault="005F11F9" w:rsidP="00632CD2">
      <w:pPr>
        <w:pStyle w:val="box465271"/>
        <w:spacing w:before="0" w:beforeAutospacing="0" w:after="0" w:afterAutospacing="0"/>
        <w:jc w:val="both"/>
      </w:pPr>
      <w:r w:rsidRPr="00C73F15">
        <w:lastRenderedPageBreak/>
        <w:t>1.3.2. Služba za analizu rizika</w:t>
      </w:r>
    </w:p>
    <w:p w:rsidR="005F11F9" w:rsidRPr="00C73F15" w:rsidRDefault="005F11F9" w:rsidP="00632CD2">
      <w:pPr>
        <w:pStyle w:val="box465271"/>
        <w:spacing w:before="0" w:beforeAutospacing="0" w:after="0" w:afterAutospacing="0"/>
        <w:jc w:val="both"/>
      </w:pPr>
      <w:r w:rsidRPr="00C73F15">
        <w:t>1.3.3. Služba za unutarnju reviziju</w:t>
      </w:r>
    </w:p>
    <w:p w:rsidR="005F11F9" w:rsidRPr="00C73F15" w:rsidRDefault="005F11F9" w:rsidP="00632CD2">
      <w:pPr>
        <w:pStyle w:val="box465271"/>
        <w:spacing w:before="0" w:beforeAutospacing="0" w:after="0" w:afterAutospacing="0"/>
        <w:jc w:val="both"/>
      </w:pPr>
      <w:r w:rsidRPr="00C73F15">
        <w:t>1.3.4. Služba za unutarnji nadzor.</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1.3.1. Služba za radne postupke i poslovne procese u ispostavama</w:t>
      </w:r>
    </w:p>
    <w:p w:rsidR="00632CD2" w:rsidRPr="00C73F15" w:rsidRDefault="00632CD2" w:rsidP="00632CD2">
      <w:pPr>
        <w:pStyle w:val="box465271"/>
        <w:spacing w:before="0" w:beforeAutospacing="0" w:after="0" w:afterAutospacing="0"/>
        <w:jc w:val="both"/>
        <w:rPr>
          <w:i/>
          <w:iCs/>
        </w:rP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Služba za radne postupke i poslovne procese u ispostavama ustrojava i vodi Katalog poslova ispostava. Katalogom poslova ispostava obuhvaćaju se svi poslovi koji se izvršavaju u ispostavama. Za svaki posao ispisuje se poslovni proces radi ujednačavanja rada svih službenika Porezne uprave te se opisuju koraci u izvršavanju zadataka uz procjenu potrebnog vremena za izvršenje. Kroz radne postupke Služba kao nadređena unutarnja ustrojstvena jedinica određuje način poslovanja ispostava Porezne uprave, posebno u dijelu provedbe linijskog rada u odjelima za poduzetnike te kontrolira i prati provedbu linijskog rada u ispostavama i poduzima korektivne radnje. Služba surađuje sa sektorima nadležnim za normativnu djelatnost i aplikativna rješenja u provedbi novih rješenja za učinkovitije radne postupke te uspostavu poslovnih procesa u ispostavi. Surađuje i s drugim sektorima po potrebi. Prati stanje te predlaže izmjene radi unaprjeđenja radnih postupaka u ispostavi. Obavlja poslove uspostave redovitog praćenja i izvješćivanja o profilu rizičnosti poslovnih procesa i predlaganje mjera u cilju ovladavanja rizicima poslovnih procesa Porezne uprave. Surađuje s područnim uredima radi jedinstvenog postupanja u primjeni radnih postupaka i poslovnih procesa u ispostavi. Surađuje i s drugim sektorima, službama i odjelima radi izrade njihovih poslovnih procesa. Obavlja i druge poslove iz svoga djelokruga.</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1.3.2. Služba za analizu rizika</w:t>
      </w:r>
    </w:p>
    <w:p w:rsidR="00632CD2" w:rsidRPr="00C73F15" w:rsidRDefault="00632CD2" w:rsidP="00632CD2">
      <w:pPr>
        <w:pStyle w:val="box465271"/>
        <w:spacing w:before="0" w:beforeAutospacing="0" w:after="0" w:afterAutospacing="0"/>
        <w:jc w:val="both"/>
        <w:rPr>
          <w:i/>
          <w:iCs/>
        </w:rP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Služba za analizu rizika obavlja poslove analize rizika, upravljanja rizicima i poslove u vezi razvoja i unaprjeđivanja Sustava analize rizika-Risk management system (u daljnjem tekstu: RMS) u ispunjavanju poreznih obveza, procjenjuje prijetnje i posljedice učinka rizika u ispunjavanju poreznih obveza na strateškoj i operativnoj razini; provodi analize u sustavu za analizu rizika temeljem definiranih kompozitnih modela te analizira i prati ponašanje poreznih obveznika i njihovo ispunjavanje poreznih obveza; prati usklađenost poreznih obveznika u ispunjavanju i poštivanju zakonskih obveza; izrađuje i ažurira registar utvrđenih rizika te donosi odluke i sudjeluje u donošenju odluka o ustrojavanju registra rizika i uspostavi prikladnog modela izvješćivanja o rizicima; priprema izvješća o unaprjeđenju sustava procjene rizika. Služba brine da Sustav za analizu rizika RMS osigurava automatsku analizu rizika; obavljaju se poslovi utvrđivanja, mjerenja, odnosno procjenjivanja rizika te utvrđivanja kriterija za odlučivanje i postupke za ovladavanje rizicima; poslove dokumentiranja načina ovladavanja i ovladavanje rizikom, poslovi uspostave redovitog praćenja i izvješćivanja o izloženosti rizicima, obavlja procjenu efikasnosti (evaluacija)-ocjena utjecaja korištenih mjera na eliminaciju rizika usmjerenih na kritična porezna područja. Služba kroz Sustav za analizu rizika daje podršku ostalim sustavima u provedbi povezanih procesa; prikuplja i analizira zaprimljene povratne informacije o provedenim mjerama, analizama na terenu te temeljem prikupljenih i analiziranih povratnih informacija sustav prilagođava promjenama na operativnom dijelu, donosi odluke o potrebi mijenjanja modela, izradi novih proizvoda-modela ili izvještaja. Obavlja i druge poslove iz svoga djelokruga.</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1.3.3. Služba za unutarnju reviziju</w:t>
      </w:r>
    </w:p>
    <w:p w:rsidR="00632CD2" w:rsidRPr="00C73F15" w:rsidRDefault="00632CD2" w:rsidP="00632CD2">
      <w:pPr>
        <w:pStyle w:val="box465271"/>
        <w:spacing w:before="0" w:beforeAutospacing="0" w:after="0" w:afterAutospacing="0"/>
        <w:jc w:val="both"/>
        <w:rPr>
          <w:i/>
          <w:iCs/>
        </w:rP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 xml:space="preserve">Služba za unutarnju reviziju u okviru djelokruga i poslova Službe obavlja unutarnju reviziju cjelokupnog poslovanja Porezne uprave, odnosno poslovnih procesa koji se </w:t>
      </w:r>
      <w:r w:rsidR="005F11F9" w:rsidRPr="00C73F15">
        <w:lastRenderedPageBreak/>
        <w:t>odnose na poreze, doprinose i druga javna davanja iz nadležnosti Porezne uprave, uključujući porezni informacijski sustav, izvršavanje obveza Porezne uprave prema Europskoj uniji, upravljanje ljudskim i materijalnim resursima te računovodstvene i opće poslove i druge poslove iz svoga djelokruga; predlaže planove rada unutarnje revizije, obavlja revizije usklađenosti kroz koje utvrđuje razinu usklađenosti postupanja i poslovanja s obvezujućom regulativom (zakonskom i podzakonskom) standardima, planovima, ugovorima, politikama i procedurama koje definiraju područje koje se revidira, obavlja revizije uspješnosti poslovanja kroz koje procjenjuje ekonomičnost, učinkovitost i djelotvornost aktivnosti, procesa, projekta i programa; daje stručna mišljenja i savjete u cilju poboljšanja gospodarenja i upravljanja rizicima; pruža podršku unutarnjim ustrojstvenim jedinicama izradom strateških i godišnjih planova unutarnje revizije temeljenih na objektivnoj procjeni rizika, obavljanjem pojedinačnih unutarnjih revizija u skladu s usvojenim planovima; na temelju činjenica utvrđenih u okviru provedbe revizije koje ukazuju na sumnju na postojanje nepravilnosti o tome podnosi pisano izvješće ravnatelju Porezne uprave; na temelju nedostataka utvrđenih kroz obavljanje svih vrsta revizija daje preporuke u svrhu postizanja bolje učinkovitosti, ujednačavanja i podizanja kvalitete provedbe svih procesa; prati provedbu preporuka navedenih u izvješćima iz prethodno obavljenih revizija i o tome izvješćuje ravnatelja; obavlja revizije na zahtjev ravnatelja; izrađuje i podnosi ravnatelju godišnje izvješće o obavljenim revizijama, te pojedinačna ili povremena izvješća na zahtjev ravnatelja; izrađuje propisana izvješća o radu Službe; surađuje s Državnim uredom za reviziju, unutarnjom ustrojstvenom jedinicom Ministarstva za unutarnju reviziju te drugim vanjskim institucijama, prati provedbu preporuka Državnog ureda za reviziju i nadležne unutarnje ustrojstvene jedinice Ministarstva za unutarnju reviziju; u suradnji s nadležnom unutarnjom ustrojstvenom jedinicom Ministarstva za unutarnju reviziju usklađuje plan rada za Poreznu upravu. Obavlja i druge poslove iz svoga djelokruga.</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center"/>
        <w:rPr>
          <w:i/>
          <w:iCs/>
        </w:rPr>
      </w:pPr>
      <w:r w:rsidRPr="00C73F15">
        <w:rPr>
          <w:i/>
          <w:iCs/>
        </w:rPr>
        <w:t>1.3.4. Služba za unutarnji nadzor</w:t>
      </w:r>
    </w:p>
    <w:p w:rsidR="00632CD2" w:rsidRPr="00C73F15" w:rsidRDefault="00632CD2" w:rsidP="00632CD2">
      <w:pPr>
        <w:pStyle w:val="box465271"/>
        <w:spacing w:before="0" w:beforeAutospacing="0" w:after="0" w:afterAutospacing="0"/>
        <w:jc w:val="both"/>
        <w:rPr>
          <w:i/>
          <w:iCs/>
        </w:rPr>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Služba za unutarnji nadzor u okviru djelokruga i poslova obavlja poslove unutarnjeg nadzora svih unutarnjih ustrojstvenih jedinica Porezne uprave u pogledu pravilne, pravodobne i zakonite primjene poreznih i ostalih propisa u cilju otklanjanja nepravilnosti i ujednačavanja rada svih unutarnjih ustrojstvenih jedinica na teritoriju Republike Hrvatske; provodi postupke utvrđivanja činjenica i okolnosti mjerodavnih za ocjenu zakonitosti postupanja i rada službenika i namještenika Porezne uprave, odnosno za ocjenu postojanja povreda službene i druge radne dužnosti te podnosi prijave iz svoje nadležnosti sukladno odredbama Zakona o Poreznoj upravi; postupa po prijavama koje ukazuju na nezakonitosti u radu službenika i namještenika Porezne uprave, surađuje s drugim tijelima državne uprave, javnopravnim tijelima i pravosudnim tijelima te izvješćuje ravnatelja Porezne uprave o pojavama nezakonitog postupanja službenika i namještenika Porezne uprave; koordinira provedbu antikorupcijskih aktivnosti te surađuje s nadležnim tijelima državne uprave po pitanju provedbe antikorupc</w:t>
      </w:r>
      <w:r w:rsidR="002414FC">
        <w:t xml:space="preserve">ijskih aktivnosti iz djelokruga </w:t>
      </w:r>
      <w:r w:rsidR="005F11F9" w:rsidRPr="00C73F15">
        <w:t>Porezne uprave; surađuje s etičkim povjerenstvom i daje prijedloge za unaprjeđenje etike.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rPr>
          <w:i/>
          <w:iCs/>
        </w:rPr>
      </w:pPr>
    </w:p>
    <w:p w:rsidR="005F11F9" w:rsidRPr="00C73F15" w:rsidRDefault="005F11F9" w:rsidP="00632CD2">
      <w:pPr>
        <w:pStyle w:val="box465271"/>
        <w:shd w:val="clear" w:color="auto" w:fill="FFFFFF"/>
        <w:spacing w:before="0" w:beforeAutospacing="0" w:after="0" w:afterAutospacing="0"/>
        <w:jc w:val="center"/>
        <w:textAlignment w:val="baseline"/>
        <w:rPr>
          <w:i/>
          <w:iCs/>
        </w:rPr>
      </w:pPr>
      <w:r w:rsidRPr="00C73F15">
        <w:rPr>
          <w:i/>
          <w:iCs/>
        </w:rPr>
        <w:t>1.4. Sektor za normativnu djelatnost i edukaciju</w:t>
      </w:r>
    </w:p>
    <w:p w:rsidR="00632CD2" w:rsidRPr="00C73F15" w:rsidRDefault="00632CD2" w:rsidP="00632CD2">
      <w:pPr>
        <w:pStyle w:val="box465271"/>
        <w:shd w:val="clear" w:color="auto" w:fill="FFFFFF"/>
        <w:spacing w:before="0" w:beforeAutospacing="0" w:after="0" w:afterAutospacing="0"/>
        <w:jc w:val="center"/>
        <w:textAlignment w:val="baseline"/>
        <w:rPr>
          <w:b/>
          <w:i/>
          <w:iCs/>
        </w:rPr>
      </w:pPr>
    </w:p>
    <w:p w:rsidR="005F11F9" w:rsidRPr="00C73F15" w:rsidRDefault="005F11F9" w:rsidP="00632CD2">
      <w:pPr>
        <w:pStyle w:val="box465271"/>
        <w:shd w:val="clear" w:color="auto" w:fill="FFFFFF"/>
        <w:spacing w:before="0" w:beforeAutospacing="0" w:after="0" w:afterAutospacing="0"/>
        <w:jc w:val="center"/>
        <w:textAlignment w:val="baseline"/>
        <w:rPr>
          <w:b/>
        </w:rPr>
      </w:pPr>
      <w:r w:rsidRPr="00C73F15">
        <w:rPr>
          <w:b/>
        </w:rPr>
        <w:t>Čla</w:t>
      </w:r>
      <w:r w:rsidR="00BC1048" w:rsidRPr="00C73F15">
        <w:rPr>
          <w:b/>
        </w:rPr>
        <w:t>nak 58.</w:t>
      </w:r>
    </w:p>
    <w:p w:rsidR="00632CD2" w:rsidRPr="00C73F15" w:rsidRDefault="00632CD2" w:rsidP="00632CD2">
      <w:pPr>
        <w:pStyle w:val="box465271"/>
        <w:shd w:val="clear" w:color="auto" w:fill="FFFFFF"/>
        <w:spacing w:before="0" w:beforeAutospacing="0" w:after="0" w:afterAutospacing="0"/>
        <w:jc w:val="both"/>
        <w:textAlignment w:val="baseline"/>
      </w:pPr>
    </w:p>
    <w:p w:rsidR="001C4947" w:rsidRPr="00C73F15" w:rsidRDefault="00632CD2" w:rsidP="00632CD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Sektor za normativnu djelatnost i edukaciju obavlja upravne i druge stručne poslove koji se odnose na predlaganje promjena nacionalne i zajedničke porezne politike, politike na području doprinosa te ostalih javnih davanja u nadležnosti Porezne uprave; obavljaju </w:t>
      </w:r>
      <w:r w:rsidR="005F11F9" w:rsidRPr="00C73F15">
        <w:lastRenderedPageBreak/>
        <w:t>se poslovi i izrađuju nacrti prijedloga zakona i provedbenih propisa u vezi s porezima i doprinosima te drugim javnim davanjima iz nadležnosti Porezne uprave; obavljaju se poslovi</w:t>
      </w:r>
      <w:bookmarkStart w:id="4" w:name="_Hlk178228547"/>
      <w:r w:rsidR="005F11F9" w:rsidRPr="00C73F15">
        <w:t xml:space="preserve"> procjene učinaka propisa i vrednovanja </w:t>
      </w:r>
      <w:r w:rsidR="001C4947" w:rsidRPr="00C73F15">
        <w:t>propisa u skladu</w:t>
      </w:r>
      <w:r w:rsidR="005F11F9" w:rsidRPr="00C73F15">
        <w:t xml:space="preserve"> </w:t>
      </w:r>
      <w:r w:rsidR="001C4947" w:rsidRPr="00C73F15">
        <w:t xml:space="preserve">sa zakonom kojim se uređuju instrumenti politike boljih propisa </w:t>
      </w:r>
      <w:r w:rsidR="005F11F9" w:rsidRPr="00C73F15">
        <w:t xml:space="preserve">kao i poslovi savjetovanja s javnošću u skladu </w:t>
      </w:r>
      <w:r w:rsidR="001C4947" w:rsidRPr="00C73F15">
        <w:rPr>
          <w:rFonts w:eastAsia="Calibri"/>
          <w:kern w:val="2"/>
          <w14:ligatures w14:val="standardContextual"/>
        </w:rPr>
        <w:t>sa zakonom kojim se uređuju instrumenti politike boljih propisa i zakonom kojim se uređuje pravo na pristup informacijama</w:t>
      </w:r>
      <w:r w:rsidR="005F11F9" w:rsidRPr="00C73F15">
        <w:t>;</w:t>
      </w:r>
      <w:bookmarkEnd w:id="4"/>
      <w:r w:rsidR="005F11F9" w:rsidRPr="00C73F15">
        <w:t xml:space="preserve"> sustavno se prati primjena nacionalnih i zajedničkih poreznih propisa; osigurava se jedinstveno postupanje u provedbi zakona i podzakonskih propisa; izrađuju se upute u primjeni poreznih propisa i propisa o doprinosima te o drugim javnim davanjima; pruža stručnu pomoć područnim uredima i ispostavama radi jedinstvenog postupanja; predlažu se promjene nacionalne i zajedničke porezne politike, poreznih propisa, propisa o doprinosima i drugih propisa radi unaprjeđenja poreznog sustava i učinkovitijeg ubiranja poreza i doprinosa; daje očitovanja u vezi donošenja stajališta Porezne uprave koja se odnose na dokumente Europske unije u području oporezivanja. Kroz suradnju sa strukovnim udrugama, izdavanjem obvezujućih mišljenja te davanjem mišljenja o primjeni poreznih propisa osigurava kontinuiranu edukaciju poreznih obveznika.</w:t>
      </w:r>
      <w:bookmarkStart w:id="5" w:name="_Hlk185589931"/>
      <w:r w:rsidR="005F11F9" w:rsidRPr="00C73F15">
        <w:t xml:space="preserve"> Obavlja upravne i druge stručne poslove koji se odnose na predlaganje promjena nacionalne i zajedničke porezne politike, politike na području osobnog identifikacijskog broja i Središnjeg registra stanovništva te ostalih javnih davanja u nadležnosti Porezne uprave. S tim u vezi u Sektoru se izrađuju nacrti prijedloga zakona i provedbenih propisa na području osobnog identifikacijskog broja i Središnjeg registra stanovništva te drugim javnim davanjima iz nadležnosti Porezne uprave; sustavno se prati primjena nacionalnih i zajedničkih poreznih propisa; osigurava se jedinstveno postupanje u provedbi zakona i podzakonskih propisa; izrađuje upute u primjeni osobnog identifikacijskog broja i Središnjeg registra stanovništva te o drugim javnim davanjima; pruža stručnu pomoć područnim uredima i ispostavama radi jedinstvenog postupanja; predlaže promjene propisa radi unaprjeđenja poreznog sustava i učinkovitijeg ubiranja poreza; daje očitovanja u vezi donošenja stajališta Porezne uprave koja se odnose na dokumente Europske unije u području oporezivanja.</w:t>
      </w:r>
    </w:p>
    <w:p w:rsidR="00632CD2" w:rsidRPr="00C73F15" w:rsidRDefault="005F11F9" w:rsidP="00632CD2">
      <w:pPr>
        <w:pStyle w:val="box465271"/>
        <w:shd w:val="clear" w:color="auto" w:fill="FFFFFF"/>
        <w:spacing w:before="0" w:beforeAutospacing="0" w:after="0" w:afterAutospacing="0"/>
        <w:jc w:val="both"/>
        <w:textAlignment w:val="baseline"/>
      </w:pPr>
      <w:r w:rsidRPr="00C73F15">
        <w:t xml:space="preserve"> </w:t>
      </w:r>
    </w:p>
    <w:bookmarkEnd w:id="5"/>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U Sektoru za normativnu djelatnost i edukaciju, ustrojavaju se:</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both"/>
        <w:textAlignment w:val="baseline"/>
      </w:pPr>
      <w:bookmarkStart w:id="6" w:name="_Hlk186184065"/>
      <w:bookmarkStart w:id="7" w:name="_Hlk169017991"/>
      <w:r w:rsidRPr="00C73F15">
        <w:t>1.4.1. Služba za koordinaciju, edukaciju i suradnju s poreznim obveznicima</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1.4.2. Služba za porez na dodanu vrijednost</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1.4.3. Služba za doprinose, porez na dohodak i porez na dobit</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1.4.4. Služba za porezni i prekršajni postupak</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1.4.5. Služba za igre na sreću</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1.4.6. Služba za zabavne i nagradne igre</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1.4.7. Služba za fiskalizaciju, lokalne poreze i ostala javna davanja</w:t>
      </w:r>
    </w:p>
    <w:p w:rsidR="005F11F9" w:rsidRPr="00C73F15" w:rsidRDefault="005F11F9" w:rsidP="00632CD2">
      <w:pPr>
        <w:pStyle w:val="box465271"/>
        <w:shd w:val="clear" w:color="auto" w:fill="FFFFFF"/>
        <w:spacing w:before="0" w:beforeAutospacing="0" w:after="0" w:afterAutospacing="0"/>
        <w:jc w:val="both"/>
        <w:textAlignment w:val="baseline"/>
      </w:pPr>
      <w:r w:rsidRPr="00C73F15">
        <w:t>1.4.8. Služba za osobni identifikacijski broj i Središnji registar stanovništva</w:t>
      </w:r>
      <w:r w:rsidR="00632CD2" w:rsidRPr="00C73F15">
        <w:t>.</w:t>
      </w:r>
    </w:p>
    <w:bookmarkEnd w:id="6"/>
    <w:bookmarkEnd w:id="7"/>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1.4.1. Služba za koordinaciju, edukaciju i suradnju s poreznim obveznicima</w:t>
      </w:r>
    </w:p>
    <w:p w:rsidR="005F11F9" w:rsidRPr="00C73F15" w:rsidRDefault="005F11F9" w:rsidP="00632CD2">
      <w:pPr>
        <w:pStyle w:val="box465271"/>
        <w:shd w:val="clear" w:color="auto" w:fill="FFFFFF"/>
        <w:spacing w:before="0" w:beforeAutospacing="0" w:after="0" w:afterAutospacing="0"/>
        <w:jc w:val="both"/>
        <w:textAlignment w:val="baseline"/>
        <w:rPr>
          <w:i/>
        </w:rPr>
      </w:pPr>
    </w:p>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Služba za koordinaciju, edukaciju i suradnju s poreznim obveznicima obavlja stručne poslove vezane uz organizaciju sustava kontinuirane suradnje s interesnim skupinama poreznih obveznika, komorama, udrugama poslodavaca i strukovnim udrugama; sudjeluje u radu kod donošenja propisa iz nadležnosti drugih institucija, vodeći računa o utjecaju na porezne propise; brine o edukaciji poreznih obveznika na razini pojedinih djelatnosti odnosno struka; bavi se sustavnim praćenjem trendova i novih pojavnosti u gospodarstvu u Republici Hrvatskoj i Europskoj uniji te organizira analiziranje istih vezano uz porezni aspekt; organizira i koordinira postupak izdavanja obvezujućih mišljenja, vodi evidencije te prip</w:t>
      </w:r>
      <w:r w:rsidR="00585B0C">
        <w:t xml:space="preserve">rema podatke za druge zemlje za </w:t>
      </w:r>
      <w:r w:rsidRPr="00C73F15">
        <w:t xml:space="preserve">obvezujuća mišljenja koja imaju prekogranični učinak; organizira i provodi edukacije djece i mladih u području poreza kao i u promicanju financijske pismenosti; priprema </w:t>
      </w:r>
      <w:r w:rsidRPr="00C73F15">
        <w:lastRenderedPageBreak/>
        <w:t>vodiče za pojedine skupine poreznih obveznika radi olakšavanja u ispunjavanju poreznih obveza kao i ostvarivanju prava; daje očitovanja na nacrte prijedloga zakona drugih javnopravnih tijela, te koordinira aktivnosti drugih službi u dijelu pripreme cjelovite analize dostavljenih prijedloga nacrta zakona.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1.4.2. Služba za porez na dodanu vrijednost</w:t>
      </w:r>
    </w:p>
    <w:p w:rsidR="005F11F9" w:rsidRPr="00C73F15" w:rsidRDefault="005F11F9" w:rsidP="00632CD2">
      <w:pPr>
        <w:pStyle w:val="box465271"/>
        <w:shd w:val="clear" w:color="auto" w:fill="FFFFFF"/>
        <w:spacing w:before="0" w:beforeAutospacing="0" w:after="0" w:afterAutospacing="0"/>
        <w:jc w:val="center"/>
        <w:textAlignment w:val="baseline"/>
      </w:pPr>
    </w:p>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 xml:space="preserve">Služba za porez na dodanu vrijednost obavlja stručne poslove koji se odnose na izradu prijedloga zakona i drugih propisa iz područja poreza na dodanu vrijednost i posebnih poreza. </w:t>
      </w:r>
      <w:r w:rsidR="001C4947" w:rsidRPr="00C73F15">
        <w:t xml:space="preserve">Obavlja poslove procjene učinaka propisa i vrednovanja propisa u skladu sa zakonom kojim se uređuju instrumenti politike boljih propisa kao i poslovi savjetovanja s javnošću u skladu </w:t>
      </w:r>
      <w:r w:rsidR="001C4947" w:rsidRPr="00C73F15">
        <w:rPr>
          <w:rFonts w:eastAsia="Calibri"/>
          <w:kern w:val="2"/>
          <w14:ligatures w14:val="standardContextual"/>
        </w:rPr>
        <w:t>sa zakonom kojim se uređuju instrumenti politike boljih propisa i zakonom kojim se uređuje pravo na pristup informacijama</w:t>
      </w:r>
      <w:r w:rsidRPr="00C73F15">
        <w:t>; sustavno prati primjenu propisa o porezu na dodanu vrijednost i osigurava jedinstveno postupanje u provedbi zakona i podzakonskih propisa; predlaže donošenje i izrađuje upute u vezi primjene propisa o porezu na dodanu vrijednost; pruža stručnu pomoć područnim uredima i ispostavama radi jedinstvenog postupanja Porezne uprave; daje mišljenja i odgovore o primjeni poreznih propisa koji uređuju porez na dodanu vrijednost i posebne poreze, daje očitovanja na zakone drugih tijela državne uprave u dijelu iz nadležnosti poreza na dodanu vrijednost, daje očitovanja na Prijedloge odluka Vijeća Europske unije kojom se pojedinim državama članicama dopušta odstupanje od odredbi Direktive Vijeća 2006/112/EZ; daje očitovanja u vezi donošenja stajališta Porezne uprave koja se odnose na dokumente Europske unije u području oporezivanja porezom na dodanu vrijednost; sudjeluje na sastancima radnih grupa koji se održavaju u tijelima Europske unije te drugim međunarodnim organizacijama koje se bave poreznim pitanjima; svakodnevno prati i proučava zakonodavne propise i stručnu literaturu na području poreza na dodanu vrijednost u Europskoj uniji.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1.4.3. Služba za doprinose, porez na dohodak i porez na dobit</w:t>
      </w:r>
    </w:p>
    <w:p w:rsidR="005F11F9" w:rsidRPr="00C73F15" w:rsidRDefault="005F11F9" w:rsidP="00632CD2">
      <w:pPr>
        <w:pStyle w:val="box465271"/>
        <w:shd w:val="clear" w:color="auto" w:fill="FFFFFF"/>
        <w:spacing w:before="0" w:beforeAutospacing="0" w:after="0" w:afterAutospacing="0"/>
        <w:jc w:val="center"/>
        <w:textAlignment w:val="baseline"/>
      </w:pPr>
    </w:p>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 xml:space="preserve">Služba za doprinose, porez na dohodak i porez na dobit obavlja stručne poslove koji se odnose na izradu nacrta prijedloga zakona i drugih propisa iz područja poreza na dobit, poreza na dohodak i doprinosa. </w:t>
      </w:r>
      <w:r w:rsidR="001C4947" w:rsidRPr="00C73F15">
        <w:t xml:space="preserve">Obavlja poslove procjene učinaka propisa i vrednovanja propisa u skladu sa zakonom kojim se uređuju instrumenti politike boljih propisa kao i poslovi savjetovanja s javnošću u skladu </w:t>
      </w:r>
      <w:r w:rsidR="001C4947" w:rsidRPr="00C73F15">
        <w:rPr>
          <w:rFonts w:eastAsia="Calibri"/>
          <w:kern w:val="2"/>
          <w14:ligatures w14:val="standardContextual"/>
        </w:rPr>
        <w:t>sa zakonom kojim se uređuju instrumenti politike boljih propisa i zakonom kojim se uređuje pravo na pristup informacijama</w:t>
      </w:r>
      <w:r w:rsidRPr="00C73F15">
        <w:t>; sustavno prati primjenu poreznih propisa i propisa o doprinosima; pruža stručnu pomoć područnim uredima i ispostavama i osigurava jedinstveno postupanje Porezne uprave u provedbi zakona i podzakonskih propisa; predlaže donošenje i izradu nacrta uputa u primjeni poreznih propisa i propisa o doprinosima; daje mišljenja i odgovore o primjeni propisa o porezu na dobit, poreza na dohodak te propisa o doprinosima; daje očitovanja na zakone drugih tijela državne uprave u dijelu iz nadležnosti poreza na dobit, poreza na dohodak i doprinosa; sudjeluje na sastancima radnih grupa koji se održavaju u tijelima Europske unije te drugim međunarodnim organizacijama koje se bave poreznim pitanjima; svakodnevno prati i proučava zakonodavne propise i stručnu literaturu na području dobiti, dohotka i doprinosa u Europskoj uniji; daje očitovanja u vezi donošenja stajališta Porezne uprave koja se odnose na EU dokumente u području oporezivanja porezom na dobit, porezom na dohodak i doprinosa.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1.4.4. Služba za porezni i prekršajni postupak</w:t>
      </w:r>
    </w:p>
    <w:p w:rsidR="005F11F9" w:rsidRPr="00C73F15" w:rsidRDefault="005F11F9" w:rsidP="00632CD2">
      <w:pPr>
        <w:pStyle w:val="box465271"/>
        <w:shd w:val="clear" w:color="auto" w:fill="FFFFFF"/>
        <w:spacing w:before="0" w:beforeAutospacing="0" w:after="0" w:afterAutospacing="0"/>
        <w:jc w:val="center"/>
        <w:textAlignment w:val="baseline"/>
      </w:pPr>
    </w:p>
    <w:p w:rsidR="005F11F9" w:rsidRPr="00C73F15" w:rsidRDefault="005F11F9" w:rsidP="00632CD2">
      <w:pPr>
        <w:pStyle w:val="box465271"/>
        <w:shd w:val="clear" w:color="auto" w:fill="FFFFFF"/>
        <w:spacing w:before="0" w:beforeAutospacing="0" w:after="0" w:afterAutospacing="0"/>
        <w:jc w:val="both"/>
        <w:textAlignment w:val="baseline"/>
      </w:pPr>
      <w:r w:rsidRPr="00C73F15">
        <w:lastRenderedPageBreak/>
        <w:tab/>
      </w:r>
      <w:r w:rsidRPr="00C73F15">
        <w:tab/>
        <w:t xml:space="preserve">Služba za porezni i prekršajni postupak obavlja upravne i druge stručne poslove koji se odnose na izradu nacrta prijedloga zakona i drugih propisa (pravilnika, uputa) iz područja Općeg poreznog zakona, poreznog postupka, prekršaja, izdavanja i fiskalizacije elektroničkih računa. </w:t>
      </w:r>
      <w:bookmarkStart w:id="8" w:name="_Hlk178600721"/>
      <w:r w:rsidR="001C4947" w:rsidRPr="00C73F15">
        <w:t xml:space="preserve">Obavlja poslove procjene učinaka propisa i vrednovanja propisa u skladu sa zakonom kojim se uređuju instrumenti politike boljih propisa kao i poslovi savjetovanja s javnošću u skladu </w:t>
      </w:r>
      <w:r w:rsidR="001C4947" w:rsidRPr="00C73F15">
        <w:rPr>
          <w:rFonts w:eastAsia="Calibri"/>
          <w:kern w:val="2"/>
          <w14:ligatures w14:val="standardContextual"/>
        </w:rPr>
        <w:t>sa zakonom kojim se uređuju instrumenti politike boljih propisa i zakonom kojim se uređuje pravo na pristup informacijama</w:t>
      </w:r>
      <w:r w:rsidRPr="00C73F15">
        <w:t>;</w:t>
      </w:r>
      <w:bookmarkEnd w:id="8"/>
      <w:r w:rsidRPr="00C73F15">
        <w:t xml:space="preserve"> sustavno prati primjenu poreznih propisa, prati i analizira učinke primjene zakona i drugih propisa te predlaže mjere s ciljem unaprjeđenja sustava oporezivanja navedenih područja; izrađuje upute, smjernice, izvješća, mišljenja i obrazloženja o primjeni propisa koji uređuju postupak oporezivanja; izrađuje upute, smjernice, izvješća, mišljenja i obrazloženja o primjeni propisa koji uređuju prekršajni postupak, priprema nacrte mišljenja na dostavljene nacrte prijedloga propisa drugih ministarstava i tijela državne uprave, izrađuje odgovore na upite poreznih obveznika u vezi s primjenom poreznih propisa; suradnju s nadležnim tijelima u provođenju p</w:t>
      </w:r>
      <w:r w:rsidR="00234250">
        <w:t xml:space="preserve">oreznog i prekršajnog postupka. </w:t>
      </w:r>
      <w:r w:rsidRPr="00C73F15">
        <w:t>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1.4.5. Služba za igre na sreću</w:t>
      </w:r>
    </w:p>
    <w:p w:rsidR="005F11F9" w:rsidRPr="00C73F15" w:rsidRDefault="005F11F9" w:rsidP="00632CD2">
      <w:pPr>
        <w:pStyle w:val="box465271"/>
        <w:shd w:val="clear" w:color="auto" w:fill="FFFFFF"/>
        <w:spacing w:before="0" w:beforeAutospacing="0" w:after="0" w:afterAutospacing="0"/>
        <w:jc w:val="both"/>
        <w:textAlignment w:val="baseline"/>
        <w:rPr>
          <w:i/>
        </w:rPr>
      </w:pPr>
    </w:p>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 xml:space="preserve">Služba za igre na sreću obavlja upravne i druge stručne poslove koji se odnose na izradu nacrta prijedloga zakona i drugih propisa iz područja igara na sreću. </w:t>
      </w:r>
      <w:r w:rsidR="00302685" w:rsidRPr="00C73F15">
        <w:t xml:space="preserve">Obavlja poslove procjene učinaka propisa i vrednovanja propisa u skladu sa zakonom kojim se uređuju instrumenti politike boljih propisa kao i poslovi savjetovanja s javnošću u skladu </w:t>
      </w:r>
      <w:r w:rsidR="00302685" w:rsidRPr="00C73F15">
        <w:rPr>
          <w:rFonts w:eastAsia="Calibri"/>
          <w:kern w:val="2"/>
          <w14:ligatures w14:val="standardContextual"/>
        </w:rPr>
        <w:t>sa zakonom kojim se uređuju instrumenti politike boljih propisa i zakonom kojim se uređuje pravo na pristup informacijama</w:t>
      </w:r>
      <w:r w:rsidRPr="00C73F15">
        <w:t>; provodi evaluaciju pozitivnih propisa koji reguliraju područje igara na sreću radi unaprjeđenja priređivanja igara na sreću i učinkovitije naplate naknada; izrađuje upute i mišljenja radi jedinstvenog postupanja službenika Porezne uprave i poreznih obveznika u provedbi zakona i podzakonskih propisa koji reguliraju igre na sreću; obavlja poslove edukacije ovlaštenih službenika Porezne uprave u vezi primjene zakonskih propisa koji reguliraju igre na sreću; provodi natječajne postupke za dodjelu i oduzimanje prava priređivanja igara na sreću; vodi i ažurira registar priređivača igara na sreću; izdaje mišljenja o prijedlozima propisa iz područja igara na sreću drugih zemalja članica Europske unije koji su u postupku notifikacije; izdaje odobrenja u vezi s priređivanjem igara na sreću; statistički prati i analizira poslovanje priređivača igara na sreću i kretanja na tržištu igara na sreću; sudjeluje u radu radnih skupina iz područja igara na sreću pri tijelima Europske unije te drugim međunarodnim organizacijama; sudjeluje na međunarodnim radnim sastancima regulatora iz područja igara na sreću.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1.4.6. Služba za zabavne i nagradne igre</w:t>
      </w:r>
    </w:p>
    <w:p w:rsidR="005F11F9" w:rsidRPr="00C73F15" w:rsidRDefault="005F11F9" w:rsidP="00632CD2">
      <w:pPr>
        <w:pStyle w:val="box465271"/>
        <w:shd w:val="clear" w:color="auto" w:fill="FFFFFF"/>
        <w:spacing w:before="0" w:beforeAutospacing="0" w:after="0" w:afterAutospacing="0"/>
        <w:jc w:val="both"/>
        <w:textAlignment w:val="baseline"/>
        <w:rPr>
          <w:i/>
        </w:rPr>
      </w:pPr>
    </w:p>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 xml:space="preserve">Služba za zabavne i nagradne igre obavlja upravne i druge stručne poslove koji se odnose na izradu nacrta prijedloga zakona i drugih propisa iz područja zabavnih i nagradnih igara. </w:t>
      </w:r>
      <w:r w:rsidR="00302685" w:rsidRPr="00C73F15">
        <w:t xml:space="preserve">Obavlja poslove procjene učinaka propisa i vrednovanja propisa u skladu sa zakonom kojim se uređuju instrumenti politike boljih propisa kao i poslovi savjetovanja s javnošću u skladu </w:t>
      </w:r>
      <w:r w:rsidR="00302685" w:rsidRPr="00C73F15">
        <w:rPr>
          <w:rFonts w:eastAsia="Calibri"/>
          <w:kern w:val="2"/>
          <w14:ligatures w14:val="standardContextual"/>
        </w:rPr>
        <w:t>sa zakonom kojim se uređuju instrumenti politike boljih propisa i zakonom kojim se uređuje pravo na pristup informacijama</w:t>
      </w:r>
      <w:r w:rsidRPr="00C73F15">
        <w:t xml:space="preserve">; provodi evaluaciju pozitivnih propisa koji reguliraju područje zabavnih i nagradnih igara i inicira njihovu izmjenu; izrađuje upute i mišljenja u vezi s primjenom propisa; pruža stručnu pomoć područnim uredima radi jedinstvenog postupanja Porezne uprave; obavlja poslove edukacije ovlaštenih službenika Porezne uprave u vezi primjene zakonskih propisa koji reguliraju zabavne i nagradne igre; organizira edukacije službenika koji putem aplikacije ispunjavaju evidencijske markice za zabavne igre te formiranja </w:t>
      </w:r>
      <w:r w:rsidRPr="00C73F15">
        <w:lastRenderedPageBreak/>
        <w:t xml:space="preserve">dosjea o svim automatima i priređivačima zabavnih igara; koordinira i razmjenjuje podatke s djelatnicima Ministarstva unutarnjih poslova, </w:t>
      </w:r>
      <w:r w:rsidR="00234250">
        <w:t>D</w:t>
      </w:r>
      <w:r w:rsidRPr="00C73F15">
        <w:t>ržavnim odvjetništvom</w:t>
      </w:r>
      <w:r w:rsidR="00234250">
        <w:t xml:space="preserve"> Republike Hrvatske</w:t>
      </w:r>
      <w:r w:rsidRPr="00C73F15">
        <w:t xml:space="preserve"> te nadležnim sudovima, a u vezi nadzora zabavnih igara; izdaje nadzorne markice za označavanje automata za zabavne igre; vodi evidencije i izrađuje statistike o izdanim i utrošenim nadzornim markicama; izdaje odobrenja u vezi s priređivanjem zabavnih i nagradnih igara; vodi evidenciju o naplati naknade od priređivanja nagradnih igara.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center"/>
        <w:textAlignment w:val="baseline"/>
        <w:rPr>
          <w:i/>
        </w:rPr>
      </w:pPr>
      <w:r w:rsidRPr="00C73F15">
        <w:rPr>
          <w:i/>
        </w:rPr>
        <w:t>1.4.7. Služba za fiskalizaciju, lokalne poreze i ostala javna davanja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hd w:val="clear" w:color="auto" w:fill="FFFFFF"/>
        <w:spacing w:before="0" w:beforeAutospacing="0" w:after="0" w:afterAutospacing="0"/>
        <w:jc w:val="both"/>
        <w:textAlignment w:val="baseline"/>
      </w:pPr>
      <w:r w:rsidRPr="00C73F15">
        <w:tab/>
      </w:r>
      <w:r w:rsidRPr="00C73F15">
        <w:tab/>
        <w:t xml:space="preserve">Služba za fiskalizaciju, lokalne poreze i ostala javna davanja obavlja stručne poslove koji se odnose na izradu nacrta prijedloga zakona i drugih propisa iz područja fiskalizacije, nekretnina, lokalnih poreza ostalih javnih davanja, upravnih pristojbi i obavljanja regulirane profesije poreznog savjetništva. </w:t>
      </w:r>
      <w:r w:rsidR="00302685" w:rsidRPr="00C73F15">
        <w:t xml:space="preserve">Obavlja poslove procjene učinaka propisa i vrednovanja propisa u skladu sa zakonom kojim se uređuju instrumenti politike boljih propisa kao i poslovi savjetovanja s javnošću u skladu </w:t>
      </w:r>
      <w:r w:rsidR="00302685" w:rsidRPr="00C73F15">
        <w:rPr>
          <w:rFonts w:eastAsia="Calibri"/>
          <w:kern w:val="2"/>
          <w14:ligatures w14:val="standardContextual"/>
        </w:rPr>
        <w:t>sa zakonom kojim se uređuju instrumenti politike boljih propisa i zakonom kojim se uređuje pravo na pristup informacijama</w:t>
      </w:r>
      <w:r w:rsidRPr="00C73F15">
        <w:t>; sustavno prati primjenu propisa o fiskalizaciji, nekretninama, lokalnim porezima, ostalim javnim davanjima, upravnim pristojbama i poreznom savjetništvu; pruža stručnu pomoć područnim uredima i ispostavama i osigurava jedinstveno postupanje u provedbi zakona i podzakonskih propisa; predlaže donošenje i izrađuje upute u vezi primjene propisa o fiskalizaciji, nekretninama, lokalnim porezima,  ostalim javnim davanjima i upravnim pristojbama; daje mišljenja i odgovore o primjeni poreznih propisa u pojedinačnim poreznim predmetima; izvještava nadležna tijela, daje očitovanja na zakone drugih tijela državne uprave u dijelu iz nadležnosti fiskalizacije, nekretnina, lokalnih poreza ostalih javnih davanja, upravnih pristojbi i poreznog savjetništva, daje očitovanja u vezi donošenja stajališta Porezne uprave koja se odnose na dokumente Europske unije u području fiskalizacije, nekretnina, lokalnih poreza ostalih javnih davanja i regulirane profesije poreznog savjetništva; sudjeluje na sastancima radnih grupa koji se održavaju u tijelima Europske unije te drugim međunarodnim organizacijama; prati i proučava zakonodavne propise i stručnu literaturu na području fiskalizacije, nekretnina, lokalnih poreza ostalih javnih davanja i regulirane profesije poreznog savjetništva u Europskoj uniji te izdaje rješenja kojima se daje ovlaštenje za maloprodaju državnih biljega.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r w:rsidRPr="00C73F15">
        <w:t>​</w:t>
      </w:r>
    </w:p>
    <w:p w:rsidR="005F11F9" w:rsidRPr="00C73F15" w:rsidRDefault="005F11F9" w:rsidP="00632CD2">
      <w:pPr>
        <w:pStyle w:val="box465271"/>
        <w:shd w:val="clear" w:color="auto" w:fill="FFFFFF"/>
        <w:spacing w:before="0" w:beforeAutospacing="0" w:after="0" w:afterAutospacing="0"/>
        <w:jc w:val="center"/>
        <w:textAlignment w:val="baseline"/>
        <w:rPr>
          <w:i/>
          <w:iCs/>
        </w:rPr>
      </w:pPr>
      <w:bookmarkStart w:id="9" w:name="_Hlk185590531"/>
      <w:r w:rsidRPr="00C73F15">
        <w:rPr>
          <w:i/>
          <w:iCs/>
        </w:rPr>
        <w:t>1.4.8. Služba za osobni identifikacijski broj i Središnji registar stanovništva</w:t>
      </w:r>
    </w:p>
    <w:p w:rsidR="00632CD2" w:rsidRPr="00C73F15" w:rsidRDefault="00632CD2" w:rsidP="00632CD2">
      <w:pPr>
        <w:pStyle w:val="box465271"/>
        <w:shd w:val="clear" w:color="auto" w:fill="FFFFFF"/>
        <w:spacing w:before="0" w:beforeAutospacing="0" w:after="0" w:afterAutospacing="0"/>
        <w:jc w:val="both"/>
        <w:textAlignment w:val="baseline"/>
        <w:rPr>
          <w:i/>
          <w:iCs/>
        </w:rPr>
      </w:pPr>
    </w:p>
    <w:p w:rsidR="005F11F9" w:rsidRPr="00C73F15" w:rsidRDefault="00632CD2" w:rsidP="00632CD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osobni identifikacijski broj i Središnji registar stanovništva obavlja stručne poslove koji se odnose na izradu nacrta prijedloga zakona i drugih propisa iz područja osobnog identifikacijskog broja i Središnjeg registra stanovništva; sustavno prati primjenu propisa o osobnom identifikacijskom broju i Središnjem registru stanovništva, prati i analizira učinke primjene zakona i drugih propisa te predlaže mjere s ciljem unaprjeđenja sustava osobnog identifikacijskog broja i Središnjeg registra stanovništva; izrađuje upute, izvješća, mišljenja i obrazloženja o primjeni propisa o osobnom identifikacijskom broju i Središnjem registru stanovništva, prati i analizira podatke u Središnjem registru stanovništva te pruža stručnu pomoć područnim uredima i ispostavama radi jedinstvenog postupanja u provedbi zakona i podzakonskih propisa;  izrađuje odgovore na upite poreznih obveznika u vezi s primjenom propisa o osobnom identifikacijskom broju i Središnjem registru stanovništva; priprema nacrte mišljenja na dostavljene nacrte prijedloga propisa drugih ministarstava i tijela državne uprave, daje očitovanja u vezi donošenja stajališta Porezne uprave koja se odnose na dokumente Europske unije u području osobnog identifikacijskog broja i iz područja Središnjeg registra stanovništva; sudjeluje na sastancima radnih grupa koji se održavaju u tijelima </w:t>
      </w:r>
      <w:r w:rsidR="005F11F9" w:rsidRPr="00C73F15">
        <w:lastRenderedPageBreak/>
        <w:t>Europske unije te drugim međunarodnim organizacijama; prati i proučava zakonodavne propise i stručnu literaturu iz područja osobnog identifikacijskog broja i Središnjeg registra stanovništva u Europskoj uniji; analizira zahtjeve korisnika za preuzimanjem podataka iz Evidencije OIB, Sustava EDIP te izdaje mišljenja za dohvat podataka. Obavlja i drug</w:t>
      </w:r>
      <w:r w:rsidRPr="00C73F15">
        <w:t>e poslove iz svoga djelokruga.</w:t>
      </w:r>
    </w:p>
    <w:p w:rsidR="00632CD2" w:rsidRPr="00C73F15" w:rsidRDefault="00632CD2" w:rsidP="00632CD2">
      <w:pPr>
        <w:pStyle w:val="box465271"/>
        <w:shd w:val="clear" w:color="auto" w:fill="FFFFFF"/>
        <w:spacing w:before="0" w:beforeAutospacing="0" w:after="0" w:afterAutospacing="0"/>
        <w:jc w:val="both"/>
        <w:textAlignment w:val="baseline"/>
      </w:pPr>
    </w:p>
    <w:bookmarkEnd w:id="9"/>
    <w:p w:rsidR="005F11F9" w:rsidRPr="00C73F15" w:rsidRDefault="005F11F9" w:rsidP="00632CD2">
      <w:pPr>
        <w:pStyle w:val="box465271"/>
        <w:spacing w:before="0" w:beforeAutospacing="0" w:after="0" w:afterAutospacing="0"/>
        <w:jc w:val="center"/>
        <w:rPr>
          <w:i/>
          <w:iCs/>
        </w:rPr>
      </w:pPr>
      <w:r w:rsidRPr="00C73F15">
        <w:rPr>
          <w:i/>
          <w:iCs/>
        </w:rPr>
        <w:t>1.5. Sektor za naplatu i ovrhu</w:t>
      </w:r>
    </w:p>
    <w:p w:rsidR="005F11F9" w:rsidRPr="00C73F15" w:rsidRDefault="005F11F9" w:rsidP="00632CD2">
      <w:pPr>
        <w:pStyle w:val="box465271"/>
        <w:spacing w:before="0" w:beforeAutospacing="0" w:after="0" w:afterAutospacing="0"/>
        <w:jc w:val="center"/>
      </w:pPr>
    </w:p>
    <w:p w:rsidR="005F11F9" w:rsidRPr="00C73F15" w:rsidRDefault="00BC1048" w:rsidP="00632CD2">
      <w:pPr>
        <w:pStyle w:val="box465271"/>
        <w:spacing w:before="0" w:beforeAutospacing="0" w:after="0" w:afterAutospacing="0"/>
        <w:jc w:val="center"/>
        <w:textAlignment w:val="baseline"/>
        <w:rPr>
          <w:b/>
        </w:rPr>
      </w:pPr>
      <w:r w:rsidRPr="00C73F15">
        <w:rPr>
          <w:b/>
        </w:rPr>
        <w:t>Članak 59.</w:t>
      </w:r>
    </w:p>
    <w:p w:rsidR="005F11F9" w:rsidRPr="00C73F15" w:rsidRDefault="005F11F9" w:rsidP="00632CD2">
      <w:pPr>
        <w:pStyle w:val="box465271"/>
        <w:shd w:val="clear" w:color="auto" w:fill="FFFFFF"/>
        <w:spacing w:before="0" w:beforeAutospacing="0" w:after="0" w:afterAutospacing="0"/>
        <w:jc w:val="center"/>
        <w:textAlignment w:val="baseline"/>
      </w:pPr>
    </w:p>
    <w:p w:rsidR="005F11F9" w:rsidRPr="00C73F15" w:rsidRDefault="00632CD2" w:rsidP="00632CD2">
      <w:pPr>
        <w:pStyle w:val="box465271"/>
        <w:spacing w:before="0" w:beforeAutospacing="0" w:after="0" w:afterAutospacing="0"/>
        <w:jc w:val="both"/>
        <w:textAlignment w:val="baseline"/>
      </w:pPr>
      <w:r w:rsidRPr="00C73F15">
        <w:tab/>
      </w:r>
      <w:r w:rsidRPr="00C73F15">
        <w:tab/>
      </w:r>
      <w:r w:rsidR="005F11F9" w:rsidRPr="00C73F15">
        <w:t>Sektor za n</w:t>
      </w:r>
      <w:r w:rsidR="00AE3FE8">
        <w:t xml:space="preserve">aplatu i ovrhu obavlja upravne </w:t>
      </w:r>
      <w:r w:rsidR="005F11F9" w:rsidRPr="00C73F15">
        <w:t>i druge stručne poslove koji se odnose na postupke naplate i ovrhe poreznog duga te na postupke naplate u predstečajnim, stečajnim i likvidacijskim postupcima, kao i poslove razvoja i nadogradnje aplikativnog sustava iz nadležnosti Sektora. U suradnji s nadležnim sektorom inicira izmjene i dopune zakona i drugih propisa iz područja naplate, ovrhe i stečaja te surađuje u izradi nacrta istih.</w:t>
      </w:r>
    </w:p>
    <w:p w:rsidR="00632CD2" w:rsidRPr="00C73F15" w:rsidRDefault="00632CD2" w:rsidP="00632CD2">
      <w:pPr>
        <w:pStyle w:val="box465271"/>
        <w:spacing w:before="0" w:beforeAutospacing="0" w:after="0" w:afterAutospacing="0"/>
        <w:jc w:val="both"/>
        <w:textAlignment w:val="baseline"/>
      </w:pPr>
    </w:p>
    <w:p w:rsidR="005F11F9" w:rsidRPr="00C73F15" w:rsidRDefault="00632CD2" w:rsidP="00632CD2">
      <w:pPr>
        <w:pStyle w:val="box465271"/>
        <w:spacing w:before="0" w:beforeAutospacing="0" w:after="0" w:afterAutospacing="0"/>
        <w:jc w:val="both"/>
        <w:textAlignment w:val="baseline"/>
      </w:pPr>
      <w:r w:rsidRPr="00C73F15">
        <w:tab/>
      </w:r>
      <w:r w:rsidRPr="00C73F15">
        <w:tab/>
      </w:r>
      <w:r w:rsidR="005F11F9" w:rsidRPr="00C73F15">
        <w:t>U Sektoru za naplatu i ovrhu, ustrojavaju se:</w:t>
      </w:r>
    </w:p>
    <w:p w:rsidR="00632CD2" w:rsidRPr="00C73F15" w:rsidRDefault="00632CD2"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both"/>
        <w:textAlignment w:val="baseline"/>
      </w:pPr>
      <w:r w:rsidRPr="00C73F15">
        <w:t>1.5.1. Služba za naplatu</w:t>
      </w:r>
    </w:p>
    <w:p w:rsidR="005F11F9" w:rsidRPr="00C73F15" w:rsidRDefault="005F11F9" w:rsidP="00632CD2">
      <w:pPr>
        <w:pStyle w:val="box465271"/>
        <w:spacing w:before="0" w:beforeAutospacing="0" w:after="0" w:afterAutospacing="0"/>
        <w:jc w:val="both"/>
        <w:textAlignment w:val="baseline"/>
      </w:pPr>
      <w:r w:rsidRPr="00C73F15">
        <w:t>1.5.2. Služba za ovrhu</w:t>
      </w:r>
    </w:p>
    <w:p w:rsidR="005F11F9" w:rsidRPr="00C73F15" w:rsidRDefault="005F11F9" w:rsidP="00632CD2">
      <w:pPr>
        <w:pStyle w:val="box465271"/>
        <w:spacing w:before="0" w:beforeAutospacing="0" w:after="0" w:afterAutospacing="0"/>
        <w:jc w:val="both"/>
        <w:textAlignment w:val="baseline"/>
      </w:pPr>
      <w:r w:rsidRPr="00C73F15">
        <w:t>1.5.3. Služba za stečajeve i likvidacije.</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1.5.1. Služba za naplatu</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pacing w:before="0" w:beforeAutospacing="0" w:after="0" w:afterAutospacing="0"/>
        <w:jc w:val="both"/>
        <w:textAlignment w:val="baseline"/>
      </w:pPr>
      <w:r w:rsidRPr="00C73F15">
        <w:tab/>
      </w:r>
      <w:r w:rsidRPr="00C73F15">
        <w:tab/>
      </w:r>
      <w:r w:rsidR="005F11F9" w:rsidRPr="00C73F15">
        <w:t>Služ</w:t>
      </w:r>
      <w:r w:rsidR="00AE3FE8">
        <w:t>ba za naplatu obavlja upravne</w:t>
      </w:r>
      <w:r w:rsidR="005F11F9" w:rsidRPr="00C73F15">
        <w:t xml:space="preserve"> i druge stručne poslove koji se odnose na prikupljanje i obradu podatka o utvrđenim i naplaćenim porezima i doprinosima; praćenje i analiziranje rezultata u naplati poreznog duga (mjesečno, kvartalno i godišnje); izrađuje metodologije, mišljenja, upute i odgovore na pisane upite iz djelokruga naplate poreznog duga; propisuje poslovne procese u postupcima naplate poreznog duga kontrolu područnih ureda u poduzimanju mjera naplate; koordiniranje i usklađivanje postupanja unutarnjih ustrojstvenih jedinica u provođenju postupaka naplate i predstečajnog postupka; praćenje javnih objava u predstečajnim postupcima; obradu konkretnih predmeta u kojima je Porezna uprava vjerovnik u predstečajnoj nagodbi i predstečajnom postupku te donošenje rješenja i mišljenja o tražbini Porezne uprave u tim postupcima; rješavanje po zahtjevu za otpis duga radi lošeg imovnog stanja dužnika; postupanje u predmetima radi prodaje, otpisa duga ili potpunog, odnosno djelomičnog namirenja poreznog duga ustupanjem nekretnina po odluci Vlade Republike Hrvatske; obradu prijedloga za sklapanje upravnog ugovora; prikupljanje i obradu podataka radi pripreme sistemskog otpisa duga za koji je nastupila zastara prava na naplatu; prikupljanje i obradu podataka o otpisu duga radi zastare prava na naplatu; razvoj i nadogradnja aplikativnog sustava iz nadležnosti Službe. Obavlja i druge poslove iz svoga djelokruga.</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1.5.2. Služba za ovrhu</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pacing w:before="0" w:beforeAutospacing="0" w:after="0" w:afterAutospacing="0"/>
        <w:jc w:val="both"/>
        <w:textAlignment w:val="baseline"/>
      </w:pPr>
      <w:r w:rsidRPr="00C73F15">
        <w:tab/>
      </w:r>
      <w:r w:rsidRPr="00C73F15">
        <w:tab/>
      </w:r>
      <w:r w:rsidR="005F11F9" w:rsidRPr="00C73F15">
        <w:t>S</w:t>
      </w:r>
      <w:r w:rsidR="00270FE1">
        <w:t xml:space="preserve">lužba za ovrhu obavlja upravne </w:t>
      </w:r>
      <w:r w:rsidR="005F11F9" w:rsidRPr="00C73F15">
        <w:t xml:space="preserve">i druge stručne poslove koji se odnose na izradu metodologija, mišljenja, uputa i odgovora na pisane upite iz djelokruga ovršnog postupka prema Općem poreznom zakonu; propisuje poslovne procese u ovršnom postupku, praćenje i analizu rezultata u naplati javnih prihoda u ovršnom postupku (mjesečno, kvartalno i godišnje); kontrolu područnih ureda u poduzimanju mjera ovrhe i poduzimanja radnji u postupcima osiguranja naplate; koordiniranje i usklađivanje postupanja unutarnjih ustrojstvenih jedinica u provođenju ovršnog postupka i postupka osiguranja; međunarodnu administrativnu suradnju na </w:t>
      </w:r>
      <w:r w:rsidR="005F11F9" w:rsidRPr="00C73F15">
        <w:lastRenderedPageBreak/>
        <w:t>području naplate poreza i doprinosa; suradnju i koordiniranje unutarnjih ustrojstvenih jedinica koje obavljaju poslove vezane uz administrativnu suradnju; sudjelovanje u radnim posjetima poreznih uprava država članica Europske unije s ciljem razmjene iskustava i poboljšanja postupaka naplate poreza, doprinosa i drugih javnih davanja; sudjelovanje u radu odbora Europske komisije za uzajamnu pomoć pri naplati stranih tražbina; razvoj i nadogradnja aplikativnog sustava iz nadležnosti Službe; izdavanje suglasnosti za brisovna očitovanja. Obavlja i druge poslove iz svoga djelokruga.</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1.5.3. Služba za stečajeve i likvidacije</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pacing w:before="0" w:beforeAutospacing="0" w:after="0" w:afterAutospacing="0"/>
        <w:jc w:val="both"/>
        <w:textAlignment w:val="baseline"/>
      </w:pPr>
      <w:r w:rsidRPr="00C73F15">
        <w:tab/>
      </w:r>
      <w:r w:rsidRPr="00C73F15">
        <w:tab/>
      </w:r>
      <w:r w:rsidR="005F11F9" w:rsidRPr="00C73F15">
        <w:t>Služba za stečajeve i likvidacije obavlja stručne poslove koji se odnose na naplatu u stečajnim i likvidacijskim postupcima te poslove vezane uz brisanje pravnih osoba iz sudskog registra; kontrolu područnih ureda u postupanju iz djelokruga Službe; koordiniranje i usklađivanje postupanja unutarnjih ustrojstvenih jedinica u provođenju stečajnog i likvidacijskog postupka; pripremu suglasnosti za pokretanje stečajnih postupaka, pripremu suglasnosti za pokriće troškova prethodnog postupka i eventualnih parnica; praćenje otvaranja stečajnih i likvidacijskih postupaka te naplatu u stečajnim i likvidacijskim postupcima; pripremu suglasnosti za imenovanje članova odbora vjerovnika u stečajnim postupcima i sudjelovanje u odborima vjerovnika; izradu metodologija, uputa i mišljenja unutarnjim ustrojstvenim jedinicama o postupanju u predmetima stečajnih i likvidacijskih postupaka, propisuje poslovne procese u tim postupcima te postupaka brisanja pravnih osoba iz sudskog registra; suradnju s državnim odvjetništvima i stečajnim upraviteljima u cilju zakonitog provođenja stečajnih postupaka i bolje naplate potraživanja Republike Hrvatske kao vjerovnika; izradu očitovanja na upite županijskih državnih odvjetništava glede osnovanosti uplate troškova prethodnog postupka u stečaju, kao i troškova parničnog postupka; razvoj i nadogradnja aplikativnog sustava iz nadležnosti Službe. Obavlja i druge poslove iz svoga djelokruga.​</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rPr>
          <w:i/>
          <w:iCs/>
        </w:rPr>
      </w:pPr>
      <w:r w:rsidRPr="00C73F15">
        <w:rPr>
          <w:i/>
          <w:iCs/>
        </w:rPr>
        <w:t>1.6. Sektor za nadzor</w:t>
      </w:r>
    </w:p>
    <w:p w:rsidR="00632CD2" w:rsidRPr="00C73F15" w:rsidRDefault="00632CD2" w:rsidP="00632CD2">
      <w:pPr>
        <w:pStyle w:val="box465271"/>
        <w:spacing w:before="0" w:beforeAutospacing="0" w:after="0" w:afterAutospacing="0"/>
        <w:jc w:val="center"/>
        <w:rPr>
          <w:i/>
          <w:iCs/>
        </w:rPr>
      </w:pPr>
    </w:p>
    <w:p w:rsidR="005F11F9" w:rsidRPr="00C73F15" w:rsidRDefault="00BC1048" w:rsidP="00632CD2">
      <w:pPr>
        <w:pStyle w:val="box465271"/>
        <w:spacing w:before="0" w:beforeAutospacing="0" w:after="0" w:afterAutospacing="0"/>
        <w:jc w:val="center"/>
        <w:textAlignment w:val="baseline"/>
        <w:rPr>
          <w:b/>
        </w:rPr>
      </w:pPr>
      <w:r w:rsidRPr="00C73F15">
        <w:rPr>
          <w:b/>
        </w:rPr>
        <w:t>Članak 60.</w:t>
      </w:r>
    </w:p>
    <w:p w:rsidR="005F11F9" w:rsidRPr="00C73F15" w:rsidRDefault="005F11F9" w:rsidP="00632CD2">
      <w:pPr>
        <w:pStyle w:val="box465271"/>
        <w:shd w:val="clear" w:color="auto" w:fill="FFFFFF"/>
        <w:spacing w:before="0" w:beforeAutospacing="0" w:after="0" w:afterAutospacing="0"/>
        <w:jc w:val="center"/>
        <w:textAlignment w:val="baseline"/>
      </w:pPr>
    </w:p>
    <w:p w:rsidR="005F11F9" w:rsidRPr="00C73F15" w:rsidRDefault="005F11F9" w:rsidP="00632CD2">
      <w:pPr>
        <w:pStyle w:val="box465271"/>
        <w:shd w:val="clear" w:color="auto" w:fill="FFFFFF"/>
        <w:spacing w:before="0" w:beforeAutospacing="0" w:after="0" w:afterAutospacing="0"/>
        <w:jc w:val="both"/>
        <w:textAlignment w:val="baseline"/>
      </w:pPr>
      <w:r w:rsidRPr="00C73F15">
        <w:t>​</w:t>
      </w:r>
      <w:r w:rsidRPr="00C73F15">
        <w:tab/>
      </w:r>
      <w:r w:rsidR="00632CD2" w:rsidRPr="00C73F15">
        <w:tab/>
      </w:r>
      <w:r w:rsidRPr="00C73F15">
        <w:t>Sektor za nadzor obavlja upravne i druge stručne poslove koji se odnose na analizu, planiranje i izvješćivanje u predmetima poreznog nadzora i nadzor po drugim zakonima iz nadležnosti prema posebnim propisima; koordiniranje provođenja i provođenje najsloženijeg poreznog nadzora pojedinih poreznih oblika, te nadzora primjene odredbi drugih zakona iz nadležnosti prema posebnim propisima; suzbijanje PDV prijevara i porezno kaznenih djela; poslove administrativne suradnje i razmjene informacija o porezu na dodanu vrijednost i ostalim porezima između država članica Eu</w:t>
      </w:r>
      <w:r w:rsidR="00632CD2" w:rsidRPr="00C73F15">
        <w:t xml:space="preserve">ropske unije i trećih zemalja. </w:t>
      </w:r>
    </w:p>
    <w:p w:rsidR="00632CD2" w:rsidRPr="00C73F15" w:rsidRDefault="00632CD2" w:rsidP="00632CD2">
      <w:pPr>
        <w:pStyle w:val="box465271"/>
        <w:shd w:val="clear" w:color="auto" w:fill="FFFFFF"/>
        <w:spacing w:before="0" w:beforeAutospacing="0" w:after="0" w:afterAutospacing="0"/>
        <w:jc w:val="both"/>
        <w:textAlignment w:val="baseline"/>
      </w:pPr>
    </w:p>
    <w:p w:rsidR="005F11F9" w:rsidRPr="00C73F15" w:rsidRDefault="00632CD2" w:rsidP="00632CD2">
      <w:pPr>
        <w:pStyle w:val="box465271"/>
        <w:spacing w:before="0" w:beforeAutospacing="0" w:after="0" w:afterAutospacing="0"/>
        <w:jc w:val="both"/>
        <w:textAlignment w:val="baseline"/>
      </w:pPr>
      <w:r w:rsidRPr="00C73F15">
        <w:tab/>
      </w:r>
      <w:r w:rsidRPr="00C73F15">
        <w:tab/>
      </w:r>
      <w:r w:rsidR="005F11F9" w:rsidRPr="00C73F15">
        <w:t>U Sektoru za nadzor, ustrojavaju se:</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both"/>
        <w:textAlignment w:val="baseline"/>
      </w:pPr>
      <w:r w:rsidRPr="00C73F15">
        <w:t>1.6.1. Služba za analizu, planiranje i izvješćivanje</w:t>
      </w:r>
    </w:p>
    <w:p w:rsidR="005F11F9" w:rsidRPr="00C73F15" w:rsidRDefault="005F11F9" w:rsidP="00632CD2">
      <w:pPr>
        <w:pStyle w:val="box465271"/>
        <w:spacing w:before="0" w:beforeAutospacing="0" w:after="0" w:afterAutospacing="0"/>
        <w:jc w:val="both"/>
        <w:textAlignment w:val="baseline"/>
      </w:pPr>
      <w:r w:rsidRPr="00C73F15">
        <w:t>1.6.2. Služba za poreze i podršku nadzoru</w:t>
      </w:r>
    </w:p>
    <w:p w:rsidR="005F11F9" w:rsidRPr="00C73F15" w:rsidRDefault="005F11F9" w:rsidP="00632CD2">
      <w:pPr>
        <w:pStyle w:val="box465271"/>
        <w:spacing w:before="0" w:beforeAutospacing="0" w:after="0" w:afterAutospacing="0"/>
        <w:jc w:val="both"/>
        <w:textAlignment w:val="baseline"/>
      </w:pPr>
      <w:r w:rsidRPr="00C73F15">
        <w:t>1.6.3. Služba za suzbijanje poreznih prijevara</w:t>
      </w:r>
    </w:p>
    <w:p w:rsidR="005F11F9" w:rsidRPr="00C73F15" w:rsidRDefault="005F11F9" w:rsidP="00632CD2">
      <w:pPr>
        <w:pStyle w:val="box465271"/>
        <w:spacing w:before="0" w:beforeAutospacing="0" w:after="0" w:afterAutospacing="0"/>
        <w:jc w:val="both"/>
        <w:textAlignment w:val="baseline"/>
      </w:pPr>
      <w:r w:rsidRPr="00C73F15">
        <w:t>1.6.4. Služba za nadzor sprječavanja pranja novca i nadzor administrativne suradnje u području   poreza.</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1.6.1. Služba za analizu, planiranje i izvješćivanje</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hd w:val="clear" w:color="auto" w:fill="FFFFFF"/>
        <w:spacing w:before="0" w:beforeAutospacing="0" w:after="0" w:afterAutospacing="0"/>
        <w:jc w:val="both"/>
        <w:textAlignment w:val="baseline"/>
      </w:pPr>
      <w:r w:rsidRPr="00C73F15">
        <w:lastRenderedPageBreak/>
        <w:tab/>
      </w:r>
      <w:r w:rsidRPr="00C73F15">
        <w:tab/>
      </w:r>
      <w:r w:rsidR="005F11F9" w:rsidRPr="00C73F15">
        <w:t>Služba za analizu, planiranje i izvješćivanje obavlja upravne i druge stručne poslove koji se odnose na analizu, planiranje i izvješćivanje. Obavlja analizu i obradu podataka pri odabiru poreznih obveznika za nadzor koristeći i podatke iz Sustava analize rizika, izrađuje planove te periodična i godišnja izvješća, sudjeluje u razvoju suvremenih metoda i tehnika u području planiranja i pripreme nadzora, koordinira provođenje i provodi nadzor fiskalizacije i izdavanja računa, nadzor igara na sreću, zabavnih i nagradnih igara, koordinira obavljanje upravih i drugih stručnih poslova koji se odnose na određivanje i provedbu mjera opreza u skladu s posebnim propisima. Služba prati primjenu i daje prijedloge za donošenje, odnosno izmjenu propisa iz područja fiskalizacije i izdavanja računa, igara na sreću, zabavnih i nagradnih igara te drugih propisa. Služba koordinira obavljanje poslova analize, planiranja i izvješćivanja i nadzora u unutarnjim ustrojstvenim jedinicama, planira, usmjerava i koordinira aktivnosti nadzora za sve skupine poreznih obveznika, analizira podatke, prati trendove prema kategorijama i regionalnoj pripadnosti poreznih obveznika te daje prijedloge za unaprjeđenje rada unutarnjih ustrojstvenih jedinica. Prati primjenu i daje prijedloge za donošenje odnosno izmjenu propisa, sudjeluje u izradi uputa, smjernica i provođenju edukacije iz djelokruga  Službe, sudjeluje u razvoju aplikativnih sustava, sudjeluje u radnim grupama i stručnim tijelima Porezne uprave, te sudjeluje u radnim tijelima i na stručnim radionicama u zemlji i inozemstvu (IOTA, FISCALIS i dr.). Obavlja i druge poslove iz svoga djelokruga.</w:t>
      </w:r>
    </w:p>
    <w:p w:rsidR="005F11F9" w:rsidRPr="00C73F15" w:rsidRDefault="005F11F9" w:rsidP="00632CD2">
      <w:pPr>
        <w:pStyle w:val="box465271"/>
        <w:spacing w:before="0" w:beforeAutospacing="0" w:after="0" w:afterAutospacing="0"/>
        <w:jc w:val="center"/>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1.6.2. Služba za poreze i podršku nadzoru</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poreze i podršku nadzoru obavlja upravne i druge stručne poslove koji se odnose na koordiniranje provođenja i provođenje poreznog nadzora poreza na dodanu vrijednost, poreza na dobit, transfernih cijena, poreza na dohodak i doprinosa, primjene Zakona o računovodstvu te koordinira obavljanje poslova nadzora poreza na dobit, transfernih cijena, poreza na dohodak i doprinosa i Zakona o računovodstvu u unutarnjim ustrojstvenim jedinicama; koordinira provođenje utvrđivanja nerazmjera između prijavljenog dohotka i evidentirane imovine; u suradnji sa Službom za naplatu koordinira obavljanje poslova zlouporabe prava u poreznom postupku u unutarnjim ustrojstvenim jedinicama; sudjeluje u izradi planova nadzora, izrađuje potrebne analize, evidencije i izvješća, sudjeluje u izradi uputa, smjernica i provođenju e</w:t>
      </w:r>
      <w:r w:rsidR="003C6CE4">
        <w:t>dukacije; obavlja poslove vezane</w:t>
      </w:r>
      <w:r w:rsidR="005F11F9" w:rsidRPr="00C73F15">
        <w:t xml:space="preserve"> za koordiniranje i provođenje e-nadzora, e-trgovine, e-forenzike i usporednih/zajedničkih nadzora; prati primjenu i daje prijedloge za donošenje odnosno izmjenu propisa iz područja nadzora, izrađuje i predlaže strategiju razvoja nadzora, u suradnji s ostalim službama izrađuje upute i smjernice za nadzor te predlaže organiziranje stručnog usavršavanja službenika Porezne uprave iz djelokruga Službe nadležnoj unutarnjoj ustrojstvenoj jedinici za stručno usavršavanje; izrađuje i predlaže strategiju i razvoj e-nadzora, e-trgovine i e-forenzike u smislu usmjerenja na pojedine aktivnosti, djelatnosti, nabavu novih alata i usvajanje novih metoda i tehnika, izrađuje upute i smjernice za e-nadzor, e-trgovinu i e-forenziku, te organizira i provodi obuku iz navedenih područja; u suradnji s ostalim službama razvija aplikativne sustave, osigurava daljnje praćenje i ažuriranje, te stvara i ažurira baze znanja; sudjeluje u izradi i provođenju projekata iz djelokruga Sektora za nadzor, te izrađuje potrebne analize, evidencije i izvješća iz djelokruga  Službe; sudjeluje u radnim grupama i stručnim tijelima Porezne uprave, sudjeluje u radnim tijelima i na stručnim radionicama u zemlji i inozemstvu (IOTA, FISCALIS i dr.) iz djelokruga  Službe. Obavlja i druge poslove iz svoga djelokruga.</w:t>
      </w:r>
    </w:p>
    <w:p w:rsidR="005F11F9" w:rsidRPr="00C73F15" w:rsidRDefault="005F11F9" w:rsidP="00632CD2">
      <w:pPr>
        <w:pStyle w:val="box465271"/>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1.6.3. Služba za suzbijanje poreznih prijevara</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suzbijanje poreznih prijevara obavlja upravne i druge stručne poslove koji se odnose na suzbijanje PDV prijevara, prikupljanje, kontrolu, analitičku obradu i razmjenu </w:t>
      </w:r>
      <w:r w:rsidR="005F11F9" w:rsidRPr="00C73F15">
        <w:lastRenderedPageBreak/>
        <w:t>podataka iz Sustava analize rizika i svih dostupnih izvora; koordinaciju svih aktivnosti s ciljem prevencije, otkrivanja, zaustavljanja i nadoknade štete od poreznih prijevara  počinjenih na štetu proračuna; koordinaciju i po potrebi izravno sudjelovanje u najsloženijim poslovima poreznog nadzora i poreznih istraga, po potrebi uz pomoć i suradnju policijskih i tijela kaznenog progona; izrada i ažuriranje priručnika, smjernica, vodiča i uputa vezanih za suzbijanje poreznih prijevara; koordinira poslove koji se odnose na prepoznavanje signala za postojanje rizika na području poreznih prijevara; pokretanje porezne i iniciranje kaznene istrage na području poreznih prijevara  te međunarodna suradnja i suradnja s drugim državnim tijelima u cilju sprječavanja poreznih prijevara; koordinacija upravnog i poreznog postupka i pružanje stručne pomoći i potpore tijelima kaznenog progona sukladno odgovarajućim propisima; koordiniranje poslovima suzbijanja poreznih prijevara u unutarnjim ustrojstvenim jedinicama, operativnog uključenja u postupke, uključujući i zajedničke terenske izvide; suradnju s drugim sektorima i službama u cilju sprječavanja prijevara na području PDV-a; obavljanje stručnih i analitičkih poslova te koordinaciju u vezi sa sprječavanjem, otkrivanjem i zaustavljanjem poreznih prijevara; podnošenje izvješća, optužnih prijedloga i kaznenih prijava; sudjelovanju u radu i aktivnostima odgovarajućih zajedničkih EU tijela, stručnih skupina i projekata; obveznu razmjenu i korištenje u sustavima i postupcima analize rizika podataka prikupljenih putem EU ustrojenih mreža i baza podataka (EUROFISC, TNA i dr.); aktivnu suradnju s policijskim i tijelima kaznenog progona; iniciranje usporednih nadzora (na području Republike Hrvatske i drugih država članica) u slučajevima PDV prijevara (temeljem Uredbe br. 904/2010/EU)-u slučajevima kad</w:t>
      </w:r>
      <w:r w:rsidR="0052349D">
        <w:t>a</w:t>
      </w:r>
      <w:r w:rsidR="005F11F9" w:rsidRPr="00C73F15">
        <w:t xml:space="preserve"> je oštećen proračun Republike Hrvatske; suradnja s tijelima kaznenog progona u otkrivanju kaznenih djela povezanih s gospodarskim kriminalitetom i utajama poreza i drugih javnih davanja; koordinira i nadzire rad unutarnjih ustrojstvenih jedinica te prati zakonitosti i pravilnosti primjene poreznih propisa vezano na sprječavanje i suzbijanje poreznih prijevara , pruža stručnu pomoć unutarnjim ustrojstvenim jedinicama radi jedinstvenog postupanja; sudjeluje u radnim grupama i stručnim tijelima Porezne uprave, sudjeluje u radnim tijelima i na stručnim radionicama u zemlji i inozemstvu (IOTA, FISCALIS i dr.) iz djelokruga Službe; daje prijedloge za unaprjeđenje rada Službe.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textAlignment w:val="baseline"/>
        <w:rPr>
          <w:i/>
          <w:iCs/>
        </w:rPr>
      </w:pPr>
      <w:r w:rsidRPr="00C73F15">
        <w:rPr>
          <w:i/>
          <w:iCs/>
        </w:rPr>
        <w:t>1.6.4. Služba za nadzor sprječavanja pranja novca i nadzor administrativne suradnje u području poreza</w:t>
      </w:r>
    </w:p>
    <w:p w:rsidR="005F11F9" w:rsidRPr="00C73F15" w:rsidRDefault="005F11F9" w:rsidP="00632CD2">
      <w:pPr>
        <w:pStyle w:val="box465271"/>
        <w:spacing w:before="0" w:beforeAutospacing="0" w:after="0" w:afterAutospacing="0"/>
        <w:jc w:val="both"/>
        <w:textAlignment w:val="baseline"/>
      </w:pPr>
    </w:p>
    <w:p w:rsidR="005F11F9" w:rsidRPr="00C73F15" w:rsidRDefault="00632CD2" w:rsidP="00632CD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nadzor sprječavanja pranja novca i nadzor administrativne suradnje u području poreza obavlja upravne i druge stručne poslove koji se odnose na koordiniranje provođenja i provođenje nadzora provedbe mjera, radnji i postupaka za sprječavanje pranja novca kod priređivača igara na sreću i nadzora kod financijskih institucija u svrhu utvrđivanja nepravilnosti i ispunjenja obveza u skladu s odredbama Zakona o sprječavanju pranja novca i financiranja terorizma i Zakona o automatskoj razmjeni informacija u području poreza, te koordinira obavljanje poslova nadzora provedbe mjera, radnji i postupaka za sprječavanje pranja novca kod priređivača igara na sreću u unutarnjim ustrojstvenim jedinicama. Služba sudjeluje u izradi planova nadzora, izrađuje potrebne analize, evidencije i izvješća, sudjeluje u izradi uputa, smjernica i provođenju edukacije iz područja sprječavanja pranja novca i administrativne suradnje u području poreza; prati primjenu i daje prijedloge za izmjenu propisa iz područja sprječavanja pranja novca i administrativne suradnje u području poreza; predlaže organiziranje stručnog usavršavanja službenika Porezne uprave iz djelokruga Službe nadležnoj unutarnjoj ustrojstvenoj jedinici za stručno usavršavanje; u suradnji s ostalim službama razvija aplikativne sustave iz djelokruga Službe, osigurava daljnje praćenje i ažuriranje istih; sudjeluje u radnim grupama i stručnim tijelima Porezne uprave, sudjeluje u radnim tijelima i na stručnim </w:t>
      </w:r>
      <w:r w:rsidR="005F11F9" w:rsidRPr="00C73F15">
        <w:lastRenderedPageBreak/>
        <w:t>radionicama u zemlji i inozemstvu (IOTA, FISCALIS i dr.) iz djelokruga Službe. Obavlja i druge poslove iz svoga djelokruga.​</w:t>
      </w:r>
    </w:p>
    <w:p w:rsidR="005F11F9" w:rsidRPr="00C73F15" w:rsidRDefault="005F11F9" w:rsidP="00632CD2">
      <w:pPr>
        <w:pStyle w:val="box465271"/>
        <w:shd w:val="clear" w:color="auto" w:fill="FFFFFF"/>
        <w:spacing w:before="0" w:beforeAutospacing="0" w:after="0" w:afterAutospacing="0"/>
        <w:jc w:val="both"/>
        <w:textAlignment w:val="baseline"/>
      </w:pPr>
    </w:p>
    <w:p w:rsidR="005F11F9" w:rsidRPr="00C73F15" w:rsidRDefault="005F11F9" w:rsidP="00632CD2">
      <w:pPr>
        <w:pStyle w:val="box465271"/>
        <w:spacing w:before="0" w:beforeAutospacing="0" w:after="0" w:afterAutospacing="0"/>
        <w:jc w:val="center"/>
        <w:rPr>
          <w:i/>
          <w:iCs/>
        </w:rPr>
      </w:pPr>
      <w:r w:rsidRPr="00C73F15">
        <w:rPr>
          <w:i/>
          <w:iCs/>
        </w:rPr>
        <w:t>1.7. Samostalni sektor za financijske istrage</w:t>
      </w:r>
    </w:p>
    <w:p w:rsidR="00632CD2" w:rsidRPr="00C73F15" w:rsidRDefault="00632CD2" w:rsidP="00632CD2">
      <w:pPr>
        <w:pStyle w:val="box465271"/>
        <w:spacing w:before="0" w:beforeAutospacing="0" w:after="0" w:afterAutospacing="0"/>
        <w:jc w:val="center"/>
        <w:rPr>
          <w:i/>
          <w:iCs/>
        </w:rPr>
      </w:pPr>
    </w:p>
    <w:p w:rsidR="005F11F9" w:rsidRPr="00C73F15" w:rsidRDefault="00BC1048" w:rsidP="00632CD2">
      <w:pPr>
        <w:pStyle w:val="box465271"/>
        <w:spacing w:before="0" w:beforeAutospacing="0" w:after="0" w:afterAutospacing="0"/>
        <w:jc w:val="center"/>
        <w:rPr>
          <w:b/>
        </w:rPr>
      </w:pPr>
      <w:r w:rsidRPr="00C73F15">
        <w:rPr>
          <w:b/>
        </w:rPr>
        <w:t>Članak 61.</w:t>
      </w:r>
    </w:p>
    <w:p w:rsidR="00632CD2" w:rsidRPr="00C73F15" w:rsidRDefault="00632CD2" w:rsidP="00632CD2">
      <w:pPr>
        <w:pStyle w:val="box465271"/>
        <w:spacing w:before="0" w:beforeAutospacing="0" w:after="0" w:afterAutospacing="0"/>
        <w:jc w:val="both"/>
      </w:pPr>
    </w:p>
    <w:p w:rsidR="005F11F9" w:rsidRPr="00C73F15" w:rsidRDefault="00632CD2" w:rsidP="00632CD2">
      <w:pPr>
        <w:pStyle w:val="box465271"/>
        <w:spacing w:before="0" w:beforeAutospacing="0" w:after="0" w:afterAutospacing="0"/>
        <w:jc w:val="both"/>
      </w:pPr>
      <w:r w:rsidRPr="00C73F15">
        <w:tab/>
      </w:r>
      <w:r w:rsidRPr="00C73F15">
        <w:tab/>
      </w:r>
      <w:r w:rsidR="005F11F9" w:rsidRPr="00C73F15">
        <w:t>Samostalni sektor za financijske istrage obavlja poslove analize i financijskog istraživanja prvenstveno u predmetima u kojima postoje ozbiljne naznake organiziranog kriminaliteta, koruptivnih kaznenih djela i kaznenih djela subvencijskih prijevara na štetu sredstava Europske unije, kao i u cilju otkrivanja poreznih dužnika koji izbjegavaju plaćanje značajnog poreznog duga, prikrivaju stvarno vlasništvo imovine, u okviru čega poduzima zakonom predviđene radnje iz svoje nadležnosti, a osobito prikuplja, kontrolira i analitički obrađuje podatke iz baza tijela državne uprave, tijela lokalne i područne (regionalne) samouprave, pravosudnih tijela, kreditnih i drugih financijskih institucija, podatke prikupljene od subjekata koji su predmet istrage, povezanih subjekata i drugih dostupnih izvora bez ograničenja u rokovima zastare propisanim odredbama Općeg poreznog zakona; razmjenjuje podatke bitne za oporezivanje s obavještajnim agencijama i tijelima kaznenog progona; surađuje i pruža stručnu pomoć i potporu tijelima kaznenog progona radi otkrivanja i suzbijanja svih oblika poreznih prijevara, utaje poreza, porezno kaznenih djela, utvrđivanja imovine značajne vrijednosti koja je stečena na nezakonit način, svih oblika izbjegavanja plaćanja poreza, doprinosa i drugih javnih davanja te drugih kaznenih djela povezanih s time; dostavlja prikupljene i obrađene podatke nadležnim unutarnjim ustrojstvenim jedinicama Porezne uprave i drugim nadzornim tijelima radi pokretanja upravnih (poreznih) postupaka; na temelju obavljene financijske istrage podnosi izvješća, optužne prijedloge i kaznene prijave; obavlja poslove klasificiranja i deklasificiranja podataka; surađuje s inozemnim jedinicama istog ili sličnog djelokruga poslova; prati propise, pravnu stečevinu i sudsku praksu Europske unije iz područja za koje je ustrojen. Obavlja i druge poslove iz svoga djelokruga.</w:t>
      </w:r>
    </w:p>
    <w:p w:rsidR="00632CD2" w:rsidRPr="00C73F15" w:rsidRDefault="00632CD2" w:rsidP="00632CD2">
      <w:pPr>
        <w:pStyle w:val="box465271"/>
        <w:spacing w:before="0" w:beforeAutospacing="0" w:after="0" w:afterAutospacing="0"/>
        <w:jc w:val="both"/>
      </w:pPr>
    </w:p>
    <w:p w:rsidR="005F11F9" w:rsidRPr="00C73F15" w:rsidRDefault="008E646C" w:rsidP="00632CD2">
      <w:pPr>
        <w:pStyle w:val="box465271"/>
        <w:spacing w:before="0" w:beforeAutospacing="0" w:after="0" w:afterAutospacing="0"/>
        <w:jc w:val="both"/>
      </w:pPr>
      <w:r w:rsidRPr="00C73F15">
        <w:tab/>
      </w:r>
      <w:r w:rsidRPr="00C73F15">
        <w:tab/>
      </w:r>
      <w:r w:rsidR="005F11F9" w:rsidRPr="00C73F15">
        <w:t>U Samostalnom sektoru za financijske istrage, ustrojavaju se:</w:t>
      </w:r>
    </w:p>
    <w:p w:rsidR="00632CD2" w:rsidRPr="00C73F15" w:rsidRDefault="00632CD2" w:rsidP="00632CD2">
      <w:pPr>
        <w:pStyle w:val="box465271"/>
        <w:spacing w:before="0" w:beforeAutospacing="0" w:after="0" w:afterAutospacing="0"/>
        <w:jc w:val="both"/>
      </w:pPr>
    </w:p>
    <w:p w:rsidR="005F11F9" w:rsidRPr="00C73F15" w:rsidRDefault="005F11F9" w:rsidP="00632CD2">
      <w:pPr>
        <w:pStyle w:val="box465271"/>
        <w:spacing w:before="0" w:beforeAutospacing="0" w:after="0" w:afterAutospacing="0"/>
        <w:jc w:val="both"/>
      </w:pPr>
      <w:r w:rsidRPr="00C73F15">
        <w:t>1.7.1. Služba za otkrivanje i financijske istrage organiziranih poreznih i gospodarskih prijevara</w:t>
      </w:r>
    </w:p>
    <w:p w:rsidR="005F11F9" w:rsidRPr="00C73F15" w:rsidRDefault="005F11F9" w:rsidP="00632CD2">
      <w:pPr>
        <w:pStyle w:val="box465271"/>
        <w:spacing w:before="0" w:beforeAutospacing="0" w:after="0" w:afterAutospacing="0"/>
        <w:jc w:val="both"/>
      </w:pPr>
      <w:r w:rsidRPr="00C73F15">
        <w:t>1.7.2. Služba za otkrivanje i financijske istrage nezakonito stečene imovine</w:t>
      </w:r>
    </w:p>
    <w:p w:rsidR="005F11F9" w:rsidRPr="00C73F15" w:rsidRDefault="005F11F9" w:rsidP="00632CD2">
      <w:pPr>
        <w:pStyle w:val="box465271"/>
        <w:spacing w:before="0" w:beforeAutospacing="0" w:after="0" w:afterAutospacing="0"/>
        <w:jc w:val="both"/>
      </w:pPr>
      <w:r w:rsidRPr="00C73F15">
        <w:t>1.7.3. Služba za suradnju s tijelima kaznenog pro</w:t>
      </w:r>
      <w:r w:rsidR="008E646C" w:rsidRPr="00C73F15">
        <w:t>gona i obavještajnim agencijama</w:t>
      </w:r>
    </w:p>
    <w:p w:rsidR="005F11F9" w:rsidRPr="00C73F15" w:rsidRDefault="005F11F9" w:rsidP="00632CD2">
      <w:pPr>
        <w:pStyle w:val="box465271"/>
        <w:spacing w:before="0" w:beforeAutospacing="0" w:after="0" w:afterAutospacing="0"/>
        <w:jc w:val="both"/>
      </w:pPr>
      <w:r w:rsidRPr="00C73F15">
        <w:t>1.7.4. Služba za istraživanje prikrivene imovine i izbjegavanja plaćanja poreza</w:t>
      </w:r>
      <w:r w:rsidR="008E646C" w:rsidRPr="00C73F15">
        <w:t>.</w:t>
      </w:r>
    </w:p>
    <w:p w:rsidR="005F11F9" w:rsidRPr="00C73F15" w:rsidRDefault="005F11F9" w:rsidP="00632CD2">
      <w:pPr>
        <w:pStyle w:val="box465271"/>
        <w:spacing w:before="0" w:beforeAutospacing="0" w:after="0" w:afterAutospacing="0"/>
        <w:jc w:val="both"/>
      </w:pPr>
    </w:p>
    <w:p w:rsidR="005F11F9" w:rsidRPr="00C73F15" w:rsidRDefault="005F11F9" w:rsidP="008E646C">
      <w:pPr>
        <w:pStyle w:val="box465271"/>
        <w:spacing w:before="0" w:beforeAutospacing="0" w:after="0" w:afterAutospacing="0"/>
        <w:jc w:val="center"/>
        <w:rPr>
          <w:i/>
          <w:iCs/>
        </w:rPr>
      </w:pPr>
      <w:r w:rsidRPr="00C73F15">
        <w:rPr>
          <w:i/>
          <w:iCs/>
        </w:rPr>
        <w:t>1.7.1. Služba za otkrivanje i financijske istrage organiziranih poreznih i gospodarskih prijevara</w:t>
      </w:r>
    </w:p>
    <w:p w:rsidR="005F11F9" w:rsidRPr="00C73F15" w:rsidRDefault="005F11F9" w:rsidP="00632CD2">
      <w:pPr>
        <w:pStyle w:val="box465271"/>
        <w:spacing w:before="0" w:beforeAutospacing="0" w:after="0" w:afterAutospacing="0"/>
        <w:jc w:val="both"/>
      </w:pPr>
    </w:p>
    <w:p w:rsidR="005F11F9" w:rsidRPr="00C73F15" w:rsidRDefault="008E646C" w:rsidP="008E646C">
      <w:pPr>
        <w:pStyle w:val="box465271"/>
        <w:spacing w:before="0" w:beforeAutospacing="0" w:after="0" w:afterAutospacing="0"/>
        <w:jc w:val="both"/>
      </w:pPr>
      <w:r w:rsidRPr="00C73F15">
        <w:tab/>
      </w:r>
      <w:r w:rsidRPr="00C73F15">
        <w:tab/>
      </w:r>
      <w:r w:rsidR="005F11F9" w:rsidRPr="00C73F15">
        <w:t xml:space="preserve">Služba za otkrivanje i financijske istrage organiziranih poreznih i gospodarskih prijevara prikuplja, kontrolira, analitički obrađuje i razmjenjuje podatke u cilju otkrivanja fizičkih i pravnih osoba koje sudjeluju u organiziranim poreznim, gospodarskim i financijskim prijevarama s obilježjima organiziranog kriminaliteta i kaznenih djela subvencijskih prijevara na štetu sredstava Europske unije; prati i pretražuje elektroničke baze podataka i evidencije upravnih organizacija i unutarnjih ustrojstvenih jedinica Ministarstva, drugih tijela državne uprave, jedinica lokalne i područne (regionalne) samouprave, pravosudnih tijela i sustav za razmjenu podataka s Europskom unijom; analizira obavijesti drugih tijela, predstavke građana i pravnih osoba i javno dostupne izvore podataka; na temelju obavljene analize samostalno pokreće financijske istrage u predmetima u kojima postoje ozbiljne naznake organiziranog kriminaliteta, koruptivnih kaznenih djela i kaznenih djela subvencijskih prijevara na štetu </w:t>
      </w:r>
      <w:r w:rsidR="005F11F9" w:rsidRPr="00C73F15">
        <w:lastRenderedPageBreak/>
        <w:t xml:space="preserve">sredstava Europske unije, dok u ostalim slučajevima postojanja sumnje u nezakonito postupanje prikupljene i obrađene podatke dostavlja nadležnim unutarnjim ustrojstvenim jedinicama Porezne uprave i drugim nadzornim tijelima radi pokretanja upravnih (poreznih) postupaka; u provođenju financijskih istraga koristi dostupne elektroničke evidencije i baze podataka, podatke dobivene razmjenom s drugim ovlaštenim domaćim i stranim tijelima, podatke i dokumentaciju dostavljenu na uvid od strane tijela po čijem se zahtjevu provodi obrada, podatke i dokumentaciju prikupljenu od banaka i drugih financijskih institucija, ostalih fizičkih i pravnih osoba, po potrebi i od osobe koja je predmet financijske istrage kao i sve druge dostupne izvore bez ograničenja u rokovima zastare propisanim odredbama Općeg poreznog zakona; obavlja izvide i provjere na terenu; na temelju obavljene financijske istrage sastavlja izvješća te podnosi optužne prijedloge i kaznene prijave; u slučaju potrebe za pokretanjem upravnih (poreznih) postupaka izvješća o obavljenim financijskim istragama dostavlja nadležnim unutarnjim ustrojstvenim jedinicama Porezne uprave i drugim nadzornim tijelima; po nalogu nadležnog državnog odvjetništva provodi dokazne radnje sukladno odredbama Zakona o kaznenom postupku i propisima iz nadležnosti Ministarstva; obavlja poslove klasificiranja podataka prikupljenih po zahtjevima tijela kaznenog progona i obavještajnih agencija i deklasificiranja podataka na zahtjev istih tijela; u obavljanju poslova iz svoje nadležnosti osobito surađuje s unutarnjim ustrojstvenim jedinicama Porezne uprave za suzbijanje poreznih </w:t>
      </w:r>
      <w:r w:rsidR="00B24524" w:rsidRPr="00C73F15">
        <w:t>prijevara, suzbijanje porezno-</w:t>
      </w:r>
      <w:r w:rsidR="005F11F9" w:rsidRPr="00C73F15">
        <w:t>kaznenih djela i međunarodnu razmjenu informacija; surađuje s inozemnim jedinicama istog ili sličnog djelokruga poslova; ustrojava odgovarajuće evidencije i periodično izvještava o rezultatima provedenih postupaka; priprema povratne informacije u postupcima koji su pokrenuti na temelju obavijesti drugih tijela; prati propise i sudsku praksu Europske unije iz svoje nadležnosti. Obavlja i druge poslove iz svoga djelokruga.</w:t>
      </w:r>
    </w:p>
    <w:p w:rsidR="008E646C" w:rsidRPr="00C73F15" w:rsidRDefault="008E646C" w:rsidP="008E646C">
      <w:pPr>
        <w:pStyle w:val="box465271"/>
        <w:spacing w:before="0" w:beforeAutospacing="0" w:after="0" w:afterAutospacing="0"/>
        <w:jc w:val="both"/>
      </w:pPr>
    </w:p>
    <w:p w:rsidR="005F11F9" w:rsidRPr="00C73F15" w:rsidRDefault="005F11F9" w:rsidP="008E646C">
      <w:pPr>
        <w:pStyle w:val="box465271"/>
        <w:spacing w:before="0" w:beforeAutospacing="0" w:after="0" w:afterAutospacing="0"/>
        <w:jc w:val="center"/>
        <w:rPr>
          <w:i/>
          <w:iCs/>
        </w:rPr>
      </w:pPr>
      <w:r w:rsidRPr="00C73F15">
        <w:rPr>
          <w:i/>
          <w:iCs/>
        </w:rPr>
        <w:t>1.7.2. Služba za otkrivanje i financijske istrage nezakonito stečene imovine</w:t>
      </w:r>
    </w:p>
    <w:p w:rsidR="008E646C" w:rsidRPr="00C73F15" w:rsidRDefault="008E646C" w:rsidP="008E646C">
      <w:pPr>
        <w:pStyle w:val="box465271"/>
        <w:spacing w:before="0" w:beforeAutospacing="0" w:after="0" w:afterAutospacing="0"/>
        <w:jc w:val="both"/>
        <w:rPr>
          <w:i/>
          <w:iCs/>
        </w:rPr>
      </w:pPr>
    </w:p>
    <w:p w:rsidR="005F11F9" w:rsidRPr="00C73F15" w:rsidRDefault="008E646C" w:rsidP="008E646C">
      <w:pPr>
        <w:pStyle w:val="box465271"/>
        <w:spacing w:before="0" w:beforeAutospacing="0" w:after="0" w:afterAutospacing="0"/>
        <w:jc w:val="both"/>
      </w:pPr>
      <w:r w:rsidRPr="00C73F15">
        <w:tab/>
      </w:r>
      <w:r w:rsidRPr="00C73F15">
        <w:tab/>
      </w:r>
      <w:r w:rsidR="005F11F9" w:rsidRPr="00C73F15">
        <w:t xml:space="preserve">Služba za otkrivanje i financijske istrage nezakonito stečene imovine prikuplja, kontrolira, analitički obrađuje i razmjenjuje podatke u cilju otkrivanja fizičkih i pravnih osoba koje posjeduju imovinu značajne vrijednosti koju su stekle na nezakonit način bez pokrića u zakonito ostvarenim prihodima; prati i pretražuje elektroničke baze podataka i evidencije upravnih organizacija i unutarnjih ustrojstvenih jedinica Ministarstva, drugih tijela državne uprave, jedinica lokalne i područne (regionalne) samouprave, pravosudnih tijela i sustav za razmjenu podataka s Europskom unijom; analizira obavijesti drugih tijela, predstavke građana i pravnih osoba i javno dostupne izvore podataka; na temelju obavljene analize samostalno pokreće financijske istrage u predmetima u kojima postoje ozbiljne naznake da je imovina stečena organiziranim kriminalitetom, koruptivnim kaznenim djelima i kaznenim djelima subvencijskih prijevara na štetu sredstava Europske unije, dok u ostalim slučajevima postojanja sumnje u nezakonito stečenu imovinu prikupljene i obrađene podatke dostavlja nadležnim unutarnjim ustrojstvenim jedinicama Porezne uprave i drugim nadzornim tijelima radi pokretanja upravnih (poreznih) postupaka; na temelju rezultata vlastite analize i zahtjeva tijela kaznenog progona i obavještajnih agencija provodi financijske istrage podrijetla imovine pri čemu koristi dostupne elektroničke evidencije i baze podataka, podatke dobivene razmjenom s drugim ovlaštenim domaćim i stranim tijelima, podatke i dokumentaciju dostavljenu na uvid od strane tijela po čijem se zahtjevu provodi obrada, podatke i dokumentaciju prikupljenu od banaka i drugih financijskih institucija, ostalih fizičkih i pravnih osoba, a po potrebi i od osobe koja je predmet financijske istrage kao i sve druge dostupne izvore bez ograničenja u rokovima zastare propisanim odredbama Općeg poreznog zakona; obavlja izvide i provjere na terenu vezane uz analizu imovine; na temelju obavljene financijske istrage sastavlja izvješća te podnosi optužne prijedloge i kaznene prijave; u slučaju potrebe za pokretanjem upravnih (poreznih) postupaka izvješća o obavljenim financijskim istragama dostavlja nadležnim </w:t>
      </w:r>
      <w:r w:rsidR="005F11F9" w:rsidRPr="00C73F15">
        <w:lastRenderedPageBreak/>
        <w:t>unutarnjim ustrojstvenim jedinicama Porezne uprave i drugim nadzornim tijelima; po nalogu nadležnog državnog odvjetništva provodi dokazne radnje sukladno odredbama Zakona o kaznenom postupku i propisima iz nadležnosti Ministarstva; obavlja poslove klasificiranja podataka prikupljenih po zahtjevima tijela kaznenog progona i obavještajnih agencija i deklasificiranja podataka na zahtjev istih tijela; u obavljanju poslova iz svoje nadležnosti osobito surađuje s unutarnjim ustrojstvenim jedinicama Porezne uprave za suzbijanje poreznih prijevara, suzbijanja porezno-kaznenih djela i međunarodnu razmjenu informacija; surađuje s inozemnim jedinicama istog ili sličnog djelokruga poslova; ustrojava odgovarajuće evidencije i periodično izvještava o rezultatima provedenih postupaka; priprema povratne informacije u postupcima koji su pokrenuti na temelju obavijesti drugih tijela; prati propise i sudsku praksu Europske unije iz svoje nadležnosti. Obavlja i druge poslove iz svoga djelokruga.</w:t>
      </w:r>
    </w:p>
    <w:p w:rsidR="008E646C" w:rsidRPr="00C73F15" w:rsidRDefault="008E646C" w:rsidP="008E646C">
      <w:pPr>
        <w:pStyle w:val="box465271"/>
        <w:spacing w:before="0" w:beforeAutospacing="0" w:after="0" w:afterAutospacing="0"/>
        <w:jc w:val="both"/>
      </w:pPr>
    </w:p>
    <w:p w:rsidR="005F11F9" w:rsidRPr="00C73F15" w:rsidRDefault="005F11F9" w:rsidP="008E646C">
      <w:pPr>
        <w:pStyle w:val="box465271"/>
        <w:spacing w:before="0" w:beforeAutospacing="0" w:after="0" w:afterAutospacing="0"/>
        <w:jc w:val="center"/>
        <w:rPr>
          <w:i/>
          <w:iCs/>
        </w:rPr>
      </w:pPr>
      <w:r w:rsidRPr="00C73F15">
        <w:rPr>
          <w:i/>
          <w:iCs/>
        </w:rPr>
        <w:t>1.7.3. Služba za suradnju s tijelima kaznenog progona i obavještajnim agencijama</w:t>
      </w:r>
    </w:p>
    <w:p w:rsidR="008E646C" w:rsidRPr="00C73F15" w:rsidRDefault="008E646C" w:rsidP="008E646C">
      <w:pPr>
        <w:pStyle w:val="box465271"/>
        <w:spacing w:before="0" w:beforeAutospacing="0" w:after="0" w:afterAutospacing="0"/>
        <w:jc w:val="both"/>
        <w:rPr>
          <w:i/>
          <w:iCs/>
        </w:rPr>
      </w:pPr>
    </w:p>
    <w:p w:rsidR="005F11F9" w:rsidRPr="00C73F15" w:rsidRDefault="008E646C" w:rsidP="008E646C">
      <w:pPr>
        <w:pStyle w:val="box465271"/>
        <w:spacing w:before="0" w:beforeAutospacing="0" w:after="0" w:afterAutospacing="0"/>
        <w:jc w:val="both"/>
      </w:pPr>
      <w:r w:rsidRPr="00C73F15">
        <w:tab/>
      </w:r>
      <w:r w:rsidRPr="00C73F15">
        <w:tab/>
      </w:r>
      <w:r w:rsidR="005F11F9" w:rsidRPr="00C73F15">
        <w:t>Služba za suradnju s tijelima kaznenog progona i obavještajnim agencijama surađuje i pruža stručnu pomoć tijelima kaznenog progona i obavještajnim agencijama (državnoodvjetničkom organizacijom, Uredom za suzbijanje korupcije i organiziranog kriminaliteta, Ministarstvom unutarnjih poslova, Sigurnosno-obavještajnom agencijom) u otkrivanju posebno složenih kaznenih djela organiziranog kriminaliteta, korupcije, velikih utaja poreza i drugih javnih davanja te kaznenih djela subvencijskih prijevara na štetu sredstava Europske unije; po nalogu nadležnog državnog odvjetništva provodi dokazne radnje sukladno odredbama Zakona o kaznenom postupku i propisima iz nadležnosti Ministarstva; obavlja poslove prikupljanja, kontrole i analitičke obrade podataka i financijskih istraga koristeći elektroničke baze podataka i evidencije upravnih organizacija i unutarnjih ustrojstvenih jedinica Ministarstva, drugih tijela državne uprave, jedinica lokalne i područne (regionalne) samouprave, pravosudnih tijela i sustav za razmjenu podataka s Europskom unijom, podatke dobivene razmjenom s drugim ovlaštenim domaćim i stranim tijelima, podatke i dokumentaciju dostavljenu na uvid od strane tijela po čijem se zahtjevu provodi obrada, podatke i dokumentaciju prikupljenu od banaka i drugih financijskih institucija, ostalih fizičkih i pravnih osoba, po potrebi i od osobe koja je predmet financijske istrage, kao i sve druge dostupne izvore bez ograničenja u rokovima zastare propisanim odredbama Općeg poreznog zakona; obavlja izvide i provjere na terenu; na temelju obavljene financijske istrage sastavlja izvješća te podnosi optužne prijedloge i kaznene prijave; u slučaju potrebe za pokretanjem upravnih (poreznih) postupaka izvješća o provedenim financijskim istragama dostavlja nadležnim unutarnjim ustrojstvenim jedinicama Porezne uprave i drugim nadzornim tijelima; koordinira suradnjom i razmjenom podataka Samostalnog sektora za financijske istrage i tijela kaznenog progona i obavještajnih agencija; obavlja poslove klasificiranja podataka prikupljenih po zahtjevima tijela kaznenog progona i obavještajnih agencija i deklasificiranja podataka na zahtjev istih tijela; u obavljanju poslova iz svoje nadležnosti osobito surađuje s unutarnjim ustrojstvenim jedinicama Porezne uprave za suzbijanje poreznih</w:t>
      </w:r>
      <w:r w:rsidR="00B24524" w:rsidRPr="00C73F15">
        <w:t xml:space="preserve"> prijevara, suzbijanja porezno-</w:t>
      </w:r>
      <w:r w:rsidR="005F11F9" w:rsidRPr="00C73F15">
        <w:t>kaznenih djela i međunarodnu razmjenu informacija; surađuje s inozemnim jedinicama istog ili sličnog djelokruga poslova; vodi evidenciju o predmetima koje je Samostalni sektor za financijske istrage uputio na obradu tijelima kaznenog progona; prati propise i sudsku praksu Europske unije iz svoje nadležnosti. Obavlja i druge poslove iz svoga djelokruga.</w:t>
      </w:r>
    </w:p>
    <w:p w:rsidR="008E646C" w:rsidRPr="00C73F15" w:rsidRDefault="008E646C" w:rsidP="008E646C">
      <w:pPr>
        <w:pStyle w:val="box465271"/>
        <w:spacing w:before="0" w:beforeAutospacing="0" w:after="0" w:afterAutospacing="0"/>
        <w:jc w:val="both"/>
      </w:pPr>
    </w:p>
    <w:p w:rsidR="005F11F9" w:rsidRPr="00C73F15" w:rsidRDefault="005F11F9" w:rsidP="008E646C">
      <w:pPr>
        <w:pStyle w:val="box465271"/>
        <w:spacing w:before="0" w:beforeAutospacing="0" w:after="0" w:afterAutospacing="0"/>
        <w:jc w:val="center"/>
        <w:rPr>
          <w:i/>
          <w:iCs/>
        </w:rPr>
      </w:pPr>
      <w:r w:rsidRPr="00C73F15">
        <w:rPr>
          <w:i/>
          <w:iCs/>
        </w:rPr>
        <w:t>1.7.4. Služba za istraživanje prikrivene imovine i izbjegavanja plaćanja poreza</w:t>
      </w:r>
    </w:p>
    <w:p w:rsidR="008E646C" w:rsidRPr="00C73F15" w:rsidRDefault="008E646C" w:rsidP="008E646C">
      <w:pPr>
        <w:pStyle w:val="box465271"/>
        <w:spacing w:before="0" w:beforeAutospacing="0" w:after="0" w:afterAutospacing="0"/>
        <w:jc w:val="both"/>
        <w:rPr>
          <w:i/>
          <w:iCs/>
        </w:rPr>
      </w:pPr>
    </w:p>
    <w:p w:rsidR="005F11F9" w:rsidRPr="00C73F15" w:rsidRDefault="008E646C" w:rsidP="008E646C">
      <w:pPr>
        <w:pStyle w:val="box465271"/>
        <w:spacing w:before="0" w:beforeAutospacing="0" w:after="0" w:afterAutospacing="0"/>
        <w:jc w:val="both"/>
      </w:pPr>
      <w:r w:rsidRPr="00C73F15">
        <w:tab/>
      </w:r>
      <w:r w:rsidRPr="00C73F15">
        <w:tab/>
      </w:r>
      <w:r w:rsidR="005F11F9" w:rsidRPr="00C73F15">
        <w:t xml:space="preserve">Služba za istraživanje prikrivene imovine i izbjegavanja plaćanja poreza prikuplja, kontrolira, analitički obrađuje i razmjenjuje podatke u cilju otkrivanja poreznih obveznika koji zlouporabama pravnog sustava i prividnim pravnim poslovima izbjegavaju </w:t>
      </w:r>
      <w:r w:rsidR="005F11F9" w:rsidRPr="00C73F15">
        <w:lastRenderedPageBreak/>
        <w:t>plaćanje značajnog poreznog duga, prikrivaju stvarno vlasništvo imovine koristeći povezane fizičke i pravne osobe; pokreće financijske analize i istrage bez ograničenja u rokovima zastare iz Općeg poreznog zakona na temelju obavijesti Sektora za naplatu i ovrhu, obavijesti i zahtjeva drugih tijela, predstavki građana te javno dostupnih izvora podataka; u provođenju postupka prati i pretražuje elektroničke baze podataka i evidencije Porezne uprave, dostupne baze podataka drugih tijela i sustav za razmjenu podataka s Europskom unijom; prikuplja podatke o novčanim transakcijama od nadležnih kreditnih institucija, podatke o transakcijama s kriptovalutama od osoba koje pružaju usluge razmjene virtualnih i fiducijarnih valuta i/ili pružaju skrbničke usluge novčanika, kao i podatke o ulaganjima od ovlaštenih pružatelja investicijskih usluga; radi utvrđivanja relevantnih činjenica prikuplja poslovnu i drugu dokumentaciju od pravnih i fizičkih osoba; po potrebi obavlja izvide i provjere na terenu vezane uz analizu imovine; na temelju obavljene financijske istrage sastavlja obavijesti i izvješća te podnosi optužne prijedloge ili kaznene prijave uz prijedlog za oduzimanje nezakonito stečene imovinske koristi; u slučaju potrebe za pokretanjem upravnih (poreznih) postupaka ili dodatnih mjera ovršnog postupka izvješća o obavljenim financijskim istragama dostavlja nadležnim unutarnjim ustrojstvenim jedinicama Porezne uprave i drugim nadzornim tijelima; po nalogu nadležnog državnog odvjetništva provodi dokazne radnje sukladno odredbama Zakona o kaznenom postupku i propisima iz nadležnosti Ministarstva; obavlja poslove klasificiranja podataka prikupljenih po zahtjevima tijela kaznenog progona i obavještajnih agencija i deklasificiranja podataka na zahtjev istih tijela; u obavljanju poslova iz svoje nadležnosti osobito surađuje sa Sektorom za naplatu i ovrhu; surađuje s inozemnim jedinicama istog ili sličnog djelokruga; ustrojava odgovarajuće evidencije i periodično izvještava o rezultatima provedenih postupaka; priprema povratne informacije u postupcima koji su pokrenuti na temelju obavijesti drugih tijela; prati propise i sudsku praksu Europske unije iz svoje nadležnosti; obavlja i druge poslove iz svoga djelokruga.</w:t>
      </w:r>
    </w:p>
    <w:p w:rsidR="00F256A3" w:rsidRPr="00C73F15" w:rsidRDefault="00F256A3" w:rsidP="008E646C">
      <w:pPr>
        <w:pStyle w:val="box465271"/>
        <w:spacing w:before="0" w:beforeAutospacing="0" w:after="0" w:afterAutospacing="0"/>
        <w:jc w:val="both"/>
      </w:pPr>
    </w:p>
    <w:p w:rsidR="005F11F9" w:rsidRPr="00C73F15" w:rsidRDefault="005F11F9" w:rsidP="00F256A3">
      <w:pPr>
        <w:pStyle w:val="box465271"/>
        <w:shd w:val="clear" w:color="auto" w:fill="FFFFFF"/>
        <w:spacing w:before="0" w:beforeAutospacing="0" w:after="0" w:afterAutospacing="0"/>
        <w:jc w:val="center"/>
        <w:rPr>
          <w:i/>
          <w:iCs/>
        </w:rPr>
      </w:pPr>
      <w:r w:rsidRPr="00C73F15">
        <w:rPr>
          <w:i/>
          <w:iCs/>
        </w:rPr>
        <w:t>1.8. Sektor za  razvoj Informacijskog sustava Porezne uprave</w:t>
      </w:r>
    </w:p>
    <w:p w:rsidR="00F256A3" w:rsidRPr="00C73F15" w:rsidRDefault="00F256A3" w:rsidP="00F256A3">
      <w:pPr>
        <w:pStyle w:val="box465271"/>
        <w:shd w:val="clear" w:color="auto" w:fill="FFFFFF"/>
        <w:spacing w:before="0" w:beforeAutospacing="0" w:after="0" w:afterAutospacing="0"/>
        <w:jc w:val="center"/>
        <w:rPr>
          <w:i/>
          <w:iCs/>
        </w:rPr>
      </w:pPr>
    </w:p>
    <w:p w:rsidR="005F11F9" w:rsidRPr="00C73F15" w:rsidRDefault="00BC1048" w:rsidP="00F256A3">
      <w:pPr>
        <w:pStyle w:val="box465271"/>
        <w:spacing w:before="0" w:beforeAutospacing="0" w:after="0" w:afterAutospacing="0"/>
        <w:jc w:val="center"/>
        <w:rPr>
          <w:b/>
        </w:rPr>
      </w:pPr>
      <w:r w:rsidRPr="00C73F15">
        <w:rPr>
          <w:b/>
        </w:rPr>
        <w:t>Članak 62.</w:t>
      </w:r>
    </w:p>
    <w:p w:rsidR="00F256A3" w:rsidRPr="00C73F15" w:rsidRDefault="00F256A3" w:rsidP="005F11F9">
      <w:pPr>
        <w:pStyle w:val="box465271"/>
        <w:spacing w:before="0" w:beforeAutospacing="0" w:after="0" w:afterAutospacing="0"/>
        <w:jc w:val="both"/>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Sektor za razvoj Informacijskog sustava Porezne uprave obavlja poslove projektiranja, razvoja, implementacije i podrške Informacijskog sustava Porezne uprave (u daljnjem tekstu:</w:t>
      </w:r>
      <w:r w:rsidRPr="00C73F15">
        <w:t xml:space="preserve"> </w:t>
      </w:r>
      <w:r w:rsidR="005F11F9" w:rsidRPr="00C73F15">
        <w:t xml:space="preserve">ISPU) te poslove osiguranja interoperabilnosti sustava; obavlja poslove modernizacije  i digitalizacije sustava i digitalnih usluga Porezne uprave; obavlja poslove analize poslovnih procesa od utjecaja na ISPU te priprema uputa za rad vezanih za rad u pojedinačnim sustavima; obavlja poslove testiranja sustava i praćenja produkcijskog rada. Sudjeluje u poslovima vezano za sustav razmjene podataka  s članicama Europske unije, tehnički uspostavlja  razmjenu podataka  s ostalim tijelima državne uprave u Republici Hrvatskoj. Izrađuje prijedloge propisa o poreznom knjigovodstvu i daje upute o njihovoj provedbi; ustrojava porezno knjigovodstvo evidentiranje obveza i uplata istih, obračuna kamata i upravlja tuzemnim i inozemnim platnim prometom Porezne uprave. Obavlja poslove koordinacije i podrške u radu i edukaciji službenika za rad u ISPU, predlaže plan nabave te sudjeluje u procesu javne nabave, osiguranju informacijsko komunikacijske opreme, raspodjeli informatičke opreme, softverskih licenci, upravlja zbrinjavanjem rashodovane informatičke opreme. Aktivno sudjeluje u vođenju i provedbi projekata digitalizacije i digitalne transformacije, što uključuje kontinuiranu identifikaciju i implementaciju inovativnih tehnoloških rješenja kako bi se unaprijedili postojeći procesi i sustavi Porezne uprave. Aktivno prati i analizira trendove u području digitalne transformacije te sudjeluje u razvoju strategija i planova kako bi se osigurala kontinuirana modernizacija i prilagodba ISPU suvremenim tehnološkim standardima i potrebama korisnika. Održava opremu koju službenici koriste, </w:t>
      </w:r>
      <w:r w:rsidR="005F11F9" w:rsidRPr="00C73F15">
        <w:lastRenderedPageBreak/>
        <w:t>pokreće vanjski nadzor ISPU-a te vodi brigu o kibernetičkoj sigurnosti. Surađuje s ugovornim partnerima u području održavanja sustava, osigurava ispunjenje svih obveza proizašlih iz SLA ugovore te nadzire zahtjeve i rokove iz SLA ugovora te nadzire i koordinira provedbe ugovora</w:t>
      </w:r>
      <w:r w:rsidR="0003766C">
        <w:t>.</w:t>
      </w:r>
      <w:r w:rsidR="005F11F9" w:rsidRPr="00C73F15">
        <w:t xml:space="preserve"> Sudjeluje u europskim i međunarodnim projektima digitalizacije što omogućuje Sektoru za razvoj Informacijskog sustava Porezne uprave pristup najnovijim tehnologijama i najboljim praksama iz drugih zemalja, što doprinosi unaprjeđenju informacijskog sustava i usluga koje pruža, te jačanju suradnje s drugim poreznim upravama i međunarodnim institucijama.</w:t>
      </w:r>
    </w:p>
    <w:p w:rsidR="005F11F9" w:rsidRPr="00C73F15" w:rsidRDefault="005F11F9" w:rsidP="00F256A3">
      <w:pPr>
        <w:pStyle w:val="box465271"/>
        <w:spacing w:before="0" w:beforeAutospacing="0" w:after="0" w:afterAutospacing="0"/>
        <w:jc w:val="both"/>
      </w:pPr>
    </w:p>
    <w:p w:rsidR="005F11F9" w:rsidRPr="00C73F15" w:rsidRDefault="00F256A3" w:rsidP="00F256A3">
      <w:pPr>
        <w:pStyle w:val="box465271"/>
        <w:shd w:val="clear" w:color="auto" w:fill="FFFFFF"/>
        <w:spacing w:before="0" w:beforeAutospacing="0" w:after="0" w:afterAutospacing="0"/>
        <w:jc w:val="both"/>
      </w:pPr>
      <w:r w:rsidRPr="00C73F15">
        <w:tab/>
      </w:r>
      <w:r w:rsidRPr="00C73F15">
        <w:tab/>
      </w:r>
      <w:r w:rsidR="005F11F9" w:rsidRPr="00C73F15">
        <w:t>U Sektoru za razvoj Informacijskog sustava Porezne uprave, ustrojavaju se:</w:t>
      </w:r>
    </w:p>
    <w:p w:rsidR="00F256A3" w:rsidRPr="00C73F15" w:rsidRDefault="00F256A3" w:rsidP="00F256A3">
      <w:pPr>
        <w:pStyle w:val="box465271"/>
        <w:shd w:val="clear" w:color="auto" w:fill="FFFFFF"/>
        <w:spacing w:before="0" w:beforeAutospacing="0" w:after="0" w:afterAutospacing="0"/>
        <w:jc w:val="both"/>
      </w:pPr>
    </w:p>
    <w:p w:rsidR="005F11F9" w:rsidRPr="00C73F15" w:rsidRDefault="005F11F9" w:rsidP="00F256A3">
      <w:pPr>
        <w:pStyle w:val="box465271"/>
        <w:shd w:val="clear" w:color="auto" w:fill="FFFFFF"/>
        <w:spacing w:before="0" w:beforeAutospacing="0" w:after="0" w:afterAutospacing="0"/>
        <w:jc w:val="both"/>
      </w:pPr>
      <w:bookmarkStart w:id="10" w:name="_Hlk186183967"/>
      <w:r w:rsidRPr="00C73F15">
        <w:t>1.8.1. Služba za modernizaciju i digitalizaciju poreznog sustava</w:t>
      </w:r>
    </w:p>
    <w:p w:rsidR="005F11F9" w:rsidRPr="00C73F15" w:rsidRDefault="005F11F9" w:rsidP="00F256A3">
      <w:pPr>
        <w:pStyle w:val="box465271"/>
        <w:shd w:val="clear" w:color="auto" w:fill="FFFFFF"/>
        <w:spacing w:before="0" w:beforeAutospacing="0" w:after="0" w:afterAutospacing="0"/>
        <w:jc w:val="both"/>
      </w:pPr>
      <w:r w:rsidRPr="00C73F15">
        <w:t xml:space="preserve">1.8.2. Služba za sustav neizravnih poreza i  fiskalizaciju </w:t>
      </w:r>
    </w:p>
    <w:p w:rsidR="005F11F9" w:rsidRPr="00C73F15" w:rsidRDefault="005F11F9" w:rsidP="00F256A3">
      <w:pPr>
        <w:pStyle w:val="box465271"/>
        <w:shd w:val="clear" w:color="auto" w:fill="FFFFFF"/>
        <w:spacing w:before="0" w:beforeAutospacing="0" w:after="0" w:afterAutospacing="0"/>
        <w:jc w:val="both"/>
      </w:pPr>
      <w:r w:rsidRPr="00C73F15">
        <w:t xml:space="preserve">1.8.3. Služba za sustav izravnih i lokalnih poreza  </w:t>
      </w:r>
    </w:p>
    <w:p w:rsidR="005F11F9" w:rsidRPr="00C73F15" w:rsidRDefault="005F11F9" w:rsidP="00F256A3">
      <w:pPr>
        <w:pStyle w:val="box465271"/>
        <w:shd w:val="clear" w:color="auto" w:fill="FFFFFF"/>
        <w:spacing w:before="0" w:beforeAutospacing="0" w:after="0" w:afterAutospacing="0"/>
        <w:jc w:val="both"/>
      </w:pPr>
      <w:r w:rsidRPr="00C73F15">
        <w:t xml:space="preserve">1.8.4. Služba za sustav osobnog identifikacijskog broja i registara </w:t>
      </w:r>
    </w:p>
    <w:p w:rsidR="005F11F9" w:rsidRPr="00C73F15" w:rsidRDefault="005F11F9" w:rsidP="00F256A3">
      <w:pPr>
        <w:pStyle w:val="box465271"/>
        <w:shd w:val="clear" w:color="auto" w:fill="FFFFFF"/>
        <w:spacing w:before="0" w:beforeAutospacing="0" w:after="0" w:afterAutospacing="0"/>
        <w:jc w:val="both"/>
      </w:pPr>
      <w:r w:rsidRPr="00C73F15">
        <w:t xml:space="preserve">1.8.5. Služba za sustav poreznog knjigovodstva i platnog prometa      </w:t>
      </w:r>
    </w:p>
    <w:p w:rsidR="005F11F9" w:rsidRPr="00C73F15" w:rsidRDefault="005F11F9" w:rsidP="00F256A3">
      <w:pPr>
        <w:pStyle w:val="box465271"/>
        <w:shd w:val="clear" w:color="auto" w:fill="FFFFFF"/>
        <w:spacing w:before="0" w:beforeAutospacing="0" w:after="0" w:afterAutospacing="0"/>
        <w:jc w:val="both"/>
      </w:pPr>
      <w:r w:rsidRPr="00C73F15">
        <w:t xml:space="preserve">1.8.6. Služba za poslovno izvještavanje i razmjenu podataka s drugim tijelima </w:t>
      </w:r>
    </w:p>
    <w:p w:rsidR="005F11F9" w:rsidRPr="00C73F15" w:rsidRDefault="005F11F9" w:rsidP="00F256A3">
      <w:pPr>
        <w:pStyle w:val="box465271"/>
        <w:shd w:val="clear" w:color="auto" w:fill="FFFFFF"/>
        <w:spacing w:before="0" w:beforeAutospacing="0" w:after="0" w:afterAutospacing="0"/>
        <w:jc w:val="both"/>
        <w:textAlignment w:val="baseline"/>
      </w:pPr>
      <w:r w:rsidRPr="00C73F15">
        <w:t>1.8.7. Služba za informacijske i komunikacijske tehnologije</w:t>
      </w:r>
      <w:r w:rsidR="00F256A3" w:rsidRPr="00C73F15">
        <w:t>.</w:t>
      </w:r>
    </w:p>
    <w:bookmarkEnd w:id="10"/>
    <w:p w:rsidR="005F11F9" w:rsidRPr="00C73F15" w:rsidRDefault="005F11F9" w:rsidP="00F256A3">
      <w:pPr>
        <w:pStyle w:val="box465271"/>
        <w:shd w:val="clear" w:color="auto" w:fill="FFFFFF"/>
        <w:spacing w:before="0" w:beforeAutospacing="0" w:after="0" w:afterAutospacing="0"/>
        <w:jc w:val="both"/>
        <w:textAlignment w:val="baseline"/>
        <w:rPr>
          <w:i/>
          <w:iCs/>
        </w:rPr>
      </w:pPr>
    </w:p>
    <w:p w:rsidR="005F11F9" w:rsidRPr="00C73F15" w:rsidRDefault="005F11F9" w:rsidP="00F256A3">
      <w:pPr>
        <w:pStyle w:val="box465271"/>
        <w:shd w:val="clear" w:color="auto" w:fill="FFFFFF"/>
        <w:spacing w:before="0" w:beforeAutospacing="0" w:after="0" w:afterAutospacing="0"/>
        <w:jc w:val="center"/>
        <w:textAlignment w:val="baseline"/>
        <w:rPr>
          <w:i/>
          <w:iCs/>
        </w:rPr>
      </w:pPr>
      <w:r w:rsidRPr="00C73F15">
        <w:rPr>
          <w:i/>
          <w:iCs/>
        </w:rPr>
        <w:t>1.8.1. Služba za modernizaciju i digitalizaciju poreznog sustava</w:t>
      </w:r>
    </w:p>
    <w:p w:rsidR="00F256A3" w:rsidRPr="00C73F15" w:rsidRDefault="00F256A3" w:rsidP="00F256A3">
      <w:pPr>
        <w:pStyle w:val="box465271"/>
        <w:shd w:val="clear" w:color="auto" w:fill="FFFFFF"/>
        <w:spacing w:before="0" w:beforeAutospacing="0" w:after="0" w:afterAutospacing="0"/>
        <w:jc w:val="both"/>
        <w:textAlignment w:val="baseline"/>
        <w:rPr>
          <w:i/>
          <w:iCs/>
        </w:rPr>
      </w:pPr>
    </w:p>
    <w:p w:rsidR="005F11F9" w:rsidRPr="00C73F15" w:rsidRDefault="00F256A3" w:rsidP="00F256A3">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modernizaciju i digitalizaciju poreznog sustava obavlja poslove predlaganja, pripreme, provedbe, razvoja i testiranja programa i projekata Porezne uprave u području digitalizacije ISPU-a i unapr</w:t>
      </w:r>
      <w:r w:rsidR="00C448EC">
        <w:t>j</w:t>
      </w:r>
      <w:r w:rsidR="005F11F9" w:rsidRPr="00C73F15">
        <w:t>eđenja elektroničkih usluga financiranih iz nacionalnih sredstava, Nacionalnog plana oporavka i otpornosti te ostalih fondova Europske unije. Aktivno sudjeluje u svim fazama projekata digitalizacije ISPU-a i unapr</w:t>
      </w:r>
      <w:r w:rsidR="00C448EC">
        <w:t>j</w:t>
      </w:r>
      <w:r w:rsidR="005F11F9" w:rsidRPr="00C73F15">
        <w:t>eđenja elektroničkih usluga. Implementira promjene u sustavu kroz izradu i primjenu novih procedura, alata i praksi u skladu s donesenim propisima. Provodi poslove standardizacije sustava u svrhu kompatibilnosti i interoperabilnosti Porezne uprave.  Razvija, održava i osigurava učinkovitost i funkcionalnost poslovnih sustava uključujući sustav elektroničkog uredskog poslovanja i sustav zadataka i obavijesti. Priprema upute i izvješća za sustave ISPU-a, unapr</w:t>
      </w:r>
      <w:r w:rsidR="00E8177B">
        <w:t>j</w:t>
      </w:r>
      <w:r w:rsidR="005F11F9" w:rsidRPr="00C73F15">
        <w:t>eđenja elektroničkih usluga te sustava ePorezna i mPorezna. Sudjeluje u radnim skupinama za digitalizaciju poreznih sustava i razvoj elektroničkih usluga, surađuje s poreznim upravama drugih država i međunarodnim organizacijama. Surađuje s Općom upravom za oporezivanje i carinsku uniju na razini EU u područjima digitalizacije poreznog sustava. Sudjeluje u pripremi nacrta prijedloga donošenja ili izmjena postojećih zakonskih i podzakonskih propisa za digitalizaciju Porezne uprave. Koordinira razvoj i održavanje s poslovnim vlasnicima sustava. Nadzire zahtjeve i rokove kako bi osigurao ispunjenje obveza Porezne uprave proizašlih iz SLA ugovora s ciljem izbjegavanja sankcija. Koordinira razvoj spajanja usluga Porezne uprave na zajedničke usluge javne uprave. Pruža podršku korisnicima u korištenju elektroničkih usluga, provodi edukaciju i obuku zaposlenika o sustavima. Surađuje s drugim tijelima radi obavljanja poslova iz svoje nadležnosti.  Obavlja i druge poslove iz svoga djelokruga.</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hd w:val="clear" w:color="auto" w:fill="FFFFFF"/>
        <w:spacing w:before="0" w:beforeAutospacing="0" w:after="0" w:afterAutospacing="0"/>
        <w:jc w:val="center"/>
        <w:textAlignment w:val="baseline"/>
        <w:rPr>
          <w:i/>
          <w:iCs/>
        </w:rPr>
      </w:pPr>
      <w:r w:rsidRPr="00C73F15">
        <w:rPr>
          <w:i/>
          <w:iCs/>
        </w:rPr>
        <w:t>1.8.2. Služba za sustav neizravnih poreza i fiskalizaciju</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F256A3" w:rsidP="00F256A3">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sustav n</w:t>
      </w:r>
      <w:r w:rsidR="005245E3" w:rsidRPr="00C73F15">
        <w:t>eizravnih poreza i fiskalizaciju</w:t>
      </w:r>
      <w:r w:rsidR="005F11F9" w:rsidRPr="00C73F15">
        <w:t xml:space="preserve"> sustavno prati porezne propise i osigurava jedinstveno postupanje u provedbi zakona i podzakonskih akata koji se odnose na sustave neizravnih poreza i postupke fiskalizacije. Sudjeluje u pripremi i izradi nacrta prijedloga propisa i uputa te predlaže promjene istih u cilju što jednostavnijeg postupanja. Implementira promjene u sustavu neizravnih poreza i fiskalizacije kroz izradu i primjenu novih procedura, alata i praksi u skladu s donesenim propisima. Definira projekte za izradu i </w:t>
      </w:r>
      <w:r w:rsidR="005F11F9" w:rsidRPr="00C73F15">
        <w:lastRenderedPageBreak/>
        <w:t>nadogradnju sustava. Izrađuje upute i organizira edukacije za rad. Pruža stručnu pomoć i podršku područnim uredima i ispostavama radi jedinstvenog postupanja Porezne uprave. Razvija i održava sustav neizravnih poreza i fiskalizacije s poslovnim vlasnicima sustava. Razvija, održava i upravlja radom sustave za razmjenu informacija s državama članicama Europske unije (EU sustave: VIES, OSS, VAT REFUND, CESOP, SME). Surađuje s ugovornim partnerima i kontrolira izvršenja ugovora razvoja i održavanja EU i drugih sustava Nadzire zahtjeve i rokove kako bi se osiguralo ispunjenje obveza Porezne uprave proizašlih iz SLA ugovora. Implementira i testira poboljšanja i nove funkcionalnosti sustava neizravnih poreza i postupke fiskalizacije, obavlja poslove analiziranja zahtjeva te razrađuje funkcijske specifikacije za razvoj. Sudjeluje u  radnim skupinama za pripremu i provođenje projekata i surađuje s Općom upravom za oporezivanje i carinsku uniju na razini EU za područje neizravnih poreza i fiskalizacije. Surađuje s drugim tijelima radi obavljanja poslova iz svoje nadležnosti. Obavlja i druge poslove iz svoga djelokruga.</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hd w:val="clear" w:color="auto" w:fill="FFFFFF"/>
        <w:spacing w:before="0" w:beforeAutospacing="0" w:after="0" w:afterAutospacing="0"/>
        <w:jc w:val="center"/>
        <w:textAlignment w:val="baseline"/>
        <w:rPr>
          <w:i/>
          <w:iCs/>
        </w:rPr>
      </w:pPr>
      <w:r w:rsidRPr="00C73F15">
        <w:rPr>
          <w:i/>
          <w:iCs/>
        </w:rPr>
        <w:t>1.8.3. Služba za sustav izravnih i lokalnih poreza</w:t>
      </w:r>
    </w:p>
    <w:p w:rsidR="00F256A3" w:rsidRPr="00C73F15" w:rsidRDefault="00F256A3" w:rsidP="00F256A3">
      <w:pPr>
        <w:pStyle w:val="box465271"/>
        <w:shd w:val="clear" w:color="auto" w:fill="FFFFFF"/>
        <w:spacing w:before="0" w:beforeAutospacing="0" w:after="0" w:afterAutospacing="0"/>
        <w:jc w:val="both"/>
        <w:textAlignment w:val="baseline"/>
        <w:rPr>
          <w:i/>
          <w:iCs/>
        </w:rPr>
      </w:pPr>
    </w:p>
    <w:p w:rsidR="005F11F9" w:rsidRPr="00C73F15" w:rsidRDefault="00F256A3" w:rsidP="00F256A3">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sustav izravnih</w:t>
      </w:r>
      <w:r w:rsidR="005245E3" w:rsidRPr="00C73F15">
        <w:t xml:space="preserve"> i lokalnih</w:t>
      </w:r>
      <w:r w:rsidR="005F11F9" w:rsidRPr="00C73F15">
        <w:t xml:space="preserve"> poreza sustavno prati porezne propise i osigurava jedinstveno postupanje u provedbi zakona i podzakonskih akata koji se odnose na podršku poslovnim procesima utvrđivanja izravnih i lokalnih poreza. Sudjeluje u pripremi i izradi nacrta prijedloga propisa i uputa te predlaže promjene istih u cilju što jednostavnijeg postupanja u primjeni. Implementira promjene u sustavu izravnih i lokalnih poreza kroz izradu i primjenu novih procedura, alata i praksi u skladu s donesenim propisima. Definira projekte za izradu i nadogradnju sustava za postupke utvrđivanja i izrađuje upute i organizira edukacije za rad u sustavima izravnih i lokalnih poreza. Razvija i održava sustav izravnih poreza s poslovnim vlasnicima sustava. Nadzire zahtjeve i rokove kako bi se osiguralo ispunjenje obveza Porezne uprave proizašlih iz SLA ugovora. Implementira i testira poboljšanja i nove funkcionalnosti sustava izravnih i lokalnih poreza, obavlja poslove analiziranja zahtjeva te razrađuje funkcijske specifikacije za razvoj. Sudjeluje u radu radnih skupina za pripremu i provođenje projekata. Sudjeluje u razvoju sustava automatske razmjene podataka iz svoje nadležnosti. Surađuje s drugim tijelima radi obavljanja poslova iz svoje nadležnosti. Obavlja i druge poslove iz svoga djelokruga.</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hd w:val="clear" w:color="auto" w:fill="FFFFFF"/>
        <w:spacing w:before="0" w:beforeAutospacing="0" w:after="0" w:afterAutospacing="0"/>
        <w:jc w:val="center"/>
        <w:textAlignment w:val="baseline"/>
        <w:rPr>
          <w:i/>
          <w:iCs/>
        </w:rPr>
      </w:pPr>
      <w:r w:rsidRPr="00C73F15">
        <w:rPr>
          <w:i/>
          <w:iCs/>
        </w:rPr>
        <w:t>1.8.4. Služba za sustav osobnog identifikacijskog broja i registara</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F256A3" w:rsidP="00F256A3">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sustav osobnog identifikacijskog broja</w:t>
      </w:r>
      <w:r w:rsidR="005245E3" w:rsidRPr="00C73F15">
        <w:t xml:space="preserve"> i registara </w:t>
      </w:r>
      <w:r w:rsidR="005F11F9" w:rsidRPr="00C73F15">
        <w:t xml:space="preserve">prati zakone, porezne i druge propise bitne za rad Službe; sudjeluje u pripremi nacrta prijedloga novih i izmjenama postojećih zakonskih propisa; definira projekte za sustave </w:t>
      </w:r>
      <w:r w:rsidR="005245E3" w:rsidRPr="00C73F15">
        <w:t xml:space="preserve">osobnog identifikacijskog broja, središnjeg registra stanovništva, registra poreznih obveznika te činjenica bitnih za oporezivanje </w:t>
      </w:r>
      <w:r w:rsidR="005F11F9" w:rsidRPr="00C73F15">
        <w:t>registara i poreznih i pomoćnih registara u ISPU te ostalih općih evidencija (porezne kartice, prekršajni postupak, porezne potvrde), sustava Evidencije podataka bitnih za oporezivanje (u daljnjem tekstu: PBZO); prati i analizira podatke u registrima, pomoćnim registrima i ostalim općim evidencijama, daje prijedloge i mjere za ažuriranje kojim bi se postiglo bolje funkcioniranje međuovisnosti između registara i ostalih sustava ISPU; sudjeluje na projektima Porezne uprave vezanih za poslove iz djelokruga Službe; pruža stručnu pomoć područnim uredima i ispostavama radi jedinstvenog postupanja Porezne uprave vezano za poslove evidentiranja podataka u registrima te izvještava Područne urede i ispostave o novim funkcionalnostima sustava izrađuje upute o radu sustava iz nadležnosti Službe i organizira edukaciju za njihovu primjenu.  Nadzire zahtjeve i rokove kako bi se osiguralo ispunjenje obveza Porezne uprave proizašlih iz SLA ugovora. Obavlja i druge poslove iz svoga djelokruga.</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hd w:val="clear" w:color="auto" w:fill="FFFFFF"/>
        <w:spacing w:before="0" w:beforeAutospacing="0" w:after="0" w:afterAutospacing="0"/>
        <w:jc w:val="center"/>
        <w:textAlignment w:val="baseline"/>
        <w:rPr>
          <w:i/>
          <w:iCs/>
        </w:rPr>
      </w:pPr>
      <w:r w:rsidRPr="00C73F15">
        <w:rPr>
          <w:i/>
          <w:iCs/>
        </w:rPr>
        <w:lastRenderedPageBreak/>
        <w:t>1.8.5. Služba za sustav poreznog knjigovodstva i platnog prometa</w:t>
      </w:r>
    </w:p>
    <w:p w:rsidR="00F256A3" w:rsidRPr="00C73F15" w:rsidRDefault="00F256A3" w:rsidP="00F256A3">
      <w:pPr>
        <w:pStyle w:val="box465271"/>
        <w:shd w:val="clear" w:color="auto" w:fill="FFFFFF"/>
        <w:spacing w:before="0" w:beforeAutospacing="0" w:after="0" w:afterAutospacing="0"/>
        <w:jc w:val="both"/>
        <w:textAlignment w:val="baseline"/>
        <w:rPr>
          <w:i/>
          <w:iCs/>
        </w:rPr>
      </w:pPr>
    </w:p>
    <w:p w:rsidR="005F11F9" w:rsidRPr="00C73F15" w:rsidRDefault="00F256A3" w:rsidP="00F256A3">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sustav poreznog knjigovodstva i platnog prometa sustavno prati primjenu poreznih propisa i osigurava jedinstveno postupanje u provedbi zakona i podzakonskih akata što se odnose na poslovne procese utvrđivanja poreza, doprinosa i drugih javnih davanja, evidentiranje obveza i uplata istih te obračun kamata; izrađuje nacrte prijedloga propisa o poreznim evidencijama i daje upute o njihovoj provedbi; organizira jedinstveno vođenje evidencija poreznih obveznika, uplatnih računa i načina uplaćivanja prihoda kao i statističko praćenje prihoda od poreza, doprinosa i drugih javnih davanja; sudjeluje u izradi projekata poslovnih procesa za sustav poreznog knjigovodstva i platnog prometa, obuhvata i obrade podataka bitnih za utvrđivanje i evidentiranje obveze poreza, doprinosa i drugih javnih davanja te evidentiranje uplata istih; predlaže donošenje i izrađuje nacrte prijedloga uputa vezanih za evidencije poreza, doprinosa i drugih javnih davanja; nadzire rad i pruža stručnu pomoć područnim uredima i ispostavama radi jedinstvenog postupanja u provedbi poreznih propisa vezanih za evidencije poreza, doprinosa i drugih javnih davanja i obračun kamata; razmjenjuje podatke sa drugim tijelima; izrađuje podatke za knjiženje potraživanja u Glavnoj knjizi te izvješća za reviziju; Nadzire zahtjeve i rokove kako bi se osiguralo ispunjenje obveza Porezne uprave proizašlih iz SLA ugovora; obavlja i druge poslove iz svoga djelokruga.</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hd w:val="clear" w:color="auto" w:fill="FFFFFF"/>
        <w:spacing w:before="0" w:beforeAutospacing="0" w:after="0" w:afterAutospacing="0"/>
        <w:jc w:val="center"/>
        <w:rPr>
          <w:i/>
          <w:iCs/>
        </w:rPr>
      </w:pPr>
      <w:r w:rsidRPr="00C73F15">
        <w:rPr>
          <w:i/>
          <w:iCs/>
        </w:rPr>
        <w:t>1.8.6. Služba za poslovno izvještavanje i razmjenu podataka s drugim tijelima</w:t>
      </w:r>
    </w:p>
    <w:p w:rsidR="00F256A3" w:rsidRPr="00C73F15" w:rsidRDefault="00F256A3" w:rsidP="00F256A3">
      <w:pPr>
        <w:pStyle w:val="box465271"/>
        <w:shd w:val="clear" w:color="auto" w:fill="FFFFFF"/>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S</w:t>
      </w:r>
      <w:r w:rsidR="00AF24C8" w:rsidRPr="00C73F15">
        <w:t>lužba za poslovno izvještavanje</w:t>
      </w:r>
      <w:r w:rsidR="005F11F9" w:rsidRPr="00C73F15">
        <w:t xml:space="preserve"> i razmjenu podataka s drugim tijelima sustavno prati primjenu poreznih i drugih propisa i osiguravanje jedinstvenog postupanja u provedbi zakona i podzakonskih akata koji se odnose na poslovne procese poslovnog izvještavanja; sudjeluje u poslovima suradnje s OECD-om i Europskom komisijom vezano za statističke podatke iz Informacijskog sustava Porezne uprave. Sudjeluje u pripremi nacrta prijedloga novih i izmjenama postojećih zakonskih propisa te definiranju i izradi projekta za sustav poslovnog izvještavanja, definira i izrađuje razna statistička izvješća na razini poreznog obveznika, općine, ispostave, područnog ureda i države te po djelatnostima i drugim kriterijima potrebnih za praćenje utvrđivanja i naplate poreza, doprinosa i drugih javnih davanja i o istima izvješćuje; obavlja kontrolu rada ispostava i područnih ureda vezano za unos podataka iz kojih se generiraju razna statistička izvješća; izvješćuje po posebnim zahtjevima te koordinira poslove oko razmjene podataka s ostalim državnim tijelima vezano za Informacijski sustav Porezne uprave. Nadzire zahtjeve i rokove kako bi se osiguralo ispunjenje obveza Porezne uprave proizašlih iz SLA ugovora. Obavlja i druge poslove iz svoga djelokruga. </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hd w:val="clear" w:color="auto" w:fill="FFFFFF"/>
        <w:spacing w:before="0" w:beforeAutospacing="0" w:after="0" w:afterAutospacing="0"/>
        <w:jc w:val="center"/>
        <w:textAlignment w:val="baseline"/>
        <w:rPr>
          <w:i/>
          <w:iCs/>
        </w:rPr>
      </w:pPr>
      <w:r w:rsidRPr="00C73F15">
        <w:rPr>
          <w:i/>
          <w:iCs/>
        </w:rPr>
        <w:t>1.8.7.  Služba za informacijske i komunikacijske tehnologije</w:t>
      </w:r>
    </w:p>
    <w:p w:rsidR="005F11F9" w:rsidRPr="00C73F15" w:rsidRDefault="005F11F9" w:rsidP="00F256A3">
      <w:pPr>
        <w:pStyle w:val="box465271"/>
        <w:shd w:val="clear" w:color="auto" w:fill="FFFFFF"/>
        <w:spacing w:before="0" w:beforeAutospacing="0" w:after="0" w:afterAutospacing="0"/>
        <w:jc w:val="center"/>
        <w:textAlignment w:val="baseline"/>
      </w:pPr>
    </w:p>
    <w:p w:rsidR="005F11F9" w:rsidRPr="00C73F15" w:rsidRDefault="00F256A3" w:rsidP="00F256A3">
      <w:pPr>
        <w:pStyle w:val="box465271"/>
        <w:shd w:val="clear" w:color="auto" w:fill="FFFFFF"/>
        <w:spacing w:before="0" w:beforeAutospacing="0" w:after="0" w:afterAutospacing="0"/>
        <w:jc w:val="both"/>
      </w:pPr>
      <w:r w:rsidRPr="00C73F15">
        <w:tab/>
      </w:r>
      <w:r w:rsidRPr="00C73F15">
        <w:tab/>
      </w:r>
      <w:r w:rsidR="005F11F9" w:rsidRPr="00C73F15">
        <w:t>Služba za informacijske i komunikacijske tehnologije osigurava podršku u radu, upravlja, održava, planira te raspoređuje informacijske i komunikacijske resurse Porezne uprave. Osigurava dostupnost, raspoloživost i kontinuitet usluga informacijskih i komunikacijskih tehnologija i opreme te predlaže promjenu, nadogradnju i modernizaciju istih. Aktivno sudjeluje u predlaganju, vođenju i provedbi projekata informacijske i komunikacijske tehnologije. Upravlja i planira troškove te instalira, konfigurira, održava i vodi evidenciju informatičke opreme. Predlaže nabavu novih tehnologija i opreme, planira nabavu, sudjeluje u postupcima javne nabave i radi raspodjelu inf</w:t>
      </w:r>
      <w:r w:rsidR="002C1960">
        <w:t>ormatičke opreme</w:t>
      </w:r>
      <w:r w:rsidR="005F11F9" w:rsidRPr="00C73F15">
        <w:t xml:space="preserve">, softverskih licenci te sudjeluje u zbrinjavanju rashodovane informatičke opreme. Obavlja poslove procjene i planiranja potrebnih i raspoloživih vlastitih ili ugovorenih kapaciteta za pružanje informacijske i komunikacijske podrške i opreme. Implementira i testira izvršene nadogradnje i nove funkcionalnosti informacijskih i komunikacijskih tehnologija i opreme. Sudjeluje u izradi i </w:t>
      </w:r>
      <w:r w:rsidR="005F11F9" w:rsidRPr="00C73F15">
        <w:lastRenderedPageBreak/>
        <w:t>primjeni sigurnosnih politika, provodi mjere zaštite, sigurnosti i prava pristupa IKT sustavu Porezne uprave sukladno informatičkim standardima. Provodi kontinuirani nadzor i upravlja sigurnosnim ugrozama  te vodi brigu o kibernetičkoj sigurnosti, analizira sigurnosne do</w:t>
      </w:r>
      <w:r w:rsidR="002C1960">
        <w:t>gađaje te osigurava odgovarajuća</w:t>
      </w:r>
      <w:r w:rsidR="005F11F9" w:rsidRPr="00C73F15">
        <w:t xml:space="preserve"> </w:t>
      </w:r>
      <w:r w:rsidR="002C1960">
        <w:t>postupanja</w:t>
      </w:r>
      <w:r w:rsidR="005F11F9" w:rsidRPr="00C73F15">
        <w:t xml:space="preserve">. Surađuje sa sigurnosnim agencijama u provedbi preporuka i </w:t>
      </w:r>
      <w:r w:rsidR="00C46255">
        <w:t xml:space="preserve">obavlja </w:t>
      </w:r>
      <w:r w:rsidR="005F11F9" w:rsidRPr="00C73F15">
        <w:t>prijavu sumnjivih aktivnosti i ranjivosti IKT sustava. Osigurava Pričuvnu lokaciju i pohranu podataka te provodi redovna testiranja dostupnosti, raspoloživosti i kontinuiteta IKT sustava. Pruža podršku kroz centralno mjesto (Help Desk) za pomoć službenicima Porezne uprave, upravljanje incidentima i korisničkim zahtjevima te vodi evidenciju informatičke imovine. Upravlja sustavom dodjele ovlaštenja za rad unutar poslovnih sustava te redovno provodi revizije korisničkih računa. Pokreće vanjski nadzor ISPU-a. Koordinira i prati provedbu sklopljenih ugovora iz područja informacijske i komunikacijske tehnologije te osigurava i nadzire ispunjenje zahtjeva i rokova SLA ugovora. Provodi edukaciju korisnika IKT sustava Porezne uprave. Obavlja i druge poslove iz svoga djelokruga. </w:t>
      </w:r>
    </w:p>
    <w:p w:rsidR="005F11F9" w:rsidRPr="00C73F15" w:rsidRDefault="005F11F9" w:rsidP="00F256A3">
      <w:pPr>
        <w:pStyle w:val="box465271"/>
        <w:shd w:val="clear" w:color="auto" w:fill="FFFFFF"/>
        <w:spacing w:before="0" w:beforeAutospacing="0" w:after="0" w:afterAutospacing="0"/>
        <w:jc w:val="both"/>
        <w:textAlignment w:val="baseline"/>
      </w:pPr>
    </w:p>
    <w:p w:rsidR="005F11F9" w:rsidRPr="00C73F15" w:rsidRDefault="005F11F9" w:rsidP="00F256A3">
      <w:pPr>
        <w:pStyle w:val="box465271"/>
        <w:spacing w:before="0" w:beforeAutospacing="0" w:after="0" w:afterAutospacing="0"/>
        <w:jc w:val="center"/>
        <w:rPr>
          <w:i/>
          <w:iCs/>
        </w:rPr>
      </w:pPr>
      <w:r w:rsidRPr="00C73F15">
        <w:rPr>
          <w:i/>
          <w:iCs/>
        </w:rPr>
        <w:t>1.9. Sektor za financije, pravne poslove i upravljanje ljudskim potencijalima</w:t>
      </w:r>
    </w:p>
    <w:p w:rsidR="00F256A3" w:rsidRPr="00C73F15" w:rsidRDefault="00F256A3" w:rsidP="00F256A3">
      <w:pPr>
        <w:pStyle w:val="box465271"/>
        <w:spacing w:before="0" w:beforeAutospacing="0" w:after="0" w:afterAutospacing="0"/>
        <w:jc w:val="center"/>
        <w:rPr>
          <w:i/>
          <w:iCs/>
        </w:rPr>
      </w:pPr>
    </w:p>
    <w:p w:rsidR="005F11F9" w:rsidRPr="00C73F15" w:rsidRDefault="00BC1048" w:rsidP="00F256A3">
      <w:pPr>
        <w:pStyle w:val="box465271"/>
        <w:spacing w:before="0" w:beforeAutospacing="0" w:after="0" w:afterAutospacing="0"/>
        <w:jc w:val="center"/>
        <w:rPr>
          <w:b/>
        </w:rPr>
      </w:pPr>
      <w:r w:rsidRPr="00C73F15">
        <w:rPr>
          <w:b/>
        </w:rPr>
        <w:t>Članak 63.</w:t>
      </w:r>
    </w:p>
    <w:p w:rsidR="00F256A3" w:rsidRPr="00C73F15" w:rsidRDefault="00F256A3" w:rsidP="00F256A3">
      <w:pPr>
        <w:pStyle w:val="box465271"/>
        <w:spacing w:before="0" w:beforeAutospacing="0" w:after="0" w:afterAutospacing="0"/>
        <w:jc w:val="both"/>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Sektor za financije, pravne poslove i upravljanje ljudskim potencijalima obavlja poslove koji se odnose na financijske i računovodstvene poslove izrade prijedloga proračuna Porezne uprave; vođenja računovodstvenih knjiga, glavnih i pomoćnih evidencija; vođenja blagajničkog poslovanja kunske i devizne blagajne; planiranje zapošljavanja i provedba zapošljavanja u Poreznoj upravi; upravljanje ljudskim potencijalima; odlučivanje o pravima i obvezama državnih službenika i namještenika; stručno usavršavanje službenika i namještenika Porezne uprave; poslove zaprimanja pošte, razvrstavanja, evidentiranja, urudžbiranja i dostavljanja pošte u rad; otpremanja pošte i arhiviranja predmeta; poslove telefonske centrale (primanje i spajanje telefonskih poziva); poslove u vezi s opremom i prijevoznim sredstvima; kupnji i opremanju nekretnina; poslove vezane uz izgradnju, rekonstrukciju i adaptaciju poslovnih objekata; poslove u vezi sa zaštitom na radu i zaštitom od požara; upravne i druge stručne poslove koji se odnose na izradu ugovora o kupnji i opremanju nekretnina; daje stručna mišljenja u vezi primjene i provedbe zakona i podzakonskih akata vezano za imovinsko-pravne odnose; vodi evidencije vezane uz zakup poslovnih prostora; obavlja poslove javne nabave sukladno zakonskim i podzakonskim propisima. Obavlja i druge poslove iz svoga djelokruga.</w:t>
      </w:r>
    </w:p>
    <w:p w:rsidR="00F256A3" w:rsidRPr="00C73F15" w:rsidRDefault="00F256A3" w:rsidP="00F256A3">
      <w:pPr>
        <w:pStyle w:val="box465271"/>
        <w:spacing w:before="0" w:beforeAutospacing="0" w:after="0" w:afterAutospacing="0"/>
        <w:jc w:val="both"/>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U Sektoru za financije, pravne poslove i upravljanje ljudskim potencijalima, ustrojavaju se:</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both"/>
      </w:pPr>
      <w:r w:rsidRPr="00C73F15">
        <w:t>1.9.1. Služba za stručno usavršavanje i upravljanje ljudskim potencijalima</w:t>
      </w:r>
    </w:p>
    <w:p w:rsidR="005F11F9" w:rsidRPr="00C73F15" w:rsidRDefault="005F11F9" w:rsidP="00F256A3">
      <w:pPr>
        <w:pStyle w:val="box465271"/>
        <w:spacing w:before="0" w:beforeAutospacing="0" w:after="0" w:afterAutospacing="0"/>
        <w:jc w:val="both"/>
      </w:pPr>
      <w:r w:rsidRPr="00C73F15">
        <w:t>1.9.2. Služba za opće poslove</w:t>
      </w:r>
    </w:p>
    <w:p w:rsidR="005F11F9" w:rsidRPr="00C73F15" w:rsidRDefault="005F11F9" w:rsidP="00F256A3">
      <w:pPr>
        <w:pStyle w:val="box465271"/>
        <w:spacing w:before="0" w:beforeAutospacing="0" w:after="0" w:afterAutospacing="0"/>
        <w:jc w:val="both"/>
      </w:pPr>
      <w:r w:rsidRPr="00C73F15">
        <w:t>1.9.2.1. Odjel – Pisarnica</w:t>
      </w:r>
    </w:p>
    <w:p w:rsidR="005F11F9" w:rsidRPr="00C73F15" w:rsidRDefault="005F11F9" w:rsidP="00F256A3">
      <w:pPr>
        <w:pStyle w:val="box465271"/>
        <w:spacing w:before="0" w:beforeAutospacing="0" w:after="0" w:afterAutospacing="0"/>
        <w:jc w:val="both"/>
      </w:pPr>
      <w:r w:rsidRPr="00C73F15">
        <w:t>1.9.3. Služba za pravne poslove</w:t>
      </w:r>
    </w:p>
    <w:p w:rsidR="005F11F9" w:rsidRPr="00C73F15" w:rsidRDefault="005F11F9" w:rsidP="00F256A3">
      <w:pPr>
        <w:pStyle w:val="box465271"/>
        <w:spacing w:before="0" w:beforeAutospacing="0" w:after="0" w:afterAutospacing="0"/>
        <w:jc w:val="both"/>
      </w:pPr>
      <w:r w:rsidRPr="00C73F15">
        <w:t>1.9.4. Služba za financije i računovodstvo</w:t>
      </w:r>
    </w:p>
    <w:p w:rsidR="005F11F9" w:rsidRPr="00C73F15" w:rsidRDefault="005F11F9" w:rsidP="00F256A3">
      <w:pPr>
        <w:pStyle w:val="box465271"/>
        <w:spacing w:before="0" w:beforeAutospacing="0" w:after="0" w:afterAutospacing="0"/>
        <w:jc w:val="both"/>
      </w:pPr>
      <w:r w:rsidRPr="00C73F15">
        <w:t>1.9.5. Služba za javnu nabavu</w:t>
      </w:r>
    </w:p>
    <w:p w:rsidR="005F11F9" w:rsidRPr="00C73F15" w:rsidRDefault="005F11F9" w:rsidP="00F256A3">
      <w:pPr>
        <w:pStyle w:val="box465271"/>
        <w:spacing w:before="0" w:beforeAutospacing="0" w:after="0" w:afterAutospacing="0"/>
        <w:jc w:val="both"/>
      </w:pPr>
      <w:r w:rsidRPr="00C73F15">
        <w:t>1.9.6. Služba za službeničke poslove.</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center"/>
        <w:rPr>
          <w:i/>
          <w:iCs/>
        </w:rPr>
      </w:pPr>
      <w:r w:rsidRPr="00C73F15">
        <w:rPr>
          <w:i/>
          <w:iCs/>
        </w:rPr>
        <w:t>1.9.1. Služba za stručno usavršavanje i upravljanje ljudskim potencijalima</w:t>
      </w:r>
    </w:p>
    <w:p w:rsidR="00F256A3" w:rsidRPr="00C73F15" w:rsidRDefault="00F256A3" w:rsidP="00F256A3">
      <w:pPr>
        <w:pStyle w:val="box465271"/>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 xml:space="preserve">Služba za stručno usavršavanje i upravljanje ljudskim potencijalima obavlja poslove koji se odnose na provedbu i uspješnost procesa izobrazbe i stručnog usavršavanja. </w:t>
      </w:r>
      <w:r w:rsidR="005F11F9" w:rsidRPr="00C73F15">
        <w:lastRenderedPageBreak/>
        <w:t>Organizira stalnu i sustavnu izobrazbu službenika Porezne uprave putem različitih vrsta edu</w:t>
      </w:r>
      <w:r w:rsidR="00B24524" w:rsidRPr="00C73F15">
        <w:t>kacija za stručno usavršavanje -</w:t>
      </w:r>
      <w:r w:rsidR="005F11F9" w:rsidRPr="00C73F15">
        <w:t xml:space="preserve"> radionica, seminara, videokonferencija, programa e-učenja i drugih oblika stručnog usavršavanja; provodi anketiranje službenika Porezne uprave u svrhu izrade plana edukacije, izrađuje plan edukacije, te obavlja sve </w:t>
      </w:r>
      <w:r w:rsidR="009F17FE">
        <w:t xml:space="preserve">poslove koji se odnose na provedbu plana edukacije; </w:t>
      </w:r>
      <w:r w:rsidR="005F11F9" w:rsidRPr="00C73F15">
        <w:t>kontinuirano provodi mjere za unaprjeđenje razvoja ljudskih potencijala, stjecanje znanja i vještina potrebnih za obavljanje poslova i radnih zadataka službenika Porezne uprave; surađuje i koordinira aktivnosti edukacije s domaćim i inozemnim institucijama i tijelima koja provode edukaciju. Surađuje s Državnom školom za javnu upravu za obrazovanje državnih službe</w:t>
      </w:r>
      <w:r w:rsidR="003C6CE4">
        <w:t>nika. Obavlja sve poslove vezane</w:t>
      </w:r>
      <w:r w:rsidR="005F11F9" w:rsidRPr="00C73F15">
        <w:t xml:space="preserve"> uz polaganje i evidentiranje državnih stručnih ispita službenika Porezne uprave. Zadužena je za sustav e-učenje što podrazumijeva suradnju na izradi novih programa, izradu anketa, postavljanje sadržaja i ažurno vođenje svih evidencija vezanih uz sustav. Vodi evidencije o svim edukacijama službenika Porezne uprave; za potrebe Porezne uprave obavlja upravne, stručne i administrativne poslove koji se odnose na izradu nacrta prijedloga propisa i općih akata iz djelokruga Službe (rješenja, ugovora, odluka). Obavlja i druge poslove iz svoga djelokruga.</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center"/>
        <w:rPr>
          <w:i/>
          <w:iCs/>
        </w:rPr>
      </w:pPr>
      <w:r w:rsidRPr="00C73F15">
        <w:rPr>
          <w:i/>
          <w:iCs/>
        </w:rPr>
        <w:t>1.9.2. Služba za opće poslove</w:t>
      </w:r>
    </w:p>
    <w:p w:rsidR="00F256A3" w:rsidRPr="00C73F15" w:rsidRDefault="00F256A3" w:rsidP="00F256A3">
      <w:pPr>
        <w:pStyle w:val="box465271"/>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Služba za opće poslove obavlja poslove zaprimanja pošte, razvrstavanja, evidentiranja, urudžbiranja i dostavljanja pošte u rad; otpremanja pošte i arhiviranja predmeta; poslove telefonske centrale (primanje i spajanje telefonskih poziva); obavlja poslove u vezi s opremom i prijevoznim sredstvima; održavanje motornih vozila Središnjeg ureda; obavlja poslove vezane uz izgradnju, rekonstrukciju i adaptaciju poslovnih objekata; obavlja poslove u vezi sa zaštitom na radu i zaštitom od požara; stručne pomoći poslodavcu i ovlaštenicima i njihovim povjerenicima u provedbi i unaprjeđivanju zaštite na radu i zaštite od požara; poslove unutarnjeg nadzora nad primjenom pravila zaštite na radu i zaštite od požara; vođenja evidencija u vezi s ozljedama na radu, profesionalnim bolestima i bolestima u vezi s radom; izrade godišnjeg izvješća za potrebe poslodavca; vođenja propisanih evidencija u vezi s zaštitom od požara, osposobljavanja povjerenika za zaštitu na radu i rad na siguran način i pružanja stručne pomoći povjerenicima; predlaže propisane i preventivne mjere za poboljšanje sigurnosti rada i zaštite od požara; surađuje s tijelima inspekcije rada, specijalistima medicine rada, Zavodom za unaprjeđivanje zaštite na radu, Hrvatskim zavodom za zaštitu zdravlja i sigurnost na radu, Ministarstvom unutarnjih poslova te ovlaštenim ustanovama i trgovačkim društvima koji se bave poslovima zaštite na radu i zaštite od požara. Obavlja i druge poslove iz svoga djelokruga.</w:t>
      </w:r>
    </w:p>
    <w:p w:rsidR="00F256A3" w:rsidRPr="00C73F15" w:rsidRDefault="00F256A3" w:rsidP="00F256A3">
      <w:pPr>
        <w:pStyle w:val="box465271"/>
        <w:spacing w:before="0" w:beforeAutospacing="0" w:after="0" w:afterAutospacing="0"/>
        <w:jc w:val="both"/>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U Službi za opće poslove, ustrojava se:</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both"/>
      </w:pPr>
      <w:r w:rsidRPr="00C73F15">
        <w:t>1.9.2.1. Odjel – Pisarnica.</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center"/>
        <w:rPr>
          <w:i/>
          <w:iCs/>
        </w:rPr>
      </w:pPr>
      <w:r w:rsidRPr="00C73F15">
        <w:rPr>
          <w:i/>
          <w:iCs/>
        </w:rPr>
        <w:t>1.9.2.1. Odjel – Pisarnica</w:t>
      </w:r>
    </w:p>
    <w:p w:rsidR="00F256A3" w:rsidRPr="00C73F15" w:rsidRDefault="00F256A3" w:rsidP="00F256A3">
      <w:pPr>
        <w:pStyle w:val="box465271"/>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Odjel – Pisarnica obavlja poslove zaprimanja, otvaranja i razvrstavanja pošte; osnivanja spisa; evidentiranja, urudžbiranja i dostavljanja pošte u rad putem Interne dostavne knjige; vođenja upisnika upravnih i neupravnih predmeta; otpremanja pošte; pakiranja i vaganja pošiljki i paketa, te upisivanja istih u otpremnu knjigu; vođenja evidencije ulaznih i izlaznih pošiljaka; preuzimanja i arhiviranja predmeta; izdavanja predmeta iz arhive putem reversa; čuvanje registraturnog gradiva po propisanim rokovima čuvanja; izlučivanje registraturnog gradiva protekom roka; obavlja poslove vezane za Nacionalni arhivski informacijski sustav (u daljnjem tekstu: ARHiNET). Obavlja i druge poslove iz svoga djelokruga.</w:t>
      </w:r>
    </w:p>
    <w:p w:rsidR="00F256A3" w:rsidRPr="00C73F15" w:rsidRDefault="00F256A3" w:rsidP="00F256A3">
      <w:pPr>
        <w:pStyle w:val="box465271"/>
        <w:spacing w:before="0" w:beforeAutospacing="0" w:after="0" w:afterAutospacing="0"/>
        <w:jc w:val="center"/>
      </w:pPr>
    </w:p>
    <w:p w:rsidR="005F11F9" w:rsidRPr="00C73F15" w:rsidRDefault="005F11F9" w:rsidP="00F256A3">
      <w:pPr>
        <w:pStyle w:val="box465271"/>
        <w:spacing w:before="0" w:beforeAutospacing="0" w:after="0" w:afterAutospacing="0"/>
        <w:jc w:val="center"/>
        <w:rPr>
          <w:i/>
          <w:iCs/>
        </w:rPr>
      </w:pPr>
      <w:r w:rsidRPr="00C73F15">
        <w:rPr>
          <w:i/>
          <w:iCs/>
        </w:rPr>
        <w:t>1.9.3. Služba za pravne poslove</w:t>
      </w:r>
    </w:p>
    <w:p w:rsidR="00F256A3" w:rsidRPr="00C73F15" w:rsidRDefault="00F256A3" w:rsidP="00F256A3">
      <w:pPr>
        <w:pStyle w:val="box465271"/>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 xml:space="preserve">Služba za pravne poslove obavlja upravne i druge stručne poslove koji se odnose na izradu ugovora iz djelokruga Sektora, posebice o kupnji i opremanju nekretnina; pokreće postupak za osiguranje dodatnog poslovnog prostora za smještaj službenika temeljem zahtjeva i potreba područnih ureda; pokreće postupke reguliranja prava i obveza u poslovnim prostorima koje Porezna uprava koristi zajedno s drugim pravnim osobama koji se tiču zajedničkih troškova i sklapanje sporazuma o reguliranju zajedničkih troškova; nadzire izvršenje ugovornih obveza i rokova; vodi evidencije i sudjeluje u izradi izvješća vezano za nekretnine koje koristi Porezna uprava kao vlasnik, odnosno zakupnik; surađuje s drugim državnim tijelima, posebice s Državnim odvjetništvom Republike Hrvatske prilikom nastanka sporova vezanih uz imovinsko-pravne odnose; surađuje s nadležnim tijelima državne uprave i Državnim odvjetništvom Republike Hrvatske u vođenju postupaka pred sudovima; izrađuje pripremne podneske radi sudjelovanja na ročištima, uz podnošenje i odgovaranje na tužbe i očitovanja na zahtjev Državnog odvjetništva Republike Hrvatske u građanskim i kaznenim postupcima; </w:t>
      </w:r>
      <w:r w:rsidR="006130A0">
        <w:t>obavlja</w:t>
      </w:r>
      <w:r w:rsidR="005F11F9" w:rsidRPr="00C73F15">
        <w:t xml:space="preserve"> obradu predmeta u svim vrstama sudskih postupaka pred nadležnim sudovima; izrađuje prijedloge za sklapanje izvansudskih nagodbi; daje stručna mišljenja u vezi primjene i provedbe zakona i podzakonskih akata vezano za imovinsko-pravne odnose; sudjeluje u izradi prijedloga i podzakonskih propisa iz djelokruga Službe; prati zakonsku regulativu iz djelokruga Službe; obavlja stručne poslove i vodi evidenciju pečata i žigova s grbom Republike Hrvatske; sudjeluje u izradi periodičnih planova i izvješća; sudjeluje u postupcima pružanja stručne pravne pomoći i zaštite, te ostvarivanju prava vezanim za zaštitu dostojanstva službenika i namještenika; surađuje sa sindikatima koji djeluju u Poreznoj upravi; organizira sistematske preglede službenika u svrhu redovne zdravstvene zaštite temeljem prava iz Kolektivnog ugovora za državne službenike i namještenike. Obavlja i druge poslove iz svoga djelokruga.</w:t>
      </w:r>
    </w:p>
    <w:p w:rsidR="00F256A3" w:rsidRPr="00C73F15" w:rsidRDefault="00F256A3" w:rsidP="00F256A3">
      <w:pPr>
        <w:pStyle w:val="box465271"/>
        <w:spacing w:before="0" w:beforeAutospacing="0" w:after="0" w:afterAutospacing="0"/>
        <w:jc w:val="center"/>
      </w:pPr>
    </w:p>
    <w:p w:rsidR="005F11F9" w:rsidRPr="00C73F15" w:rsidRDefault="005F11F9" w:rsidP="00F256A3">
      <w:pPr>
        <w:pStyle w:val="box465271"/>
        <w:spacing w:before="0" w:beforeAutospacing="0" w:after="0" w:afterAutospacing="0"/>
        <w:jc w:val="center"/>
        <w:rPr>
          <w:i/>
          <w:iCs/>
        </w:rPr>
      </w:pPr>
      <w:r w:rsidRPr="00C73F15">
        <w:rPr>
          <w:i/>
          <w:iCs/>
        </w:rPr>
        <w:t>1.9.4. Služba za financije i računovodstvo</w:t>
      </w:r>
    </w:p>
    <w:p w:rsidR="00F256A3" w:rsidRPr="00C73F15" w:rsidRDefault="00F256A3" w:rsidP="00F256A3">
      <w:pPr>
        <w:pStyle w:val="box465271"/>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 xml:space="preserve">Služba za financije i računovodstvo obavlja poslove razvoja sustava financijskog upravljanja i kontrola; surađuje s rukovoditeljima unutarnjih ustrojstvenih jedinica u razvoju procedura i postupaka u vezi s pripremom, obradom, tijekom i pohranom financijskih dokumenata u svim segmentima poslovanja; obavlja poslove financijske i računovodstvene kontrole te praćenja i analiziranja trošenja proračunskih sredstava sukladno odobrenim proračunskim sredstvima; obavlja poslove izrade prijedloga proračuna Porezne uprave; unošenja prijedloga proračuna u Sustav državne riznice; izrade financijskih planova po mjesecima za cijelu proračunsku godinu sukladno planiranim dospijećima obaveza; izrade prijedloga izmjene i dopune proračuna te zahtjeva za preraspodjelu sredstava proračuna; obavlja poslove kontiranja i knjiženja poslovne dokumentacije u svrhu evidentiranja nastalih poslovnih događaja; knjigovodstvenog praćenja izvršenja svih prihoda i rashoda po pozicijama državnog proračuna; vođenja računovodstvenih knjiga, glavnih i pomoćnih evidencija; obavlja poslove upravljanja dugotrajnom imovinom; koordinacije godišnjeg popisa imovine, rashoda osnovnih sredstava i sitnog inventara; obavlja poslove područne riznice; poslove prethodne kontrole dostavljenih dokumenata prije isplate te unosa istih u knjigu ulaznih dokumenata; kreiranja rezervacije za plaćanje; kreiranja zahtjeva za plaćanje povezivanjem za isplatu odobrenih naloga za plaćanje i računa s evidentiranim rezervacijama i prosljeđivanja istih kroz integrirani sustav za upravljanje financijama u sustav Državne riznice na plaćanje; obavlja poslove preuzimanja podataka iz Državne riznice o izvršenom plaćanju putem integriranog sustava za upravljanje financijama; analiziranja trošenja proračunskih sredstava; izrade izvješća o utrošenim proračunskim sredstvima po pojedinom dokumentu rezervacije te izvješća o </w:t>
      </w:r>
      <w:r w:rsidR="005F11F9" w:rsidRPr="00C73F15">
        <w:lastRenderedPageBreak/>
        <w:t>evidentiranim obvezama i izvršenim plaćanjima; obavlja poslove izrade mjesečnih obračuna, obradu i isplatu plaća putem centralnog obračuna plaća te ostalih rashoda za zaposlene; obračuna i isplate po ugovorima o djelu i ugovorima o autorskim honorarima te drugim dohocima na temelju odluke ili rješenja; obavlja poslove izrade i dostave nadležnim institucijama propisanih izvješća o isplatama svih vrsta dohodaka te obveznih doprinosa, poreza i prireza; izdavanja potvrda u vezi s plaćama na zahtjev zaposlenika i osoba koje primaju ostale naknade i ostale vrste dohotka kao i sudova u slučajevima sporova; obavlja poslove vođenja blagajničkog poslovanja kunske i devizne blagajne; izdavanja i pripremanja naloga za službeni put i obračun putnih troškova; obavlja poslove suradnje s nadležnim tijelima državne uprave; provodi aktivnosti vezane za usklađenost stvarnog stanja nekretnina s podacima u zemljišnim knjigama, vodi evidencije vezane uz zakup poslovnih prostora, provodi aktivnosti vezano uz davanje suglasnosti iz područja održavanja i uređenja objekata. Obavlja i druge poslove iz svoga djelokruga.</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center"/>
        <w:rPr>
          <w:i/>
          <w:iCs/>
        </w:rPr>
      </w:pPr>
      <w:r w:rsidRPr="00C73F15">
        <w:rPr>
          <w:i/>
          <w:iCs/>
        </w:rPr>
        <w:t>1.9.5. Služba za javnu nabavu</w:t>
      </w:r>
    </w:p>
    <w:p w:rsidR="00F256A3" w:rsidRPr="00C73F15" w:rsidRDefault="00F256A3" w:rsidP="00F256A3">
      <w:pPr>
        <w:pStyle w:val="box465271"/>
        <w:spacing w:before="0" w:beforeAutospacing="0" w:after="0" w:afterAutospacing="0"/>
        <w:jc w:val="both"/>
        <w:rPr>
          <w:i/>
          <w:iCs/>
        </w:rPr>
      </w:pPr>
    </w:p>
    <w:p w:rsidR="005F11F9" w:rsidRPr="00C73F15" w:rsidRDefault="00F256A3" w:rsidP="00F256A3">
      <w:pPr>
        <w:pStyle w:val="box465271"/>
        <w:spacing w:before="0" w:beforeAutospacing="0" w:after="0" w:afterAutospacing="0"/>
        <w:jc w:val="both"/>
      </w:pPr>
      <w:r w:rsidRPr="00C73F15">
        <w:tab/>
      </w:r>
      <w:r w:rsidRPr="00C73F15">
        <w:tab/>
      </w:r>
      <w:r w:rsidR="005F11F9" w:rsidRPr="00C73F15">
        <w:t>Služba za javnu nabavu obavlja poslove nabave sukladno zakonskim i podzakonskim propisima: nabave robe, usluga i radova putem postupaka javne nabave; izrade plana nabave i izmjena istog za tekuću kalendarsku godinu na temelju dostavljenih prijedloga planova nabave pojedinih unutarnjih ustrojstvenih jedinica i područnih ureda Porezne uprave; definiranja načina, procedura i predmeta nabave sukladno Zakonu o javnoj nabavi; provođenja postupaka javnog oglašavanja postupaka nabave; pripremanja dokumentacije za nadmetanje na osnovi tehničkih specifikacija koje samostalno izrađuje, odnosno tehničkih specifikacija izrađenih i dostavljenih od drugih unutarnjih ustrojstvenih jedinica koje su nadležne za određeni predmet nabave; osiguranje odvijanja nabave sukladno planu nabave u pogledu zadanih okvira definiranja obvezno-pravnih odnosa i pripremanja ugovora i praćenja izvršenja ugovora iz područja nabave; vođenja svih evidencija o postupcima nabave; kontinuirane suradnje s tijelom koje je nadležno za sustav javne nabave; dostave podataka tijelima nadležnim za središnju javnu nabavu o potrebama prema definiranim nabavnim kategorijama; pripremanja obrazloženja u odgovoru na žalbe i davanja očitovanja o činjeničnim navodima, te o žalbenim zahtjevima za potrebe i po zahtjevu Državne komisije za kontrolu postupaka javne nabave; prikupljanja ponuda za nabavu roba, radova i usluga, sudjelovanja u izradi periodičkih planova i izvješća; suradnje s područnim uredima Porezne uprave u vezi s poslovima iz nadležnosti Službe. Obavlja i druge poslove iz svoga djelokruga.</w:t>
      </w:r>
    </w:p>
    <w:p w:rsidR="00F256A3" w:rsidRPr="00C73F15" w:rsidRDefault="00F256A3" w:rsidP="00F256A3">
      <w:pPr>
        <w:pStyle w:val="box465271"/>
        <w:spacing w:before="0" w:beforeAutospacing="0" w:after="0" w:afterAutospacing="0"/>
        <w:jc w:val="both"/>
      </w:pPr>
    </w:p>
    <w:p w:rsidR="005F11F9" w:rsidRPr="00C73F15" w:rsidRDefault="005F11F9" w:rsidP="00F256A3">
      <w:pPr>
        <w:pStyle w:val="box465271"/>
        <w:spacing w:before="0" w:beforeAutospacing="0" w:after="0" w:afterAutospacing="0"/>
        <w:jc w:val="center"/>
        <w:rPr>
          <w:i/>
          <w:iCs/>
        </w:rPr>
      </w:pPr>
      <w:r w:rsidRPr="00C73F15">
        <w:rPr>
          <w:i/>
          <w:iCs/>
        </w:rPr>
        <w:t>1.9.6. Služba za službeničke poslove</w:t>
      </w:r>
    </w:p>
    <w:p w:rsidR="00F256A3" w:rsidRPr="00C73F15" w:rsidRDefault="00F256A3" w:rsidP="00F256A3">
      <w:pPr>
        <w:pStyle w:val="box465271"/>
        <w:spacing w:before="0" w:beforeAutospacing="0" w:after="0" w:afterAutospacing="0"/>
        <w:jc w:val="both"/>
        <w:rPr>
          <w:i/>
          <w:iCs/>
        </w:rPr>
      </w:pPr>
    </w:p>
    <w:p w:rsidR="005F11F9" w:rsidRPr="00C73F15" w:rsidRDefault="00F256A3" w:rsidP="00244782">
      <w:pPr>
        <w:pStyle w:val="box465271"/>
        <w:spacing w:before="0" w:beforeAutospacing="0" w:after="0" w:afterAutospacing="0"/>
        <w:jc w:val="both"/>
      </w:pPr>
      <w:r w:rsidRPr="00C73F15">
        <w:tab/>
      </w:r>
      <w:r w:rsidRPr="00C73F15">
        <w:tab/>
      </w:r>
      <w:r w:rsidR="005F11F9" w:rsidRPr="00C73F15">
        <w:t>Služba za službeničke poslove izrađuje prijedlog plana prijma u državnu službu u Poreznu upravu; provodi postupke za prijam u državnu službu; obavlja upravne, stručne i administrativne poslove u vezi s prijmom, raspoređivanjem, ocjenjivanjem, napredovanjem, premještajem, stavljanjem na raspolaganje i prestankom državne službe te poslove u vezi s ostvarivanjem drugih prava, obveza i odgovornosti službenika; obavlja poslove u vezi s reguliranjem radno</w:t>
      </w:r>
      <w:r w:rsidR="005F2AC9">
        <w:t xml:space="preserve"> </w:t>
      </w:r>
      <w:r w:rsidR="005F11F9" w:rsidRPr="00C73F15">
        <w:t>pravnog statusa, pravima, obvezama i odgovornostima namještenika; sudjeluje u postupku pokretanja postupaka zbog teške povrede službene i radne dužnosti i zastupa Poreznu upravu pred službeničkim sudovima, obavlja poslove unosa i ažuriranja podataka o radno</w:t>
      </w:r>
      <w:r w:rsidR="005F2AC9">
        <w:t xml:space="preserve"> </w:t>
      </w:r>
      <w:r w:rsidR="005F11F9" w:rsidRPr="00C73F15">
        <w:t xml:space="preserve">pravnom statusu službenika i namještenika u Registar zaposlenih u javnom sektoru i HRMIS sustavu; vodi osobne dosjee i evidencije o službenicima i namještenicima; obavlja poslove objedinjavanja i obrade podataka iz djelokruga Službe za Poreznu upravu; sudjeluje u izradi prijedloga uredbe o unutarnjem ustrojstvu Ministarstva financija i pravilnika o unutarnjem redu Ministarstva te drugih propisa i općih akata iz djelokruga Službe; obavlja </w:t>
      </w:r>
      <w:r w:rsidR="005F11F9" w:rsidRPr="00C73F15">
        <w:lastRenderedPageBreak/>
        <w:t>poslove vezane uz korištenje, razvoj i unaprjeđenja HRMIS sustava. Obavlja i druge poslove iz svoga djelokruga.</w:t>
      </w:r>
    </w:p>
    <w:p w:rsidR="005F11F9" w:rsidRPr="00C73F15" w:rsidRDefault="005F11F9" w:rsidP="00244782">
      <w:pPr>
        <w:pStyle w:val="box465271"/>
        <w:shd w:val="clear" w:color="auto" w:fill="FFFFFF"/>
        <w:spacing w:before="0" w:beforeAutospacing="0" w:after="0" w:afterAutospacing="0"/>
        <w:jc w:val="both"/>
      </w:pPr>
    </w:p>
    <w:p w:rsidR="005F11F9" w:rsidRPr="00C73F15" w:rsidRDefault="005F11F9" w:rsidP="00244782">
      <w:pPr>
        <w:pStyle w:val="box465271"/>
        <w:shd w:val="clear" w:color="auto" w:fill="FFFFFF"/>
        <w:spacing w:before="0" w:beforeAutospacing="0" w:after="0" w:afterAutospacing="0"/>
        <w:jc w:val="center"/>
        <w:textAlignment w:val="baseline"/>
        <w:rPr>
          <w:i/>
          <w:iCs/>
        </w:rPr>
      </w:pPr>
      <w:bookmarkStart w:id="11" w:name="_Hlk169165012"/>
      <w:r w:rsidRPr="00C73F15">
        <w:rPr>
          <w:i/>
          <w:iCs/>
        </w:rPr>
        <w:t>1.10. Sektor za međunarodno oporezivanje i suradnju, europske poslove i razmjenu informacija</w:t>
      </w:r>
    </w:p>
    <w:p w:rsidR="00244782" w:rsidRPr="00C73F15" w:rsidRDefault="00244782" w:rsidP="00244782">
      <w:pPr>
        <w:pStyle w:val="box465271"/>
        <w:shd w:val="clear" w:color="auto" w:fill="FFFFFF"/>
        <w:spacing w:before="0" w:beforeAutospacing="0" w:after="0" w:afterAutospacing="0"/>
        <w:jc w:val="center"/>
        <w:textAlignment w:val="baseline"/>
        <w:rPr>
          <w:i/>
          <w:iCs/>
        </w:rPr>
      </w:pPr>
    </w:p>
    <w:p w:rsidR="005F11F9" w:rsidRPr="00C73F15" w:rsidRDefault="00BC1048" w:rsidP="00244782">
      <w:pPr>
        <w:pStyle w:val="box465271"/>
        <w:shd w:val="clear" w:color="auto" w:fill="FFFFFF"/>
        <w:spacing w:before="0" w:beforeAutospacing="0" w:after="0" w:afterAutospacing="0"/>
        <w:jc w:val="center"/>
        <w:textAlignment w:val="baseline"/>
        <w:rPr>
          <w:b/>
        </w:rPr>
      </w:pPr>
      <w:r w:rsidRPr="00C73F15">
        <w:rPr>
          <w:b/>
        </w:rPr>
        <w:t>Članak 64</w:t>
      </w:r>
      <w:r w:rsidR="005F11F9" w:rsidRPr="00C73F15">
        <w:rPr>
          <w:b/>
        </w:rPr>
        <w:t>.</w:t>
      </w:r>
    </w:p>
    <w:p w:rsidR="00244782" w:rsidRPr="00C73F15" w:rsidRDefault="00244782" w:rsidP="00244782">
      <w:pPr>
        <w:pStyle w:val="box465271"/>
        <w:shd w:val="clear" w:color="auto" w:fill="FFFFFF"/>
        <w:spacing w:before="0" w:beforeAutospacing="0" w:after="0" w:afterAutospacing="0"/>
        <w:jc w:val="both"/>
        <w:textAlignment w:val="baseline"/>
      </w:pPr>
    </w:p>
    <w:p w:rsidR="005F11F9" w:rsidRPr="00C73F15" w:rsidRDefault="00244782" w:rsidP="0024478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Sektor za međunarodno oporezivanje i suradnju, europske poslove i razmjenu informacija obavlja stručne poslove </w:t>
      </w:r>
      <w:r w:rsidR="00BE6D52">
        <w:t>koji se odnose na</w:t>
      </w:r>
      <w:r w:rsidR="005F11F9" w:rsidRPr="00C73F15">
        <w:t xml:space="preserve"> priprem</w:t>
      </w:r>
      <w:r w:rsidR="00BE6D52">
        <w:t>u</w:t>
      </w:r>
      <w:r w:rsidR="005F11F9" w:rsidRPr="00C73F15">
        <w:t xml:space="preserve">, </w:t>
      </w:r>
      <w:bookmarkStart w:id="12" w:name="_Hlk168482430"/>
      <w:r w:rsidR="005F11F9" w:rsidRPr="00C73F15">
        <w:t>pregovaranj</w:t>
      </w:r>
      <w:r w:rsidR="00BE6D52">
        <w:t>u</w:t>
      </w:r>
      <w:r w:rsidR="005F11F9" w:rsidRPr="00C73F15">
        <w:t xml:space="preserve"> i sklapanj</w:t>
      </w:r>
      <w:r w:rsidR="00BE6D52">
        <w:t>u</w:t>
      </w:r>
      <w:r w:rsidR="005F11F9" w:rsidRPr="00C73F15">
        <w:t xml:space="preserve"> ugovora o izbjegavanju dvostrukog oporezivanja, kao i drugih međunarodnih poreznih konvencija, ugovora, sporazuma i ostalih međunarodnih poreznih instrumenata, obavlja zakonodavni postupak vezan za implementaciju međunarodnih ugovora i usklađivanje pravne stečevine EU-a s domaćim zakonodavstvom. </w:t>
      </w:r>
      <w:r w:rsidR="00BE6D52">
        <w:t>Daje stručna mišljenja na</w:t>
      </w:r>
      <w:r w:rsidR="005F11F9" w:rsidRPr="00C73F15">
        <w:t xml:space="preserve"> zakon</w:t>
      </w:r>
      <w:r w:rsidR="00BE6D52">
        <w:t>e</w:t>
      </w:r>
      <w:r w:rsidR="005F11F9" w:rsidRPr="00C73F15">
        <w:t xml:space="preserve"> kojim se uređuje administrativna suradnja u području poreza, izrađuje upute za provedbu zakona kojim se uređuje administrativna suradnja u području poreza te naplate stranih potraživanja. </w:t>
      </w:r>
      <w:bookmarkEnd w:id="12"/>
      <w:r w:rsidR="005F11F9" w:rsidRPr="00C73F15">
        <w:t>Primjenjuje i tumači ugovore o izbjegavanju dvostrukog oporezivanja i ostale međunarodne ugovore i sporazume. Vodi postupke zajedničkog dogovaranja (MAP) te arbitraže. Razmjenjuje podatke s dr</w:t>
      </w:r>
      <w:r w:rsidR="00EE3D46" w:rsidRPr="00C73F15">
        <w:t>ugim državama.</w:t>
      </w:r>
      <w:r w:rsidR="00EE3D46" w:rsidRPr="00C73F15">
        <w:rPr>
          <w14:ligatures w14:val="standardContextual"/>
        </w:rPr>
        <w:t xml:space="preserve"> Predlaže mišljenja o odgovarajućoj primjeni odredaba domaćeg zakonodavstva vezanih za međunarodno oporezivanje te sudjeluje pri izradi zakonskih i podzakonskih propisa iz područja administrativne suradnje i uzajamne pomoći kod oporezivanja i uzajamne pomoći pri naplati stranih tražbina. </w:t>
      </w:r>
      <w:r w:rsidR="005F11F9" w:rsidRPr="00C73F15">
        <w:t xml:space="preserve">Pomaže pri izradi poreznih sustava te razvoju novih sustava za razmjenu informacija s Europskom unijom i trećim zemljama. Aktivno sudjeluje u radu OECD-a vezano za BEPS akcijski plan i ostale aktivnosti OECD-a vezano za međunarodno oporezivanje i suradnju. Obavlja redovne poslove radnih tijela OECD-a, Globalnog foruma o transparentnosti i razmjeni informacija u porezne svrhe i ostalih tijela u okviru OECD-a. Obavlja i koordinira poslove </w:t>
      </w:r>
      <w:r w:rsidR="00270FE1">
        <w:t>koji se odnose na pristupanje</w:t>
      </w:r>
      <w:r w:rsidR="005F11F9" w:rsidRPr="00C73F15">
        <w:t xml:space="preserve"> Republike Hrvatske OECD-u. Surađuje s unutarnjim ustrojstvenim jedinicama Porezne uprave po pitanju izbjegavanja dvostrukog oporezivanja i ostalih aspekata međunarodnog oporezivanja i suradnje. Provodi aktivnosti u okviru programa Fiscalis te druge stručne i koordinativne poslove vezane uz ispunjenje obveza koje proizlaze iz članstva u Europskoj uniji iz područja poreza. Koordinira očitovanja u vezi donošenja stajališta Porezne uprave koja se odnose na dokumente Europske unije. Obavlja upravne i stručne poslove na međunarodnoj razini u cilju razvijanja mreže ugovora u svrhu razmjene informacija i ostalih oblika suradnje u porezne svrhe. Predstavlja jedinicu za provedbu projekata Porezne uprave koji se financiraju iz programa i fondova Europske unije. Obavlja razmjenu informacija između država članica Europske unije i trećih zemalja. Pruža uzajamnu pomoć pri naplati stranih tražbina, sudjeluje na sastancima koje organizira Europska komisija, Vijeće Europske unije i druge međunarodne organizacije na temu administrativne suradnje i razmjene informacija; organizira i prati aktivnosti povezane s Intra-europskom organizacijom Poreznih uprava (IOTA); Obavlja i druge poslove iz svoga djelokruga.​</w:t>
      </w:r>
    </w:p>
    <w:p w:rsidR="00244782" w:rsidRPr="00C73F15" w:rsidRDefault="00244782" w:rsidP="00244782">
      <w:pPr>
        <w:pStyle w:val="box465271"/>
        <w:shd w:val="clear" w:color="auto" w:fill="FFFFFF"/>
        <w:spacing w:before="0" w:beforeAutospacing="0" w:after="0" w:afterAutospacing="0"/>
        <w:jc w:val="both"/>
        <w:textAlignment w:val="baseline"/>
      </w:pPr>
    </w:p>
    <w:bookmarkEnd w:id="11"/>
    <w:p w:rsidR="005F11F9" w:rsidRPr="00C73F15" w:rsidRDefault="00244782" w:rsidP="00244782">
      <w:pPr>
        <w:pStyle w:val="box465271"/>
        <w:shd w:val="clear" w:color="auto" w:fill="FFFFFF"/>
        <w:spacing w:before="0" w:beforeAutospacing="0" w:after="0" w:afterAutospacing="0"/>
        <w:jc w:val="both"/>
        <w:textAlignment w:val="baseline"/>
      </w:pPr>
      <w:r w:rsidRPr="00C73F15">
        <w:tab/>
      </w:r>
      <w:r w:rsidRPr="00C73F15">
        <w:tab/>
      </w:r>
      <w:r w:rsidR="005F11F9" w:rsidRPr="00C73F15">
        <w:t>U Sektoru za međunarodno oporezivanje i suradnju, europske poslove i razmjenu informacija, ustrojavaju se:</w:t>
      </w:r>
    </w:p>
    <w:p w:rsidR="00244782" w:rsidRPr="00C73F15" w:rsidRDefault="00244782" w:rsidP="00244782">
      <w:pPr>
        <w:pStyle w:val="box465271"/>
        <w:shd w:val="clear" w:color="auto" w:fill="FFFFFF"/>
        <w:spacing w:before="0" w:beforeAutospacing="0" w:after="0" w:afterAutospacing="0"/>
        <w:jc w:val="both"/>
        <w:textAlignment w:val="baseline"/>
      </w:pPr>
    </w:p>
    <w:p w:rsidR="005F11F9" w:rsidRPr="00C73F15" w:rsidRDefault="005F11F9" w:rsidP="00244782">
      <w:pPr>
        <w:pStyle w:val="box465271"/>
        <w:shd w:val="clear" w:color="auto" w:fill="FFFFFF"/>
        <w:spacing w:before="0" w:beforeAutospacing="0" w:after="0" w:afterAutospacing="0"/>
        <w:jc w:val="both"/>
        <w:textAlignment w:val="baseline"/>
      </w:pPr>
      <w:bookmarkStart w:id="13" w:name="_Hlk186184676"/>
      <w:r w:rsidRPr="00C73F15">
        <w:t>1.10.1. Služba za europske poslove i međunarodnu suradnju</w:t>
      </w:r>
    </w:p>
    <w:p w:rsidR="005F11F9" w:rsidRPr="00C73F15" w:rsidRDefault="005F11F9" w:rsidP="00244782">
      <w:pPr>
        <w:pStyle w:val="box465271"/>
        <w:shd w:val="clear" w:color="auto" w:fill="FFFFFF"/>
        <w:spacing w:before="0" w:beforeAutospacing="0" w:after="0" w:afterAutospacing="0"/>
        <w:jc w:val="both"/>
        <w:textAlignment w:val="baseline"/>
      </w:pPr>
      <w:r w:rsidRPr="00C73F15">
        <w:t>1.10.2. Služba za izbjegavanje dvostrukog oporezivanja</w:t>
      </w:r>
    </w:p>
    <w:p w:rsidR="005F11F9" w:rsidRPr="00C73F15" w:rsidRDefault="005F11F9" w:rsidP="00244782">
      <w:pPr>
        <w:pStyle w:val="box465271"/>
        <w:shd w:val="clear" w:color="auto" w:fill="FFFFFF"/>
        <w:spacing w:before="0" w:beforeAutospacing="0" w:after="0" w:afterAutospacing="0"/>
        <w:jc w:val="both"/>
        <w:textAlignment w:val="baseline"/>
      </w:pPr>
      <w:r w:rsidRPr="00C73F15">
        <w:t>1.10.3. Služba za koordinaciju i suradnju s OECD-om</w:t>
      </w:r>
    </w:p>
    <w:p w:rsidR="005F11F9" w:rsidRPr="00C73F15" w:rsidRDefault="005F11F9" w:rsidP="00244782">
      <w:pPr>
        <w:pStyle w:val="box465271"/>
        <w:shd w:val="clear" w:color="auto" w:fill="FFFFFF"/>
        <w:spacing w:before="0" w:beforeAutospacing="0" w:after="0" w:afterAutospacing="0"/>
        <w:jc w:val="both"/>
        <w:textAlignment w:val="baseline"/>
      </w:pPr>
      <w:r w:rsidRPr="00C73F15">
        <w:t>1.10.4.</w:t>
      </w:r>
      <w:r w:rsidR="00244782" w:rsidRPr="00C73F15">
        <w:t xml:space="preserve"> Služba za razmjenu informacija.</w:t>
      </w:r>
    </w:p>
    <w:bookmarkEnd w:id="13"/>
    <w:p w:rsidR="005F11F9" w:rsidRPr="00C73F15" w:rsidRDefault="005F11F9" w:rsidP="00244782">
      <w:pPr>
        <w:pStyle w:val="box465271"/>
        <w:shd w:val="clear" w:color="auto" w:fill="FFFFFF"/>
        <w:spacing w:before="0" w:beforeAutospacing="0" w:after="0" w:afterAutospacing="0"/>
        <w:jc w:val="both"/>
        <w:textAlignment w:val="baseline"/>
      </w:pPr>
    </w:p>
    <w:p w:rsidR="005F11F9" w:rsidRPr="00C73F15" w:rsidRDefault="005F11F9" w:rsidP="00244782">
      <w:pPr>
        <w:pStyle w:val="box465271"/>
        <w:shd w:val="clear" w:color="auto" w:fill="FFFFFF"/>
        <w:spacing w:before="0" w:beforeAutospacing="0" w:after="0" w:afterAutospacing="0"/>
        <w:jc w:val="center"/>
        <w:textAlignment w:val="baseline"/>
        <w:rPr>
          <w:i/>
          <w:iCs/>
        </w:rPr>
      </w:pPr>
      <w:r w:rsidRPr="00C73F15">
        <w:rPr>
          <w:i/>
          <w:iCs/>
        </w:rPr>
        <w:lastRenderedPageBreak/>
        <w:t>1.10.1. Služba za europske poslove i međunarodnu suradnju</w:t>
      </w:r>
    </w:p>
    <w:p w:rsidR="00244782" w:rsidRPr="00C73F15" w:rsidRDefault="00244782" w:rsidP="00244782">
      <w:pPr>
        <w:pStyle w:val="box465271"/>
        <w:shd w:val="clear" w:color="auto" w:fill="FFFFFF"/>
        <w:spacing w:before="0" w:beforeAutospacing="0" w:after="0" w:afterAutospacing="0"/>
        <w:jc w:val="center"/>
        <w:textAlignment w:val="baseline"/>
        <w:rPr>
          <w:i/>
          <w:iCs/>
        </w:rPr>
      </w:pPr>
    </w:p>
    <w:p w:rsidR="005F11F9" w:rsidRPr="00C73F15" w:rsidRDefault="00244782" w:rsidP="00244782">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europske poslove i međunarodnu suradnju obavlja stručne poslove koji se odnose na djelovanje u okviru Europske unije u području poreza i međunarodnih institucija u području administrativne suradnje. Sudjeluje u radu međunarodnih foruma na kojima se raspravlja o učinkovitosti razmjene informacija u porezne svrhe i podizanju transparentnosti; provodi te koordinira provedbu međunarodnog  standarda koji se odnosi na  razmjen</w:t>
      </w:r>
      <w:r w:rsidRPr="00C73F15">
        <w:t xml:space="preserve">u informacija u porezne svrhe. </w:t>
      </w:r>
      <w:r w:rsidR="005F11F9" w:rsidRPr="00C73F15">
        <w:t>Sudjeluje u izradi godišnjih izvještaja i dubinskih analiza Globalnog foruma o transparentnosti i razmjeni informacija u porezne svrhe (OECD) za Republiku Hrvatsku, a  vezano za provedbu međunarodnog standarda o razmjeni informacija u porezne svrhe.  Prati usklađenost  obveza financijskih institucija u pogledu provedbe dubinske analize i pravila izvješćivanja o financijskim računima. Daje mišljenja te sudjeluje i koordinira provedbu zakonodavnog okvira za administrativnu suradnju u području poreza. Predlaže nove i izmjene postojećih zakonskih i podzakonskih propisa te uputa iz područja administrativne suradnje u području poreza na temelju pravne stečevine Europske unije i iz područja automatske razmjene informacija na temelju međunarodnih sporazuma. Provodi aktivnosti u okviru programa Fiscalis te druge stručne i koordinativne poslove vezane uz ispunjenje obveza koje proizlaze iz članstva u Europskoj uniji iz područja poreza. Obavlja upravne i stručne poslove na međunarodnoj razini u cilju razvijanja mreže ugovora u svrhu razmjene informacija i ostalih oblika suradnje u porezne svrhe. Predstavlja jedinicu za provedbu projekata Porezne uprave koji se financiraju iz programa i fondova Europske unije; kontinuirano koordinira poslove vezane za projekte Porezne uprave u sklopu fondova Europske unije; aktivno surađuje na pripremi i provedbi projekata obavljajući poslove vezane uz proces programiranja te pripremu natječajne dokumentacije, sukladno propisanim pravilima. Obavlja i druge poslove iz svoga djelokruga.</w:t>
      </w:r>
    </w:p>
    <w:p w:rsidR="000714E7" w:rsidRPr="00C73F15" w:rsidRDefault="000714E7" w:rsidP="00244782">
      <w:pPr>
        <w:pStyle w:val="box465271"/>
        <w:shd w:val="clear" w:color="auto" w:fill="FFFFFF"/>
        <w:spacing w:before="0" w:beforeAutospacing="0" w:after="0" w:afterAutospacing="0"/>
        <w:jc w:val="both"/>
        <w:textAlignment w:val="baseline"/>
      </w:pPr>
    </w:p>
    <w:p w:rsidR="005F11F9" w:rsidRPr="00C73F15" w:rsidRDefault="005F11F9" w:rsidP="00244782">
      <w:pPr>
        <w:pStyle w:val="box465271"/>
        <w:shd w:val="clear" w:color="auto" w:fill="FFFFFF"/>
        <w:spacing w:before="0" w:beforeAutospacing="0" w:after="0" w:afterAutospacing="0"/>
        <w:jc w:val="center"/>
        <w:textAlignment w:val="baseline"/>
        <w:rPr>
          <w:i/>
          <w:iCs/>
        </w:rPr>
      </w:pPr>
      <w:r w:rsidRPr="00C73F15">
        <w:rPr>
          <w:i/>
          <w:iCs/>
        </w:rPr>
        <w:t>1.10.2. Služba za izbjegavanje dvostrukog oporezivanja</w:t>
      </w:r>
    </w:p>
    <w:p w:rsidR="00244782" w:rsidRPr="00C73F15" w:rsidRDefault="00244782" w:rsidP="00244782">
      <w:pPr>
        <w:pStyle w:val="box465271"/>
        <w:shd w:val="clear" w:color="auto" w:fill="FFFFFF"/>
        <w:spacing w:before="0" w:beforeAutospacing="0" w:after="0" w:afterAutospacing="0"/>
        <w:jc w:val="both"/>
        <w:textAlignment w:val="baseline"/>
        <w:rPr>
          <w:i/>
          <w:iCs/>
        </w:rPr>
      </w:pPr>
    </w:p>
    <w:p w:rsidR="005F11F9" w:rsidRPr="00C73F15" w:rsidRDefault="00244782" w:rsidP="0024478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izbjegavanje dvostrukog oporezivanja obavlja stručne poslove predviđene Zakonom o sklapanju i izvršavanju međunarodnih ugovora. Pregovara i obavlja  stručne poslove koji se odnose na pripremanje i vođenje pregovora za sklapanje ugovora o izbjegavanju dvostrukog oporezivanja s drugim državama te drugih međunarodnih ugovora. Obavlja ratifikaciju međunarodnih poreznih ugovora. Izrađuje upute i mišljenja u vezi s primjenom ugovora o izbjegavanju dvostrukog oporezivanja radi pravilnog i jedinstvenog postupanja te sprječavanja izbjegavanja plaćanja poreza i porezne utaje u prekograničnim transakcijama. Prati učinke primjene Mjera BEPS-a na ugovore o izbjegavanju dvostrukog oporezivanja. </w:t>
      </w:r>
      <w:r w:rsidR="00EE3D46" w:rsidRPr="00C73F15">
        <w:rPr>
          <w:kern w:val="2"/>
          <w14:ligatures w14:val="standardContextual"/>
        </w:rPr>
        <w:t>Izrađuje prijedloge nacrta zakonskih i podzakonskih propisa iz područja izbjegavanja dvostrukog oporezivanja</w:t>
      </w:r>
      <w:r w:rsidR="005F11F9" w:rsidRPr="00C73F15">
        <w:t>; izrađuje upute o postupanju, priručnike i metodologije rada na temu izbjegavanja međunarodnog dvostrukog oporezivanja;</w:t>
      </w:r>
      <w:r w:rsidR="00D52FBB">
        <w:t xml:space="preserve"> </w:t>
      </w:r>
      <w:r w:rsidR="005F11F9" w:rsidRPr="00C73F15">
        <w:t>izrađuje upute o postupanju, priručnike i metodologije rada na temu izbjegavanja međunarodnog dvostrukog oporezivanja; surađuje s unutarnjim ustrojstvenim jedinicama Porezne uprave po pitanju izbjegavanja međunarodnog dvostrukog oporezivanja; na temelju ugovora o izbjegavanju dvostrukog oporezivanja razmjenjuje na zahtjev obavijesti s nadležnim tijelima drugih država. Provodi postupak zajedničkog dogovaranja te postupke međunarodne suradnje kod nadzora transfernih cijena primjenom međunarodnih ugovora i EU zakonodavstva. Provodi potrebne radnje oko postupaka arbitraže nastavno na postupke zajedničkog dogovaranja.  Surađuje s međunarodnim institucijama i drugim državama ugovornicama. Surađuje s drugim tijelima u Republici Hrvatskoj. Sudjeluje na godišnjim skupštinama, radnim skupinama, forumima i seminarima EU-a, UN-a, OECD-a, BEPS uključivog okvira i drugim međunarodnim sastancima. Obavlja i druge poslove iz svoga djelokruga.</w:t>
      </w:r>
    </w:p>
    <w:p w:rsidR="00244782" w:rsidRPr="00C73F15" w:rsidRDefault="00244782" w:rsidP="00244782">
      <w:pPr>
        <w:pStyle w:val="box465271"/>
        <w:shd w:val="clear" w:color="auto" w:fill="FFFFFF"/>
        <w:spacing w:before="0" w:beforeAutospacing="0" w:after="0" w:afterAutospacing="0"/>
        <w:jc w:val="both"/>
        <w:textAlignment w:val="baseline"/>
      </w:pPr>
    </w:p>
    <w:p w:rsidR="005F11F9" w:rsidRPr="00C73F15" w:rsidRDefault="005F11F9" w:rsidP="00244782">
      <w:pPr>
        <w:pStyle w:val="box465271"/>
        <w:shd w:val="clear" w:color="auto" w:fill="FFFFFF"/>
        <w:spacing w:before="0" w:beforeAutospacing="0" w:after="0" w:afterAutospacing="0"/>
        <w:jc w:val="center"/>
        <w:textAlignment w:val="baseline"/>
        <w:rPr>
          <w:i/>
          <w:iCs/>
        </w:rPr>
      </w:pPr>
      <w:r w:rsidRPr="00C73F15">
        <w:rPr>
          <w:i/>
          <w:iCs/>
        </w:rPr>
        <w:t>1.10.3. Služba za koordinaciju i suradnju s OECD-om</w:t>
      </w:r>
    </w:p>
    <w:p w:rsidR="00244782" w:rsidRPr="00C73F15" w:rsidRDefault="00244782" w:rsidP="00244782">
      <w:pPr>
        <w:pStyle w:val="box465271"/>
        <w:shd w:val="clear" w:color="auto" w:fill="FFFFFF"/>
        <w:spacing w:before="0" w:beforeAutospacing="0" w:after="0" w:afterAutospacing="0"/>
        <w:jc w:val="both"/>
        <w:textAlignment w:val="baseline"/>
        <w:rPr>
          <w:i/>
          <w:iCs/>
        </w:rPr>
      </w:pPr>
    </w:p>
    <w:p w:rsidR="005F11F9" w:rsidRPr="00C73F15" w:rsidRDefault="00244782" w:rsidP="00244782">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koordinaciju i suradnju s OECD-om provodi strateške ciljeve i programe za unaprjeđenje suradnje s OECD-om implementiranjem OE</w:t>
      </w:r>
      <w:r w:rsidRPr="00C73F15">
        <w:t xml:space="preserve">CD standarda u tuzemne propise. </w:t>
      </w:r>
      <w:r w:rsidR="005F11F9" w:rsidRPr="00C73F15">
        <w:t>Sudjeluje pri izradi godišnjih izvještaja i peer review-a OECD-a za Republiku Hrvatsku vezano za ispunjavanje OECD standarda iz područja međunarodnog oporezivanja te prezentira Izvještaje i brani pozicije Republike Hrvatske vezano za ispunjavanje OECD standarda od strane Republike Hrvatske.  Sudjeluje u radu međuresorne radne skupine za OECD. Nadzire i koordinira izvršavanje aktivnosti Porezne uprave pri dostavi očitovanja na OECD-ove dokumente u nadležnosti Porezne uprave. Koordinira suradnju Porezne uprave i OECD-a. Koordinira suradnju Porezne uprave i drugih državnih i međunarodnih nadležnih tijela vezano za suradnju s OECD-om i implementaciju OECD standarda u tuzemni pravni sustav. Koordinira izradu godišnjeg izvještaja OECD-a za Republiku Hrvatsku vezano za ispunjavanje OECD standarda i mjera. Sudjeluje i koordinira aktivnostima Porezne uprave koji se odnose na suradnju s OECD-om te sudjeluje u razvijanju i provedbi strateških ciljeva i programa za unaprjeđenje suradnje s OECD-om; aktivno sudjeluje u radu radnih skupina OECD-a. Nadzire i koordinira sudjelovanje delegata Porezne uprave u radnim skupinama/forumima OECD-a. Komunicira, surađuje i razvija odnose s državama članicama OECD-a. Surađuje s međunarodnim institucijama i drugim državama ugovornicama. Sudjeluje na godišnjim skupštinama, radnim skupinama, forumima i seminarima EU-a, UN-a, OECD-a, BEPS uključivog okvira i drugim međunarodnim sastancima. Obavlja i druge poslove iz svoga djelokruga.</w:t>
      </w:r>
    </w:p>
    <w:p w:rsidR="00244782" w:rsidRPr="00C73F15" w:rsidRDefault="00244782" w:rsidP="00244782">
      <w:pPr>
        <w:pStyle w:val="box465271"/>
        <w:shd w:val="clear" w:color="auto" w:fill="FFFFFF"/>
        <w:spacing w:before="0" w:beforeAutospacing="0" w:after="0" w:afterAutospacing="0"/>
        <w:jc w:val="both"/>
        <w:textAlignment w:val="baseline"/>
      </w:pPr>
    </w:p>
    <w:p w:rsidR="005F11F9" w:rsidRPr="00C73F15" w:rsidRDefault="005F11F9" w:rsidP="00244782">
      <w:pPr>
        <w:pStyle w:val="box465271"/>
        <w:shd w:val="clear" w:color="auto" w:fill="FFFFFF"/>
        <w:spacing w:before="0" w:beforeAutospacing="0" w:after="0" w:afterAutospacing="0"/>
        <w:jc w:val="center"/>
        <w:textAlignment w:val="baseline"/>
        <w:rPr>
          <w:i/>
          <w:iCs/>
        </w:rPr>
      </w:pPr>
      <w:bookmarkStart w:id="14" w:name="_Hlk169165043"/>
      <w:r w:rsidRPr="00C73F15">
        <w:rPr>
          <w:i/>
          <w:iCs/>
        </w:rPr>
        <w:t>1.10.4. Služba za razmjenu informacija</w:t>
      </w:r>
      <w:bookmarkEnd w:id="14"/>
    </w:p>
    <w:p w:rsidR="00244782" w:rsidRPr="00C73F15" w:rsidRDefault="00244782" w:rsidP="00244782">
      <w:pPr>
        <w:pStyle w:val="box465271"/>
        <w:shd w:val="clear" w:color="auto" w:fill="FFFFFF"/>
        <w:spacing w:before="0" w:beforeAutospacing="0" w:after="0" w:afterAutospacing="0"/>
        <w:jc w:val="center"/>
        <w:textAlignment w:val="baseline"/>
        <w:rPr>
          <w:i/>
          <w:iCs/>
        </w:rPr>
      </w:pPr>
    </w:p>
    <w:p w:rsidR="005F11F9" w:rsidRPr="00C73F15" w:rsidRDefault="00244782" w:rsidP="00244782">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razmjenu informacija obavlja upravne i druge stručne poslove administrativne suradnje i razmjene informacija o porezu na dodanu vrijednost i ostalim porezima između država članica Europske unije i trećih zemalja, pruža uzajamnu pomoć pri naplati stranih tražbina te surađuje s drugim unutarnjim ustrojstvenim jedinicama i tijelima državne uprave na tom području; obavlja razmjenu informacija s drugim državama vezano za suzbijanje pranja novca; upravlja postojećim sustavima za razmjenu informacija s poslovnog aspekta, uključujući predlaganje unaprjeđenja i razvoj novih funkcionalnosti; sudjeluje u razvoju novih sustava za razmjenu informacija s Europskom unijom i trećim zemljama; sudjeluje pri izradi zakonskih i podzakonskih propisa iz područja administrativne suradnje i uzajamne pomoći pri naplati stranih tražbina; prati primjenu propisa, izrađuje upute o postupanju, priručnike i metodologiju rada na temu administrativne suradnje na području oporezivanja i uzajamne pomoći pri naplati stranih tražbina; sudjeluje na sastancima koje organizira Europska komisija, Vijeće Europske unije i druge međunarodne organizacije na temu administrativne suradnje i razmjene informacija; i provodi treninge, seminare i edukacije za službenike Porezne uprave na temu administrativne suradnje i korištenja sustava za razmjenu informacija, pruža stručnu pomoć unutarnjim ustrojstvenim jedinicama radi jedinstvenog postupanja; organizira i prati aktivnosti vezane uz članstvo Porezne uprave u Intra-europskoj organizaciji Poreznih uprava (IOTA); razvija i održava komunikacijsku mrežu s državama članicama Organizacije. Sudjeluje u radnim grupama i stručnim tijelima Porezne uprave te u radnim tijelima i stručnim radionicama u zemlji i inozemstvu (IOTA, FISCALIS, OECD i dr.) iz djelokruga </w:t>
      </w:r>
      <w:r w:rsidR="00266DA8">
        <w:t xml:space="preserve">Službe. </w:t>
      </w:r>
      <w:r w:rsidR="005F11F9" w:rsidRPr="00C73F15">
        <w:t>Obavlja i druge pos</w:t>
      </w:r>
      <w:r w:rsidRPr="00C73F15">
        <w:t>love iz svoga djelokruga.</w:t>
      </w:r>
    </w:p>
    <w:p w:rsidR="005F11F9" w:rsidRPr="00C73F15" w:rsidRDefault="005F11F9" w:rsidP="00244782">
      <w:pPr>
        <w:pStyle w:val="box465271"/>
        <w:shd w:val="clear" w:color="auto" w:fill="FFFFFF"/>
        <w:spacing w:before="0" w:beforeAutospacing="0" w:after="0" w:afterAutospacing="0"/>
        <w:jc w:val="both"/>
      </w:pPr>
    </w:p>
    <w:p w:rsidR="005F11F9" w:rsidRPr="00C73F15" w:rsidRDefault="00BC1048" w:rsidP="00244782">
      <w:pPr>
        <w:pStyle w:val="box465271"/>
        <w:spacing w:before="0" w:beforeAutospacing="0" w:after="0" w:afterAutospacing="0"/>
        <w:jc w:val="center"/>
        <w:rPr>
          <w:b/>
        </w:rPr>
      </w:pPr>
      <w:r w:rsidRPr="00C73F15">
        <w:rPr>
          <w:b/>
        </w:rPr>
        <w:t>Članak 65</w:t>
      </w:r>
      <w:r w:rsidR="005F11F9" w:rsidRPr="00C73F15">
        <w:rPr>
          <w:b/>
        </w:rPr>
        <w:t>.</w:t>
      </w:r>
    </w:p>
    <w:p w:rsidR="00244782" w:rsidRPr="00C73F15" w:rsidRDefault="00244782" w:rsidP="00244782">
      <w:pPr>
        <w:pStyle w:val="box465271"/>
        <w:spacing w:before="0" w:beforeAutospacing="0" w:after="0" w:afterAutospacing="0"/>
        <w:jc w:val="both"/>
      </w:pPr>
    </w:p>
    <w:p w:rsidR="005F11F9" w:rsidRPr="00C73F15" w:rsidRDefault="00244782" w:rsidP="00244782">
      <w:pPr>
        <w:pStyle w:val="box465271"/>
        <w:spacing w:before="0" w:beforeAutospacing="0" w:after="0" w:afterAutospacing="0"/>
        <w:jc w:val="both"/>
      </w:pPr>
      <w:r w:rsidRPr="00C73F15">
        <w:lastRenderedPageBreak/>
        <w:tab/>
      </w:r>
      <w:r w:rsidRPr="00C73F15">
        <w:tab/>
      </w:r>
      <w:r w:rsidR="005F11F9" w:rsidRPr="00C73F15">
        <w:t>U Poreznoj upravi ustrojavaju se sljedeći područni uredi:</w:t>
      </w:r>
    </w:p>
    <w:p w:rsidR="00244782" w:rsidRPr="00C73F15" w:rsidRDefault="00244782" w:rsidP="00244782">
      <w:pPr>
        <w:pStyle w:val="box465271"/>
        <w:spacing w:before="0" w:beforeAutospacing="0" w:after="0" w:afterAutospacing="0"/>
        <w:jc w:val="both"/>
      </w:pPr>
    </w:p>
    <w:p w:rsidR="005F11F9" w:rsidRPr="00C73F15" w:rsidRDefault="005F11F9" w:rsidP="00244782">
      <w:pPr>
        <w:pStyle w:val="box465271"/>
        <w:spacing w:before="0" w:beforeAutospacing="0" w:after="0" w:afterAutospacing="0"/>
        <w:jc w:val="both"/>
        <w:rPr>
          <w:i/>
          <w:iCs/>
        </w:rPr>
      </w:pPr>
      <w:r w:rsidRPr="00C73F15">
        <w:rPr>
          <w:i/>
          <w:iCs/>
        </w:rPr>
        <w:t>a) Područni ured 1. kategorije:</w:t>
      </w:r>
    </w:p>
    <w:p w:rsidR="005F11F9" w:rsidRPr="00C73F15" w:rsidRDefault="005F11F9" w:rsidP="00244782">
      <w:pPr>
        <w:pStyle w:val="box465271"/>
        <w:spacing w:before="0" w:beforeAutospacing="0" w:after="0" w:afterAutospacing="0"/>
        <w:jc w:val="both"/>
      </w:pPr>
      <w:r w:rsidRPr="00C73F15">
        <w:t>1. Područni ured Zagreb sa sjedištem u Zagrebu, za područje Grada Zagreba</w:t>
      </w:r>
    </w:p>
    <w:p w:rsidR="00244782" w:rsidRPr="00C73F15" w:rsidRDefault="005F11F9" w:rsidP="00244782">
      <w:pPr>
        <w:pStyle w:val="box465271"/>
        <w:spacing w:before="0" w:beforeAutospacing="0" w:after="0" w:afterAutospacing="0"/>
        <w:jc w:val="both"/>
      </w:pPr>
      <w:r w:rsidRPr="00C73F15">
        <w:t>2. Ured za velike porezne obveznike sa sjedištem u Zagrebu, za područje Republike Hrvatske</w:t>
      </w:r>
    </w:p>
    <w:p w:rsidR="005F11F9" w:rsidRPr="00C73F15" w:rsidRDefault="005F11F9" w:rsidP="00244782">
      <w:pPr>
        <w:pStyle w:val="box465271"/>
        <w:spacing w:before="0" w:beforeAutospacing="0" w:after="0" w:afterAutospacing="0"/>
        <w:jc w:val="both"/>
        <w:rPr>
          <w:i/>
          <w:iCs/>
        </w:rPr>
      </w:pPr>
      <w:r w:rsidRPr="00C73F15">
        <w:rPr>
          <w:i/>
          <w:iCs/>
        </w:rPr>
        <w:t>b) Područni uredi 2. kategorije:</w:t>
      </w:r>
    </w:p>
    <w:p w:rsidR="005F11F9" w:rsidRPr="00C73F15" w:rsidRDefault="005F11F9" w:rsidP="00244782">
      <w:pPr>
        <w:pStyle w:val="box465271"/>
        <w:spacing w:before="0" w:beforeAutospacing="0" w:after="0" w:afterAutospacing="0"/>
        <w:jc w:val="both"/>
      </w:pPr>
      <w:r w:rsidRPr="00C73F15">
        <w:t>1. Područni ured Osijek sa sjedištem u Osijeku, za područje Osječko-baranjske županije</w:t>
      </w:r>
    </w:p>
    <w:p w:rsidR="005F11F9" w:rsidRPr="00C73F15" w:rsidRDefault="005F11F9" w:rsidP="00244782">
      <w:pPr>
        <w:pStyle w:val="box465271"/>
        <w:spacing w:before="0" w:beforeAutospacing="0" w:after="0" w:afterAutospacing="0"/>
        <w:jc w:val="both"/>
      </w:pPr>
      <w:r w:rsidRPr="00C73F15">
        <w:t>2. Područni ured Pazin sa sjedištem u Pazinu, za područje Istarske županije</w:t>
      </w:r>
    </w:p>
    <w:p w:rsidR="005F11F9" w:rsidRPr="00C73F15" w:rsidRDefault="005F11F9" w:rsidP="00244782">
      <w:pPr>
        <w:pStyle w:val="box465271"/>
        <w:spacing w:before="0" w:beforeAutospacing="0" w:after="0" w:afterAutospacing="0"/>
        <w:jc w:val="both"/>
      </w:pPr>
      <w:r w:rsidRPr="00C73F15">
        <w:t>3. Područni ured Rijeka sa sjedištem u Rijeci, za područje Primorsko-goranske županije</w:t>
      </w:r>
    </w:p>
    <w:p w:rsidR="005F11F9" w:rsidRPr="00C73F15" w:rsidRDefault="005F11F9" w:rsidP="00244782">
      <w:pPr>
        <w:pStyle w:val="box465271"/>
        <w:spacing w:before="0" w:beforeAutospacing="0" w:after="0" w:afterAutospacing="0"/>
        <w:jc w:val="both"/>
      </w:pPr>
      <w:r w:rsidRPr="00C73F15">
        <w:t>4. Područni ured Split sa sjedištem u Splitu, za područje Splitsko-dalmatinske županije</w:t>
      </w:r>
    </w:p>
    <w:p w:rsidR="005F11F9" w:rsidRPr="00C73F15" w:rsidRDefault="005F11F9" w:rsidP="00244782">
      <w:pPr>
        <w:pStyle w:val="box465271"/>
        <w:spacing w:before="0" w:beforeAutospacing="0" w:after="0" w:afterAutospacing="0"/>
        <w:jc w:val="both"/>
      </w:pPr>
      <w:r w:rsidRPr="00C73F15">
        <w:t>5. Područni ured Zadar sa sjedištem u Zadru, za područje Zadarske županije</w:t>
      </w:r>
    </w:p>
    <w:p w:rsidR="00244782" w:rsidRPr="00C73F15" w:rsidRDefault="005F11F9" w:rsidP="00244782">
      <w:pPr>
        <w:pStyle w:val="box465271"/>
        <w:spacing w:before="0" w:beforeAutospacing="0" w:after="0" w:afterAutospacing="0"/>
        <w:jc w:val="both"/>
      </w:pPr>
      <w:r w:rsidRPr="00C73F15">
        <w:t>6. Područni ured Zagrebačka županija sa sjedištem u Zagrebu, za područje Zagrebačke županije</w:t>
      </w:r>
    </w:p>
    <w:p w:rsidR="005F11F9" w:rsidRPr="00C73F15" w:rsidRDefault="005F11F9" w:rsidP="00244782">
      <w:pPr>
        <w:pStyle w:val="box465271"/>
        <w:spacing w:before="0" w:beforeAutospacing="0" w:after="0" w:afterAutospacing="0"/>
        <w:jc w:val="both"/>
        <w:rPr>
          <w:i/>
          <w:iCs/>
        </w:rPr>
      </w:pPr>
      <w:r w:rsidRPr="00C73F15">
        <w:rPr>
          <w:i/>
          <w:iCs/>
        </w:rPr>
        <w:t>c) Područni uredi 3. kategorije:</w:t>
      </w:r>
    </w:p>
    <w:p w:rsidR="005F11F9" w:rsidRPr="00C73F15" w:rsidRDefault="005F11F9" w:rsidP="00244782">
      <w:pPr>
        <w:pStyle w:val="box465271"/>
        <w:spacing w:before="0" w:beforeAutospacing="0" w:after="0" w:afterAutospacing="0"/>
        <w:jc w:val="both"/>
      </w:pPr>
      <w:r w:rsidRPr="00C73F15">
        <w:t>1. Područni ured Bjelovar sa sjedištem u Bjelovaru, za područje Bjelovarsko-bilogorske županije</w:t>
      </w:r>
    </w:p>
    <w:p w:rsidR="005F11F9" w:rsidRPr="00C73F15" w:rsidRDefault="005F11F9" w:rsidP="00244782">
      <w:pPr>
        <w:pStyle w:val="box465271"/>
        <w:spacing w:before="0" w:beforeAutospacing="0" w:after="0" w:afterAutospacing="0"/>
        <w:jc w:val="both"/>
      </w:pPr>
      <w:r w:rsidRPr="00C73F15">
        <w:t>2. Područni ured Čakovec sa sjedištem u Čakovcu, za područje Međimurske županije</w:t>
      </w:r>
    </w:p>
    <w:p w:rsidR="005F11F9" w:rsidRPr="00C73F15" w:rsidRDefault="005F11F9" w:rsidP="00244782">
      <w:pPr>
        <w:pStyle w:val="box465271"/>
        <w:spacing w:before="0" w:beforeAutospacing="0" w:after="0" w:afterAutospacing="0"/>
        <w:jc w:val="both"/>
      </w:pPr>
      <w:r w:rsidRPr="00C73F15">
        <w:t>3. Područni ured Dubrovnik sa sjedištem u Dubrovniku, za područje Dubrovačko-neretvanske županije</w:t>
      </w:r>
    </w:p>
    <w:p w:rsidR="005F11F9" w:rsidRPr="00C73F15" w:rsidRDefault="005F11F9" w:rsidP="00244782">
      <w:pPr>
        <w:pStyle w:val="box465271"/>
        <w:spacing w:before="0" w:beforeAutospacing="0" w:after="0" w:afterAutospacing="0"/>
        <w:jc w:val="both"/>
      </w:pPr>
      <w:r w:rsidRPr="00C73F15">
        <w:t>4. Područni ured Karlovac sa sjedištem u Karlovcu, za područje Karlovačke županije</w:t>
      </w:r>
    </w:p>
    <w:p w:rsidR="005F11F9" w:rsidRPr="00C73F15" w:rsidRDefault="005F11F9" w:rsidP="00244782">
      <w:pPr>
        <w:pStyle w:val="box465271"/>
        <w:spacing w:before="0" w:beforeAutospacing="0" w:after="0" w:afterAutospacing="0"/>
        <w:jc w:val="both"/>
      </w:pPr>
      <w:r w:rsidRPr="00C73F15">
        <w:t>5. Područni ured Koprivnica sa sjedištem u Koprivnici, za područje Koprivničko-križevačke županije</w:t>
      </w:r>
    </w:p>
    <w:p w:rsidR="005F11F9" w:rsidRPr="00C73F15" w:rsidRDefault="005F11F9" w:rsidP="00244782">
      <w:pPr>
        <w:pStyle w:val="box465271"/>
        <w:spacing w:before="0" w:beforeAutospacing="0" w:after="0" w:afterAutospacing="0"/>
        <w:jc w:val="both"/>
      </w:pPr>
      <w:r w:rsidRPr="00C73F15">
        <w:t>6. Područni ured Krapina sa sjedištem u Krapini, za područje Krapinsko-zagorske županije</w:t>
      </w:r>
    </w:p>
    <w:p w:rsidR="005F11F9" w:rsidRPr="00C73F15" w:rsidRDefault="005F11F9" w:rsidP="00244782">
      <w:pPr>
        <w:pStyle w:val="box465271"/>
        <w:spacing w:before="0" w:beforeAutospacing="0" w:after="0" w:afterAutospacing="0"/>
        <w:jc w:val="both"/>
      </w:pPr>
      <w:r w:rsidRPr="00C73F15">
        <w:t>7. Područni ured Sisak sa sjedištem u Sisku, za područje Sisačko-moslavačke županije</w:t>
      </w:r>
    </w:p>
    <w:p w:rsidR="005F11F9" w:rsidRPr="00C73F15" w:rsidRDefault="005F11F9" w:rsidP="00244782">
      <w:pPr>
        <w:pStyle w:val="box465271"/>
        <w:spacing w:before="0" w:beforeAutospacing="0" w:after="0" w:afterAutospacing="0"/>
        <w:jc w:val="both"/>
      </w:pPr>
      <w:r w:rsidRPr="00C73F15">
        <w:t>8. Područni ured Slavonski Brod sa sjedištem u Slavonskom Brodu, za područje Brodsko-posavske županije</w:t>
      </w:r>
    </w:p>
    <w:p w:rsidR="005F11F9" w:rsidRPr="00C73F15" w:rsidRDefault="005F11F9" w:rsidP="00244782">
      <w:pPr>
        <w:pStyle w:val="box465271"/>
        <w:spacing w:before="0" w:beforeAutospacing="0" w:after="0" w:afterAutospacing="0"/>
        <w:jc w:val="both"/>
      </w:pPr>
      <w:r w:rsidRPr="00C73F15">
        <w:t>9. Područni ured Šibenik sa sjedištem u Šibeniku, za područje Šibensko-kninske županije</w:t>
      </w:r>
    </w:p>
    <w:p w:rsidR="005F11F9" w:rsidRPr="00C73F15" w:rsidRDefault="005F11F9" w:rsidP="00244782">
      <w:pPr>
        <w:pStyle w:val="box465271"/>
        <w:spacing w:before="0" w:beforeAutospacing="0" w:after="0" w:afterAutospacing="0"/>
        <w:jc w:val="both"/>
      </w:pPr>
      <w:r w:rsidRPr="00C73F15">
        <w:t>10. Područni ured Varaždin sa sjedištem u Varaždinu, za područje Varaždinske županije</w:t>
      </w:r>
    </w:p>
    <w:p w:rsidR="00244782" w:rsidRPr="00C73F15" w:rsidRDefault="005F11F9" w:rsidP="00244782">
      <w:pPr>
        <w:pStyle w:val="box465271"/>
        <w:spacing w:before="0" w:beforeAutospacing="0" w:after="0" w:afterAutospacing="0"/>
        <w:jc w:val="both"/>
      </w:pPr>
      <w:r w:rsidRPr="00C73F15">
        <w:t>11. Područni ured Vukovar sa sjedištem u Vukovaru, za područje Vukovarsko-srijemske županije</w:t>
      </w:r>
    </w:p>
    <w:p w:rsidR="005F11F9" w:rsidRPr="00C73F15" w:rsidRDefault="005F11F9" w:rsidP="00244782">
      <w:pPr>
        <w:pStyle w:val="box465271"/>
        <w:spacing w:before="0" w:beforeAutospacing="0" w:after="0" w:afterAutospacing="0"/>
        <w:jc w:val="both"/>
        <w:rPr>
          <w:i/>
          <w:iCs/>
        </w:rPr>
      </w:pPr>
      <w:r w:rsidRPr="00C73F15">
        <w:rPr>
          <w:i/>
          <w:iCs/>
        </w:rPr>
        <w:t>d) Područni uredi 4. kategorije:</w:t>
      </w:r>
    </w:p>
    <w:p w:rsidR="005F11F9" w:rsidRPr="00C73F15" w:rsidRDefault="005F11F9" w:rsidP="00244782">
      <w:pPr>
        <w:pStyle w:val="box465271"/>
        <w:spacing w:before="0" w:beforeAutospacing="0" w:after="0" w:afterAutospacing="0"/>
        <w:jc w:val="both"/>
      </w:pPr>
      <w:r w:rsidRPr="00C73F15">
        <w:t>1. Područni ured Gospić sa sjedištem u Gospiću, za područje Ličko-senjske županije</w:t>
      </w:r>
    </w:p>
    <w:p w:rsidR="005F11F9" w:rsidRPr="00C73F15" w:rsidRDefault="005F11F9" w:rsidP="00244782">
      <w:pPr>
        <w:pStyle w:val="box465271"/>
        <w:spacing w:before="0" w:beforeAutospacing="0" w:after="0" w:afterAutospacing="0"/>
        <w:jc w:val="both"/>
      </w:pPr>
      <w:r w:rsidRPr="00C73F15">
        <w:t>2. Područni ured Požega sa sjedištem u Požegi, za područje Požeško-slavonske županije</w:t>
      </w:r>
    </w:p>
    <w:p w:rsidR="005F11F9" w:rsidRPr="00C73F15" w:rsidRDefault="005F11F9" w:rsidP="00244782">
      <w:pPr>
        <w:pStyle w:val="box465271"/>
        <w:spacing w:before="0" w:beforeAutospacing="0" w:after="0" w:afterAutospacing="0"/>
        <w:jc w:val="both"/>
      </w:pPr>
      <w:r w:rsidRPr="00C73F15">
        <w:t>3. Područni ured Virovitica sa sjedištem u Virovitici, za područje Virovitičko-podravske županije.</w:t>
      </w:r>
    </w:p>
    <w:p w:rsidR="00244782" w:rsidRPr="00C73F15" w:rsidRDefault="00244782" w:rsidP="00244782">
      <w:pPr>
        <w:pStyle w:val="box465271"/>
        <w:spacing w:before="0" w:beforeAutospacing="0" w:after="0" w:afterAutospacing="0"/>
        <w:jc w:val="both"/>
      </w:pPr>
    </w:p>
    <w:p w:rsidR="005F11F9" w:rsidRPr="00C73F15" w:rsidRDefault="00BC1048" w:rsidP="00244782">
      <w:pPr>
        <w:pStyle w:val="box465271"/>
        <w:spacing w:before="0" w:beforeAutospacing="0" w:after="0" w:afterAutospacing="0"/>
        <w:jc w:val="center"/>
        <w:rPr>
          <w:b/>
        </w:rPr>
      </w:pPr>
      <w:r w:rsidRPr="00C73F15">
        <w:rPr>
          <w:b/>
        </w:rPr>
        <w:t>Članak 66.</w:t>
      </w:r>
    </w:p>
    <w:p w:rsidR="00244782" w:rsidRPr="00C73F15" w:rsidRDefault="00244782" w:rsidP="00244782">
      <w:pPr>
        <w:pStyle w:val="box465271"/>
        <w:spacing w:before="0" w:beforeAutospacing="0" w:after="0" w:afterAutospacing="0"/>
        <w:jc w:val="both"/>
      </w:pPr>
    </w:p>
    <w:p w:rsidR="005F11F9" w:rsidRPr="00C73F15" w:rsidRDefault="00244782" w:rsidP="00244782">
      <w:pPr>
        <w:pStyle w:val="box465271"/>
        <w:spacing w:before="0" w:beforeAutospacing="0" w:after="0" w:afterAutospacing="0"/>
        <w:jc w:val="both"/>
      </w:pPr>
      <w:r w:rsidRPr="00C73F15">
        <w:tab/>
      </w:r>
      <w:r w:rsidRPr="00C73F15">
        <w:tab/>
      </w:r>
      <w:r w:rsidR="005F11F9" w:rsidRPr="00C73F15">
        <w:t>U područnim uredima Porezne uprave ustrojavaju se sljedeće ispostave:</w:t>
      </w:r>
    </w:p>
    <w:p w:rsidR="00244782" w:rsidRPr="00C73F15" w:rsidRDefault="00244782" w:rsidP="00244782">
      <w:pPr>
        <w:pStyle w:val="box465271"/>
        <w:spacing w:before="0" w:beforeAutospacing="0" w:after="0" w:afterAutospacing="0"/>
        <w:jc w:val="both"/>
      </w:pPr>
    </w:p>
    <w:p w:rsidR="005F11F9" w:rsidRPr="00C73F15" w:rsidRDefault="005F11F9" w:rsidP="00244782">
      <w:pPr>
        <w:pStyle w:val="box465271"/>
        <w:spacing w:before="0" w:beforeAutospacing="0" w:after="0" w:afterAutospacing="0"/>
        <w:jc w:val="both"/>
      </w:pPr>
      <w:r w:rsidRPr="00C73F15">
        <w:t>a) Ispostave područnih ureda Porezne uprave 1. kategorije:</w:t>
      </w:r>
    </w:p>
    <w:p w:rsidR="00244782" w:rsidRPr="00C73F15" w:rsidRDefault="005F11F9" w:rsidP="00244782">
      <w:pPr>
        <w:pStyle w:val="box465271"/>
        <w:spacing w:before="0" w:beforeAutospacing="0" w:after="0" w:afterAutospacing="0"/>
        <w:jc w:val="both"/>
      </w:pPr>
      <w:r w:rsidRPr="00C73F15">
        <w:t>Centar, Čakovec, Črnomerec, Dubrava, Dubrovnik, Ispostava za velike porezne obveznike Osijek, Ispostava za velike porezne obveznike Rijeka, Ispostave za velike porezne obveznike Split, Maksimir, Medveščak, Novi Zagreb, Osijek, Peščenica, Pula – Pola, Rijeka, Samobor, Sesvete, Split, Susedgrad, Šibenik, Trešnjevka, Trnje, Varaždin, Zadar.</w:t>
      </w:r>
    </w:p>
    <w:p w:rsidR="005F11F9" w:rsidRPr="00C73F15" w:rsidRDefault="005F11F9" w:rsidP="00244782">
      <w:pPr>
        <w:pStyle w:val="box465271"/>
        <w:spacing w:before="0" w:beforeAutospacing="0" w:after="0" w:afterAutospacing="0"/>
        <w:jc w:val="both"/>
      </w:pPr>
      <w:r w:rsidRPr="00C73F15">
        <w:t>b) Ispostave područnih ureda Porezne uprave 2. kategorije:</w:t>
      </w:r>
    </w:p>
    <w:p w:rsidR="00244782" w:rsidRPr="00C73F15" w:rsidRDefault="005F11F9" w:rsidP="00244782">
      <w:pPr>
        <w:pStyle w:val="box465271"/>
        <w:spacing w:before="0" w:beforeAutospacing="0" w:after="0" w:afterAutospacing="0"/>
        <w:jc w:val="both"/>
      </w:pPr>
      <w:r w:rsidRPr="00C73F15">
        <w:t>Bjelovar, Đakovo, Ispostava za nerezidente, Karlovac, Kaštela, Koprivnica, Krk, Makarska, Opatija, Poreč – Parenzo, Požega, Rovinj – Rovigno, Sisak, Slavonski Brod, Umag – Umago, Velika Gorica, Vinkovci, Virovitica, Zaprešić.</w:t>
      </w:r>
    </w:p>
    <w:p w:rsidR="005F11F9" w:rsidRPr="00C73F15" w:rsidRDefault="005F11F9" w:rsidP="00244782">
      <w:pPr>
        <w:pStyle w:val="box465271"/>
        <w:spacing w:before="0" w:beforeAutospacing="0" w:after="0" w:afterAutospacing="0"/>
        <w:jc w:val="both"/>
      </w:pPr>
      <w:r w:rsidRPr="00C73F15">
        <w:t>c) Ispostave područnih ureda Porezne uprave 3. kategorije:</w:t>
      </w:r>
    </w:p>
    <w:p w:rsidR="005F11F9" w:rsidRPr="00C73F15" w:rsidRDefault="005F11F9" w:rsidP="00244782">
      <w:pPr>
        <w:pStyle w:val="box465271"/>
        <w:spacing w:before="0" w:beforeAutospacing="0" w:after="0" w:afterAutospacing="0"/>
        <w:jc w:val="both"/>
      </w:pPr>
      <w:r w:rsidRPr="00C73F15">
        <w:lastRenderedPageBreak/>
        <w:t>Beli Manastir, Benkovac, Biograd na Moru, Buzet, Crikvenica, Daruvar, Delnice, Donja Stubica, Donji Miholjac, Duga Resa, Dugo Selo, Đurđevac, Garešnica, Gospić</w:t>
      </w:r>
      <w:r w:rsidR="004D75DB" w:rsidRPr="00C73F15">
        <w:t>, Hvar, Imotski, Ivanec, Ivanić</w:t>
      </w:r>
      <w:r w:rsidRPr="00C73F15">
        <w:t>-Grad, Jastrebarsko, Knin, Korčula, Krapina, Križevci, Kutina, Labin, Ludbreg, Mali Lošinj, Metković, Mursko Središće, Našice, Nova Gradiška, Novi Marof, Novska, Ogulin, Omiš, Otočac, Pazin, Petrinja, Prelog, Rab, Sinj, Slatina, Solin, Supetar, Sveti Ivan Zelina, Trogir, Valpovo, Vis, Vukovar, Vrbovec, Zabok, Zlatar, Županja.</w:t>
      </w:r>
    </w:p>
    <w:p w:rsidR="005F11F9" w:rsidRPr="00C73F15" w:rsidRDefault="005F11F9" w:rsidP="00244782">
      <w:pPr>
        <w:pStyle w:val="box465271"/>
        <w:spacing w:before="0" w:beforeAutospacing="0" w:after="0" w:afterAutospacing="0"/>
        <w:jc w:val="both"/>
      </w:pPr>
    </w:p>
    <w:p w:rsidR="005F11F9" w:rsidRPr="00C73F15" w:rsidRDefault="00BC1048" w:rsidP="00244782">
      <w:pPr>
        <w:pStyle w:val="box465271"/>
        <w:spacing w:before="0" w:beforeAutospacing="0" w:after="0" w:afterAutospacing="0"/>
        <w:jc w:val="center"/>
        <w:rPr>
          <w:b/>
        </w:rPr>
      </w:pPr>
      <w:r w:rsidRPr="00C73F15">
        <w:rPr>
          <w:b/>
        </w:rPr>
        <w:t>Članak 67.</w:t>
      </w:r>
    </w:p>
    <w:p w:rsidR="00244782" w:rsidRPr="00C73F15" w:rsidRDefault="00244782" w:rsidP="00244782">
      <w:pPr>
        <w:pStyle w:val="box465271"/>
        <w:spacing w:before="0" w:beforeAutospacing="0" w:after="0" w:afterAutospacing="0"/>
        <w:jc w:val="both"/>
      </w:pPr>
    </w:p>
    <w:p w:rsidR="005F11F9" w:rsidRPr="00C73F15" w:rsidRDefault="00244782" w:rsidP="00244782">
      <w:pPr>
        <w:pStyle w:val="box465271"/>
        <w:spacing w:before="0" w:beforeAutospacing="0" w:after="0" w:afterAutospacing="0"/>
        <w:jc w:val="both"/>
      </w:pPr>
      <w:r w:rsidRPr="00C73F15">
        <w:tab/>
      </w:r>
      <w:r w:rsidRPr="00C73F15">
        <w:tab/>
      </w:r>
      <w:r w:rsidR="005F11F9" w:rsidRPr="00C73F15">
        <w:t>U područnim uredima Porezne uprave obavljaju se upravni i drugi stručni poslovi koji se odnose na: ujednačavanje i nadzor rada ispostava na poslovima utvrđivanja poreza, doprinosa i drugih javnih davanja; provođenje postupka provjere i neizravnog nadzora; provođenje poreznog nadzora poreza, doprinosa, fiskalizacije te drugih javnih davanja i sklapanje poreznih nagodbi; suzbijanje poreznih prijevara;  provođenje nadzora nad priređivanjem igara na sreću, zabavnih i nagradnih igara; utvrđivanje i analizu rizika u poštivanju propisa o porezima, doprinosima i drugim javnim davanjima; provođenje mjera osiguranja naplate, postupka naplate i ovrhe radi naplate poreza, doprinosa i drugih javnih davanja, poslova u vezi s predstečajnim i stečajnim postupkom, stečajem potrošača, likvidacije i postupkom predstečajne nagodbe te koordiniranje i sklapanje upravnih ugovora; izdavanje prekršajnih naloga, podnošenje optužnih prijedloga i kaznenih prijava;  odgovaranje poreznim obveznicima na usmene i pisane upite koji moraju sadržavati osobni identifikacijski broj (OIB) podnositelja upita ili zahtjeva;  utvrđivanje nerazmjera između ostvarenog dohotka i imovine i zlouporabe prava;  opći, pravni i financijski poslovi te poslovi u vezi s radno</w:t>
      </w:r>
      <w:r w:rsidR="008D2489">
        <w:t xml:space="preserve"> </w:t>
      </w:r>
      <w:r w:rsidR="005F11F9" w:rsidRPr="00C73F15">
        <w:t>pravnim statusom službenika i namještenika; čuvanje i prodaja oduzetih predmeta u prekršajnom postupku po pravomoćnoj odluci nadležnog tijela;  provođenje poslova administrativne suradnje; provođenje ovrhe radi naplate proračunskih prihoda čije je utvrđivanje i naplata u djelokrugu drugih ustr</w:t>
      </w:r>
      <w:r w:rsidR="00B73454">
        <w:t xml:space="preserve">ojstvenih jedinica Ministarstva </w:t>
      </w:r>
      <w:r w:rsidR="005F11F9" w:rsidRPr="00C73F15">
        <w:t>te ovrhe radi naplate drugih javnih davanja po zahtjevima javnopravnih tijela i sudova u skladu s posebnim propisima; obavljanje i drugih poslova određenih Zakonom o Poreznoj upravi ili drugim propisima.</w:t>
      </w:r>
    </w:p>
    <w:p w:rsidR="00B071B6" w:rsidRPr="00C73F15" w:rsidRDefault="00B071B6" w:rsidP="00244782">
      <w:pPr>
        <w:pStyle w:val="box465271"/>
        <w:spacing w:before="0" w:beforeAutospacing="0" w:after="0" w:afterAutospacing="0"/>
        <w:jc w:val="both"/>
      </w:pPr>
    </w:p>
    <w:p w:rsidR="005F11F9" w:rsidRPr="00C73F15" w:rsidRDefault="00244782" w:rsidP="00B071B6">
      <w:pPr>
        <w:pStyle w:val="box465271"/>
        <w:spacing w:before="0" w:beforeAutospacing="0" w:after="0" w:afterAutospacing="0"/>
        <w:jc w:val="both"/>
      </w:pPr>
      <w:r w:rsidRPr="00C73F15">
        <w:tab/>
      </w:r>
      <w:r w:rsidRPr="00C73F15">
        <w:tab/>
      </w:r>
      <w:r w:rsidR="005F11F9" w:rsidRPr="00C73F15">
        <w:t>U Uredu za velike porezne obveznike obavljaju se upravni i drugi stručni poslovi koji se odnose na: utvrđivanje poreza i doprinosa te drugih javnih davanja, provođenje poreznog nadzora poreza i doprinosa te drugih javnih davanja, utvrđivanje i analizu rizika u poštivanju poreznih propisa i ispunjavanju poreznih obveza, provođenje postupka naplate i ovrhe radi naplate poreza, doprinosa i drugih javnih davanja, provedbu mjera osiguranja te poslove vezane uz postupak predstečajne nagodbe i stečajni postupak, podnošenje optužnih prijedloga za pokretanje prekršajnog postupka i izdavanje prekršajnih naloga, podnošenje kaznenih prijava, tematske sastanke sa poreznim obveznicima ili grupama poreznih obveznika radi rješavanja poreznih rizika u realnom vremenu s ciljem najvećeg mogućeg stupnja dragovoljnog izvršavanja poreznih obveza a u svezi s tim provode se i drugi načini obrade poreznih rizika osim poreznog nadzora, provođenje postupaka dodjeljivanja posebnog statusa u svrhu promicanja dobrovoljnog ispunjenja poreznih obveza; provođenje postupaka vezano za prethodne sporazume o transfernim cijenama; provodi informiranje poreznih obveznika po usmenim i pisanim upitima, nadziranje zakonitosti rada i postupanja ispostava prema teritorijalnoj nadležnosti, koordinaciju njihova rada i izvještavanje Središnjeg ureda, provođenje poslova administrativne suradnje, uvođenje odgovarajuće tehnički podržanih procesa; osiguravanje pomoći korisnicima iz područja korištenja računalne opreme novih programskih rješenja; obavlja opće, pravne i financijske poslove te poslove vezane uz radno</w:t>
      </w:r>
      <w:r w:rsidR="001D3147">
        <w:t xml:space="preserve"> </w:t>
      </w:r>
      <w:r w:rsidR="005F11F9" w:rsidRPr="00C73F15">
        <w:t xml:space="preserve"> pravni status službenika Ureda za velike porezne obveznike i ispostava; koordinaciju poslova koji se odnose na djelovanje informacijskog sustava i njegovo korištenje; podržavanje procesa </w:t>
      </w:r>
      <w:r w:rsidR="005F11F9" w:rsidRPr="00C73F15">
        <w:lastRenderedPageBreak/>
        <w:t>upravljanja uredom, definiranje i provođenje interne naobrazbe čime se osigurava vertikalno i horizontalno širenje baze znanja, obavljanje i drugih poslova određenih Zakonom o Poreznoj upravi ili drugim propisima. Obavljaju se i drugi poslovi određeni zakonom i podzakonskim aktima te se donose upravni akti iz djelokruga Ureda za velike porezne obveznike.</w:t>
      </w:r>
    </w:p>
    <w:p w:rsidR="00B071B6" w:rsidRPr="00C73F15" w:rsidRDefault="00B071B6" w:rsidP="00B071B6">
      <w:pPr>
        <w:pStyle w:val="box465271"/>
        <w:spacing w:before="0" w:beforeAutospacing="0" w:after="0" w:afterAutospacing="0"/>
        <w:jc w:val="both"/>
        <w:rPr>
          <w:b/>
        </w:rPr>
      </w:pPr>
    </w:p>
    <w:p w:rsidR="005F11F9" w:rsidRPr="00C73F15" w:rsidRDefault="00BC1048" w:rsidP="00B071B6">
      <w:pPr>
        <w:pStyle w:val="box465271"/>
        <w:spacing w:before="0" w:beforeAutospacing="0" w:after="0" w:afterAutospacing="0"/>
        <w:jc w:val="center"/>
        <w:rPr>
          <w:b/>
        </w:rPr>
      </w:pPr>
      <w:r w:rsidRPr="00C73F15">
        <w:rPr>
          <w:b/>
        </w:rPr>
        <w:t>Članak 68.</w:t>
      </w:r>
    </w:p>
    <w:p w:rsidR="00B071B6" w:rsidRPr="00C73F15" w:rsidRDefault="00B071B6" w:rsidP="00B071B6">
      <w:pPr>
        <w:pStyle w:val="box465271"/>
        <w:spacing w:before="0" w:beforeAutospacing="0" w:after="0" w:afterAutospacing="0"/>
        <w:jc w:val="both"/>
        <w:rPr>
          <w:b/>
        </w:rPr>
      </w:pPr>
    </w:p>
    <w:p w:rsidR="005F11F9" w:rsidRPr="00C73F15" w:rsidRDefault="00B071B6" w:rsidP="00B071B6">
      <w:pPr>
        <w:pStyle w:val="box465271"/>
        <w:spacing w:before="0" w:beforeAutospacing="0" w:after="0" w:afterAutospacing="0"/>
        <w:jc w:val="both"/>
      </w:pPr>
      <w:r w:rsidRPr="00C73F15">
        <w:tab/>
      </w:r>
      <w:r w:rsidRPr="00C73F15">
        <w:tab/>
      </w:r>
      <w:r w:rsidR="005F11F9" w:rsidRPr="00C73F15">
        <w:t>U ispostavama Područnog ureda Zagreb obavljaju se poslovi registracije poreznih obveznika i vođenja registra poreznih obveznika; zaprimanja poreznih prijava, utvrđivanja pravodobnosti, zakonitosti i pravilnosti podnesenih poreznih prijava i obrada poreznih prijava; utvrđivanja osnovice poreza, doprinosa i drugih javnih davanja, utvrđivanja porezne obveze i obveze za uplatu doprinosa, evidentiranja poreznih obveza i obveza doprinosa u poreznim evidencijama, povrata i preknjiženja poreza i doprinosa; provođenje postupaka neizravnog nadzora, provjere i nadzora; obavljaju se poslovi po zahtjevima odvjetnika i poreznih obveznika te izdaju potvrde o obračunu javnih davanja temeljem sudskih presuda ili isplatnih lista radi pokretanja postupka ovrhe putem F</w:t>
      </w:r>
      <w:r w:rsidR="004926D3">
        <w:t>inancijske agencije;</w:t>
      </w:r>
      <w:r w:rsidR="005F11F9" w:rsidRPr="00C73F15">
        <w:t xml:space="preserve"> podrška u provedbi postupaka naplate, ovrhe, stečajeva i likvidacije; utvrđivanja i analize rizika u poštivanju poreznih propisa, ispunjavanju poreznih i drugih obveza; izdavanja prekršajnih naloga i podnošenja optužnih prijedloga; izdavanja potvrda o činjenicama o kojima Porezna uprava vodi službene evidencije; određivanja i dodjeljivanja osobnoga identifikacijskog broja, izdavanja potvrda o osobnom identifikacijskom broju, vođenja evidencije o osobnim identifikacijskim brojevima; ustroj i vođenje Središnjeg registra stanovništva te zaprimanje i obrada podataka iz izjava stanovnika; provođenja poslova administrativne suradnje; provođenja prethodnih mjera osiguranja; obavljaju unos izvješća o ostvarenim oslobođenjima od plaćanja PDV-a (IPA-e) izrađuje i dostavlja izvješća iz svoje nadležnosti Službi za pravne poslove, informiranje i edukaciju; obavlja poslove ukidanja i suspenzije PDV ID broja; obavljanje administrativnih i općih poslova iz nadležnosti ispostave. Obavlja i druge poslove određene Zakonom o Poreznoj upravi ili drugim propisima.</w:t>
      </w:r>
    </w:p>
    <w:p w:rsidR="005F11F9" w:rsidRPr="00C73F15" w:rsidRDefault="00B071B6" w:rsidP="005F11F9">
      <w:pPr>
        <w:pStyle w:val="box465271"/>
        <w:spacing w:after="0"/>
        <w:jc w:val="both"/>
      </w:pPr>
      <w:r w:rsidRPr="00C73F15">
        <w:tab/>
      </w:r>
      <w:r w:rsidRPr="00C73F15">
        <w:tab/>
      </w:r>
      <w:r w:rsidR="005F11F9" w:rsidRPr="00C73F15">
        <w:t xml:space="preserve">U Ispostavi za nerezidente u Područnom uredu Zagreb, obavljaju se upravni i drugi stručni poslovi koji se odnose na registraciju i utvrđivanje obveza stranim fizičkim i pravnim osobama; poslove registracije i utvrđivanja prava na povrat PDV-a inozemnim poduzetnicima; utvrđivanje prava na povrat poreza diplomatskim i konzularnim predstavništvima, institucijama i tijelima Europske unije te međunarodnim organizacijama; informiranje i pružanje stručne pomoći te odgovaranje na upite stranih poreznih obveznika; poslove utvrđivanja prava na povrat više plaćenog poreza na dohodak sukladno međunarodnim ugovorima o izbjegavanju dvostrukog oporezivanja; vođenje poreznih evidencija i izdavanje potvrda o činjenicama o kojima </w:t>
      </w:r>
      <w:r w:rsidR="00BC1048" w:rsidRPr="00C73F15">
        <w:t>P</w:t>
      </w:r>
      <w:r w:rsidR="005F11F9" w:rsidRPr="00C73F15">
        <w:t>orezna uprava vodi službenu evidenciju; poslove vođenja registra poreznih obveznika; zaprimanja poreznih prijava, poslove utvrđivanja pravodobnosti, zakonitosti i pravilnosti podnesenih poreznih prijava i obrada poreznih prijava pravnih i fizičkih osoba; utvrđivanje osnovice poreza, doprinosa i drugih javnih davanja, utvrđivanja porezne obveze i obveze za uplatu doprinosa; evidentiranja poreznih obveza i obveza doprinosa u poreznim evidencijama, povrata i preknjiženja poreza i doprinosa; određivanja i dodjeljivanja osobnoga identifikacijskog broja, izdavanja potvrda o osobnom identifikacijskom broju, vođenja evidencije o osobnim identifikacijskim brojevima; izrađuje i dostavlja izvješća iz svoje nadležnosti Službi za pravne poslove, informiranje i edukaciju; obavlja poslove ukidanja i suspenzije PDV ID broja. Obavlja i druge poslove u okviru svoga djelokruga.</w:t>
      </w:r>
    </w:p>
    <w:p w:rsidR="005F11F9" w:rsidRPr="00C73F15" w:rsidRDefault="00B071B6" w:rsidP="005F11F9">
      <w:pPr>
        <w:pStyle w:val="box465271"/>
        <w:spacing w:after="0"/>
        <w:jc w:val="both"/>
      </w:pPr>
      <w:r w:rsidRPr="00C73F15">
        <w:tab/>
      </w:r>
      <w:r w:rsidRPr="00C73F15">
        <w:tab/>
      </w:r>
      <w:r w:rsidR="005F11F9" w:rsidRPr="00C73F15">
        <w:t xml:space="preserve">U ispostavama Osijek, Rijeka i Split Ureda za velike porezne obveznike obavljaju se upravni i drugi stručni poslovi koji se odnose na zaprimanje poreznih prijava, </w:t>
      </w:r>
      <w:r w:rsidR="005F11F9" w:rsidRPr="00C73F15">
        <w:lastRenderedPageBreak/>
        <w:t>bilježenje poreznih obveza u poreznom knjigovodstvu, naplatu i praćenje naplate poreza i doprinosa; utvrđivanje pravodobnosti, zakonitosti i pravilnosti podnesenih poreznih prijava; utvrđivanje porezne osnovice i porezne obveze u prvom stupnju; podnošenje optužnih prijedloga i izdavanje prekršajnih naloga; podnošenje kaznenih prijava; izdavanje potvrda o činjenicama o kojima Porezna uprava vodi službenu evidenciju; vođenje evidencija o zaduženim i naplaćenim obvezama velikih poreznih obveznike; vođenje i ažuriranje registara velikih poreznih obveznika; obavlja upravne i druge stručne poslove koji se odnose na praćenje provedbe propisa o porezima i doprinosima te drugih propisa; predlaganje i poduzimanje radnji za učinkovitije ostvarivanje prihoda; davanje uputa i stručne pomoći velikim poreznim obveznicima; izradu mišljenja na upite poreznih obveznika; provodi postupke dodjeljivanja posebnog statusa u svrhu promicanja dobrovoljnog ispunjenja poreznih obveza; obavljanje poreznog nadzora velikih poreznih obveznika; u suradnji sa Službom za naplatu i ovrhu obavlja poslove utvrđivanja zlouporabe prava u poreznom postupku; obavlja upravne i druge stručne poslove koji se odnose na e-nadzor i e-trgovinu, te na poslove u području administrativne suradnje s drugim državama članicama Europske unije, postupa po nalozima suca istrage i Državnog odvjetništva Republike Hrvatske; obavlja upravne i stručne poslove koji se odnose na izradu plana nadzora, pripremu za obavljanje nadzora, određivanje prioriteta nadzora, analizu rizika i provođenje nadzora svih vrsta poreza kod ove skupine poreznih obveznika; organiziranje edukacija za službenike; osiguravanje provedbe uputa i mišljenja; suradnju s tijelima jedinica lokalne i područne (regionalne) samouprave, odnosno s nadležnim tijelima za druga javna i ostala davanja; knjiženje poreza, doprinosa i drugih javnih davanja; vođenje evidencija o zaduženim i naplaćenim obvezama velikih poreznih obveznika; provođenje pripisa, otpisa i preknjiženja poreznih i drugih obveza za velike porezne obveznike. Obavlja i druge poslove u okviru svoga djelokruga.</w:t>
      </w:r>
    </w:p>
    <w:p w:rsidR="005F11F9" w:rsidRPr="00C73F15" w:rsidRDefault="00B071B6" w:rsidP="00B071B6">
      <w:pPr>
        <w:pStyle w:val="box465271"/>
        <w:spacing w:before="0" w:beforeAutospacing="0" w:after="0" w:afterAutospacing="0"/>
        <w:jc w:val="both"/>
      </w:pPr>
      <w:r w:rsidRPr="00C73F15">
        <w:tab/>
      </w:r>
      <w:r w:rsidRPr="00C73F15">
        <w:tab/>
      </w:r>
      <w:r w:rsidR="005F11F9" w:rsidRPr="00C73F15">
        <w:t>U ispostavama ostalih područnih ureda Porezne uprave obavljaju se poslovi registracije poreznih obveznika i vođenja registra poreznih obveznika; zaprimanja poreznih prijava, utvrđivanja pravodobnosti, zakonitosti i pravilnosti podnesenih poreznih prijava i obrada poreznih prijava; utvrđivanja osnovice poreza, doprinosa i drugih javnih davanja, utvrđivanja porezne obveze i obveze za uplatu doprinosa, evidentiranja poreznih obveza i obveza doprinosa u poreznim evidencijama, povrata i preknjiženja poreza i doprinosa; obavlja poslove po zahtjevima odvjetnika i poreznih obveznika te izdaje potvrde o obračunu javnih davanja temeljem sudskih presuda ili isplatnih lista radi pokretanja postupka ovrhe putem FINA-e; provođenje postupaka neizravnog nadzora, provjere i nadzora;  podrška u provedbi postupaka naplate, ovrhe, stečajeva i likvidacije; utvrđivanja i analize rizika u poštivanju poreznih propisa, ispunjavanju poreznih i drugih obveza; izdavanja prekršajnih naloga i podnošenja optužnih prijedloga; izdavanja potvrda o činjenicama o kojima Porezna uprava vodi službene evidencije; određivanja i dodjeljivanja osobnoga identifikacijskog broja, izdavanja potvrda o osobnom identifikacijskom broju, vođenja evidencije o osobnim identifikacijskim brojevima; ustroj i vođenje Središnjeg registra stanovništva te zaprimanje i obrada podataka iz izjava stanovnika; provođenja poslova administrativne suradnje; provođenja prethodnih mjera osiguranja; izrađuje i dostavlja izvješća iz svoje nadležnosti Službi za pravne i opće poslove, informiranje i edukaciju; obavlja poslove ukidanja i suspenzije PDV ID broja; obavljanje administrativnih i općih poslova iz nadležnosti ispostave; obavlja i druge poslove određene Zakonom o Poreznoj upravi ili drugim propisima.</w:t>
      </w:r>
    </w:p>
    <w:p w:rsidR="00B071B6" w:rsidRPr="00C73F15" w:rsidRDefault="00B071B6" w:rsidP="00B071B6">
      <w:pPr>
        <w:pStyle w:val="box465271"/>
        <w:spacing w:before="0" w:beforeAutospacing="0" w:after="0" w:afterAutospacing="0"/>
        <w:jc w:val="center"/>
        <w:rPr>
          <w:b/>
        </w:rPr>
      </w:pPr>
    </w:p>
    <w:p w:rsidR="005F11F9" w:rsidRPr="00C73F15" w:rsidRDefault="00BC1048" w:rsidP="00B071B6">
      <w:pPr>
        <w:pStyle w:val="box465271"/>
        <w:spacing w:before="0" w:beforeAutospacing="0" w:after="0" w:afterAutospacing="0"/>
        <w:jc w:val="center"/>
        <w:rPr>
          <w:b/>
        </w:rPr>
      </w:pPr>
      <w:r w:rsidRPr="00C73F15">
        <w:rPr>
          <w:b/>
        </w:rPr>
        <w:t>Članak 69.</w:t>
      </w:r>
    </w:p>
    <w:p w:rsidR="00B071B6" w:rsidRPr="00C73F15" w:rsidRDefault="00B071B6" w:rsidP="00B071B6">
      <w:pPr>
        <w:pStyle w:val="box465271"/>
        <w:spacing w:before="0" w:beforeAutospacing="0" w:after="0" w:afterAutospacing="0"/>
        <w:jc w:val="both"/>
      </w:pPr>
    </w:p>
    <w:p w:rsidR="005F11F9" w:rsidRPr="00C73F15" w:rsidRDefault="00B071B6" w:rsidP="00B071B6">
      <w:pPr>
        <w:pStyle w:val="box465271"/>
        <w:spacing w:before="0" w:beforeAutospacing="0" w:after="0" w:afterAutospacing="0"/>
        <w:jc w:val="both"/>
      </w:pPr>
      <w:r w:rsidRPr="00C73F15">
        <w:tab/>
      </w:r>
      <w:r w:rsidRPr="00C73F15">
        <w:tab/>
      </w:r>
      <w:r w:rsidR="005F11F9" w:rsidRPr="00C73F15">
        <w:t>U Područnom uredu Zagreb, ustrojavaju se:</w:t>
      </w:r>
    </w:p>
    <w:p w:rsidR="00B071B6" w:rsidRPr="00C73F15" w:rsidRDefault="00B071B6" w:rsidP="00B071B6">
      <w:pPr>
        <w:pStyle w:val="box465271"/>
        <w:spacing w:before="0" w:beforeAutospacing="0" w:after="0" w:afterAutospacing="0"/>
        <w:jc w:val="both"/>
      </w:pPr>
    </w:p>
    <w:p w:rsidR="005F11F9" w:rsidRPr="00C73F15" w:rsidRDefault="005F11F9" w:rsidP="00B071B6">
      <w:pPr>
        <w:pStyle w:val="box465271"/>
        <w:spacing w:before="0" w:beforeAutospacing="0" w:after="0" w:afterAutospacing="0"/>
        <w:jc w:val="center"/>
      </w:pPr>
      <w:r w:rsidRPr="00C73F15">
        <w:lastRenderedPageBreak/>
        <w:t>SLUŽBA ZA PLANIRANJE, PRIPREMU I ANALIZU NADZORA</w:t>
      </w:r>
    </w:p>
    <w:p w:rsidR="00B071B6" w:rsidRPr="00C73F15" w:rsidRDefault="00B071B6" w:rsidP="00B071B6">
      <w:pPr>
        <w:pStyle w:val="box465271"/>
        <w:spacing w:before="0" w:beforeAutospacing="0" w:after="0" w:afterAutospacing="0"/>
        <w:jc w:val="center"/>
      </w:pPr>
    </w:p>
    <w:p w:rsidR="005F11F9" w:rsidRPr="00C73F15" w:rsidRDefault="00B071B6" w:rsidP="00522348">
      <w:pPr>
        <w:pStyle w:val="box465271"/>
        <w:spacing w:before="0" w:beforeAutospacing="0" w:after="0" w:afterAutospacing="0"/>
        <w:jc w:val="both"/>
      </w:pPr>
      <w:r w:rsidRPr="00C73F15">
        <w:tab/>
      </w:r>
      <w:r w:rsidRPr="00C73F15">
        <w:tab/>
      </w:r>
      <w:r w:rsidR="005F11F9" w:rsidRPr="00C73F15">
        <w:t>Služba za planiranje, pripremu i analizu nadzora obavlja upravne i druge stručne poslove koji se odnose na izradu planova nadzora domaćih i stranih poreznih obveznika za poslovanje u Republici Hrvatskoj; provodi analizu i pripremne radnje po zaprimljenim zahtjevima za nadzor, utvrđuje razinu prioriteta i relevantnosti te dostavlja predmete u rad drugim odjelima u skladu s planom; surađuje s drugim unutarnjim ustrojstvenim jedinicama područnog ureda; sastavlja izvješća i analize provedenih nadzora; objedinjava i jedinstveno ustrojava evidenciju nadzora na razini područnog ureda; provodi očevide i druge radnje po zahtjevima za pravnu pomoć drugih područnih ureda. Obavlja upravne i druge stručne poslove koji se odnose na e-nadzor i e-trgovinu, na bazi planova rada i sustava analize rizika u području nadzora obračunavanja i plaćanja poreza i doprinosa. Planira i surađuje pri uvođenju potrebne informacijske podrške, alata, metoda i tehnika rada za potrebe nadzora.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Službi za planiranje, pripremu i analizu nadzora,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2.1.1. i 2.1.2. Odjel za planiranje, pripremu i analizu nadzora I i II</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planiranje, pripremu i analizu nadzora I i II obavlja upravne i druge stručne poslove koji se odnose na izradu planova nadzora domaćih i stranih poreznih obveznika za poslovanje u Republici Hrvatskoj; provodi analizu i pripremne radnje po zaprimljenim zahtjevima za nadzor, utvrđuje razinu prioriteta i relevantnosti te dostavlja predmete u rad drugim odjelima u skladu sa planom; surađuje sa drugim unutarnjim ustrojstvenim jedinicama područnog ureda; sastavlja izvješća i analize provedenih nadzora; objedinjava i jedinstveno ustrojava evidenciju nadzora na razini područnog ureda; provodi očevide i druge radnje po zahtjevima za pravnu pomoć drugih područnih ureda. Obavlja upravne i druge stručne poslove koji se odnose na e-nadzor i e-trgovinu, na bazi planova rada i sustava analize rizika u području nadzora obračunavanja i plaćanja poreza i doprinosa. Planira i surađuje pri uvođenju potrebne informacijske podrške, alata, metoda i tehnika rada za potrebe nadzora.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POREZA NA DODANU VRIJEDNOST</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nadzor poreza na dodanu vrijednost obavlja upravne i druge stručne poslove koji se odnose na nadzor ispravnosti obračunavanja i plaćanja poreza na dodanu vrijednost domaćih i stranih poreznih obveznika za poslovanje u Republici Hrvatskoj; provodi očevide i druge radnje po zahtjevima za pravnu pomoć drugih područnih ureda i tijela državne uprave; podnosi optužne prijedloge i izdaje prekršajne naloge; obavlja upravn</w:t>
      </w:r>
      <w:r w:rsidR="003C6CE4">
        <w:t>e i druge stručne poslove vezane</w:t>
      </w:r>
      <w:r w:rsidR="005F11F9" w:rsidRPr="00C73F15">
        <w:t xml:space="preserve"> za planove nadzora PDV-a, pripremu nadzora PDV-a, određivanje prioriteta nadzora PDV-a, analizu rizika i provođenje nadzora PDV-a te upravne i druge stručne poslove u području administrativne suradnje s drugim državama članicama Europske unije.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Službi za nadzor poreza na dodanu vrijednost,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2.2.1. – 2</w:t>
      </w:r>
      <w:r w:rsidR="00BC1048" w:rsidRPr="00C73F15">
        <w:rPr>
          <w:i/>
          <w:iCs/>
        </w:rPr>
        <w:t xml:space="preserve">.2.4. Odjel za nadzor poreza na </w:t>
      </w:r>
      <w:r w:rsidRPr="00C73F15">
        <w:rPr>
          <w:i/>
          <w:iCs/>
        </w:rPr>
        <w:t>dodanu vrijednost I – IV</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 xml:space="preserve">Odjel za nadzor poreza na dodanu vrijednost I – IV obavlja upravne i druge stručne poslove koji se odnose na nadzor ispravnosti obračunavanja i plaćanja poreza na dodanu </w:t>
      </w:r>
      <w:r w:rsidR="005F11F9" w:rsidRPr="00C73F15">
        <w:lastRenderedPageBreak/>
        <w:t>vrijednost domaćih i stranih poreznih obveznika za poslovanje u Republici Hrvatskoj; provodi očevide i druge radnje po zahtjevima za pravnu pomoć drugih područnih ureda i tijela državne uprave; podnosi optužne prijedloge i izdaje prekršajne naloge; obavlja upravn</w:t>
      </w:r>
      <w:r w:rsidR="003C6CE4">
        <w:t>e i druge stručne poslove vezane</w:t>
      </w:r>
      <w:r w:rsidR="005F11F9" w:rsidRPr="00C73F15">
        <w:t xml:space="preserve"> za planove nadzora PDV-a, pripremu nadzora PDV-a, određivanje prioriteta nadzora PDV-a, analizu rizika i provođenje nadzora PDV-a te obavlja upravne i druge stručne poslove u području administrativne suradnje sa drugim državama članicama Europske unije.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POREZA NA DOBIT, DOHODAK I DOPRINOSA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nadzor poreza na dobit, dohodak i doprinosa obavlja upravne i druge stručne poslove koji se odnose na nadzor ispravnosti obračunavanja i plaćanja poreza na dobit, dohodak, doprinosa te nadzor računovodstvenih propisa domaćih i stranih poreznih obveznika za poslovanje u Republici Hrvatskoj; podnosi optužne prijedloge i izdaje prekršajne naloge; obavlja upravn</w:t>
      </w:r>
      <w:r w:rsidR="003C6CE4">
        <w:t>e i druge stručne poslove vezane</w:t>
      </w:r>
      <w:r w:rsidR="005F11F9" w:rsidRPr="00C73F15">
        <w:t xml:space="preserve"> za planove nadzora poreza na dobit, dohodak i doprinosa, pripremu nadzora poreza na dobit, dohodak i doprinosa, određivanje prioriteta nadzora poreza na dobit, dohodak i doprinosa, analizu rizika i provođenje nadzora poreza na dobit, dohodak i doprinosa; utvrđuje nerazmjer između prijavljenog dohotka i evidentirane imovine te obavlja upravne i druge stručne poslove u području administrativne suradnje u oporezivanju dobiti i dohotka; provodi postupak vezano za prethodne sporazume o transfernim cijenama; provodi nadzor transfernih cijena; u suradnji sa Službom za naplatu i ovrhu obavlja poslove utvrđivanja zlouporabe prava u poreznom postupku.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Službi za nadzor poreza na dobit, dohodak i doprinosa,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2.3.1. i 2.3.2. Odjel za nadzor poreza na dobit, dohodak i doprinosa I i II</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nadzor poreza na dobit, dohodak i doprinosa I i II obavlja upravne i druge stručne poslove koji se odnose na nadzor ispravnosti obračunavanja i plaćanja poreza na dobit, dohodak, doprinosa te nadzor računovodstvenih propisa domaćih i stranih poreznih obveznika za poslovanje u Republici Hrvatskoj; podnosi optužne prijedloge i izdaje prekršajne naloge; obavlja upravne i druge s</w:t>
      </w:r>
      <w:r w:rsidR="003C6CE4">
        <w:t>tručne poslove vezane</w:t>
      </w:r>
      <w:r w:rsidR="005F11F9" w:rsidRPr="00C73F15">
        <w:t xml:space="preserve"> za planove nadzora poreza na dobit, dohodak i doprinosa, pripremu nadzora poreza na dobit, dohodak i doprinosa, određivanje prioriteta nadzora poreza na dobit, dohodak i doprinosa, analizu rizika i provođenje nadzora poreza na dobit, dohodak i doprinosa; utvrđuje nerazmjer između prijavljenog dohotka i evidentirane imovine te obavlja upravne i druge stručne poslove u području administrativne suradnje u oporezivanju dobiti i dohotka; provodi postupak vezano za prethodne sporazume o transfernim cijenama; provodi nadzor transfernih cijena; u suradnji sa Službom za naplatu i ovrhu obavlja poslove utvrđivanja zlouporabe prava u poreznom postupku.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FISKALIZACIJE I IGARA NA SREĆU</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nadzor fiskalizacije i igara na sreću obavlja upravn</w:t>
      </w:r>
      <w:r w:rsidR="003C6CE4">
        <w:t>e i druge stručne poslove vezane</w:t>
      </w:r>
      <w:r w:rsidR="005F11F9" w:rsidRPr="00C73F15">
        <w:t xml:space="preserve"> za nadzor fiskalizacije i izdavanja računa u skladu s posebnim propisima domaćih i stranih poreznih obveznika za poslovanje u Republici Hrvatskoj; upravne i dru</w:t>
      </w:r>
      <w:r w:rsidR="003C6CE4">
        <w:t>ge stručne poslove vezane</w:t>
      </w:r>
      <w:r w:rsidR="005F11F9" w:rsidRPr="00C73F15">
        <w:t xml:space="preserve"> za nadzor pravodobnosti uplate po</w:t>
      </w:r>
      <w:r w:rsidR="003C6CE4">
        <w:t>reza i doprinosa; poslove vezane</w:t>
      </w:r>
      <w:r w:rsidR="005F11F9" w:rsidRPr="00C73F15">
        <w:t xml:space="preserve"> za određivanje i provedbu mjera opreza u skladu s posebnim propisima; obavlja poslove nadzora igara na sreću, zabavnih i nagradnih igara a koji se odnose na utvrđivanje prostornih i tehničkih </w:t>
      </w:r>
      <w:r w:rsidR="005F11F9" w:rsidRPr="00C73F15">
        <w:lastRenderedPageBreak/>
        <w:t>uvjeta, sudjelovanje kod izdavanja prethodnih mišljenja, plombiranje automata kao i popis stanja brojčanika na automatima za igre na sreću kod skidanja plombi, provođenje nadzora, tehničkog pregleda automata, stolova, sustava i opreme za igre na sreću kao i kategorizacije automata; obavlja upravn</w:t>
      </w:r>
      <w:r w:rsidR="003C6CE4">
        <w:t>e i druge stručne poslove vezane</w:t>
      </w:r>
      <w:r w:rsidR="005F11F9" w:rsidRPr="00C73F15">
        <w:t xml:space="preserve"> za planove nadzora fiskalizacije i izdavanja računa te pravodobnosti uplate poreza i doprinosa, pripremu nadzora fiskalizacije i izdavanja računa te pravodobnosti uplate poreza i doprinosa, određivanje prioriteta nadzora fiskalizacije i izdavanja računa te pravodobnosti uplate poreza i doprinosa, analizu rizika i provođenje nadzora fiskalizacije i izdavanja računa te pravodobnosti uplate poreza i doprinosa; podnosi optužne prijedloge i izdaje prekršajne naloge.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Službi za nadzor fiskalizacije i igara na sreću,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2.4.1. i 2.4.2. Odjel za nadzor</w:t>
      </w:r>
      <w:r w:rsidR="00522348" w:rsidRPr="00C73F15">
        <w:rPr>
          <w:i/>
          <w:iCs/>
        </w:rPr>
        <w:t xml:space="preserve"> fiskalizacije i igara na sreću </w:t>
      </w:r>
      <w:r w:rsidRPr="00C73F15">
        <w:rPr>
          <w:i/>
          <w:iCs/>
        </w:rPr>
        <w:t>I i II</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nadzor fiskalizacije i igara na sreću I i II obavlja upravn</w:t>
      </w:r>
      <w:r w:rsidR="003C6CE4">
        <w:t>e i druge stručne poslove vezane</w:t>
      </w:r>
      <w:r w:rsidR="005F11F9" w:rsidRPr="00C73F15">
        <w:t xml:space="preserve"> za nadzor fiskalizacije i izdavanja računa u skladu s posebnim propisima domaćih i stranih poreznih obveznika za poslovanje u Republici Hrvatskoj; upravne i druge str</w:t>
      </w:r>
      <w:r w:rsidR="003C6CE4">
        <w:t>učne poslove vezane</w:t>
      </w:r>
      <w:r w:rsidR="005F11F9" w:rsidRPr="00C73F15">
        <w:t xml:space="preserve"> za nadzor pravodobnosti uplate po</w:t>
      </w:r>
      <w:r w:rsidR="003C6CE4">
        <w:t>reza i doprinosa; poslove vezane</w:t>
      </w:r>
      <w:r w:rsidR="005F11F9" w:rsidRPr="00C73F15">
        <w:t xml:space="preserve"> za određivanje i provedbu mjera opreza u skladu s posebnim propisima; obavlja poslove nadzora igara na sreću, zabavnih i nagradnih igara a koji se odnose na utvrđivanje prostornih i tehničkih uvjeta, sudjelovanje kod izdavanja prethodnih mišljenja, plombiranje automata kao i popis stanja brojčanika na automatima za igre na sreću kod skidanja plombi, provođenje nadzora, tehničkog pregleda automata, stolova, sustava i opreme za igre na sreću kao i kategorizacije automata; obavlja upravn</w:t>
      </w:r>
      <w:r w:rsidR="003C6CE4">
        <w:t>e i druge stručne poslove vezae</w:t>
      </w:r>
      <w:r w:rsidR="005F11F9" w:rsidRPr="00C73F15">
        <w:t xml:space="preserve"> za planove nadzora fiskalizacije i izdavanja računa te pravodobnosti uplate poreza i doprinosa, pripremu nadzora fiskalizacije i izdavanja računa te pravodobnosti uplate poreza i doprinosa, određivanje prioriteta nadzora fiskalizacije i izdavanja računa te pravodobnosti uplate poreza i doprinosa, analizu rizika i provođenje nadzora fiskalizacije i izdavanja računa te pravodobnosti uplate poreza i doprinosa; podnosi optužne prijedloge i izdaje prekršajne naloge.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hd w:val="clear" w:color="auto" w:fill="FFFFFF"/>
        <w:spacing w:before="0" w:beforeAutospacing="0" w:after="0" w:afterAutospacing="0"/>
        <w:jc w:val="center"/>
      </w:pPr>
      <w:r w:rsidRPr="00C73F15">
        <w:t>SLUŽBA ZA SUZBIJANJE POREZNIH PRIJEVARA I i II</w:t>
      </w:r>
    </w:p>
    <w:p w:rsidR="005F11F9" w:rsidRPr="00C73F15" w:rsidRDefault="005F11F9" w:rsidP="00522348">
      <w:pPr>
        <w:pStyle w:val="box465271"/>
        <w:shd w:val="clear" w:color="auto" w:fill="FFFFFF"/>
        <w:spacing w:before="0" w:beforeAutospacing="0" w:after="0" w:afterAutospacing="0"/>
        <w:jc w:val="both"/>
      </w:pPr>
    </w:p>
    <w:p w:rsidR="005F11F9" w:rsidRPr="00C73F15" w:rsidRDefault="00522348" w:rsidP="00522348">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suzbijanje poreznih prijevara I i II obavlja upravne i druge stručne poslove koji se odnose na suzbijanje PDV prijevara, prikupljanje, kontrolu, analitičku obradu i razmjenu podataka iz automatiziranog sustava analize rizika Porezne uprave i svih dostupnih izvora; koordinaciju aktivnosti s ciljem prevencije, otkrivanja, zaustavljanja, poreznog nadzora i poreznih istraga poreznih prijevara počinjenih na štetu proračuna; obavljanje poslova najsloženijih poreznih nadzora i poreznih istraga, posebno nadzora pojava-kružnih prijevara, posebno prijevara s nestajućim trgovcem na zajedničkom tržištu/sustavu PDV-a (MTIC), po potrebi uz pomoć i suradnju policijskih i tijela kaznenog progona; poslove koji se odnose na prepoznavanje signala za postojanje rizika na području poreznih prijevara; pokretanje porezne istrage, po potrebi i koordinacija, na području poreznih prijevara te međunarodna suradnja i suradnja s drugim državnim tijelima u cilju sprječavanja poreznih prijevara; upravni i porezni postupak i pružanje stručne pomoći i potpore tijelima kaznenog progona sukladno zakonskim i podzakonskim propisima; podnošenje izvješća, optužnih prijedloga i kaznenih prijava; zaustavljanje otkrivenih PDV prijevara, iniciranje pisama upozorenja, ukidanja PDV ID brojeva, brisanja iz registra obveznika PDV-a i sudskog registra; aktivna suradnja s policijskim i tijelima kaznenog progona; suradnja s tijelima kaznenog progona u otkrivanju kaznenih djela </w:t>
      </w:r>
      <w:r w:rsidR="005F11F9" w:rsidRPr="00C73F15">
        <w:lastRenderedPageBreak/>
        <w:t>povezanih s gospodarskim kriminalitetom i utajama poreza i drugih javnih davanja; postupa po nalozima Službe za suzbijanje poreznih prijevara Središnjeg ureda. Obavlja i druge poslove iz svoga djelokruga.</w:t>
      </w:r>
    </w:p>
    <w:p w:rsidR="00522348" w:rsidRPr="00C73F15" w:rsidRDefault="00522348" w:rsidP="00522348">
      <w:pPr>
        <w:pStyle w:val="box465271"/>
        <w:shd w:val="clear" w:color="auto" w:fill="FFFFFF"/>
        <w:spacing w:before="0" w:beforeAutospacing="0" w:after="0" w:afterAutospacing="0"/>
        <w:jc w:val="both"/>
        <w:textAlignment w:val="baseline"/>
      </w:pPr>
    </w:p>
    <w:p w:rsidR="005F11F9" w:rsidRPr="00C73F15" w:rsidRDefault="005F11F9" w:rsidP="00522348">
      <w:pPr>
        <w:pStyle w:val="box465271"/>
        <w:spacing w:before="0" w:beforeAutospacing="0" w:after="0" w:afterAutospacing="0"/>
        <w:jc w:val="center"/>
      </w:pPr>
      <w:r w:rsidRPr="00C73F15">
        <w:t>SLUŽBA ZA NAPLATU I OVRHU</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naplatu i ovrhu obavlja upravn</w:t>
      </w:r>
      <w:r w:rsidR="003C6CE4">
        <w:t>e i druge stručne poslove vezane</w:t>
      </w:r>
      <w:r w:rsidR="005F11F9" w:rsidRPr="00C73F15">
        <w:t xml:space="preserve"> za naplatu i ovrhu poreza, doprinosa i drugih javnih davanja u skladu s Općim poreznim zakonom i posebnim propisima koji uređuju postupak naplate i ovrhe; obavlja upravne i druge stručne poslove pokretanja postupaka, prijavu i naplatu potraživanja iz nadležnosti Porezne uprave u likvidacijskim i stečajnim postupcima te postupcima predstečaja i brisanja društava iz sudskog registra; u suradnji sa Službom za nadzor obavlja poslove utvrđivanja zlouporabe prava u poreznom postupku; surađuje s općinskim i županijskim državnim odvjetništvima te općinskim, županijskim i trgovačkim sudovima; obavlja upravne i druge stručne poslove u području administrativne suradnje u naplati poreznih prihoda s drugim državama članicama Europske unije; obavlja poslove izdavanja naloga za evidentiranje promjena na računima koje vodi Porezna uprava u dijelu iz nadležnosti Službe; pokreće i vodi postupak naplate i ovrhe radi naplate obveza nastalih nakon otvaranja stečajnog postupka; izrađuje i dostavlja izvješća iz svoje nadležnosti pročelniku i Središnjem uredu.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Službi za naplatu i ovrhu,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2.7.1. Odjel za stečajeve i likvidacije</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stečajeve i likvidacije pokreće, provodi i sudjeluje u postupcima stečajeva nad fizičkim i pravnim osobama, a radi naplate potraživanja iz nadležnosti Porezne uprave; pokreće postupke brisanja društava iz sudskog registra, te provodi postupak prijavljivanja potraživanja u likvidacijskim postupcima; surađuje s općinskim i županijskim državnim odvjetništvima te općinskim, županijskim i trgovačkim sudovima; obavlja poslove izdavanja naloga, za evidentiranje promjena na računima koje vodi Porezna uprava u dijelu iz nadležnosti Odjela; pokreće i vodi postupak naplate i ovrhe radi naplate obveza nastalih nakon otvaranja stečajnog postupka; obavlja upravn</w:t>
      </w:r>
      <w:r w:rsidR="003C6CE4">
        <w:t>e i druge stručne poslove vezane</w:t>
      </w:r>
      <w:r w:rsidR="005F11F9" w:rsidRPr="00C73F15">
        <w:t xml:space="preserve"> za postupak predstečaja kod dužnika u kojima je Ministarstvo vjerovnik te sudjeluje i glasuje na ročištima pred nadležnim tijelima.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2.7.2. – 2.7.5. Odjel za naplatu i ovrhu I – IV</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naplatu i ovrhu I – IV obavlja upravne i druge stručne</w:t>
      </w:r>
      <w:r w:rsidR="003C6CE4">
        <w:t xml:space="preserve"> poslove vezane</w:t>
      </w:r>
      <w:r w:rsidR="005F11F9" w:rsidRPr="00C73F15">
        <w:t xml:space="preserve"> za naplatu i ovrhu poreza, doprinosa i drugih javnih davanja u skladu s Općim poreznim zakonom i posebnim propisima koji uređuju postupak naplate i ovrhe; pokreće i vodi postupak naplate i ovrhe po službenoj dužnosti i po zahtjevima drugih unutarnjih ustrojstvenih jedinica Porezne uprave; provodi postupke naplate i ovrhe po zahtjevima drugih tijela u skladu sa posebnim propisima; pokreće postupke pred nadležnim sudovima radi naplate dospjelih potraživanja i podnosi kaznene prijave u postupcima u kojima postoji sumnja u kazneno djelo; u suradnji sa Službom za nadzor obavlja poslove utvrđivanja zlouporabe prava u poreznom postupku; surađuje s općinskim i županijskim državnim odvjetništvima te općinskim, županijskim i trgovačkim sudovima; obavlja upravne i druge stručne poslove u području administrativne suradnje u naplati poreznih prihoda sa drugim državama članicama Europske unije te izdavanja naloga za evidentiranje promjena na računima koje vodi Porezna uprava u dijelu iz nadležnosti Odjela.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PRAVNE POSLOVE, INFORMIRANJE I EDUKACIJU</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hd w:val="clear" w:color="auto" w:fill="FFFFFF"/>
        <w:spacing w:before="0" w:beforeAutospacing="0" w:after="0" w:afterAutospacing="0"/>
        <w:jc w:val="both"/>
        <w:textAlignment w:val="baseline"/>
      </w:pPr>
      <w:r w:rsidRPr="00C73F15">
        <w:tab/>
      </w:r>
      <w:r w:rsidRPr="00C73F15">
        <w:tab/>
      </w:r>
      <w:r w:rsidR="005F11F9" w:rsidRPr="00C73F15">
        <w:t xml:space="preserve">Služba za pravne poslove, informiranje i edukaciju obavlja upravne, pravne i druge stručne poslove u vezi s provedbom zakona i drugih propisa iz područja djelokruga  područnog ureda, obavlja pravne poslove koji se odnose na praćenje i osiguravanje primjene zakona i drugih poreznih propisa radi ujednačavanja rada, koordiniranje i nadzora rada ispostava na poslovima utvrđivanja poreza, doprinosa i drugih javnih davanja, daje mišljenja o pitanjima koja se odnose na provedbu poreznih propisa. Obavlja poslove praćenja i analiziranja podataka iz sustava analize rizika, kao i koordinacije postupanja po podacima iz navedenog sustava. Obavlja poslove platnog prometa vezano uz praćenje, ažuriranje, evidentiranje i knjiženje izvoda na području Republike Hrvatske; prepoznavanja i ažuriranja uplata; komunikacije i koordinacije sa službenicima Poreze uprave, poreznim obveznicima i drugim tijelima; provođenja ispravka pogrešno obavljenih uplata; testiranja aplikacija izvoda, poslove knjigovodstva vezano uz knjiženja i preknjiženja za različite vrste prihoda, vođenje evidencija, sastavljanje izvješća, sudjeluje na seminarima i radionicama iz područja koja uređuju platni promet </w:t>
      </w:r>
      <w:r w:rsidR="003C6CE4">
        <w:t>te druge poslove vezane</w:t>
      </w:r>
      <w:r w:rsidR="005F11F9" w:rsidRPr="00C73F15">
        <w:t xml:space="preserve"> uz platni promet i knjigovodstvo. Obavlja pravne poslove i pruža pomoć u vezi s prigovorima i žalbama u poreznom postupku o kojima rješava nadležno drugostupanjsko tijelo, pruža pravnu pomoć službama za nadzor i Službi za naplatu i ovrhu i pruža pomoć poreznim obveznicima u ostvarivanju njihovih prava i obveza putem informiranja i edukacije poreznih obveznika radi lakšeg ostvarivanja prava i ispunjenja obveza; praćenje provedbe propisa, davanja odgovora na usmene i pismene upite poreznih obveznika. Surađuje i koordinira postupke utvrđivanja poreza, doprinosa i drugih javnih davanja s drugim područnim uredima, organizira seminare i radionice za službenike područnog ureda i ispostava u suradnji s nadležnom unutarnjom ustrojstvenom jedinicom za stručno usavršavanje. Obavlja upravne i druge stručne poslove vezane uz organizaciju sustava kontinuirane suradnje s interesnim skupinama poreznih obveznika, komorama, udrugama poslodavaca i strukovnim udrugama. Brine o informiranju i edukaciji poreznih obveznika na razini pojedinih industrija/djelatnosti odnosno struka. Priprema odgovore na upite ispostava. Obavlja analitičke i statističke poslove po pojedinim vrstama poreza i poreznih obveznika za područni ured; izrađuje i dostavlja izvješća iz svoje nadležnosti i nadležnosti ispostava pročelniku i Središnjem uredu. Sudjeluje u postupcima donošenja propisa, prisustvuje i održava seminare i radionice o pojedinim vrstama poreza i doprinosa. Samostalno provodi postupke te prati i koordinira rad u ispostavama vezano za RPO, OIB i PBZO te provodi postupke suradnje i razmjene podataka s drugim tijelima vezano za sustav OIB-a; izdavanje potvrda o činjenicama o kojima vodi službenu evidenciju. Obavlja poslove po zahtjevima sudova temeljem sudskih presuda, te izdaje obračune javnih davanja u pokrenutim ovršnim postupcima na sudu. Izrađuje i dostavlja izvješća iz svoje nadležnosti pročelniku i Središnjem uredu. Obavlja i druge poslove iz svoga djelokruga.</w:t>
      </w:r>
    </w:p>
    <w:p w:rsidR="005F11F9" w:rsidRPr="00C73F15" w:rsidRDefault="005F11F9" w:rsidP="00522348">
      <w:pPr>
        <w:pStyle w:val="box465271"/>
        <w:shd w:val="clear" w:color="auto" w:fill="FFFFFF"/>
        <w:spacing w:before="0" w:beforeAutospacing="0" w:after="0" w:afterAutospacing="0"/>
        <w:jc w:val="both"/>
        <w:textAlignment w:val="baseline"/>
      </w:pPr>
    </w:p>
    <w:p w:rsidR="005F11F9" w:rsidRPr="00C73F15" w:rsidRDefault="005F11F9" w:rsidP="00522348">
      <w:pPr>
        <w:pStyle w:val="box465271"/>
        <w:spacing w:before="0" w:beforeAutospacing="0" w:after="0" w:afterAutospacing="0"/>
        <w:jc w:val="center"/>
      </w:pPr>
      <w:r w:rsidRPr="00C73F15">
        <w:t>SLUŽBA ZA OPĆE POSLOVE</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opće poslove obavlja stručne računovodstvene i materijalno financijske poslove te upravne i stručne poslove iz područja ljudskih resursa u dijelu nadležnosti područnog ureda; obavlja poslove pisarnice i pismohrane; obavlja poslove jednostavne nabave u nadležnosti područnih ureda</w:t>
      </w:r>
      <w:r w:rsidR="003C6CE4">
        <w:t>; obavlja stručne poslove vezane</w:t>
      </w:r>
      <w:r w:rsidR="005F11F9" w:rsidRPr="00C73F15">
        <w:t xml:space="preserve"> za imovinu područnog ureda, a posebice nekretnina, uredske i informatičke opreme te prijevoznih sredstava koje područni ured ima u vlasništvu ili posjedu; obavlja pomoćne poslove održavanja imovine područnog ureda; koordinira poslove pisarnice i pismohrane u ispostavama iz nadležnosti područnog ureda; obavlja poslove zaprimanja zahtjeva, provjere dokumentacije, unosa podataka u aplikaciju i </w:t>
      </w:r>
      <w:r w:rsidR="005F11F9" w:rsidRPr="00C73F15">
        <w:lastRenderedPageBreak/>
        <w:t>izdavanja mjesečnih nadzornih markica priređivačima zabavnih igara; izrađuje i dostavlja izvješća iz svoje nadležnosti pročelniku i Središnjem uredu. Obavlja i druge poslove iz svoga djelokruga.</w:t>
      </w:r>
    </w:p>
    <w:p w:rsidR="00522348" w:rsidRPr="00C73F15" w:rsidRDefault="00522348" w:rsidP="00522348">
      <w:pPr>
        <w:pStyle w:val="box465271"/>
        <w:spacing w:before="0" w:beforeAutospacing="0" w:after="0" w:afterAutospacing="0"/>
        <w:jc w:val="center"/>
        <w:rPr>
          <w:b/>
        </w:rPr>
      </w:pPr>
    </w:p>
    <w:p w:rsidR="005F11F9" w:rsidRPr="00C73F15" w:rsidRDefault="00BC1048" w:rsidP="00522348">
      <w:pPr>
        <w:pStyle w:val="box465271"/>
        <w:spacing w:before="0" w:beforeAutospacing="0" w:after="0" w:afterAutospacing="0"/>
        <w:jc w:val="center"/>
        <w:rPr>
          <w:b/>
        </w:rPr>
      </w:pPr>
      <w:r w:rsidRPr="00C73F15">
        <w:rPr>
          <w:b/>
        </w:rPr>
        <w:t>Članak 70.</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Uredu za velike porezne obveznike,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3.1. i 3.2. Služba za utvrđivanje poreza i doprinosa I i II</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utvrđivanje poreza i doprinosa I i II obavlja upravne i druge stručne poslove za velike porezne obveznike koji se odnose na zaprimanje poreznih prijava, bilježenje poreznih obveza u poreznom knjigovodstvu, praćenje naplate poreza i doprinosa; utvrđivanje pravodobnosti, zakonitosti i pravilnosti podnesenih poreznih prijava; utvrđivanje porezne osnovice i porezne obveze u prvom stupnju; podnošenje optužnih prijedloga i izdavanje prekršajnih naloga; podnošenje kaznenih prijava; izdavanje potvrda o činjenicama o kojima Porezna uprava vodi službenu evidenciju; vođenje evidencija o zaduženim i naplaćenim obvezama velikih poreznih obveznike; vođenje i ažuriranje registara velikih poreznih obveznika; obavlja upravne i druge stručne poslove koji se odnose na praćenje provedbe propisa o porezima i doprinosima te drugih propisa; predlaganje i poduzimanje radnji za učinkovitije ostvarivanje prihoda; provođenje postupaka dodjeljivanja posebnog statusa u svrhu promicanja dobrovoljnog ispunjenja poreznih obveza; davanje uputa i stručne pomoći velikim poreznim obveznicima; organiziranje edukacija za službenike u suradnji s unutarnjom ustrojstvenom jedinicom nadležnom za stručno usavršavanje; informiranja i edukacije poreznih obveznika radi lakšeg ostvarivanja prava i ispunjenja obveza; praćenje provedbe propisa, davanja odgovora na usmene i pismene upite velikih poreznih obveznika; osiguravanje provedbe uputa i mišljenja; surađuje s tijelima jedinica lokalne i područne (regionalne) samouprave, odnosno s nadležnim tijelima za druga javna i ostala davanja, obavlja knjiženje proračunskih prihoda; vodi evidencije o zaduženim i naplaćenim obvezama velikih poreznih obveznika; provodi pripise, otpise i preknjiženja poreznih i drugih obveza; obavlja opće, pravne i financijske poslove te poslove vezane uz radno pravni status službenika Ureda za velike porezne obveznike i ispostava.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NAPLATU I OVRHU</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naplatu i ovrhu obavlja upravn</w:t>
      </w:r>
      <w:r w:rsidR="003C6CE4">
        <w:t>e i druge stručne poslove vezane</w:t>
      </w:r>
      <w:r w:rsidR="005F11F9" w:rsidRPr="00C73F15">
        <w:t xml:space="preserve"> za naplatu i ovrhu poreza, doprinosa i drugih javnih davanja u skladu s Općim poreznim zakonom i posebnim propisima koji uređuju postupak naplate i ovrhe; obavlja upravne i druge stručne poslove pokretanja postupaka, pokreće i vodi postupak naplate i ovrhe po službenoj dužnosti i po zahtjevima drugih unutarnjih ustrojstvenih jedinica Porezne uprave; provodi postupke naplate i ovrhe po zahtjevima drugih tijela u skladu s posebnim propisima; pokreće postupke pred nadležnim sudovima radi naplate dospjelih potraživanja i podnosi kaznene prijave u postupcima u kojima postoji sumnja u kazneno djelo; prijavu i naplatu potraživanja iz nadležnosti Porezne uprave u likvidacijskim i stečajnim postupcima te postupcima predstečajnih nagodbi i brisanja društava iz sudskog registra; u suradnji sa Službom za nadzor obavlja poslove utvrđivanja zlouporabe prava u poreznom postupku; surađuje s općinskim i županijskim državnim odvjetništvima te općinskim, županijskim i trgovačkim sudovima; obavlja upravne i druge stručne poslove u području administrativne suradnje u naplati poreznih prihoda s drugim državama članicama Europske unije; naplatu i praćenje naplate poreza i doprinosa, izrađuje i dostavlja izvješća iz svoje nadležnosti Uredu pročelnika i Središnjem </w:t>
      </w:r>
      <w:r w:rsidR="005F11F9" w:rsidRPr="00C73F15">
        <w:lastRenderedPageBreak/>
        <w:t>uredu; vođenje evidencija o zaduženim i naplaćenim obvezama poreznih obveznika, praćenje naplate po svim računima; pripremu financijske dokumentacije; predlaganje načina za bolju naplatu prihoda.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I</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nadzor I obavlja porezni nadzor velikih poreznih obveznika-transferne cijene, međunarodne poslove i porezne istrage; postupa po nalozima suca istrage i Državnog odvjetništva Republike Hrvatske; podnosi optužne prijedloge i izdaje prekršajne naloge; podnosi kaznene prijave; razvija i uvodi metode i tehnike nadzora; planira, usmjerava i koordinira aktivnosti nadzora za velike porezne obveznike; provodi postupke dodjeljivanja posebnog statusa u svrhu promicanja dobrovoljnog ispunjenja poreznih obveza; provodi postupke vezano za prethodne sporazume o transfernim cijenama; brine se za razvoj znanja s područja nadzora; obavlja upravne i druge stručne poslove koji se odnose na porezni nadzor; u suradnji sa Službom za naplatu i ovrhu obavlja poslove utvrđivanja zlouporabe prava u poreznom postupku; obavlja upravne i druge stručne poslove koji se odnose na e-nadzor i e-trgovinu, te na poslove u području administrativne suradnje s drugim državama članicama Europske unije; obavlja upravne i druge stručne poslove koji se odnose na izradu plana nadzora, pripremu za obavljanje nadzora, određivanje prioriteta nadzora, analizu rizika i provođenje nadzora svih vrsta poreza kod ove skupine poreznih obveznika.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II</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nadzor II obavlja porezni nadzor velikih poreznih obveznika-financijskih institucija. Obavlja upravne i druge stručne poslove koji se odnose na porezni nadzor; provođenje postupaka dodjeljivanja posebnog statusa u svrhu promicanja dobrovoljnog ispunjenja poreznih obveza; postupa po nalozima suca istrage i Državnog odvjetništva Republike Hrvatske; podnosi optužne prijedloge i izdaje prekršajne naloge; podnosi kaznene prijave; u suradnji sa Službom za naplatu i ovrhu obavlja poslove utvrđivanja zlouporabe prava u poreznom postupku; obavlja upravne i druge stručne poslove koji se odnose na e-nadzor i e-trgovinu, te na poslove u području administrativne suradnje s drugim državama članicama Europske unije; obavlja upravne i druge stručne poslove koji se odnose na izradu plana nadzora, pripremu za obavljanje nadzora, određivanje prioriteta nadzora, analizu rizika i provođenje nadzora svih vrsta poreza kod ove skupine poreznih obveznika.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III</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 xml:space="preserve">Služba za nadzor III obavlja porezni nadzor velikih poreznih obveznika-ostale djelatnosti. Obavlja upravne i druge stručne poslove koji se odnose na porezni nadzor; provođenje postupaka dodjeljivanja posebnog statusa u svrhu promicanja dobrovoljnog ispunjenja poreznih obveza; postupa po nalozima suca istrage i Državnog odvjetništva Republike Hrvatske; podnosi optužne prijedloge i izdaje prekršajne naloge; podnosi kaznene prijave u suradnji sa Službom za naplatu i ovrhu obavlja poslove utvrđivanja zlouporabe prava u poreznom postupku; obavlja upravne i druge stručne poslove koji se odnose na e-nadzor i e-trgovinu, te na poslove u području administrativne suradnje s drugim državama članicama Europske unije; obavlja upravne i druge stručne poslove koji se odnose na izradu plana nadzora, pripremu za obavljanje nadzora, određivanje prioriteta nadzora, analizu rizika i provođenje </w:t>
      </w:r>
      <w:r w:rsidR="005F11F9" w:rsidRPr="00C73F15">
        <w:lastRenderedPageBreak/>
        <w:t>nadzora svih vrsta poreza kod ove skupine poreznih obveznika.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 IV</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nadzor IV obavlja porezni nadzor velikih poreznih obveznika-ostale djelatnosti. Obavlja upravne i druge stručne poslove koji se odnose na porezni nadzor; provođenje postupaka dodjeljivanja posebnog statusa u svrhu promicanja dobrovoljnog ispunjenja poreznih obveza; postupa po nalozima suca istrage i Državnog odvjetništva Republike Hrvatske; podnosi optužne prijedloge i izdaje prekršajne naloge; podnosi kaznene prijave u suradnji sa Službom za naplatu i ovrhu obavlja poslove utvrđivanja zlouporabe prava u poreznom postupku; obavlja upravne i druge stručne poslove koji se odnose na e-nadzor i e-trgovinu, te na poslove u području administrativne suradnje s drugim državama članicama Europske unije; obavlja upravne i druge stručne poslove koji se odnose na izradu plana nadzora, pripremu za obavljanje nadzora, određivanje prioriteta nadzora, analizu rizika i provođenje nadzora svih vrsta poreza kod ove skupine poreznih obveznika.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ANALIZU RIZIKA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analizu rizika obavlja analizu podataka o poreznim obveznicima (baze ISPU, PBZO, Sudski registar, Cognos, VIES, SKDD, Orbis...); surađuje u postupcima nadzora, poreznim pretragama i uvođenju odgovarajućih tehničko podržanih procesa; izrađuje izvješća i vodi evidencije o utvrđenim rizicima; koordinira u analizi rada sustava i predlaže poboljšanja; provodi postupke dodjeljivanja posebnog statusa u svrhu promicanja dobrovoljnog ispunjenja poreznih obveza; vodi evidenciju o broju i strukturi poreznih obveznika u nadležnosti Ureda; sudjeluje u administrativnoj suradnji na području poreza na dodanu vrijednost; komunicira s tijelima kaznenog progona; planira i surađuje pri uvođenju potrebne informacijske podrške, alata, metoda i tehnika rada za potrebe ureda, osigurava pružanje pomoći korisnicima</w:t>
      </w:r>
      <w:r w:rsidR="00B234EF">
        <w:t xml:space="preserve"> u vezi s   korištenjem</w:t>
      </w:r>
      <w:r w:rsidR="005F11F9" w:rsidRPr="00C73F15">
        <w:t xml:space="preserve"> računalne opreme </w:t>
      </w:r>
      <w:r w:rsidR="00B234EF">
        <w:t xml:space="preserve"> i novih</w:t>
      </w:r>
      <w:r w:rsidR="005F11F9" w:rsidRPr="00C73F15">
        <w:t xml:space="preserve"> programskih rješenja; koordinira poslove koji se odnose na djelovanje informacijskog sustava i njegovo korištenje; podržava procese upravljanja ureda i odlučivanja. Obavlja i druge poslove iz svoga djelokruga.</w:t>
      </w:r>
    </w:p>
    <w:p w:rsidR="005F11F9" w:rsidRPr="00C73F15" w:rsidRDefault="005F11F9" w:rsidP="00522348">
      <w:pPr>
        <w:pStyle w:val="box465271"/>
        <w:spacing w:before="0" w:beforeAutospacing="0" w:after="0" w:afterAutospacing="0"/>
        <w:jc w:val="both"/>
      </w:pPr>
    </w:p>
    <w:p w:rsidR="005F11F9" w:rsidRPr="00C73F15" w:rsidRDefault="00BC1048" w:rsidP="00522348">
      <w:pPr>
        <w:pStyle w:val="box465271"/>
        <w:spacing w:before="0" w:beforeAutospacing="0" w:after="0" w:afterAutospacing="0"/>
        <w:jc w:val="center"/>
        <w:rPr>
          <w:b/>
        </w:rPr>
      </w:pPr>
      <w:r w:rsidRPr="00C73F15">
        <w:rPr>
          <w:b/>
        </w:rPr>
        <w:t>Članak 71.</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ostalim područnim uredima Porezne uprave, ovisno o broju poreznih obveznika,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NADZOR</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 xml:space="preserve">Služba za nadzor obavlja upravne i druge stručne poslove koji se odnose na nadzor pojedinih vrsta poreza, doprinosa i drugih javnih davanja te nadzor računovodstvenih propisa domaćih i stranih poreznih obveznika za poslovanje u Republici Hrvatskoj; utvrđuje nerazmjer između prijavljenog dohotka i evidentirane imovine; obavlja upravne i druge stručne poslove koji se odnose na izradu planova nadzora, pripremu za obavljanje nadzora, određivanje prioriteta nadzora, analizu rezultata nadzora; surađuje s drugim unutarnjim ustrojstvenim jedinicama Područnog ureda vezano za pokretanje postupka nadzora; objedinjava i jedinstveno ustrojava evidenciju pokrenutih postupaka nadzora u Područnom uredu te o istima sastavlja izvješća; provodi očevide i druge radnje po zahtjevima za pravnu pomoć drugih Područnih ureda i tijela državne uprave; obavlja upravne i druge stručne poslove u području </w:t>
      </w:r>
      <w:r w:rsidR="005F11F9" w:rsidRPr="00C73F15">
        <w:lastRenderedPageBreak/>
        <w:t xml:space="preserve">administrativne suradnje s drugim državama članicama Europske unije; u suradnji sa Službom za naplatu i ovrhu obavlja poslove utvrđivanja zlouporabe prava u poreznom postupku; provodi postupak vezan za prethodne sporazume o transfernim cijenama; provodi nadzor transfernih cijena; obavlja upravne i druge stručne poslove koji se odnose na nadzor fiskalizacije i izdavanja računa te pravodobnosti plaćanja poreznih obveza; obavlja upravne i druge stručne poslove nadzora igara na sreću, zabavnih i nagradnih igara; postupa po nalozima Središnjeg ureda Porezne uprave; </w:t>
      </w:r>
      <w:r w:rsidR="0077431E">
        <w:t xml:space="preserve">izrađuje izvješća iz djelokruga </w:t>
      </w:r>
      <w:r w:rsidR="005F11F9" w:rsidRPr="00C73F15">
        <w:t xml:space="preserve">Službe; podnosi optužne prijedloge i izdaje prekršajne naloge; obavlja i druge </w:t>
      </w:r>
      <w:r w:rsidR="003C6CE4">
        <w:t>upravne i stručne poslove vezane</w:t>
      </w:r>
      <w:r w:rsidR="005F11F9" w:rsidRPr="00C73F15">
        <w:t xml:space="preserve"> za nadzor poreznih obveznika. Obavlja upravne i druge stručne poslove koji se odnose na e-nadzor i e-trgovinu, na bazi planova rada i sustava za analizu rizika u području nadzora obračunavanja i plaćanja poreza i doprinosa. Planira i surađuje pri uvođenju potrebne informacijske podrške, alata, metoda i tehnika rada za potrebe nadzora.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 xml:space="preserve">Za obavljanje poslova Službe za nadzor, ovisno o broju poreznih obveznika, </w:t>
      </w:r>
      <w:r w:rsidR="008B15F9" w:rsidRPr="00C73F15">
        <w:t>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planiranje, pripremu i analizu nadzora</w:t>
      </w:r>
    </w:p>
    <w:p w:rsidR="00522348" w:rsidRPr="00C73F15" w:rsidRDefault="00522348" w:rsidP="00522348">
      <w:pPr>
        <w:pStyle w:val="box465271"/>
        <w:spacing w:before="0" w:beforeAutospacing="0" w:after="0" w:afterAutospacing="0"/>
        <w:jc w:val="center"/>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planiranje, pripremu i analizu nadzora obavlja upravne i druge stručne poslove koji se odnose na izradu planova nadzora domaćih i stranih poreznih obveznika za poslovanje u Republici Hrvatskoj; provodi analizu i pripremne radnje po zaprimljenim zahtjevima za nadzor, utvrđuje razinu prioriteta i relevantnosti te dostavlja predmete u rad drugim odjelima u skladu s planom; surađuje s drugim unutarnjim ustrojstvenim jedinicama područnog ureda; sastavlja izvješća i analize provedenih nadzora; objedinjava i jedinstveno ustrojava evidenciju nadzora na razini područnog ureda; provodi očevide i druge radnje po zahtjevima za pravnu pomoć drugih područnih ureda. Obavlja upravne i druge stručne poslove koji se odnose na e-nadzor i e-trgovinu, na bazi planova rada i sustava analize rizika u području nadzora obračunavanja i plaćanja poreza i doprinosa. Planira i surađuje pri uvođenju potrebne informacijske podrške, alata, metoda i tehnika rada za potrebe nadzora.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nadzor poreza na dodanu vrijednost</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nadzor poreza na dodanu vrijednost obavlja upravne i druge stručne poslove koji se odnose na nadzor ispravnosti obračunavanja i plaćanja poreza na dodanu vrijednost domaćih i stranih poreznih obveznika za poslovanje u Republici Hrvatskoj; provodi očevide i druge radnje po zahtjevima za pravnu pomoć drugih područnih ureda i tijela državne uprave; podnosi optužne prijedloge i izdaje prekršajne naloge; obavlja upravn</w:t>
      </w:r>
      <w:r w:rsidR="003C6CE4">
        <w:t>e i druge stručne poslove vezane</w:t>
      </w:r>
      <w:r w:rsidR="005F11F9" w:rsidRPr="00C73F15">
        <w:t xml:space="preserve"> za planove nadzora PDV-a, pripremu nadzora PDV-a, određivanje prioriteta nadzora PDV-a, analizu rizika i provođenje nadzora PDV-a te obavlja upravne i druge stručne poslove u području administrativne suradnje sa drugim državama članicama Europske unije.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nadzor poreza na dobit, dohodak i doprinosa</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nadzor poreza na dobit, dohodak i doprinosa obavlja upravne i druge stručne poslove koji se odnose na nadzor ispravnosti obračunavanja i plaćanja poreza na dobit, dohodak, doprinosa te nadzor računovodstvenih propisa domaćih i stranih poreznih obveznika za poslovanje u Republici Hrvatskoj; podnosi optužne prijedloge i izdaje prekršajne naloge; obavlja upravn</w:t>
      </w:r>
      <w:r w:rsidR="003C6CE4">
        <w:t>e i druge stručne poslove vezane</w:t>
      </w:r>
      <w:r w:rsidR="005F11F9" w:rsidRPr="00C73F15">
        <w:t xml:space="preserve"> za planove nadzora poreza na dobit, dohodak i </w:t>
      </w:r>
      <w:r w:rsidR="005F11F9" w:rsidRPr="00C73F15">
        <w:lastRenderedPageBreak/>
        <w:t>doprinosa, pripremu nadzora poreza na dobit, dohodak i doprinosa, određivanje prioriteta nadzora poreza na dobit, dohodak i doprinosa, analizu rizika i provođenje nadzora poreza na dobit, dohodak i doprinosa; utvrđuje nerazmjer između prijavljenog dohotka i evidentirane imovine te obavlja upravne i druge stručne poslove u području administrativne suradnje u oporezivanju dobiti i dohotka; provodi postupak vezan za prethodne sporazume o transfernim cijenama; provodi nadzor transfernih cijena; u suradnji sa Službom za naplatu i ovrhu obavlja poslove utvrđivanja zlouporabe prava u poreznom postupku.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nadzor fiskalizacije i igara na sreću</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nadzor fiskalizacije i igara na sreću obavlja upravne</w:t>
      </w:r>
      <w:r w:rsidR="003C6CE4">
        <w:t xml:space="preserve"> i druge stručne poslove vezane</w:t>
      </w:r>
      <w:r w:rsidR="005F11F9" w:rsidRPr="00C73F15">
        <w:t xml:space="preserve"> za nadzor fiskalizacije i izdavanja računa u skladu s posebnim propisima domaćih i stranih poreznih obveznika za poslovanje u Republici Hrvatskoj; upravn</w:t>
      </w:r>
      <w:r w:rsidR="003C6CE4">
        <w:t>e i druge stručne poslove vezane</w:t>
      </w:r>
      <w:r w:rsidR="005F11F9" w:rsidRPr="00C73F15">
        <w:t xml:space="preserve"> za nadzor pravodobnosti uplate poreza </w:t>
      </w:r>
      <w:r w:rsidR="003C6CE4">
        <w:t>i doprinosa; poslove vezane</w:t>
      </w:r>
      <w:r w:rsidR="005F11F9" w:rsidRPr="00C73F15">
        <w:t xml:space="preserve"> za određivanje i provedbu mjera opreza u skladu s posebnim propisima; obavlja poslove nadzora igara na sreću, zabavnih i nagradnih igara a koji se odnose na utvrđivanje prostornih i tehničkih uvjeta, sudjelovanje kod izdavanja prethodnih mišljenja, plombiranje automata kao i popis stanja brojčanika na automatima za igre na sreću kod skidanja plombi, provođenje nadzora, tehničkog pregleda automata, stolova, sustava i opreme za igre na sreću kao i kategorizacije automata; obavlja upravn</w:t>
      </w:r>
      <w:r w:rsidR="003C6CE4">
        <w:t>e i druge stručne poslove vezane</w:t>
      </w:r>
      <w:r w:rsidR="005F11F9" w:rsidRPr="00C73F15">
        <w:t xml:space="preserve"> za planove nadzora fiskalizacije i izdavanja računa te pravodobnosti uplate poreza i doprinosa, pripremu nadzora fiskalizacije i izdavanja računa te pravodobnosti uplate poreza i doprinosa, određivanje prioriteta nadzora fiskalizacije i izdavanja računa te pravodobnosti uplate poreza i doprinosa, analizu rizika i provođenje nadzora fiskalizacije i izdavanja računa te pravodobnosti uplate poreza i doprinosa; podnosi optužne prijedloge i izdaje prekršajne naloge.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nadzor</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nadzor obavlja upravne i druge stručne poslove koji se odnose na nadzor pojedinih vrsta poreza, doprinosa i drugih javnih davanja te nadzor računovodstvenih propisa domaćih i stranih poreznih obveznika za poslovanje u Republici Hrvatskoj; utvrđuje nerazmjer između prijavljenog dohotka i evidentirane imovine; obavlja upravne i druge stručne poslove koji se odnose na izradu planova nadzora, pripremu za obavljanje nadzora, određivanje prioriteta nadzora, analizu rezultata nadzora; surađuje s drugim unutarnjim ustrojstvenim jedinicama Područnog ureda vezano za pokretanje postupka nadzora; objedinjava i jedinstveno ustrojava evidenciju pokrenutih postupaka nadzora u Područnom uredu te o istima sastavlja izvješća; provodi očevide i druge radnje po zahtjevima za pravnu pomoć drugih Područnih ureda i tijela državne uprave; obavlja upravne i druge stručne poslove u području administrativne suradnje s drugim državama članicama Europske unije; u suradnji sa Službom za naplatu i ovrhu obavlja poslove utvrđivanja zlouporabe prava u poreznom postupku; provodi postupak vezan za prethodne sporazume o transfernim cijenama; provodi nadzor transfernih cijena; obavlja upravne i druge stručne poslove koji se odnose na nadzor fiskalizacije i izdavanja računa te pravodobnosti plaćanja poreznih obveza; obavlja upravne i druge stručne poslove nadzora igara na sreću, zabavnih i nagradnih igara; postupa po nalozima Središnjeg ureda Porezne uprave; izrađuje izvješća iz dje</w:t>
      </w:r>
      <w:r w:rsidR="0025046C">
        <w:t xml:space="preserve">lokruga </w:t>
      </w:r>
      <w:r w:rsidR="005F11F9" w:rsidRPr="00C73F15">
        <w:t xml:space="preserve">Službe; podnosi optužne prijedloge i izdaje prekršajne naloge; obavlja i druge </w:t>
      </w:r>
      <w:r w:rsidR="003C6CE4">
        <w:t>upravne i stručne poslove vezane</w:t>
      </w:r>
      <w:r w:rsidR="005F11F9" w:rsidRPr="00C73F15">
        <w:t xml:space="preserve"> za nadzor poreznih obveznika. Obavlja upravne i druge stručne poslove koji se odnose na e-nadzor i e-trgovinu, na bazi planova rada i sustava za analizu rizika u području nadzora obračunavanja i plaćanja poreza </w:t>
      </w:r>
      <w:r w:rsidR="005F11F9" w:rsidRPr="00C73F15">
        <w:lastRenderedPageBreak/>
        <w:t>i doprinosa. Planira i surađuje pri uvođenju potrebne informacijske podrške, alata, metoda i tehnika rada za potrebe nadzora. Obavlja i druge poslove iz svoga djelokruga.</w:t>
      </w:r>
    </w:p>
    <w:p w:rsidR="005F11F9" w:rsidRPr="00C73F15" w:rsidRDefault="005F11F9" w:rsidP="00522348">
      <w:pPr>
        <w:pStyle w:val="box465271"/>
        <w:spacing w:before="0" w:beforeAutospacing="0" w:after="0" w:afterAutospacing="0"/>
        <w:jc w:val="both"/>
      </w:pPr>
    </w:p>
    <w:p w:rsidR="005F11F9" w:rsidRPr="00C73F15" w:rsidRDefault="005F11F9" w:rsidP="00522348">
      <w:pPr>
        <w:pStyle w:val="box465271"/>
        <w:shd w:val="clear" w:color="auto" w:fill="FFFFFF"/>
        <w:spacing w:before="0" w:beforeAutospacing="0" w:after="0" w:afterAutospacing="0"/>
        <w:jc w:val="center"/>
        <w:textAlignment w:val="baseline"/>
      </w:pPr>
      <w:r w:rsidRPr="00C73F15">
        <w:t>SLUŽBA ZA SUZBIJANJE POREZNIH PRIJEVARA</w:t>
      </w:r>
    </w:p>
    <w:p w:rsidR="005F11F9" w:rsidRPr="00C73F15" w:rsidRDefault="005F11F9" w:rsidP="00522348">
      <w:pPr>
        <w:pStyle w:val="box465271"/>
        <w:shd w:val="clear" w:color="auto" w:fill="FFFFFF"/>
        <w:spacing w:before="0" w:beforeAutospacing="0" w:after="0" w:afterAutospacing="0"/>
        <w:jc w:val="both"/>
        <w:textAlignment w:val="baseline"/>
      </w:pPr>
    </w:p>
    <w:p w:rsidR="005F11F9" w:rsidRPr="00C73F15" w:rsidRDefault="00522348" w:rsidP="00522348">
      <w:pPr>
        <w:pStyle w:val="box465271"/>
        <w:shd w:val="clear" w:color="auto" w:fill="FFFFFF"/>
        <w:spacing w:before="0" w:beforeAutospacing="0" w:after="0" w:afterAutospacing="0"/>
        <w:jc w:val="both"/>
        <w:textAlignment w:val="baseline"/>
      </w:pPr>
      <w:r w:rsidRPr="00C73F15">
        <w:tab/>
      </w:r>
      <w:r w:rsidRPr="00C73F15">
        <w:tab/>
      </w:r>
      <w:r w:rsidR="005F11F9" w:rsidRPr="00C73F15">
        <w:t>Služba za suzbijanje poreznih prijevara obavlja upravne i druge stručne poslove koji se odnose na suzbijanje PDV prijevara, prikupljanje, kontrolu, analitičku obradu i razmjenu podataka iz automatiziranog sustava analize rizika Porezne uprave i svih dostupnih izvora; koordinaciju aktivnosti s ciljem prevencije, otkrivanja, zaustavljanja, poreznog nadzora i poreznih istraga poreznih prijevara počinjenih na štetu proračuna; obavljanje poslova najsloženijih poreznih nadzora i poreznih istraga, posebno nadzora pojava-kružnih prijevara, posebno prijevara s nestajućim trgovcem na zajedničkom tržištu/sustavu PDV-a (MTIC), po potrebi uz pomoć i suradnju policijskih i tijela kaznenog progona; poslove koji se odnose na prepoznavanje signala za postojanje rizika na području poreznih prijevara; pokretanje porezne istrage, po potrebi i koordinacija, na području poreznih prijevara te međunarodna suradnja i suradnja s drugim državnim tijelima u cilju sprječavanja poreznih prijevara; upravni i porezni postupak i pružanje stručne pomoći i potpore tijelima kaznenog progona sukladno zakonskim i podzakonskim propisima podnošenje izvješća, optužnih prijedloga i kaznenih prijava; zaustavljanje otkrivenih PDV prijevara, iniciranje pisama upozorenja, ukidanja PDV ID brojeva, brisanja iz registra obveznika PDV-a i sudskog registra; aktivna suradnja s policijskim i tijelima kaznenog progona; suradnja s tijelima kaznenog progona u otkrivanju kaznenih djela povezanih s gospodarskim kriminalitetom i utajama poreza i drugih javnih davanja; postupa po nalozima Službe za suzbijanje poreznih prijevara Središnjeg ureda. Obavlja i drug</w:t>
      </w:r>
      <w:r w:rsidRPr="00C73F15">
        <w:t>e poslove iz svoga djelokruga.</w:t>
      </w:r>
    </w:p>
    <w:p w:rsidR="00522348" w:rsidRPr="00C73F15" w:rsidRDefault="00522348" w:rsidP="00522348">
      <w:pPr>
        <w:pStyle w:val="box465271"/>
        <w:shd w:val="clear" w:color="auto" w:fill="FFFFFF"/>
        <w:spacing w:before="0" w:beforeAutospacing="0" w:after="0" w:afterAutospacing="0"/>
        <w:jc w:val="both"/>
        <w:textAlignment w:val="baseline"/>
      </w:pPr>
    </w:p>
    <w:p w:rsidR="005F11F9" w:rsidRPr="00C73F15" w:rsidRDefault="005F11F9" w:rsidP="00522348">
      <w:pPr>
        <w:pStyle w:val="box465271"/>
        <w:spacing w:before="0" w:beforeAutospacing="0" w:after="0" w:afterAutospacing="0"/>
        <w:jc w:val="center"/>
      </w:pPr>
      <w:r w:rsidRPr="00C73F15">
        <w:t>SLUŽBA ZA NAPLATU I OVRHU</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naplatu i ovrhu obavlja upravne i druge stručne poslove veza</w:t>
      </w:r>
      <w:r w:rsidR="003C6CE4">
        <w:t>ne</w:t>
      </w:r>
      <w:r w:rsidR="005F11F9" w:rsidRPr="00C73F15">
        <w:t xml:space="preserve"> za naplatu i ovrhu poreza, doprinosa i drugih javnih davanja u skladu s Općim poreznim zakonom i posebnim propisima koji uređuju postupak naplate i ovrhe; obavlja upravne i druge stručne poslove pokretanja postupaka, prijavu i naplatu potraživanja iz nadležnosti Porezne uprave u likvidacijskim i stečajnim postupcima te postupcima predstečaja i brisanja društava iz sudskog registra; u suradnji sa Službom za nadzor obavlja poslove utvrđivanja zlouporabe prava u poreznom postupku; surađuje s općinskim i županijskim državnim odvjetništvima te općinskim, županijskim i trgovačkim sudovima; obavlja upravne i druge stručne poslove u području administrativne suradnje u naplati poreznih prihoda s drugim državama članicama Europske unije; obavlja poslove izdavanja naloga za evidentiranje promjena na računima koje vodi Porezna uprava u dijelu iz nadležnosti Službe; pokreće i vodi postupak naplate i ovrhe radi naplate obveza nastalih nakon otvaranja stečajnog postupka; izrađuje i dostavlja izvješća iz svoje nadležnosti pročelniku i Središnjem uredu.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službama za naplatu i ovrhu, ovisno o broju poreznih obveznika,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stečajeve i likvidacije</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 xml:space="preserve">Odjel za stečajeve i likvidacije pokreće, provodi i sudjeluje u postupcima stečajeva nad fizičkim i pravnim osobama a radi naplate potraživanja iz nadležnosti Porezne uprave; pokreće postupke brisanja društava iz sudskog registra, te provodi postupak prijavljivanja potraživanja u likvidacijskim postupcima; surađuje s općinskim i županijskim </w:t>
      </w:r>
      <w:r w:rsidR="005F11F9" w:rsidRPr="00C73F15">
        <w:lastRenderedPageBreak/>
        <w:t>državnim odvjetništvima te općinskim, županijskim i trgovačkim sudovima; obavlja poslove izdavanja naloga za evidentiranje promjena na računima koje vodi Porezna uprava u dijelu iz nadležnosti Odjela; pokreće i vodi postupak naplate i ovrhe radi naplate obveza nastalih nakon otvaranja stečajnog postupka; obavlja upravn</w:t>
      </w:r>
      <w:r w:rsidR="003C6CE4">
        <w:t>e i druge stručne poslove vezane</w:t>
      </w:r>
      <w:r w:rsidR="005F11F9" w:rsidRPr="00C73F15">
        <w:t xml:space="preserve"> za postupak predstečaja kod dužnika u kojima je Ministarstvo vjerovnik te sudjeluje i glasuje na ročištima pred nadležnim tijelima.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naplatu i ovrhu</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naplatu i ovrhu obavlja upravn</w:t>
      </w:r>
      <w:r w:rsidR="003C6CE4">
        <w:t>e i druge stručne poslove vezane</w:t>
      </w:r>
      <w:r w:rsidR="005F11F9" w:rsidRPr="00C73F15">
        <w:t xml:space="preserve"> za naplatu i ovrhu poreza, doprinosa i drugih javnih davanja u skladu s Općim poreznim zakonom i posebnim propisima koji uređuju postupak naplate i ovrhe; pokreće i vodi postupak naplate i ovrhe po službenoj dužnosti i po zahtjevima drugih unutarnjih ustrojstvenih jedinica Porezne uprave; provodi postupke naplate i ovrhe po zahtjevima drugih tijela u skladu s posebnim propisima; pokreće postupke pred nadležnim sudovima radi naplate dospjelih potraživanja i podnosi kaznene prijave u postupcima u kojima postoji sumnja u kazneno djelo; u suradnji sa Službom za nadzor obavlja poslove utvrđivanja zlouporabe prava u poreznom postupku; surađuje s općinskim i županijskim državnim odvjetništvima te općinskim, županijskim i trgovačkim sudovima; obavlja upravne i druge stručne poslove u području administrativne suradnje u naplati poreznih prihoda s drugim državama članicama Europske unije te izdavanja naloga za evidentiranje promjena na računima koje vodi Porezna uprava u dijelu iz nadležnosti Odjela.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PRAVNE POSLOVE, INFORMIRANJE I  EDUKACIJU</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 xml:space="preserve">Služba za pravne poslove, informiranje i edukaciju obavlja upravne, pravne i druge stručne poslove u vezi s provedbom zakona i drugih propisa iz područja djelokruga područnog ureda, obavlja pravne poslove koji se odnose na praćenje i osiguravanje primjene zakona i drugih poreznih propisa radi ujednačavanja rada, koordiniranje i nadzora rada ispostava na poslovima utvrđivanja poreza, doprinosa i drugih javnih davanja, daje mišljenja o pitanjima koja se odnose na provedbu poreznih propisa; obavlja poslove praćenja i analiziranja podataka iz sustava analize rizika, kao i koordinacije postupanja po podacima iz navedenog sustava; obavlja pravne poslove i pruža pomoć u vezi sa prigovorima i žalbama u poreznom postupku o kojima rješava nadležno drugostupanjsko tijelo, pruža pravnu pomoć Službi za nadzor i Službi za naplatu i ovrhu i pruža pomoć poreznim obveznicima u ostvarivanju njihovih prava i obveza; informiranja i edukacije poreznih obveznika radi lakšeg ostvarivanja prava i ispunjenja obveza; praćenje provedbe propisa, davanja odgovora na usmene i pismene upite poreznih obveznika; surađuje i koordinira postupke utvrđivanja s drugim područnim uredima; organizira seminare i radionice za službenike područnog ureda u suradnji s nadležnom unutarnjom ustrojstvenom jedinicom za stručno usavršavanje; obavlja upravne i druge stručne poslove vezane uz organizaciju sustava kontinuirane suradnje s interesnim skupinama poreznih obveznika, komorama, udrugama poslodavaca i strukovnim udrugama; brine o informiranju i edukaciji poreznih obveznika na razini pojedinih industrija odnosno struka; priprema odgovore na upite ispostava; obavlja analitičke i statističke poslove po pojedinim vrstama poreza i poreznih obveznika za područni ured; izrađuje i dostavlja izvješća iz svoje nadležnosti i nadležnosti ispostava pročelniku i Središnjem uredu; sudjeluje u postupcima donošenja propisa, prisustvuje i održava seminare i radionice o pojedinim vrstama poreza i doprinosa; samostalno provodi postupke te prati i koordinira rad u ispostavama vezano za RPO, OIB i PBZO te provodi postupke suradnje i razmjene podataka sa drugim tijelima vezano za sustav OIB-a; izdavanje potvrda o činjenicama o kojima vodi službenu evidenciju; obavlja poslove po zahtjevima </w:t>
      </w:r>
      <w:r w:rsidR="005F11F9" w:rsidRPr="00C73F15">
        <w:lastRenderedPageBreak/>
        <w:t>sudova temeljem sudskih presuda, te izdaje obračune javnih davanja u pokrenutim ovršnim postupcima na sudu. Izrađuje i dostavlja izvješća iz svoje nadležnosti pročelniku i Središnjem uredu.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OPĆE POSLOVE</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opće poslove obavlja stručne računovodstvene i materijalno financijske poslove te upravne i stručne poslove iz područja ljudskih resursa u dijelu nadležnosti područnog ureda; obavlja poslove pisarnice i pismohrane; obavlja poslove jednostavne nabave u nadležnosti područnih ureda; obavlja stručne poslove v</w:t>
      </w:r>
      <w:r w:rsidR="003C6CE4">
        <w:t>ezane</w:t>
      </w:r>
      <w:r w:rsidR="005F11F9" w:rsidRPr="00C73F15">
        <w:t xml:space="preserve"> za imovinu područnog ureda, a posebice nekretnina, uredske i informatičke opreme te prijevoznih sredstava koje područni ured ima u vlasništvu ili posjedu; obavlja pomoćne poslove održavanja imovine područnog ureda; koordinira poslove pisarnice i pismohrane u ispostavama iz nadležnosti područnog ureda; obavlja poslove zaprimanja zahtjeva, provjere dokumentacije, unosa podataka u aplikaciju i izdavanja mjesečnih nadzornih markica priređivačima zabavnih igara; izrađuje i dostavlja izvješća iz svoje nadležnosti pročelniku i Središnjem uredu. Obavlja i druge poslove iz svoga djelokruga.</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pPr>
      <w:r w:rsidRPr="00C73F15">
        <w:t>SLUŽBA ZA PRAVNE I OPĆE POSLOVE, INFORMIRANJE I EDUKACIJU</w:t>
      </w:r>
    </w:p>
    <w:p w:rsidR="00774D12" w:rsidRPr="00C73F15" w:rsidRDefault="00774D12" w:rsidP="00522348">
      <w:pPr>
        <w:pStyle w:val="box465271"/>
        <w:spacing w:before="0" w:beforeAutospacing="0" w:after="0" w:afterAutospacing="0"/>
        <w:jc w:val="cente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Služba za pravne i opće poslove, informiranje i edukaciju obavlja upravne, pravne i druge stručne poslove u vezi s provedbom zakona i drugih propisa iz područja djelokruga</w:t>
      </w:r>
      <w:r w:rsidR="00CD13C4">
        <w:t xml:space="preserve"> </w:t>
      </w:r>
      <w:r w:rsidR="005F11F9" w:rsidRPr="00C73F15">
        <w:t>područnog ureda, obavlja pravne poslove koji se odnose na praćenje i osiguravanje primjene zakona i drugih poreznih propisa radi ujednačavanja rada, koordiniranje i nadzora rada ispostava na poslovima utvrđivanja poreza, doprinosa i drugih javnih davanja, daje mišljenja o pitanjima koja se odnose na provedbu poreznih propisa; obavlja poslove praćenja i analiziranja podataka iz sustava analize rizika, kao i koordinacije postupanja po podacima iz navedenog sustava; obavlja pravne poslove i pruža pomoć u vezi sa prigovorima i žalbama u poreznom postupku o kojima rješava nadležno drugostupanjsko tijelo, pruža pravnu pomoć Službi za nadzor i Službi za naplatu i ovrhu i pruža pomoć poreznim obveznicima u ostvarivanju njihovih prava i obveza; obavlja stručne računovodstvene i materijalno financijske poslove te upravne i stručne poslove iz područja ljudskih resursa u dijelu nadležnosti područnog ureda; obavlja poslove pisarnice i pismohrane; obavlja poslove jednostavne nabave u nadležnosti područnih ureda</w:t>
      </w:r>
      <w:r w:rsidR="003C6CE4">
        <w:t>; obavlja stručne poslove vezane</w:t>
      </w:r>
      <w:r w:rsidR="005F11F9" w:rsidRPr="00C73F15">
        <w:t xml:space="preserve"> za imovinu područnog ureda, a posebice nekretnina, uredske i informatičke opreme te prijevoznih sredstava koje područni ured ima u vlasništvu ili posjedu; obavlja pomoćne poslove održavanja imovine područnog ureda; koordinira poslove pisarnice i pismohrane u ispostavama iz nadležnosti područnog ureda; obavlja poslove zaprimanja zahtjeva, provjere dokumentacije, unosa podataka u aplikaciju i izdavanja mjesečnih nadzornih markica priređivačima zabavnih igara; surađuje i koordinira postupke utvrđivanja s drugim područnim uredima; organizira seminare i radionice za službenike područnog ureda u suradnji s nadležnom unutarnjom ustrojstvenom jedinicom za stručno usavršavanje; obavlja upravne i druge stručne poslove vezane uz organizaciju sustava kontinuirane suradnje s interesnim skupinama poreznih obveznika, komorama, udrugama poslodavaca i strukovnim udrugama; brine o informiranju i edukaciji poreznih obveznika na razini pojedinih industrija, odnosno struka; priprema odgovore na upite ispostava; obavlja analitičke i statističke poslove po pojedinim vrstama poreza i poreznih obveznika za područni ured; izrađuje i dostavlja izvješća iz svoje nadležnosti i nadležnosti ispostava pročelniku i Središnjem uredu; sudjeluje u postupcima donošenja propisa, prisustvuje i održava seminare i radionice o pojedinim vrstama poreza i doprinosa; samostalno provodi postupke te prati i koordinira rad u ispostavama vezano za RPO, OIB i PBZO te provodi postupke suradnje i </w:t>
      </w:r>
      <w:r w:rsidR="005F11F9" w:rsidRPr="00C73F15">
        <w:lastRenderedPageBreak/>
        <w:t>razmjene podataka s drugim tijelima vezano za sustav OIB-a; izdavanje potvrda o činjenicama o kojima vodi službenu evidenciju; obavlja poslove po zahtjevima sudova temeljem sudskih presuda, te izdaje obračune javnih davanja u pokrenutim ovršnim postupcima na sudu. Izrađuje i dostavlja izvješća iz svoje nadležnosti pročelniku i Središnjem uredu. Obavlja i druge poslove iz svoga djelokruga.</w:t>
      </w:r>
    </w:p>
    <w:p w:rsidR="005F11F9" w:rsidRPr="00C73F15" w:rsidRDefault="005F11F9" w:rsidP="00522348">
      <w:pPr>
        <w:pStyle w:val="box465271"/>
        <w:spacing w:before="0" w:beforeAutospacing="0" w:after="0" w:afterAutospacing="0"/>
        <w:jc w:val="center"/>
        <w:rPr>
          <w:b/>
        </w:rPr>
      </w:pPr>
    </w:p>
    <w:p w:rsidR="005F11F9" w:rsidRPr="00C73F15" w:rsidRDefault="00BC1048" w:rsidP="00522348">
      <w:pPr>
        <w:pStyle w:val="box465271"/>
        <w:spacing w:before="0" w:beforeAutospacing="0" w:after="0" w:afterAutospacing="0"/>
        <w:jc w:val="center"/>
        <w:rPr>
          <w:b/>
        </w:rPr>
      </w:pPr>
      <w:r w:rsidRPr="00C73F15">
        <w:rPr>
          <w:b/>
        </w:rPr>
        <w:t>Članak 72.</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Ispostavi za nerezidente Područnog ureda Zagreb,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nerezidente – pravne osobe</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nerezidente – pravne osobe u Područnom uredu Zagreb, obavlja upravne i druge stručne poslove koji se odnose na registraciju i utvrđivanje obveza stranim pravnim osobama; poslove registracije i utvrđivanja prava na povrat PDV-a inozemnim poduzetnicima; poslove utvrđivanja prava na povrat poreza diplomatskim i konzularnim predstavništvima, institucijama i tijelima Europske unije te međunarodnim organizacijama; informiranje i pružanje stručne pomoći te odgovaranje na upite stranih poreznih obveznika; vođenje poreznih evidencija i izdavanje potvrda o činjenicama o kojima vodi službenu evidenciju. Obavlja i druge poslove u okviru svoga djelokruga.</w:t>
      </w:r>
    </w:p>
    <w:p w:rsidR="005F11F9" w:rsidRPr="00C73F15" w:rsidRDefault="005F11F9" w:rsidP="00522348">
      <w:pPr>
        <w:pStyle w:val="box465271"/>
        <w:spacing w:before="0" w:after="0"/>
        <w:jc w:val="center"/>
        <w:rPr>
          <w:i/>
          <w:iCs/>
        </w:rPr>
      </w:pPr>
      <w:r w:rsidRPr="00C73F15">
        <w:rPr>
          <w:i/>
          <w:iCs/>
        </w:rPr>
        <w:t>Odjel za nerezidente – fizičke osobe</w:t>
      </w: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nerezidente – fizičke osobe u Područnom uredu Zagreb, obavlja upravne i druge stručne poslove koji se odnose na registraciju i utvrđivanje obveza stranim fizičkim osobama; poslove registracije i utvrđivanja prava na povrat PDV-a inozemnim poduzetnicima – fizičkim osobama; utvrđivanje prava na povrat poreza diplomatskim i konzularnim predstavnicima, predstavnicima institucija i predstavnicima u tijelima Europske unije te međunarodnim organizacijama; informiranje i pružanje stručne pomoći te odgovaranje na upite stranih poreznih obveznika – fizičkih osoba; poslove utvrđivanja prava na povrat više plaćenog poreza na dohodak sukladno međunarodnim ugovorima o izbjegavanju dvostrukog oporezivanja; vođenje poreznih evidencija i izdavanje potvrda o činjenicama o kojima vodi službenu evidenciju. Obavlja i druge poslove u okviru svoga djelokruga.</w:t>
      </w:r>
    </w:p>
    <w:p w:rsidR="005F11F9" w:rsidRPr="00C73F15" w:rsidRDefault="005F11F9" w:rsidP="00522348">
      <w:pPr>
        <w:pStyle w:val="box465271"/>
        <w:spacing w:before="0" w:beforeAutospacing="0" w:after="0" w:afterAutospacing="0"/>
        <w:jc w:val="center"/>
        <w:rPr>
          <w:b/>
        </w:rPr>
      </w:pPr>
    </w:p>
    <w:p w:rsidR="005F11F9" w:rsidRPr="00C73F15" w:rsidRDefault="00BC1048" w:rsidP="00522348">
      <w:pPr>
        <w:pStyle w:val="box465271"/>
        <w:spacing w:before="0" w:beforeAutospacing="0" w:after="0" w:afterAutospacing="0"/>
        <w:jc w:val="center"/>
        <w:rPr>
          <w:b/>
        </w:rPr>
      </w:pPr>
      <w:r w:rsidRPr="00C73F15">
        <w:rPr>
          <w:b/>
        </w:rPr>
        <w:t>Članak 73.</w:t>
      </w:r>
    </w:p>
    <w:p w:rsidR="00522348" w:rsidRPr="00C73F15" w:rsidRDefault="00522348" w:rsidP="00522348">
      <w:pPr>
        <w:pStyle w:val="box465271"/>
        <w:spacing w:before="0" w:beforeAutospacing="0" w:after="0" w:afterAutospacing="0"/>
        <w:jc w:val="both"/>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U ispostavama područnih ureda Porezne uprave, ovisno o broju poreznih obveznika, ustrojavaju se:</w:t>
      </w:r>
    </w:p>
    <w:p w:rsidR="00522348" w:rsidRPr="00C73F15" w:rsidRDefault="00522348"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t>Odjel za građane</w:t>
      </w:r>
    </w:p>
    <w:p w:rsidR="00522348" w:rsidRPr="00C73F15" w:rsidRDefault="00522348" w:rsidP="00522348">
      <w:pPr>
        <w:pStyle w:val="box465271"/>
        <w:spacing w:before="0" w:beforeAutospacing="0" w:after="0" w:afterAutospacing="0"/>
        <w:jc w:val="both"/>
        <w:rPr>
          <w:i/>
          <w:iCs/>
        </w:rPr>
      </w:pPr>
    </w:p>
    <w:p w:rsidR="005F11F9" w:rsidRPr="00C73F15" w:rsidRDefault="00522348" w:rsidP="00522348">
      <w:pPr>
        <w:pStyle w:val="box465271"/>
        <w:spacing w:before="0" w:beforeAutospacing="0" w:after="0" w:afterAutospacing="0"/>
        <w:jc w:val="both"/>
      </w:pPr>
      <w:r w:rsidRPr="00C73F15">
        <w:tab/>
      </w:r>
      <w:r w:rsidRPr="00C73F15">
        <w:tab/>
      </w:r>
      <w:r w:rsidR="005F11F9" w:rsidRPr="00C73F15">
        <w:t>Odjel za građane obavlja upravne i druge stručne poslove za građane kao porezne obveznike, a koji se odnose na utvrđivanje i razrez poreza na promet nekretnina, lokalnih poreza, izdavanje poreznih kartica te potvrda i uvjerenja o OIB-u; za porezne obveznike građane obavlja upravne i druge stručne poslove utvrđivanja i naplate poreza, doprinosa i drugih javnih davanja; za porezne obveznike građane obavlja poslove izdavanja isprava i potvrda o činjenicama o kojima Porezna uprava vodi službenu evidenciju, obavlja poslove ustroja i vođenja Središnjeg registra stanovništva te zaprimanje i obradu podataka iz izjava stanovnika. Obavlja i druge poslove iz svoga djelokruga</w:t>
      </w:r>
      <w:r w:rsidRPr="00C73F15">
        <w:t>.</w:t>
      </w:r>
    </w:p>
    <w:p w:rsidR="007524DC" w:rsidRPr="00C73F15" w:rsidRDefault="007524DC" w:rsidP="00522348">
      <w:pPr>
        <w:pStyle w:val="box465271"/>
        <w:spacing w:before="0" w:beforeAutospacing="0" w:after="0" w:afterAutospacing="0"/>
        <w:jc w:val="both"/>
      </w:pPr>
    </w:p>
    <w:p w:rsidR="005F11F9" w:rsidRPr="00C73F15" w:rsidRDefault="005F11F9" w:rsidP="00522348">
      <w:pPr>
        <w:pStyle w:val="box465271"/>
        <w:spacing w:before="0" w:beforeAutospacing="0" w:after="0" w:afterAutospacing="0"/>
        <w:jc w:val="center"/>
        <w:rPr>
          <w:i/>
          <w:iCs/>
        </w:rPr>
      </w:pPr>
      <w:r w:rsidRPr="00C73F15">
        <w:rPr>
          <w:i/>
          <w:iCs/>
        </w:rPr>
        <w:lastRenderedPageBreak/>
        <w:t>Odjel za poduzetnike – dobit</w:t>
      </w:r>
    </w:p>
    <w:p w:rsidR="007524DC" w:rsidRPr="00C73F15" w:rsidRDefault="007524DC" w:rsidP="00522348">
      <w:pPr>
        <w:pStyle w:val="box465271"/>
        <w:spacing w:before="0" w:beforeAutospacing="0" w:after="0" w:afterAutospacing="0"/>
        <w:jc w:val="center"/>
        <w:rPr>
          <w:i/>
          <w:iCs/>
        </w:rPr>
      </w:pPr>
    </w:p>
    <w:p w:rsidR="005F11F9" w:rsidRPr="00C73F15" w:rsidRDefault="00522348" w:rsidP="007524DC">
      <w:pPr>
        <w:pStyle w:val="box465271"/>
        <w:spacing w:before="0" w:beforeAutospacing="0" w:after="0" w:afterAutospacing="0"/>
        <w:jc w:val="both"/>
      </w:pPr>
      <w:r w:rsidRPr="00C73F15">
        <w:tab/>
      </w:r>
      <w:r w:rsidRPr="00C73F15">
        <w:tab/>
      </w:r>
      <w:r w:rsidR="005F11F9" w:rsidRPr="00C73F15">
        <w:t>Odjel za poduzetnike – dobit obavlja upravne i druge stručne poslove za fizičke i pravne osobe obveznike poreza na dobit i to: poslove utvrđivanja i naplate poreza, doprinosa i drugih javnih davanja; poslove usklađivanja statusnih podataka i vođenja dosjea; poslove zaprimanja i obrade podnesenih prijava; poslove provjere iskazanih podataka o poslovanju poreznih obveznika iz svoje nadležnosti; poslove ukidanja i suspenzije PDV ID broja; podnošenje optužnih prijedloga za pokretanje prekršajnog postupka; podnošenje zahtjeva za nadzor; izdavanje isprava i potvrda o činjenicama o kojima Porezna uprava vodi službenu evidenciju; poslove bilježenja poreznih obveza u poreznom knjigovodstvu; izrađuje odgovore na upite poreznih obveznika iz svoje nadležnosti; poslove prve posjete poreznom obvezniku i prikupljanja činjenica bitnih za oporezivanje; poslove utvrđivanja gospodarske snage; utvrđuje pravodobnost, zakonitost i ispravnost podnesenih poreznih prijava i poduzima daljnje radnje s ciljem utvrđivanja i naplate poreza i doprinosa. Obavlja i druge poslove iz svoga djelokruga.</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center"/>
        <w:rPr>
          <w:i/>
          <w:iCs/>
        </w:rPr>
      </w:pPr>
      <w:r w:rsidRPr="00C73F15">
        <w:rPr>
          <w:i/>
          <w:iCs/>
        </w:rPr>
        <w:t>Odjel za poduzetnike – dohodak</w:t>
      </w:r>
    </w:p>
    <w:p w:rsidR="007524DC" w:rsidRPr="00C73F15" w:rsidRDefault="007524DC" w:rsidP="007524DC">
      <w:pPr>
        <w:pStyle w:val="box465271"/>
        <w:spacing w:before="0" w:beforeAutospacing="0" w:after="0" w:afterAutospacing="0"/>
        <w:jc w:val="center"/>
        <w:rPr>
          <w:i/>
          <w:iCs/>
        </w:rPr>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Odjel za poduzetnike – dohodak obavlja upravne i druge stručne poslove za fizičke osobe obveznike poreza na dohodak od samostalne djelatnosti obrta i slobodnih zanimanja te obveznike poreza na dohodak od imovine i imovinskih prava i to: poslove utvrđivanja i naplate poreza, doprinosa i drugih javnih davanja; poslove usklađivanja statusnih podataka i vođenja dosjea; poslove zaprimanja i obrade podnesenih prijava; poslove provjere iskazanih podataka o poslovanju poreznih obveznika iz svoje nadležnosti; poslove ukidanja i suspenzije PDV ID broja; podnošenje optužnih prijedloga za pokretanje prekršajnog postupka; podnošenje zahtjeva za nadzor; izdavanje isprava i potvrda o činjenicama o kojima Porezna uprava vodi službenu evidenciju; poslove bilježenja poreznih obveza u poreznom knjigovodstvu; izrađuje odgovore na upite poreznih obveznika iz svoje nadležnosti; poslove prve posjete poreznom obvezniku i prikupljanja činjenica bitnih za oporezivanje; poslove utvrđivanja gospodarske snage; utvrđuje pravodobnost, zakonitost i ispravnost podnesenih poreznih prijava i poduzima daljnje radnje s ciljem utvrđivanja i naplate poreza i doprinosa. Obavlja i druge poslove iz svoga djelokruga.</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center"/>
        <w:rPr>
          <w:i/>
          <w:iCs/>
        </w:rPr>
      </w:pPr>
      <w:r w:rsidRPr="00C73F15">
        <w:rPr>
          <w:i/>
          <w:iCs/>
        </w:rPr>
        <w:t>Odjel za građane i poduzetnike – dohodak</w:t>
      </w:r>
    </w:p>
    <w:p w:rsidR="007524DC" w:rsidRPr="00C73F15" w:rsidRDefault="007524DC" w:rsidP="007524DC">
      <w:pPr>
        <w:pStyle w:val="box465271"/>
        <w:spacing w:before="0" w:beforeAutospacing="0" w:after="0" w:afterAutospacing="0"/>
        <w:jc w:val="both"/>
        <w:rPr>
          <w:i/>
          <w:iCs/>
        </w:rPr>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 xml:space="preserve">Odjel za građane i poduzetnike – dohodak obavlja upravne i druge stručne poslove za građane kao porezne obveznike i porezne obveznike poduzetnike – dohodak. Za porezne obveznike – građane obavljaju se poslovi koji se odnose na utvrđivanje i razrez poreza na promet nekretnina, lokalnih poreza, izdavanje poreznih kartica te potvrda i uvjerenja o OIB-u; za porezne obveznike građane obavlja upravne i druge stručne poslove utvrđivanja i naplate poreza, doprinosa i drugih javnih davanja; za porezne obveznike građane obavlja poslove izdavanja isprava i potvrda o činjenicama o kojima Porezna uprava vodi službenu evidenciju. Za porezne obveznike – poduzetnike obavlja upravne i druge stručne poslove za fizičke osobe obveznike poreza na dohodak od samostalne djelatnosti obrta i slobodnih zanimanja te obveznike poreza na dohodak od imovine i imovinskih prava i to: poslove utvrđivanja i naplate poreza, doprinosa i drugih javnih davanja; poslove usklađivanja statusnih podataka i vođenja dosjea; poslove zaprimanja i obrade podnesenih prijava; poslove provjere iskazanih podataka o poslovanju poreznih obveznika iz svoje nadležnosti; poslove ukidanja i suspenzije PDV ID broja; podnošenje optužnih prijedloga za pokretanje prekršajnog postupka; podnošenje zahtjeva za nadzor; izdavanje isprava i potvrda o činjenicama o kojima Porezna uprava vodi službenu evidenciju; obavlja poslove ustroja i vođenja Središnjeg registra stanovništva te zaprimanje i </w:t>
      </w:r>
      <w:r w:rsidR="005F11F9" w:rsidRPr="00C73F15">
        <w:lastRenderedPageBreak/>
        <w:t>obradu podataka iz izjava stanovnika: poslove bilježenja poreznih obveza u poreznom knjigovodstvu; izrađuje odgovore na upite poreznih obveznika iz svoje nadležnosti; poslove prve posjete poreznom obvezniku i prikupljanja činjenica bitnih za oporezivanje; poslove utvrđivanja gospodarske snage; utvrđuje pravodobnost, zakonitost i ispravnost podnesenih poreznih prijava i poduzima daljnje radnje s ciljem utvrđivanja i naplate poreza i doprinosa. Obavlja i druge poslove iz svoga djelokruga.</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center"/>
      </w:pPr>
      <w:r w:rsidRPr="00C73F15">
        <w:t>2. PODRUČNI URED ZAGREB</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74.</w:t>
      </w:r>
    </w:p>
    <w:p w:rsidR="007524DC" w:rsidRPr="00C73F15" w:rsidRDefault="007524DC" w:rsidP="007524DC">
      <w:pPr>
        <w:pStyle w:val="box465271"/>
        <w:spacing w:before="0" w:beforeAutospacing="0" w:after="0" w:afterAutospacing="0"/>
        <w:jc w:val="both"/>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U Područnom uredu Zagreb,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2.1. Služba za planiranje, pripremu i analizu nadzora</w:t>
      </w:r>
    </w:p>
    <w:p w:rsidR="005F11F9" w:rsidRPr="00C73F15" w:rsidRDefault="005F11F9" w:rsidP="007524DC">
      <w:pPr>
        <w:pStyle w:val="box465271"/>
        <w:spacing w:before="0" w:beforeAutospacing="0" w:after="0" w:afterAutospacing="0"/>
        <w:jc w:val="both"/>
      </w:pPr>
      <w:r w:rsidRPr="00C73F15">
        <w:t>2.1.1. Odjel za planiranje, pripremu i analizu nadzora I</w:t>
      </w:r>
    </w:p>
    <w:p w:rsidR="005F11F9" w:rsidRPr="00C73F15" w:rsidRDefault="005F11F9" w:rsidP="007524DC">
      <w:pPr>
        <w:pStyle w:val="box465271"/>
        <w:spacing w:before="0" w:beforeAutospacing="0" w:after="0" w:afterAutospacing="0"/>
        <w:jc w:val="both"/>
      </w:pPr>
      <w:r w:rsidRPr="00C73F15">
        <w:t>2.1.2. Odjel za planiranje, pripremu i analizu nadzora II</w:t>
      </w:r>
    </w:p>
    <w:p w:rsidR="005F11F9" w:rsidRPr="00C73F15" w:rsidRDefault="005F11F9" w:rsidP="007524DC">
      <w:pPr>
        <w:pStyle w:val="box465271"/>
        <w:spacing w:before="0" w:beforeAutospacing="0" w:after="0" w:afterAutospacing="0"/>
        <w:jc w:val="both"/>
      </w:pPr>
      <w:r w:rsidRPr="00C73F15">
        <w:t>2.2. Služba za nadzor poreza na dodanu vrijednost</w:t>
      </w:r>
    </w:p>
    <w:p w:rsidR="005F11F9" w:rsidRPr="00C73F15" w:rsidRDefault="005F11F9" w:rsidP="007524DC">
      <w:pPr>
        <w:pStyle w:val="box465271"/>
        <w:spacing w:before="0" w:beforeAutospacing="0" w:after="0" w:afterAutospacing="0"/>
        <w:jc w:val="both"/>
      </w:pPr>
      <w:r w:rsidRPr="00C73F15">
        <w:t>2.2.1. Odjel za nadzor poreza na dodanu vrijednost I</w:t>
      </w:r>
    </w:p>
    <w:p w:rsidR="005F11F9" w:rsidRPr="00C73F15" w:rsidRDefault="005F11F9" w:rsidP="007524DC">
      <w:pPr>
        <w:pStyle w:val="box465271"/>
        <w:spacing w:before="0" w:beforeAutospacing="0" w:after="0" w:afterAutospacing="0"/>
        <w:jc w:val="both"/>
      </w:pPr>
      <w:r w:rsidRPr="00C73F15">
        <w:t>2.2.2. Odjel za nadzor poreza na dodanu vrijednost II</w:t>
      </w:r>
    </w:p>
    <w:p w:rsidR="005F11F9" w:rsidRPr="00C73F15" w:rsidRDefault="005F11F9" w:rsidP="007524DC">
      <w:pPr>
        <w:pStyle w:val="box465271"/>
        <w:spacing w:before="0" w:beforeAutospacing="0" w:after="0" w:afterAutospacing="0"/>
        <w:jc w:val="both"/>
      </w:pPr>
      <w:r w:rsidRPr="00C73F15">
        <w:t>2.2.3. Odjel za nadzor poreza na dodanu vrijednost III</w:t>
      </w:r>
    </w:p>
    <w:p w:rsidR="005F11F9" w:rsidRPr="00C73F15" w:rsidRDefault="005F11F9" w:rsidP="007524DC">
      <w:pPr>
        <w:pStyle w:val="box465271"/>
        <w:spacing w:before="0" w:beforeAutospacing="0" w:after="0" w:afterAutospacing="0"/>
        <w:jc w:val="both"/>
      </w:pPr>
      <w:r w:rsidRPr="00C73F15">
        <w:t>2.2.4. Odjel za nadzor poreza na dodanu vrijednost IV</w:t>
      </w:r>
    </w:p>
    <w:p w:rsidR="005F11F9" w:rsidRPr="00C73F15" w:rsidRDefault="005F11F9" w:rsidP="007524DC">
      <w:pPr>
        <w:pStyle w:val="box465271"/>
        <w:spacing w:before="0" w:beforeAutospacing="0" w:after="0" w:afterAutospacing="0"/>
        <w:jc w:val="both"/>
      </w:pPr>
      <w:r w:rsidRPr="00C73F15">
        <w:t>2.3. Služba za nadzor poreza na dobit, dohodak i doprinosa</w:t>
      </w:r>
    </w:p>
    <w:p w:rsidR="005F11F9" w:rsidRPr="00C73F15" w:rsidRDefault="005F11F9" w:rsidP="007524DC">
      <w:pPr>
        <w:pStyle w:val="box465271"/>
        <w:spacing w:before="0" w:beforeAutospacing="0" w:after="0" w:afterAutospacing="0"/>
        <w:jc w:val="both"/>
      </w:pPr>
      <w:r w:rsidRPr="00C73F15">
        <w:t>2.3.1. Odjel za nadzor poreza na dobit, dohodak i doprinosa I</w:t>
      </w:r>
    </w:p>
    <w:p w:rsidR="005F11F9" w:rsidRPr="00C73F15" w:rsidRDefault="005F11F9" w:rsidP="007524DC">
      <w:pPr>
        <w:pStyle w:val="box465271"/>
        <w:spacing w:before="0" w:beforeAutospacing="0" w:after="0" w:afterAutospacing="0"/>
        <w:jc w:val="both"/>
      </w:pPr>
      <w:r w:rsidRPr="00C73F15">
        <w:t>2.3.2. Odjel za nadzor poreza na dobit, dohodak i doprinosa II</w:t>
      </w:r>
    </w:p>
    <w:p w:rsidR="005F11F9" w:rsidRPr="00C73F15" w:rsidRDefault="005F11F9" w:rsidP="007524DC">
      <w:pPr>
        <w:pStyle w:val="box465271"/>
        <w:spacing w:before="0" w:beforeAutospacing="0" w:after="0" w:afterAutospacing="0"/>
        <w:jc w:val="both"/>
      </w:pPr>
      <w:r w:rsidRPr="00C73F15">
        <w:t>2.4. Služba za nadzor fiskalizacije i igara na sreću</w:t>
      </w:r>
    </w:p>
    <w:p w:rsidR="005F11F9" w:rsidRPr="00C73F15" w:rsidRDefault="005F11F9" w:rsidP="007524DC">
      <w:pPr>
        <w:pStyle w:val="box465271"/>
        <w:spacing w:before="0" w:beforeAutospacing="0" w:after="0" w:afterAutospacing="0"/>
        <w:jc w:val="both"/>
      </w:pPr>
      <w:r w:rsidRPr="00C73F15">
        <w:t>2.4.1. Odjel za nadzor fiskalizacije i igara na sreću I</w:t>
      </w:r>
    </w:p>
    <w:p w:rsidR="005F11F9" w:rsidRPr="00C73F15" w:rsidRDefault="005F11F9" w:rsidP="007524DC">
      <w:pPr>
        <w:pStyle w:val="box465271"/>
        <w:spacing w:before="0" w:beforeAutospacing="0" w:after="0" w:afterAutospacing="0"/>
        <w:jc w:val="both"/>
      </w:pPr>
      <w:r w:rsidRPr="00C73F15">
        <w:t>2.4.2. Odjel za nadzor fiskalizacije i igara na sreću II</w:t>
      </w:r>
    </w:p>
    <w:p w:rsidR="005F11F9" w:rsidRPr="00C73F15" w:rsidRDefault="005F11F9" w:rsidP="007524DC">
      <w:pPr>
        <w:pStyle w:val="box465271"/>
        <w:shd w:val="clear" w:color="auto" w:fill="FFFFFF"/>
        <w:spacing w:before="0" w:beforeAutospacing="0" w:after="0" w:afterAutospacing="0"/>
        <w:jc w:val="both"/>
        <w:textAlignment w:val="baseline"/>
      </w:pPr>
      <w:bookmarkStart w:id="15" w:name="_Hlk168986366"/>
      <w:r w:rsidRPr="00C73F15">
        <w:t>2.5. Služba za suzbijanje porezni</w:t>
      </w:r>
      <w:r w:rsidR="007524DC" w:rsidRPr="00C73F15">
        <w:t>h prijevara I</w:t>
      </w:r>
    </w:p>
    <w:p w:rsidR="005F11F9" w:rsidRPr="00C73F15" w:rsidRDefault="005F11F9" w:rsidP="007524DC">
      <w:pPr>
        <w:pStyle w:val="box465271"/>
        <w:spacing w:before="0" w:beforeAutospacing="0" w:after="0" w:afterAutospacing="0"/>
        <w:jc w:val="both"/>
        <w:textAlignment w:val="baseline"/>
      </w:pPr>
      <w:r w:rsidRPr="00C73F15">
        <w:t>2.6. Služba za s</w:t>
      </w:r>
      <w:r w:rsidR="007524DC" w:rsidRPr="00C73F15">
        <w:t>uzbijanje poreznih prijevara II</w:t>
      </w:r>
    </w:p>
    <w:p w:rsidR="005F11F9" w:rsidRPr="00C73F15" w:rsidRDefault="007524DC" w:rsidP="007524DC">
      <w:pPr>
        <w:pStyle w:val="box465271"/>
        <w:spacing w:before="0" w:beforeAutospacing="0" w:after="0" w:afterAutospacing="0"/>
        <w:jc w:val="both"/>
        <w:textAlignment w:val="baseline"/>
      </w:pPr>
      <w:r w:rsidRPr="00C73F15">
        <w:t>2.7. Služba za naplatu i ovrhu</w:t>
      </w:r>
    </w:p>
    <w:p w:rsidR="005F11F9" w:rsidRPr="00C73F15" w:rsidRDefault="005F11F9" w:rsidP="007524DC">
      <w:pPr>
        <w:pStyle w:val="box465271"/>
        <w:spacing w:before="0" w:beforeAutospacing="0" w:after="0" w:afterAutospacing="0"/>
        <w:jc w:val="both"/>
        <w:textAlignment w:val="baseline"/>
      </w:pPr>
      <w:r w:rsidRPr="00C73F15">
        <w:t>2.7.1. O</w:t>
      </w:r>
      <w:r w:rsidR="007524DC" w:rsidRPr="00C73F15">
        <w:t>djel za stečajeve i likvidacije</w:t>
      </w:r>
    </w:p>
    <w:p w:rsidR="005F11F9" w:rsidRPr="00C73F15" w:rsidRDefault="005F11F9" w:rsidP="007524DC">
      <w:pPr>
        <w:pStyle w:val="box465271"/>
        <w:spacing w:before="0" w:beforeAutospacing="0" w:after="0" w:afterAutospacing="0"/>
        <w:jc w:val="both"/>
        <w:textAlignment w:val="baseline"/>
      </w:pPr>
      <w:r w:rsidRPr="00C73F15">
        <w:t>2.</w:t>
      </w:r>
      <w:r w:rsidR="007524DC" w:rsidRPr="00C73F15">
        <w:t>7.2. Odjel za naplatu i ovrhu I</w:t>
      </w:r>
    </w:p>
    <w:p w:rsidR="005F11F9" w:rsidRPr="00C73F15" w:rsidRDefault="005F11F9" w:rsidP="007524DC">
      <w:pPr>
        <w:pStyle w:val="box465271"/>
        <w:spacing w:before="0" w:beforeAutospacing="0" w:after="0" w:afterAutospacing="0"/>
        <w:jc w:val="both"/>
        <w:textAlignment w:val="baseline"/>
      </w:pPr>
      <w:r w:rsidRPr="00C73F15">
        <w:t>2.7.</w:t>
      </w:r>
      <w:r w:rsidR="007524DC" w:rsidRPr="00C73F15">
        <w:t>3. Služba za naplatu i ovrhu II</w:t>
      </w:r>
    </w:p>
    <w:p w:rsidR="005F11F9" w:rsidRPr="00C73F15" w:rsidRDefault="005F11F9" w:rsidP="007524DC">
      <w:pPr>
        <w:pStyle w:val="box465271"/>
        <w:spacing w:before="0" w:beforeAutospacing="0" w:after="0" w:afterAutospacing="0"/>
        <w:jc w:val="both"/>
        <w:textAlignment w:val="baseline"/>
      </w:pPr>
      <w:r w:rsidRPr="00C73F15">
        <w:t>2.7.</w:t>
      </w:r>
      <w:r w:rsidR="007524DC" w:rsidRPr="00C73F15">
        <w:t>4. Odjel za naplatu i ovrhu III</w:t>
      </w:r>
    </w:p>
    <w:p w:rsidR="005F11F9" w:rsidRPr="00C73F15" w:rsidRDefault="005F11F9" w:rsidP="007524DC">
      <w:pPr>
        <w:pStyle w:val="box465271"/>
        <w:spacing w:before="0" w:beforeAutospacing="0" w:after="0" w:afterAutospacing="0"/>
        <w:jc w:val="both"/>
        <w:textAlignment w:val="baseline"/>
      </w:pPr>
      <w:r w:rsidRPr="00C73F15">
        <w:t>2.7.5. Odj</w:t>
      </w:r>
      <w:r w:rsidR="007524DC" w:rsidRPr="00C73F15">
        <w:t>el za naplatu i ovrhu IV</w:t>
      </w:r>
    </w:p>
    <w:p w:rsidR="005F11F9" w:rsidRPr="00C73F15" w:rsidRDefault="005F11F9" w:rsidP="007524DC">
      <w:pPr>
        <w:pStyle w:val="box465271"/>
        <w:spacing w:before="0" w:beforeAutospacing="0" w:after="0" w:afterAutospacing="0"/>
        <w:jc w:val="both"/>
        <w:textAlignment w:val="baseline"/>
      </w:pPr>
      <w:r w:rsidRPr="00C73F15">
        <w:t>2.8. Služba za pravne pos</w:t>
      </w:r>
      <w:r w:rsidR="007524DC" w:rsidRPr="00C73F15">
        <w:t xml:space="preserve">love, informiranje i edukaciju </w:t>
      </w:r>
    </w:p>
    <w:p w:rsidR="005F11F9" w:rsidRPr="00C73F15" w:rsidRDefault="007524DC" w:rsidP="007524DC">
      <w:pPr>
        <w:pStyle w:val="box465271"/>
        <w:spacing w:before="0" w:beforeAutospacing="0" w:after="0" w:afterAutospacing="0"/>
        <w:jc w:val="both"/>
        <w:textAlignment w:val="baseline"/>
      </w:pPr>
      <w:r w:rsidRPr="00C73F15">
        <w:t>2.9. Služba za opće poslove</w:t>
      </w:r>
    </w:p>
    <w:p w:rsidR="005F11F9" w:rsidRPr="00C73F15" w:rsidRDefault="007524DC" w:rsidP="007524DC">
      <w:pPr>
        <w:pStyle w:val="box465271"/>
        <w:spacing w:before="0" w:beforeAutospacing="0" w:after="0" w:afterAutospacing="0"/>
        <w:jc w:val="both"/>
        <w:textAlignment w:val="baseline"/>
      </w:pPr>
      <w:r w:rsidRPr="00C73F15">
        <w:t>2.10. Ispostava Centar</w:t>
      </w:r>
    </w:p>
    <w:p w:rsidR="005F11F9" w:rsidRPr="00C73F15" w:rsidRDefault="005F11F9" w:rsidP="007524DC">
      <w:pPr>
        <w:pStyle w:val="box465271"/>
        <w:spacing w:before="0" w:beforeAutospacing="0" w:after="0" w:afterAutospacing="0"/>
        <w:jc w:val="both"/>
        <w:textAlignment w:val="baseline"/>
      </w:pPr>
      <w:r w:rsidRPr="00C73F15">
        <w:t xml:space="preserve">2.10.1.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2.10.2.</w:t>
      </w:r>
      <w:r w:rsidR="007524DC" w:rsidRPr="00C73F15">
        <w:t xml:space="preserve"> Odjel za poduzetnike – dobit I</w:t>
      </w:r>
    </w:p>
    <w:p w:rsidR="005F11F9" w:rsidRPr="00C73F15" w:rsidRDefault="005F11F9" w:rsidP="007524DC">
      <w:pPr>
        <w:pStyle w:val="box465271"/>
        <w:spacing w:before="0" w:beforeAutospacing="0" w:after="0" w:afterAutospacing="0"/>
        <w:jc w:val="both"/>
        <w:textAlignment w:val="baseline"/>
      </w:pPr>
      <w:r w:rsidRPr="00C73F15">
        <w:t xml:space="preserve">2.10.3. Odjel za poduzetnike </w:t>
      </w:r>
      <w:r w:rsidR="007524DC" w:rsidRPr="00C73F15">
        <w:t>– dobit II</w:t>
      </w:r>
    </w:p>
    <w:p w:rsidR="005F11F9" w:rsidRPr="00C73F15" w:rsidRDefault="007524DC" w:rsidP="007524DC">
      <w:pPr>
        <w:pStyle w:val="box465271"/>
        <w:spacing w:before="0" w:beforeAutospacing="0" w:after="0" w:afterAutospacing="0"/>
        <w:jc w:val="both"/>
        <w:textAlignment w:val="baseline"/>
      </w:pPr>
      <w:r w:rsidRPr="00C73F15">
        <w:t>2.11. Ispostava Črnomerec</w:t>
      </w:r>
    </w:p>
    <w:p w:rsidR="005F11F9" w:rsidRPr="00C73F15" w:rsidRDefault="005F11F9" w:rsidP="007524DC">
      <w:pPr>
        <w:pStyle w:val="box465271"/>
        <w:spacing w:before="0" w:beforeAutospacing="0" w:after="0" w:afterAutospacing="0"/>
        <w:jc w:val="both"/>
        <w:textAlignment w:val="baseline"/>
      </w:pPr>
      <w:r w:rsidRPr="00C73F15">
        <w:t xml:space="preserve">2.11.1.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2.11.</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2.12. Ispostava Dubrava</w:t>
      </w:r>
    </w:p>
    <w:p w:rsidR="005F11F9" w:rsidRPr="00C73F15" w:rsidRDefault="007524DC" w:rsidP="007524DC">
      <w:pPr>
        <w:pStyle w:val="box465271"/>
        <w:spacing w:before="0" w:beforeAutospacing="0" w:after="0" w:afterAutospacing="0"/>
        <w:jc w:val="both"/>
        <w:textAlignment w:val="baseline"/>
      </w:pPr>
      <w:r w:rsidRPr="00C73F15">
        <w:t>2.12.1. Odjel za građane</w:t>
      </w:r>
    </w:p>
    <w:p w:rsidR="007524DC" w:rsidRPr="00C73F15" w:rsidRDefault="005F11F9" w:rsidP="007524DC">
      <w:pPr>
        <w:pStyle w:val="box465271"/>
        <w:spacing w:before="0" w:beforeAutospacing="0" w:after="0" w:afterAutospacing="0"/>
        <w:jc w:val="both"/>
        <w:textAlignment w:val="baseline"/>
      </w:pPr>
      <w:r w:rsidRPr="00C73F15">
        <w:t>2.12.</w:t>
      </w:r>
      <w:r w:rsidR="007524DC" w:rsidRPr="00C73F15">
        <w:t>2. Odjel za poduzetnike – dobit</w:t>
      </w:r>
    </w:p>
    <w:p w:rsidR="005F11F9" w:rsidRPr="00C73F15" w:rsidRDefault="005F11F9" w:rsidP="007524DC">
      <w:pPr>
        <w:pStyle w:val="box465271"/>
        <w:spacing w:before="0" w:beforeAutospacing="0" w:after="0" w:afterAutospacing="0"/>
        <w:jc w:val="both"/>
        <w:textAlignment w:val="baseline"/>
      </w:pPr>
      <w:r w:rsidRPr="00C73F15">
        <w:t>2.12.3. Odjel za poduzetnike –</w:t>
      </w:r>
      <w:r w:rsidR="007524DC" w:rsidRPr="00C73F15">
        <w:t xml:space="preserve"> dohodak</w:t>
      </w:r>
    </w:p>
    <w:p w:rsidR="005F11F9" w:rsidRPr="00C73F15" w:rsidRDefault="007524DC" w:rsidP="007524DC">
      <w:pPr>
        <w:pStyle w:val="box465271"/>
        <w:spacing w:before="0" w:beforeAutospacing="0" w:after="0" w:afterAutospacing="0"/>
        <w:jc w:val="both"/>
        <w:textAlignment w:val="baseline"/>
      </w:pPr>
      <w:r w:rsidRPr="00C73F15">
        <w:t>2.13. Ispostava Maksimir</w:t>
      </w:r>
    </w:p>
    <w:p w:rsidR="005F11F9" w:rsidRPr="00C73F15" w:rsidRDefault="005F11F9" w:rsidP="007524DC">
      <w:pPr>
        <w:pStyle w:val="box465271"/>
        <w:spacing w:before="0" w:beforeAutospacing="0" w:after="0" w:afterAutospacing="0"/>
        <w:jc w:val="both"/>
        <w:textAlignment w:val="baseline"/>
      </w:pPr>
      <w:r w:rsidRPr="00C73F15">
        <w:t xml:space="preserve">2.13.1.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lastRenderedPageBreak/>
        <w:t>2.13.</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2.14. Ispostava Medveščak</w:t>
      </w:r>
    </w:p>
    <w:p w:rsidR="005F11F9" w:rsidRPr="00C73F15" w:rsidRDefault="005F11F9" w:rsidP="007524DC">
      <w:pPr>
        <w:pStyle w:val="box465271"/>
        <w:spacing w:before="0" w:beforeAutospacing="0" w:after="0" w:afterAutospacing="0"/>
        <w:jc w:val="both"/>
        <w:textAlignment w:val="baseline"/>
      </w:pPr>
      <w:r w:rsidRPr="00C73F15">
        <w:t xml:space="preserve">2.14.1.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2.14.</w:t>
      </w:r>
      <w:r w:rsidR="007524DC" w:rsidRPr="00C73F15">
        <w:t>2. Odjel za poduzetnike – dobit</w:t>
      </w:r>
    </w:p>
    <w:p w:rsidR="005F11F9" w:rsidRPr="00C73F15" w:rsidRDefault="005F11F9" w:rsidP="007524DC">
      <w:pPr>
        <w:pStyle w:val="box465271"/>
        <w:spacing w:before="0" w:beforeAutospacing="0" w:after="0" w:afterAutospacing="0"/>
        <w:jc w:val="both"/>
        <w:textAlignment w:val="baseline"/>
      </w:pPr>
      <w:r w:rsidRPr="00C73F15">
        <w:t>2.15. Ispostava N</w:t>
      </w:r>
      <w:r w:rsidR="007524DC" w:rsidRPr="00C73F15">
        <w:t>ovi Zagreb</w:t>
      </w:r>
    </w:p>
    <w:p w:rsidR="005F11F9" w:rsidRPr="00C73F15" w:rsidRDefault="007524DC" w:rsidP="007524DC">
      <w:pPr>
        <w:pStyle w:val="box465271"/>
        <w:spacing w:before="0" w:beforeAutospacing="0" w:after="0" w:afterAutospacing="0"/>
        <w:jc w:val="both"/>
        <w:textAlignment w:val="baseline"/>
      </w:pPr>
      <w:r w:rsidRPr="00C73F15">
        <w:t>2.15.1. Odjel za građane</w:t>
      </w:r>
    </w:p>
    <w:p w:rsidR="005F11F9" w:rsidRPr="00C73F15" w:rsidRDefault="005F11F9" w:rsidP="007524DC">
      <w:pPr>
        <w:pStyle w:val="box465271"/>
        <w:spacing w:before="0" w:beforeAutospacing="0" w:after="0" w:afterAutospacing="0"/>
        <w:jc w:val="both"/>
        <w:textAlignment w:val="baseline"/>
      </w:pPr>
      <w:r w:rsidRPr="00C73F15">
        <w:t>2.15.2.</w:t>
      </w:r>
      <w:r w:rsidR="007524DC" w:rsidRPr="00C73F15">
        <w:t xml:space="preserve"> Odjel za poduzetnike – dobit I</w:t>
      </w:r>
    </w:p>
    <w:p w:rsidR="005F11F9" w:rsidRPr="00C73F15" w:rsidRDefault="005F11F9" w:rsidP="007524DC">
      <w:pPr>
        <w:pStyle w:val="box465271"/>
        <w:spacing w:before="0" w:beforeAutospacing="0" w:after="0" w:afterAutospacing="0"/>
        <w:jc w:val="both"/>
        <w:textAlignment w:val="baseline"/>
      </w:pPr>
      <w:r w:rsidRPr="00C73F15">
        <w:t xml:space="preserve">2.15.3. </w:t>
      </w:r>
      <w:r w:rsidR="007524DC" w:rsidRPr="00C73F15">
        <w:t>Odjel za poduzetnike – dobit II</w:t>
      </w:r>
    </w:p>
    <w:p w:rsidR="005F11F9" w:rsidRPr="00C73F15" w:rsidRDefault="005F11F9" w:rsidP="007524DC">
      <w:pPr>
        <w:pStyle w:val="box465271"/>
        <w:spacing w:before="0" w:beforeAutospacing="0" w:after="0" w:afterAutospacing="0"/>
        <w:jc w:val="both"/>
        <w:textAlignment w:val="baseline"/>
      </w:pPr>
      <w:r w:rsidRPr="00C73F15">
        <w:t>2.15.4.</w:t>
      </w:r>
      <w:r w:rsidR="007524DC" w:rsidRPr="00C73F15">
        <w:t xml:space="preserve"> Odjel za poduzetnike – dohodak</w:t>
      </w:r>
    </w:p>
    <w:p w:rsidR="005F11F9" w:rsidRPr="00C73F15" w:rsidRDefault="007524DC" w:rsidP="007524DC">
      <w:pPr>
        <w:pStyle w:val="box465271"/>
        <w:spacing w:before="0" w:beforeAutospacing="0" w:after="0" w:afterAutospacing="0"/>
        <w:jc w:val="both"/>
        <w:textAlignment w:val="baseline"/>
      </w:pPr>
      <w:r w:rsidRPr="00C73F15">
        <w:t>2.16. Ispostava Peščenica</w:t>
      </w:r>
    </w:p>
    <w:p w:rsidR="005F11F9" w:rsidRPr="00C73F15" w:rsidRDefault="005F11F9" w:rsidP="007524DC">
      <w:pPr>
        <w:pStyle w:val="box465271"/>
        <w:spacing w:before="0" w:beforeAutospacing="0" w:after="0" w:afterAutospacing="0"/>
        <w:jc w:val="both"/>
        <w:textAlignment w:val="baseline"/>
      </w:pPr>
      <w:r w:rsidRPr="00C73F15">
        <w:t xml:space="preserve">2.16.1.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2.16.2. Odjel za pod</w:t>
      </w:r>
      <w:r w:rsidR="007524DC" w:rsidRPr="00C73F15">
        <w:t>uzetnike – dobit</w:t>
      </w:r>
    </w:p>
    <w:p w:rsidR="005F11F9" w:rsidRPr="00C73F15" w:rsidRDefault="007524DC" w:rsidP="007524DC">
      <w:pPr>
        <w:pStyle w:val="box465271"/>
        <w:spacing w:before="0" w:beforeAutospacing="0" w:after="0" w:afterAutospacing="0"/>
        <w:jc w:val="both"/>
        <w:textAlignment w:val="baseline"/>
      </w:pPr>
      <w:r w:rsidRPr="00C73F15">
        <w:t>2.17. Ispostava Sesvete</w:t>
      </w:r>
    </w:p>
    <w:p w:rsidR="005F11F9" w:rsidRPr="00C73F15" w:rsidRDefault="005F11F9" w:rsidP="007524DC">
      <w:pPr>
        <w:pStyle w:val="box465271"/>
        <w:spacing w:before="0" w:beforeAutospacing="0" w:after="0" w:afterAutospacing="0"/>
        <w:jc w:val="both"/>
        <w:textAlignment w:val="baseline"/>
      </w:pPr>
      <w:r w:rsidRPr="00C73F15">
        <w:t xml:space="preserve">2.17.1.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2.17.</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2.18. Ispostava Susedgrad</w:t>
      </w:r>
    </w:p>
    <w:p w:rsidR="005F11F9" w:rsidRPr="00C73F15" w:rsidRDefault="007524DC" w:rsidP="007524DC">
      <w:pPr>
        <w:pStyle w:val="box465271"/>
        <w:spacing w:before="0" w:beforeAutospacing="0" w:after="0" w:afterAutospacing="0"/>
        <w:jc w:val="both"/>
        <w:textAlignment w:val="baseline"/>
      </w:pPr>
      <w:r w:rsidRPr="00C73F15">
        <w:t>2.18.1. Odjel za građane</w:t>
      </w:r>
    </w:p>
    <w:p w:rsidR="005F11F9" w:rsidRPr="00C73F15" w:rsidRDefault="005F11F9" w:rsidP="007524DC">
      <w:pPr>
        <w:pStyle w:val="box465271"/>
        <w:spacing w:before="0" w:beforeAutospacing="0" w:after="0" w:afterAutospacing="0"/>
        <w:jc w:val="both"/>
        <w:textAlignment w:val="baseline"/>
      </w:pPr>
      <w:r w:rsidRPr="00C73F15">
        <w:t>2.18.</w:t>
      </w:r>
      <w:r w:rsidR="007524DC" w:rsidRPr="00C73F15">
        <w:t>2. Odjel za poduzetnike – dobit</w:t>
      </w:r>
    </w:p>
    <w:p w:rsidR="005F11F9" w:rsidRPr="00C73F15" w:rsidRDefault="005F11F9" w:rsidP="007524DC">
      <w:pPr>
        <w:pStyle w:val="box465271"/>
        <w:spacing w:before="0" w:beforeAutospacing="0" w:after="0" w:afterAutospacing="0"/>
        <w:jc w:val="both"/>
        <w:textAlignment w:val="baseline"/>
      </w:pPr>
      <w:r w:rsidRPr="00C73F15">
        <w:t>2.18.3. Odjel za poduzetnike – doh</w:t>
      </w:r>
      <w:r w:rsidR="007524DC" w:rsidRPr="00C73F15">
        <w:t>odak</w:t>
      </w:r>
    </w:p>
    <w:p w:rsidR="005F11F9" w:rsidRPr="00C73F15" w:rsidRDefault="005F11F9" w:rsidP="007524DC">
      <w:pPr>
        <w:pStyle w:val="box465271"/>
        <w:spacing w:before="0" w:beforeAutospacing="0" w:after="0" w:afterAutospacing="0"/>
        <w:jc w:val="both"/>
        <w:textAlignment w:val="baseline"/>
      </w:pPr>
      <w:r w:rsidRPr="00C73F15">
        <w:t>2.19. Ispostava Trešnjevka</w:t>
      </w:r>
    </w:p>
    <w:p w:rsidR="005F11F9" w:rsidRPr="00C73F15" w:rsidRDefault="005F11F9" w:rsidP="007524DC">
      <w:pPr>
        <w:pStyle w:val="box465271"/>
        <w:spacing w:before="0" w:beforeAutospacing="0" w:after="0" w:afterAutospacing="0"/>
        <w:jc w:val="both"/>
        <w:textAlignment w:val="baseline"/>
      </w:pPr>
      <w:r w:rsidRPr="00C73F15">
        <w:t>2.19.1. Odjel za građane</w:t>
      </w:r>
    </w:p>
    <w:p w:rsidR="005F11F9" w:rsidRPr="00C73F15" w:rsidRDefault="005F11F9" w:rsidP="007524DC">
      <w:pPr>
        <w:pStyle w:val="box465271"/>
        <w:spacing w:before="0" w:beforeAutospacing="0" w:after="0" w:afterAutospacing="0"/>
        <w:jc w:val="both"/>
        <w:textAlignment w:val="baseline"/>
      </w:pPr>
      <w:r w:rsidRPr="00C73F15">
        <w:t>2.19.2.</w:t>
      </w:r>
      <w:r w:rsidR="007524DC" w:rsidRPr="00C73F15">
        <w:t xml:space="preserve"> Odjel za poduzetnike – dobit I</w:t>
      </w:r>
    </w:p>
    <w:p w:rsidR="005F11F9" w:rsidRPr="00C73F15" w:rsidRDefault="005F11F9" w:rsidP="007524DC">
      <w:pPr>
        <w:pStyle w:val="box465271"/>
        <w:spacing w:before="0" w:beforeAutospacing="0" w:after="0" w:afterAutospacing="0"/>
        <w:jc w:val="both"/>
        <w:textAlignment w:val="baseline"/>
      </w:pPr>
      <w:r w:rsidRPr="00C73F15">
        <w:t xml:space="preserve">2.19.3. </w:t>
      </w:r>
      <w:r w:rsidR="007524DC" w:rsidRPr="00C73F15">
        <w:t>Odjel za poduzetnike – dobit II</w:t>
      </w:r>
    </w:p>
    <w:p w:rsidR="005F11F9" w:rsidRPr="00C73F15" w:rsidRDefault="005F11F9" w:rsidP="007524DC">
      <w:pPr>
        <w:pStyle w:val="box465271"/>
        <w:spacing w:before="0" w:beforeAutospacing="0" w:after="0" w:afterAutospacing="0"/>
        <w:jc w:val="both"/>
        <w:textAlignment w:val="baseline"/>
      </w:pPr>
      <w:r w:rsidRPr="00C73F15">
        <w:t>2.19.4.</w:t>
      </w:r>
      <w:r w:rsidR="007524DC" w:rsidRPr="00C73F15">
        <w:t xml:space="preserve"> Odjel za poduzetnike – dohodak</w:t>
      </w:r>
    </w:p>
    <w:p w:rsidR="005F11F9" w:rsidRPr="00C73F15" w:rsidRDefault="007524DC" w:rsidP="007524DC">
      <w:pPr>
        <w:pStyle w:val="box465271"/>
        <w:spacing w:before="0" w:beforeAutospacing="0" w:after="0" w:afterAutospacing="0"/>
        <w:jc w:val="both"/>
        <w:textAlignment w:val="baseline"/>
      </w:pPr>
      <w:r w:rsidRPr="00C73F15">
        <w:t>2.20. Ispostava Trnje</w:t>
      </w:r>
    </w:p>
    <w:p w:rsidR="005F11F9" w:rsidRPr="00C73F15" w:rsidRDefault="005F11F9" w:rsidP="007524DC">
      <w:pPr>
        <w:pStyle w:val="box465271"/>
        <w:spacing w:before="0" w:beforeAutospacing="0" w:after="0" w:afterAutospacing="0"/>
        <w:jc w:val="both"/>
        <w:textAlignment w:val="baseline"/>
      </w:pPr>
      <w:r w:rsidRPr="00C73F15">
        <w:t xml:space="preserve">2.20.1.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2.20.</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2.21. Ispostava za nerezidente</w:t>
      </w:r>
    </w:p>
    <w:p w:rsidR="005F11F9" w:rsidRPr="00C73F15" w:rsidRDefault="005F11F9" w:rsidP="007524DC">
      <w:pPr>
        <w:pStyle w:val="box465271"/>
        <w:spacing w:before="0" w:beforeAutospacing="0" w:after="0" w:afterAutospacing="0"/>
        <w:jc w:val="both"/>
        <w:textAlignment w:val="baseline"/>
      </w:pPr>
      <w:r w:rsidRPr="00C73F15">
        <w:t>2.21.1. Odje</w:t>
      </w:r>
      <w:r w:rsidR="007524DC" w:rsidRPr="00C73F15">
        <w:t>l za nerezidente – pravne osobe</w:t>
      </w:r>
    </w:p>
    <w:p w:rsidR="005F11F9" w:rsidRPr="00C73F15" w:rsidRDefault="005F11F9" w:rsidP="007524DC">
      <w:pPr>
        <w:pStyle w:val="box465271"/>
        <w:spacing w:before="0" w:beforeAutospacing="0" w:after="0" w:afterAutospacing="0"/>
        <w:jc w:val="both"/>
        <w:textAlignment w:val="baseline"/>
      </w:pPr>
      <w:r w:rsidRPr="00C73F15">
        <w:t>2.21.2. Odjel za nerezidente – fizičke osobe.​</w:t>
      </w:r>
    </w:p>
    <w:p w:rsidR="005F11F9" w:rsidRPr="00C73F15" w:rsidRDefault="005F11F9" w:rsidP="007524DC">
      <w:pPr>
        <w:pStyle w:val="box465271"/>
        <w:shd w:val="clear" w:color="auto" w:fill="FFFFFF"/>
        <w:spacing w:before="0" w:beforeAutospacing="0" w:after="0" w:afterAutospacing="0"/>
        <w:jc w:val="both"/>
      </w:pPr>
    </w:p>
    <w:bookmarkEnd w:id="15"/>
    <w:p w:rsidR="005F11F9" w:rsidRPr="00C73F15" w:rsidRDefault="005F11F9" w:rsidP="007524DC">
      <w:pPr>
        <w:pStyle w:val="box465271"/>
        <w:spacing w:before="0" w:beforeAutospacing="0" w:after="0" w:afterAutospacing="0"/>
        <w:jc w:val="center"/>
      </w:pPr>
      <w:r w:rsidRPr="00C73F15">
        <w:t>3. URED ZA VELIKE POREZNE OBVEZNIKE</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75.</w:t>
      </w:r>
    </w:p>
    <w:p w:rsidR="007524DC" w:rsidRPr="00C73F15" w:rsidRDefault="007524DC" w:rsidP="007524DC">
      <w:pPr>
        <w:pStyle w:val="box465271"/>
        <w:spacing w:before="0" w:beforeAutospacing="0" w:after="0" w:afterAutospacing="0"/>
        <w:jc w:val="both"/>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U Uredu za velike porezne obveznike,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3.1. Služba za utvrđivanje poreza i doprinosa I</w:t>
      </w:r>
    </w:p>
    <w:p w:rsidR="005F11F9" w:rsidRPr="00C73F15" w:rsidRDefault="005F11F9" w:rsidP="007524DC">
      <w:pPr>
        <w:pStyle w:val="box465271"/>
        <w:spacing w:before="0" w:beforeAutospacing="0" w:after="0" w:afterAutospacing="0"/>
        <w:jc w:val="both"/>
      </w:pPr>
      <w:r w:rsidRPr="00C73F15">
        <w:t>3.2. Služba za utvrđivanje poreza i doprinosa II</w:t>
      </w:r>
    </w:p>
    <w:p w:rsidR="005F11F9" w:rsidRPr="00C73F15" w:rsidRDefault="005F11F9" w:rsidP="007524DC">
      <w:pPr>
        <w:pStyle w:val="box465271"/>
        <w:spacing w:before="0" w:beforeAutospacing="0" w:after="0" w:afterAutospacing="0"/>
        <w:jc w:val="both"/>
      </w:pPr>
      <w:r w:rsidRPr="00C73F15">
        <w:t>3.3. Služba za naplatu i ovrhu</w:t>
      </w:r>
    </w:p>
    <w:p w:rsidR="005F11F9" w:rsidRPr="00C73F15" w:rsidRDefault="005F11F9" w:rsidP="007524DC">
      <w:pPr>
        <w:pStyle w:val="box465271"/>
        <w:spacing w:before="0" w:beforeAutospacing="0" w:after="0" w:afterAutospacing="0"/>
        <w:jc w:val="both"/>
      </w:pPr>
      <w:r w:rsidRPr="00C73F15">
        <w:t>3.4. Služba za nadzor I</w:t>
      </w:r>
    </w:p>
    <w:p w:rsidR="005F11F9" w:rsidRPr="00C73F15" w:rsidRDefault="005F11F9" w:rsidP="007524DC">
      <w:pPr>
        <w:pStyle w:val="box465271"/>
        <w:spacing w:before="0" w:beforeAutospacing="0" w:after="0" w:afterAutospacing="0"/>
        <w:jc w:val="both"/>
      </w:pPr>
      <w:r w:rsidRPr="00C73F15">
        <w:t>3.5. Služba za nadzor II</w:t>
      </w:r>
    </w:p>
    <w:p w:rsidR="005F11F9" w:rsidRPr="00C73F15" w:rsidRDefault="005F11F9" w:rsidP="007524DC">
      <w:pPr>
        <w:pStyle w:val="box465271"/>
        <w:spacing w:before="0" w:beforeAutospacing="0" w:after="0" w:afterAutospacing="0"/>
        <w:jc w:val="both"/>
      </w:pPr>
      <w:r w:rsidRPr="00C73F15">
        <w:t>3.6. Služba za nadzor III</w:t>
      </w:r>
    </w:p>
    <w:p w:rsidR="005F11F9" w:rsidRPr="00C73F15" w:rsidRDefault="005F11F9" w:rsidP="007524DC">
      <w:pPr>
        <w:pStyle w:val="box465271"/>
        <w:spacing w:before="0" w:beforeAutospacing="0" w:after="0" w:afterAutospacing="0"/>
        <w:jc w:val="both"/>
      </w:pPr>
      <w:r w:rsidRPr="00C73F15">
        <w:t>3.7. Služba za nadzor IV</w:t>
      </w:r>
    </w:p>
    <w:p w:rsidR="005F11F9" w:rsidRPr="00C73F15" w:rsidRDefault="005F11F9" w:rsidP="007524DC">
      <w:pPr>
        <w:pStyle w:val="box465271"/>
        <w:spacing w:before="0" w:beforeAutospacing="0" w:after="0" w:afterAutospacing="0"/>
        <w:jc w:val="both"/>
      </w:pPr>
      <w:r w:rsidRPr="00C73F15">
        <w:t>3.8. Služba za analizu rizika</w:t>
      </w:r>
    </w:p>
    <w:p w:rsidR="005F11F9" w:rsidRPr="00C73F15" w:rsidRDefault="005F11F9" w:rsidP="007524DC">
      <w:pPr>
        <w:pStyle w:val="box465271"/>
        <w:spacing w:before="0" w:beforeAutospacing="0" w:after="0" w:afterAutospacing="0"/>
        <w:jc w:val="both"/>
      </w:pPr>
      <w:r w:rsidRPr="00C73F15">
        <w:t>3.9. Ispostava za velike porezne obveznike Osijek</w:t>
      </w:r>
    </w:p>
    <w:p w:rsidR="005F11F9" w:rsidRPr="00C73F15" w:rsidRDefault="005F11F9" w:rsidP="007524DC">
      <w:pPr>
        <w:pStyle w:val="box465271"/>
        <w:spacing w:before="0" w:beforeAutospacing="0" w:after="0" w:afterAutospacing="0"/>
        <w:jc w:val="both"/>
      </w:pPr>
      <w:r w:rsidRPr="00C73F15">
        <w:t>3.10. Ispostava za velike porezne obveznike Rijeka</w:t>
      </w:r>
    </w:p>
    <w:p w:rsidR="005F11F9" w:rsidRPr="00C73F15" w:rsidRDefault="005F11F9" w:rsidP="007524DC">
      <w:pPr>
        <w:pStyle w:val="box465271"/>
        <w:spacing w:before="0" w:beforeAutospacing="0" w:after="0" w:afterAutospacing="0"/>
        <w:jc w:val="both"/>
      </w:pPr>
      <w:r w:rsidRPr="00C73F15">
        <w:t>3.11. Ispostava za velike porezne obveznike Split.</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center"/>
      </w:pPr>
      <w:r w:rsidRPr="00C73F15">
        <w:t>4. PODRUČNI URED OSIJEK</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76.</w:t>
      </w:r>
    </w:p>
    <w:p w:rsidR="005F11F9" w:rsidRPr="00C73F15" w:rsidRDefault="005F11F9" w:rsidP="007524DC">
      <w:pPr>
        <w:pStyle w:val="box465271"/>
        <w:shd w:val="clear" w:color="auto" w:fill="FFFFFF"/>
        <w:spacing w:before="0" w:beforeAutospacing="0" w:after="0" w:afterAutospacing="0"/>
        <w:jc w:val="both"/>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U Područnom uredu Osijek,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4.1. Služba za nadzor</w:t>
      </w:r>
    </w:p>
    <w:p w:rsidR="005F11F9" w:rsidRPr="00C73F15" w:rsidRDefault="005F11F9" w:rsidP="007524DC">
      <w:pPr>
        <w:pStyle w:val="box465271"/>
        <w:spacing w:before="0" w:beforeAutospacing="0" w:after="0" w:afterAutospacing="0"/>
        <w:jc w:val="both"/>
      </w:pPr>
      <w:r w:rsidRPr="00C73F15">
        <w:t>4.1.1. Odjel za planiranje, pripremu i analizu nadzora</w:t>
      </w:r>
    </w:p>
    <w:p w:rsidR="005F11F9" w:rsidRPr="00C73F15" w:rsidRDefault="005F11F9" w:rsidP="007524DC">
      <w:pPr>
        <w:pStyle w:val="box465271"/>
        <w:spacing w:before="0" w:beforeAutospacing="0" w:after="0" w:afterAutospacing="0"/>
        <w:jc w:val="both"/>
      </w:pPr>
      <w:r w:rsidRPr="00C73F15">
        <w:t>4.1.2. Odjel za nadzor poreza na dodanu vrijednost</w:t>
      </w:r>
    </w:p>
    <w:p w:rsidR="005F11F9" w:rsidRPr="00C73F15" w:rsidRDefault="005F11F9" w:rsidP="007524DC">
      <w:pPr>
        <w:pStyle w:val="box465271"/>
        <w:spacing w:before="0" w:beforeAutospacing="0" w:after="0" w:afterAutospacing="0"/>
        <w:jc w:val="both"/>
      </w:pPr>
      <w:r w:rsidRPr="00C73F15">
        <w:t>4.1.3. Odjel za nadzor poreza na dobit, dohodak i doprinosa</w:t>
      </w:r>
    </w:p>
    <w:p w:rsidR="005F11F9" w:rsidRPr="00C73F15" w:rsidRDefault="005F11F9" w:rsidP="007524DC">
      <w:pPr>
        <w:pStyle w:val="box465271"/>
        <w:spacing w:before="0" w:beforeAutospacing="0" w:after="0" w:afterAutospacing="0"/>
        <w:jc w:val="both"/>
      </w:pPr>
      <w:r w:rsidRPr="00C73F15">
        <w:t>4.1.4. Odjel za nadzor fiskalizacije i igara na sreću</w:t>
      </w:r>
    </w:p>
    <w:p w:rsidR="005F11F9" w:rsidRPr="00C73F15" w:rsidRDefault="005F11F9" w:rsidP="007524DC">
      <w:pPr>
        <w:pStyle w:val="box465271"/>
        <w:shd w:val="clear" w:color="auto" w:fill="FFFFFF"/>
        <w:spacing w:before="0" w:beforeAutospacing="0" w:after="0" w:afterAutospacing="0"/>
        <w:jc w:val="both"/>
      </w:pPr>
      <w:r w:rsidRPr="00C73F15">
        <w:t xml:space="preserve">4.2. Služba za suzbijanje poreznih </w:t>
      </w:r>
      <w:r w:rsidR="007524DC" w:rsidRPr="00C73F15">
        <w:t>prijevara</w:t>
      </w:r>
    </w:p>
    <w:p w:rsidR="005F11F9" w:rsidRPr="00C73F15" w:rsidRDefault="007524DC" w:rsidP="007524DC">
      <w:pPr>
        <w:pStyle w:val="box465271"/>
        <w:shd w:val="clear" w:color="auto" w:fill="FFFFFF"/>
        <w:spacing w:before="0" w:beforeAutospacing="0" w:after="0" w:afterAutospacing="0"/>
        <w:jc w:val="both"/>
        <w:textAlignment w:val="baseline"/>
      </w:pPr>
      <w:r w:rsidRPr="00C73F15">
        <w:t>4.3. Služba za naplatu i ovrhu</w:t>
      </w:r>
    </w:p>
    <w:p w:rsidR="005F11F9" w:rsidRPr="00C73F15" w:rsidRDefault="005F11F9" w:rsidP="007524DC">
      <w:pPr>
        <w:pStyle w:val="box465271"/>
        <w:spacing w:before="0" w:beforeAutospacing="0" w:after="0" w:afterAutospacing="0"/>
        <w:jc w:val="both"/>
        <w:textAlignment w:val="baseline"/>
      </w:pPr>
      <w:r w:rsidRPr="00C73F15">
        <w:t>4.3.1. O</w:t>
      </w:r>
      <w:r w:rsidR="007524DC" w:rsidRPr="00C73F15">
        <w:t>djel za stečajeve i likvidacije</w:t>
      </w:r>
    </w:p>
    <w:p w:rsidR="005F11F9" w:rsidRPr="00C73F15" w:rsidRDefault="007524DC" w:rsidP="007524DC">
      <w:pPr>
        <w:pStyle w:val="box465271"/>
        <w:spacing w:before="0" w:beforeAutospacing="0" w:after="0" w:afterAutospacing="0"/>
        <w:jc w:val="both"/>
        <w:textAlignment w:val="baseline"/>
      </w:pPr>
      <w:r w:rsidRPr="00C73F15">
        <w:t>4.3.2. Odjel za naplatu i ovrhu</w:t>
      </w:r>
    </w:p>
    <w:p w:rsidR="005F11F9" w:rsidRPr="00C73F15" w:rsidRDefault="005F11F9" w:rsidP="007524DC">
      <w:pPr>
        <w:pStyle w:val="box465271"/>
        <w:spacing w:before="0" w:beforeAutospacing="0" w:after="0" w:afterAutospacing="0"/>
        <w:jc w:val="both"/>
        <w:textAlignment w:val="baseline"/>
      </w:pPr>
      <w:r w:rsidRPr="00C73F15">
        <w:t>4.4. Služba za pravne pos</w:t>
      </w:r>
      <w:r w:rsidR="007524DC" w:rsidRPr="00C73F15">
        <w:t xml:space="preserve">love, informiranje i edukaciju </w:t>
      </w:r>
    </w:p>
    <w:p w:rsidR="005F11F9" w:rsidRPr="00C73F15" w:rsidRDefault="007524DC" w:rsidP="007524DC">
      <w:pPr>
        <w:pStyle w:val="box465271"/>
        <w:spacing w:before="0" w:beforeAutospacing="0" w:after="0" w:afterAutospacing="0"/>
        <w:jc w:val="both"/>
        <w:textAlignment w:val="baseline"/>
      </w:pPr>
      <w:r w:rsidRPr="00C73F15">
        <w:t>4.5. Služba za opće poslove</w:t>
      </w:r>
    </w:p>
    <w:p w:rsidR="005F11F9" w:rsidRPr="00C73F15" w:rsidRDefault="007524DC" w:rsidP="007524DC">
      <w:pPr>
        <w:pStyle w:val="box465271"/>
        <w:spacing w:before="0" w:beforeAutospacing="0" w:after="0" w:afterAutospacing="0"/>
        <w:jc w:val="both"/>
        <w:textAlignment w:val="baseline"/>
      </w:pPr>
      <w:r w:rsidRPr="00C73F15">
        <w:t>4.6. Ispostava Beli Manastir</w:t>
      </w:r>
    </w:p>
    <w:p w:rsidR="005F11F9" w:rsidRPr="00C73F15" w:rsidRDefault="005F11F9" w:rsidP="007524DC">
      <w:pPr>
        <w:pStyle w:val="box465271"/>
        <w:spacing w:before="0" w:beforeAutospacing="0" w:after="0" w:afterAutospacing="0"/>
        <w:jc w:val="both"/>
        <w:textAlignment w:val="baseline"/>
      </w:pPr>
      <w:r w:rsidRPr="00C73F15">
        <w:t>4.7. Ispostava Donji M</w:t>
      </w:r>
      <w:r w:rsidR="007524DC" w:rsidRPr="00C73F15">
        <w:t>iholjac</w:t>
      </w:r>
    </w:p>
    <w:p w:rsidR="005F11F9" w:rsidRPr="00C73F15" w:rsidRDefault="007524DC" w:rsidP="007524DC">
      <w:pPr>
        <w:pStyle w:val="box465271"/>
        <w:spacing w:before="0" w:beforeAutospacing="0" w:after="0" w:afterAutospacing="0"/>
        <w:jc w:val="both"/>
        <w:textAlignment w:val="baseline"/>
      </w:pPr>
      <w:r w:rsidRPr="00C73F15">
        <w:t>4.8. Ispostava Đakovo</w:t>
      </w:r>
    </w:p>
    <w:p w:rsidR="005F11F9" w:rsidRPr="00C73F15" w:rsidRDefault="007524DC" w:rsidP="007524DC">
      <w:pPr>
        <w:pStyle w:val="box465271"/>
        <w:spacing w:before="0" w:beforeAutospacing="0" w:after="0" w:afterAutospacing="0"/>
        <w:jc w:val="both"/>
        <w:textAlignment w:val="baseline"/>
      </w:pPr>
      <w:r w:rsidRPr="00C73F15">
        <w:t>4.9. Ispostava Našice</w:t>
      </w:r>
    </w:p>
    <w:p w:rsidR="005F11F9" w:rsidRPr="00C73F15" w:rsidRDefault="005F11F9" w:rsidP="007524DC">
      <w:pPr>
        <w:pStyle w:val="box465271"/>
        <w:spacing w:before="0" w:beforeAutospacing="0" w:after="0" w:afterAutospacing="0"/>
        <w:jc w:val="both"/>
        <w:textAlignment w:val="baseline"/>
      </w:pPr>
      <w:r w:rsidRPr="00C73F15">
        <w:t>4.10. Ispostava Osijek</w:t>
      </w:r>
    </w:p>
    <w:p w:rsidR="005F11F9" w:rsidRPr="00C73F15" w:rsidRDefault="007524DC" w:rsidP="007524DC">
      <w:pPr>
        <w:pStyle w:val="box465271"/>
        <w:spacing w:before="0" w:beforeAutospacing="0" w:after="0" w:afterAutospacing="0"/>
        <w:jc w:val="both"/>
        <w:textAlignment w:val="baseline"/>
      </w:pPr>
      <w:r w:rsidRPr="00C73F15">
        <w:t>4.10.1. Odjel za građane</w:t>
      </w:r>
    </w:p>
    <w:p w:rsidR="005F11F9" w:rsidRPr="00C73F15" w:rsidRDefault="005F11F9" w:rsidP="007524DC">
      <w:pPr>
        <w:pStyle w:val="box465271"/>
        <w:spacing w:before="0" w:beforeAutospacing="0" w:after="0" w:afterAutospacing="0"/>
        <w:jc w:val="both"/>
        <w:textAlignment w:val="baseline"/>
      </w:pPr>
      <w:r w:rsidRPr="00C73F15">
        <w:t>4.10.</w:t>
      </w:r>
      <w:r w:rsidR="007524DC" w:rsidRPr="00C73F15">
        <w:t>2. Odjel za poduzetnike – dobit</w:t>
      </w:r>
    </w:p>
    <w:p w:rsidR="005F11F9" w:rsidRPr="00C73F15" w:rsidRDefault="005F11F9" w:rsidP="007524DC">
      <w:pPr>
        <w:pStyle w:val="box465271"/>
        <w:spacing w:before="0" w:beforeAutospacing="0" w:after="0" w:afterAutospacing="0"/>
        <w:jc w:val="both"/>
        <w:textAlignment w:val="baseline"/>
      </w:pPr>
      <w:r w:rsidRPr="00C73F15">
        <w:t>4.10.3.</w:t>
      </w:r>
      <w:r w:rsidR="007524DC" w:rsidRPr="00C73F15">
        <w:t xml:space="preserve"> Odjel za poduzetnike – dohodak</w:t>
      </w:r>
    </w:p>
    <w:p w:rsidR="00723A22" w:rsidRPr="00C73F15" w:rsidRDefault="007524DC" w:rsidP="00723A22">
      <w:pPr>
        <w:pStyle w:val="box465271"/>
        <w:spacing w:before="0" w:beforeAutospacing="0" w:after="0" w:afterAutospacing="0"/>
        <w:jc w:val="both"/>
        <w:textAlignment w:val="baseline"/>
      </w:pPr>
      <w:r w:rsidRPr="00C73F15">
        <w:t>4.11. Ispostava Valpovo.</w:t>
      </w:r>
    </w:p>
    <w:p w:rsidR="005F11F9" w:rsidRPr="00C73F15" w:rsidRDefault="005F11F9" w:rsidP="00723A22">
      <w:pPr>
        <w:pStyle w:val="box465271"/>
        <w:spacing w:before="0" w:beforeAutospacing="0" w:after="0" w:afterAutospacing="0"/>
        <w:jc w:val="both"/>
        <w:textAlignment w:val="baseline"/>
      </w:pPr>
      <w:r w:rsidRPr="00C73F15">
        <w:t>4.6. – 4.11. ISPOSTAVE PODRUČNOG UREDA OSIJEK</w:t>
      </w:r>
    </w:p>
    <w:p w:rsidR="005F11F9" w:rsidRPr="00C73F15" w:rsidRDefault="005F11F9" w:rsidP="007524DC">
      <w:pPr>
        <w:pStyle w:val="box465271"/>
        <w:spacing w:before="0" w:beforeAutospacing="0" w:after="0" w:afterAutospacing="0"/>
        <w:jc w:val="both"/>
        <w:textAlignment w:val="baseline"/>
      </w:pPr>
      <w:r w:rsidRPr="00C73F15">
        <w:t>U Područnom uredu Osijek, ustrojavaju se sljedeće ispostave:</w:t>
      </w:r>
    </w:p>
    <w:p w:rsidR="005F11F9" w:rsidRPr="00C73F15" w:rsidRDefault="005F11F9" w:rsidP="007524DC">
      <w:pPr>
        <w:pStyle w:val="box465271"/>
        <w:spacing w:before="0" w:beforeAutospacing="0" w:after="0" w:afterAutospacing="0"/>
        <w:jc w:val="both"/>
        <w:textAlignment w:val="baseline"/>
      </w:pPr>
      <w:r w:rsidRPr="00C73F15">
        <w:t>4.6. Ispostava Beli Manastir sa sjedištem u Belom Manastiru za područje Grada Belog Manastira te općina Bilje, Čeminac, Darda, Draž, Kneževi Vinogradi,</w:t>
      </w:r>
      <w:r w:rsidR="007524DC" w:rsidRPr="00C73F15">
        <w:t xml:space="preserve"> Petlovac, Popovac i Jagodnjak.</w:t>
      </w:r>
    </w:p>
    <w:p w:rsidR="005F11F9" w:rsidRPr="00C73F15" w:rsidRDefault="005F11F9" w:rsidP="007524DC">
      <w:pPr>
        <w:pStyle w:val="box465271"/>
        <w:spacing w:before="0" w:beforeAutospacing="0" w:after="0" w:afterAutospacing="0"/>
        <w:jc w:val="both"/>
        <w:textAlignment w:val="baseline"/>
      </w:pPr>
      <w:r w:rsidRPr="00C73F15">
        <w:t>4.7. Ispostava Donji Miholjac sa sjedištem u Donjem Miholjcu za područje Grada Donjeg Miholjca te općina Marijanci, Podravska Mo</w:t>
      </w:r>
      <w:r w:rsidR="007524DC" w:rsidRPr="00C73F15">
        <w:t>slavina, Viljevo i Magadenovac.</w:t>
      </w:r>
    </w:p>
    <w:p w:rsidR="005F11F9" w:rsidRPr="00C73F15" w:rsidRDefault="005F11F9" w:rsidP="007524DC">
      <w:pPr>
        <w:pStyle w:val="box465271"/>
        <w:spacing w:before="0" w:beforeAutospacing="0" w:after="0" w:afterAutospacing="0"/>
        <w:jc w:val="both"/>
        <w:textAlignment w:val="baseline"/>
      </w:pPr>
      <w:r w:rsidRPr="00C73F15">
        <w:t>4.8. Ispostava Đakovo sa sjedištem u Đakovu za područje Grada Đakova te općina: Drenje, Gorjani, Levanjska Varoš, Punitovci, Satnica Đakovačka, Semeljci,</w:t>
      </w:r>
      <w:r w:rsidR="007524DC" w:rsidRPr="00C73F15">
        <w:t xml:space="preserve"> Strizivojna, Trnava, Viškovci.</w:t>
      </w:r>
    </w:p>
    <w:p w:rsidR="005F11F9" w:rsidRPr="00C73F15" w:rsidRDefault="005F11F9" w:rsidP="007524DC">
      <w:pPr>
        <w:pStyle w:val="box465271"/>
        <w:spacing w:before="0" w:beforeAutospacing="0" w:after="0" w:afterAutospacing="0"/>
        <w:jc w:val="both"/>
        <w:textAlignment w:val="baseline"/>
      </w:pPr>
      <w:r w:rsidRPr="00C73F15">
        <w:t>4.9. Ispostava Našice sa sjedištem u Našicama za područje Grada Našica te općina Đurđenovac, Feričanci, P</w:t>
      </w:r>
      <w:r w:rsidR="007524DC" w:rsidRPr="00C73F15">
        <w:t>odgorač, Koška i Donja Motičina.</w:t>
      </w:r>
    </w:p>
    <w:p w:rsidR="005F11F9" w:rsidRPr="00C73F15" w:rsidRDefault="005F11F9" w:rsidP="007524DC">
      <w:pPr>
        <w:pStyle w:val="box465271"/>
        <w:spacing w:before="0" w:beforeAutospacing="0" w:after="0" w:afterAutospacing="0"/>
        <w:jc w:val="both"/>
        <w:textAlignment w:val="baseline"/>
      </w:pPr>
      <w:r w:rsidRPr="00C73F15">
        <w:t>4.10. Ispostava Osijek sa sjedištem u Osijeku za područje Grada Osijeka te općina: Antunovac, Čepin, Erdut, Ernestinovo</w:t>
      </w:r>
      <w:r w:rsidR="007524DC" w:rsidRPr="00C73F15">
        <w:t>, Vuka, Vladislavci, Šodolovci.</w:t>
      </w:r>
    </w:p>
    <w:p w:rsidR="005F11F9" w:rsidRPr="00C73F15" w:rsidRDefault="005F11F9" w:rsidP="007524DC">
      <w:pPr>
        <w:pStyle w:val="box465271"/>
        <w:spacing w:before="0" w:beforeAutospacing="0" w:after="0" w:afterAutospacing="0"/>
        <w:jc w:val="both"/>
        <w:textAlignment w:val="baseline"/>
      </w:pPr>
      <w:r w:rsidRPr="00C73F15">
        <w:t>4.11. Ispostava Valpovo sa sjedištem u Valpovu za područje gradova Valpova i Belišća te općina Petrijevci i Bizovac.​</w:t>
      </w:r>
    </w:p>
    <w:p w:rsidR="005F11F9" w:rsidRPr="00C73F15" w:rsidRDefault="005F11F9" w:rsidP="007524DC">
      <w:pPr>
        <w:pStyle w:val="box465271"/>
        <w:spacing w:before="0" w:beforeAutospacing="0" w:after="0" w:afterAutospacing="0"/>
        <w:jc w:val="both"/>
        <w:textAlignment w:val="baseline"/>
      </w:pPr>
    </w:p>
    <w:p w:rsidR="005F11F9" w:rsidRPr="00C73F15" w:rsidRDefault="005F11F9" w:rsidP="007524DC">
      <w:pPr>
        <w:pStyle w:val="box465271"/>
        <w:spacing w:before="0" w:beforeAutospacing="0" w:after="0" w:afterAutospacing="0"/>
        <w:jc w:val="center"/>
      </w:pPr>
      <w:r w:rsidRPr="00C73F15">
        <w:t>5. PODRUČNI URED PAZIN</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77.</w:t>
      </w:r>
    </w:p>
    <w:p w:rsidR="007524DC" w:rsidRPr="00C73F15" w:rsidRDefault="007524DC" w:rsidP="007524DC">
      <w:pPr>
        <w:pStyle w:val="box465271"/>
        <w:spacing w:before="0" w:beforeAutospacing="0" w:after="0" w:afterAutospacing="0"/>
        <w:jc w:val="both"/>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U Područnom uredu Pazin,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5.1. Služba za nadzor</w:t>
      </w:r>
    </w:p>
    <w:p w:rsidR="005F11F9" w:rsidRPr="00C73F15" w:rsidRDefault="005F11F9" w:rsidP="007524DC">
      <w:pPr>
        <w:pStyle w:val="box465271"/>
        <w:spacing w:before="0" w:beforeAutospacing="0" w:after="0" w:afterAutospacing="0"/>
        <w:jc w:val="both"/>
      </w:pPr>
      <w:r w:rsidRPr="00C73F15">
        <w:t>5.1.1. Odjel za planiranje, pripremu i analizu nadzora</w:t>
      </w:r>
    </w:p>
    <w:p w:rsidR="005F11F9" w:rsidRPr="00C73F15" w:rsidRDefault="005F11F9" w:rsidP="007524DC">
      <w:pPr>
        <w:pStyle w:val="box465271"/>
        <w:spacing w:before="0" w:beforeAutospacing="0" w:after="0" w:afterAutospacing="0"/>
        <w:jc w:val="both"/>
      </w:pPr>
      <w:r w:rsidRPr="00C73F15">
        <w:lastRenderedPageBreak/>
        <w:t>5.1.2. Odjel za nadzor poreza na dodanu vrijednost I</w:t>
      </w:r>
    </w:p>
    <w:p w:rsidR="005F11F9" w:rsidRPr="00C73F15" w:rsidRDefault="005F11F9" w:rsidP="007524DC">
      <w:pPr>
        <w:pStyle w:val="box465271"/>
        <w:spacing w:before="0" w:beforeAutospacing="0" w:after="0" w:afterAutospacing="0"/>
        <w:jc w:val="both"/>
      </w:pPr>
      <w:r w:rsidRPr="00C73F15">
        <w:t>5.1.3. Odjel za nadzor poreza na dodanu vrijednost II</w:t>
      </w:r>
    </w:p>
    <w:p w:rsidR="005F11F9" w:rsidRPr="00C73F15" w:rsidRDefault="005F11F9" w:rsidP="007524DC">
      <w:pPr>
        <w:pStyle w:val="box465271"/>
        <w:spacing w:before="0" w:beforeAutospacing="0" w:after="0" w:afterAutospacing="0"/>
        <w:jc w:val="both"/>
      </w:pPr>
      <w:r w:rsidRPr="00C73F15">
        <w:t>5.1.4. Odjel za nadzor poreza na dobit, dohodak i doprinosa</w:t>
      </w:r>
    </w:p>
    <w:p w:rsidR="005F11F9" w:rsidRPr="00C73F15" w:rsidRDefault="005F11F9" w:rsidP="007524DC">
      <w:pPr>
        <w:pStyle w:val="box465271"/>
        <w:spacing w:before="0" w:beforeAutospacing="0" w:after="0" w:afterAutospacing="0"/>
        <w:jc w:val="both"/>
      </w:pPr>
      <w:r w:rsidRPr="00C73F15">
        <w:t>5.1.5. Odjel za nadzor fiskalizacije i igara na sreću</w:t>
      </w:r>
    </w:p>
    <w:p w:rsidR="005F11F9" w:rsidRPr="00C73F15" w:rsidRDefault="005F11F9" w:rsidP="007524DC">
      <w:pPr>
        <w:pStyle w:val="box465271"/>
        <w:spacing w:before="0" w:beforeAutospacing="0" w:after="0" w:afterAutospacing="0"/>
        <w:jc w:val="both"/>
        <w:textAlignment w:val="baseline"/>
      </w:pPr>
      <w:r w:rsidRPr="00C73F15">
        <w:t>5.2. Služba z</w:t>
      </w:r>
      <w:r w:rsidR="007524DC" w:rsidRPr="00C73F15">
        <w:t>a suzbijanje poreznih prijevara</w:t>
      </w:r>
    </w:p>
    <w:p w:rsidR="005F11F9" w:rsidRPr="00C73F15" w:rsidRDefault="007524DC" w:rsidP="007524DC">
      <w:pPr>
        <w:pStyle w:val="box465271"/>
        <w:spacing w:before="0" w:beforeAutospacing="0" w:after="0" w:afterAutospacing="0"/>
        <w:jc w:val="both"/>
        <w:textAlignment w:val="baseline"/>
      </w:pPr>
      <w:r w:rsidRPr="00C73F15">
        <w:t>5.3. Služba za naplatu i ovrhu</w:t>
      </w:r>
    </w:p>
    <w:p w:rsidR="005F11F9" w:rsidRPr="00C73F15" w:rsidRDefault="005F11F9" w:rsidP="007524DC">
      <w:pPr>
        <w:pStyle w:val="box465271"/>
        <w:spacing w:before="0" w:beforeAutospacing="0" w:after="0" w:afterAutospacing="0"/>
        <w:jc w:val="both"/>
        <w:textAlignment w:val="baseline"/>
      </w:pPr>
      <w:r w:rsidRPr="00C73F15">
        <w:t>5.3.1. O</w:t>
      </w:r>
      <w:r w:rsidR="007524DC" w:rsidRPr="00C73F15">
        <w:t>djel za stečajeve i likvidacije</w:t>
      </w:r>
    </w:p>
    <w:p w:rsidR="005F11F9" w:rsidRPr="00C73F15" w:rsidRDefault="007524DC" w:rsidP="007524DC">
      <w:pPr>
        <w:pStyle w:val="box465271"/>
        <w:spacing w:before="0" w:beforeAutospacing="0" w:after="0" w:afterAutospacing="0"/>
        <w:jc w:val="both"/>
        <w:textAlignment w:val="baseline"/>
      </w:pPr>
      <w:r w:rsidRPr="00C73F15">
        <w:t>5.3.2. Odjel za naplatu i ovrhu</w:t>
      </w:r>
    </w:p>
    <w:p w:rsidR="005F11F9" w:rsidRPr="00C73F15" w:rsidRDefault="005F11F9" w:rsidP="007524DC">
      <w:pPr>
        <w:pStyle w:val="box465271"/>
        <w:spacing w:before="0" w:beforeAutospacing="0" w:after="0" w:afterAutospacing="0"/>
        <w:jc w:val="both"/>
        <w:textAlignment w:val="baseline"/>
      </w:pPr>
      <w:r w:rsidRPr="00C73F15">
        <w:t>5.4. Služba za pravne pos</w:t>
      </w:r>
      <w:r w:rsidR="007524DC" w:rsidRPr="00C73F15">
        <w:t xml:space="preserve">love, informiranje i edukaciju </w:t>
      </w:r>
    </w:p>
    <w:p w:rsidR="005F11F9" w:rsidRPr="00C73F15" w:rsidRDefault="007524DC" w:rsidP="007524DC">
      <w:pPr>
        <w:pStyle w:val="box465271"/>
        <w:spacing w:before="0" w:beforeAutospacing="0" w:after="0" w:afterAutospacing="0"/>
        <w:jc w:val="both"/>
        <w:textAlignment w:val="baseline"/>
      </w:pPr>
      <w:r w:rsidRPr="00C73F15">
        <w:t>5.5. Služba za opće poslove</w:t>
      </w:r>
    </w:p>
    <w:p w:rsidR="005F11F9" w:rsidRPr="00C73F15" w:rsidRDefault="007524DC" w:rsidP="007524DC">
      <w:pPr>
        <w:pStyle w:val="box465271"/>
        <w:spacing w:before="0" w:beforeAutospacing="0" w:after="0" w:afterAutospacing="0"/>
        <w:jc w:val="both"/>
        <w:textAlignment w:val="baseline"/>
      </w:pPr>
      <w:r w:rsidRPr="00C73F15">
        <w:t>5.6. Ispostava Buzet</w:t>
      </w:r>
    </w:p>
    <w:p w:rsidR="005F11F9" w:rsidRPr="00C73F15" w:rsidRDefault="007524DC" w:rsidP="007524DC">
      <w:pPr>
        <w:pStyle w:val="box465271"/>
        <w:spacing w:before="0" w:beforeAutospacing="0" w:after="0" w:afterAutospacing="0"/>
        <w:jc w:val="both"/>
        <w:textAlignment w:val="baseline"/>
      </w:pPr>
      <w:r w:rsidRPr="00C73F15">
        <w:t>5.7. Ispostava Labin</w:t>
      </w:r>
    </w:p>
    <w:p w:rsidR="005F11F9" w:rsidRPr="00C73F15" w:rsidRDefault="007524DC" w:rsidP="007524DC">
      <w:pPr>
        <w:pStyle w:val="box465271"/>
        <w:spacing w:before="0" w:beforeAutospacing="0" w:after="0" w:afterAutospacing="0"/>
        <w:jc w:val="both"/>
        <w:textAlignment w:val="baseline"/>
      </w:pPr>
      <w:r w:rsidRPr="00C73F15">
        <w:t>5.8. Ispostava Pazin</w:t>
      </w:r>
    </w:p>
    <w:p w:rsidR="005F11F9" w:rsidRPr="00C73F15" w:rsidRDefault="007524DC" w:rsidP="007524DC">
      <w:pPr>
        <w:pStyle w:val="box465271"/>
        <w:spacing w:before="0" w:beforeAutospacing="0" w:after="0" w:afterAutospacing="0"/>
        <w:jc w:val="both"/>
        <w:textAlignment w:val="baseline"/>
      </w:pPr>
      <w:r w:rsidRPr="00C73F15">
        <w:t>5.9. Ispostava Poreč – Parenzo</w:t>
      </w:r>
    </w:p>
    <w:p w:rsidR="005F11F9" w:rsidRPr="00C73F15" w:rsidRDefault="005F11F9" w:rsidP="007524DC">
      <w:pPr>
        <w:pStyle w:val="box465271"/>
        <w:spacing w:before="0" w:beforeAutospacing="0" w:after="0" w:afterAutospacing="0"/>
        <w:jc w:val="both"/>
        <w:textAlignment w:val="baseline"/>
      </w:pPr>
      <w:r w:rsidRPr="00C73F15">
        <w:t xml:space="preserve">5.9.1.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5.9.2. Odjel za poduzetnike – do</w:t>
      </w:r>
      <w:r w:rsidR="007524DC" w:rsidRPr="00C73F15">
        <w:t>bit</w:t>
      </w:r>
    </w:p>
    <w:p w:rsidR="005F11F9" w:rsidRPr="00C73F15" w:rsidRDefault="007524DC" w:rsidP="007524DC">
      <w:pPr>
        <w:pStyle w:val="box465271"/>
        <w:spacing w:before="0" w:beforeAutospacing="0" w:after="0" w:afterAutospacing="0"/>
        <w:jc w:val="both"/>
        <w:textAlignment w:val="baseline"/>
      </w:pPr>
      <w:r w:rsidRPr="00C73F15">
        <w:t>5.10. Ispostava Pula – Pola</w:t>
      </w:r>
    </w:p>
    <w:p w:rsidR="005F11F9" w:rsidRPr="00C73F15" w:rsidRDefault="005F11F9" w:rsidP="007524DC">
      <w:pPr>
        <w:pStyle w:val="box465271"/>
        <w:spacing w:before="0" w:beforeAutospacing="0" w:after="0" w:afterAutospacing="0"/>
        <w:jc w:val="both"/>
        <w:textAlignment w:val="baseline"/>
      </w:pPr>
      <w:r w:rsidRPr="00C73F15">
        <w:t>5.10.1. Odjel za građane</w:t>
      </w:r>
    </w:p>
    <w:p w:rsidR="005F11F9" w:rsidRPr="00C73F15" w:rsidRDefault="005F11F9" w:rsidP="007524DC">
      <w:pPr>
        <w:pStyle w:val="box465271"/>
        <w:spacing w:before="0" w:beforeAutospacing="0" w:after="0" w:afterAutospacing="0"/>
        <w:jc w:val="both"/>
        <w:textAlignment w:val="baseline"/>
      </w:pPr>
      <w:r w:rsidRPr="00C73F15">
        <w:t>5.10.</w:t>
      </w:r>
      <w:r w:rsidR="007524DC" w:rsidRPr="00C73F15">
        <w:t>2. Odjel za poduzetnike – dobit</w:t>
      </w:r>
    </w:p>
    <w:p w:rsidR="005F11F9" w:rsidRPr="00C73F15" w:rsidRDefault="005F11F9" w:rsidP="007524DC">
      <w:pPr>
        <w:pStyle w:val="box465271"/>
        <w:spacing w:before="0" w:beforeAutospacing="0" w:after="0" w:afterAutospacing="0"/>
        <w:jc w:val="both"/>
        <w:textAlignment w:val="baseline"/>
      </w:pPr>
      <w:r w:rsidRPr="00C73F15">
        <w:t>5.10.3.</w:t>
      </w:r>
      <w:r w:rsidR="007524DC" w:rsidRPr="00C73F15">
        <w:t xml:space="preserve"> Odjel za poduzetnike – dohodak</w:t>
      </w:r>
    </w:p>
    <w:p w:rsidR="005F11F9" w:rsidRPr="00C73F15" w:rsidRDefault="005F11F9" w:rsidP="007524DC">
      <w:pPr>
        <w:pStyle w:val="box465271"/>
        <w:spacing w:before="0" w:beforeAutospacing="0" w:after="0" w:afterAutospacing="0"/>
        <w:jc w:val="both"/>
        <w:textAlignment w:val="baseline"/>
      </w:pPr>
      <w:r w:rsidRPr="00C73F15">
        <w:t>5</w:t>
      </w:r>
      <w:r w:rsidR="007524DC" w:rsidRPr="00C73F15">
        <w:t>.11. Ispostava Rovinj – Rovigno</w:t>
      </w:r>
    </w:p>
    <w:p w:rsidR="005F11F9" w:rsidRPr="00C73F15" w:rsidRDefault="005F11F9" w:rsidP="007524DC">
      <w:pPr>
        <w:pStyle w:val="box465271"/>
        <w:spacing w:before="0" w:beforeAutospacing="0" w:after="0" w:afterAutospacing="0"/>
        <w:jc w:val="both"/>
        <w:textAlignment w:val="baseline"/>
      </w:pPr>
      <w:r w:rsidRPr="00C73F15">
        <w:t xml:space="preserve">5.11.1.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5.11.2. Odjel za poduzetnike – dob</w:t>
      </w:r>
      <w:r w:rsidR="007524DC" w:rsidRPr="00C73F15">
        <w:t>it</w:t>
      </w:r>
    </w:p>
    <w:p w:rsidR="005F11F9" w:rsidRPr="00C73F15" w:rsidRDefault="007524DC" w:rsidP="007524DC">
      <w:pPr>
        <w:pStyle w:val="box465271"/>
        <w:spacing w:before="0" w:beforeAutospacing="0" w:after="0" w:afterAutospacing="0"/>
        <w:jc w:val="both"/>
        <w:textAlignment w:val="baseline"/>
      </w:pPr>
      <w:r w:rsidRPr="00C73F15">
        <w:t>5.12. Ispostava Umag – Umago</w:t>
      </w:r>
    </w:p>
    <w:p w:rsidR="005F11F9" w:rsidRPr="00C73F15" w:rsidRDefault="005F11F9" w:rsidP="007524DC">
      <w:pPr>
        <w:pStyle w:val="box465271"/>
        <w:spacing w:before="0" w:beforeAutospacing="0" w:after="0" w:afterAutospacing="0"/>
        <w:jc w:val="both"/>
        <w:textAlignment w:val="baseline"/>
      </w:pPr>
      <w:r w:rsidRPr="00C73F15">
        <w:t xml:space="preserve">5.12.1. Odjel za </w:t>
      </w:r>
      <w:r w:rsidR="007524DC" w:rsidRPr="00C73F15">
        <w:t>građane i poduzetnike – dohodak</w:t>
      </w:r>
    </w:p>
    <w:p w:rsidR="00723A22" w:rsidRPr="00C73F15" w:rsidRDefault="005F11F9" w:rsidP="00723A22">
      <w:pPr>
        <w:pStyle w:val="box465271"/>
        <w:spacing w:before="0" w:beforeAutospacing="0" w:after="0" w:afterAutospacing="0"/>
        <w:jc w:val="both"/>
        <w:textAlignment w:val="baseline"/>
      </w:pPr>
      <w:r w:rsidRPr="00C73F15">
        <w:t>5.12.</w:t>
      </w:r>
      <w:r w:rsidR="007524DC" w:rsidRPr="00C73F15">
        <w:t>2. Odjel za poduzetnike – dobit.</w:t>
      </w:r>
    </w:p>
    <w:p w:rsidR="005F11F9" w:rsidRPr="00C73F15" w:rsidRDefault="005F11F9" w:rsidP="00723A22">
      <w:pPr>
        <w:pStyle w:val="box465271"/>
        <w:spacing w:before="0" w:beforeAutospacing="0" w:after="0" w:afterAutospacing="0"/>
        <w:jc w:val="both"/>
        <w:textAlignment w:val="baseline"/>
      </w:pPr>
      <w:r w:rsidRPr="00C73F15">
        <w:t>5.6. – 5.12. ISPOSTAVE PODRUČNOG UREDA PAZIN</w:t>
      </w:r>
    </w:p>
    <w:p w:rsidR="005F11F9" w:rsidRPr="00C73F15" w:rsidRDefault="005F11F9" w:rsidP="007524DC">
      <w:pPr>
        <w:pStyle w:val="box465271"/>
        <w:spacing w:before="0" w:beforeAutospacing="0" w:after="0" w:afterAutospacing="0"/>
        <w:jc w:val="both"/>
        <w:textAlignment w:val="baseline"/>
      </w:pPr>
      <w:r w:rsidRPr="00C73F15">
        <w:t>U Područnom uredu Pazin, ustrojavaju se sljedeće ispostave:</w:t>
      </w:r>
    </w:p>
    <w:p w:rsidR="005F11F9" w:rsidRPr="00C73F15" w:rsidRDefault="005F11F9" w:rsidP="007524DC">
      <w:pPr>
        <w:pStyle w:val="box465271"/>
        <w:spacing w:before="0" w:beforeAutospacing="0" w:after="0" w:afterAutospacing="0"/>
        <w:jc w:val="both"/>
        <w:textAlignment w:val="baseline"/>
      </w:pPr>
      <w:r w:rsidRPr="00C73F15">
        <w:t xml:space="preserve">5.6. Ispostava Buzet sa sjedištem u Buzetu za područje </w:t>
      </w:r>
      <w:r w:rsidR="007524DC" w:rsidRPr="00C73F15">
        <w:t>Grada Buzeta te općinu Lanišće.</w:t>
      </w:r>
    </w:p>
    <w:p w:rsidR="005F11F9" w:rsidRPr="00C73F15" w:rsidRDefault="005F11F9" w:rsidP="007524DC">
      <w:pPr>
        <w:pStyle w:val="box465271"/>
        <w:spacing w:before="0" w:beforeAutospacing="0" w:after="0" w:afterAutospacing="0"/>
        <w:jc w:val="both"/>
        <w:textAlignment w:val="baseline"/>
      </w:pPr>
      <w:r w:rsidRPr="00C73F15">
        <w:t>5.7. Ispostava Labin sa sjedištem u Labinu za područje Grada Labina te općina Kršan</w:t>
      </w:r>
      <w:r w:rsidR="007524DC" w:rsidRPr="00C73F15">
        <w:t>, Pičan, Raša i Sveta Nedjelja.</w:t>
      </w:r>
    </w:p>
    <w:p w:rsidR="005F11F9" w:rsidRPr="00C73F15" w:rsidRDefault="005F11F9" w:rsidP="007524DC">
      <w:pPr>
        <w:pStyle w:val="box465271"/>
        <w:spacing w:before="0" w:beforeAutospacing="0" w:after="0" w:afterAutospacing="0"/>
        <w:jc w:val="both"/>
        <w:textAlignment w:val="baseline"/>
      </w:pPr>
      <w:r w:rsidRPr="00C73F15">
        <w:t>5.8. Ispostava Pazin sa sjedištem u Pazinu za područje Grada Pazina te općina Cerovlje, Gračišće, Motovun – Montona, Sveti Petar u Šu</w:t>
      </w:r>
      <w:r w:rsidR="007524DC" w:rsidRPr="00C73F15">
        <w:t>mi, Tinjan, Karojba i Lupoglav.</w:t>
      </w:r>
    </w:p>
    <w:p w:rsidR="005F11F9" w:rsidRPr="00C73F15" w:rsidRDefault="005F11F9" w:rsidP="007524DC">
      <w:pPr>
        <w:pStyle w:val="box465271"/>
        <w:spacing w:before="0" w:beforeAutospacing="0" w:after="0" w:afterAutospacing="0"/>
        <w:jc w:val="both"/>
        <w:textAlignment w:val="baseline"/>
      </w:pPr>
      <w:r w:rsidRPr="00C73F15">
        <w:t>5.9. Ispostava Poreč – Parenzo sa sjedištem u Poreču – Parenzo za područje Grada Poreča – Parenzo te općina: Sveti Lovreč, Višnjan – Visignano, Vižinada – Visinada, Vrsar – Orsera, Kaštelir – Labinci – Castelliere – S. Domenica, Funtana – Fontane i</w:t>
      </w:r>
      <w:r w:rsidR="007524DC" w:rsidRPr="00C73F15">
        <w:t xml:space="preserve"> Tar – Vabriga – Torre </w:t>
      </w:r>
      <w:r w:rsidR="009C29A3" w:rsidRPr="00C73F15">
        <w:t>–</w:t>
      </w:r>
      <w:r w:rsidR="007524DC" w:rsidRPr="00C73F15">
        <w:t>Abrega.</w:t>
      </w:r>
    </w:p>
    <w:p w:rsidR="005F11F9" w:rsidRPr="00C73F15" w:rsidRDefault="005F11F9" w:rsidP="007524DC">
      <w:pPr>
        <w:pStyle w:val="box465271"/>
        <w:spacing w:before="0" w:beforeAutospacing="0" w:after="0" w:afterAutospacing="0"/>
        <w:jc w:val="both"/>
        <w:textAlignment w:val="baseline"/>
      </w:pPr>
      <w:r w:rsidRPr="00C73F15">
        <w:t xml:space="preserve">5.10. Ispostava Pula – Pola sa sjedištem u Puli – Pola za područje gradova: Pule – Pola i Vodnjana – Dignano te općina: Barban, Ližnjan – Lisignano, Marčana, Medulin, </w:t>
      </w:r>
      <w:r w:rsidR="007524DC" w:rsidRPr="00C73F15">
        <w:t>Svetvinčenat i Fažana – Fasana.</w:t>
      </w:r>
    </w:p>
    <w:p w:rsidR="005F11F9" w:rsidRPr="00C73F15" w:rsidRDefault="005F11F9" w:rsidP="007524DC">
      <w:pPr>
        <w:pStyle w:val="box465271"/>
        <w:spacing w:before="0" w:beforeAutospacing="0" w:after="0" w:afterAutospacing="0"/>
        <w:jc w:val="both"/>
        <w:textAlignment w:val="baseline"/>
      </w:pPr>
      <w:r w:rsidRPr="00C73F15">
        <w:t>5.11. Ispostava Rovinj – Rovigno sa sjedištem u Rovinju – Rovigno za područje Grada Rovinja – Rovigno te općina B</w:t>
      </w:r>
      <w:r w:rsidR="007524DC" w:rsidRPr="00C73F15">
        <w:t>alle – Valle, Kanfanar i Žminj.</w:t>
      </w:r>
    </w:p>
    <w:p w:rsidR="005F11F9" w:rsidRPr="00C73F15" w:rsidRDefault="005F11F9" w:rsidP="007524DC">
      <w:pPr>
        <w:pStyle w:val="box465271"/>
        <w:spacing w:before="0" w:beforeAutospacing="0" w:after="0" w:afterAutospacing="0"/>
        <w:jc w:val="both"/>
        <w:textAlignment w:val="baseline"/>
      </w:pPr>
      <w:r w:rsidRPr="00C73F15">
        <w:t>5.12. Ispostava Umag – Umago sa sjedištem u Umagu za područje gradova Umaga, Novigrada – Cittanova i Buja te općina Brtonigla – Verteneglio, Grožnjan – Grisignana i Oprtalj – Portole.​</w:t>
      </w:r>
    </w:p>
    <w:p w:rsidR="007524DC" w:rsidRPr="00C73F15" w:rsidRDefault="007524DC" w:rsidP="007524DC">
      <w:pPr>
        <w:pStyle w:val="box465271"/>
        <w:spacing w:before="0" w:beforeAutospacing="0" w:after="0" w:afterAutospacing="0"/>
        <w:jc w:val="both"/>
        <w:textAlignment w:val="baseline"/>
      </w:pPr>
    </w:p>
    <w:p w:rsidR="005F11F9" w:rsidRPr="00C73F15" w:rsidRDefault="005F11F9" w:rsidP="007524DC">
      <w:pPr>
        <w:pStyle w:val="box465271"/>
        <w:spacing w:before="0" w:beforeAutospacing="0" w:after="0" w:afterAutospacing="0"/>
        <w:jc w:val="center"/>
      </w:pPr>
      <w:r w:rsidRPr="00C73F15">
        <w:t>6. PODRUČNI URED RIJEKA</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78.</w:t>
      </w:r>
    </w:p>
    <w:p w:rsidR="007524DC" w:rsidRPr="00C73F15" w:rsidRDefault="007524DC" w:rsidP="007524DC">
      <w:pPr>
        <w:pStyle w:val="box465271"/>
        <w:spacing w:before="0" w:beforeAutospacing="0" w:after="0" w:afterAutospacing="0"/>
        <w:jc w:val="center"/>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U Područnom uredu Rijeka,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6.1. Služba za nadzor</w:t>
      </w:r>
    </w:p>
    <w:p w:rsidR="005F11F9" w:rsidRPr="00C73F15" w:rsidRDefault="005F11F9" w:rsidP="007524DC">
      <w:pPr>
        <w:pStyle w:val="box465271"/>
        <w:spacing w:before="0" w:beforeAutospacing="0" w:after="0" w:afterAutospacing="0"/>
        <w:jc w:val="both"/>
      </w:pPr>
      <w:r w:rsidRPr="00C73F15">
        <w:t>6.1.1. Odjel za planiranje, pripremu i analizu nadzora</w:t>
      </w:r>
    </w:p>
    <w:p w:rsidR="005F11F9" w:rsidRPr="00C73F15" w:rsidRDefault="005F11F9" w:rsidP="007524DC">
      <w:pPr>
        <w:pStyle w:val="box465271"/>
        <w:spacing w:before="0" w:beforeAutospacing="0" w:after="0" w:afterAutospacing="0"/>
        <w:jc w:val="both"/>
      </w:pPr>
      <w:r w:rsidRPr="00C73F15">
        <w:t>6.1.2. Odjel za nadzor poreza na dodanu vrijednost I</w:t>
      </w:r>
    </w:p>
    <w:p w:rsidR="005F11F9" w:rsidRPr="00C73F15" w:rsidRDefault="005F11F9" w:rsidP="007524DC">
      <w:pPr>
        <w:pStyle w:val="box465271"/>
        <w:spacing w:before="0" w:beforeAutospacing="0" w:after="0" w:afterAutospacing="0"/>
        <w:jc w:val="both"/>
      </w:pPr>
      <w:r w:rsidRPr="00C73F15">
        <w:t>6.1.3. Odjel za nadzor poreza na dodanu vrijednost II</w:t>
      </w:r>
    </w:p>
    <w:p w:rsidR="005F11F9" w:rsidRPr="00C73F15" w:rsidRDefault="005F11F9" w:rsidP="007524DC">
      <w:pPr>
        <w:pStyle w:val="box465271"/>
        <w:spacing w:before="0" w:beforeAutospacing="0" w:after="0" w:afterAutospacing="0"/>
        <w:jc w:val="both"/>
      </w:pPr>
      <w:r w:rsidRPr="00C73F15">
        <w:t>6.1.4. Odjel za nadzor poreza na dobit, dohodak i doprinosa</w:t>
      </w:r>
    </w:p>
    <w:p w:rsidR="005F11F9" w:rsidRPr="00C73F15" w:rsidRDefault="005F11F9" w:rsidP="007524DC">
      <w:pPr>
        <w:pStyle w:val="box465271"/>
        <w:spacing w:before="0" w:beforeAutospacing="0" w:after="0" w:afterAutospacing="0"/>
        <w:jc w:val="both"/>
      </w:pPr>
      <w:r w:rsidRPr="00C73F15">
        <w:t>6.1.5. Odjel za nadzor fiskalizacije i igara na sreću</w:t>
      </w:r>
    </w:p>
    <w:p w:rsidR="005F11F9" w:rsidRPr="00C73F15" w:rsidRDefault="005F11F9" w:rsidP="007524DC">
      <w:pPr>
        <w:pStyle w:val="box465271"/>
        <w:shd w:val="clear" w:color="auto" w:fill="FFFFFF"/>
        <w:spacing w:before="0" w:beforeAutospacing="0" w:after="0" w:afterAutospacing="0"/>
        <w:jc w:val="both"/>
        <w:textAlignment w:val="baseline"/>
      </w:pPr>
      <w:r w:rsidRPr="00C73F15">
        <w:t>6.2. Služba z</w:t>
      </w:r>
      <w:r w:rsidR="007524DC" w:rsidRPr="00C73F15">
        <w:t>a suzbijanje poreznih prijevara</w:t>
      </w:r>
    </w:p>
    <w:p w:rsidR="005F11F9" w:rsidRPr="00C73F15" w:rsidRDefault="007524DC" w:rsidP="007524DC">
      <w:pPr>
        <w:pStyle w:val="box465271"/>
        <w:spacing w:before="0" w:beforeAutospacing="0" w:after="0" w:afterAutospacing="0"/>
        <w:jc w:val="both"/>
        <w:textAlignment w:val="baseline"/>
      </w:pPr>
      <w:r w:rsidRPr="00C73F15">
        <w:t>6.3. Služba za naplatu i ovrhu</w:t>
      </w:r>
    </w:p>
    <w:p w:rsidR="005F11F9" w:rsidRPr="00C73F15" w:rsidRDefault="005F11F9" w:rsidP="007524DC">
      <w:pPr>
        <w:pStyle w:val="box465271"/>
        <w:spacing w:before="0" w:beforeAutospacing="0" w:after="0" w:afterAutospacing="0"/>
        <w:jc w:val="both"/>
        <w:textAlignment w:val="baseline"/>
      </w:pPr>
      <w:r w:rsidRPr="00C73F15">
        <w:t>6.3.1. O</w:t>
      </w:r>
      <w:r w:rsidR="007524DC" w:rsidRPr="00C73F15">
        <w:t>djel za stečajeve i likvidacije</w:t>
      </w:r>
    </w:p>
    <w:p w:rsidR="005F11F9" w:rsidRPr="00C73F15" w:rsidRDefault="007524DC" w:rsidP="007524DC">
      <w:pPr>
        <w:pStyle w:val="box465271"/>
        <w:spacing w:before="0" w:beforeAutospacing="0" w:after="0" w:afterAutospacing="0"/>
        <w:jc w:val="both"/>
        <w:textAlignment w:val="baseline"/>
      </w:pPr>
      <w:r w:rsidRPr="00C73F15">
        <w:t>6.3.2. Odjel za naplatu i ovrhu</w:t>
      </w:r>
    </w:p>
    <w:p w:rsidR="005F11F9" w:rsidRPr="00C73F15" w:rsidRDefault="005F11F9" w:rsidP="007524DC">
      <w:pPr>
        <w:pStyle w:val="box465271"/>
        <w:spacing w:before="0" w:beforeAutospacing="0" w:after="0" w:afterAutospacing="0"/>
        <w:jc w:val="both"/>
        <w:textAlignment w:val="baseline"/>
      </w:pPr>
      <w:r w:rsidRPr="00C73F15">
        <w:t>6.4. Služba za pravne pos</w:t>
      </w:r>
      <w:r w:rsidR="007524DC" w:rsidRPr="00C73F15">
        <w:t xml:space="preserve">love, informiranje i edukaciju </w:t>
      </w:r>
    </w:p>
    <w:p w:rsidR="005F11F9" w:rsidRPr="00C73F15" w:rsidRDefault="007524DC" w:rsidP="007524DC">
      <w:pPr>
        <w:pStyle w:val="box465271"/>
        <w:spacing w:before="0" w:beforeAutospacing="0" w:after="0" w:afterAutospacing="0"/>
        <w:jc w:val="both"/>
        <w:textAlignment w:val="baseline"/>
      </w:pPr>
      <w:r w:rsidRPr="00C73F15">
        <w:t>6.5. Služba za opće poslove</w:t>
      </w:r>
    </w:p>
    <w:p w:rsidR="005F11F9" w:rsidRPr="00C73F15" w:rsidRDefault="005F11F9" w:rsidP="007524DC">
      <w:pPr>
        <w:pStyle w:val="box465271"/>
        <w:spacing w:before="0" w:beforeAutospacing="0" w:after="0" w:afterAutospacing="0"/>
        <w:jc w:val="both"/>
        <w:textAlignment w:val="baseline"/>
      </w:pPr>
      <w:r w:rsidRPr="00C73F15">
        <w:t>6.6. Ispostava Crikvenic</w:t>
      </w:r>
      <w:r w:rsidR="007524DC" w:rsidRPr="00C73F15">
        <w:t>a</w:t>
      </w:r>
    </w:p>
    <w:p w:rsidR="005F11F9" w:rsidRPr="00C73F15" w:rsidRDefault="005F11F9" w:rsidP="007524DC">
      <w:pPr>
        <w:pStyle w:val="box465271"/>
        <w:spacing w:before="0" w:beforeAutospacing="0" w:after="0" w:afterAutospacing="0"/>
        <w:jc w:val="both"/>
        <w:textAlignment w:val="baseline"/>
      </w:pPr>
      <w:r w:rsidRPr="00C73F15">
        <w:t>6.7. Ispostava Delnice</w:t>
      </w:r>
    </w:p>
    <w:p w:rsidR="005F11F9" w:rsidRPr="00C73F15" w:rsidRDefault="007524DC" w:rsidP="007524DC">
      <w:pPr>
        <w:pStyle w:val="box465271"/>
        <w:spacing w:before="0" w:beforeAutospacing="0" w:after="0" w:afterAutospacing="0"/>
        <w:jc w:val="both"/>
        <w:textAlignment w:val="baseline"/>
      </w:pPr>
      <w:r w:rsidRPr="00C73F15">
        <w:t>6.8. Ispostava Krk</w:t>
      </w:r>
    </w:p>
    <w:p w:rsidR="005F11F9" w:rsidRPr="00C73F15" w:rsidRDefault="005F11F9" w:rsidP="007524DC">
      <w:pPr>
        <w:pStyle w:val="box465271"/>
        <w:spacing w:before="0" w:beforeAutospacing="0" w:after="0" w:afterAutospacing="0"/>
        <w:jc w:val="both"/>
        <w:textAlignment w:val="baseline"/>
      </w:pPr>
      <w:r w:rsidRPr="00C73F15">
        <w:t xml:space="preserve">6.8.1.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6.8.</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6.9. Ispostava Mali Lošinj</w:t>
      </w:r>
    </w:p>
    <w:p w:rsidR="005F11F9" w:rsidRPr="00C73F15" w:rsidRDefault="007524DC" w:rsidP="007524DC">
      <w:pPr>
        <w:pStyle w:val="box465271"/>
        <w:spacing w:before="0" w:beforeAutospacing="0" w:after="0" w:afterAutospacing="0"/>
        <w:jc w:val="both"/>
        <w:textAlignment w:val="baseline"/>
      </w:pPr>
      <w:r w:rsidRPr="00C73F15">
        <w:t>6.10. Ispostava Opatija</w:t>
      </w:r>
    </w:p>
    <w:p w:rsidR="005F11F9" w:rsidRPr="00C73F15" w:rsidRDefault="005F11F9" w:rsidP="007524DC">
      <w:pPr>
        <w:pStyle w:val="box465271"/>
        <w:spacing w:before="0" w:beforeAutospacing="0" w:after="0" w:afterAutospacing="0"/>
        <w:jc w:val="both"/>
        <w:textAlignment w:val="baseline"/>
      </w:pPr>
      <w:r w:rsidRPr="00C73F15">
        <w:t xml:space="preserve">6.10.1.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6.10.2. Odjel za pod</w:t>
      </w:r>
      <w:r w:rsidR="007524DC" w:rsidRPr="00C73F15">
        <w:t>uzetnike – dobit</w:t>
      </w:r>
    </w:p>
    <w:p w:rsidR="005F11F9" w:rsidRPr="00C73F15" w:rsidRDefault="007524DC" w:rsidP="007524DC">
      <w:pPr>
        <w:pStyle w:val="box465271"/>
        <w:spacing w:before="0" w:beforeAutospacing="0" w:after="0" w:afterAutospacing="0"/>
        <w:jc w:val="both"/>
        <w:textAlignment w:val="baseline"/>
      </w:pPr>
      <w:r w:rsidRPr="00C73F15">
        <w:t>6.11. Ispostava Rab</w:t>
      </w:r>
    </w:p>
    <w:p w:rsidR="005F11F9" w:rsidRPr="00C73F15" w:rsidRDefault="007524DC" w:rsidP="007524DC">
      <w:pPr>
        <w:pStyle w:val="box465271"/>
        <w:spacing w:before="0" w:beforeAutospacing="0" w:after="0" w:afterAutospacing="0"/>
        <w:jc w:val="both"/>
        <w:textAlignment w:val="baseline"/>
      </w:pPr>
      <w:r w:rsidRPr="00C73F15">
        <w:t>6.12. Ispostava Rijeka</w:t>
      </w:r>
    </w:p>
    <w:p w:rsidR="005F11F9" w:rsidRPr="00C73F15" w:rsidRDefault="007524DC" w:rsidP="007524DC">
      <w:pPr>
        <w:pStyle w:val="box465271"/>
        <w:spacing w:before="0" w:beforeAutospacing="0" w:after="0" w:afterAutospacing="0"/>
        <w:jc w:val="both"/>
        <w:textAlignment w:val="baseline"/>
      </w:pPr>
      <w:r w:rsidRPr="00C73F15">
        <w:t>6.12.1. Odjel za građane</w:t>
      </w:r>
    </w:p>
    <w:p w:rsidR="005F11F9" w:rsidRPr="00C73F15" w:rsidRDefault="005F11F9" w:rsidP="007524DC">
      <w:pPr>
        <w:pStyle w:val="box465271"/>
        <w:spacing w:before="0" w:beforeAutospacing="0" w:after="0" w:afterAutospacing="0"/>
        <w:jc w:val="both"/>
        <w:textAlignment w:val="baseline"/>
      </w:pPr>
      <w:r w:rsidRPr="00C73F15">
        <w:t>6.12.2.</w:t>
      </w:r>
      <w:r w:rsidR="007524DC" w:rsidRPr="00C73F15">
        <w:t xml:space="preserve"> Odjel za poduzetnike – dobit I</w:t>
      </w:r>
    </w:p>
    <w:p w:rsidR="005F11F9" w:rsidRPr="00C73F15" w:rsidRDefault="005F11F9" w:rsidP="007524DC">
      <w:pPr>
        <w:pStyle w:val="box465271"/>
        <w:spacing w:before="0" w:beforeAutospacing="0" w:after="0" w:afterAutospacing="0"/>
        <w:jc w:val="both"/>
        <w:textAlignment w:val="baseline"/>
      </w:pPr>
      <w:r w:rsidRPr="00C73F15">
        <w:t xml:space="preserve">6.12.3. </w:t>
      </w:r>
      <w:r w:rsidR="007524DC" w:rsidRPr="00C73F15">
        <w:t>Odjel za poduzetnike – dobit II</w:t>
      </w:r>
    </w:p>
    <w:p w:rsidR="005F11F9" w:rsidRPr="00C73F15" w:rsidRDefault="005F11F9" w:rsidP="007524DC">
      <w:pPr>
        <w:pStyle w:val="box465271"/>
        <w:spacing w:before="0" w:beforeAutospacing="0" w:after="0" w:afterAutospacing="0"/>
        <w:jc w:val="both"/>
        <w:textAlignment w:val="baseline"/>
      </w:pPr>
      <w:r w:rsidRPr="00C73F15">
        <w:t>6.12.4. O</w:t>
      </w:r>
      <w:r w:rsidR="007524DC" w:rsidRPr="00C73F15">
        <w:t>djel za poduzetnike – dohodak I</w:t>
      </w:r>
    </w:p>
    <w:p w:rsidR="00723A22" w:rsidRPr="00C73F15" w:rsidRDefault="005F11F9" w:rsidP="00723A22">
      <w:pPr>
        <w:pStyle w:val="box465271"/>
        <w:spacing w:before="0" w:beforeAutospacing="0" w:after="0" w:afterAutospacing="0"/>
        <w:jc w:val="both"/>
        <w:textAlignment w:val="baseline"/>
      </w:pPr>
      <w:r w:rsidRPr="00C73F15">
        <w:t>6.12.5. Odjel za poduzetnike – dohodak II</w:t>
      </w:r>
      <w:r w:rsidR="007524DC" w:rsidRPr="00C73F15">
        <w:t>.</w:t>
      </w:r>
    </w:p>
    <w:p w:rsidR="005F11F9" w:rsidRPr="00C73F15" w:rsidRDefault="005F11F9" w:rsidP="00723A22">
      <w:pPr>
        <w:pStyle w:val="box465271"/>
        <w:spacing w:before="0" w:beforeAutospacing="0" w:after="0" w:afterAutospacing="0"/>
        <w:jc w:val="both"/>
        <w:textAlignment w:val="baseline"/>
      </w:pPr>
      <w:r w:rsidRPr="00C73F15">
        <w:t>6.6. – 6.12. ISPOSTAVE PODRUČNOG UREDA RIJEKA</w:t>
      </w:r>
    </w:p>
    <w:p w:rsidR="005F11F9" w:rsidRPr="00C73F15" w:rsidRDefault="005F11F9" w:rsidP="007524DC">
      <w:pPr>
        <w:pStyle w:val="box465271"/>
        <w:spacing w:before="0" w:beforeAutospacing="0" w:after="0" w:afterAutospacing="0"/>
        <w:jc w:val="both"/>
        <w:textAlignment w:val="baseline"/>
      </w:pPr>
      <w:r w:rsidRPr="00C73F15">
        <w:t>U Područnom uredu Rijeka, ustrojavaju se sljedeće ispostave:</w:t>
      </w:r>
    </w:p>
    <w:p w:rsidR="005F11F9" w:rsidRPr="00C73F15" w:rsidRDefault="005F11F9" w:rsidP="007524DC">
      <w:pPr>
        <w:pStyle w:val="box465271"/>
        <w:spacing w:before="0" w:beforeAutospacing="0" w:after="0" w:afterAutospacing="0"/>
        <w:jc w:val="both"/>
        <w:textAlignment w:val="baseline"/>
      </w:pPr>
      <w:r w:rsidRPr="00C73F15">
        <w:t>6.6. Ispostava Crikvenica sa sjedištem u Crikvenici za područje gradova Crikvenice i Novog Vinodolsk</w:t>
      </w:r>
      <w:r w:rsidR="007524DC" w:rsidRPr="00C73F15">
        <w:t>og te općine Vinodolska Općina.</w:t>
      </w:r>
    </w:p>
    <w:p w:rsidR="005F11F9" w:rsidRPr="00C73F15" w:rsidRDefault="005F11F9" w:rsidP="007524DC">
      <w:pPr>
        <w:pStyle w:val="box465271"/>
        <w:spacing w:before="0" w:beforeAutospacing="0" w:after="0" w:afterAutospacing="0"/>
        <w:jc w:val="both"/>
        <w:textAlignment w:val="baseline"/>
      </w:pPr>
      <w:r w:rsidRPr="00C73F15">
        <w:t>6.7. Ispostava Delnice sa sjedištem u Delnicama za područje Grada Delnica te općina Brod Moravice, Fužine, Lokve</w:t>
      </w:r>
      <w:r w:rsidR="007524DC" w:rsidRPr="00C73F15">
        <w:t>, Mrkopalj, Ravna Gora i Skrad.</w:t>
      </w:r>
    </w:p>
    <w:p w:rsidR="005F11F9" w:rsidRPr="00C73F15" w:rsidRDefault="005F11F9" w:rsidP="007524DC">
      <w:pPr>
        <w:pStyle w:val="box465271"/>
        <w:spacing w:before="0" w:beforeAutospacing="0" w:after="0" w:afterAutospacing="0"/>
        <w:jc w:val="both"/>
        <w:textAlignment w:val="baseline"/>
      </w:pPr>
      <w:r w:rsidRPr="00C73F15">
        <w:t>Ispostava Delnice ima samostalne i</w:t>
      </w:r>
      <w:r w:rsidR="007524DC" w:rsidRPr="00C73F15">
        <w:t>zvršitelje u Čabru i Vrbovskom.</w:t>
      </w:r>
    </w:p>
    <w:p w:rsidR="005F11F9" w:rsidRPr="00C73F15" w:rsidRDefault="005F11F9" w:rsidP="007524DC">
      <w:pPr>
        <w:pStyle w:val="box465271"/>
        <w:spacing w:before="0" w:beforeAutospacing="0" w:after="0" w:afterAutospacing="0"/>
        <w:jc w:val="both"/>
        <w:textAlignment w:val="baseline"/>
      </w:pPr>
      <w:r w:rsidRPr="00C73F15">
        <w:t>6.8. Ispostava Krk sa sjedištem u Krku za područje Grada Krka, te općina: Baška, Dobrinj, Malinska – Duba</w:t>
      </w:r>
      <w:r w:rsidR="007524DC" w:rsidRPr="00C73F15">
        <w:t>šnica, Omišalj, Punat i Vrbnik.</w:t>
      </w:r>
    </w:p>
    <w:p w:rsidR="005F11F9" w:rsidRPr="00C73F15" w:rsidRDefault="005F11F9" w:rsidP="007524DC">
      <w:pPr>
        <w:pStyle w:val="box465271"/>
        <w:spacing w:before="0" w:beforeAutospacing="0" w:after="0" w:afterAutospacing="0"/>
        <w:jc w:val="both"/>
        <w:textAlignment w:val="baseline"/>
      </w:pPr>
      <w:r w:rsidRPr="00C73F15">
        <w:t>6.9. Ispostava Mali Lošinj sa sjedištem u Malom Lošinju za područje</w:t>
      </w:r>
      <w:r w:rsidR="007524DC" w:rsidRPr="00C73F15">
        <w:t xml:space="preserve"> gradova Malog Lošinja i Cresa.</w:t>
      </w:r>
    </w:p>
    <w:p w:rsidR="005F11F9" w:rsidRPr="00C73F15" w:rsidRDefault="005F11F9" w:rsidP="007524DC">
      <w:pPr>
        <w:pStyle w:val="box465271"/>
        <w:spacing w:before="0" w:beforeAutospacing="0" w:after="0" w:afterAutospacing="0"/>
        <w:jc w:val="both"/>
        <w:textAlignment w:val="baseline"/>
      </w:pPr>
      <w:r w:rsidRPr="00C73F15">
        <w:t>6.10. Ispostava Opatija sa sjedištem u Opatiji za područje Grada Opatije te općina Lovr</w:t>
      </w:r>
      <w:r w:rsidR="007524DC" w:rsidRPr="00C73F15">
        <w:t>an, Matulji i Mošćenička Draga.</w:t>
      </w:r>
    </w:p>
    <w:p w:rsidR="005F11F9" w:rsidRPr="00C73F15" w:rsidRDefault="005F11F9" w:rsidP="007524DC">
      <w:pPr>
        <w:pStyle w:val="box465271"/>
        <w:spacing w:before="0" w:beforeAutospacing="0" w:after="0" w:afterAutospacing="0"/>
        <w:jc w:val="both"/>
        <w:textAlignment w:val="baseline"/>
      </w:pPr>
      <w:r w:rsidRPr="00C73F15">
        <w:t>6.11. Ispostava Rab sa sjedištem u Rabu za podru</w:t>
      </w:r>
      <w:r w:rsidR="007524DC" w:rsidRPr="00C73F15">
        <w:t>čje Grada Raba te općinu Lopar.</w:t>
      </w:r>
    </w:p>
    <w:p w:rsidR="005F11F9" w:rsidRPr="00C73F15" w:rsidRDefault="005F11F9" w:rsidP="007524DC">
      <w:pPr>
        <w:pStyle w:val="box465271"/>
        <w:spacing w:before="0" w:beforeAutospacing="0" w:after="0" w:afterAutospacing="0"/>
        <w:jc w:val="both"/>
        <w:textAlignment w:val="baseline"/>
      </w:pPr>
      <w:r w:rsidRPr="00C73F15">
        <w:t>6.12. Ispostava Rijeka sa sjedištem u Rijeci za područje gradova Rijeke, Bakra, Kastva i Kraljevice te općina: Čavle, Jelenje, Klana, Viškovo i Kostrena.​</w:t>
      </w:r>
    </w:p>
    <w:p w:rsidR="005F11F9" w:rsidRPr="00C73F15" w:rsidRDefault="005F11F9" w:rsidP="007524DC">
      <w:pPr>
        <w:pStyle w:val="box465271"/>
        <w:shd w:val="clear" w:color="auto" w:fill="FFFFFF"/>
        <w:spacing w:before="0" w:beforeAutospacing="0" w:after="0" w:afterAutospacing="0"/>
        <w:jc w:val="both"/>
      </w:pPr>
    </w:p>
    <w:p w:rsidR="005F11F9" w:rsidRPr="00C73F15" w:rsidRDefault="005F11F9" w:rsidP="007524DC">
      <w:pPr>
        <w:pStyle w:val="box465271"/>
        <w:spacing w:before="0" w:beforeAutospacing="0" w:after="0" w:afterAutospacing="0"/>
        <w:jc w:val="center"/>
      </w:pPr>
      <w:r w:rsidRPr="00C73F15">
        <w:t>7. PODRUČNI URED SPLIT</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79</w:t>
      </w:r>
      <w:r w:rsidR="005F11F9" w:rsidRPr="00C73F15">
        <w:rPr>
          <w:b/>
        </w:rPr>
        <w:t>.</w:t>
      </w:r>
    </w:p>
    <w:p w:rsidR="007524DC" w:rsidRPr="00C73F15" w:rsidRDefault="007524DC" w:rsidP="007524DC">
      <w:pPr>
        <w:pStyle w:val="box465271"/>
        <w:spacing w:before="0" w:beforeAutospacing="0" w:after="0" w:afterAutospacing="0"/>
        <w:jc w:val="both"/>
      </w:pPr>
    </w:p>
    <w:p w:rsidR="005F11F9" w:rsidRPr="00C73F15" w:rsidRDefault="007524DC" w:rsidP="007524DC">
      <w:pPr>
        <w:pStyle w:val="box465271"/>
        <w:spacing w:before="0" w:beforeAutospacing="0" w:after="0" w:afterAutospacing="0"/>
        <w:jc w:val="both"/>
      </w:pPr>
      <w:r w:rsidRPr="00C73F15">
        <w:lastRenderedPageBreak/>
        <w:tab/>
      </w:r>
      <w:r w:rsidRPr="00C73F15">
        <w:tab/>
      </w:r>
      <w:r w:rsidR="005F11F9" w:rsidRPr="00C73F15">
        <w:t>U Područnom uredu Split,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7.1. Služba za nadzor</w:t>
      </w:r>
    </w:p>
    <w:p w:rsidR="005F11F9" w:rsidRPr="00C73F15" w:rsidRDefault="005F11F9" w:rsidP="007524DC">
      <w:pPr>
        <w:pStyle w:val="box465271"/>
        <w:spacing w:before="0" w:beforeAutospacing="0" w:after="0" w:afterAutospacing="0"/>
        <w:jc w:val="both"/>
      </w:pPr>
      <w:r w:rsidRPr="00C73F15">
        <w:t>7.1.1. Odjel za planiranje, pripremu i analizu nadzora</w:t>
      </w:r>
    </w:p>
    <w:p w:rsidR="005F11F9" w:rsidRPr="00C73F15" w:rsidRDefault="005F11F9" w:rsidP="007524DC">
      <w:pPr>
        <w:pStyle w:val="box465271"/>
        <w:spacing w:before="0" w:beforeAutospacing="0" w:after="0" w:afterAutospacing="0"/>
        <w:jc w:val="both"/>
      </w:pPr>
      <w:r w:rsidRPr="00C73F15">
        <w:t>7.1.2. Odjel za nadzor poreza na dodanu vrijednost I</w:t>
      </w:r>
    </w:p>
    <w:p w:rsidR="005F11F9" w:rsidRPr="00C73F15" w:rsidRDefault="005F11F9" w:rsidP="007524DC">
      <w:pPr>
        <w:pStyle w:val="box465271"/>
        <w:spacing w:before="0" w:beforeAutospacing="0" w:after="0" w:afterAutospacing="0"/>
        <w:jc w:val="both"/>
      </w:pPr>
      <w:r w:rsidRPr="00C73F15">
        <w:t>7.1.3. Odjel za nadzor poreza na dodanu vrijednost II</w:t>
      </w:r>
    </w:p>
    <w:p w:rsidR="005F11F9" w:rsidRPr="00C73F15" w:rsidRDefault="005F11F9" w:rsidP="007524DC">
      <w:pPr>
        <w:pStyle w:val="box465271"/>
        <w:spacing w:before="0" w:beforeAutospacing="0" w:after="0" w:afterAutospacing="0"/>
        <w:jc w:val="both"/>
      </w:pPr>
      <w:r w:rsidRPr="00C73F15">
        <w:t>7.1.4. Odjel za nadzor poreza na dobit, dohodak i doprinosa</w:t>
      </w:r>
    </w:p>
    <w:p w:rsidR="005F11F9" w:rsidRPr="00C73F15" w:rsidRDefault="005F11F9" w:rsidP="007524DC">
      <w:pPr>
        <w:pStyle w:val="box465271"/>
        <w:spacing w:before="0" w:beforeAutospacing="0" w:after="0" w:afterAutospacing="0"/>
        <w:jc w:val="both"/>
      </w:pPr>
      <w:r w:rsidRPr="00C73F15">
        <w:t>7.1.5. Odjel za nadzor</w:t>
      </w:r>
      <w:r w:rsidR="007524DC" w:rsidRPr="00C73F15">
        <w:t xml:space="preserve"> fiskalizacije i igara na sreću</w:t>
      </w:r>
    </w:p>
    <w:p w:rsidR="005F11F9" w:rsidRPr="00C73F15" w:rsidRDefault="005F11F9" w:rsidP="007524DC">
      <w:pPr>
        <w:pStyle w:val="box465271"/>
        <w:shd w:val="clear" w:color="auto" w:fill="FFFFFF"/>
        <w:spacing w:before="0" w:beforeAutospacing="0" w:after="0" w:afterAutospacing="0"/>
        <w:jc w:val="both"/>
        <w:textAlignment w:val="baseline"/>
      </w:pPr>
      <w:r w:rsidRPr="00C73F15">
        <w:t>7.2. Služba  z</w:t>
      </w:r>
      <w:r w:rsidR="007524DC" w:rsidRPr="00C73F15">
        <w:t>a suzbijanje poreznih prijevara</w:t>
      </w:r>
    </w:p>
    <w:p w:rsidR="005F11F9" w:rsidRPr="00C73F15" w:rsidRDefault="007524DC" w:rsidP="007524DC">
      <w:pPr>
        <w:pStyle w:val="box465271"/>
        <w:spacing w:before="0" w:beforeAutospacing="0" w:after="0" w:afterAutospacing="0"/>
        <w:jc w:val="both"/>
        <w:textAlignment w:val="baseline"/>
      </w:pPr>
      <w:r w:rsidRPr="00C73F15">
        <w:t>7.3. Služba za naplatu i ovrhu</w:t>
      </w:r>
    </w:p>
    <w:p w:rsidR="005F11F9" w:rsidRPr="00C73F15" w:rsidRDefault="005F11F9" w:rsidP="007524DC">
      <w:pPr>
        <w:pStyle w:val="box465271"/>
        <w:spacing w:before="0" w:beforeAutospacing="0" w:after="0" w:afterAutospacing="0"/>
        <w:jc w:val="both"/>
        <w:textAlignment w:val="baseline"/>
      </w:pPr>
      <w:r w:rsidRPr="00C73F15">
        <w:t>7.3.1. Odjel za stečajeve i likvid</w:t>
      </w:r>
      <w:r w:rsidR="007524DC" w:rsidRPr="00C73F15">
        <w:t>acije</w:t>
      </w:r>
    </w:p>
    <w:p w:rsidR="005F11F9" w:rsidRPr="00C73F15" w:rsidRDefault="005F11F9" w:rsidP="007524DC">
      <w:pPr>
        <w:pStyle w:val="box465271"/>
        <w:spacing w:before="0" w:beforeAutospacing="0" w:after="0" w:afterAutospacing="0"/>
        <w:jc w:val="both"/>
        <w:textAlignment w:val="baseline"/>
      </w:pPr>
      <w:r w:rsidRPr="00C73F15">
        <w:t>7.3.2. Odjel za naplatu i ovrhu I</w:t>
      </w:r>
    </w:p>
    <w:p w:rsidR="005F11F9" w:rsidRPr="00C73F15" w:rsidRDefault="005F11F9" w:rsidP="007524DC">
      <w:pPr>
        <w:pStyle w:val="box465271"/>
        <w:spacing w:before="0" w:beforeAutospacing="0" w:after="0" w:afterAutospacing="0"/>
        <w:jc w:val="both"/>
        <w:textAlignment w:val="baseline"/>
      </w:pPr>
      <w:r w:rsidRPr="00C73F15">
        <w:t>7.3</w:t>
      </w:r>
      <w:r w:rsidR="007524DC" w:rsidRPr="00C73F15">
        <w:t>.3. Odjel za naplatu i ovrhu II</w:t>
      </w:r>
    </w:p>
    <w:p w:rsidR="005F11F9" w:rsidRPr="00C73F15" w:rsidRDefault="005F11F9" w:rsidP="007524DC">
      <w:pPr>
        <w:pStyle w:val="box465271"/>
        <w:spacing w:before="0" w:beforeAutospacing="0" w:after="0" w:afterAutospacing="0"/>
        <w:jc w:val="both"/>
        <w:textAlignment w:val="baseline"/>
      </w:pPr>
      <w:r w:rsidRPr="00C73F15">
        <w:t>7.3.</w:t>
      </w:r>
      <w:r w:rsidR="007524DC" w:rsidRPr="00C73F15">
        <w:t>4. Odjel za naplatu i ovrhu III</w:t>
      </w:r>
    </w:p>
    <w:p w:rsidR="005F11F9" w:rsidRPr="00C73F15" w:rsidRDefault="005F11F9" w:rsidP="007524DC">
      <w:pPr>
        <w:pStyle w:val="box465271"/>
        <w:spacing w:before="0" w:beforeAutospacing="0" w:after="0" w:afterAutospacing="0"/>
        <w:jc w:val="both"/>
        <w:textAlignment w:val="baseline"/>
      </w:pPr>
      <w:r w:rsidRPr="00C73F15">
        <w:t>7.4. Služba za pravne pos</w:t>
      </w:r>
      <w:r w:rsidR="007524DC" w:rsidRPr="00C73F15">
        <w:t xml:space="preserve">love, informiranje i edukaciju </w:t>
      </w:r>
    </w:p>
    <w:p w:rsidR="005F11F9" w:rsidRPr="00C73F15" w:rsidRDefault="007524DC" w:rsidP="007524DC">
      <w:pPr>
        <w:pStyle w:val="box465271"/>
        <w:spacing w:before="0" w:beforeAutospacing="0" w:after="0" w:afterAutospacing="0"/>
        <w:jc w:val="both"/>
        <w:textAlignment w:val="baseline"/>
      </w:pPr>
      <w:r w:rsidRPr="00C73F15">
        <w:t>7.5. Služba za opće poslove</w:t>
      </w:r>
    </w:p>
    <w:p w:rsidR="005F11F9" w:rsidRPr="00C73F15" w:rsidRDefault="007524DC" w:rsidP="007524DC">
      <w:pPr>
        <w:pStyle w:val="box465271"/>
        <w:spacing w:before="0" w:beforeAutospacing="0" w:after="0" w:afterAutospacing="0"/>
        <w:jc w:val="both"/>
        <w:textAlignment w:val="baseline"/>
      </w:pPr>
      <w:r w:rsidRPr="00C73F15">
        <w:t>7.6. Ispostava Hvar</w:t>
      </w:r>
    </w:p>
    <w:p w:rsidR="005F11F9" w:rsidRPr="00C73F15" w:rsidRDefault="007524DC" w:rsidP="007524DC">
      <w:pPr>
        <w:pStyle w:val="box465271"/>
        <w:spacing w:before="0" w:beforeAutospacing="0" w:after="0" w:afterAutospacing="0"/>
        <w:jc w:val="both"/>
        <w:textAlignment w:val="baseline"/>
      </w:pPr>
      <w:r w:rsidRPr="00C73F15">
        <w:t>7.7. Ispostava Imotski</w:t>
      </w:r>
    </w:p>
    <w:p w:rsidR="005F11F9" w:rsidRPr="00C73F15" w:rsidRDefault="005F11F9" w:rsidP="007524DC">
      <w:pPr>
        <w:pStyle w:val="box465271"/>
        <w:spacing w:before="0" w:beforeAutospacing="0" w:after="0" w:afterAutospacing="0"/>
        <w:jc w:val="both"/>
        <w:textAlignment w:val="baseline"/>
      </w:pPr>
      <w:r w:rsidRPr="00C73F15">
        <w:t>7.8. Ispo</w:t>
      </w:r>
      <w:r w:rsidR="007524DC" w:rsidRPr="00C73F15">
        <w:t>stava Kaštela</w:t>
      </w:r>
    </w:p>
    <w:p w:rsidR="005F11F9" w:rsidRPr="00C73F15" w:rsidRDefault="005F11F9" w:rsidP="007524DC">
      <w:pPr>
        <w:pStyle w:val="box465271"/>
        <w:spacing w:before="0" w:beforeAutospacing="0" w:after="0" w:afterAutospacing="0"/>
        <w:jc w:val="both"/>
        <w:textAlignment w:val="baseline"/>
      </w:pPr>
      <w:r w:rsidRPr="00C73F15">
        <w:t xml:space="preserve">7.8.1.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7.8.</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7.9. Ispostava Makarska</w:t>
      </w:r>
    </w:p>
    <w:p w:rsidR="005F11F9" w:rsidRPr="00C73F15" w:rsidRDefault="005F11F9" w:rsidP="007524DC">
      <w:pPr>
        <w:pStyle w:val="box465271"/>
        <w:spacing w:before="0" w:beforeAutospacing="0" w:after="0" w:afterAutospacing="0"/>
        <w:jc w:val="both"/>
        <w:textAlignment w:val="baseline"/>
      </w:pPr>
      <w:r w:rsidRPr="00C73F15">
        <w:t xml:space="preserve">7.9.1. Odjel za </w:t>
      </w:r>
      <w:r w:rsidR="007524DC" w:rsidRPr="00C73F15">
        <w:t>građane i poduzetnike – dohodak</w:t>
      </w:r>
    </w:p>
    <w:p w:rsidR="005F11F9" w:rsidRPr="00C73F15" w:rsidRDefault="005F11F9" w:rsidP="007524DC">
      <w:pPr>
        <w:pStyle w:val="box465271"/>
        <w:spacing w:before="0" w:beforeAutospacing="0" w:after="0" w:afterAutospacing="0"/>
        <w:jc w:val="both"/>
        <w:textAlignment w:val="baseline"/>
      </w:pPr>
      <w:r w:rsidRPr="00C73F15">
        <w:t>7.9.</w:t>
      </w:r>
      <w:r w:rsidR="007524DC" w:rsidRPr="00C73F15">
        <w:t>2. Odjel za poduzetnike – dobit</w:t>
      </w:r>
    </w:p>
    <w:p w:rsidR="005F11F9" w:rsidRPr="00C73F15" w:rsidRDefault="007524DC" w:rsidP="007524DC">
      <w:pPr>
        <w:pStyle w:val="box465271"/>
        <w:spacing w:before="0" w:beforeAutospacing="0" w:after="0" w:afterAutospacing="0"/>
        <w:jc w:val="both"/>
        <w:textAlignment w:val="baseline"/>
      </w:pPr>
      <w:r w:rsidRPr="00C73F15">
        <w:t>7.10. Ispostava Omiš</w:t>
      </w:r>
    </w:p>
    <w:p w:rsidR="005F11F9" w:rsidRPr="00C73F15" w:rsidRDefault="007524DC" w:rsidP="007524DC">
      <w:pPr>
        <w:pStyle w:val="box465271"/>
        <w:spacing w:before="0" w:beforeAutospacing="0" w:after="0" w:afterAutospacing="0"/>
        <w:jc w:val="both"/>
        <w:textAlignment w:val="baseline"/>
      </w:pPr>
      <w:r w:rsidRPr="00C73F15">
        <w:t>7.11. Ispostava Sinj</w:t>
      </w:r>
    </w:p>
    <w:p w:rsidR="005F11F9" w:rsidRPr="00C73F15" w:rsidRDefault="007524DC" w:rsidP="007524DC">
      <w:pPr>
        <w:pStyle w:val="box465271"/>
        <w:spacing w:before="0" w:beforeAutospacing="0" w:after="0" w:afterAutospacing="0"/>
        <w:jc w:val="both"/>
        <w:textAlignment w:val="baseline"/>
      </w:pPr>
      <w:r w:rsidRPr="00C73F15">
        <w:t>7.12. Ispostava Solin</w:t>
      </w:r>
    </w:p>
    <w:p w:rsidR="005F11F9" w:rsidRPr="00C73F15" w:rsidRDefault="007524DC" w:rsidP="007524DC">
      <w:pPr>
        <w:pStyle w:val="box465271"/>
        <w:spacing w:before="0" w:beforeAutospacing="0" w:after="0" w:afterAutospacing="0"/>
        <w:jc w:val="both"/>
        <w:textAlignment w:val="baseline"/>
      </w:pPr>
      <w:r w:rsidRPr="00C73F15">
        <w:t>7.13. Ispostava Split</w:t>
      </w:r>
    </w:p>
    <w:p w:rsidR="005F11F9" w:rsidRPr="00C73F15" w:rsidRDefault="007524DC" w:rsidP="007524DC">
      <w:pPr>
        <w:pStyle w:val="box465271"/>
        <w:spacing w:before="0" w:beforeAutospacing="0" w:after="0" w:afterAutospacing="0"/>
        <w:jc w:val="both"/>
        <w:textAlignment w:val="baseline"/>
      </w:pPr>
      <w:r w:rsidRPr="00C73F15">
        <w:t>7.13.1. Odjel za građane</w:t>
      </w:r>
    </w:p>
    <w:p w:rsidR="005F11F9" w:rsidRPr="00C73F15" w:rsidRDefault="005F11F9" w:rsidP="007524DC">
      <w:pPr>
        <w:pStyle w:val="box465271"/>
        <w:spacing w:before="0" w:beforeAutospacing="0" w:after="0" w:afterAutospacing="0"/>
        <w:jc w:val="both"/>
        <w:textAlignment w:val="baseline"/>
      </w:pPr>
      <w:r w:rsidRPr="00C73F15">
        <w:t>7.13.2.</w:t>
      </w:r>
      <w:r w:rsidR="007524DC" w:rsidRPr="00C73F15">
        <w:t xml:space="preserve"> Odjel za poduzetnike – dobit I</w:t>
      </w:r>
    </w:p>
    <w:p w:rsidR="005F11F9" w:rsidRPr="00C73F15" w:rsidRDefault="005F11F9" w:rsidP="007524DC">
      <w:pPr>
        <w:pStyle w:val="box465271"/>
        <w:spacing w:before="0" w:beforeAutospacing="0" w:after="0" w:afterAutospacing="0"/>
        <w:jc w:val="both"/>
        <w:textAlignment w:val="baseline"/>
      </w:pPr>
      <w:r w:rsidRPr="00C73F15">
        <w:t xml:space="preserve">7.13.3. </w:t>
      </w:r>
      <w:r w:rsidR="007524DC" w:rsidRPr="00C73F15">
        <w:t>Odjel za poduzetnike – dobit II</w:t>
      </w:r>
    </w:p>
    <w:p w:rsidR="005F11F9" w:rsidRPr="00C73F15" w:rsidRDefault="005F11F9" w:rsidP="007524DC">
      <w:pPr>
        <w:pStyle w:val="box465271"/>
        <w:spacing w:before="0" w:beforeAutospacing="0" w:after="0" w:afterAutospacing="0"/>
        <w:jc w:val="both"/>
        <w:textAlignment w:val="baseline"/>
      </w:pPr>
      <w:r w:rsidRPr="00C73F15">
        <w:t>7.13.4. O</w:t>
      </w:r>
      <w:r w:rsidR="007524DC" w:rsidRPr="00C73F15">
        <w:t>djel za poduzetnike – dohodak I</w:t>
      </w:r>
    </w:p>
    <w:p w:rsidR="005F11F9" w:rsidRPr="00C73F15" w:rsidRDefault="005F11F9" w:rsidP="007524DC">
      <w:pPr>
        <w:pStyle w:val="box465271"/>
        <w:spacing w:before="0" w:beforeAutospacing="0" w:after="0" w:afterAutospacing="0"/>
        <w:jc w:val="both"/>
        <w:textAlignment w:val="baseline"/>
      </w:pPr>
      <w:r w:rsidRPr="00C73F15">
        <w:t>7.13.5. Od</w:t>
      </w:r>
      <w:r w:rsidR="007524DC" w:rsidRPr="00C73F15">
        <w:t>jel za poduzetnike – dohodak II</w:t>
      </w:r>
    </w:p>
    <w:p w:rsidR="005F11F9" w:rsidRPr="00C73F15" w:rsidRDefault="005F11F9" w:rsidP="007524DC">
      <w:pPr>
        <w:pStyle w:val="box465271"/>
        <w:spacing w:before="0" w:beforeAutospacing="0" w:after="0" w:afterAutospacing="0"/>
        <w:jc w:val="both"/>
        <w:textAlignment w:val="baseline"/>
      </w:pPr>
      <w:r w:rsidRPr="00C73F15">
        <w:t>7.14. Ispostava Su</w:t>
      </w:r>
      <w:r w:rsidR="007524DC" w:rsidRPr="00C73F15">
        <w:t>petar</w:t>
      </w:r>
    </w:p>
    <w:p w:rsidR="005F11F9" w:rsidRPr="00C73F15" w:rsidRDefault="007524DC" w:rsidP="007524DC">
      <w:pPr>
        <w:pStyle w:val="box465271"/>
        <w:spacing w:before="0" w:beforeAutospacing="0" w:after="0" w:afterAutospacing="0"/>
        <w:jc w:val="both"/>
        <w:textAlignment w:val="baseline"/>
      </w:pPr>
      <w:r w:rsidRPr="00C73F15">
        <w:t>7.15. Ispostava Trogir</w:t>
      </w:r>
    </w:p>
    <w:p w:rsidR="00723A22" w:rsidRPr="00C73F15" w:rsidRDefault="00723A22" w:rsidP="00723A22">
      <w:pPr>
        <w:pStyle w:val="box465271"/>
        <w:spacing w:before="0" w:beforeAutospacing="0" w:after="0" w:afterAutospacing="0"/>
        <w:jc w:val="both"/>
        <w:textAlignment w:val="baseline"/>
      </w:pPr>
      <w:r w:rsidRPr="00C73F15">
        <w:t>7.16. Ispostava Vis.</w:t>
      </w:r>
    </w:p>
    <w:p w:rsidR="005F11F9" w:rsidRPr="00C73F15" w:rsidRDefault="005F11F9" w:rsidP="00723A22">
      <w:pPr>
        <w:pStyle w:val="box465271"/>
        <w:spacing w:before="0" w:beforeAutospacing="0" w:after="0" w:afterAutospacing="0"/>
        <w:jc w:val="both"/>
        <w:textAlignment w:val="baseline"/>
      </w:pPr>
      <w:r w:rsidRPr="00C73F15">
        <w:t>7.6. – 7.16. ISPOSTAVE PODRUČNOG UREDA SPLIT</w:t>
      </w:r>
    </w:p>
    <w:p w:rsidR="005F11F9" w:rsidRPr="00C73F15" w:rsidRDefault="005F11F9" w:rsidP="007524DC">
      <w:pPr>
        <w:pStyle w:val="box465271"/>
        <w:spacing w:before="0" w:beforeAutospacing="0" w:after="0" w:afterAutospacing="0"/>
        <w:jc w:val="both"/>
        <w:textAlignment w:val="baseline"/>
      </w:pPr>
      <w:r w:rsidRPr="00C73F15">
        <w:t>U Područnom uredu Split</w:t>
      </w:r>
      <w:r w:rsidR="00AE4B25" w:rsidRPr="00C73F15">
        <w:t>,</w:t>
      </w:r>
      <w:r w:rsidRPr="00C73F15">
        <w:t xml:space="preserve"> ustrojavaju se sljedeće ispostave:</w:t>
      </w:r>
    </w:p>
    <w:p w:rsidR="005F11F9" w:rsidRPr="00C73F15" w:rsidRDefault="005F11F9" w:rsidP="007524DC">
      <w:pPr>
        <w:pStyle w:val="box465271"/>
        <w:spacing w:before="0" w:beforeAutospacing="0" w:after="0" w:afterAutospacing="0"/>
        <w:jc w:val="both"/>
        <w:textAlignment w:val="baseline"/>
      </w:pPr>
      <w:r w:rsidRPr="00C73F15">
        <w:t>7.6. Ispostava Hvar sa sjedištem u Hvaru za područje gradova Hvara i Starog Grada te općina Jelsa</w:t>
      </w:r>
      <w:r w:rsidR="007524DC" w:rsidRPr="00C73F15">
        <w:t xml:space="preserve"> i Sućuraj.</w:t>
      </w:r>
    </w:p>
    <w:p w:rsidR="005F11F9" w:rsidRPr="00C73F15" w:rsidRDefault="005F11F9" w:rsidP="007524DC">
      <w:pPr>
        <w:pStyle w:val="box465271"/>
        <w:spacing w:before="0" w:beforeAutospacing="0" w:after="0" w:afterAutospacing="0"/>
        <w:jc w:val="both"/>
        <w:textAlignment w:val="baseline"/>
      </w:pPr>
      <w:r w:rsidRPr="00C73F15">
        <w:t xml:space="preserve">7.7. Ispostava Imotski sa sjedištem u Imotskom za područje Grada Imotskog te općina Cista Provo, Proložac, Lovreć, Podbablje, Zagvozd, </w:t>
      </w:r>
      <w:r w:rsidR="007524DC" w:rsidRPr="00C73F15">
        <w:t>Zmijavci, Lokvičići i Runovići.</w:t>
      </w:r>
    </w:p>
    <w:p w:rsidR="005F11F9" w:rsidRPr="00C73F15" w:rsidRDefault="005F11F9" w:rsidP="007524DC">
      <w:pPr>
        <w:pStyle w:val="box465271"/>
        <w:spacing w:before="0" w:beforeAutospacing="0" w:after="0" w:afterAutospacing="0"/>
        <w:jc w:val="both"/>
        <w:textAlignment w:val="baseline"/>
      </w:pPr>
      <w:r w:rsidRPr="00C73F15">
        <w:t>7.8. Ispostava Kaštela sa sjedištem u Kaštel Sućurcu za područje Grada Kaštela te općina Lećev</w:t>
      </w:r>
      <w:r w:rsidR="007524DC" w:rsidRPr="00C73F15">
        <w:t>ica, Prgomet i Primorski Dolac.</w:t>
      </w:r>
    </w:p>
    <w:p w:rsidR="005F11F9" w:rsidRPr="00C73F15" w:rsidRDefault="005F11F9" w:rsidP="007524DC">
      <w:pPr>
        <w:pStyle w:val="box465271"/>
        <w:spacing w:before="0" w:beforeAutospacing="0" w:after="0" w:afterAutospacing="0"/>
        <w:jc w:val="both"/>
        <w:textAlignment w:val="baseline"/>
      </w:pPr>
      <w:r w:rsidRPr="00C73F15">
        <w:t>7.9. Ispostava Makarska sa sjedištem u Makarskoj za područje gradova Makarske i Vrgorca te općina: Baška Voda, B</w:t>
      </w:r>
      <w:r w:rsidR="007524DC" w:rsidRPr="00C73F15">
        <w:t>rela, Gradac, Podgora i Tučepi.</w:t>
      </w:r>
    </w:p>
    <w:p w:rsidR="005F11F9" w:rsidRPr="00C73F15" w:rsidRDefault="005F11F9" w:rsidP="007524DC">
      <w:pPr>
        <w:pStyle w:val="box465271"/>
        <w:spacing w:before="0" w:beforeAutospacing="0" w:after="0" w:afterAutospacing="0"/>
        <w:jc w:val="both"/>
        <w:textAlignment w:val="baseline"/>
      </w:pPr>
      <w:r w:rsidRPr="00C73F15">
        <w:t>Ispostava Makarska ima sa</w:t>
      </w:r>
      <w:r w:rsidR="007524DC" w:rsidRPr="00C73F15">
        <w:t>mostalne izvršitelje u Vrgorcu.</w:t>
      </w:r>
    </w:p>
    <w:p w:rsidR="005F11F9" w:rsidRPr="00C73F15" w:rsidRDefault="005F11F9" w:rsidP="007524DC">
      <w:pPr>
        <w:pStyle w:val="box465271"/>
        <w:spacing w:before="0" w:beforeAutospacing="0" w:after="0" w:afterAutospacing="0"/>
        <w:jc w:val="both"/>
        <w:textAlignment w:val="baseline"/>
      </w:pPr>
      <w:r w:rsidRPr="00C73F15">
        <w:t>7.10. Ispostava Omiš sa sjedištem u Omišu za područje Grada Omiša te općina: D</w:t>
      </w:r>
      <w:r w:rsidR="007524DC" w:rsidRPr="00C73F15">
        <w:t>ugi Rat, Šestanovac i Zadvarje.</w:t>
      </w:r>
    </w:p>
    <w:p w:rsidR="005F11F9" w:rsidRPr="00C73F15" w:rsidRDefault="005F11F9" w:rsidP="007524DC">
      <w:pPr>
        <w:pStyle w:val="box465271"/>
        <w:spacing w:before="0" w:beforeAutospacing="0" w:after="0" w:afterAutospacing="0"/>
        <w:jc w:val="both"/>
        <w:textAlignment w:val="baseline"/>
      </w:pPr>
      <w:r w:rsidRPr="00C73F15">
        <w:lastRenderedPageBreak/>
        <w:t>7.11. Ispostava Sinj sa sjedištem u Sinju za područje gradova Sinja, Trilja i Vrlike t</w:t>
      </w:r>
      <w:r w:rsidR="007524DC" w:rsidRPr="00C73F15">
        <w:t>e općina: Dicmo, Hrvace i Otok.</w:t>
      </w:r>
    </w:p>
    <w:p w:rsidR="005F11F9" w:rsidRPr="00C73F15" w:rsidRDefault="005F11F9" w:rsidP="007524DC">
      <w:pPr>
        <w:pStyle w:val="box465271"/>
        <w:spacing w:before="0" w:beforeAutospacing="0" w:after="0" w:afterAutospacing="0"/>
        <w:jc w:val="both"/>
        <w:textAlignment w:val="baseline"/>
      </w:pPr>
      <w:r w:rsidRPr="00C73F15">
        <w:t>7.12. Ispostava Solin sa sjedištem u Solinu za područje Grada Solina te</w:t>
      </w:r>
      <w:r w:rsidR="007524DC" w:rsidRPr="00C73F15">
        <w:t xml:space="preserve"> općina: Muć, Klis i Dugopolje.</w:t>
      </w:r>
    </w:p>
    <w:p w:rsidR="005F11F9" w:rsidRPr="00C73F15" w:rsidRDefault="005F11F9" w:rsidP="007524DC">
      <w:pPr>
        <w:pStyle w:val="box465271"/>
        <w:spacing w:before="0" w:beforeAutospacing="0" w:after="0" w:afterAutospacing="0"/>
        <w:jc w:val="both"/>
        <w:textAlignment w:val="baseline"/>
      </w:pPr>
      <w:r w:rsidRPr="00C73F15">
        <w:t>7.13. Ispostava Split sa sjedištem u Splitu za područje Grada Spli</w:t>
      </w:r>
      <w:r w:rsidR="007524DC" w:rsidRPr="00C73F15">
        <w:t>ta te općina Podstrana i Šolta.</w:t>
      </w:r>
    </w:p>
    <w:p w:rsidR="005F11F9" w:rsidRPr="00C73F15" w:rsidRDefault="005F11F9" w:rsidP="007524DC">
      <w:pPr>
        <w:pStyle w:val="box465271"/>
        <w:spacing w:before="0" w:beforeAutospacing="0" w:after="0" w:afterAutospacing="0"/>
        <w:jc w:val="both"/>
        <w:textAlignment w:val="baseline"/>
      </w:pPr>
      <w:r w:rsidRPr="00C73F15">
        <w:t>7.14. Ispostava Supetar sa sjedištem u Supetru za područje Grada Supetra te općina: Bol, Milna, Nerežišća, Pos</w:t>
      </w:r>
      <w:r w:rsidR="007524DC" w:rsidRPr="00C73F15">
        <w:t>tira, Pučišća, Selca i Sutivan.</w:t>
      </w:r>
    </w:p>
    <w:p w:rsidR="005F11F9" w:rsidRPr="00C73F15" w:rsidRDefault="005F11F9" w:rsidP="007524DC">
      <w:pPr>
        <w:pStyle w:val="box465271"/>
        <w:spacing w:before="0" w:beforeAutospacing="0" w:after="0" w:afterAutospacing="0"/>
        <w:jc w:val="both"/>
        <w:textAlignment w:val="baseline"/>
      </w:pPr>
      <w:r w:rsidRPr="00C73F15">
        <w:t>7.15. Ispostava Trogir sa sjedištem u Trogiru za područje Grada Trogira te</w:t>
      </w:r>
      <w:r w:rsidR="007524DC" w:rsidRPr="00C73F15">
        <w:t xml:space="preserve"> općina: Marina, Seget i Okrug.</w:t>
      </w:r>
    </w:p>
    <w:p w:rsidR="005F11F9" w:rsidRPr="00C73F15" w:rsidRDefault="005F11F9" w:rsidP="007524DC">
      <w:pPr>
        <w:pStyle w:val="box465271"/>
        <w:spacing w:before="0" w:beforeAutospacing="0" w:after="0" w:afterAutospacing="0"/>
        <w:jc w:val="both"/>
        <w:textAlignment w:val="baseline"/>
      </w:pPr>
      <w:r w:rsidRPr="00C73F15">
        <w:t>7.16. Ispostava Vis sa sjedištem u Visu za područje gradova Visa i Komiže.​</w:t>
      </w:r>
    </w:p>
    <w:p w:rsidR="00723A22" w:rsidRPr="00C73F15" w:rsidRDefault="00723A22" w:rsidP="007524DC">
      <w:pPr>
        <w:pStyle w:val="box465271"/>
        <w:spacing w:before="0" w:beforeAutospacing="0" w:after="0" w:afterAutospacing="0"/>
        <w:jc w:val="both"/>
        <w:textAlignment w:val="baseline"/>
      </w:pPr>
    </w:p>
    <w:p w:rsidR="005F11F9" w:rsidRPr="00C73F15" w:rsidRDefault="005F11F9" w:rsidP="007524DC">
      <w:pPr>
        <w:pStyle w:val="box465271"/>
        <w:spacing w:before="0" w:beforeAutospacing="0" w:after="0" w:afterAutospacing="0"/>
        <w:jc w:val="center"/>
      </w:pPr>
      <w:r w:rsidRPr="00C73F15">
        <w:t>8. PODRUČNI URED ZADAR</w:t>
      </w:r>
    </w:p>
    <w:p w:rsidR="007524DC" w:rsidRPr="00C73F15" w:rsidRDefault="007524DC" w:rsidP="007524DC">
      <w:pPr>
        <w:pStyle w:val="box465271"/>
        <w:spacing w:before="0" w:beforeAutospacing="0" w:after="0" w:afterAutospacing="0"/>
        <w:jc w:val="center"/>
      </w:pPr>
    </w:p>
    <w:p w:rsidR="005F11F9" w:rsidRPr="00C73F15" w:rsidRDefault="00BC1048" w:rsidP="007524DC">
      <w:pPr>
        <w:pStyle w:val="box465271"/>
        <w:spacing w:before="0" w:beforeAutospacing="0" w:after="0" w:afterAutospacing="0"/>
        <w:jc w:val="center"/>
        <w:rPr>
          <w:b/>
        </w:rPr>
      </w:pPr>
      <w:r w:rsidRPr="00C73F15">
        <w:rPr>
          <w:b/>
        </w:rPr>
        <w:t>Članak 80.</w:t>
      </w:r>
    </w:p>
    <w:p w:rsidR="007524DC" w:rsidRPr="00C73F15" w:rsidRDefault="007524DC" w:rsidP="007524DC">
      <w:pPr>
        <w:pStyle w:val="box465271"/>
        <w:spacing w:before="0" w:beforeAutospacing="0" w:after="0" w:afterAutospacing="0"/>
        <w:jc w:val="both"/>
      </w:pPr>
    </w:p>
    <w:p w:rsidR="005F11F9" w:rsidRPr="00C73F15" w:rsidRDefault="007524DC" w:rsidP="007524DC">
      <w:pPr>
        <w:pStyle w:val="box465271"/>
        <w:spacing w:before="0" w:beforeAutospacing="0" w:after="0" w:afterAutospacing="0"/>
        <w:jc w:val="both"/>
      </w:pPr>
      <w:r w:rsidRPr="00C73F15">
        <w:tab/>
      </w:r>
      <w:r w:rsidRPr="00C73F15">
        <w:tab/>
      </w:r>
      <w:r w:rsidR="005F11F9" w:rsidRPr="00C73F15">
        <w:t>U Područnom uredu Zadar, ustrojavaju se:</w:t>
      </w:r>
    </w:p>
    <w:p w:rsidR="007524DC" w:rsidRPr="00C73F15" w:rsidRDefault="007524DC" w:rsidP="007524DC">
      <w:pPr>
        <w:pStyle w:val="box465271"/>
        <w:spacing w:before="0" w:beforeAutospacing="0" w:after="0" w:afterAutospacing="0"/>
        <w:jc w:val="both"/>
      </w:pPr>
    </w:p>
    <w:p w:rsidR="005F11F9" w:rsidRPr="00C73F15" w:rsidRDefault="005F11F9" w:rsidP="007524DC">
      <w:pPr>
        <w:pStyle w:val="box465271"/>
        <w:spacing w:before="0" w:beforeAutospacing="0" w:after="0" w:afterAutospacing="0"/>
        <w:jc w:val="both"/>
      </w:pPr>
      <w:r w:rsidRPr="00C73F15">
        <w:t>8.1. Služba za nadzor</w:t>
      </w:r>
    </w:p>
    <w:p w:rsidR="005F11F9" w:rsidRPr="00C73F15" w:rsidRDefault="005F11F9" w:rsidP="007524DC">
      <w:pPr>
        <w:pStyle w:val="box465271"/>
        <w:spacing w:before="0" w:beforeAutospacing="0" w:after="0" w:afterAutospacing="0"/>
        <w:jc w:val="both"/>
      </w:pPr>
      <w:r w:rsidRPr="00C73F15">
        <w:t>8.1.1. Odjel za nadzor I</w:t>
      </w:r>
    </w:p>
    <w:p w:rsidR="005F11F9" w:rsidRPr="00C73F15" w:rsidRDefault="005F11F9" w:rsidP="007524DC">
      <w:pPr>
        <w:pStyle w:val="box465271"/>
        <w:spacing w:before="0" w:beforeAutospacing="0" w:after="0" w:afterAutospacing="0"/>
        <w:jc w:val="both"/>
      </w:pPr>
      <w:r w:rsidRPr="00C73F15">
        <w:t>8.1.2. Odjel za nadzor II</w:t>
      </w:r>
    </w:p>
    <w:p w:rsidR="005F11F9" w:rsidRPr="00C73F15" w:rsidRDefault="005F11F9" w:rsidP="007524DC">
      <w:pPr>
        <w:pStyle w:val="box465271"/>
        <w:spacing w:before="0" w:beforeAutospacing="0" w:after="0" w:afterAutospacing="0"/>
        <w:jc w:val="both"/>
      </w:pPr>
      <w:r w:rsidRPr="00C73F15">
        <w:t>8.2. Služba za naplatu i ovrhu</w:t>
      </w:r>
    </w:p>
    <w:p w:rsidR="005F11F9" w:rsidRPr="00C73F15" w:rsidRDefault="005F11F9" w:rsidP="007524DC">
      <w:pPr>
        <w:pStyle w:val="box465271"/>
        <w:spacing w:before="0" w:beforeAutospacing="0" w:after="0" w:afterAutospacing="0"/>
        <w:jc w:val="both"/>
      </w:pPr>
      <w:r w:rsidRPr="00C73F15">
        <w:t>8.3. Služba za pravne i opće poslove, informiranje i edukaciju</w:t>
      </w:r>
    </w:p>
    <w:p w:rsidR="005F11F9" w:rsidRPr="00C73F15" w:rsidRDefault="005F11F9" w:rsidP="007524DC">
      <w:pPr>
        <w:pStyle w:val="box465271"/>
        <w:spacing w:before="0" w:beforeAutospacing="0" w:after="0" w:afterAutospacing="0"/>
        <w:jc w:val="both"/>
      </w:pPr>
      <w:r w:rsidRPr="00C73F15">
        <w:t>8.4. Ispostava Benkovac</w:t>
      </w:r>
    </w:p>
    <w:p w:rsidR="005F11F9" w:rsidRPr="00C73F15" w:rsidRDefault="005F11F9" w:rsidP="007524DC">
      <w:pPr>
        <w:pStyle w:val="box465271"/>
        <w:spacing w:before="0" w:beforeAutospacing="0" w:after="0" w:afterAutospacing="0"/>
        <w:jc w:val="both"/>
      </w:pPr>
      <w:r w:rsidRPr="00C73F15">
        <w:t>8.5. Ispostava Biograd na Moru</w:t>
      </w:r>
    </w:p>
    <w:p w:rsidR="005F11F9" w:rsidRPr="00C73F15" w:rsidRDefault="005F11F9" w:rsidP="007524DC">
      <w:pPr>
        <w:pStyle w:val="box465271"/>
        <w:spacing w:before="0" w:beforeAutospacing="0" w:after="0" w:afterAutospacing="0"/>
        <w:jc w:val="both"/>
      </w:pPr>
      <w:r w:rsidRPr="00C73F15">
        <w:t>8.6. Ispostava Zadar</w:t>
      </w:r>
    </w:p>
    <w:p w:rsidR="005F11F9" w:rsidRPr="00C73F15" w:rsidRDefault="005F11F9" w:rsidP="007524DC">
      <w:pPr>
        <w:pStyle w:val="box465271"/>
        <w:spacing w:before="0" w:beforeAutospacing="0" w:after="0" w:afterAutospacing="0"/>
        <w:jc w:val="both"/>
      </w:pPr>
      <w:r w:rsidRPr="00C73F15">
        <w:t>8.6.1. Odjel za građane</w:t>
      </w:r>
    </w:p>
    <w:p w:rsidR="005F11F9" w:rsidRPr="00C73F15" w:rsidRDefault="005F11F9" w:rsidP="007524DC">
      <w:pPr>
        <w:pStyle w:val="box465271"/>
        <w:spacing w:before="0" w:beforeAutospacing="0" w:after="0" w:afterAutospacing="0"/>
        <w:jc w:val="both"/>
      </w:pPr>
      <w:r w:rsidRPr="00C73F15">
        <w:t>8.6.2. Odjel za poduzetnike – dobit</w:t>
      </w:r>
    </w:p>
    <w:p w:rsidR="005F11F9" w:rsidRPr="00C73F15" w:rsidRDefault="005F11F9" w:rsidP="007524DC">
      <w:pPr>
        <w:pStyle w:val="box465271"/>
        <w:spacing w:before="0" w:beforeAutospacing="0" w:after="0" w:afterAutospacing="0"/>
        <w:jc w:val="both"/>
      </w:pPr>
      <w:r w:rsidRPr="00C73F15">
        <w:t>8.6.3. Odjel za poduzetnike – dohodak I</w:t>
      </w:r>
    </w:p>
    <w:p w:rsidR="004C074B" w:rsidRPr="00C73F15" w:rsidRDefault="005F11F9" w:rsidP="004C074B">
      <w:pPr>
        <w:pStyle w:val="box465271"/>
        <w:spacing w:before="0" w:beforeAutospacing="0" w:after="0" w:afterAutospacing="0"/>
        <w:jc w:val="both"/>
      </w:pPr>
      <w:r w:rsidRPr="00C73F15">
        <w:t>8.6.4. Odjel za poduzetnike – dohodak II</w:t>
      </w:r>
      <w:r w:rsidR="00723A22" w:rsidRPr="00C73F15">
        <w:t>.</w:t>
      </w:r>
    </w:p>
    <w:p w:rsidR="005F11F9" w:rsidRPr="00C73F15" w:rsidRDefault="005F11F9" w:rsidP="004C074B">
      <w:pPr>
        <w:pStyle w:val="box465271"/>
        <w:spacing w:before="0" w:beforeAutospacing="0" w:after="0" w:afterAutospacing="0"/>
        <w:jc w:val="both"/>
      </w:pPr>
      <w:r w:rsidRPr="00C73F15">
        <w:t>8.4. – 8.6. ISPOSTAVE PODRUČNOG UREDA ZADAR</w:t>
      </w:r>
    </w:p>
    <w:p w:rsidR="005F11F9" w:rsidRPr="00C73F15" w:rsidRDefault="005F11F9" w:rsidP="007524DC">
      <w:pPr>
        <w:pStyle w:val="box465271"/>
        <w:spacing w:before="0" w:beforeAutospacing="0" w:after="0" w:afterAutospacing="0"/>
        <w:jc w:val="both"/>
      </w:pPr>
      <w:r w:rsidRPr="00C73F15">
        <w:t>U Područnom uredu Zadar, ustrojavaju se sljedeće ispostave:</w:t>
      </w:r>
    </w:p>
    <w:p w:rsidR="005F11F9" w:rsidRPr="00C73F15" w:rsidRDefault="005F11F9" w:rsidP="007524DC">
      <w:pPr>
        <w:pStyle w:val="box465271"/>
        <w:spacing w:before="0" w:beforeAutospacing="0" w:after="0" w:afterAutospacing="0"/>
        <w:jc w:val="both"/>
      </w:pPr>
      <w:r w:rsidRPr="00C73F15">
        <w:t>8.4. Ispostava Benkovac sa sjedištem u Benkovcu za područje gradova Benkovca i Obrovca te općina Gračac, Jasenice, Lišane Ostrovičke, Polača i Stankovci.</w:t>
      </w:r>
    </w:p>
    <w:p w:rsidR="005F11F9" w:rsidRPr="00C73F15" w:rsidRDefault="005F11F9" w:rsidP="007524DC">
      <w:pPr>
        <w:pStyle w:val="box465271"/>
        <w:spacing w:before="0" w:beforeAutospacing="0" w:after="0" w:afterAutospacing="0"/>
        <w:jc w:val="both"/>
      </w:pPr>
      <w:r w:rsidRPr="00C73F15">
        <w:t>Ispostava Benkovac ima samostalne izvršitelje u Gračacu i Obrovcu.</w:t>
      </w:r>
    </w:p>
    <w:p w:rsidR="005F11F9" w:rsidRPr="00C73F15" w:rsidRDefault="005F11F9" w:rsidP="007524DC">
      <w:pPr>
        <w:pStyle w:val="box465271"/>
        <w:spacing w:before="0" w:beforeAutospacing="0" w:after="0" w:afterAutospacing="0"/>
        <w:jc w:val="both"/>
      </w:pPr>
      <w:r w:rsidRPr="00C73F15">
        <w:t>8.5. Ispostava Biograd na Moru sa sjedištem u Biogradu na Moru za područje Grada Biograda na Moru te općina Pakoštane, Pašman, Sveti Filip i Jakov i Tkon.</w:t>
      </w:r>
    </w:p>
    <w:p w:rsidR="005F11F9" w:rsidRPr="00C73F15" w:rsidRDefault="005F11F9" w:rsidP="007524DC">
      <w:pPr>
        <w:pStyle w:val="box465271"/>
        <w:spacing w:before="0" w:beforeAutospacing="0" w:after="0" w:afterAutospacing="0"/>
        <w:jc w:val="both"/>
      </w:pPr>
      <w:r w:rsidRPr="00C73F15">
        <w:t>8.6. Ispostava Zadar sa sjedištem u Zadru za područje gradova Zadra, Nina i Paga te općina Bibinje, Galovac, Kali, Kolan, Kukljica, Novigrad, Poličnik, Posedarje, Povljana, Privlaka, Preko, Ražanac, Sali, Starigrad, Sukošan, Škabrnja, Vir, Vrsi i Zemunik Donji.</w:t>
      </w:r>
    </w:p>
    <w:p w:rsidR="005F11F9" w:rsidRPr="00C73F15" w:rsidRDefault="005F11F9" w:rsidP="007524DC">
      <w:pPr>
        <w:pStyle w:val="box465271"/>
        <w:spacing w:before="0" w:beforeAutospacing="0" w:after="0" w:afterAutospacing="0"/>
        <w:jc w:val="both"/>
      </w:pPr>
      <w:r w:rsidRPr="00C73F15">
        <w:t>Ispostava Zadar ima samostalne izvršitelje na Pagu.</w:t>
      </w:r>
    </w:p>
    <w:p w:rsidR="004C074B" w:rsidRPr="00C73F15" w:rsidRDefault="004C074B" w:rsidP="007524DC">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9. PODRUČNI URED ZAGREBAČKA ŽUPANIJA</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81</w:t>
      </w:r>
      <w:r w:rsidR="005F11F9" w:rsidRPr="00C73F15">
        <w:rPr>
          <w:b/>
        </w:rPr>
        <w:t>.</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Zagrebačka županija,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9.1. Služba za nadzor</w:t>
      </w:r>
    </w:p>
    <w:p w:rsidR="005F11F9" w:rsidRPr="00C73F15" w:rsidRDefault="005F11F9" w:rsidP="004C074B">
      <w:pPr>
        <w:pStyle w:val="box465271"/>
        <w:spacing w:before="0" w:beforeAutospacing="0" w:after="0" w:afterAutospacing="0"/>
        <w:jc w:val="both"/>
      </w:pPr>
      <w:r w:rsidRPr="00C73F15">
        <w:t>9.1.1. Odjel za planiranje, pripremu i analizu nadzora</w:t>
      </w:r>
    </w:p>
    <w:p w:rsidR="005F11F9" w:rsidRPr="00C73F15" w:rsidRDefault="005F11F9" w:rsidP="004C074B">
      <w:pPr>
        <w:pStyle w:val="box465271"/>
        <w:spacing w:before="0" w:beforeAutospacing="0" w:after="0" w:afterAutospacing="0"/>
        <w:jc w:val="both"/>
      </w:pPr>
      <w:r w:rsidRPr="00C73F15">
        <w:t>9.1.2. Odjel za nadzor poreza na dodanu vrijednost</w:t>
      </w:r>
    </w:p>
    <w:p w:rsidR="005F11F9" w:rsidRPr="00C73F15" w:rsidRDefault="005F11F9" w:rsidP="004C074B">
      <w:pPr>
        <w:pStyle w:val="box465271"/>
        <w:spacing w:before="0" w:beforeAutospacing="0" w:after="0" w:afterAutospacing="0"/>
        <w:jc w:val="both"/>
      </w:pPr>
      <w:r w:rsidRPr="00C73F15">
        <w:lastRenderedPageBreak/>
        <w:t>9.1.3. Odjel za nadzor poreza na dobit, dohodak i doprinosa</w:t>
      </w:r>
    </w:p>
    <w:p w:rsidR="005F11F9" w:rsidRPr="00C73F15" w:rsidRDefault="005F11F9" w:rsidP="004C074B">
      <w:pPr>
        <w:pStyle w:val="box465271"/>
        <w:spacing w:before="0" w:beforeAutospacing="0" w:after="0" w:afterAutospacing="0"/>
        <w:jc w:val="both"/>
      </w:pPr>
      <w:r w:rsidRPr="00C73F15">
        <w:t>9.1.4. Odjel za nadzor fiskalizacije i igara na sreću</w:t>
      </w:r>
    </w:p>
    <w:p w:rsidR="005F11F9" w:rsidRPr="00C73F15" w:rsidRDefault="005F11F9" w:rsidP="004C074B">
      <w:pPr>
        <w:pStyle w:val="box465271"/>
        <w:shd w:val="clear" w:color="auto" w:fill="FFFFFF"/>
        <w:spacing w:before="0" w:beforeAutospacing="0" w:after="0" w:afterAutospacing="0"/>
        <w:jc w:val="both"/>
        <w:textAlignment w:val="baseline"/>
      </w:pPr>
      <w:r w:rsidRPr="00C73F15">
        <w:t>9.2. Služba  z</w:t>
      </w:r>
      <w:r w:rsidR="004C074B" w:rsidRPr="00C73F15">
        <w:t>a suzbijanje poreznih prijevara</w:t>
      </w:r>
    </w:p>
    <w:p w:rsidR="005F11F9" w:rsidRPr="00C73F15" w:rsidRDefault="004C074B" w:rsidP="004C074B">
      <w:pPr>
        <w:pStyle w:val="box465271"/>
        <w:spacing w:before="0" w:beforeAutospacing="0" w:after="0" w:afterAutospacing="0"/>
        <w:jc w:val="both"/>
        <w:textAlignment w:val="baseline"/>
      </w:pPr>
      <w:r w:rsidRPr="00C73F15">
        <w:t>9.3. Služba za naplatu i ovrhu</w:t>
      </w:r>
    </w:p>
    <w:p w:rsidR="005F11F9" w:rsidRPr="00C73F15" w:rsidRDefault="005F11F9" w:rsidP="004C074B">
      <w:pPr>
        <w:pStyle w:val="box465271"/>
        <w:spacing w:before="0" w:beforeAutospacing="0" w:after="0" w:afterAutospacing="0"/>
        <w:jc w:val="both"/>
        <w:textAlignment w:val="baseline"/>
      </w:pPr>
      <w:r w:rsidRPr="00C73F15">
        <w:t>9.3.1. Odjel za stečajeve i likvida</w:t>
      </w:r>
      <w:r w:rsidR="004C074B" w:rsidRPr="00C73F15">
        <w:t>cije</w:t>
      </w:r>
    </w:p>
    <w:p w:rsidR="005F11F9" w:rsidRPr="00C73F15" w:rsidRDefault="004C074B" w:rsidP="004C074B">
      <w:pPr>
        <w:pStyle w:val="box465271"/>
        <w:spacing w:before="0" w:beforeAutospacing="0" w:after="0" w:afterAutospacing="0"/>
        <w:jc w:val="both"/>
        <w:textAlignment w:val="baseline"/>
      </w:pPr>
      <w:r w:rsidRPr="00C73F15">
        <w:t>9.3.2. Odjel za naplatu i ovrhu</w:t>
      </w:r>
    </w:p>
    <w:p w:rsidR="005F11F9" w:rsidRPr="00C73F15" w:rsidRDefault="005F11F9" w:rsidP="004C074B">
      <w:pPr>
        <w:pStyle w:val="box465271"/>
        <w:spacing w:before="0" w:beforeAutospacing="0" w:after="0" w:afterAutospacing="0"/>
        <w:jc w:val="both"/>
        <w:textAlignment w:val="baseline"/>
      </w:pPr>
      <w:r w:rsidRPr="00C73F15">
        <w:t>9.4. Služba za pravne pos</w:t>
      </w:r>
      <w:r w:rsidR="004C074B" w:rsidRPr="00C73F15">
        <w:t xml:space="preserve">love, informiranje i edukaciju </w:t>
      </w:r>
    </w:p>
    <w:p w:rsidR="005F11F9" w:rsidRPr="00C73F15" w:rsidRDefault="004C074B" w:rsidP="004C074B">
      <w:pPr>
        <w:pStyle w:val="box465271"/>
        <w:spacing w:before="0" w:beforeAutospacing="0" w:after="0" w:afterAutospacing="0"/>
        <w:jc w:val="both"/>
        <w:textAlignment w:val="baseline"/>
      </w:pPr>
      <w:r w:rsidRPr="00C73F15">
        <w:t>9.5. Služba za opće poslove</w:t>
      </w:r>
    </w:p>
    <w:p w:rsidR="005F11F9" w:rsidRPr="00C73F15" w:rsidRDefault="004C074B" w:rsidP="004C074B">
      <w:pPr>
        <w:pStyle w:val="box465271"/>
        <w:spacing w:before="0" w:beforeAutospacing="0" w:after="0" w:afterAutospacing="0"/>
        <w:jc w:val="both"/>
        <w:textAlignment w:val="baseline"/>
      </w:pPr>
      <w:r w:rsidRPr="00C73F15">
        <w:t>9.6. Ispostava Dugo Selo</w:t>
      </w:r>
    </w:p>
    <w:p w:rsidR="005F11F9" w:rsidRPr="00C73F15" w:rsidRDefault="004C074B" w:rsidP="004C074B">
      <w:pPr>
        <w:pStyle w:val="box465271"/>
        <w:spacing w:before="0" w:beforeAutospacing="0" w:after="0" w:afterAutospacing="0"/>
        <w:jc w:val="both"/>
        <w:textAlignment w:val="baseline"/>
      </w:pPr>
      <w:r w:rsidRPr="00C73F15">
        <w:t>9.7. Ispostava Ivanić-Grad</w:t>
      </w:r>
    </w:p>
    <w:p w:rsidR="005F11F9" w:rsidRPr="00C73F15" w:rsidRDefault="005F11F9" w:rsidP="004C074B">
      <w:pPr>
        <w:pStyle w:val="box465271"/>
        <w:spacing w:before="0" w:beforeAutospacing="0" w:after="0" w:afterAutospacing="0"/>
        <w:jc w:val="both"/>
        <w:textAlignment w:val="baseline"/>
      </w:pPr>
      <w:r w:rsidRPr="00C73F15">
        <w:t>9.8. Ispostava Jastrebarsko</w:t>
      </w:r>
    </w:p>
    <w:p w:rsidR="005F11F9" w:rsidRPr="00C73F15" w:rsidRDefault="004C074B" w:rsidP="004C074B">
      <w:pPr>
        <w:pStyle w:val="box465271"/>
        <w:spacing w:before="0" w:beforeAutospacing="0" w:after="0" w:afterAutospacing="0"/>
        <w:jc w:val="both"/>
        <w:textAlignment w:val="baseline"/>
      </w:pPr>
      <w:r w:rsidRPr="00C73F15">
        <w:t>9.9. Ispostava Samobor</w:t>
      </w:r>
    </w:p>
    <w:p w:rsidR="005F11F9" w:rsidRPr="00C73F15" w:rsidRDefault="005F11F9" w:rsidP="004C074B">
      <w:pPr>
        <w:pStyle w:val="box465271"/>
        <w:spacing w:before="0" w:beforeAutospacing="0" w:after="0" w:afterAutospacing="0"/>
        <w:jc w:val="both"/>
        <w:textAlignment w:val="baseline"/>
      </w:pPr>
      <w:r w:rsidRPr="00C73F15">
        <w:t>9.9.1. Odjel za građane</w:t>
      </w:r>
      <w:r w:rsidR="004C074B" w:rsidRPr="00C73F15">
        <w:t xml:space="preserve"> i poduzetnike – dohodak</w:t>
      </w:r>
    </w:p>
    <w:p w:rsidR="005F11F9" w:rsidRPr="00C73F15" w:rsidRDefault="005F11F9" w:rsidP="004C074B">
      <w:pPr>
        <w:pStyle w:val="box465271"/>
        <w:spacing w:before="0" w:beforeAutospacing="0" w:after="0" w:afterAutospacing="0"/>
        <w:jc w:val="both"/>
        <w:textAlignment w:val="baseline"/>
      </w:pPr>
      <w:r w:rsidRPr="00C73F15">
        <w:t>9.9.</w:t>
      </w:r>
      <w:r w:rsidR="004C074B" w:rsidRPr="00C73F15">
        <w:t>2. Odjel za poduzetnike – dobit</w:t>
      </w:r>
    </w:p>
    <w:p w:rsidR="005F11F9" w:rsidRPr="00C73F15" w:rsidRDefault="005F11F9" w:rsidP="004C074B">
      <w:pPr>
        <w:pStyle w:val="box465271"/>
        <w:spacing w:before="0" w:beforeAutospacing="0" w:after="0" w:afterAutospacing="0"/>
        <w:jc w:val="both"/>
        <w:textAlignment w:val="baseline"/>
      </w:pPr>
      <w:r w:rsidRPr="00C73F15">
        <w:t>9.</w:t>
      </w:r>
      <w:r w:rsidR="004C074B" w:rsidRPr="00C73F15">
        <w:t>10. Ispostava Sveti Ivan Zelina</w:t>
      </w:r>
    </w:p>
    <w:p w:rsidR="005F11F9" w:rsidRPr="00C73F15" w:rsidRDefault="004C074B" w:rsidP="004C074B">
      <w:pPr>
        <w:pStyle w:val="box465271"/>
        <w:spacing w:before="0" w:beforeAutospacing="0" w:after="0" w:afterAutospacing="0"/>
        <w:jc w:val="both"/>
        <w:textAlignment w:val="baseline"/>
      </w:pPr>
      <w:r w:rsidRPr="00C73F15">
        <w:t>9.11. Ispostava Velika Gorica</w:t>
      </w:r>
    </w:p>
    <w:p w:rsidR="005F11F9" w:rsidRPr="00C73F15" w:rsidRDefault="005F11F9" w:rsidP="004C074B">
      <w:pPr>
        <w:pStyle w:val="box465271"/>
        <w:spacing w:before="0" w:beforeAutospacing="0" w:after="0" w:afterAutospacing="0"/>
        <w:jc w:val="both"/>
        <w:textAlignment w:val="baseline"/>
      </w:pPr>
      <w:r w:rsidRPr="00C73F15">
        <w:t xml:space="preserve">9.11.1. Odjel za </w:t>
      </w:r>
      <w:r w:rsidR="004C074B" w:rsidRPr="00C73F15">
        <w:t>građane i poduzetnike – dohodak</w:t>
      </w:r>
    </w:p>
    <w:p w:rsidR="005F11F9" w:rsidRPr="00C73F15" w:rsidRDefault="005F11F9" w:rsidP="004C074B">
      <w:pPr>
        <w:pStyle w:val="box465271"/>
        <w:spacing w:before="0" w:beforeAutospacing="0" w:after="0" w:afterAutospacing="0"/>
        <w:jc w:val="both"/>
        <w:textAlignment w:val="baseline"/>
      </w:pPr>
      <w:r w:rsidRPr="00C73F15">
        <w:t>9.11.</w:t>
      </w:r>
      <w:r w:rsidR="004C074B" w:rsidRPr="00C73F15">
        <w:t>2. Odjel za poduzetnike – dobit</w:t>
      </w:r>
    </w:p>
    <w:p w:rsidR="005F11F9" w:rsidRPr="00C73F15" w:rsidRDefault="004C074B" w:rsidP="004C074B">
      <w:pPr>
        <w:pStyle w:val="box465271"/>
        <w:spacing w:before="0" w:beforeAutospacing="0" w:after="0" w:afterAutospacing="0"/>
        <w:jc w:val="both"/>
        <w:textAlignment w:val="baseline"/>
      </w:pPr>
      <w:r w:rsidRPr="00C73F15">
        <w:t>9.12. Ispostava Vrbovec</w:t>
      </w:r>
    </w:p>
    <w:p w:rsidR="005F11F9" w:rsidRPr="00C73F15" w:rsidRDefault="005F11F9" w:rsidP="004C074B">
      <w:pPr>
        <w:pStyle w:val="box465271"/>
        <w:spacing w:before="0" w:beforeAutospacing="0" w:after="0" w:afterAutospacing="0"/>
        <w:jc w:val="both"/>
        <w:textAlignment w:val="baseline"/>
      </w:pPr>
      <w:r w:rsidRPr="00C73F15">
        <w:t>9.13. Ispostav</w:t>
      </w:r>
      <w:r w:rsidR="004C074B" w:rsidRPr="00C73F15">
        <w:t>a Zaprešić</w:t>
      </w:r>
    </w:p>
    <w:p w:rsidR="005F11F9" w:rsidRPr="00C73F15" w:rsidRDefault="005F11F9" w:rsidP="004C074B">
      <w:pPr>
        <w:pStyle w:val="box465271"/>
        <w:spacing w:before="0" w:beforeAutospacing="0" w:after="0" w:afterAutospacing="0"/>
        <w:jc w:val="both"/>
        <w:textAlignment w:val="baseline"/>
      </w:pPr>
      <w:r w:rsidRPr="00C73F15">
        <w:t xml:space="preserve">9.13.1. Odjel za </w:t>
      </w:r>
      <w:r w:rsidR="004C074B" w:rsidRPr="00C73F15">
        <w:t>građane i poduzetnike – dohodak</w:t>
      </w:r>
    </w:p>
    <w:p w:rsidR="005F11F9" w:rsidRPr="00C73F15" w:rsidRDefault="005F11F9" w:rsidP="004C074B">
      <w:pPr>
        <w:pStyle w:val="box465271"/>
        <w:spacing w:before="0" w:beforeAutospacing="0" w:after="0" w:afterAutospacing="0"/>
        <w:jc w:val="both"/>
        <w:textAlignment w:val="baseline"/>
      </w:pPr>
      <w:r w:rsidRPr="00C73F15">
        <w:t>9.13.</w:t>
      </w:r>
      <w:r w:rsidR="004C074B" w:rsidRPr="00C73F15">
        <w:t>2. Odjel za poduzetnike – dobit</w:t>
      </w:r>
      <w:r w:rsidR="00723A22" w:rsidRPr="00C73F15">
        <w:t>.</w:t>
      </w:r>
    </w:p>
    <w:p w:rsidR="005F11F9" w:rsidRPr="00C73F15" w:rsidRDefault="005F11F9" w:rsidP="004C074B">
      <w:pPr>
        <w:pStyle w:val="box465271"/>
        <w:spacing w:before="0" w:beforeAutospacing="0" w:after="0" w:afterAutospacing="0"/>
        <w:jc w:val="both"/>
        <w:textAlignment w:val="baseline"/>
      </w:pPr>
      <w:r w:rsidRPr="00C73F15">
        <w:t>9.6. – 9.13. ISPOSTAVE PODR</w:t>
      </w:r>
      <w:r w:rsidR="004C074B" w:rsidRPr="00C73F15">
        <w:t>UČNOG UREDA ZAGREBAČKA ŽUPANIJE</w:t>
      </w:r>
    </w:p>
    <w:p w:rsidR="005F11F9" w:rsidRPr="00C73F15" w:rsidRDefault="005F11F9" w:rsidP="004C074B">
      <w:pPr>
        <w:pStyle w:val="box465271"/>
        <w:spacing w:before="0" w:beforeAutospacing="0" w:after="0" w:afterAutospacing="0"/>
        <w:jc w:val="both"/>
        <w:textAlignment w:val="baseline"/>
      </w:pPr>
      <w:r w:rsidRPr="00C73F15">
        <w:t>U Područnom uredu Zagrebačka županija, ust</w:t>
      </w:r>
      <w:r w:rsidR="004C074B" w:rsidRPr="00C73F15">
        <w:t>rojavaju se sljedeće ispostave:</w:t>
      </w:r>
    </w:p>
    <w:p w:rsidR="005F11F9" w:rsidRPr="00C73F15" w:rsidRDefault="005F11F9" w:rsidP="004C074B">
      <w:pPr>
        <w:pStyle w:val="box465271"/>
        <w:spacing w:before="0" w:beforeAutospacing="0" w:after="0" w:afterAutospacing="0"/>
        <w:jc w:val="both"/>
        <w:textAlignment w:val="baseline"/>
      </w:pPr>
      <w:r w:rsidRPr="00C73F15">
        <w:t>9.6. Ispostava Dugo Selo sa sjedištem u Dugom Selu za područje Grada Dugog Sela t</w:t>
      </w:r>
      <w:r w:rsidR="004C074B" w:rsidRPr="00C73F15">
        <w:t>e općina Brckovljani i Rugvica.</w:t>
      </w:r>
    </w:p>
    <w:p w:rsidR="005F11F9" w:rsidRPr="00C73F15" w:rsidRDefault="005F11F9" w:rsidP="004C074B">
      <w:pPr>
        <w:pStyle w:val="box465271"/>
        <w:spacing w:before="0" w:beforeAutospacing="0" w:after="0" w:afterAutospacing="0"/>
        <w:jc w:val="both"/>
        <w:textAlignment w:val="baseline"/>
      </w:pPr>
      <w:r w:rsidRPr="00C73F15">
        <w:t>9.7. Ispostava Ivanić-Grad sa sjedištem u Ivanić-Gradu za područje Grada Ivanić-Grada t</w:t>
      </w:r>
      <w:r w:rsidR="004C074B" w:rsidRPr="00C73F15">
        <w:t>e općina Kloštar Ivanić i Križ.</w:t>
      </w:r>
    </w:p>
    <w:p w:rsidR="005F11F9" w:rsidRPr="00C73F15" w:rsidRDefault="005F11F9" w:rsidP="004C074B">
      <w:pPr>
        <w:pStyle w:val="box465271"/>
        <w:spacing w:before="0" w:beforeAutospacing="0" w:after="0" w:afterAutospacing="0"/>
        <w:jc w:val="both"/>
        <w:textAlignment w:val="baseline"/>
      </w:pPr>
      <w:r w:rsidRPr="00C73F15">
        <w:t>9.8. Ispostava Jastrebarsko sa sjedištem u Jastrebarskom za područje Grada Jastrebarskog te općina Klinča Selo,</w:t>
      </w:r>
      <w:r w:rsidR="004C074B" w:rsidRPr="00C73F15">
        <w:t xml:space="preserve"> Pisarovina, Krašić i Žumberak.</w:t>
      </w:r>
    </w:p>
    <w:p w:rsidR="005F11F9" w:rsidRPr="00C73F15" w:rsidRDefault="005F11F9" w:rsidP="004C074B">
      <w:pPr>
        <w:pStyle w:val="box465271"/>
        <w:spacing w:before="0" w:beforeAutospacing="0" w:after="0" w:afterAutospacing="0"/>
        <w:jc w:val="both"/>
        <w:textAlignment w:val="baseline"/>
      </w:pPr>
      <w:r w:rsidRPr="00C73F15">
        <w:t>9.9. Ispostava Samobor sa sjedištem u Samoboru za područje gradova Samobora i S</w:t>
      </w:r>
      <w:r w:rsidR="004C074B" w:rsidRPr="00C73F15">
        <w:t>vete Nedelja te općine Stupnik.</w:t>
      </w:r>
    </w:p>
    <w:p w:rsidR="005F11F9" w:rsidRPr="00C73F15" w:rsidRDefault="005F11F9" w:rsidP="004C074B">
      <w:pPr>
        <w:pStyle w:val="box465271"/>
        <w:spacing w:before="0" w:beforeAutospacing="0" w:after="0" w:afterAutospacing="0"/>
        <w:jc w:val="both"/>
        <w:textAlignment w:val="baseline"/>
      </w:pPr>
      <w:r w:rsidRPr="00C73F15">
        <w:t>9.10. Ispostava Sveti Ivan Zelina sa sjedištem u Svetom Ivanu Zelini za područje Grada Svetog I</w:t>
      </w:r>
      <w:r w:rsidR="004C074B" w:rsidRPr="00C73F15">
        <w:t>vana Zeline te općine Bedenica.</w:t>
      </w:r>
    </w:p>
    <w:p w:rsidR="005F11F9" w:rsidRPr="00C73F15" w:rsidRDefault="005F11F9" w:rsidP="004C074B">
      <w:pPr>
        <w:pStyle w:val="box465271"/>
        <w:spacing w:before="0" w:beforeAutospacing="0" w:after="0" w:afterAutospacing="0"/>
        <w:jc w:val="both"/>
        <w:textAlignment w:val="baseline"/>
      </w:pPr>
      <w:r w:rsidRPr="00C73F15">
        <w:t>9.11. Ispostava Velika Gorica sa sjedištem u Velikoj Gorici za područje Grada Velike Gorice te opć</w:t>
      </w:r>
      <w:r w:rsidR="004C074B" w:rsidRPr="00C73F15">
        <w:t>ina Kravarsko, Pokupsko i Orle.</w:t>
      </w:r>
    </w:p>
    <w:p w:rsidR="005F11F9" w:rsidRPr="00C73F15" w:rsidRDefault="005F11F9" w:rsidP="004C074B">
      <w:pPr>
        <w:pStyle w:val="box465271"/>
        <w:spacing w:before="0" w:beforeAutospacing="0" w:after="0" w:afterAutospacing="0"/>
        <w:jc w:val="both"/>
        <w:textAlignment w:val="baseline"/>
      </w:pPr>
      <w:r w:rsidRPr="00C73F15">
        <w:t>9.12. Ispostava Vrbovec sa sjedištem u Vrbovcu za područje Grada Vrbovca te općina Dubrava, Gradec,</w:t>
      </w:r>
      <w:r w:rsidR="004C074B" w:rsidRPr="00C73F15">
        <w:t xml:space="preserve"> Farkaševac, Preseka i Rakovec.</w:t>
      </w:r>
    </w:p>
    <w:p w:rsidR="005F11F9" w:rsidRPr="00C73F15" w:rsidRDefault="005F11F9" w:rsidP="004C074B">
      <w:pPr>
        <w:pStyle w:val="box465271"/>
        <w:spacing w:before="0" w:beforeAutospacing="0" w:after="0" w:afterAutospacing="0"/>
        <w:jc w:val="both"/>
        <w:textAlignment w:val="baseline"/>
      </w:pPr>
      <w:r w:rsidRPr="00C73F15">
        <w:t>9.13. Ispostava Zaprešić sa sjedištem u Zaprešiću za područje Grada Zaprešića te općina Bistra, Brdovec, Dubravica, Jakovlje, Luka, Marija Gorica i Pušća.​</w:t>
      </w:r>
    </w:p>
    <w:p w:rsidR="005F11F9" w:rsidRPr="00C73F15" w:rsidRDefault="005F11F9" w:rsidP="004C074B">
      <w:pPr>
        <w:pStyle w:val="box465271"/>
        <w:spacing w:before="0" w:beforeAutospacing="0" w:after="0" w:afterAutospacing="0"/>
        <w:jc w:val="both"/>
        <w:textAlignment w:val="baseline"/>
      </w:pPr>
    </w:p>
    <w:p w:rsidR="005F11F9" w:rsidRPr="00C73F15" w:rsidRDefault="005F11F9" w:rsidP="004C074B">
      <w:pPr>
        <w:pStyle w:val="box465271"/>
        <w:spacing w:before="0" w:beforeAutospacing="0" w:after="0" w:afterAutospacing="0"/>
        <w:jc w:val="center"/>
      </w:pPr>
      <w:r w:rsidRPr="00C73F15">
        <w:t>10. PODRUČNI URED BJELOVAR</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82</w:t>
      </w:r>
      <w:r w:rsidR="005F11F9" w:rsidRPr="00C73F15">
        <w:rPr>
          <w:b/>
        </w:rPr>
        <w:t>.</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Bjelovar,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10.1. Služba za nadzor</w:t>
      </w:r>
    </w:p>
    <w:p w:rsidR="005F11F9" w:rsidRPr="00C73F15" w:rsidRDefault="005F11F9" w:rsidP="004C074B">
      <w:pPr>
        <w:pStyle w:val="box465271"/>
        <w:spacing w:before="0" w:beforeAutospacing="0" w:after="0" w:afterAutospacing="0"/>
        <w:jc w:val="both"/>
      </w:pPr>
      <w:r w:rsidRPr="00C73F15">
        <w:t>10.2. Služba za naplatu i ovrhu</w:t>
      </w:r>
    </w:p>
    <w:p w:rsidR="005F11F9" w:rsidRPr="00C73F15" w:rsidRDefault="005F11F9" w:rsidP="004C074B">
      <w:pPr>
        <w:pStyle w:val="box465271"/>
        <w:spacing w:before="0" w:beforeAutospacing="0" w:after="0" w:afterAutospacing="0"/>
        <w:jc w:val="both"/>
      </w:pPr>
      <w:r w:rsidRPr="00C73F15">
        <w:t>10.3. Služba za pravne i opće poslove, informiranje i edukaciju</w:t>
      </w:r>
    </w:p>
    <w:p w:rsidR="005F11F9" w:rsidRPr="00C73F15" w:rsidRDefault="005F11F9" w:rsidP="004C074B">
      <w:pPr>
        <w:pStyle w:val="box465271"/>
        <w:spacing w:before="0" w:beforeAutospacing="0" w:after="0" w:afterAutospacing="0"/>
        <w:jc w:val="both"/>
      </w:pPr>
      <w:r w:rsidRPr="00C73F15">
        <w:lastRenderedPageBreak/>
        <w:t>10.4. Ispostava Bjelovar</w:t>
      </w:r>
    </w:p>
    <w:p w:rsidR="005F11F9" w:rsidRPr="00C73F15" w:rsidRDefault="005F11F9" w:rsidP="004C074B">
      <w:pPr>
        <w:pStyle w:val="box465271"/>
        <w:spacing w:before="0" w:beforeAutospacing="0" w:after="0" w:afterAutospacing="0"/>
        <w:jc w:val="both"/>
      </w:pPr>
      <w:r w:rsidRPr="00C73F15">
        <w:t>10.4.1. Odjel za građane i poduzetnike – dohodak</w:t>
      </w:r>
    </w:p>
    <w:p w:rsidR="005F11F9" w:rsidRPr="00C73F15" w:rsidRDefault="005F11F9" w:rsidP="004C074B">
      <w:pPr>
        <w:pStyle w:val="box465271"/>
        <w:spacing w:before="0" w:beforeAutospacing="0" w:after="0" w:afterAutospacing="0"/>
        <w:jc w:val="both"/>
      </w:pPr>
      <w:r w:rsidRPr="00C73F15">
        <w:t>10.4.2. Odjel za poduzetnike – dobit</w:t>
      </w:r>
    </w:p>
    <w:p w:rsidR="005F11F9" w:rsidRPr="00C73F15" w:rsidRDefault="005F11F9" w:rsidP="004C074B">
      <w:pPr>
        <w:pStyle w:val="box465271"/>
        <w:spacing w:before="0" w:beforeAutospacing="0" w:after="0" w:afterAutospacing="0"/>
        <w:jc w:val="both"/>
      </w:pPr>
      <w:r w:rsidRPr="00C73F15">
        <w:t>10.5. Ispostava Daruvar</w:t>
      </w:r>
    </w:p>
    <w:p w:rsidR="005F11F9" w:rsidRPr="00C73F15" w:rsidRDefault="005F11F9" w:rsidP="004C074B">
      <w:pPr>
        <w:pStyle w:val="box465271"/>
        <w:spacing w:before="0" w:beforeAutospacing="0" w:after="0" w:afterAutospacing="0"/>
        <w:jc w:val="both"/>
      </w:pPr>
      <w:r w:rsidRPr="00C73F15">
        <w:t>10.6. Ispostava Garešnica.</w:t>
      </w:r>
    </w:p>
    <w:p w:rsidR="005F11F9" w:rsidRPr="00C73F15" w:rsidRDefault="005F11F9" w:rsidP="004C074B">
      <w:pPr>
        <w:pStyle w:val="box465271"/>
        <w:spacing w:before="0" w:beforeAutospacing="0" w:after="0" w:afterAutospacing="0"/>
        <w:jc w:val="both"/>
      </w:pPr>
      <w:r w:rsidRPr="00C73F15">
        <w:t>10.4. – 10.6. ISPOSTAVE PODRUČNOG UREDA BJELOVAR</w:t>
      </w:r>
    </w:p>
    <w:p w:rsidR="005F11F9" w:rsidRPr="00C73F15" w:rsidRDefault="005F11F9" w:rsidP="004C074B">
      <w:pPr>
        <w:pStyle w:val="box465271"/>
        <w:spacing w:before="0" w:beforeAutospacing="0" w:after="0" w:afterAutospacing="0"/>
        <w:jc w:val="both"/>
      </w:pPr>
      <w:r w:rsidRPr="00C73F15">
        <w:t>U Područnom uredu Bjelovar, ustrojavaju se sljedeće ispostave:</w:t>
      </w:r>
    </w:p>
    <w:p w:rsidR="005F11F9" w:rsidRPr="00C73F15" w:rsidRDefault="005F11F9" w:rsidP="004C074B">
      <w:pPr>
        <w:pStyle w:val="box465271"/>
        <w:spacing w:before="0" w:beforeAutospacing="0" w:after="0" w:afterAutospacing="0"/>
        <w:jc w:val="both"/>
      </w:pPr>
      <w:r w:rsidRPr="00C73F15">
        <w:t>10.4. Ispostava Bjelovar sa sjedištem u Bjelovaru za područje gradova Bjelovara i Čazme te općina Kapela, Nova Rača, Rovišće, Velika Pisanica, Veliko Trojstvo, Severin, Šandrovac, Zrinski Topolovac, Ivanska i Štefanje.</w:t>
      </w:r>
    </w:p>
    <w:p w:rsidR="005F11F9" w:rsidRPr="00C73F15" w:rsidRDefault="005F11F9" w:rsidP="004C074B">
      <w:pPr>
        <w:pStyle w:val="box465271"/>
        <w:spacing w:before="0" w:beforeAutospacing="0" w:after="0" w:afterAutospacing="0"/>
        <w:jc w:val="both"/>
      </w:pPr>
      <w:r w:rsidRPr="00C73F15">
        <w:t>Ispostava Bjelovar ima samostalne izvršitelje u Čazmi.</w:t>
      </w:r>
    </w:p>
    <w:p w:rsidR="005F11F9" w:rsidRPr="00C73F15" w:rsidRDefault="005F11F9" w:rsidP="004C074B">
      <w:pPr>
        <w:pStyle w:val="box465271"/>
        <w:spacing w:before="0" w:beforeAutospacing="0" w:after="0" w:afterAutospacing="0"/>
        <w:jc w:val="both"/>
      </w:pPr>
      <w:r w:rsidRPr="00C73F15">
        <w:t>10.5. Ispostava Daruvar sa sjedištem u Daruvaru za područje gradova Daruvara i Grubišnog Polja te općina Dežanovac, Đulovac, Končanica, Sirač i Veliki Grđevac.</w:t>
      </w:r>
    </w:p>
    <w:p w:rsidR="005F11F9" w:rsidRPr="00C73F15" w:rsidRDefault="005F11F9" w:rsidP="004C074B">
      <w:pPr>
        <w:pStyle w:val="box465271"/>
        <w:spacing w:before="0" w:beforeAutospacing="0" w:after="0" w:afterAutospacing="0"/>
        <w:jc w:val="both"/>
      </w:pPr>
      <w:r w:rsidRPr="00C73F15">
        <w:t>Ispostava Daruvar ima samostalne izvršitelje u Grubišnom Polju.</w:t>
      </w:r>
    </w:p>
    <w:p w:rsidR="005F11F9" w:rsidRPr="00C73F15" w:rsidRDefault="005F11F9" w:rsidP="004C074B">
      <w:pPr>
        <w:pStyle w:val="box465271"/>
        <w:spacing w:before="0" w:beforeAutospacing="0" w:after="0" w:afterAutospacing="0"/>
        <w:jc w:val="both"/>
      </w:pPr>
      <w:r w:rsidRPr="00C73F15">
        <w:t>10.6. Ispostava Garešnica sa sjedištem u Garešnici za područje Grada Garešnice te općina Berek, Hercegovac i Velika Trnovitica.</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11. PODRUČNI URED ČAKOVEC</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83.</w:t>
      </w:r>
    </w:p>
    <w:p w:rsidR="004C074B" w:rsidRPr="00C73F15" w:rsidRDefault="004C074B" w:rsidP="004C074B">
      <w:pPr>
        <w:pStyle w:val="box465271"/>
        <w:spacing w:before="0" w:beforeAutospacing="0" w:after="0" w:afterAutospacing="0"/>
        <w:jc w:val="both"/>
      </w:pP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Čakovec, ustrojavaju se:</w:t>
      </w:r>
    </w:p>
    <w:p w:rsidR="00723A22" w:rsidRPr="00C73F15" w:rsidRDefault="00723A22"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11.1. Služba za nadzor</w:t>
      </w:r>
    </w:p>
    <w:p w:rsidR="005F11F9" w:rsidRPr="00C73F15" w:rsidRDefault="005F11F9" w:rsidP="004C074B">
      <w:pPr>
        <w:pStyle w:val="box465271"/>
        <w:spacing w:before="0" w:beforeAutospacing="0" w:after="0" w:afterAutospacing="0"/>
        <w:jc w:val="both"/>
      </w:pPr>
      <w:r w:rsidRPr="00C73F15">
        <w:t>11.2. Služba za naplatu i ovrhu</w:t>
      </w:r>
    </w:p>
    <w:p w:rsidR="005F11F9" w:rsidRPr="00C73F15" w:rsidRDefault="005F11F9" w:rsidP="004C074B">
      <w:pPr>
        <w:pStyle w:val="box465271"/>
        <w:spacing w:before="0" w:beforeAutospacing="0" w:after="0" w:afterAutospacing="0"/>
        <w:jc w:val="both"/>
      </w:pPr>
      <w:r w:rsidRPr="00C73F15">
        <w:t>11.3. Služba za pravne i opće poslove, informiranje i edukaciju</w:t>
      </w:r>
    </w:p>
    <w:p w:rsidR="005F11F9" w:rsidRPr="00C73F15" w:rsidRDefault="005F11F9" w:rsidP="004C074B">
      <w:pPr>
        <w:pStyle w:val="box465271"/>
        <w:spacing w:before="0" w:beforeAutospacing="0" w:after="0" w:afterAutospacing="0"/>
        <w:jc w:val="both"/>
      </w:pPr>
      <w:r w:rsidRPr="00C73F15">
        <w:t>11.4. Ispostava Čakovec</w:t>
      </w:r>
    </w:p>
    <w:p w:rsidR="005F11F9" w:rsidRPr="00C73F15" w:rsidRDefault="005F11F9" w:rsidP="004C074B">
      <w:pPr>
        <w:pStyle w:val="box465271"/>
        <w:spacing w:before="0" w:beforeAutospacing="0" w:after="0" w:afterAutospacing="0"/>
        <w:jc w:val="both"/>
      </w:pPr>
      <w:r w:rsidRPr="00C73F15">
        <w:t>11.4.1. Odjel za građane i poduzetnike – dohodak</w:t>
      </w:r>
    </w:p>
    <w:p w:rsidR="005F11F9" w:rsidRPr="00C73F15" w:rsidRDefault="005F11F9" w:rsidP="004C074B">
      <w:pPr>
        <w:pStyle w:val="box465271"/>
        <w:spacing w:before="0" w:beforeAutospacing="0" w:after="0" w:afterAutospacing="0"/>
        <w:jc w:val="both"/>
      </w:pPr>
      <w:r w:rsidRPr="00C73F15">
        <w:t>11.4.2. Odjel za poduzetnike – dobit</w:t>
      </w:r>
    </w:p>
    <w:p w:rsidR="005F11F9" w:rsidRPr="00C73F15" w:rsidRDefault="005F11F9" w:rsidP="004C074B">
      <w:pPr>
        <w:pStyle w:val="box465271"/>
        <w:spacing w:before="0" w:beforeAutospacing="0" w:after="0" w:afterAutospacing="0"/>
        <w:jc w:val="both"/>
      </w:pPr>
      <w:r w:rsidRPr="00C73F15">
        <w:t>11.5. Ispostava Mursko Središće</w:t>
      </w:r>
    </w:p>
    <w:p w:rsidR="005F11F9" w:rsidRPr="00C73F15" w:rsidRDefault="005F11F9" w:rsidP="004C074B">
      <w:pPr>
        <w:pStyle w:val="box465271"/>
        <w:spacing w:before="0" w:beforeAutospacing="0" w:after="0" w:afterAutospacing="0"/>
        <w:jc w:val="both"/>
      </w:pPr>
      <w:r w:rsidRPr="00C73F15">
        <w:t>11.6. Ispostava Prelog.</w:t>
      </w:r>
    </w:p>
    <w:p w:rsidR="005F11F9" w:rsidRPr="00C73F15" w:rsidRDefault="005F11F9" w:rsidP="004C074B">
      <w:pPr>
        <w:pStyle w:val="box465271"/>
        <w:spacing w:before="0" w:beforeAutospacing="0" w:after="0" w:afterAutospacing="0"/>
        <w:jc w:val="both"/>
      </w:pPr>
      <w:r w:rsidRPr="00C73F15">
        <w:t>11.4. – 11.6. ISPOSTAVE PODRUČNOG UREDA ČAKOVEC</w:t>
      </w:r>
    </w:p>
    <w:p w:rsidR="005F11F9" w:rsidRPr="00C73F15" w:rsidRDefault="005F11F9" w:rsidP="004C074B">
      <w:pPr>
        <w:pStyle w:val="box465271"/>
        <w:spacing w:before="0" w:beforeAutospacing="0" w:after="0" w:afterAutospacing="0"/>
        <w:jc w:val="both"/>
      </w:pPr>
      <w:r w:rsidRPr="00C73F15">
        <w:t>U Područnom uredu Čakovec, ustrojavaju se sljedeće ispostave:</w:t>
      </w:r>
    </w:p>
    <w:p w:rsidR="005F11F9" w:rsidRPr="00C73F15" w:rsidRDefault="005F11F9" w:rsidP="004C074B">
      <w:pPr>
        <w:pStyle w:val="box465271"/>
        <w:spacing w:before="0" w:beforeAutospacing="0" w:after="0" w:afterAutospacing="0"/>
        <w:jc w:val="both"/>
      </w:pPr>
      <w:r w:rsidRPr="00C73F15">
        <w:t>11.4. Ispostava Čakovec sa sjedištem u Čakovcu za područje Grada Čakovca te općina Belica, Dekanovec, Domašinec, Gornji Mihaljevec, Mala Subotica, Nedelišće, Orehovica, Podturen, Pribislavec, Šenkovec, Starhoninec, Štrigova, Sveti Juraj na Bregu.</w:t>
      </w:r>
    </w:p>
    <w:p w:rsidR="005F11F9" w:rsidRPr="00C73F15" w:rsidRDefault="005F11F9" w:rsidP="004C074B">
      <w:pPr>
        <w:pStyle w:val="box465271"/>
        <w:spacing w:before="0" w:beforeAutospacing="0" w:after="0" w:afterAutospacing="0"/>
        <w:jc w:val="both"/>
      </w:pPr>
      <w:r w:rsidRPr="00C73F15">
        <w:t>11.5. Ispostava Mursko Središće sa sjedištem u Murskom Središću za područje Grada Murskog Središća te općina Selnica, Sveti Martin na Muri i Vratišinec.</w:t>
      </w:r>
    </w:p>
    <w:p w:rsidR="005F11F9" w:rsidRPr="00C73F15" w:rsidRDefault="005F11F9" w:rsidP="004C074B">
      <w:pPr>
        <w:pStyle w:val="box465271"/>
        <w:spacing w:before="0" w:beforeAutospacing="0" w:after="0" w:afterAutospacing="0"/>
        <w:jc w:val="both"/>
      </w:pPr>
      <w:r w:rsidRPr="00C73F15">
        <w:t>11.6. Ispostava Prelog sa sjedištem u Prelogu za područje Grada Preloga te općina Donja Dubrava, Donji Kraljevec, Donji Vidovec, Goričan, Kotoriba i Sveta Marija.</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12. PODRUČNI URED DUBROVNIK</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84.</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Dubrovnik,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12.1. Služba za nadzor</w:t>
      </w:r>
    </w:p>
    <w:p w:rsidR="005F11F9" w:rsidRPr="00C73F15" w:rsidRDefault="005F11F9" w:rsidP="004C074B">
      <w:pPr>
        <w:pStyle w:val="box465271"/>
        <w:spacing w:before="0" w:beforeAutospacing="0" w:after="0" w:afterAutospacing="0"/>
        <w:jc w:val="both"/>
      </w:pPr>
      <w:r w:rsidRPr="00C73F15">
        <w:t>12.1.1. Odjel za nadzor I</w:t>
      </w:r>
    </w:p>
    <w:p w:rsidR="005F11F9" w:rsidRPr="00C73F15" w:rsidRDefault="005F11F9" w:rsidP="004C074B">
      <w:pPr>
        <w:pStyle w:val="box465271"/>
        <w:spacing w:before="0" w:beforeAutospacing="0" w:after="0" w:afterAutospacing="0"/>
        <w:jc w:val="both"/>
      </w:pPr>
      <w:r w:rsidRPr="00C73F15">
        <w:lastRenderedPageBreak/>
        <w:t>12.1.2. Odjel za nadzor II</w:t>
      </w:r>
    </w:p>
    <w:p w:rsidR="005F11F9" w:rsidRPr="00C73F15" w:rsidRDefault="005F11F9" w:rsidP="004C074B">
      <w:pPr>
        <w:pStyle w:val="box465271"/>
        <w:spacing w:before="0" w:beforeAutospacing="0" w:after="0" w:afterAutospacing="0"/>
        <w:jc w:val="both"/>
      </w:pPr>
      <w:r w:rsidRPr="00C73F15">
        <w:t>12.2. Služba za naplatu i ovrhu</w:t>
      </w:r>
    </w:p>
    <w:p w:rsidR="005F11F9" w:rsidRPr="00C73F15" w:rsidRDefault="005F11F9" w:rsidP="004C074B">
      <w:pPr>
        <w:pStyle w:val="box465271"/>
        <w:spacing w:before="0" w:beforeAutospacing="0" w:after="0" w:afterAutospacing="0"/>
        <w:jc w:val="both"/>
      </w:pPr>
      <w:r w:rsidRPr="00C73F15">
        <w:t>12.3. Služba za pravne i opće poslove, informiranje i edukaciju</w:t>
      </w:r>
    </w:p>
    <w:p w:rsidR="005F11F9" w:rsidRPr="00C73F15" w:rsidRDefault="005F11F9" w:rsidP="004C074B">
      <w:pPr>
        <w:pStyle w:val="box465271"/>
        <w:spacing w:before="0" w:beforeAutospacing="0" w:after="0" w:afterAutospacing="0"/>
        <w:jc w:val="both"/>
      </w:pPr>
      <w:r w:rsidRPr="00C73F15">
        <w:t>12.4. Ispostava Dubrovnik</w:t>
      </w:r>
    </w:p>
    <w:p w:rsidR="005F11F9" w:rsidRPr="00C73F15" w:rsidRDefault="005F11F9" w:rsidP="004C074B">
      <w:pPr>
        <w:pStyle w:val="box465271"/>
        <w:spacing w:before="0" w:beforeAutospacing="0" w:after="0" w:afterAutospacing="0"/>
        <w:jc w:val="both"/>
      </w:pPr>
      <w:r w:rsidRPr="00C73F15">
        <w:t>12.4.1. Odjel za građane</w:t>
      </w:r>
    </w:p>
    <w:p w:rsidR="005F11F9" w:rsidRPr="00C73F15" w:rsidRDefault="005F11F9" w:rsidP="004C074B">
      <w:pPr>
        <w:pStyle w:val="box465271"/>
        <w:spacing w:before="0" w:beforeAutospacing="0" w:after="0" w:afterAutospacing="0"/>
        <w:jc w:val="both"/>
      </w:pPr>
      <w:r w:rsidRPr="00C73F15">
        <w:t>12.4.2. Odjel za poduzetnike – dobit</w:t>
      </w:r>
    </w:p>
    <w:p w:rsidR="005F11F9" w:rsidRPr="00C73F15" w:rsidRDefault="005F11F9" w:rsidP="004C074B">
      <w:pPr>
        <w:pStyle w:val="box465271"/>
        <w:spacing w:before="0" w:beforeAutospacing="0" w:after="0" w:afterAutospacing="0"/>
        <w:jc w:val="both"/>
      </w:pPr>
      <w:r w:rsidRPr="00C73F15">
        <w:t>12.4.3. Odjel za poduzetnike – dohodak</w:t>
      </w:r>
    </w:p>
    <w:p w:rsidR="005F11F9" w:rsidRPr="00C73F15" w:rsidRDefault="005F11F9" w:rsidP="004C074B">
      <w:pPr>
        <w:pStyle w:val="box465271"/>
        <w:spacing w:before="0" w:beforeAutospacing="0" w:after="0" w:afterAutospacing="0"/>
        <w:jc w:val="both"/>
      </w:pPr>
      <w:r w:rsidRPr="00C73F15">
        <w:t>12.5. Ispostava Korčula</w:t>
      </w:r>
    </w:p>
    <w:p w:rsidR="005F11F9" w:rsidRPr="00C73F15" w:rsidRDefault="005F11F9" w:rsidP="004C074B">
      <w:pPr>
        <w:pStyle w:val="box465271"/>
        <w:spacing w:before="0" w:beforeAutospacing="0" w:after="0" w:afterAutospacing="0"/>
        <w:jc w:val="both"/>
      </w:pPr>
      <w:r w:rsidRPr="00C73F15">
        <w:t>12.6. Ispostava Metković.</w:t>
      </w:r>
    </w:p>
    <w:p w:rsidR="005F11F9" w:rsidRPr="00C73F15" w:rsidRDefault="005F11F9" w:rsidP="004C074B">
      <w:pPr>
        <w:pStyle w:val="box465271"/>
        <w:spacing w:before="0" w:beforeAutospacing="0" w:after="0" w:afterAutospacing="0"/>
        <w:jc w:val="both"/>
      </w:pPr>
      <w:r w:rsidRPr="00C73F15">
        <w:t>12.4. – 12.6. ISPOSTAVE PODRUČNOG UREDA DUBROVNIK</w:t>
      </w:r>
    </w:p>
    <w:p w:rsidR="005F11F9" w:rsidRPr="00C73F15" w:rsidRDefault="005F11F9" w:rsidP="004C074B">
      <w:pPr>
        <w:pStyle w:val="box465271"/>
        <w:spacing w:before="0" w:beforeAutospacing="0" w:after="0" w:afterAutospacing="0"/>
        <w:jc w:val="both"/>
      </w:pPr>
      <w:r w:rsidRPr="00C73F15">
        <w:t>U Područnom uredu Dubrovnik, ustrojavaju se sljedeće ispostave:</w:t>
      </w:r>
    </w:p>
    <w:p w:rsidR="005F11F9" w:rsidRPr="00C73F15" w:rsidRDefault="005F11F9" w:rsidP="004C074B">
      <w:pPr>
        <w:pStyle w:val="box465271"/>
        <w:spacing w:before="0" w:beforeAutospacing="0" w:after="0" w:afterAutospacing="0"/>
        <w:jc w:val="both"/>
      </w:pPr>
      <w:r w:rsidRPr="00C73F15">
        <w:t>12.4. Ispostava Dubrovnik sa sjedištem u Dubrovniku za područje Grada Dubrovnika te općina Dubrovačko Primorje, Janjina, Konavle, Mljet, Ston i Župa Dubrovačka.</w:t>
      </w:r>
    </w:p>
    <w:p w:rsidR="005F11F9" w:rsidRPr="00C73F15" w:rsidRDefault="005F11F9" w:rsidP="004C074B">
      <w:pPr>
        <w:pStyle w:val="box465271"/>
        <w:spacing w:before="0" w:beforeAutospacing="0" w:after="0" w:afterAutospacing="0"/>
        <w:jc w:val="both"/>
      </w:pPr>
      <w:r w:rsidRPr="00C73F15">
        <w:t>12.5. Ispostava Korčula sa sjedištem u Korčuli za područje Grada Korčule te općina Blato, Lastovo, Lumbarda, Orebić, Smokvica, Trpanj i Vela Luka.</w:t>
      </w:r>
    </w:p>
    <w:p w:rsidR="005F11F9" w:rsidRPr="00C73F15" w:rsidRDefault="005F11F9" w:rsidP="004C074B">
      <w:pPr>
        <w:pStyle w:val="box465271"/>
        <w:spacing w:before="0" w:beforeAutospacing="0" w:after="0" w:afterAutospacing="0"/>
        <w:jc w:val="both"/>
      </w:pPr>
      <w:r w:rsidRPr="00C73F15">
        <w:t>Ispostava Korčula ima samostalne izvršitelje u Blatu.</w:t>
      </w:r>
    </w:p>
    <w:p w:rsidR="005F11F9" w:rsidRPr="00C73F15" w:rsidRDefault="005F11F9" w:rsidP="004C074B">
      <w:pPr>
        <w:pStyle w:val="box465271"/>
        <w:spacing w:before="0" w:beforeAutospacing="0" w:after="0" w:afterAutospacing="0"/>
        <w:jc w:val="both"/>
      </w:pPr>
      <w:r w:rsidRPr="00C73F15">
        <w:t>12.6. Ispostava Metković sa sjedištem u Metkoviću za područje gradova Metkovića, Opuzena i Ploča te općina Kula Norinska, Pojezerje, Slivno i Zažablje.</w:t>
      </w:r>
    </w:p>
    <w:p w:rsidR="005F11F9" w:rsidRPr="00C73F15" w:rsidRDefault="005F11F9" w:rsidP="004C074B">
      <w:pPr>
        <w:pStyle w:val="box465271"/>
        <w:spacing w:before="0" w:beforeAutospacing="0" w:after="0" w:afterAutospacing="0"/>
        <w:jc w:val="both"/>
      </w:pPr>
      <w:r w:rsidRPr="00C73F15">
        <w:t>Ispostava Metković ima samostalne izvršitelje u Pločama.</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13. PODRUČNI URED KARLOVAC</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85.</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Karlovac,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13.1. Služba za nadzor</w:t>
      </w:r>
    </w:p>
    <w:p w:rsidR="005F11F9" w:rsidRPr="00C73F15" w:rsidRDefault="005F11F9" w:rsidP="004C074B">
      <w:pPr>
        <w:pStyle w:val="box465271"/>
        <w:spacing w:before="0" w:beforeAutospacing="0" w:after="0" w:afterAutospacing="0"/>
        <w:jc w:val="both"/>
      </w:pPr>
      <w:r w:rsidRPr="00C73F15">
        <w:t>13.2. Služba za naplatu i ovrhu</w:t>
      </w:r>
    </w:p>
    <w:p w:rsidR="005F11F9" w:rsidRPr="00C73F15" w:rsidRDefault="005F11F9" w:rsidP="004C074B">
      <w:pPr>
        <w:pStyle w:val="box465271"/>
        <w:spacing w:before="0" w:beforeAutospacing="0" w:after="0" w:afterAutospacing="0"/>
        <w:jc w:val="both"/>
      </w:pPr>
      <w:r w:rsidRPr="00C73F15">
        <w:t>13.3. Služba za pravne i opće poslove, informiranje i edukaciju</w:t>
      </w:r>
    </w:p>
    <w:p w:rsidR="005F11F9" w:rsidRPr="00C73F15" w:rsidRDefault="005F11F9" w:rsidP="004C074B">
      <w:pPr>
        <w:pStyle w:val="box465271"/>
        <w:spacing w:before="0" w:beforeAutospacing="0" w:after="0" w:afterAutospacing="0"/>
        <w:jc w:val="both"/>
      </w:pPr>
      <w:r w:rsidRPr="00C73F15">
        <w:t>13.4. Ispostava Duga Resa</w:t>
      </w:r>
    </w:p>
    <w:p w:rsidR="005F11F9" w:rsidRPr="00C73F15" w:rsidRDefault="005F11F9" w:rsidP="004C074B">
      <w:pPr>
        <w:pStyle w:val="box465271"/>
        <w:spacing w:before="0" w:beforeAutospacing="0" w:after="0" w:afterAutospacing="0"/>
        <w:jc w:val="both"/>
      </w:pPr>
      <w:r w:rsidRPr="00C73F15">
        <w:t>13.5. Ispostava Karlovac</w:t>
      </w:r>
    </w:p>
    <w:p w:rsidR="005F11F9" w:rsidRPr="00C73F15" w:rsidRDefault="005F11F9" w:rsidP="004C074B">
      <w:pPr>
        <w:pStyle w:val="box465271"/>
        <w:spacing w:before="0" w:beforeAutospacing="0" w:after="0" w:afterAutospacing="0"/>
        <w:jc w:val="both"/>
      </w:pPr>
      <w:r w:rsidRPr="00C73F15">
        <w:t>13.5.1. Odjel za građane i poduzetnike – dohodak</w:t>
      </w:r>
    </w:p>
    <w:p w:rsidR="005F11F9" w:rsidRPr="00C73F15" w:rsidRDefault="005F11F9" w:rsidP="004C074B">
      <w:pPr>
        <w:pStyle w:val="box465271"/>
        <w:spacing w:before="0" w:beforeAutospacing="0" w:after="0" w:afterAutospacing="0"/>
        <w:jc w:val="both"/>
      </w:pPr>
      <w:r w:rsidRPr="00C73F15">
        <w:t>13.5.2. Odjel za poduzetnike – dobit</w:t>
      </w:r>
    </w:p>
    <w:p w:rsidR="005F11F9" w:rsidRPr="00C73F15" w:rsidRDefault="005F11F9" w:rsidP="004C074B">
      <w:pPr>
        <w:pStyle w:val="box465271"/>
        <w:spacing w:before="0" w:beforeAutospacing="0" w:after="0" w:afterAutospacing="0"/>
        <w:jc w:val="both"/>
      </w:pPr>
      <w:r w:rsidRPr="00C73F15">
        <w:t>13.6. Ispostava Ogulin.</w:t>
      </w:r>
    </w:p>
    <w:p w:rsidR="005F11F9" w:rsidRPr="00C73F15" w:rsidRDefault="005F11F9" w:rsidP="004C074B">
      <w:pPr>
        <w:pStyle w:val="box465271"/>
        <w:spacing w:before="0" w:beforeAutospacing="0" w:after="0" w:afterAutospacing="0"/>
        <w:jc w:val="both"/>
      </w:pPr>
      <w:r w:rsidRPr="00C73F15">
        <w:t>13.4. – 13.6. ISPOSTAVE PODRUČNOG UREDA KARLOVAC</w:t>
      </w:r>
    </w:p>
    <w:p w:rsidR="005F11F9" w:rsidRPr="00C73F15" w:rsidRDefault="005F11F9" w:rsidP="004C074B">
      <w:pPr>
        <w:pStyle w:val="box465271"/>
        <w:spacing w:before="0" w:beforeAutospacing="0" w:after="0" w:afterAutospacing="0"/>
        <w:jc w:val="both"/>
      </w:pPr>
      <w:r w:rsidRPr="00C73F15">
        <w:t>U Područnom uredu Karlovac, ustrojavaju se sljedeće ispostave:</w:t>
      </w:r>
    </w:p>
    <w:p w:rsidR="005F11F9" w:rsidRPr="00C73F15" w:rsidRDefault="005F11F9" w:rsidP="004C074B">
      <w:pPr>
        <w:pStyle w:val="box465271"/>
        <w:spacing w:before="0" w:beforeAutospacing="0" w:after="0" w:afterAutospacing="0"/>
        <w:jc w:val="both"/>
      </w:pPr>
      <w:r w:rsidRPr="00C73F15">
        <w:t>13.4. Ispostava Duga Resa sa sjedištem u Dugoj Resi za područje Grada Duge Rese te općina Barilović, Bosiljevo, Generalski Stol i Netretić.</w:t>
      </w:r>
    </w:p>
    <w:p w:rsidR="005F11F9" w:rsidRPr="00C73F15" w:rsidRDefault="005F11F9" w:rsidP="004C074B">
      <w:pPr>
        <w:pStyle w:val="box465271"/>
        <w:spacing w:before="0" w:beforeAutospacing="0" w:after="0" w:afterAutospacing="0"/>
        <w:jc w:val="both"/>
      </w:pPr>
      <w:r w:rsidRPr="00C73F15">
        <w:t>13.5. Ispostava Karlovac sa sjedištem u Karlovcu za područje gradova Karlovca i Ozlja te općina Draganići, Kamanje, Krnjak, Lasinja, Ribnik i Žakanje.</w:t>
      </w:r>
    </w:p>
    <w:p w:rsidR="005F11F9" w:rsidRPr="00C73F15" w:rsidRDefault="005F11F9" w:rsidP="004C074B">
      <w:pPr>
        <w:pStyle w:val="box465271"/>
        <w:spacing w:before="0" w:beforeAutospacing="0" w:after="0" w:afterAutospacing="0"/>
        <w:jc w:val="both"/>
      </w:pPr>
      <w:r w:rsidRPr="00C73F15">
        <w:t>Ispostava Karlovac ima samostalne izvršitelje u Ozlju.</w:t>
      </w:r>
    </w:p>
    <w:p w:rsidR="005F11F9" w:rsidRPr="00C73F15" w:rsidRDefault="005F11F9" w:rsidP="004C074B">
      <w:pPr>
        <w:pStyle w:val="box465271"/>
        <w:spacing w:before="0" w:beforeAutospacing="0" w:after="0" w:afterAutospacing="0"/>
        <w:jc w:val="both"/>
      </w:pPr>
      <w:r w:rsidRPr="00C73F15">
        <w:t>13.6. Ispostava Ogulin sa sjedištem u Ogulinu za područje gradova Ogulina i Slunja te općina Cetingrad, Josipdol, Plaški, Saborsko, Tounj i Vojnić.</w:t>
      </w:r>
    </w:p>
    <w:p w:rsidR="005F11F9" w:rsidRPr="00C73F15" w:rsidRDefault="005F11F9" w:rsidP="004C074B">
      <w:pPr>
        <w:pStyle w:val="box465271"/>
        <w:spacing w:before="0" w:beforeAutospacing="0" w:after="0" w:afterAutospacing="0"/>
        <w:jc w:val="both"/>
      </w:pPr>
      <w:r w:rsidRPr="00C73F15">
        <w:t>Ispostava Ogulin ima samostalne izvršitelje u Slunju i Vojniću.</w:t>
      </w:r>
    </w:p>
    <w:p w:rsidR="004C074B" w:rsidRPr="00C73F15" w:rsidRDefault="004C074B" w:rsidP="004C074B">
      <w:pPr>
        <w:pStyle w:val="box465271"/>
        <w:spacing w:before="0" w:beforeAutospacing="0" w:after="0" w:afterAutospacing="0"/>
        <w:jc w:val="center"/>
      </w:pPr>
    </w:p>
    <w:p w:rsidR="005F11F9" w:rsidRPr="00C73F15" w:rsidRDefault="005F11F9" w:rsidP="004C074B">
      <w:pPr>
        <w:pStyle w:val="box465271"/>
        <w:spacing w:before="0" w:beforeAutospacing="0" w:after="0" w:afterAutospacing="0"/>
        <w:jc w:val="center"/>
      </w:pPr>
      <w:r w:rsidRPr="00C73F15">
        <w:t>14. PODRUČNI URED KOPRIVNICA</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86.</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Koprivnica,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14.1. Služba za nadzor</w:t>
      </w:r>
    </w:p>
    <w:p w:rsidR="005F11F9" w:rsidRPr="00C73F15" w:rsidRDefault="005F11F9" w:rsidP="004C074B">
      <w:pPr>
        <w:pStyle w:val="box465271"/>
        <w:spacing w:before="0" w:beforeAutospacing="0" w:after="0" w:afterAutospacing="0"/>
        <w:jc w:val="both"/>
      </w:pPr>
      <w:r w:rsidRPr="00C73F15">
        <w:t>14.2. Služba za naplatu i ovrhu</w:t>
      </w:r>
    </w:p>
    <w:p w:rsidR="005F11F9" w:rsidRPr="00C73F15" w:rsidRDefault="005F11F9" w:rsidP="004C074B">
      <w:pPr>
        <w:pStyle w:val="box465271"/>
        <w:spacing w:before="0" w:beforeAutospacing="0" w:after="0" w:afterAutospacing="0"/>
        <w:jc w:val="both"/>
      </w:pPr>
      <w:r w:rsidRPr="00C73F15">
        <w:t>14.3. Služba za pravne i opće poslove, informiranje i edukaciju</w:t>
      </w:r>
    </w:p>
    <w:p w:rsidR="005F11F9" w:rsidRPr="00C73F15" w:rsidRDefault="005F11F9" w:rsidP="004C074B">
      <w:pPr>
        <w:pStyle w:val="box465271"/>
        <w:spacing w:before="0" w:beforeAutospacing="0" w:after="0" w:afterAutospacing="0"/>
        <w:jc w:val="both"/>
      </w:pPr>
      <w:r w:rsidRPr="00C73F15">
        <w:t>14.4. Ispostava Đurđevac</w:t>
      </w:r>
    </w:p>
    <w:p w:rsidR="005F11F9" w:rsidRPr="00C73F15" w:rsidRDefault="005F11F9" w:rsidP="004C074B">
      <w:pPr>
        <w:pStyle w:val="box465271"/>
        <w:spacing w:before="0" w:beforeAutospacing="0" w:after="0" w:afterAutospacing="0"/>
        <w:jc w:val="both"/>
      </w:pPr>
      <w:r w:rsidRPr="00C73F15">
        <w:t>14.5. Ispostava Koprivnica</w:t>
      </w:r>
    </w:p>
    <w:p w:rsidR="005F11F9" w:rsidRPr="00C73F15" w:rsidRDefault="005F11F9" w:rsidP="004C074B">
      <w:pPr>
        <w:pStyle w:val="box465271"/>
        <w:spacing w:before="0" w:beforeAutospacing="0" w:after="0" w:afterAutospacing="0"/>
        <w:jc w:val="both"/>
      </w:pPr>
      <w:r w:rsidRPr="00C73F15">
        <w:t>14.5.1. Odjel za građane i poduzetnike – dohodak</w:t>
      </w:r>
    </w:p>
    <w:p w:rsidR="005F11F9" w:rsidRPr="00C73F15" w:rsidRDefault="005F11F9" w:rsidP="004C074B">
      <w:pPr>
        <w:pStyle w:val="box465271"/>
        <w:spacing w:before="0" w:beforeAutospacing="0" w:after="0" w:afterAutospacing="0"/>
        <w:jc w:val="both"/>
      </w:pPr>
      <w:r w:rsidRPr="00C73F15">
        <w:t>14.5.2. Odjel za poduzetnike – dobit</w:t>
      </w:r>
    </w:p>
    <w:p w:rsidR="005F11F9" w:rsidRPr="00C73F15" w:rsidRDefault="005F11F9" w:rsidP="004C074B">
      <w:pPr>
        <w:pStyle w:val="box465271"/>
        <w:spacing w:before="0" w:beforeAutospacing="0" w:after="0" w:afterAutospacing="0"/>
        <w:jc w:val="both"/>
      </w:pPr>
      <w:r w:rsidRPr="00C73F15">
        <w:t>14.6. Ispostava Križevci.</w:t>
      </w:r>
    </w:p>
    <w:p w:rsidR="005F11F9" w:rsidRPr="00C73F15" w:rsidRDefault="005F11F9" w:rsidP="004C074B">
      <w:pPr>
        <w:pStyle w:val="box465271"/>
        <w:spacing w:before="0" w:beforeAutospacing="0" w:after="0" w:afterAutospacing="0"/>
        <w:jc w:val="both"/>
      </w:pPr>
      <w:r w:rsidRPr="00C73F15">
        <w:t>14.4. – 14.6. ISPOSTAVE PODRUČNOG UREDA KOPRIVNICA</w:t>
      </w:r>
    </w:p>
    <w:p w:rsidR="005F11F9" w:rsidRPr="00C73F15" w:rsidRDefault="005F11F9" w:rsidP="004C074B">
      <w:pPr>
        <w:pStyle w:val="box465271"/>
        <w:spacing w:before="0" w:beforeAutospacing="0" w:after="0" w:afterAutospacing="0"/>
        <w:jc w:val="both"/>
      </w:pPr>
      <w:r w:rsidRPr="00C73F15">
        <w:t>U Područnom uredu Koprivnica, ustrojavaju se sljedeće ispostave:</w:t>
      </w:r>
    </w:p>
    <w:p w:rsidR="005F11F9" w:rsidRPr="00C73F15" w:rsidRDefault="005F11F9" w:rsidP="004C074B">
      <w:pPr>
        <w:pStyle w:val="box465271"/>
        <w:spacing w:before="0" w:beforeAutospacing="0" w:after="0" w:afterAutospacing="0"/>
        <w:jc w:val="both"/>
      </w:pPr>
      <w:r w:rsidRPr="00C73F15">
        <w:t>14.4. Ispostava Đurđevac sa sjedištem u Đurđevcu za područje Grada Đurđevca te općina Ferdinandovac, Kalinovac, Kloštar Podravski, Molve, Novo Virje, Podravske Sesvete i Virje.</w:t>
      </w:r>
    </w:p>
    <w:p w:rsidR="005F11F9" w:rsidRPr="00C73F15" w:rsidRDefault="005F11F9" w:rsidP="004C074B">
      <w:pPr>
        <w:pStyle w:val="box465271"/>
        <w:spacing w:before="0" w:beforeAutospacing="0" w:after="0" w:afterAutospacing="0"/>
        <w:jc w:val="both"/>
      </w:pPr>
      <w:r w:rsidRPr="00C73F15">
        <w:t>14.5. Ispostava Koprivnica sa sjedištem u Koprivnici za područje Grada Koprivnice te općina Drnje, Đelekovec, Gola, Hlebine, Koprivnički Bregi, Koprivnički Ivanec, Legrad, Novigrad Podravski, Peteranec, Rasinja i Sokolovac.</w:t>
      </w:r>
    </w:p>
    <w:p w:rsidR="005F11F9" w:rsidRPr="00C73F15" w:rsidRDefault="005F11F9" w:rsidP="004C074B">
      <w:pPr>
        <w:pStyle w:val="box465271"/>
        <w:spacing w:before="0" w:beforeAutospacing="0" w:after="0" w:afterAutospacing="0"/>
        <w:jc w:val="both"/>
      </w:pPr>
      <w:r w:rsidRPr="00C73F15">
        <w:t>14.6. Ispostava Križevci sa sjedištem u Križevcima za područje Grada Križevaca te općina Gornja Rijeka, Kalnik, Sveti Ivan Žabno i Sveti Petar Orehovec.</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15. PODRUČNI URED KRAPINA</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87.</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Krapina,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15.1. Služba za nadzor</w:t>
      </w:r>
    </w:p>
    <w:p w:rsidR="005F11F9" w:rsidRPr="00C73F15" w:rsidRDefault="005F11F9" w:rsidP="004C074B">
      <w:pPr>
        <w:pStyle w:val="box465271"/>
        <w:spacing w:before="0" w:beforeAutospacing="0" w:after="0" w:afterAutospacing="0"/>
        <w:jc w:val="both"/>
      </w:pPr>
      <w:r w:rsidRPr="00C73F15">
        <w:t>15.2. Služba za naplatu i ovrhu</w:t>
      </w:r>
    </w:p>
    <w:p w:rsidR="005F11F9" w:rsidRPr="00C73F15" w:rsidRDefault="005F11F9" w:rsidP="004C074B">
      <w:pPr>
        <w:pStyle w:val="box465271"/>
        <w:spacing w:before="0" w:beforeAutospacing="0" w:after="0" w:afterAutospacing="0"/>
        <w:jc w:val="both"/>
      </w:pPr>
      <w:r w:rsidRPr="00C73F15">
        <w:t>15.3. Služba za pravne i opće poslove, informiranje i edukaciju</w:t>
      </w:r>
    </w:p>
    <w:p w:rsidR="005F11F9" w:rsidRPr="00C73F15" w:rsidRDefault="005F11F9" w:rsidP="004C074B">
      <w:pPr>
        <w:pStyle w:val="box465271"/>
        <w:spacing w:before="0" w:beforeAutospacing="0" w:after="0" w:afterAutospacing="0"/>
        <w:jc w:val="both"/>
      </w:pPr>
      <w:r w:rsidRPr="00C73F15">
        <w:t>15.4. Ispostava Donja Stubica</w:t>
      </w:r>
    </w:p>
    <w:p w:rsidR="005F11F9" w:rsidRPr="00C73F15" w:rsidRDefault="005F11F9" w:rsidP="004C074B">
      <w:pPr>
        <w:pStyle w:val="box465271"/>
        <w:spacing w:before="0" w:beforeAutospacing="0" w:after="0" w:afterAutospacing="0"/>
        <w:jc w:val="both"/>
      </w:pPr>
      <w:r w:rsidRPr="00C73F15">
        <w:t>15.5. Ispostava Krapina</w:t>
      </w:r>
    </w:p>
    <w:p w:rsidR="005F11F9" w:rsidRPr="00C73F15" w:rsidRDefault="005F11F9" w:rsidP="004C074B">
      <w:pPr>
        <w:pStyle w:val="box465271"/>
        <w:spacing w:before="0" w:beforeAutospacing="0" w:after="0" w:afterAutospacing="0"/>
        <w:jc w:val="both"/>
      </w:pPr>
      <w:r w:rsidRPr="00C73F15">
        <w:t>15.6. Ispostava Zabok</w:t>
      </w:r>
    </w:p>
    <w:p w:rsidR="005F11F9" w:rsidRPr="00C73F15" w:rsidRDefault="005F11F9" w:rsidP="004C074B">
      <w:pPr>
        <w:pStyle w:val="box465271"/>
        <w:spacing w:before="0" w:beforeAutospacing="0" w:after="0" w:afterAutospacing="0"/>
        <w:jc w:val="both"/>
      </w:pPr>
      <w:r w:rsidRPr="00C73F15">
        <w:t>15.7. Ispostava Zlatar.</w:t>
      </w:r>
    </w:p>
    <w:p w:rsidR="005F11F9" w:rsidRPr="00C73F15" w:rsidRDefault="005F11F9" w:rsidP="004C074B">
      <w:pPr>
        <w:pStyle w:val="box465271"/>
        <w:spacing w:before="0" w:beforeAutospacing="0" w:after="0" w:afterAutospacing="0"/>
        <w:jc w:val="both"/>
      </w:pPr>
      <w:r w:rsidRPr="00C73F15">
        <w:t>15.4. – 15.7. ISPOSTAVE PODRUČNOG UREDA KRAPINA</w:t>
      </w:r>
    </w:p>
    <w:p w:rsidR="005F11F9" w:rsidRPr="00C73F15" w:rsidRDefault="005F11F9" w:rsidP="004C074B">
      <w:pPr>
        <w:pStyle w:val="box465271"/>
        <w:spacing w:before="0" w:beforeAutospacing="0" w:after="0" w:afterAutospacing="0"/>
        <w:jc w:val="both"/>
      </w:pPr>
      <w:r w:rsidRPr="00C73F15">
        <w:t>U Područnom uredu Krapina, ustrojavaju se sljedeće ispostave:</w:t>
      </w:r>
    </w:p>
    <w:p w:rsidR="005F11F9" w:rsidRPr="00C73F15" w:rsidRDefault="005F11F9" w:rsidP="004C074B">
      <w:pPr>
        <w:pStyle w:val="box465271"/>
        <w:spacing w:before="0" w:beforeAutospacing="0" w:after="0" w:afterAutospacing="0"/>
        <w:jc w:val="both"/>
      </w:pPr>
      <w:r w:rsidRPr="00C73F15">
        <w:t>15.4. Ispostava Donja Stubica sa sjedištem u Donjoj Stubici za područje gradova Donje Stubice i Oroslavja te općina Gornja Stubica, Marija Bistrica i Stubičke Toplice.</w:t>
      </w:r>
    </w:p>
    <w:p w:rsidR="005F11F9" w:rsidRPr="00C73F15" w:rsidRDefault="005F11F9" w:rsidP="004C074B">
      <w:pPr>
        <w:pStyle w:val="box465271"/>
        <w:spacing w:before="0" w:beforeAutospacing="0" w:after="0" w:afterAutospacing="0"/>
        <w:jc w:val="both"/>
      </w:pPr>
      <w:r w:rsidRPr="00C73F15">
        <w:t>15.5. Ispostava Krapina sa sjedištem u Krapini za područje gradova Krapine i Pregrade te općina Desinić, Đurmanec, Hum na Sutli, Jesenje, Petrovsko i Radoboj.</w:t>
      </w:r>
    </w:p>
    <w:p w:rsidR="005F11F9" w:rsidRPr="00C73F15" w:rsidRDefault="005F11F9" w:rsidP="004C074B">
      <w:pPr>
        <w:pStyle w:val="box465271"/>
        <w:spacing w:before="0" w:beforeAutospacing="0" w:after="0" w:afterAutospacing="0"/>
        <w:jc w:val="both"/>
      </w:pPr>
      <w:r w:rsidRPr="00C73F15">
        <w:t>Ispostava Krapina ima samostalne izvršitelje u Pregradi.</w:t>
      </w:r>
    </w:p>
    <w:p w:rsidR="005F11F9" w:rsidRPr="00C73F15" w:rsidRDefault="005F11F9" w:rsidP="004C074B">
      <w:pPr>
        <w:pStyle w:val="box465271"/>
        <w:spacing w:before="0" w:beforeAutospacing="0" w:after="0" w:afterAutospacing="0"/>
        <w:jc w:val="both"/>
      </w:pPr>
      <w:r w:rsidRPr="00C73F15">
        <w:t>15.6. Ispostava Zabok sa sjedištem u Zaboku za područje gradova Zaboka i Klanjca te općina Bedekovčina, Kraljevec na Sutli, Krapinske Toplice, Kumrovec, Sveti Križ Začretje, Tuhelj, Veliko Trgovišće i Zagorska Sela.</w:t>
      </w:r>
    </w:p>
    <w:p w:rsidR="005F11F9" w:rsidRPr="00C73F15" w:rsidRDefault="005F11F9" w:rsidP="004C074B">
      <w:pPr>
        <w:pStyle w:val="box465271"/>
        <w:spacing w:before="0" w:beforeAutospacing="0" w:after="0" w:afterAutospacing="0"/>
        <w:jc w:val="both"/>
      </w:pPr>
      <w:r w:rsidRPr="00C73F15">
        <w:t>Ispostava Zabok ima samostalne izvršitelje u Klanjcu.</w:t>
      </w:r>
    </w:p>
    <w:p w:rsidR="005F11F9" w:rsidRPr="00C73F15" w:rsidRDefault="005F11F9" w:rsidP="004C074B">
      <w:pPr>
        <w:pStyle w:val="box465271"/>
        <w:spacing w:before="0" w:beforeAutospacing="0" w:after="0" w:afterAutospacing="0"/>
        <w:jc w:val="both"/>
      </w:pPr>
      <w:r w:rsidRPr="00C73F15">
        <w:t>15.7. Ispostava Zlatar sa sjedištem u Zlataru za područje Grada Zlatara te općina Budinščina, Hrašćina, Konjšćina, Lobor, Mače, Mihovljan, Novi Golubovec, Zlatar Bistrica.</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16. PODRUČNI URED SISAK</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88</w:t>
      </w:r>
      <w:r w:rsidR="005F11F9" w:rsidRPr="00C73F15">
        <w:rPr>
          <w:b/>
        </w:rPr>
        <w:t>.</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lastRenderedPageBreak/>
        <w:tab/>
      </w:r>
      <w:r w:rsidRPr="00C73F15">
        <w:tab/>
      </w:r>
      <w:r w:rsidR="005F11F9" w:rsidRPr="00C73F15">
        <w:t>U Područnom uredu Sisak,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16.1. Služba za nadzor</w:t>
      </w:r>
    </w:p>
    <w:p w:rsidR="005F11F9" w:rsidRPr="00C73F15" w:rsidRDefault="005F11F9" w:rsidP="004C074B">
      <w:pPr>
        <w:pStyle w:val="box465271"/>
        <w:spacing w:before="0" w:beforeAutospacing="0" w:after="0" w:afterAutospacing="0"/>
        <w:jc w:val="both"/>
      </w:pPr>
      <w:r w:rsidRPr="00C73F15">
        <w:t>16.2. Služba za naplatu i ovrhu</w:t>
      </w:r>
    </w:p>
    <w:p w:rsidR="005F11F9" w:rsidRPr="00C73F15" w:rsidRDefault="005F11F9" w:rsidP="004C074B">
      <w:pPr>
        <w:pStyle w:val="box465271"/>
        <w:spacing w:before="0" w:beforeAutospacing="0" w:after="0" w:afterAutospacing="0"/>
        <w:jc w:val="both"/>
      </w:pPr>
      <w:r w:rsidRPr="00C73F15">
        <w:t>16.3. Služba za pravne i opće poslove, informiranje i edukaciju</w:t>
      </w:r>
    </w:p>
    <w:p w:rsidR="005F11F9" w:rsidRPr="00C73F15" w:rsidRDefault="005F11F9" w:rsidP="004C074B">
      <w:pPr>
        <w:pStyle w:val="box465271"/>
        <w:spacing w:before="0" w:beforeAutospacing="0" w:after="0" w:afterAutospacing="0"/>
        <w:jc w:val="both"/>
      </w:pPr>
      <w:r w:rsidRPr="00C73F15">
        <w:t>16.4. Ispostava Kutina</w:t>
      </w:r>
    </w:p>
    <w:p w:rsidR="005F11F9" w:rsidRPr="00C73F15" w:rsidRDefault="005F11F9" w:rsidP="004C074B">
      <w:pPr>
        <w:pStyle w:val="box465271"/>
        <w:spacing w:before="0" w:beforeAutospacing="0" w:after="0" w:afterAutospacing="0"/>
        <w:jc w:val="both"/>
      </w:pPr>
      <w:r w:rsidRPr="00C73F15">
        <w:t>16.5. Ispostava Novska</w:t>
      </w:r>
    </w:p>
    <w:p w:rsidR="005F11F9" w:rsidRPr="00C73F15" w:rsidRDefault="005F11F9" w:rsidP="004C074B">
      <w:pPr>
        <w:pStyle w:val="box465271"/>
        <w:spacing w:before="0" w:beforeAutospacing="0" w:after="0" w:afterAutospacing="0"/>
        <w:jc w:val="both"/>
      </w:pPr>
      <w:r w:rsidRPr="00C73F15">
        <w:t>16.6. Ispostava Petrinja</w:t>
      </w:r>
    </w:p>
    <w:p w:rsidR="005F11F9" w:rsidRPr="00C73F15" w:rsidRDefault="005F11F9" w:rsidP="004C074B">
      <w:pPr>
        <w:pStyle w:val="box465271"/>
        <w:spacing w:before="0" w:beforeAutospacing="0" w:after="0" w:afterAutospacing="0"/>
        <w:jc w:val="both"/>
      </w:pPr>
      <w:r w:rsidRPr="00C73F15">
        <w:t>16.7. Ispostava Sisak</w:t>
      </w:r>
    </w:p>
    <w:p w:rsidR="005F11F9" w:rsidRPr="00C73F15" w:rsidRDefault="005F11F9" w:rsidP="004C074B">
      <w:pPr>
        <w:pStyle w:val="box465271"/>
        <w:spacing w:before="0" w:beforeAutospacing="0" w:after="0" w:afterAutospacing="0"/>
        <w:jc w:val="both"/>
      </w:pPr>
      <w:r w:rsidRPr="00C73F15">
        <w:t>16.7.1. Odjel za građane i poduzetnike – dohodak</w:t>
      </w:r>
    </w:p>
    <w:p w:rsidR="005F11F9" w:rsidRPr="00C73F15" w:rsidRDefault="005F11F9" w:rsidP="004C074B">
      <w:pPr>
        <w:pStyle w:val="box465271"/>
        <w:spacing w:before="0" w:beforeAutospacing="0" w:after="0" w:afterAutospacing="0"/>
        <w:jc w:val="both"/>
      </w:pPr>
      <w:r w:rsidRPr="00C73F15">
        <w:t>16.7.2. Odjel za poduzetnike – dobit</w:t>
      </w:r>
      <w:r w:rsidR="004C074B" w:rsidRPr="00C73F15">
        <w:t>.</w:t>
      </w:r>
    </w:p>
    <w:p w:rsidR="005F11F9" w:rsidRPr="00C73F15" w:rsidRDefault="005F11F9" w:rsidP="004C074B">
      <w:pPr>
        <w:pStyle w:val="box465271"/>
        <w:spacing w:before="0" w:beforeAutospacing="0" w:after="0" w:afterAutospacing="0"/>
        <w:jc w:val="both"/>
      </w:pPr>
      <w:r w:rsidRPr="00C73F15">
        <w:t>16.4. – 16.7. ISPOSTAVE PODRUČNOG UREDA SISAK</w:t>
      </w:r>
    </w:p>
    <w:p w:rsidR="005F11F9" w:rsidRPr="00C73F15" w:rsidRDefault="005F11F9" w:rsidP="004C074B">
      <w:pPr>
        <w:pStyle w:val="box465271"/>
        <w:spacing w:before="0" w:beforeAutospacing="0" w:after="0" w:afterAutospacing="0"/>
        <w:jc w:val="both"/>
      </w:pPr>
      <w:r w:rsidRPr="00C73F15">
        <w:t>U Područnom uredu Sisak, ustrojavaju se sljedeće ispostave:</w:t>
      </w:r>
    </w:p>
    <w:p w:rsidR="005F11F9" w:rsidRPr="00C73F15" w:rsidRDefault="005F11F9" w:rsidP="004C074B">
      <w:pPr>
        <w:pStyle w:val="box465271"/>
        <w:spacing w:before="0" w:beforeAutospacing="0" w:after="0" w:afterAutospacing="0"/>
        <w:jc w:val="both"/>
      </w:pPr>
      <w:r w:rsidRPr="00C73F15">
        <w:t>16.4. Ispostava Kutina sa sjedištem u Kutini za područje gradova Kutine i Popovače te općine Velika Ludina.</w:t>
      </w:r>
    </w:p>
    <w:p w:rsidR="005F11F9" w:rsidRPr="00C73F15" w:rsidRDefault="005F11F9" w:rsidP="004C074B">
      <w:pPr>
        <w:pStyle w:val="box465271"/>
        <w:spacing w:before="0" w:beforeAutospacing="0" w:after="0" w:afterAutospacing="0"/>
        <w:jc w:val="both"/>
      </w:pPr>
      <w:r w:rsidRPr="00C73F15">
        <w:t>16.5. Ispostava Novska sa sjedištem u Novskoj za područje Grada Novske te općina Jasenovac i Lipovljani.</w:t>
      </w:r>
    </w:p>
    <w:p w:rsidR="005F11F9" w:rsidRPr="00C73F15" w:rsidRDefault="005F11F9" w:rsidP="004C074B">
      <w:pPr>
        <w:pStyle w:val="box465271"/>
        <w:spacing w:before="0" w:beforeAutospacing="0" w:after="0" w:afterAutospacing="0"/>
        <w:jc w:val="both"/>
      </w:pPr>
      <w:r w:rsidRPr="00C73F15">
        <w:t>16.6. Ispostava Petrinja sa sjedištem u Petrinji za područje gradova Petrinje i Gline te općina Gvozd i Topusko.</w:t>
      </w:r>
    </w:p>
    <w:p w:rsidR="005F11F9" w:rsidRPr="00C73F15" w:rsidRDefault="005F11F9" w:rsidP="004C074B">
      <w:pPr>
        <w:pStyle w:val="box465271"/>
        <w:spacing w:before="0" w:beforeAutospacing="0" w:after="0" w:afterAutospacing="0"/>
        <w:jc w:val="both"/>
      </w:pPr>
      <w:r w:rsidRPr="00C73F15">
        <w:t>Ispostava Petrinja ima samostalne izvršitelje u Glini i Vrginmostu.</w:t>
      </w:r>
    </w:p>
    <w:p w:rsidR="005F11F9" w:rsidRPr="00C73F15" w:rsidRDefault="005F11F9" w:rsidP="004C074B">
      <w:pPr>
        <w:pStyle w:val="box465271"/>
        <w:spacing w:before="0" w:beforeAutospacing="0" w:after="0" w:afterAutospacing="0"/>
        <w:jc w:val="both"/>
      </w:pPr>
      <w:r w:rsidRPr="00C73F15">
        <w:t>16.7. Ispostava Sisak sa sjedištem u Sisku za područje gradova Siska i Hrvatske Kostajnice te općina Donji Kukuruzari, Dvor, Hrvatska Dubica, Lekenik, Majur, Martinska Ves i Sunja.</w:t>
      </w:r>
    </w:p>
    <w:p w:rsidR="005F11F9" w:rsidRPr="00C73F15" w:rsidRDefault="005F11F9" w:rsidP="004C074B">
      <w:pPr>
        <w:pStyle w:val="box465271"/>
        <w:spacing w:before="0" w:beforeAutospacing="0" w:after="0" w:afterAutospacing="0"/>
        <w:jc w:val="both"/>
      </w:pPr>
      <w:r w:rsidRPr="00C73F15">
        <w:t>Ispostava Sisak ima samostalne izvršitelje u Dvoru i Hrvatskoj Kostajnici.</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17. PODRUČNI URED SLAVONSKI BROD</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89</w:t>
      </w:r>
      <w:r w:rsidR="005F11F9" w:rsidRPr="00C73F15">
        <w:rPr>
          <w:b/>
        </w:rPr>
        <w:t>.</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Slavonski Brod,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17.1. Služba za nadzor</w:t>
      </w:r>
    </w:p>
    <w:p w:rsidR="005F11F9" w:rsidRPr="00C73F15" w:rsidRDefault="005F11F9" w:rsidP="004C074B">
      <w:pPr>
        <w:pStyle w:val="box465271"/>
        <w:spacing w:before="0" w:beforeAutospacing="0" w:after="0" w:afterAutospacing="0"/>
        <w:jc w:val="both"/>
      </w:pPr>
      <w:r w:rsidRPr="00C73F15">
        <w:t>17.2. Služba za naplatu i ovrhu</w:t>
      </w:r>
    </w:p>
    <w:p w:rsidR="005F11F9" w:rsidRPr="00C73F15" w:rsidRDefault="005F11F9" w:rsidP="004C074B">
      <w:pPr>
        <w:pStyle w:val="box465271"/>
        <w:spacing w:before="0" w:beforeAutospacing="0" w:after="0" w:afterAutospacing="0"/>
        <w:jc w:val="both"/>
      </w:pPr>
      <w:r w:rsidRPr="00C73F15">
        <w:t>17.3. Služba za pravne i opće poslove, informiranje i edukaciju</w:t>
      </w:r>
    </w:p>
    <w:p w:rsidR="005F11F9" w:rsidRPr="00C73F15" w:rsidRDefault="005F11F9" w:rsidP="004C074B">
      <w:pPr>
        <w:pStyle w:val="box465271"/>
        <w:spacing w:before="0" w:beforeAutospacing="0" w:after="0" w:afterAutospacing="0"/>
        <w:jc w:val="both"/>
      </w:pPr>
      <w:r w:rsidRPr="00C73F15">
        <w:t>17.4. Ispostava Nova Gradiška</w:t>
      </w:r>
    </w:p>
    <w:p w:rsidR="005F11F9" w:rsidRPr="00C73F15" w:rsidRDefault="005F11F9" w:rsidP="004C074B">
      <w:pPr>
        <w:pStyle w:val="box465271"/>
        <w:spacing w:before="0" w:beforeAutospacing="0" w:after="0" w:afterAutospacing="0"/>
        <w:jc w:val="both"/>
      </w:pPr>
      <w:r w:rsidRPr="00C73F15">
        <w:t>17.5. Ispostava Slavonski Brod</w:t>
      </w:r>
    </w:p>
    <w:p w:rsidR="005F11F9" w:rsidRPr="00C73F15" w:rsidRDefault="005F11F9" w:rsidP="004C074B">
      <w:pPr>
        <w:pStyle w:val="box465271"/>
        <w:spacing w:before="0" w:beforeAutospacing="0" w:after="0" w:afterAutospacing="0"/>
        <w:jc w:val="both"/>
      </w:pPr>
      <w:r w:rsidRPr="00C73F15">
        <w:t>17.5.1. Odjel za građane</w:t>
      </w:r>
    </w:p>
    <w:p w:rsidR="005F11F9" w:rsidRPr="00C73F15" w:rsidRDefault="005F11F9" w:rsidP="004C074B">
      <w:pPr>
        <w:pStyle w:val="box465271"/>
        <w:spacing w:before="0" w:beforeAutospacing="0" w:after="0" w:afterAutospacing="0"/>
        <w:jc w:val="both"/>
      </w:pPr>
      <w:r w:rsidRPr="00C73F15">
        <w:t>17.5.2. Odjel za poduzetnike – dobit</w:t>
      </w:r>
    </w:p>
    <w:p w:rsidR="005F11F9" w:rsidRPr="00C73F15" w:rsidRDefault="005F11F9" w:rsidP="004C074B">
      <w:pPr>
        <w:pStyle w:val="box465271"/>
        <w:spacing w:before="0" w:beforeAutospacing="0" w:after="0" w:afterAutospacing="0"/>
        <w:jc w:val="both"/>
      </w:pPr>
      <w:r w:rsidRPr="00C73F15">
        <w:t>17.5.3. Odjel za poduzetnike – dohodak</w:t>
      </w:r>
      <w:r w:rsidR="004C074B" w:rsidRPr="00C73F15">
        <w:t>.</w:t>
      </w:r>
    </w:p>
    <w:p w:rsidR="005F11F9" w:rsidRPr="00C73F15" w:rsidRDefault="005F11F9" w:rsidP="004C074B">
      <w:pPr>
        <w:pStyle w:val="box465271"/>
        <w:spacing w:before="0" w:beforeAutospacing="0" w:after="0" w:afterAutospacing="0"/>
        <w:jc w:val="both"/>
      </w:pPr>
      <w:r w:rsidRPr="00C73F15">
        <w:t>17.4. i 17.5. ISPOSTAVE PODRUČNOG UREDA SLAVONSKI BROD</w:t>
      </w:r>
    </w:p>
    <w:p w:rsidR="005F11F9" w:rsidRPr="00C73F15" w:rsidRDefault="005F11F9" w:rsidP="004C074B">
      <w:pPr>
        <w:pStyle w:val="box465271"/>
        <w:spacing w:before="0" w:beforeAutospacing="0" w:after="0" w:afterAutospacing="0"/>
        <w:jc w:val="both"/>
      </w:pPr>
      <w:r w:rsidRPr="00C73F15">
        <w:t>U Područnom uredu Slavonski Brod, ustrojavaju se sljedeće ispostave:</w:t>
      </w:r>
    </w:p>
    <w:p w:rsidR="005F11F9" w:rsidRPr="00C73F15" w:rsidRDefault="005F11F9" w:rsidP="004C074B">
      <w:pPr>
        <w:pStyle w:val="box465271"/>
        <w:spacing w:before="0" w:beforeAutospacing="0" w:after="0" w:afterAutospacing="0"/>
        <w:jc w:val="both"/>
      </w:pPr>
      <w:r w:rsidRPr="00C73F15">
        <w:t>17.4. Ispostava Nova Gradiška sa sjedištem u Novoj Gradišci za područje Grada Nove Gradiške te općina Cernik, Davor, Dragalić, Gornji Bogićevci, Nova Kapela, Okučani, Rešetari, Stara Gradiška, Staro Petrovo Selo i Vrbje.</w:t>
      </w:r>
    </w:p>
    <w:p w:rsidR="005F11F9" w:rsidRPr="00C73F15" w:rsidRDefault="005F11F9" w:rsidP="004C074B">
      <w:pPr>
        <w:pStyle w:val="box465271"/>
        <w:spacing w:before="0" w:beforeAutospacing="0" w:after="0" w:afterAutospacing="0"/>
        <w:jc w:val="both"/>
      </w:pPr>
      <w:r w:rsidRPr="00C73F15">
        <w:t>Ispostava Nova Gradiška ima samostalne izvršitelje u Okučanima.</w:t>
      </w:r>
    </w:p>
    <w:p w:rsidR="005F11F9" w:rsidRPr="00C73F15" w:rsidRDefault="005F11F9" w:rsidP="004C074B">
      <w:pPr>
        <w:pStyle w:val="box465271"/>
        <w:spacing w:before="0" w:beforeAutospacing="0" w:after="0" w:afterAutospacing="0"/>
        <w:jc w:val="both"/>
      </w:pPr>
      <w:r w:rsidRPr="00C73F15">
        <w:t>17.5. Ispostava Slavonski Brod sa sjedištem u Slavonskom Brodu za područje Grada Slavonskog Broda te općina Bebrina, Brodski Stupnik, Bukovlje, Donji Andrijevci, Garčin, Gornja Vrba, Gundinci, Klakar, Oprisavci, Oriovac, Podcrkavlje, Sibinj, Sikirevci, Slavonski Šamac, Velika Kopanica i Vrpolje.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18. PODRUČNI URED ŠIBENIK</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90.</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Šibenik,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18.1. Služba za nadzor</w:t>
      </w:r>
    </w:p>
    <w:p w:rsidR="005F11F9" w:rsidRPr="00C73F15" w:rsidRDefault="005F11F9" w:rsidP="004C074B">
      <w:pPr>
        <w:pStyle w:val="box465271"/>
        <w:spacing w:before="0" w:beforeAutospacing="0" w:after="0" w:afterAutospacing="0"/>
        <w:jc w:val="both"/>
      </w:pPr>
      <w:r w:rsidRPr="00C73F15">
        <w:t>18.1.1. Odjel za nadzor I</w:t>
      </w:r>
    </w:p>
    <w:p w:rsidR="005F11F9" w:rsidRPr="00C73F15" w:rsidRDefault="005F11F9" w:rsidP="004C074B">
      <w:pPr>
        <w:pStyle w:val="box465271"/>
        <w:spacing w:before="0" w:beforeAutospacing="0" w:after="0" w:afterAutospacing="0"/>
        <w:jc w:val="both"/>
      </w:pPr>
      <w:r w:rsidRPr="00C73F15">
        <w:t>18.1.2. Odjel za nadzor II</w:t>
      </w:r>
    </w:p>
    <w:p w:rsidR="005F11F9" w:rsidRPr="00C73F15" w:rsidRDefault="005F11F9" w:rsidP="004C074B">
      <w:pPr>
        <w:pStyle w:val="box465271"/>
        <w:spacing w:before="0" w:beforeAutospacing="0" w:after="0" w:afterAutospacing="0"/>
        <w:jc w:val="both"/>
      </w:pPr>
      <w:r w:rsidRPr="00C73F15">
        <w:t>18.2. Služba za naplatu i ovrhu</w:t>
      </w:r>
    </w:p>
    <w:p w:rsidR="005F11F9" w:rsidRPr="00C73F15" w:rsidRDefault="005F11F9" w:rsidP="004C074B">
      <w:pPr>
        <w:pStyle w:val="box465271"/>
        <w:spacing w:before="0" w:beforeAutospacing="0" w:after="0" w:afterAutospacing="0"/>
        <w:jc w:val="both"/>
      </w:pPr>
      <w:r w:rsidRPr="00C73F15">
        <w:t>18.3. Služba za pravne i opće poslove, informiranje i edukaciju</w:t>
      </w:r>
    </w:p>
    <w:p w:rsidR="005F11F9" w:rsidRPr="00C73F15" w:rsidRDefault="005F11F9" w:rsidP="004C074B">
      <w:pPr>
        <w:pStyle w:val="box465271"/>
        <w:spacing w:before="0" w:beforeAutospacing="0" w:after="0" w:afterAutospacing="0"/>
        <w:jc w:val="both"/>
      </w:pPr>
      <w:r w:rsidRPr="00C73F15">
        <w:t>18.4. Ispostava Knin</w:t>
      </w:r>
    </w:p>
    <w:p w:rsidR="005F11F9" w:rsidRPr="00C73F15" w:rsidRDefault="005F11F9" w:rsidP="004C074B">
      <w:pPr>
        <w:pStyle w:val="box465271"/>
        <w:spacing w:before="0" w:beforeAutospacing="0" w:after="0" w:afterAutospacing="0"/>
        <w:jc w:val="both"/>
      </w:pPr>
      <w:r w:rsidRPr="00C73F15">
        <w:t>18.5. Ispostava Šibenik</w:t>
      </w:r>
    </w:p>
    <w:p w:rsidR="005F11F9" w:rsidRPr="00C73F15" w:rsidRDefault="005F11F9" w:rsidP="004C074B">
      <w:pPr>
        <w:pStyle w:val="box465271"/>
        <w:spacing w:before="0" w:beforeAutospacing="0" w:after="0" w:afterAutospacing="0"/>
        <w:jc w:val="both"/>
      </w:pPr>
      <w:r w:rsidRPr="00C73F15">
        <w:t>18.5.1. Odjel za građane</w:t>
      </w:r>
    </w:p>
    <w:p w:rsidR="005F11F9" w:rsidRPr="00C73F15" w:rsidRDefault="005F11F9" w:rsidP="004C074B">
      <w:pPr>
        <w:pStyle w:val="box465271"/>
        <w:spacing w:before="0" w:beforeAutospacing="0" w:after="0" w:afterAutospacing="0"/>
        <w:jc w:val="both"/>
      </w:pPr>
      <w:r w:rsidRPr="00C73F15">
        <w:t>18.5.2. Odjel za poduzetnike – dobit</w:t>
      </w:r>
    </w:p>
    <w:p w:rsidR="005F11F9" w:rsidRPr="00C73F15" w:rsidRDefault="005F11F9" w:rsidP="004C074B">
      <w:pPr>
        <w:pStyle w:val="box465271"/>
        <w:spacing w:before="0" w:beforeAutospacing="0" w:after="0" w:afterAutospacing="0"/>
        <w:jc w:val="both"/>
      </w:pPr>
      <w:r w:rsidRPr="00C73F15">
        <w:t>18.5.3. Odjel za poduzetnike – dohodak</w:t>
      </w:r>
      <w:r w:rsidR="004C074B" w:rsidRPr="00C73F15">
        <w:t>.</w:t>
      </w:r>
    </w:p>
    <w:p w:rsidR="005F11F9" w:rsidRPr="00C73F15" w:rsidRDefault="005F11F9" w:rsidP="004C074B">
      <w:pPr>
        <w:pStyle w:val="box465271"/>
        <w:spacing w:before="0" w:beforeAutospacing="0" w:after="0" w:afterAutospacing="0"/>
        <w:jc w:val="both"/>
      </w:pPr>
      <w:r w:rsidRPr="00C73F15">
        <w:t>18.4. i 18.5. ISPOSTAVE PODRUČNOG UREDA ŠIBENIK</w:t>
      </w:r>
    </w:p>
    <w:p w:rsidR="005F11F9" w:rsidRPr="00C73F15" w:rsidRDefault="005F11F9" w:rsidP="004C074B">
      <w:pPr>
        <w:pStyle w:val="box465271"/>
        <w:spacing w:before="0" w:beforeAutospacing="0" w:after="0" w:afterAutospacing="0"/>
        <w:jc w:val="both"/>
      </w:pPr>
      <w:r w:rsidRPr="00C73F15">
        <w:t>U Područnom uredu Šibenik, ustrojavaju se sljedeće ispostave:</w:t>
      </w:r>
    </w:p>
    <w:p w:rsidR="005F11F9" w:rsidRPr="00C73F15" w:rsidRDefault="005F11F9" w:rsidP="004C074B">
      <w:pPr>
        <w:pStyle w:val="box465271"/>
        <w:spacing w:before="0" w:beforeAutospacing="0" w:after="0" w:afterAutospacing="0"/>
        <w:jc w:val="both"/>
      </w:pPr>
      <w:r w:rsidRPr="00C73F15">
        <w:t>18.4. Ispostava Knin sa sjedištem u Kninu za područje gradova Knina i Drniša te općina Civljane, Ervenik, Kijevom, Kistanje, Orlić, Promina, Ružić i Unešić.</w:t>
      </w:r>
    </w:p>
    <w:p w:rsidR="005F11F9" w:rsidRPr="00C73F15" w:rsidRDefault="005F11F9" w:rsidP="004C074B">
      <w:pPr>
        <w:pStyle w:val="box465271"/>
        <w:spacing w:before="0" w:beforeAutospacing="0" w:after="0" w:afterAutospacing="0"/>
        <w:jc w:val="both"/>
      </w:pPr>
      <w:r w:rsidRPr="00C73F15">
        <w:t>Ispostava Knin ima samostalne izvršitelje u Drnišu.</w:t>
      </w:r>
    </w:p>
    <w:p w:rsidR="005F11F9" w:rsidRPr="00C73F15" w:rsidRDefault="005F11F9" w:rsidP="004C074B">
      <w:pPr>
        <w:pStyle w:val="box465271"/>
        <w:spacing w:before="0" w:beforeAutospacing="0" w:after="0" w:afterAutospacing="0"/>
        <w:jc w:val="both"/>
      </w:pPr>
      <w:r w:rsidRPr="00C73F15">
        <w:t>18.5. Ispostava Šibenik sa sjedištem u Šibeniku za područje gradova Šibenika, Skradina i Vodica te općina Bilice, Murter – Kornati, Pirovac, Primošten, Rogoznica, Tisno i Tribunj.</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19. PODRUČNI URED VARAŽDIN</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91.</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Varaždin,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19.1. Služba za nadzor</w:t>
      </w:r>
    </w:p>
    <w:p w:rsidR="005F11F9" w:rsidRPr="00C73F15" w:rsidRDefault="005F11F9" w:rsidP="004C074B">
      <w:pPr>
        <w:pStyle w:val="box465271"/>
        <w:spacing w:before="0" w:beforeAutospacing="0" w:after="0" w:afterAutospacing="0"/>
        <w:jc w:val="both"/>
      </w:pPr>
      <w:r w:rsidRPr="00C73F15">
        <w:t>19.1.1. Odjel za nadzor I</w:t>
      </w:r>
    </w:p>
    <w:p w:rsidR="005F11F9" w:rsidRPr="00C73F15" w:rsidRDefault="005F11F9" w:rsidP="004C074B">
      <w:pPr>
        <w:pStyle w:val="box465271"/>
        <w:spacing w:before="0" w:beforeAutospacing="0" w:after="0" w:afterAutospacing="0"/>
        <w:jc w:val="both"/>
      </w:pPr>
      <w:r w:rsidRPr="00C73F15">
        <w:t>19.1.2. Odjel za nadzor II</w:t>
      </w:r>
    </w:p>
    <w:p w:rsidR="005F11F9" w:rsidRPr="00C73F15" w:rsidRDefault="005F11F9" w:rsidP="004C074B">
      <w:pPr>
        <w:pStyle w:val="box465271"/>
        <w:spacing w:before="0" w:beforeAutospacing="0" w:after="0" w:afterAutospacing="0"/>
        <w:jc w:val="both"/>
      </w:pPr>
      <w:r w:rsidRPr="00C73F15">
        <w:t>19.2. Služba za naplatu i ovrhu</w:t>
      </w:r>
    </w:p>
    <w:p w:rsidR="005F11F9" w:rsidRPr="00C73F15" w:rsidRDefault="005F11F9" w:rsidP="004C074B">
      <w:pPr>
        <w:pStyle w:val="box465271"/>
        <w:spacing w:before="0" w:beforeAutospacing="0" w:after="0" w:afterAutospacing="0"/>
        <w:jc w:val="both"/>
      </w:pPr>
      <w:r w:rsidRPr="00C73F15">
        <w:t>19.3. Služba za pravne i opće poslove, informiranje i edukaciju</w:t>
      </w:r>
    </w:p>
    <w:p w:rsidR="005F11F9" w:rsidRPr="00C73F15" w:rsidRDefault="005F11F9" w:rsidP="004C074B">
      <w:pPr>
        <w:pStyle w:val="box465271"/>
        <w:spacing w:before="0" w:beforeAutospacing="0" w:after="0" w:afterAutospacing="0"/>
        <w:jc w:val="both"/>
      </w:pPr>
      <w:r w:rsidRPr="00C73F15">
        <w:t>19.4. Ispostava Ivanec</w:t>
      </w:r>
    </w:p>
    <w:p w:rsidR="005F11F9" w:rsidRPr="00C73F15" w:rsidRDefault="005F11F9" w:rsidP="004C074B">
      <w:pPr>
        <w:pStyle w:val="box465271"/>
        <w:spacing w:before="0" w:beforeAutospacing="0" w:after="0" w:afterAutospacing="0"/>
        <w:jc w:val="both"/>
      </w:pPr>
      <w:r w:rsidRPr="00C73F15">
        <w:t>19.5. Ispostava Ludbreg</w:t>
      </w:r>
    </w:p>
    <w:p w:rsidR="005F11F9" w:rsidRPr="00C73F15" w:rsidRDefault="005F11F9" w:rsidP="004C074B">
      <w:pPr>
        <w:pStyle w:val="box465271"/>
        <w:spacing w:before="0" w:beforeAutospacing="0" w:after="0" w:afterAutospacing="0"/>
        <w:jc w:val="both"/>
      </w:pPr>
      <w:r w:rsidRPr="00C73F15">
        <w:t>19.6. Ispostava Novi Marof</w:t>
      </w:r>
    </w:p>
    <w:p w:rsidR="005F11F9" w:rsidRPr="00C73F15" w:rsidRDefault="005F11F9" w:rsidP="004C074B">
      <w:pPr>
        <w:pStyle w:val="box465271"/>
        <w:spacing w:before="0" w:beforeAutospacing="0" w:after="0" w:afterAutospacing="0"/>
        <w:jc w:val="both"/>
      </w:pPr>
      <w:r w:rsidRPr="00C73F15">
        <w:t>19.7. Ispostava Varaždin</w:t>
      </w:r>
    </w:p>
    <w:p w:rsidR="005F11F9" w:rsidRPr="00C73F15" w:rsidRDefault="005F11F9" w:rsidP="004C074B">
      <w:pPr>
        <w:pStyle w:val="box465271"/>
        <w:spacing w:before="0" w:beforeAutospacing="0" w:after="0" w:afterAutospacing="0"/>
        <w:jc w:val="both"/>
      </w:pPr>
      <w:r w:rsidRPr="00C73F15">
        <w:t>19.7.1. Odjel za građane</w:t>
      </w:r>
    </w:p>
    <w:p w:rsidR="005F11F9" w:rsidRPr="00C73F15" w:rsidRDefault="005F11F9" w:rsidP="004C074B">
      <w:pPr>
        <w:pStyle w:val="box465271"/>
        <w:spacing w:before="0" w:beforeAutospacing="0" w:after="0" w:afterAutospacing="0"/>
        <w:jc w:val="both"/>
      </w:pPr>
      <w:r w:rsidRPr="00C73F15">
        <w:t>19.7.2. Odjel za poduzetnike – dobit</w:t>
      </w:r>
    </w:p>
    <w:p w:rsidR="005F11F9" w:rsidRPr="00C73F15" w:rsidRDefault="005F11F9" w:rsidP="004C074B">
      <w:pPr>
        <w:pStyle w:val="box465271"/>
        <w:spacing w:before="0" w:beforeAutospacing="0" w:after="0" w:afterAutospacing="0"/>
        <w:jc w:val="both"/>
      </w:pPr>
      <w:r w:rsidRPr="00C73F15">
        <w:t>19.7.3. Odjel za poduzetnike – dohodak</w:t>
      </w:r>
      <w:r w:rsidR="004C074B" w:rsidRPr="00C73F15">
        <w:t>.</w:t>
      </w:r>
    </w:p>
    <w:p w:rsidR="005F11F9" w:rsidRPr="00C73F15" w:rsidRDefault="005F11F9" w:rsidP="004C074B">
      <w:pPr>
        <w:pStyle w:val="box465271"/>
        <w:spacing w:before="0" w:beforeAutospacing="0" w:after="0" w:afterAutospacing="0"/>
        <w:jc w:val="both"/>
      </w:pPr>
      <w:r w:rsidRPr="00C73F15">
        <w:t>19.4. – 19.7. ISPOSTAVE PODRUČNOG UREDA VARAŽDIN</w:t>
      </w:r>
    </w:p>
    <w:p w:rsidR="005F11F9" w:rsidRPr="00C73F15" w:rsidRDefault="005F11F9" w:rsidP="004C074B">
      <w:pPr>
        <w:pStyle w:val="box465271"/>
        <w:spacing w:before="0" w:beforeAutospacing="0" w:after="0" w:afterAutospacing="0"/>
        <w:jc w:val="both"/>
      </w:pPr>
      <w:r w:rsidRPr="00C73F15">
        <w:t>U Područnom uredu Varaždin, ustrojavaju se sljedeće ispostave:</w:t>
      </w:r>
    </w:p>
    <w:p w:rsidR="005F11F9" w:rsidRPr="00C73F15" w:rsidRDefault="005F11F9" w:rsidP="004C074B">
      <w:pPr>
        <w:pStyle w:val="box465271"/>
        <w:spacing w:before="0" w:beforeAutospacing="0" w:after="0" w:afterAutospacing="0"/>
        <w:jc w:val="both"/>
      </w:pPr>
      <w:r w:rsidRPr="00C73F15">
        <w:t>19.4. Ispostava Ivanec sa sjedištem u Ivancu za područje gradova Ivanca i Lepoglave te općina Bednja, Donja Voća, Klenovnik i Maruševec.</w:t>
      </w:r>
    </w:p>
    <w:p w:rsidR="005F11F9" w:rsidRPr="00C73F15" w:rsidRDefault="005F11F9" w:rsidP="004C074B">
      <w:pPr>
        <w:pStyle w:val="box465271"/>
        <w:spacing w:before="0" w:beforeAutospacing="0" w:after="0" w:afterAutospacing="0"/>
        <w:jc w:val="both"/>
      </w:pPr>
      <w:r w:rsidRPr="00C73F15">
        <w:t>19.5. Ispostava Ludbreg sa sjedištem u Ludbregu za područje Grada Ludbrega te općina Donji Martijanec, Mali Bukovec, Sveti Đurđ i Veliki Bukovec.</w:t>
      </w:r>
    </w:p>
    <w:p w:rsidR="005F11F9" w:rsidRPr="00C73F15" w:rsidRDefault="005F11F9" w:rsidP="004C074B">
      <w:pPr>
        <w:pStyle w:val="box465271"/>
        <w:spacing w:before="0" w:beforeAutospacing="0" w:after="0" w:afterAutospacing="0"/>
        <w:jc w:val="both"/>
      </w:pPr>
      <w:r w:rsidRPr="00C73F15">
        <w:t>19.6. Ispostava Novi Marof sa sjedištem u Novom Marofu za područje gradova Novog Marofa i Varaždinskih Toplica te općina Breznica, Breznički Hum, Ljubešćica i Visoko.</w:t>
      </w:r>
    </w:p>
    <w:p w:rsidR="005F11F9" w:rsidRPr="00C73F15" w:rsidRDefault="005F11F9" w:rsidP="004C074B">
      <w:pPr>
        <w:pStyle w:val="box465271"/>
        <w:spacing w:before="0" w:beforeAutospacing="0" w:after="0" w:afterAutospacing="0"/>
        <w:jc w:val="both"/>
      </w:pPr>
      <w:r w:rsidRPr="00C73F15">
        <w:lastRenderedPageBreak/>
        <w:t>19.7. Ispostava Varaždin sa sjedištem u Varaždinu za područje Grada Varaždina te općina Beretinec, Cestica, Gornji Kneginec, Jalžabet, Petrijanec, Sračinec, Sveti Ilija, Trnovec Bartolovečki, Vidovec i Vinica.</w:t>
      </w:r>
    </w:p>
    <w:p w:rsidR="004C074B" w:rsidRPr="00C73F15" w:rsidRDefault="004C074B" w:rsidP="004C074B">
      <w:pPr>
        <w:pStyle w:val="box465271"/>
        <w:spacing w:before="0" w:beforeAutospacing="0" w:after="0" w:afterAutospacing="0"/>
        <w:jc w:val="center"/>
      </w:pPr>
    </w:p>
    <w:p w:rsidR="005F11F9" w:rsidRPr="00C73F15" w:rsidRDefault="005F11F9" w:rsidP="004C074B">
      <w:pPr>
        <w:pStyle w:val="box465271"/>
        <w:spacing w:before="0" w:beforeAutospacing="0" w:after="0" w:afterAutospacing="0"/>
        <w:jc w:val="center"/>
      </w:pPr>
      <w:r w:rsidRPr="00C73F15">
        <w:t>20. PODRUČNI URED VUKOVAR</w:t>
      </w:r>
    </w:p>
    <w:p w:rsidR="004C074B" w:rsidRPr="00C73F15" w:rsidRDefault="004C074B" w:rsidP="004C074B">
      <w:pPr>
        <w:pStyle w:val="box465271"/>
        <w:spacing w:before="0" w:beforeAutospacing="0" w:after="0" w:afterAutospacing="0"/>
        <w:jc w:val="center"/>
      </w:pPr>
    </w:p>
    <w:p w:rsidR="005F11F9" w:rsidRPr="00C73F15" w:rsidRDefault="004C074B" w:rsidP="004C074B">
      <w:pPr>
        <w:pStyle w:val="box465271"/>
        <w:spacing w:before="0" w:beforeAutospacing="0" w:after="0" w:afterAutospacing="0"/>
        <w:jc w:val="center"/>
        <w:rPr>
          <w:b/>
        </w:rPr>
      </w:pPr>
      <w:r w:rsidRPr="00C73F15">
        <w:rPr>
          <w:b/>
        </w:rPr>
        <w:t xml:space="preserve">Članak </w:t>
      </w:r>
      <w:r w:rsidR="00BC1048" w:rsidRPr="00C73F15">
        <w:rPr>
          <w:b/>
        </w:rPr>
        <w:t>92</w:t>
      </w:r>
      <w:r w:rsidR="005F11F9" w:rsidRPr="00C73F15">
        <w:rPr>
          <w:b/>
        </w:rPr>
        <w:t>.</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Vukovar,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20.1. Služba za nadzor</w:t>
      </w:r>
    </w:p>
    <w:p w:rsidR="005F11F9" w:rsidRPr="00C73F15" w:rsidRDefault="005F11F9" w:rsidP="004C074B">
      <w:pPr>
        <w:pStyle w:val="box465271"/>
        <w:spacing w:before="0" w:beforeAutospacing="0" w:after="0" w:afterAutospacing="0"/>
        <w:jc w:val="both"/>
      </w:pPr>
      <w:r w:rsidRPr="00C73F15">
        <w:t>20.2. Služba za naplatu i ovrhu</w:t>
      </w:r>
    </w:p>
    <w:p w:rsidR="005F11F9" w:rsidRPr="00C73F15" w:rsidRDefault="005F11F9" w:rsidP="004C074B">
      <w:pPr>
        <w:pStyle w:val="box465271"/>
        <w:spacing w:before="0" w:beforeAutospacing="0" w:after="0" w:afterAutospacing="0"/>
        <w:jc w:val="both"/>
      </w:pPr>
      <w:r w:rsidRPr="00C73F15">
        <w:t>20.3. Služba za pravne i opće poslove, informiranje i edukaciju</w:t>
      </w:r>
    </w:p>
    <w:p w:rsidR="005F11F9" w:rsidRPr="00C73F15" w:rsidRDefault="005F11F9" w:rsidP="004C074B">
      <w:pPr>
        <w:pStyle w:val="box465271"/>
        <w:spacing w:before="0" w:beforeAutospacing="0" w:after="0" w:afterAutospacing="0"/>
        <w:jc w:val="both"/>
      </w:pPr>
      <w:r w:rsidRPr="00C73F15">
        <w:t>20.4. Ispostava Vinkovci</w:t>
      </w:r>
    </w:p>
    <w:p w:rsidR="005F11F9" w:rsidRPr="00C73F15" w:rsidRDefault="005F11F9" w:rsidP="004C074B">
      <w:pPr>
        <w:pStyle w:val="box465271"/>
        <w:spacing w:before="0" w:beforeAutospacing="0" w:after="0" w:afterAutospacing="0"/>
        <w:jc w:val="both"/>
      </w:pPr>
      <w:r w:rsidRPr="00C73F15">
        <w:t>20.4.1. Odjel za građane i poduzetnike – dohodak</w:t>
      </w:r>
    </w:p>
    <w:p w:rsidR="005F11F9" w:rsidRPr="00C73F15" w:rsidRDefault="005F11F9" w:rsidP="004C074B">
      <w:pPr>
        <w:pStyle w:val="box465271"/>
        <w:spacing w:before="0" w:beforeAutospacing="0" w:after="0" w:afterAutospacing="0"/>
        <w:jc w:val="both"/>
      </w:pPr>
      <w:r w:rsidRPr="00C73F15">
        <w:t>20.4.2. Odjel za poduzetnike – dobit</w:t>
      </w:r>
    </w:p>
    <w:p w:rsidR="005F11F9" w:rsidRPr="00C73F15" w:rsidRDefault="005F11F9" w:rsidP="004C074B">
      <w:pPr>
        <w:pStyle w:val="box465271"/>
        <w:spacing w:before="0" w:beforeAutospacing="0" w:after="0" w:afterAutospacing="0"/>
        <w:jc w:val="both"/>
      </w:pPr>
      <w:r w:rsidRPr="00C73F15">
        <w:t>20.5. Ispostava Vukovar</w:t>
      </w:r>
    </w:p>
    <w:p w:rsidR="005F11F9" w:rsidRPr="00C73F15" w:rsidRDefault="005F11F9" w:rsidP="004C074B">
      <w:pPr>
        <w:pStyle w:val="box465271"/>
        <w:spacing w:before="0" w:beforeAutospacing="0" w:after="0" w:afterAutospacing="0"/>
        <w:jc w:val="both"/>
      </w:pPr>
      <w:r w:rsidRPr="00C73F15">
        <w:t>20.5.1. Odjel za građane i poduzetnike – dohodak</w:t>
      </w:r>
    </w:p>
    <w:p w:rsidR="005F11F9" w:rsidRPr="00C73F15" w:rsidRDefault="005F11F9" w:rsidP="004C074B">
      <w:pPr>
        <w:pStyle w:val="box465271"/>
        <w:spacing w:before="0" w:beforeAutospacing="0" w:after="0" w:afterAutospacing="0"/>
        <w:jc w:val="both"/>
      </w:pPr>
      <w:r w:rsidRPr="00C73F15">
        <w:t>20.5.2. Odjel za poduzetnike – dobit</w:t>
      </w:r>
    </w:p>
    <w:p w:rsidR="005F11F9" w:rsidRPr="00C73F15" w:rsidRDefault="005F11F9" w:rsidP="004C074B">
      <w:pPr>
        <w:pStyle w:val="box465271"/>
        <w:spacing w:before="0" w:beforeAutospacing="0" w:after="0" w:afterAutospacing="0"/>
        <w:jc w:val="both"/>
      </w:pPr>
      <w:r w:rsidRPr="00C73F15">
        <w:t>20.6. Ispostava Županja.</w:t>
      </w:r>
    </w:p>
    <w:p w:rsidR="005F11F9" w:rsidRPr="00C73F15" w:rsidRDefault="005F11F9" w:rsidP="004C074B">
      <w:pPr>
        <w:pStyle w:val="box465271"/>
        <w:spacing w:before="0" w:beforeAutospacing="0" w:after="0" w:afterAutospacing="0"/>
        <w:jc w:val="both"/>
      </w:pPr>
      <w:r w:rsidRPr="00C73F15">
        <w:t>20.4. – 20.6. ISPOSTAVE PODRUČNOG UREDA VUKOVAR</w:t>
      </w:r>
    </w:p>
    <w:p w:rsidR="005F11F9" w:rsidRPr="00C73F15" w:rsidRDefault="005F11F9" w:rsidP="004C074B">
      <w:pPr>
        <w:pStyle w:val="box465271"/>
        <w:spacing w:before="0" w:beforeAutospacing="0" w:after="0" w:afterAutospacing="0"/>
        <w:jc w:val="both"/>
      </w:pPr>
      <w:r w:rsidRPr="00C73F15">
        <w:t>U Područnom uredu Vukovar, ustrojavaju se sljedeće ispostave:</w:t>
      </w:r>
    </w:p>
    <w:p w:rsidR="005F11F9" w:rsidRPr="00C73F15" w:rsidRDefault="005F11F9" w:rsidP="004C074B">
      <w:pPr>
        <w:pStyle w:val="box465271"/>
        <w:spacing w:before="0" w:beforeAutospacing="0" w:after="0" w:afterAutospacing="0"/>
        <w:jc w:val="both"/>
      </w:pPr>
      <w:r w:rsidRPr="00C73F15">
        <w:t>20.4. Ispostava Vinkovci sa sjedištem u Vinkovcima za područje gradova Vinkovaca i Otoka te općina Andrijaševci, Ivankovo, Jarmina, Markušica, Nijemci, Nuštar, Privlaka, Stari Jankovci, Stari Mikanovci, Tordinci, Tovarnik i Vođinci.</w:t>
      </w:r>
    </w:p>
    <w:p w:rsidR="005F11F9" w:rsidRPr="00C73F15" w:rsidRDefault="005F11F9" w:rsidP="004C074B">
      <w:pPr>
        <w:pStyle w:val="box465271"/>
        <w:spacing w:before="0" w:beforeAutospacing="0" w:after="0" w:afterAutospacing="0"/>
        <w:jc w:val="both"/>
      </w:pPr>
      <w:r w:rsidRPr="00C73F15">
        <w:t>20.5. Ispostava Vukovar sa sjedištem u Vukovaru za područje gradova Vukovara i Iloka te općina Bogdanovci, Borovo, Lovas, Negoslavci, Tompojevci i Trpinja.</w:t>
      </w:r>
    </w:p>
    <w:p w:rsidR="005F11F9" w:rsidRPr="00C73F15" w:rsidRDefault="005F11F9" w:rsidP="004C074B">
      <w:pPr>
        <w:pStyle w:val="box465271"/>
        <w:spacing w:before="0" w:beforeAutospacing="0" w:after="0" w:afterAutospacing="0"/>
        <w:jc w:val="both"/>
      </w:pPr>
      <w:r w:rsidRPr="00C73F15">
        <w:t>Ispostava Vukovar ima samostalne izvršitelje u Iloku.</w:t>
      </w:r>
    </w:p>
    <w:p w:rsidR="005F11F9" w:rsidRPr="00C73F15" w:rsidRDefault="005F11F9" w:rsidP="004C074B">
      <w:pPr>
        <w:pStyle w:val="box465271"/>
        <w:spacing w:before="0" w:beforeAutospacing="0" w:after="0" w:afterAutospacing="0"/>
        <w:jc w:val="both"/>
      </w:pPr>
      <w:r w:rsidRPr="00C73F15">
        <w:t>20.6. Ispostava Županja sa sjedištem u Županji za područje Grada Županje te općina Babina Greda, Bošnjaci, Cerna, Drenovci, Gradište, Gunja, Štitar, i Vrbanja.</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21. PODRUČNI URED GOSPIĆ</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93.</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Gospić,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21.1. Služba za nadzor</w:t>
      </w:r>
    </w:p>
    <w:p w:rsidR="005F11F9" w:rsidRPr="00C73F15" w:rsidRDefault="005F11F9" w:rsidP="004C074B">
      <w:pPr>
        <w:pStyle w:val="box465271"/>
        <w:spacing w:before="0" w:beforeAutospacing="0" w:after="0" w:afterAutospacing="0"/>
        <w:jc w:val="both"/>
      </w:pPr>
      <w:r w:rsidRPr="00C73F15">
        <w:t>21.2. Služba za naplatu i ovrhu</w:t>
      </w:r>
    </w:p>
    <w:p w:rsidR="005F11F9" w:rsidRPr="00C73F15" w:rsidRDefault="005F11F9" w:rsidP="004C074B">
      <w:pPr>
        <w:pStyle w:val="box465271"/>
        <w:spacing w:before="0" w:beforeAutospacing="0" w:after="0" w:afterAutospacing="0"/>
        <w:jc w:val="both"/>
      </w:pPr>
      <w:r w:rsidRPr="00C73F15">
        <w:t>21.3. Služba za pravne i opće poslove, informiranje i edukaciju</w:t>
      </w:r>
    </w:p>
    <w:p w:rsidR="005F11F9" w:rsidRPr="00C73F15" w:rsidRDefault="005F11F9" w:rsidP="004C074B">
      <w:pPr>
        <w:pStyle w:val="box465271"/>
        <w:spacing w:before="0" w:beforeAutospacing="0" w:after="0" w:afterAutospacing="0"/>
        <w:jc w:val="both"/>
      </w:pPr>
      <w:r w:rsidRPr="00C73F15">
        <w:t>21.4. Ispostava Gospić</w:t>
      </w:r>
    </w:p>
    <w:p w:rsidR="005F11F9" w:rsidRPr="00C73F15" w:rsidRDefault="005F11F9" w:rsidP="004C074B">
      <w:pPr>
        <w:pStyle w:val="box465271"/>
        <w:spacing w:before="0" w:beforeAutospacing="0" w:after="0" w:afterAutospacing="0"/>
        <w:jc w:val="both"/>
      </w:pPr>
      <w:r w:rsidRPr="00C73F15">
        <w:t>21.5. Ispostava Otočac.</w:t>
      </w:r>
    </w:p>
    <w:p w:rsidR="005F11F9" w:rsidRPr="00C73F15" w:rsidRDefault="005F11F9" w:rsidP="004C074B">
      <w:pPr>
        <w:pStyle w:val="box465271"/>
        <w:spacing w:before="0" w:beforeAutospacing="0" w:after="0" w:afterAutospacing="0"/>
        <w:jc w:val="both"/>
      </w:pPr>
      <w:r w:rsidRPr="00C73F15">
        <w:t>21.4. i 21.5. ISPOSTAVE PODRUČNOG UREDA GOSPIĆ</w:t>
      </w:r>
    </w:p>
    <w:p w:rsidR="005F11F9" w:rsidRPr="00C73F15" w:rsidRDefault="005F11F9" w:rsidP="004C074B">
      <w:pPr>
        <w:pStyle w:val="box465271"/>
        <w:spacing w:before="0" w:beforeAutospacing="0" w:after="0" w:afterAutospacing="0"/>
        <w:jc w:val="both"/>
      </w:pPr>
      <w:r w:rsidRPr="00C73F15">
        <w:t>U Područnom uredu Gospić</w:t>
      </w:r>
      <w:r w:rsidR="00B1113D" w:rsidRPr="00C73F15">
        <w:t>,</w:t>
      </w:r>
      <w:r w:rsidRPr="00C73F15">
        <w:t xml:space="preserve"> ustrojavaju se sljedeće ispostave:</w:t>
      </w:r>
    </w:p>
    <w:p w:rsidR="005F11F9" w:rsidRPr="00C73F15" w:rsidRDefault="005F11F9" w:rsidP="004C074B">
      <w:pPr>
        <w:pStyle w:val="box465271"/>
        <w:spacing w:before="0" w:beforeAutospacing="0" w:after="0" w:afterAutospacing="0"/>
        <w:jc w:val="both"/>
      </w:pPr>
      <w:r w:rsidRPr="00C73F15">
        <w:t>21.4. Ispostava Gospić sa sjedištem u Gospiću za područje gradova Gospića i Novalje te općina Donji Lapac, Karlobag, Lovinac, Perušić, Plitvička Jezera i Udbina.</w:t>
      </w:r>
    </w:p>
    <w:p w:rsidR="005F11F9" w:rsidRPr="00C73F15" w:rsidRDefault="005F11F9" w:rsidP="004C074B">
      <w:pPr>
        <w:pStyle w:val="box465271"/>
        <w:spacing w:before="0" w:beforeAutospacing="0" w:after="0" w:afterAutospacing="0"/>
        <w:jc w:val="both"/>
      </w:pPr>
      <w:r w:rsidRPr="00C73F15">
        <w:t>Ispostava Gospić ima samostalne izvršitelje u Korenici i Novalji.</w:t>
      </w:r>
    </w:p>
    <w:p w:rsidR="005F11F9" w:rsidRPr="00C73F15" w:rsidRDefault="005F11F9" w:rsidP="004C074B">
      <w:pPr>
        <w:pStyle w:val="box465271"/>
        <w:spacing w:before="0" w:beforeAutospacing="0" w:after="0" w:afterAutospacing="0"/>
        <w:jc w:val="both"/>
      </w:pPr>
      <w:r w:rsidRPr="00C73F15">
        <w:t>21.5. Ispostava Otočac sa sjedištem u Otočcu za područje gradova Otočca i Senja te općina Brinje i Vrhovine.</w:t>
      </w:r>
    </w:p>
    <w:p w:rsidR="005F11F9" w:rsidRPr="00C73F15" w:rsidRDefault="005F11F9" w:rsidP="004C074B">
      <w:pPr>
        <w:pStyle w:val="box465271"/>
        <w:spacing w:before="0" w:beforeAutospacing="0" w:after="0" w:afterAutospacing="0"/>
        <w:jc w:val="both"/>
      </w:pPr>
      <w:r w:rsidRPr="00C73F15">
        <w:t>Ispostava Otočac ima samostalne izvršitelje u Senju.</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center"/>
      </w:pPr>
      <w:r w:rsidRPr="00C73F15">
        <w:t>22. PODRUČNI URED POŽEGA</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94</w:t>
      </w:r>
      <w:r w:rsidR="005F11F9" w:rsidRPr="00C73F15">
        <w:rPr>
          <w:b/>
        </w:rPr>
        <w:t>.</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Pr="00C73F15">
        <w:tab/>
      </w:r>
      <w:r w:rsidR="005F11F9" w:rsidRPr="00C73F15">
        <w:t>U Područnom uredu Požega,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22.1. Služba za nadzor</w:t>
      </w:r>
    </w:p>
    <w:p w:rsidR="005F11F9" w:rsidRPr="00C73F15" w:rsidRDefault="005F11F9" w:rsidP="004C074B">
      <w:pPr>
        <w:pStyle w:val="box465271"/>
        <w:spacing w:before="0" w:beforeAutospacing="0" w:after="0" w:afterAutospacing="0"/>
        <w:jc w:val="both"/>
      </w:pPr>
      <w:r w:rsidRPr="00C73F15">
        <w:t>22.2. Služba za naplatu i ovrhu</w:t>
      </w:r>
    </w:p>
    <w:p w:rsidR="005F11F9" w:rsidRPr="00C73F15" w:rsidRDefault="005F11F9" w:rsidP="004C074B">
      <w:pPr>
        <w:pStyle w:val="box465271"/>
        <w:spacing w:before="0" w:beforeAutospacing="0" w:after="0" w:afterAutospacing="0"/>
        <w:jc w:val="both"/>
      </w:pPr>
      <w:r w:rsidRPr="00C73F15">
        <w:t>22.3. Služba za pravne i opće poslove, informiranje i edukaciju</w:t>
      </w:r>
    </w:p>
    <w:p w:rsidR="005F11F9" w:rsidRPr="00C73F15" w:rsidRDefault="005F11F9" w:rsidP="004C074B">
      <w:pPr>
        <w:pStyle w:val="box465271"/>
        <w:spacing w:before="0" w:beforeAutospacing="0" w:after="0" w:afterAutospacing="0"/>
        <w:jc w:val="both"/>
      </w:pPr>
      <w:r w:rsidRPr="00C73F15">
        <w:t>22.4. Ispostava Požega</w:t>
      </w:r>
    </w:p>
    <w:p w:rsidR="005F11F9" w:rsidRPr="00C73F15" w:rsidRDefault="005F11F9" w:rsidP="004C074B">
      <w:pPr>
        <w:pStyle w:val="box465271"/>
        <w:spacing w:before="0" w:beforeAutospacing="0" w:after="0" w:afterAutospacing="0"/>
        <w:jc w:val="both"/>
      </w:pPr>
      <w:r w:rsidRPr="00C73F15">
        <w:t>22.4.1. Odjel za građane i poduzetnike – dohodak</w:t>
      </w:r>
    </w:p>
    <w:p w:rsidR="005F11F9" w:rsidRPr="00C73F15" w:rsidRDefault="005F11F9" w:rsidP="004C074B">
      <w:pPr>
        <w:pStyle w:val="box465271"/>
        <w:spacing w:before="0" w:beforeAutospacing="0" w:after="0" w:afterAutospacing="0"/>
        <w:jc w:val="both"/>
      </w:pPr>
      <w:r w:rsidRPr="00C73F15">
        <w:t>22.4.2. Odjel za poduzetnike – dobit.</w:t>
      </w:r>
    </w:p>
    <w:p w:rsidR="005F11F9" w:rsidRPr="00C73F15" w:rsidRDefault="005F11F9" w:rsidP="004C074B">
      <w:pPr>
        <w:pStyle w:val="box465271"/>
        <w:spacing w:before="0" w:beforeAutospacing="0" w:after="0" w:afterAutospacing="0"/>
        <w:jc w:val="both"/>
      </w:pPr>
      <w:r w:rsidRPr="00C73F15">
        <w:t>22.4. ISPOSTAVA PODRUČNOG UREDA POŽEGA</w:t>
      </w:r>
    </w:p>
    <w:p w:rsidR="005F11F9" w:rsidRPr="00C73F15" w:rsidRDefault="005F11F9" w:rsidP="004C074B">
      <w:pPr>
        <w:pStyle w:val="box465271"/>
        <w:spacing w:before="0" w:beforeAutospacing="0" w:after="0" w:afterAutospacing="0"/>
        <w:jc w:val="both"/>
      </w:pPr>
      <w:r w:rsidRPr="00C73F15">
        <w:t>U Područnom uredu Požega, ustrojava se sljedeća ispostava:</w:t>
      </w:r>
    </w:p>
    <w:p w:rsidR="005F11F9" w:rsidRPr="00C73F15" w:rsidRDefault="005F11F9" w:rsidP="004C074B">
      <w:pPr>
        <w:pStyle w:val="box465271"/>
        <w:spacing w:before="0" w:beforeAutospacing="0" w:after="0" w:afterAutospacing="0"/>
        <w:jc w:val="both"/>
      </w:pPr>
      <w:r w:rsidRPr="00C73F15">
        <w:t>22.4. Ispostava Požega sa sjedištem u Požegi za područje gradova Požege, Kutjeva, Lipika, Pakraca i Pleternice te općina Brestovac, Čaglin, Jakšić, Kaptol i Velika.</w:t>
      </w:r>
    </w:p>
    <w:p w:rsidR="005F11F9" w:rsidRPr="00C73F15" w:rsidRDefault="005F11F9" w:rsidP="004C074B">
      <w:pPr>
        <w:pStyle w:val="box465271"/>
        <w:spacing w:before="0" w:beforeAutospacing="0" w:after="0" w:afterAutospacing="0"/>
        <w:jc w:val="both"/>
      </w:pPr>
      <w:r w:rsidRPr="00C73F15">
        <w:t>Ispostava Požega ima samostalne izvršitelje u Pakracu.</w:t>
      </w:r>
    </w:p>
    <w:p w:rsidR="004C074B" w:rsidRPr="00C73F15" w:rsidRDefault="004C074B" w:rsidP="004C074B">
      <w:pPr>
        <w:pStyle w:val="box465271"/>
        <w:spacing w:before="0" w:beforeAutospacing="0" w:after="0" w:afterAutospacing="0"/>
        <w:jc w:val="center"/>
      </w:pPr>
    </w:p>
    <w:p w:rsidR="005F11F9" w:rsidRPr="00C73F15" w:rsidRDefault="005F11F9" w:rsidP="004C074B">
      <w:pPr>
        <w:pStyle w:val="box465271"/>
        <w:spacing w:before="0" w:beforeAutospacing="0" w:after="0" w:afterAutospacing="0"/>
        <w:jc w:val="center"/>
      </w:pPr>
      <w:r w:rsidRPr="00C73F15">
        <w:t>23. PODRUČNI URED VIROVITICA</w:t>
      </w:r>
    </w:p>
    <w:p w:rsidR="004C074B" w:rsidRPr="00C73F15" w:rsidRDefault="004C074B" w:rsidP="004C074B">
      <w:pPr>
        <w:pStyle w:val="box465271"/>
        <w:spacing w:before="0" w:beforeAutospacing="0" w:after="0" w:afterAutospacing="0"/>
        <w:jc w:val="center"/>
      </w:pPr>
    </w:p>
    <w:p w:rsidR="005F11F9" w:rsidRPr="00C73F15" w:rsidRDefault="00BC1048" w:rsidP="004C074B">
      <w:pPr>
        <w:pStyle w:val="box465271"/>
        <w:spacing w:before="0" w:beforeAutospacing="0" w:after="0" w:afterAutospacing="0"/>
        <w:jc w:val="center"/>
        <w:rPr>
          <w:b/>
        </w:rPr>
      </w:pPr>
      <w:r w:rsidRPr="00C73F15">
        <w:rPr>
          <w:b/>
        </w:rPr>
        <w:t>Članak 95.</w:t>
      </w:r>
    </w:p>
    <w:p w:rsidR="004C074B" w:rsidRPr="00C73F15" w:rsidRDefault="004C074B" w:rsidP="004C074B">
      <w:pPr>
        <w:pStyle w:val="box465271"/>
        <w:spacing w:before="0" w:beforeAutospacing="0" w:after="0" w:afterAutospacing="0"/>
        <w:jc w:val="both"/>
      </w:pPr>
    </w:p>
    <w:p w:rsidR="005F11F9" w:rsidRPr="00C73F15" w:rsidRDefault="004C074B" w:rsidP="004C074B">
      <w:pPr>
        <w:pStyle w:val="box465271"/>
        <w:spacing w:before="0" w:beforeAutospacing="0" w:after="0" w:afterAutospacing="0"/>
        <w:jc w:val="both"/>
      </w:pPr>
      <w:r w:rsidRPr="00C73F15">
        <w:tab/>
      </w:r>
      <w:r w:rsidR="005F11F9" w:rsidRPr="00C73F15">
        <w:t>U Područnom uredu Virovitica, ustrojavaju se:</w:t>
      </w:r>
    </w:p>
    <w:p w:rsidR="004C074B" w:rsidRPr="00C73F15" w:rsidRDefault="004C074B" w:rsidP="004C074B">
      <w:pPr>
        <w:pStyle w:val="box465271"/>
        <w:spacing w:before="0" w:beforeAutospacing="0" w:after="0" w:afterAutospacing="0"/>
        <w:jc w:val="both"/>
      </w:pPr>
    </w:p>
    <w:p w:rsidR="005F11F9" w:rsidRPr="00C73F15" w:rsidRDefault="005F11F9" w:rsidP="004C074B">
      <w:pPr>
        <w:pStyle w:val="box465271"/>
        <w:spacing w:before="0" w:beforeAutospacing="0" w:after="0" w:afterAutospacing="0"/>
        <w:jc w:val="both"/>
      </w:pPr>
      <w:r w:rsidRPr="00C73F15">
        <w:t>23.1. Služba za nadzor</w:t>
      </w:r>
    </w:p>
    <w:p w:rsidR="005F11F9" w:rsidRPr="00C73F15" w:rsidRDefault="005F11F9" w:rsidP="004C074B">
      <w:pPr>
        <w:pStyle w:val="box465271"/>
        <w:spacing w:before="0" w:beforeAutospacing="0" w:after="0" w:afterAutospacing="0"/>
        <w:jc w:val="both"/>
      </w:pPr>
      <w:r w:rsidRPr="00C73F15">
        <w:t>23.2. Služba za naplatu i ovrhu</w:t>
      </w:r>
    </w:p>
    <w:p w:rsidR="005F11F9" w:rsidRPr="00C73F15" w:rsidRDefault="005F11F9" w:rsidP="004C074B">
      <w:pPr>
        <w:pStyle w:val="box465271"/>
        <w:spacing w:before="0" w:beforeAutospacing="0" w:after="0" w:afterAutospacing="0"/>
        <w:jc w:val="both"/>
      </w:pPr>
      <w:r w:rsidRPr="00C73F15">
        <w:t>23.3. Služba za pravne i opće poslove, informiranje i edukaciju</w:t>
      </w:r>
    </w:p>
    <w:p w:rsidR="005F11F9" w:rsidRPr="00C73F15" w:rsidRDefault="005F11F9" w:rsidP="004C074B">
      <w:pPr>
        <w:pStyle w:val="box465271"/>
        <w:spacing w:before="0" w:beforeAutospacing="0" w:after="0" w:afterAutospacing="0"/>
        <w:jc w:val="both"/>
      </w:pPr>
      <w:r w:rsidRPr="00C73F15">
        <w:t>23.4. Ispostava Slatina</w:t>
      </w:r>
    </w:p>
    <w:p w:rsidR="005F11F9" w:rsidRPr="00C73F15" w:rsidRDefault="005F11F9" w:rsidP="004C074B">
      <w:pPr>
        <w:pStyle w:val="box465271"/>
        <w:spacing w:before="0" w:beforeAutospacing="0" w:after="0" w:afterAutospacing="0"/>
        <w:jc w:val="both"/>
      </w:pPr>
      <w:r w:rsidRPr="00C73F15">
        <w:t>23.5. Ispostava Virovitica</w:t>
      </w:r>
    </w:p>
    <w:p w:rsidR="005F11F9" w:rsidRPr="00C73F15" w:rsidRDefault="005F11F9" w:rsidP="004C074B">
      <w:pPr>
        <w:pStyle w:val="box465271"/>
        <w:spacing w:before="0" w:beforeAutospacing="0" w:after="0" w:afterAutospacing="0"/>
        <w:jc w:val="both"/>
      </w:pPr>
      <w:r w:rsidRPr="00C73F15">
        <w:t>23.5.1. Odjel za građane i poduzetnike – dohodak</w:t>
      </w:r>
    </w:p>
    <w:p w:rsidR="005F11F9" w:rsidRPr="00C73F15" w:rsidRDefault="005F11F9" w:rsidP="004C074B">
      <w:pPr>
        <w:pStyle w:val="box465271"/>
        <w:spacing w:before="0" w:beforeAutospacing="0" w:after="0" w:afterAutospacing="0"/>
        <w:jc w:val="both"/>
      </w:pPr>
      <w:r w:rsidRPr="00C73F15">
        <w:t>23.5.2</w:t>
      </w:r>
      <w:r w:rsidR="00723A22" w:rsidRPr="00C73F15">
        <w:t>. Odjel za poduzetnike – dobit.</w:t>
      </w:r>
    </w:p>
    <w:p w:rsidR="005F11F9" w:rsidRPr="00C73F15" w:rsidRDefault="005F11F9" w:rsidP="004C074B">
      <w:pPr>
        <w:pStyle w:val="box465271"/>
        <w:spacing w:before="0" w:beforeAutospacing="0" w:after="0" w:afterAutospacing="0"/>
        <w:jc w:val="both"/>
      </w:pPr>
      <w:r w:rsidRPr="00C73F15">
        <w:t>23.4. i 23.5. ISPOSTAVA PODRUČNOG UREDA VIROVITICA</w:t>
      </w:r>
    </w:p>
    <w:p w:rsidR="005F11F9" w:rsidRPr="00C73F15" w:rsidRDefault="005F11F9" w:rsidP="004C074B">
      <w:pPr>
        <w:pStyle w:val="box465271"/>
        <w:spacing w:before="0" w:beforeAutospacing="0" w:after="0" w:afterAutospacing="0"/>
        <w:jc w:val="both"/>
      </w:pPr>
      <w:r w:rsidRPr="00C73F15">
        <w:t>U Područnom uredu Virovitica, ustrojavaju se sljedeće ispostave:</w:t>
      </w:r>
    </w:p>
    <w:p w:rsidR="005F11F9" w:rsidRPr="00C73F15" w:rsidRDefault="005F11F9" w:rsidP="004C074B">
      <w:pPr>
        <w:pStyle w:val="box465271"/>
        <w:spacing w:before="0" w:beforeAutospacing="0" w:after="0" w:afterAutospacing="0"/>
        <w:jc w:val="both"/>
      </w:pPr>
      <w:r w:rsidRPr="00C73F15">
        <w:t>23.4. Ispostava Slatina sa sjedištem u Slatini za područje gradova Slatine i Orahovice te općina Crnac, Čačinci, Čađavica, Mikleuš, Nova Bukovica, Sopje, Voćin i Zdenci.</w:t>
      </w:r>
    </w:p>
    <w:p w:rsidR="005F11F9" w:rsidRPr="00C73F15" w:rsidRDefault="005F11F9" w:rsidP="004C074B">
      <w:pPr>
        <w:pStyle w:val="box465271"/>
        <w:spacing w:before="0" w:beforeAutospacing="0" w:after="0" w:afterAutospacing="0"/>
        <w:jc w:val="both"/>
      </w:pPr>
      <w:r w:rsidRPr="00C73F15">
        <w:t>Ispostava Slatina ima samostalne izvršitelje u Orahovici.</w:t>
      </w:r>
    </w:p>
    <w:p w:rsidR="005F11F9" w:rsidRPr="00C73F15" w:rsidRDefault="005F11F9" w:rsidP="004C074B">
      <w:pPr>
        <w:pStyle w:val="box465271"/>
        <w:spacing w:before="0" w:beforeAutospacing="0" w:after="0" w:afterAutospacing="0"/>
        <w:jc w:val="both"/>
      </w:pPr>
      <w:r w:rsidRPr="00C73F15">
        <w:t>23.5. Ispostava Virovitica sa sjedištem u Virovitici za područje Grada Virovitice te općina Gradina, Lukač, Pitomača, Suhopolje i Špišić Bukovica.</w:t>
      </w:r>
    </w:p>
    <w:p w:rsidR="005F11F9" w:rsidRPr="00C73F15" w:rsidRDefault="005F11F9" w:rsidP="00723A22">
      <w:pPr>
        <w:pStyle w:val="box465271"/>
        <w:spacing w:before="0" w:beforeAutospacing="0" w:after="0" w:afterAutospacing="0"/>
        <w:jc w:val="both"/>
      </w:pPr>
      <w:r w:rsidRPr="00C73F15">
        <w:t>Ispostava Virovitica ima samostalne izvršitelje u Pitomači.</w:t>
      </w:r>
    </w:p>
    <w:p w:rsidR="00723A22" w:rsidRPr="00C73F15" w:rsidRDefault="00723A22" w:rsidP="00723A22">
      <w:pPr>
        <w:pStyle w:val="box465271"/>
        <w:spacing w:before="0" w:beforeAutospacing="0" w:after="0" w:afterAutospacing="0"/>
        <w:jc w:val="both"/>
      </w:pPr>
    </w:p>
    <w:p w:rsidR="005F11F9" w:rsidRPr="00C73F15" w:rsidRDefault="00BC1048" w:rsidP="00723A22">
      <w:pPr>
        <w:pStyle w:val="box465271"/>
        <w:spacing w:before="0" w:beforeAutospacing="0" w:after="0" w:afterAutospacing="0"/>
        <w:jc w:val="center"/>
        <w:rPr>
          <w:b/>
        </w:rPr>
      </w:pPr>
      <w:r w:rsidRPr="00C73F15">
        <w:rPr>
          <w:b/>
        </w:rPr>
        <w:t>Članak 96.</w:t>
      </w:r>
    </w:p>
    <w:p w:rsidR="00723A22" w:rsidRPr="00C73F15" w:rsidRDefault="00723A22" w:rsidP="00723A22">
      <w:pPr>
        <w:pStyle w:val="box465271"/>
        <w:spacing w:before="0" w:beforeAutospacing="0" w:after="0" w:afterAutospacing="0"/>
        <w:jc w:val="center"/>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Službenik Porezne uprave može obavljati poslove radnog mjesta na koje je raspoređen izvan sjedišta unutarnje ustrojstvene jedinice u kojoj je raspoređen.</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Pravilnikom o unutarnjem redu Ministarstva utvrđuju se radna mjesta i broj izvršitelja koji poslove radnog mjesta obavljaju izvan sjedišta unutarnje ustrojstvene jedinice u kojoj su raspoređeni.</w:t>
      </w:r>
    </w:p>
    <w:p w:rsidR="00723A22" w:rsidRPr="00C73F15" w:rsidRDefault="00723A22" w:rsidP="00723A22">
      <w:pPr>
        <w:pStyle w:val="box465271"/>
        <w:spacing w:before="0" w:beforeAutospacing="0" w:after="0" w:afterAutospacing="0"/>
        <w:jc w:val="center"/>
        <w:rPr>
          <w:b/>
        </w:rPr>
      </w:pPr>
    </w:p>
    <w:p w:rsidR="005F11F9" w:rsidRPr="00C73F15" w:rsidRDefault="00BC1048" w:rsidP="00723A22">
      <w:pPr>
        <w:pStyle w:val="box465271"/>
        <w:spacing w:before="0" w:beforeAutospacing="0" w:after="0" w:afterAutospacing="0"/>
        <w:jc w:val="center"/>
        <w:rPr>
          <w:b/>
        </w:rPr>
      </w:pPr>
      <w:bookmarkStart w:id="16" w:name="_Hlk187147042"/>
      <w:r w:rsidRPr="00C73F15">
        <w:rPr>
          <w:b/>
        </w:rPr>
        <w:lastRenderedPageBreak/>
        <w:t>Članak 97</w:t>
      </w:r>
      <w:r w:rsidR="005F11F9" w:rsidRPr="00C73F15">
        <w:rPr>
          <w:b/>
        </w:rPr>
        <w:t>.</w:t>
      </w:r>
    </w:p>
    <w:p w:rsidR="00723A22" w:rsidRPr="00C73F15" w:rsidRDefault="00723A22" w:rsidP="00723A22">
      <w:pPr>
        <w:pStyle w:val="box465271"/>
        <w:spacing w:before="0" w:beforeAutospacing="0" w:after="0" w:afterAutospacing="0"/>
        <w:jc w:val="both"/>
      </w:pPr>
    </w:p>
    <w:bookmarkEnd w:id="16"/>
    <w:p w:rsidR="005F11F9" w:rsidRPr="00C73F15" w:rsidRDefault="00723A22" w:rsidP="00723A22">
      <w:pPr>
        <w:pStyle w:val="box465271"/>
        <w:spacing w:before="0" w:beforeAutospacing="0" w:after="0" w:afterAutospacing="0"/>
        <w:jc w:val="both"/>
      </w:pPr>
      <w:r w:rsidRPr="00C73F15">
        <w:tab/>
      </w:r>
      <w:r w:rsidRPr="00C73F15">
        <w:tab/>
      </w:r>
      <w:r w:rsidR="005F11F9" w:rsidRPr="00C73F15">
        <w:t>Prekršajni postupak u prvom stupnju vodi i rješenje o prekršaju donosi vijeće za prekršajni postupak Porezne uprave.</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Ministar financija, na prijedlog ravnatelja Porezne uprave, imenuje vijeća za prekršajni postupak.</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U vijeće za prekršajni postupak imenuju se službenici Porezne uprave.</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Vijeća za prekršajni postupak stvarno i mjesno su  nadležna  za vođenje prekršajnog postupka na području Republike Hrvatske</w:t>
      </w:r>
      <w:r w:rsidR="00842D39" w:rsidRPr="00C73F15">
        <w:t>.</w:t>
      </w:r>
    </w:p>
    <w:p w:rsidR="005F11F9" w:rsidRPr="00C73F15" w:rsidRDefault="005F11F9" w:rsidP="00723A22">
      <w:pPr>
        <w:pStyle w:val="box465271"/>
        <w:spacing w:before="0" w:beforeAutospacing="0" w:after="0" w:afterAutospacing="0"/>
        <w:jc w:val="both"/>
      </w:pPr>
    </w:p>
    <w:p w:rsidR="005F11F9" w:rsidRPr="00C73F15" w:rsidRDefault="00BC1048" w:rsidP="00723A22">
      <w:pPr>
        <w:pStyle w:val="box465271"/>
        <w:spacing w:before="0" w:beforeAutospacing="0" w:after="0" w:afterAutospacing="0"/>
        <w:jc w:val="center"/>
        <w:rPr>
          <w:b/>
        </w:rPr>
      </w:pPr>
      <w:r w:rsidRPr="00C73F15">
        <w:rPr>
          <w:b/>
        </w:rPr>
        <w:t>Članak 98</w:t>
      </w:r>
      <w:r w:rsidR="005F11F9" w:rsidRPr="00C73F15">
        <w:rPr>
          <w:b/>
        </w:rPr>
        <w:t>.</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Službe za suzbijanje poreznih prijevara Područnog ureda Zagreb nadležne su za porezne obveznike Područnog ureda Zagreb, Koprivnica, Čakovec i Varaždin.</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bookmarkStart w:id="17" w:name="_Hlk169510419"/>
      <w:r w:rsidRPr="00C73F15">
        <w:tab/>
      </w:r>
      <w:r w:rsidRPr="00C73F15">
        <w:tab/>
      </w:r>
      <w:r w:rsidR="005F11F9" w:rsidRPr="00C73F15">
        <w:t xml:space="preserve">Služba </w:t>
      </w:r>
      <w:bookmarkEnd w:id="17"/>
      <w:r w:rsidR="005F11F9" w:rsidRPr="00C73F15">
        <w:t>za suzbijanje poreznih prijevara Područnog ureda Zagrebačka županija nadležna je porezne obveznike Područnog ureda Zagrebačka županija i Krapina.</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Služba za suzbijanje poreznih prijevara Područnog ureda Split nadležna je za porezne obveznike Područnog ureda Split, Dubrovnik, Šibenik i Zadar.</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Služba za suzbijanje poreznih prijevara Područnog ureda Osijek nadležna je za porezne obveznike Područnog ureda Osijek, Slavonski Brod, Požega, Virovitica i Vukovara.</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Služba za suzbijanje poreznih prijevara Područnog ureda Rijeka nadležna je za porezne obveznike Područnog ureda Rijeka, Bjelovar i Sisak.</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Služba za suzbijanje poreznih prijevara Područnog ureda Pazin nadležna je za porezne obveznike Područnog ureda Pazin, Karlovac i Gospić.</w:t>
      </w:r>
    </w:p>
    <w:p w:rsidR="005F11F9" w:rsidRPr="00C73F15" w:rsidRDefault="005F11F9" w:rsidP="00723A22">
      <w:pPr>
        <w:pStyle w:val="box465271"/>
        <w:spacing w:before="0" w:beforeAutospacing="0" w:after="0" w:afterAutospacing="0"/>
        <w:jc w:val="both"/>
      </w:pPr>
    </w:p>
    <w:p w:rsidR="005F11F9" w:rsidRPr="00C73F15" w:rsidRDefault="00BC1048" w:rsidP="00723A22">
      <w:pPr>
        <w:pStyle w:val="box465271"/>
        <w:spacing w:before="0" w:beforeAutospacing="0" w:after="0" w:afterAutospacing="0"/>
        <w:jc w:val="center"/>
        <w:rPr>
          <w:b/>
        </w:rPr>
      </w:pPr>
      <w:r w:rsidRPr="00C73F15">
        <w:rPr>
          <w:b/>
        </w:rPr>
        <w:t>Članak 99.</w:t>
      </w:r>
    </w:p>
    <w:p w:rsidR="00723A22" w:rsidRPr="00C73F15" w:rsidRDefault="00723A22" w:rsidP="00723A22">
      <w:pPr>
        <w:pStyle w:val="box465271"/>
        <w:spacing w:before="0" w:beforeAutospacing="0" w:after="0" w:afterAutospacing="0"/>
        <w:jc w:val="both"/>
      </w:pPr>
    </w:p>
    <w:p w:rsidR="005F11F9" w:rsidRPr="00C73F15" w:rsidRDefault="00723A22" w:rsidP="00723A22">
      <w:pPr>
        <w:pStyle w:val="box465271"/>
        <w:spacing w:before="0" w:beforeAutospacing="0" w:after="0" w:afterAutospacing="0"/>
        <w:jc w:val="both"/>
      </w:pPr>
      <w:r w:rsidRPr="00C73F15">
        <w:tab/>
      </w:r>
      <w:r w:rsidRPr="00C73F15">
        <w:tab/>
      </w:r>
      <w:r w:rsidR="005F11F9" w:rsidRPr="00C73F15">
        <w:t>U slučaju promjene kategorije područnog ureda isti zadržava postojeće ustrojstvo, ukoliko nisu ispunjeni kriteriji za ustrojavanje ostalih unutarnjih ustrojstvenih jedinica.</w:t>
      </w:r>
    </w:p>
    <w:p w:rsidR="005F11F9" w:rsidRPr="00C73F15" w:rsidRDefault="008E1809" w:rsidP="00AD1954">
      <w:pPr>
        <w:pStyle w:val="box465271"/>
        <w:shd w:val="clear" w:color="auto" w:fill="FFFFFF"/>
        <w:spacing w:before="0" w:beforeAutospacing="0" w:after="0" w:afterAutospacing="0"/>
        <w:jc w:val="both"/>
        <w:textAlignment w:val="baseline"/>
      </w:pPr>
      <w:r w:rsidRPr="00C73F15">
        <w:tab/>
      </w:r>
    </w:p>
    <w:p w:rsidR="007B17D0" w:rsidRPr="00C73F15" w:rsidRDefault="007B17D0" w:rsidP="007B17D0">
      <w:pPr>
        <w:shd w:val="clear" w:color="auto" w:fill="FFFFFF"/>
        <w:spacing w:after="0" w:line="240" w:lineRule="auto"/>
        <w:jc w:val="center"/>
        <w:rPr>
          <w:rFonts w:ascii="Times New Roman" w:hAnsi="Times New Roman" w:cs="Times New Roman"/>
          <w:b/>
          <w:sz w:val="24"/>
          <w:szCs w:val="24"/>
        </w:rPr>
      </w:pPr>
      <w:r w:rsidRPr="00C73F15">
        <w:rPr>
          <w:rFonts w:ascii="Times New Roman" w:hAnsi="Times New Roman" w:cs="Times New Roman"/>
          <w:b/>
          <w:sz w:val="24"/>
          <w:szCs w:val="24"/>
        </w:rPr>
        <w:t>CARINSKA UPRAVA</w:t>
      </w:r>
    </w:p>
    <w:p w:rsidR="00666858" w:rsidRPr="00C73F15" w:rsidRDefault="00666858" w:rsidP="007B17D0">
      <w:pPr>
        <w:shd w:val="clear" w:color="auto" w:fill="FFFFFF"/>
        <w:spacing w:after="0" w:line="240" w:lineRule="auto"/>
        <w:jc w:val="center"/>
        <w:rPr>
          <w:rFonts w:ascii="Times New Roman" w:hAnsi="Times New Roman" w:cs="Times New Roman"/>
          <w:b/>
          <w:sz w:val="24"/>
          <w:szCs w:val="24"/>
        </w:rPr>
      </w:pPr>
    </w:p>
    <w:p w:rsidR="00666858" w:rsidRPr="00C73F15" w:rsidRDefault="00666858" w:rsidP="00666858">
      <w:pPr>
        <w:pStyle w:val="box465271"/>
        <w:shd w:val="clear" w:color="auto" w:fill="FFFFFF"/>
        <w:spacing w:before="34" w:beforeAutospacing="0" w:after="48" w:afterAutospacing="0"/>
        <w:jc w:val="center"/>
        <w:textAlignment w:val="baseline"/>
        <w:rPr>
          <w:b/>
        </w:rPr>
      </w:pPr>
      <w:r w:rsidRPr="00C73F15">
        <w:rPr>
          <w:b/>
        </w:rPr>
        <w:t>Članak 10</w:t>
      </w:r>
      <w:r w:rsidR="0094069E" w:rsidRPr="00C73F15">
        <w:rPr>
          <w:b/>
        </w:rPr>
        <w:t>0</w:t>
      </w:r>
      <w:r w:rsidRPr="00C73F15">
        <w:rPr>
          <w:b/>
        </w:rPr>
        <w:t>.</w:t>
      </w:r>
    </w:p>
    <w:p w:rsidR="00666858" w:rsidRPr="00C73F15" w:rsidRDefault="00666858" w:rsidP="00666858">
      <w:pPr>
        <w:pStyle w:val="box465271"/>
        <w:shd w:val="clear" w:color="auto" w:fill="FFFFFF"/>
        <w:spacing w:before="34" w:beforeAutospacing="0" w:after="48" w:afterAutospacing="0"/>
        <w:jc w:val="center"/>
        <w:textAlignment w:val="baseline"/>
      </w:pPr>
    </w:p>
    <w:p w:rsidR="00666858" w:rsidRPr="00C73F15" w:rsidRDefault="00666858" w:rsidP="00666858">
      <w:pPr>
        <w:pStyle w:val="box465271"/>
        <w:shd w:val="clear" w:color="auto" w:fill="FFFFFF"/>
        <w:spacing w:before="0" w:beforeAutospacing="0" w:after="0" w:afterAutospacing="0"/>
        <w:ind w:firstLine="408"/>
        <w:jc w:val="both"/>
        <w:textAlignment w:val="baseline"/>
      </w:pPr>
      <w:r w:rsidRPr="00C73F15">
        <w:tab/>
      </w:r>
      <w:r w:rsidRPr="00C73F15">
        <w:tab/>
        <w:t xml:space="preserve">Carinska uprava je upravna organizacija u sastavu Ministarstva koja priprema stručne podloge za utvrđivanje ekonomske i razvojne politike u području carinskog i trošarinskog sustava i sustava carinske i izvancarinske zaštite te donosi mjere za njihovu provedbu; organizira i nadzire rad carinske službe; prati i obrađuje podatke o uvozu, izvozu i provozu; utvrđuje, naplaćuje i nadzire carinska davanja, trošarine, posebne poreze, porez na dodanu vrijednost, druga javna davanja te javnopravne naknade; obavlja poslove sustavnog praćenja provedbe propisa i sudjeluje u pripremi stručnih podloga za donošenje propisa iz </w:t>
      </w:r>
      <w:r w:rsidRPr="00C73F15">
        <w:lastRenderedPageBreak/>
        <w:t xml:space="preserve">djelokruga carinske službe, kako nacionalnih tako i onih na razini carinske unije Europske unije (u daljnjem tekstu: EU); donosi upute i druge usmjerujuće akte te izdaje mišljenja kojima se usmjerava i ujednačuje praksa carinske službe; provodi upravne, porezne i druge postupke iz nadležnosti carinske službe; obavlja upravne i druge stručne poslove vezane za naplatu i ovrhu potraživanja iz nadležnosti Carinske uprave, poslove vezane uz predstečajni i stečajni postupak temeljem odredbi Stečajnog zakona te drugih zakonskih i podzakonskih propisa kojima je regulirano raspolaganje tražbinama u predstečajnom i stečajnom postupku te poslove vezane uz stečaj potrošača temeljem odredbi Zakona o stečaju potrošača; osigurava pravilnu primjenu carinskih i drugih propisa koji se odnose na unos, iznos, provoz, prijenos, skladištenje i drugo raspolaganje s robom koja podliježe mjerama nadzora; provodi carinsko-sigurnosne mjere; sudjeluje u provođenju mjera zajedničke poljoprivredne, ribarske i trgovinske politike; utvrđuje, stavlja na raspolaganje te nadzire tradicionalna vlastita sredstva EU iz carinskih davanja; otkriva, sprječava i suzbija prekršaje i kaznena djela, prikuplja podatke o tim djelima i počiniteljima te provodi dokazne radnje za potrebe prekršajnog i kaznenog postupka; </w:t>
      </w:r>
      <w:r w:rsidR="006130A0">
        <w:t>provodi</w:t>
      </w:r>
      <w:r w:rsidRPr="00C73F15">
        <w:t xml:space="preserve"> nadzor nad provedbom propisa kojima se uređuje fiskalizacija u prometu gotovinom; </w:t>
      </w:r>
      <w:r w:rsidR="006130A0">
        <w:t>provodi</w:t>
      </w:r>
      <w:r w:rsidRPr="00C73F15">
        <w:t xml:space="preserve"> inspekcijski nadzor u prvom stupnju; </w:t>
      </w:r>
      <w:r w:rsidR="006130A0">
        <w:t>provodi</w:t>
      </w:r>
      <w:r w:rsidRPr="00C73F15">
        <w:t xml:space="preserve"> nadzor nad unosom, iznosom, prekograničnim prometom te drugim kretanjem i gospodarenjem otpadom sukladno propisima koji uređuju gospodarenje otpadom; </w:t>
      </w:r>
      <w:r w:rsidR="006130A0">
        <w:t>provodi</w:t>
      </w:r>
      <w:r w:rsidRPr="00C73F15">
        <w:t xml:space="preserve"> nadzor provedbe obveza proizvođača proizvoda, u smislu propisa kojima se uređuje gospodarenje otpadom, zatim naplata naknada za gospodarenje posebnim kategorijama otpada koje se obračunavaju i plaćaju, te nadzor postupka posredovanja i trgovanja otpadom sukladno propisima koji uređuju gospodarenje otpadom; provodi carinske mjere provjere uvoza i izvoza tvari koje oštećuju ozonski sloj, fluoriranih stakleničkih plinova, uređaja i opreme koji sadrže ove tvari ili o njima ovise i ostalih kemijskih tvari sukladno propisima kojima se uređuje zaštita zraka; </w:t>
      </w:r>
      <w:r w:rsidR="006130A0">
        <w:t>provodi</w:t>
      </w:r>
      <w:r w:rsidRPr="00C73F15">
        <w:t xml:space="preserve"> nadzor nad obračunom, plaćanjem i naplatom naknade za koncesiju te nadzor nad obavljanjem djelatnosti za koju je propisana koncesija, a obavlja se bez dodijeljene koncesije; </w:t>
      </w:r>
      <w:r w:rsidR="006130A0">
        <w:t>provodi</w:t>
      </w:r>
      <w:r w:rsidRPr="00C73F15">
        <w:t xml:space="preserve"> inspekcijski nadzor nad robom kojom se povrjeđuje pravo intelektualnog vlasništva; </w:t>
      </w:r>
      <w:r w:rsidR="006130A0">
        <w:t>provodi</w:t>
      </w:r>
      <w:r w:rsidRPr="00C73F15">
        <w:t xml:space="preserve"> nadzor nad provedbom propisa o morskom i slatkovodnom ribarstvu na području ribolovnog mora i voda te u dijelu koji se odnosi na kretanje i promet riba i drugih morskih i vodenih organizama; provodi carinske mjere provjere značajki proizvoda sukladno propisima o tehničkim zahtjevima za proizvode i ocjenjivanju sukladnosti te drugim propisima koji uređuju tehničke zahtjeve za proizvode; </w:t>
      </w:r>
      <w:r w:rsidR="006130A0">
        <w:t>provodi</w:t>
      </w:r>
      <w:r w:rsidRPr="00C73F15">
        <w:t xml:space="preserve"> nadzor unosa i iznosa gotovine preko državne granice sukladno propisima o sprječavanju pranja novca i financiranju terorizma; </w:t>
      </w:r>
      <w:r w:rsidR="006130A0">
        <w:t>provodi</w:t>
      </w:r>
      <w:r w:rsidRPr="00C73F15">
        <w:t xml:space="preserve"> nadzor nad primjenom propisa kojima se uređuje uvoz, izvoz, unos i iznos kulturnih dobara; </w:t>
      </w:r>
      <w:r w:rsidR="006130A0">
        <w:t>provodi</w:t>
      </w:r>
      <w:r w:rsidRPr="00C73F15">
        <w:t xml:space="preserve"> nadzor nad provedbom propisa kojima se uređuje prekogranični promet i trgovina divljim vrstama; provodi upravne i druge poslove u vezi s ispunjavanjem propisanih uvjeta za obavljanje poslova zastupanja u carinskom postupku te nadzor nad provedbom propisa kojima se uređuje poslovanje i djelatnost ovlaštenih carinskih otpremnika; </w:t>
      </w:r>
      <w:r w:rsidR="006130A0">
        <w:t>provodi</w:t>
      </w:r>
      <w:r w:rsidRPr="00C73F15">
        <w:t xml:space="preserve"> inspekcijski nadzor nad naplatom proračunskih i ostalih prihoda, </w:t>
      </w:r>
      <w:r w:rsidR="006130A0">
        <w:t>provodi</w:t>
      </w:r>
      <w:r w:rsidRPr="00C73F15">
        <w:t xml:space="preserve"> nadzor na graničnom prijelazu, odnosno na drugom mjestu gdje se obavlja nadzor nad dozvolama i drugim ispravama sukladno propisima o prijevozu u cestovnom prometu te osovinskog opterećenja, ukupne mase i dimenzija vozila u prometu na cestama sukladno propisima o sigurnosti prometa na cestama; </w:t>
      </w:r>
      <w:r w:rsidR="006130A0">
        <w:t>provodi</w:t>
      </w:r>
      <w:r w:rsidRPr="00C73F15">
        <w:t xml:space="preserve"> inspekcijski nadzor sustava sljedivosti i praćenja duhanskih proizvoda te uporabe sigurnosnog obilježja sukladno propisima o ograničavanju uporabe duhanskih i srodnih proizvoda; obavlja poslove zastupanja interesa Republike Hrvatske </w:t>
      </w:r>
      <w:r w:rsidR="00842E29">
        <w:t>u vezi sa sudjelovanjem</w:t>
      </w:r>
      <w:r w:rsidRPr="00C73F15">
        <w:t xml:space="preserve"> u ak</w:t>
      </w:r>
      <w:r w:rsidR="00842E29">
        <w:t>tivnostima rada radnih tijela Europske unije</w:t>
      </w:r>
      <w:r w:rsidRPr="00C73F15">
        <w:t>; provodi stručnu edukaciju službenika i gospodarskih subjekata u području carinskih postupaka i procedura; obavlja poslove administrativne suradnje i međunarodne razmjene informacija s državama članicama EU ili s trećim državama u području primjene propisa iz nadležnosti Carinske uprave; obavlja sve druge poslove koji su Carinskoj upravi stavljeni u nadležnost posebnim propisima.</w:t>
      </w:r>
    </w:p>
    <w:p w:rsidR="00666858" w:rsidRPr="00C73F15" w:rsidRDefault="00666858" w:rsidP="00666858">
      <w:pPr>
        <w:pStyle w:val="box465271"/>
        <w:shd w:val="clear" w:color="auto" w:fill="FFFFFF"/>
        <w:spacing w:before="0" w:beforeAutospacing="0" w:after="0" w:afterAutospacing="0"/>
        <w:ind w:firstLine="408"/>
        <w:jc w:val="center"/>
        <w:textAlignment w:val="baseline"/>
        <w:rPr>
          <w:b/>
        </w:rPr>
      </w:pPr>
    </w:p>
    <w:p w:rsidR="00666858" w:rsidRPr="00C73F15" w:rsidRDefault="00666858" w:rsidP="00666858">
      <w:pPr>
        <w:pStyle w:val="box465271"/>
        <w:shd w:val="clear" w:color="auto" w:fill="FFFFFF"/>
        <w:spacing w:before="0" w:beforeAutospacing="0" w:after="0" w:afterAutospacing="0"/>
        <w:jc w:val="center"/>
        <w:textAlignment w:val="baseline"/>
        <w:rPr>
          <w:b/>
        </w:rPr>
      </w:pPr>
      <w:r w:rsidRPr="00C73F15">
        <w:rPr>
          <w:b/>
        </w:rPr>
        <w:t>Članak 10</w:t>
      </w:r>
      <w:r w:rsidR="0094069E" w:rsidRPr="00C73F15">
        <w:rPr>
          <w:b/>
        </w:rPr>
        <w:t>1</w:t>
      </w:r>
      <w:r w:rsidRPr="00C73F15">
        <w:rPr>
          <w:b/>
        </w:rPr>
        <w:t>.</w:t>
      </w:r>
    </w:p>
    <w:p w:rsidR="00666858" w:rsidRPr="00C73F15" w:rsidRDefault="00666858" w:rsidP="00666858">
      <w:pPr>
        <w:pStyle w:val="box465271"/>
        <w:shd w:val="clear" w:color="auto" w:fill="FFFFFF"/>
        <w:spacing w:before="0" w:beforeAutospacing="0" w:after="0" w:afterAutospacing="0"/>
        <w:jc w:val="both"/>
        <w:textAlignment w:val="baseline"/>
      </w:pPr>
    </w:p>
    <w:p w:rsidR="00666858" w:rsidRPr="00C73F15" w:rsidRDefault="00666858" w:rsidP="00666858">
      <w:pPr>
        <w:pStyle w:val="box465271"/>
        <w:shd w:val="clear" w:color="auto" w:fill="FFFFFF"/>
        <w:spacing w:before="0" w:beforeAutospacing="0" w:after="0" w:afterAutospacing="0"/>
        <w:ind w:firstLine="408"/>
        <w:jc w:val="both"/>
        <w:textAlignment w:val="baseline"/>
      </w:pPr>
      <w:r w:rsidRPr="00C73F15">
        <w:tab/>
      </w:r>
      <w:r w:rsidRPr="00C73F15">
        <w:tab/>
        <w:t>Radi obavljanja poslova iz djelokruga Carinske uprave, ustrojavaju se: Središnji ured i područni carinski uredi.</w:t>
      </w:r>
    </w:p>
    <w:p w:rsidR="00666858" w:rsidRPr="00C73F15" w:rsidRDefault="00666858" w:rsidP="00666858">
      <w:pPr>
        <w:pStyle w:val="box465271"/>
        <w:shd w:val="clear" w:color="auto" w:fill="FFFFFF"/>
        <w:spacing w:before="0" w:beforeAutospacing="0" w:after="0" w:afterAutospacing="0"/>
        <w:ind w:firstLine="408"/>
        <w:jc w:val="both"/>
        <w:textAlignment w:val="baseline"/>
      </w:pPr>
    </w:p>
    <w:p w:rsidR="00666858" w:rsidRPr="00C73F15" w:rsidRDefault="00666858" w:rsidP="00666858">
      <w:pPr>
        <w:pStyle w:val="box465271"/>
        <w:shd w:val="clear" w:color="auto" w:fill="FFFFFF"/>
        <w:spacing w:before="0" w:beforeAutospacing="0" w:after="0" w:afterAutospacing="0"/>
        <w:ind w:firstLine="408"/>
        <w:jc w:val="both"/>
        <w:textAlignment w:val="baseline"/>
      </w:pPr>
      <w:r w:rsidRPr="00C73F15">
        <w:tab/>
      </w:r>
      <w:r w:rsidRPr="00C73F15">
        <w:tab/>
        <w:t>U Središnjem uredu ustrojavaju se sektori, službe i odjeli.</w:t>
      </w:r>
    </w:p>
    <w:p w:rsidR="00666858" w:rsidRPr="00C73F15" w:rsidRDefault="00666858" w:rsidP="00666858">
      <w:pPr>
        <w:pStyle w:val="box465271"/>
        <w:shd w:val="clear" w:color="auto" w:fill="FFFFFF"/>
        <w:spacing w:before="0" w:beforeAutospacing="0" w:after="0" w:afterAutospacing="0"/>
        <w:ind w:firstLine="408"/>
        <w:jc w:val="both"/>
        <w:textAlignment w:val="baseline"/>
      </w:pPr>
    </w:p>
    <w:p w:rsidR="00666858" w:rsidRPr="00C73F15" w:rsidRDefault="00666858" w:rsidP="00666858">
      <w:pPr>
        <w:pStyle w:val="box465271"/>
        <w:shd w:val="clear" w:color="auto" w:fill="FFFFFF"/>
        <w:spacing w:before="0" w:beforeAutospacing="0" w:after="0" w:afterAutospacing="0"/>
        <w:ind w:firstLine="408"/>
        <w:jc w:val="both"/>
        <w:textAlignment w:val="baseline"/>
      </w:pPr>
      <w:r w:rsidRPr="00C73F15">
        <w:tab/>
      </w:r>
      <w:r w:rsidRPr="00C73F15">
        <w:tab/>
        <w:t>U područnim carinskim uredima ustrojavaju se službe, odjeli, carinski uredi i granični carinski uredi.</w:t>
      </w:r>
    </w:p>
    <w:p w:rsidR="00666858" w:rsidRPr="00C73F15" w:rsidRDefault="00666858" w:rsidP="00666858">
      <w:pPr>
        <w:pStyle w:val="box465271"/>
        <w:shd w:val="clear" w:color="auto" w:fill="FFFFFF"/>
        <w:spacing w:before="0" w:beforeAutospacing="0" w:after="0" w:afterAutospacing="0"/>
        <w:ind w:firstLine="408"/>
        <w:jc w:val="both"/>
        <w:textAlignment w:val="baseline"/>
      </w:pPr>
    </w:p>
    <w:p w:rsidR="00666858" w:rsidRPr="00C73F15" w:rsidRDefault="00666858" w:rsidP="00666858">
      <w:pPr>
        <w:pStyle w:val="box465271"/>
        <w:shd w:val="clear" w:color="auto" w:fill="FFFFFF"/>
        <w:spacing w:before="0" w:beforeAutospacing="0" w:after="0" w:afterAutospacing="0"/>
        <w:ind w:firstLine="408"/>
        <w:jc w:val="both"/>
        <w:textAlignment w:val="baseline"/>
      </w:pPr>
      <w:r w:rsidRPr="00C73F15">
        <w:tab/>
      </w:r>
      <w:r w:rsidRPr="00C73F15">
        <w:tab/>
        <w:t>U carinskim uredima ustrojavaju se službe i odjeli.</w:t>
      </w:r>
    </w:p>
    <w:p w:rsidR="007B17D0" w:rsidRPr="00C73F15" w:rsidRDefault="007B17D0" w:rsidP="00666858">
      <w:pPr>
        <w:shd w:val="clear" w:color="auto" w:fill="FFFFFF"/>
        <w:spacing w:after="0" w:line="240" w:lineRule="auto"/>
        <w:jc w:val="both"/>
        <w:rPr>
          <w:rFonts w:ascii="Times New Roman" w:hAnsi="Times New Roman" w:cs="Times New Roman"/>
          <w:b/>
          <w:sz w:val="24"/>
          <w:szCs w:val="24"/>
        </w:rPr>
      </w:pPr>
    </w:p>
    <w:p w:rsidR="00953A5F" w:rsidRPr="00C73F15" w:rsidRDefault="00953A5F" w:rsidP="00444A82">
      <w:pPr>
        <w:spacing w:after="0" w:line="240" w:lineRule="auto"/>
        <w:jc w:val="center"/>
        <w:rPr>
          <w:rFonts w:ascii="Times New Roman" w:eastAsia="Times New Roman" w:hAnsi="Times New Roman"/>
          <w:bCs/>
          <w:sz w:val="24"/>
          <w:szCs w:val="24"/>
        </w:rPr>
      </w:pPr>
      <w:r w:rsidRPr="00C73F15">
        <w:rPr>
          <w:rFonts w:ascii="Times New Roman" w:eastAsia="Times New Roman" w:hAnsi="Times New Roman"/>
          <w:bCs/>
          <w:sz w:val="24"/>
          <w:szCs w:val="24"/>
        </w:rPr>
        <w:t>SREDIŠNJI URED</w:t>
      </w:r>
    </w:p>
    <w:p w:rsidR="00953A5F" w:rsidRPr="00C73F15" w:rsidRDefault="00953A5F" w:rsidP="00953A5F">
      <w:pPr>
        <w:spacing w:before="100" w:beforeAutospacing="1" w:after="100" w:afterAutospacing="1"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10</w:t>
      </w:r>
      <w:r w:rsidR="0094069E" w:rsidRPr="00C73F15">
        <w:rPr>
          <w:rFonts w:ascii="Times New Roman" w:eastAsia="Times New Roman" w:hAnsi="Times New Roman"/>
          <w:b/>
          <w:bCs/>
          <w:sz w:val="24"/>
          <w:szCs w:val="24"/>
        </w:rPr>
        <w:t>2</w:t>
      </w:r>
      <w:r w:rsidR="007B17D0" w:rsidRPr="00C73F15">
        <w:rPr>
          <w:rFonts w:ascii="Times New Roman" w:eastAsia="Times New Roman" w:hAnsi="Times New Roman"/>
          <w:b/>
          <w:bCs/>
          <w:sz w:val="24"/>
          <w:szCs w:val="24"/>
        </w:rPr>
        <w:t>.</w:t>
      </w:r>
    </w:p>
    <w:p w:rsidR="00953A5F" w:rsidRDefault="00953A5F" w:rsidP="00285C0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Središnji ured obavlja poslove organiziranja, usmjeravanja i nadziranja rada službe i unutarnjih ustrojstvenih jedinica; prati razvoj i ostvarivanje ciljeva; priprema stručne podloge za unaprjeđivanje organizacije rada i zakonitosti postupanja; sudjeluje u izradi plana prijedloga proračuna i plana rashoda; priprema stručne podloge za podnošenje zahtjeva </w:t>
      </w:r>
      <w:r w:rsidR="00EC5786">
        <w:rPr>
          <w:rFonts w:ascii="Times New Roman" w:eastAsia="Times New Roman" w:hAnsi="Times New Roman"/>
          <w:sz w:val="24"/>
          <w:szCs w:val="24"/>
        </w:rPr>
        <w:t xml:space="preserve">u vezi s </w:t>
      </w:r>
      <w:r w:rsidRPr="00C73F15">
        <w:rPr>
          <w:rFonts w:ascii="Times New Roman" w:eastAsia="Times New Roman" w:hAnsi="Times New Roman"/>
          <w:sz w:val="24"/>
          <w:szCs w:val="24"/>
        </w:rPr>
        <w:t>osiguranj</w:t>
      </w:r>
      <w:r w:rsidR="00EC5786">
        <w:rPr>
          <w:rFonts w:ascii="Times New Roman" w:eastAsia="Times New Roman" w:hAnsi="Times New Roman"/>
          <w:sz w:val="24"/>
          <w:szCs w:val="24"/>
        </w:rPr>
        <w:t>em</w:t>
      </w:r>
      <w:r w:rsidRPr="00C73F15">
        <w:rPr>
          <w:rFonts w:ascii="Times New Roman" w:eastAsia="Times New Roman" w:hAnsi="Times New Roman"/>
          <w:sz w:val="24"/>
          <w:szCs w:val="24"/>
        </w:rPr>
        <w:t xml:space="preserve"> proračunskih sredstava za financiranje rada i djelovanja Carinske uprave; poduzima mjere osiguranja zakonitoga raspolaganja sredstvima kojima raspolaže; racionalizira troškove poslovanja te priprema stručne podloge za izradu troškovnih izvješća; obavlja poslove koji se odnose na izradu strategija, smjernica, planova i programa za organizacijski, stručni i tehnički razvitak službe; prati provedbu propisa i stručni je nositelj izrade zakona i podzakonskih akata iz nadležnosti Carinske uprave; osigurava uvjete i izdaje upute i druge usmjerujuće akte za jedinstvenu, pravilnu, pravodobnu i učinkovitu primjenu propisa iz nadležnosti Carinske uprave; daje i objavljuje obavijesti o primjeni propisa iz nadležnosti Carinske uprave, obvezujuća mišljenja o razvrstavanju robe u Carinsku tarifu te podrijetlu robe; prikuplja, procjenjuje, evidentira, obrađuje, koristi i čuva podatke i obavijesti; surađuje s drugim državnim tijelima, javnim službama, jedinicama lokalne i područne (regionalne) samouprave te gospodarskim subjektima; surađuje s nadležnim službama drugih država, međunarodnim organizacijama i stručnim udrugama na područjima iz nadležnosti Carinske uprave; surađuje i sudjeluje u radu s tijelima Europske unije te osigurava uvjete, usmjerava i nadzire provedbu propisa Europske unije; upravlja i nadzire vođenje evidencije tradicionalnih vlastitih sredstava Europske unije iz carinskih davanja i pristojbi za šećer te nadzire i potvrđuje slučajeve prijevara i nepravilnosti i slučajeve otpisa; prikuplja, obrađuje, kontrolira, nadzire i čuva statističke podatke o robnoj razmjeni između zemalja članica Europske unije; obavlja upravne i druge stručne poslove vezane uz odobrenje uporabe zajedničkog osiguranja u svim carinskim postupcima, uključujući i provozni postupak; provodi provjere, prihvaća i prati rokove važenja instrumenata osiguranje naplate duga po osnovi javnih davanja; odobrava primjenu povlaštenih statusa i pojednostavnjenih postupaka; koordinira, usmjerava i provodi carinsko-sigurnosne mjere; koordinira i usmjerava poslove nadzora te ih u najsloženijim slučajevima i neposredno provodi; kada je to propisano vodi upravni postupak u prvom stupnju; nadzire kretanje trošarinskih proizvoda; razvija i unaprjeđuje metode i tehnike sprječavanja, suzbijanja i otkrivanja kažnjivih djela u postupanjima koja su u nadležnosti Carinske uprave; </w:t>
      </w:r>
      <w:bookmarkStart w:id="18" w:name="_Hlk169075072"/>
      <w:r w:rsidRPr="00C73F15">
        <w:rPr>
          <w:rFonts w:ascii="Times New Roman" w:eastAsia="Times New Roman" w:hAnsi="Times New Roman"/>
          <w:sz w:val="24"/>
          <w:szCs w:val="24"/>
        </w:rPr>
        <w:t xml:space="preserve">obavlja poslove suzbijanja najtežih oblika krijumčarenja i zlouporabe droga te koordinacije procesa provedbe suzbijanja krijumčarenja; u suradnji s ministarstvom nadležnim za unutarnje poslove obavlja poslove kontinuiranog osposobljavanja carinskih i policijskih službenika za </w:t>
      </w:r>
      <w:r w:rsidRPr="00C73F15">
        <w:rPr>
          <w:rFonts w:ascii="Times New Roman" w:eastAsia="Times New Roman" w:hAnsi="Times New Roman"/>
          <w:sz w:val="24"/>
          <w:szCs w:val="24"/>
        </w:rPr>
        <w:lastRenderedPageBreak/>
        <w:t>suzbijanje raznih pojavnih oblika krijumčarenja i zlouporabe drog</w:t>
      </w:r>
      <w:bookmarkEnd w:id="18"/>
      <w:r w:rsidRPr="00C73F15">
        <w:rPr>
          <w:rFonts w:ascii="Times New Roman" w:eastAsia="Times New Roman" w:hAnsi="Times New Roman"/>
          <w:sz w:val="24"/>
          <w:szCs w:val="24"/>
        </w:rPr>
        <w:t>a; procjenjuje, obrađuje i analizira prikupljene informacije i razmjenjuje obavještajne informacije i rezultate analiza o uočenim modalitetima izvršenja prekršaja i kaznenih djela ključnim pokazateljima prijetnji i rizika, projekcijama budućih scenarija; obavlja kemijsko-fizikalna, odnosno instrumentalna ispitivanja uzoraka robe te obavlja stručna vještačenja; obavlja poslove i provodi sve radnje u vezi radno</w:t>
      </w:r>
      <w:r w:rsidR="00641080">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carinskih službenika i namještenika; organizira i sudjeluje u provedbi programa stručne edukacije, osposobljavanja i usavršavanja carinskih službenika te drugih osoba; obavlja poslove u vezi s organizacijom i provedbom srednjoškolskog obrazovanja za stjecanje kvalifikacije carinik; obavlja poslove koordinacije međunarodne suradnje s institucijama Europske unije, s državama članicama Unije, drugim međunarodnim carinskim organizacijama te organizacijama, tijelima i agencijama Europske unije za provedbu zakona; obavlja poslove izrade i provedbe projekata za korištenje sredstava iz fondova Europske unije; obavlja upravne i druge stručne poslov</w:t>
      </w:r>
      <w:r w:rsidR="003C6CE4">
        <w:rPr>
          <w:rFonts w:ascii="Times New Roman" w:eastAsia="Times New Roman" w:hAnsi="Times New Roman"/>
          <w:sz w:val="24"/>
          <w:szCs w:val="24"/>
        </w:rPr>
        <w:t>e vezane</w:t>
      </w:r>
      <w:r w:rsidRPr="00C73F15">
        <w:rPr>
          <w:rFonts w:ascii="Times New Roman" w:eastAsia="Times New Roman" w:hAnsi="Times New Roman"/>
          <w:sz w:val="24"/>
          <w:szCs w:val="24"/>
        </w:rPr>
        <w:t xml:space="preserve"> uz naplatu i ovrhu potraživanja iz nadležnosti Carinske uprave; poslove provođenja mjera osiguranja naplate potraživanja iz nadležnosti Carinske uprave; poslove vezane uz predstečajni i stečajni postupak temeljem odredbi Stečajnog zakona te drugih zakonskih i podzakonskih propisa kojima je regulirano raspolaganje tražbinama u predstečajnom i stečajnom postupku te poslove vezane uz stečaj potrošača temeljem odredbi Zakona o stečaju potrošača; nadzire i analizira naplatu prihoda državnog proračuna Republike Hrvatske po osnovi potraživanja iz nadležnosti Carinske uprave, javnih davanja te poduzima mjere za osiguranje njihove naplate; provodi unutarnji nadzor i unutarnju kontrolu zakonitosti postupanja Carinske uprave i vodi poslove disciplinskog sudovanja u prvom i drugom stupnju; provodi postupke nabave, priprema dokumentaciju za nadmetanje te prati rokove isporuka i plaćanja; obavlja poslove u vezi s izgradnjom, obnavljanjem i održavanjem objekata Carinske uprave; obavlja poslove u vezi s tiskanjem i izdavanjem obrazaca, stručnih izdanja i publikacija Carinske uprave; obavlja poslove komuniciranja s javnošću.</w:t>
      </w:r>
    </w:p>
    <w:p w:rsidR="00285C08" w:rsidRPr="00C73F15" w:rsidRDefault="00285C08" w:rsidP="00285C08">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Središnjem uredu Carinske uprave, ustrojava</w:t>
      </w:r>
      <w:r w:rsidR="007B17D0" w:rsidRPr="00C73F15">
        <w:rPr>
          <w:rFonts w:ascii="Times New Roman" w:eastAsia="Times New Roman" w:hAnsi="Times New Roman"/>
          <w:sz w:val="24"/>
          <w:szCs w:val="24"/>
        </w:rPr>
        <w:t>ju</w:t>
      </w:r>
      <w:r w:rsidRPr="00C73F15">
        <w:rPr>
          <w:rFonts w:ascii="Times New Roman" w:eastAsia="Times New Roman" w:hAnsi="Times New Roman"/>
          <w:sz w:val="24"/>
          <w:szCs w:val="24"/>
        </w:rPr>
        <w:t xml:space="preserve"> se: </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Ured ravnatelja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Sektor za carinski sustav</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Sektor za trošarine i posebne poreze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Sektor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 Sektor za obavještajne poslove, analitiku i upravljanje rizicima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 Sektor za mobilne jedinice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 Sektor za financije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8. Sektor za upravljanje ljudskim potencijalima, izobrazbu i pravne poslove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9. Sektor za europske poslove, međunarodnu suradnju i projekte Europske unije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 Sektor za informacijski sustav</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Sektor za unutarnju reviziju, nadzor i kontrolu</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Sektor za strateško planiranje i odnose s javnošću.</w:t>
      </w:r>
    </w:p>
    <w:p w:rsidR="00953A5F" w:rsidRPr="00C73F15" w:rsidRDefault="00953A5F" w:rsidP="00953A5F">
      <w:pPr>
        <w:spacing w:before="100" w:beforeAutospacing="1" w:after="100" w:afterAutospacing="1"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1. URED RAVNATELJA</w:t>
      </w:r>
    </w:p>
    <w:p w:rsidR="00953A5F" w:rsidRPr="00C73F15" w:rsidRDefault="00953A5F" w:rsidP="00953A5F">
      <w:pPr>
        <w:spacing w:before="100" w:beforeAutospacing="1" w:after="100" w:afterAutospacing="1" w:line="240" w:lineRule="auto"/>
        <w:jc w:val="center"/>
        <w:rPr>
          <w:rFonts w:ascii="Times New Roman" w:eastAsia="Times New Roman" w:hAnsi="Times New Roman"/>
          <w:b/>
          <w:sz w:val="24"/>
          <w:szCs w:val="24"/>
        </w:rPr>
      </w:pPr>
      <w:r w:rsidRPr="00C73F15">
        <w:rPr>
          <w:rFonts w:ascii="Times New Roman" w:eastAsia="Times New Roman" w:hAnsi="Times New Roman"/>
          <w:b/>
          <w:sz w:val="24"/>
          <w:szCs w:val="24"/>
        </w:rPr>
        <w:t>Članak</w:t>
      </w:r>
      <w:r w:rsidR="00666858" w:rsidRPr="00C73F15">
        <w:rPr>
          <w:rFonts w:ascii="Times New Roman" w:eastAsia="Times New Roman" w:hAnsi="Times New Roman"/>
          <w:b/>
          <w:sz w:val="24"/>
          <w:szCs w:val="24"/>
        </w:rPr>
        <w:t xml:space="preserve"> 10</w:t>
      </w:r>
      <w:r w:rsidR="0094069E" w:rsidRPr="00C73F15">
        <w:rPr>
          <w:rFonts w:ascii="Times New Roman" w:eastAsia="Times New Roman" w:hAnsi="Times New Roman"/>
          <w:b/>
          <w:sz w:val="24"/>
          <w:szCs w:val="24"/>
        </w:rPr>
        <w:t>3</w:t>
      </w:r>
      <w:r w:rsidR="007B17D0" w:rsidRPr="00C73F15">
        <w:rPr>
          <w:rFonts w:ascii="Times New Roman" w:eastAsia="Times New Roman" w:hAnsi="Times New Roman"/>
          <w:b/>
          <w:sz w:val="24"/>
          <w:szCs w:val="24"/>
        </w:rPr>
        <w:t>.</w:t>
      </w:r>
    </w:p>
    <w:p w:rsidR="00953A5F" w:rsidRPr="00C73F15" w:rsidRDefault="00953A5F" w:rsidP="00285C0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Ured ravnatelja ustrojava se </w:t>
      </w:r>
      <w:r w:rsidR="00EA2052">
        <w:rPr>
          <w:rFonts w:ascii="Times New Roman" w:eastAsia="Times New Roman" w:hAnsi="Times New Roman"/>
          <w:sz w:val="24"/>
          <w:szCs w:val="24"/>
        </w:rPr>
        <w:t>kao služba koja provodi nadzorne aktivnosti i daje smjernice za rad  i donošenje</w:t>
      </w:r>
      <w:r w:rsidRPr="00C73F15">
        <w:rPr>
          <w:rFonts w:ascii="Times New Roman" w:eastAsia="Times New Roman" w:hAnsi="Times New Roman"/>
          <w:sz w:val="24"/>
          <w:szCs w:val="24"/>
        </w:rPr>
        <w:t xml:space="preserve"> odluka iz djelokruga unutarnjih ustrojstvenih jedinica Carinske uprave te koordinira poslove koji obuhvaćaju djelokrug više unutarnjih ustrojstvenih jedinica Carinske uprave; prati provedbu i nadzire temeljne poslovne procese; nadzire praćenje i </w:t>
      </w:r>
      <w:r w:rsidRPr="00C73F15">
        <w:rPr>
          <w:rFonts w:ascii="Times New Roman" w:eastAsia="Times New Roman" w:hAnsi="Times New Roman"/>
          <w:sz w:val="24"/>
          <w:szCs w:val="24"/>
        </w:rPr>
        <w:lastRenderedPageBreak/>
        <w:t>analitički pristup u odnosu na sprječavanje i otkrivanje modaliteta i pojavnih prijevarnih oblika, te s tim u vezi konkretno utvrđivanje zadataka i smjernica u cilju osiguranja brzog i koordiniranog odgovora sustava u cijelosti; po nalogu ravnatelja i zamjenika ravnatelja provodi i sudjeluje u provođenju preventivnih, korektivnih i akcijskih mjera sustava provedbe nadzora; sudjeluje u planiranju i provedbi operativno-nadzornih akcija; inicira obavljanje aktivnosti koji se odnose na jačanje vertikalne i horizontalne koordinacije unutar Carinske uprave te nadzire osiguranje relevantne podrške stručnih službi nadležnih za područja primjereno sustavnim zahtjevima provedbe nadzora; nadzire rad i sudjeluje u radu stručnih radnih skupina, povjerenstava i drugih savjetodavnih radnih tijela Carinske uprave; nadzire, usmjerava i po potrebi vodi koordinacije i povjerenstva imenovana odlukom ravnatelja ili osnovana uputama Središnjeg ureda i/ili ravnatelja (koordinacija za nadzorne aktivnosti, koordinacija za granične aktivnosti, koordinacija za sustav pojednostavnjenja</w:t>
      </w:r>
      <w:r w:rsidR="002D10ED">
        <w:rPr>
          <w:rFonts w:ascii="Times New Roman" w:eastAsia="Times New Roman" w:hAnsi="Times New Roman"/>
          <w:sz w:val="24"/>
          <w:szCs w:val="24"/>
        </w:rPr>
        <w:t>, povjerenstvo za antikorupcijske</w:t>
      </w:r>
      <w:r w:rsidRPr="00C73F15">
        <w:rPr>
          <w:rFonts w:ascii="Times New Roman" w:eastAsia="Times New Roman" w:hAnsi="Times New Roman"/>
          <w:sz w:val="24"/>
          <w:szCs w:val="24"/>
        </w:rPr>
        <w:t xml:space="preserve"> aktivnosti i dr.); nadzire i usmjerava rad posebnih operativnih skupina osnovanih odlukom pročelnika u provedbi naloga ili uputa Središnjeg ureda i ravnatelja;  sudjeluje u definiranju strateških i sustavnih ciljeva te definiranju ključnih pokazatelja ostvarenja postavljenih ciljeva i nadzire praćenje njihove realizacije; obavlja i druge stručne i administrativne poslove za potrebe ravna</w:t>
      </w:r>
      <w:r w:rsidR="00285C08">
        <w:rPr>
          <w:rFonts w:ascii="Times New Roman" w:eastAsia="Times New Roman" w:hAnsi="Times New Roman"/>
          <w:sz w:val="24"/>
          <w:szCs w:val="24"/>
        </w:rPr>
        <w:t>telja i zamjenika ravnatelja;</w:t>
      </w:r>
      <w:r w:rsidRPr="00C73F15">
        <w:rPr>
          <w:rFonts w:ascii="Times New Roman" w:eastAsia="Times New Roman" w:hAnsi="Times New Roman"/>
          <w:sz w:val="24"/>
          <w:szCs w:val="24"/>
        </w:rPr>
        <w:t xml:space="preserve"> </w:t>
      </w:r>
      <w:bookmarkStart w:id="19" w:name="_Hlk169083179"/>
      <w:r w:rsidRPr="00C73F15">
        <w:rPr>
          <w:rFonts w:ascii="Times New Roman" w:eastAsia="Times New Roman" w:hAnsi="Times New Roman"/>
          <w:sz w:val="24"/>
          <w:szCs w:val="24"/>
        </w:rPr>
        <w:t>obavlja i druge poslove iz svoga djelokruga.</w:t>
      </w:r>
      <w:bookmarkStart w:id="20" w:name="_Hlk168565815"/>
      <w:bookmarkEnd w:id="19"/>
    </w:p>
    <w:bookmarkEnd w:id="20"/>
    <w:p w:rsidR="00953A5F" w:rsidRPr="00C73F15" w:rsidRDefault="00953A5F" w:rsidP="00953A5F">
      <w:pPr>
        <w:spacing w:before="100" w:beforeAutospacing="1" w:after="100" w:afterAutospacing="1"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2. SEKTOR ZA CARINSKI SUSTAV</w:t>
      </w:r>
    </w:p>
    <w:p w:rsidR="00953A5F" w:rsidRDefault="00953A5F" w:rsidP="002D5C82">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10</w:t>
      </w:r>
      <w:r w:rsidR="0094069E" w:rsidRPr="00C73F15">
        <w:rPr>
          <w:rFonts w:ascii="Times New Roman" w:eastAsia="Times New Roman" w:hAnsi="Times New Roman"/>
          <w:b/>
          <w:bCs/>
          <w:sz w:val="24"/>
          <w:szCs w:val="24"/>
        </w:rPr>
        <w:t>4</w:t>
      </w:r>
      <w:r w:rsidR="007B17D0" w:rsidRPr="00C73F15">
        <w:rPr>
          <w:rFonts w:ascii="Times New Roman" w:eastAsia="Times New Roman" w:hAnsi="Times New Roman"/>
          <w:b/>
          <w:bCs/>
          <w:sz w:val="24"/>
          <w:szCs w:val="24"/>
        </w:rPr>
        <w:t>.</w:t>
      </w:r>
    </w:p>
    <w:p w:rsidR="002D5C82" w:rsidRPr="00C73F15" w:rsidRDefault="002D5C82" w:rsidP="002D5C82">
      <w:pPr>
        <w:spacing w:after="0" w:line="240" w:lineRule="auto"/>
        <w:jc w:val="center"/>
        <w:rPr>
          <w:rFonts w:ascii="Times New Roman" w:eastAsia="Times New Roman" w:hAnsi="Times New Roman"/>
          <w:b/>
          <w:bCs/>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Sektor za carinski sustav obavlja poslove sustavnog praćenja provedbe propisa i sudjelovanja u pripremi stručnih podloga za donošenje propisa hrvatskoga pravnog sustava kojima se izravno ili neizravno uređuju odnosi u carinskome sustavu; pripreme stručnih podloga za donošenje carinskih propisa i propisa kojima se uređuje područje gospodarenja otpadom, prava intelektualnog vlasništva; sudjelovanja u pripremi stručnih podloga za donošenje propisa iz djelokruga drugih tijela koji se primjenjuju u carinskoj službi; pripreme nacrta uputa i drugih akata i mišljenja kojima se usmjerava i ujednačuje praksa carinske službe u provedbi carinskih i drugih propisa koji se primjenjuju u provedbi procedura iz djelokruga Sektora; suradnje u pripremanju i provedbi mjera za unaprjeđivanje djelotvornosti provedbe carinskih procedura; usklađenja sa standardima za provedbu carinskih procedura u carinskim službama država članica Europske unije; provedbe carinskih procedura te carinskih, upravnih i prekršajnih postupaka iz djelokruga Središnjeg ureda; iniciranja ili poduzimanja mjera za djelotvornu provedbu carinskih procedura u prekograničnom prometu robe i osoba; suradnje s drugim tijelima u poslovima iz svoga djelokruga; suradnje s drugim službama Središnjeg ureda i carinskim uredima u vezi s provedbom carinskih propisa i procedura te osposobljavanja carinskih službenika i drugih sudionika u provedbi carinskih procedura; sudjelovanja u izradi periodičkih planova i izvješća; obavlja poslove zastupanja interesa Republike Hrvatske kroz sudjelovanje u aktivnostima stručnih radnih tijela Europske unije, a iz nadležnosti Sektora; izvješćivanja ravnatelja o svim pitanjima iz nadležnosti Sektora;</w:t>
      </w:r>
      <w:r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lang w:eastAsia="hr-HR"/>
        </w:rPr>
        <w:t xml:space="preserve">vodi koordinaciju za sustav pojednostavnjenja i koordinaciju graničnih aktivnosti te druge koordinacije i povjerenstva imenovana odlukom ravnatelja ili osnovana uputama Središnjeg ureda i/ili ravnatelja; </w:t>
      </w:r>
      <w:r w:rsidRPr="00C73F15">
        <w:rPr>
          <w:rFonts w:ascii="Times New Roman" w:eastAsia="Times New Roman" w:hAnsi="Times New Roman"/>
          <w:sz w:val="24"/>
          <w:szCs w:val="24"/>
        </w:rPr>
        <w:t>obavlja i druge poslove iz svoga djelokruga.</w:t>
      </w:r>
    </w:p>
    <w:p w:rsidR="00953A5F" w:rsidRPr="00C73F15" w:rsidRDefault="00953A5F" w:rsidP="002D5C82">
      <w:pPr>
        <w:spacing w:after="0" w:line="240" w:lineRule="auto"/>
        <w:jc w:val="both"/>
        <w:rPr>
          <w:rFonts w:ascii="Times New Roman" w:eastAsia="Times New Roman" w:hAnsi="Times New Roman"/>
          <w:sz w:val="24"/>
          <w:szCs w:val="24"/>
          <w:lang w:eastAsia="hr-HR"/>
        </w:rPr>
      </w:pPr>
    </w:p>
    <w:p w:rsidR="00953A5F" w:rsidRPr="00C73F15" w:rsidRDefault="00953A5F" w:rsidP="00953A5F">
      <w:pPr>
        <w:spacing w:after="0" w:line="240" w:lineRule="auto"/>
        <w:jc w:val="both"/>
        <w:rPr>
          <w:rFonts w:ascii="Times New Roman" w:eastAsia="Times New Roman" w:hAnsi="Times New Roman"/>
          <w:sz w:val="24"/>
          <w:szCs w:val="24"/>
        </w:rPr>
      </w:pPr>
      <w:bookmarkStart w:id="21" w:name="_Hlk168648656"/>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carinski sustav,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2.1. </w:t>
      </w:r>
      <w:bookmarkStart w:id="22" w:name="_Hlk168557505"/>
      <w:r w:rsidRPr="00C73F15">
        <w:rPr>
          <w:rFonts w:ascii="Times New Roman" w:eastAsia="Times New Roman" w:hAnsi="Times New Roman"/>
          <w:sz w:val="24"/>
          <w:szCs w:val="24"/>
        </w:rPr>
        <w:t>Služba za posebne postupke i postupke puštanja robe u slobodni promet</w:t>
      </w:r>
      <w:bookmarkEnd w:id="22"/>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2.2. Služba za postupke izvoza i pojednostavnjene carinske postupke </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2.3. </w:t>
      </w:r>
      <w:bookmarkStart w:id="23" w:name="_Hlk168559451"/>
      <w:r w:rsidRPr="00C73F15">
        <w:rPr>
          <w:rFonts w:ascii="Times New Roman" w:eastAsia="Times New Roman" w:hAnsi="Times New Roman"/>
          <w:sz w:val="24"/>
          <w:szCs w:val="24"/>
        </w:rPr>
        <w:t xml:space="preserve">Služba za postupke provoza, granične procedure, potrage i zaključenje postupaka </w:t>
      </w:r>
      <w:bookmarkEnd w:id="23"/>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lastRenderedPageBreak/>
        <w:t xml:space="preserve">2.4. Služba za robe koje su predmet </w:t>
      </w:r>
      <w:bookmarkStart w:id="24" w:name="_Hlk168561065"/>
      <w:r w:rsidRPr="00C73F15">
        <w:rPr>
          <w:rFonts w:ascii="Times New Roman" w:eastAsia="Times New Roman" w:hAnsi="Times New Roman"/>
          <w:sz w:val="24"/>
          <w:szCs w:val="24"/>
        </w:rPr>
        <w:t>zabrana i ograničenja i provedbu sankcija</w:t>
      </w:r>
    </w:p>
    <w:bookmarkEnd w:id="24"/>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2.5. Služba za carinsku tarifu, zajedničku agrarnu i trgovinsku politiku, TARIC i kvote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 Služba za carinsku vrijednost i podrijetlo</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2.7. Služba za carinski laboratorij.</w:t>
      </w:r>
      <w:bookmarkEnd w:id="21"/>
    </w:p>
    <w:p w:rsidR="00953A5F" w:rsidRPr="00C73F15" w:rsidRDefault="00953A5F" w:rsidP="00953A5F">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2.1.  Služba za posebne postupke i postupke puštanja robe u slobodni promet</w:t>
      </w:r>
    </w:p>
    <w:p w:rsidR="002D5C82" w:rsidRPr="00C73F15" w:rsidRDefault="002D5C82" w:rsidP="002D5C82">
      <w:pPr>
        <w:spacing w:after="0" w:line="240" w:lineRule="auto"/>
        <w:jc w:val="center"/>
        <w:rPr>
          <w:rFonts w:ascii="Times New Roman" w:eastAsia="Times New Roman" w:hAnsi="Times New Roman"/>
          <w:i/>
          <w:sz w:val="24"/>
          <w:szCs w:val="24"/>
        </w:rPr>
      </w:pPr>
    </w:p>
    <w:p w:rsidR="00C73390"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r>
      <w:r w:rsidR="00C73390" w:rsidRPr="00C73F15">
        <w:rPr>
          <w:rFonts w:ascii="Times New Roman" w:eastAsia="Times New Roman" w:hAnsi="Times New Roman"/>
          <w:sz w:val="24"/>
          <w:szCs w:val="24"/>
        </w:rPr>
        <w:t>Služba za p</w:t>
      </w:r>
      <w:r w:rsidR="00466CD9" w:rsidRPr="00C73F15">
        <w:rPr>
          <w:rFonts w:ascii="Times New Roman" w:eastAsia="Times New Roman" w:hAnsi="Times New Roman"/>
          <w:sz w:val="24"/>
          <w:szCs w:val="24"/>
        </w:rPr>
        <w:t>osebne postupke i postupke</w:t>
      </w:r>
      <w:r w:rsidR="00C73390" w:rsidRPr="00C73F15">
        <w:rPr>
          <w:rFonts w:ascii="Times New Roman" w:eastAsia="Times New Roman" w:hAnsi="Times New Roman"/>
          <w:sz w:val="24"/>
          <w:szCs w:val="24"/>
        </w:rPr>
        <w:t xml:space="preserve"> puštanja robe u slobodni promet obavlja poslove sustavnog praćenja i sudjelovanja u pripremi stručnih podloga za donošenje propisa hrvatskoga pravnog sustava kojima se uređuju carinski posebni postupci (osim provoza) i postupak puštanja u slobodni promet; praćenja primjene carinskih propisa te izrade nacrta uputa i drugih mjera za njihovu djelotvorniju provedbu; sudjelovanja u pripremi stručnih podloga propisa općega dijela hrvatskoga pravnog sustava; sudjelovanja u pripremi stručnih podloga za donošenje propisa kojima se uređuju pitanja nastanka i osiguranja duga; sudjelovanja u pripremi stručnih podloga za donošenje propisa kojima se uređuju prekogranični promet putnika i roba u dijelu koji provodi carinska služba, i to: opći porezni propisi, propisi o porezu na dodanu vrijednost, devizni propisi, trgovinski propisi, propisi o prekršajima u dijelu koji se odnosi na carinsko-pravne odnose, provedbe mjera gospodarske politike te politike carinske i izvan carinske zaštite; pripreme stručnih i provedbenih podloga za primjenu mjera iz obuhvata sigurnosnog koncepta u carinskim sustavima; pripreme nacrta uputa i drugih usmjeravajućih mjera za provedbu carinsko-poreznih, carinsko-sigurnosnih i drugih propisa iz djelokruga Carinske uprave te usklađivanja i ujednačavanja prakse pri njihovoj primjeni unutar carinske službe; provedba upravnih i drugih postupaka iz djelokruga Središnjeg ureda; sudjelovanja u izradi periodičkih planova i izvješća; obavlja poslove zastupanja interesa Republike Hrvatske kroz sudjelovanje u aktivnostima stručnih radnih tijela Europske unije;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2.2. Služba za postupke izvoza i pojednostavnjene carinske postupke</w:t>
      </w:r>
    </w:p>
    <w:p w:rsidR="002D5C82" w:rsidRPr="00C73F15" w:rsidRDefault="002D5C82" w:rsidP="002D5C82">
      <w:pPr>
        <w:spacing w:after="0" w:line="240" w:lineRule="auto"/>
        <w:jc w:val="center"/>
        <w:rPr>
          <w:rFonts w:ascii="Times New Roman" w:eastAsia="Times New Roman" w:hAnsi="Times New Roman"/>
          <w:i/>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postupke izvoza i pojednostavnjene carinske postupke obavlja poslove sustavnog praćenja i sudjelovanja u pripremi stručnih podloga za donošenje propisa hrvatskoga pravnog sustava kojima se uređuju izvozni carinski postupak i pojednostavnjeni carinski postupci, EORI sustav, sustav ovlaštenih gospodarskih subjekata (AEO) i poslovi vezani uz ovlaštene carinske otpremnike i carinske agente; pripreme nacrta uputa, drugih usmjeravajućih akata i mišljenja vezanih uz provedbu carinskih procedura; provedbe upravnih postupaka iz djelokruga Središnjeg ureda u dijelu kojim se uređuju izvozni postupak, pojednostavnjeni carinski postupci, EORI sustav, sustav ovlaštenih gospodarskih subjekata (AEO) i poslovanje ovlaštenih carinskih otpremnika; izrade nacrta mišljenja i drugih pojedinačnih akata o provedbi propisa u dijelu koji se odnosi na carinska oslobođenja i provedbu carinskih procedura; praćenja propisa izvan carinskoga sustava kojima se uređuje prekogranični promet robe i putnika i to: opći porezni propisi, propisi o porezu na dodanu vrijednost, devizni propisi, drugi propisi koji uređuju posebne oblike nadzora robe pri izvozu i primjeni pojednostavnjenih carinskih postupaka te stručne pomoći, savjetovanja, izvješćivanja i pripreme nacrta uputa, drugih usmjeravajućih akata i mišljenja za primjenu tih propisa u provedbi izvoznog postupka i pojednostavnjenih carinskih postupaka, EORI sustava, sustava ovlaštenih gospodarskih subjekata (AEO) i ovlaštenih carinskih otpremnika; obavljanja koordinacije i pružanja stručne pomoći pri provedbi izvoznog postupka i pojednostavnjenih carinskih postupaka  u djelokrugu carinskih ureda; provedbe službenih radnji koje se odnose na primjenu EORI sustava; pripreme stručnih i provedbenih podloga za provedbu postupaka odobravanja statusa ovlaštenoga gospodarskog subjekta; suradnje s ovlaštenim carinskim otpremnicima, izvoznicima, </w:t>
      </w:r>
      <w:r w:rsidRPr="00C73F15">
        <w:rPr>
          <w:rFonts w:ascii="Times New Roman" w:eastAsia="Times New Roman" w:hAnsi="Times New Roman"/>
          <w:sz w:val="24"/>
          <w:szCs w:val="24"/>
        </w:rPr>
        <w:lastRenderedPageBreak/>
        <w:t>korisnicima pojednostavnjenih carinskih postupaka i nositeljima statusa ovlaštenog gospodarskog subjekta (AEO) i drugim sudionicima u provedbi postupaka izvoza i pojednostavnjenih postupaka, uključujući i sudjelovanje u djelatnostima vezanima uz njihovo stručno usavršavanje; provedbe stručnog usavršavanja carinskih službenika i edukaciju gospodarstvenika; sudjelovanja u izradi periodičkih planova i izvješća; obavlja poslove zastupanja interesa Republike Hrvatske kroz sudjelovanje u aktivnostim</w:t>
      </w:r>
      <w:r w:rsidR="00F5780E">
        <w:rPr>
          <w:rFonts w:ascii="Times New Roman" w:eastAsia="Times New Roman" w:hAnsi="Times New Roman"/>
          <w:sz w:val="24"/>
          <w:szCs w:val="24"/>
        </w:rPr>
        <w:t>a radnih tijela Europske unije;</w:t>
      </w:r>
      <w:r w:rsidRPr="00C73F15">
        <w:rPr>
          <w:rFonts w:ascii="Times New Roman" w:eastAsia="Times New Roman" w:hAnsi="Times New Roman"/>
          <w:sz w:val="24"/>
          <w:szCs w:val="24"/>
        </w:rPr>
        <w:t xml:space="preserve">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2.3. Služba za postupke provoza, granične procedure, potrage i zaključenje postupaka</w:t>
      </w:r>
    </w:p>
    <w:p w:rsidR="002D5C82" w:rsidRPr="00C73F15" w:rsidRDefault="002D5C82" w:rsidP="002D5C82">
      <w:pPr>
        <w:spacing w:after="0" w:line="240" w:lineRule="auto"/>
        <w:jc w:val="center"/>
        <w:rPr>
          <w:rFonts w:ascii="Times New Roman" w:eastAsia="Times New Roman" w:hAnsi="Times New Roman"/>
          <w:i/>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postupke provoza, granične procedure, potrage i zaključenje postupaka obavlja poslove sustavnog prać</w:t>
      </w:r>
      <w:r w:rsidR="00691825">
        <w:rPr>
          <w:rFonts w:ascii="Times New Roman" w:eastAsia="Times New Roman" w:hAnsi="Times New Roman"/>
          <w:sz w:val="24"/>
          <w:szCs w:val="24"/>
        </w:rPr>
        <w:t>enja provedbe carinskih propisa</w:t>
      </w:r>
      <w:r w:rsidRPr="00C73F15">
        <w:rPr>
          <w:rFonts w:ascii="Times New Roman" w:eastAsia="Times New Roman" w:hAnsi="Times New Roman"/>
          <w:sz w:val="24"/>
          <w:szCs w:val="24"/>
        </w:rPr>
        <w:t xml:space="preserve"> u dijelu koji uređuje kretanje roba, postupke provoza i graničnih procedura, prekogranično kretanje roba i putnika i njihova utjecaja na odvijanje carinskih procedura te utjecaja na slobodno kretanje roba i putnika; sustavnog praćenja propisa izvan carinskog sustava koji imaju utjecaja na carinske procedure; sudjelovanja u pripremi stručnih podloga za donošenje propisa carinskog sustava u području provoza te stručnih podloga kojima se propisuju carinske procedure u vezi s prekograničnim kretanjem i prijevozom robe; sudjelovanja u pripremi stručnih podloga i mišljenja u vezi s donošenjem propisa izvan carinskog sustava kojima se regulira kretanje robe preko graničnih prijelaza, a imaju posljedice na carinske procedure ili postupke provoza (sanitarni, veterinarski i fitosanitarni propisi); sudjelovanje u pripremi stručnih podloga i mišljena u području koordinacije i stručne pomoći u provedbi graničnih procedura; suradnje s drugim nadležnim službama na graničnim prijelazima; sustavnog praćenja provedbe carinskih propisa u području  primjene sigurnosnih mjera u području provoza; izdavanja usmjeravajućih akata i mišljenja te određivanja potrebnih mjera u izvanrednim situacijama; poslove vezane za pravilno izvođenje te pravodobno i pravilno okončanje provoznih postupaka; sudjelovanja u izradi periodičkih planova i izvješća; obavlja poslove zastupanja interesa Republike Hrvatske </w:t>
      </w:r>
      <w:r w:rsidR="000F6941">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stručnih radnih tijela Europske unije; osposobljavanja carinskih službenika i drugih sudionika u provedbi provoznih postupaka i graničnih procedura;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postupke provoza, granične procedure, potrage i zaključenje postupaka,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2.3.1. Odjel za postupke provoza i granične procedure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2.3.2. Odjel za potrage i zaključenje postupaka.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2.3.1. Odjel za postupke provoza i granične procedure</w:t>
      </w:r>
    </w:p>
    <w:p w:rsidR="00953A5F" w:rsidRPr="00C73F15" w:rsidRDefault="00953A5F"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postupke provoza i granične procedure provodi operativne aktivnosti vezane uz sustavno praćenje provedbe carinskih propisa u dijelu koji uređuje kretanje roba, odnosno postupke provoza i graničnih procedura; sustavno praćenje provedbe propisa kojima je uređeno prekogranično kretanje roba i putnika i njihova utjecaja na nesmetano odvijanje carinskih procedura i međunarodnog robnog i putničkog prometa u cestovnom, željezničkom, zračnom, pomorskom i riječnom prometu te utjecaja na slobodno kretanje roba i putnika; sustavnog praćenja propisa izvan carinskog sustava kojima se uređuje kretanje roba i putnika preko graničnih prijelaza; sudjelovanje u pripremi stručnih podloga i mišljena u području deviznih propisa, a posebice unosa i iznosa gotovine preko državne granice sukladno propisima o sprječavanju pranja novca i financiranju terorizma; sudjelovanja u pripremi stručnih podloga za donošenje propisa carinskog sustava u dijelu kojim se uređuju postupci provoza te stručnih </w:t>
      </w:r>
      <w:r w:rsidRPr="00C73F15">
        <w:rPr>
          <w:rFonts w:ascii="Times New Roman" w:eastAsia="Times New Roman" w:hAnsi="Times New Roman"/>
          <w:sz w:val="24"/>
          <w:szCs w:val="24"/>
        </w:rPr>
        <w:lastRenderedPageBreak/>
        <w:t xml:space="preserve">podloga kojima se propisuju carinske procedure u vezi s prekograničnim kretanjem i prijevozom robe, te pripremi nacrta uputa i drugih usmjeravajućih akata iz svoje nadležnosti; sudjelovanje u pripremi stručnih podloga i mišljenja u vezi s donošenjem propisa izvan carinskog sustava kojima se regulira kretanje robe preko graničnih prijelaza; praćenje i provedbu propisa Europske unije i međunarodnih konvencija vezanih uz slobodno kretanje robe i postupak provoza; sudjelovanje u pripremi stručnih podloga za izmjene propisa u području provoza; sudjelovanje u radu stručnih tijela Carinske konvencije o međunarodnom prijevozu robe pod okriljem karneta TIR te u izradi stručnih akata kojima se osigurava ispravna primjena Konvencije TIR, koordinacije i stručne pomoći u provedbi graničnih procedura; praćenje prekograničnog prometa, protočnosti graničnih prijelaza, standarda protočnosti i upravljanja prijelazima; suradnje s drugim službama na graničnim prijelazima; sustavnog praćenja provedbe carinskih propisa specifično u segmentu primjene sigurnosnih mjera u području provoza; izdavanje usmjeravajućih akata i mišljenja te određivanja potrebnih mjera u izvanrednim situacijama; osposobljavanja carinskih službenika i drugih sudionika u provedbi provoznih postupaka i graničnih procedura; prati i proučava sudsku praksu u postupku provoza te izrađuje izvješća i informacije iz djelokruga Odjela; analiziranje provedbe mjera nadzora i predlaganje modela za njegovo praćenje uz izradu modela poslovnih procesa; predlaganje učinkovitog nadzora; izrade nacrta mišljenja i drugih pojedinačnih akata; sudjelovanja u radu stručnih i koordinativnih tijela; provedbe stručnog usavršavanja carinskih službenika; sudjelovanje u aktivnostima </w:t>
      </w:r>
      <w:r w:rsidR="009150FD">
        <w:rPr>
          <w:rFonts w:ascii="Times New Roman" w:eastAsia="Times New Roman" w:hAnsi="Times New Roman"/>
          <w:sz w:val="24"/>
          <w:szCs w:val="24"/>
        </w:rPr>
        <w:t>radnih tijela Europske komisije</w:t>
      </w:r>
      <w:r w:rsidRPr="00C73F15">
        <w:rPr>
          <w:rFonts w:ascii="Times New Roman" w:eastAsia="Times New Roman" w:hAnsi="Times New Roman"/>
          <w:sz w:val="24"/>
          <w:szCs w:val="24"/>
        </w:rPr>
        <w:t>; sudjelovanja u izradi periodičkih planova i izvješća;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2.3.2. Odjel za potrage i zaključenje postupaka</w:t>
      </w:r>
    </w:p>
    <w:p w:rsidR="002D5C82" w:rsidRPr="00C73F15" w:rsidRDefault="002D5C82"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potrage i zaključenje postupaka skrbi o pravodobnom i pravilnom zaključenju provoznih postupaka započetih u Republici Hrvatskoj te prikuplja i arhivira dokumente kojima se dokazuje ispravan završetak tih provoznih postupaka; provodi aktivnosti vezane uz pokretanje postupaka potraga u vezi s provoznim postupcima i njihovu zaključenju u slučaju da postupci nisu završeni u propisanim rokovima; obavlja razmjenu svih carinskih i drugih isprava koje se tiču zajedničkog provoznog postupka i provoznog postupka Unije sa zemljama Europske unije i zemljama ugovornim strankama Konvencije o zajedničkom provoznom postupku, vezano uz izvođenje provoznih postupaka što uključuje razmjenu potvrda o ispravnom završetku provoznih postupaka s drugim zemljama članicama (TC isprave, JCD, TIR, ATA, Obrazac 302 i dr.) u slučajevima redovite procedure i rezervnog postupka; razmjenu svih isprava i propisanih elektroničkih poruka vezanih uz postupak potrage, postupak utvrđivanja nadležnosti za naplatu duga, nastanka duga, utvrđivanje dužnika i naplatu duga te zaključenje postupaka; provjerava vjerodostojnost primljenih i poslanih pismenih dokaza o završetku postupaka u smislu njihove tehničke ispravnosti; inicira provjere primljenih dokaza u slučaju sumnje u nepravilnost ili krivotvorenje potvrde o završetku provoznog postupka; provodi ostale provjere povezane s analizom rizika za provoze započete u standardnom (NCTS) i rezervnom postupku, za postupke okončanja provoza provedenih uz uporabu OTS i NCTS sustava; Odjel je nadležan za vođenje upravnog postupka naplate duga nastalog u postupcima provoza te za propisane mjere suradnje sa zemljama Europske unije i zemljama ugovornim strankama Konvencije o zajedničkom provoznom postupku u postupku utvrđivanja nadležnosti za naplatu duga; provedbu, aktivnosti u vezi s utvrđivanjem nastanka duga, mjesta nastanka duga, nadležnosti za naplatu i naplatom carinskog duga; izdaje prekršajne naloge ili podnosi optužne prijedloge; izrađuje nacrte rješenja u postupku obračuna i naplate duga nastalog uslijed neispunjavanja obveza te upućuje izvršna rješenja donesena u postupku obračuna i naplate duga na izvršenje nadležnom područnom carinskom uredu, razmatra žalbe podnesene na rješenja za naplatu carinskog duga nastalog uslijed neispunjavanja obveza, dostavlja žalbe sa spisima </w:t>
      </w:r>
      <w:r w:rsidRPr="00C73F15">
        <w:rPr>
          <w:rFonts w:ascii="Times New Roman" w:eastAsia="Times New Roman" w:hAnsi="Times New Roman"/>
          <w:sz w:val="24"/>
          <w:szCs w:val="24"/>
        </w:rPr>
        <w:lastRenderedPageBreak/>
        <w:t xml:space="preserve">nadležnom drugostupanjskom tijelu, utvrđuje izvršnost rješenja, zaključuje postupke provoza nakon provedenog postupka obračuna i naplate carinskog duga; izrađuje godišnji plan kontrola uporabe pojednostavnjenog postupka provoza u prijevozu robe željeznicom; </w:t>
      </w:r>
      <w:r w:rsidR="006130A0">
        <w:rPr>
          <w:rFonts w:ascii="Times New Roman" w:eastAsia="Times New Roman" w:hAnsi="Times New Roman"/>
          <w:sz w:val="24"/>
          <w:szCs w:val="24"/>
        </w:rPr>
        <w:t>provodi</w:t>
      </w:r>
      <w:r w:rsidRPr="00C73F15">
        <w:rPr>
          <w:rFonts w:ascii="Times New Roman" w:eastAsia="Times New Roman" w:hAnsi="Times New Roman"/>
          <w:sz w:val="24"/>
          <w:szCs w:val="24"/>
        </w:rPr>
        <w:t xml:space="preserve"> stalnu kontrolu provođenja pojednostavnjenih provoznih postupaka u željezničkom prometu u segmentima uvoza, izvoza, provoza i unutarnjeg prometa, prebacuje podatke sa servera željezničkog prijevoznika u carinsku bazu podataka i pretraživanje istih po pojedinim kriterijima po potrebi; poduzima povremene ciljane akcije provjere ispravnog okončanja provoznih postupaka u Središnjem obračunskom mjestu željezničkog prijevoznika; rješava po zapisnicima o očevidu; zaprima obavijesti i odlučivanje o pretovaru robe i surađuje s drugim tijelima Carinske uprave po zahtjevu nadležnih tijela; sudjeluje u izradi periodičkih planova i izvješća; prati sve propise koji se primjenjuju u provoznim postupcima; prati i proučava sudsku praksu u postupku provoza; Odjel skrbi o pravodobnom i pravilnom okončanju izvoznih postupaka započetih u Republici Hrvatskoj te o pravodobnom pokretanju postupka potrage i zaključenja tih postupaka; prikuplja i arhivira dokumente kojima se dokazuje ispravan završetak tih izvoznih postupaka; </w:t>
      </w:r>
      <w:r w:rsidR="006130A0">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procjenu i provjeru dostavljenih dokaza za zaključenje izvoznih postupaka te zaključuje izvozne postupke temeljem prikupljenih i provjerenih dokaza; provodi sve radnje vezane uz provjeru ispravnog završetka izvoznih postupka započetih u drugim državama članicama pri čemu koordinira aktivnosti vezane uz to s izlaznim carinskim uredima; obavlja razmjenu svih carinskih isprava, dopisa i propisanih elektronskih poruka koji se tiču izvoznog postupka i postupka potrage s carinskim administracijama drugih zemalja članica u slučajevima standardnog i rezervnog postupka; sudjeluje u aktivnostima vezanim uz zaključenje izvoznih postupaka započetih u Republici Hrvatskoj u rezervnom postupku uz uporabu JCD ili drugih propisanih isprava;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2.4. Služba za robe koje su predmet zabrana i ograničenja i provedbu sankcija</w:t>
      </w:r>
    </w:p>
    <w:p w:rsidR="002D5C82" w:rsidRPr="00C73F15" w:rsidRDefault="002D5C82" w:rsidP="002D5C82">
      <w:pPr>
        <w:spacing w:after="0" w:line="240" w:lineRule="auto"/>
        <w:jc w:val="center"/>
        <w:rPr>
          <w:rFonts w:ascii="Times New Roman" w:eastAsia="Times New Roman" w:hAnsi="Times New Roman"/>
          <w:i/>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robe koje su predmet zabrana i ograničenja i provedbu sankcija obavlja poslove sustavnog praćenja propisa, izrade nacrta mišljenja i drugih pojedinačnih akata o provedbi propisa, pripreme nacrta uputa, drugih usmjeravajućih akata i mišljenja, komunikacije i pružanje stručne podrške, analiziranja provedbe mjera nadzora i predlaganje modela za njegovo praćenje uz izradu modela poslovnih procesa; predlaganja učinkovitoga nadzora; ujednačavanja prakse pri provedbi nadzora obavljanja stručnog nadzora, koordinacije i obavljanja stručnog nadzora, koordinacije i pružanja stručne pomoći pri provedbi nadzora, pružanja stručne pomoći pri provedbi nadzora nad primjenom propisa kojima se uređuje područje provedbe carinskih procedura s robom koja je predmet zabrana i ograničenja (roba dvojne i vojne namjene, oružje, opasni proizvodi i proizvodi čije je stavljanje na tržište zabranjeno i koji predstavljaju ozbiljan rizik za zdravlje i sigurnost, divlje vrste i strogo zaštićene vrste biljaka i životinja, nezakoniti, neprijavljeni i neregulirani ribolov, deforestacija i degradacija šuma, flourirani staklenički plinovi i tvari koje oštećuju ozonski omotač, kulturna dobra te ostala roba koja podliježe mjerama zabrana i ograničenja), područje unosa, iznosa, prekograničnog prometa te dugog kretanja i gospodarenja otpadom, područje prava intelektualnog vlasništva; sudjelovanja u radu nacionalnih stručnih i koordinativnih tijela provedbe stručnog usavršavanja carinskih službenika; sudjelovanja u izradi periodičkih planova i izvješća; obavlja poslove zastupanja interesa Republike Hrvatske </w:t>
      </w:r>
      <w:r w:rsidR="00B93864">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radnih tijela Europske unije;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robe koje su predmet zabrana i ograničenja i provedbu sankcija,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lastRenderedPageBreak/>
        <w:t>2.4.1. Odjel za robe koje su predmet zabrana i ograničenja i provedbu međunarodnih sankcija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2.4.2. Odjel za provedbu prava intelektualnog vlasništva.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2.4.1. Odjel za robe koje su predmet zabrana i ograničenja i provedbu međunarodnih sankcija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robe koje su predmet zabrana i ograničenja i provedbu međunarodnih sankcija obavlja poslove sustavnog praćenja propisa, izrade nacrta mišljenja i drugih pojedinačnih akata o provedbi propisa, pripreme nacrta uputa, drugih usmjeravajućih akata i mišljenja, komunikacije i pružanje stručne podrške, analiziranja provedbe mjera nadzora i predlaganje modela za njegovo praćenje uz izradu modela poslovnih procesa; predlaganje učinkovitoga nadzora; ujednačavanja prakse pri provedbi nadzora obavljanja stručnog nadzora, koordinacije i pružanja stručne pomoći pri provedbi nadzora nad primjenom propisa kojima se uređuje područje provedbe carinskih procedura s robom koja je predmet međunarodnih mjera ograničavanja (sankcija) robe dvojne i vojne namjene, kemijskog oružja te oružja za masovno uništenje, (opasne kemikalije) i proizvodima čije je stavljanje na tržište zabranjeno i koji predstavljaju ozbiljan rizik za zdravlje i sigurnost ljudi i okoliša, divljim vrstama i strogo zaštićenim vrstama biljaka i životinja, nezakoniti, neprijavljeni i neregulirani ribolov, deforestacija i degradacija šuma, fluorirani staklenički plinovi i tvari koje oštećuju ozonski omotač, CBAM Uredba, kulturnim dobrima te ostalom robom koja podliježe mjerama zabrana i ograničenja, područje unosa, iznosa, prekograničnog prometa te dugog kretanja i gospodarenja otpadom, sudjelovanja u radu nacionalnih stručnih i koordinativnih tijela nadležnih za kreiranje politika i provedbu nadzora nad robom koja je predmet ograničenja i zabrana; provedbe stručnog usavršavanja carinskih službenika; sudjelovanja u izradi periodičkih planova i izvješća; obavlja poslove zastupanja interesa Republike Hrvatske </w:t>
      </w:r>
      <w:r w:rsidR="00B93864">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stručnih radnih tijela Europske unije; obavlja poslove predstavljanja, a iz nadležnosti Odjela; obavlja poslove zastupanja Carinske uprave u nacionalnim tijelima Republike Hrvatske nadležnim za robe koje su predmet zabrana i ograničenja te kontrolu i provedbu međunarodnih mjera ograničavanja UN/EU sankcije; obavlja i druge poslove iz svoga djelokruga.</w:t>
      </w:r>
    </w:p>
    <w:p w:rsidR="00953A5F"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2.4.2. Odjel za provedbu prava intelektualnog vlasništva</w:t>
      </w:r>
    </w:p>
    <w:p w:rsidR="002D5C82" w:rsidRPr="00C73F15" w:rsidRDefault="002D5C82"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provedbu prava intelektualnog vlasništva obavlja poslove sustavnog praćenja propisa, izrade nacrta mišljenja i drugih pojedinačnih akata o provedbi propisa, pripreme nacrta uputa, drugih usmjeravajućih akata i mišljenja; komunikacije i pružanje stručne podrške; analiziranja provedbe mjera nadzora i predlaganje modela za njegovo praćenje uz izradu modela poslovnih procesa; predlaganje učinkovitoga nadzora; ujednačavanja prakse pri provedbi nadzora obavljanja stručnog nadzora, koordinacije i obavljanja stručnog nadzora, koordinacije i pružanja stručne pomoći pri provedbi nadzora nad primjenom propisa kojima se uređuje područje provedbe carinskih procedura s robom kojom se povrjeđuju prava intelektualnog vlasništva; sudjelovanja u radu nacionalnih stručnih i koordinativnih tijela provedbe stručnog usavršavanja carinskih službenika; sudjelovanja u izradi periodičkih planova i izvješća; zastupa interese Republike Hrvatske kroz sudjelovanje u aktivnostima stručnih radnih tijela Europske unije i tijela Svjetske carinske organizacije, i drugim međunarodnim tijelima i institucijama nadležnim za zaštitu prava intelektualnog vlasništva; predstavlja Carinsku upravu u drugim nacionalnim tijelima i institucijama nadležnim za zaštitu prava intelektualnog vlasništva, a iz nadležnosti Odjela;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2.5. Služba za carinsku tarifu, zajedničku agrarnu i trgovinsku politiku, TARIC i kvote</w:t>
      </w:r>
    </w:p>
    <w:p w:rsidR="002D5C82" w:rsidRPr="00C73F15" w:rsidRDefault="002D5C82" w:rsidP="002D5C82">
      <w:pPr>
        <w:spacing w:after="0" w:line="240" w:lineRule="auto"/>
        <w:jc w:val="center"/>
        <w:rPr>
          <w:rFonts w:ascii="Times New Roman" w:eastAsia="Times New Roman" w:hAnsi="Times New Roman"/>
          <w:i/>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lastRenderedPageBreak/>
        <w:tab/>
      </w:r>
      <w:r w:rsidRPr="00C73F15">
        <w:rPr>
          <w:rFonts w:ascii="Times New Roman" w:eastAsia="Times New Roman" w:hAnsi="Times New Roman"/>
          <w:sz w:val="24"/>
          <w:szCs w:val="24"/>
        </w:rPr>
        <w:tab/>
        <w:t xml:space="preserve">Služba za carinsku tarifu, zajedničku agrarnu i trgovinsku politiku, TARIC i kvote obavlja poslove sudjelovanja u radnim tijelima Svjetske carinske organizacije i Europske komisije te drugim međunarodnim aktivnostima; pripreme stajališta i zastupanja interesa Republike Hrvatske </w:t>
      </w:r>
      <w:r w:rsidR="00AE29BD">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radnih tijela Europske unije; praćenja tarifnih propisa Europske unije, uključujući mjere zajedničke agrarne i trgovinske politike i propisa vezanih uz razvrstavanje robe; pripreme propisa, davanja tumačenja, donošenja naputaka, uputa i drugih informacija kojima se propisuju postupci ili ujednačuje praksa carinskih ureda; suradnje s drugim ministarstvima, agencijom nadležnom za plaćanje u poljoprivredi i tijelima državne uprave, kao i drugim unutarnjim ustrojstvenim jedinicama Carinske uprave pri izradi, donošenju i provedbi nacionalnih propisa u dijelu u kojem se odnose na djelokrug Službe; donošenja obvezujućih tarifnih informacija, konačnih odluka, drugih mišljenja i stručnih podloga o primjeni zajedničke carinske tarife i razvrstavanju robe; praćenja razvoja ITMS sustava na razini Europske unije i poslovnog održavanja nacionalnih ITMS aplikacija; upravljanja TARIC-om, carinskim kvotama, nadzornim podacima i otiscima žigova ili pečata; upravljanja, koordinacije i praćenja prakse rada carinskih ureda iz svoga djelokruga; suradnje s drugim unutarnjim ustrojstvenim jedinicama Carinske uprave te pružanja stručne pomoći carinskim službenicima i gospodarstvenicima; razrade plana obuke, pripreme stručnih materijala i provedbe obuke carinskih službenika; obavlja i druge poslove iz svoga djelokruga.</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carinsku tarifu, zajedničku agrarnu i trgovinsku politiku, TARIC i kvote, ustrojavaju se:</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2.5.1. Odjel za carinsku tarifu, agrarnu i trgovinsku politiku</w:t>
      </w: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2.5.2. Odjel za TARIC i kvote.</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2.5.1. Odjel za carinsku tarifu, agrarnu i trgovinsku politiku</w:t>
      </w:r>
    </w:p>
    <w:p w:rsidR="002D5C82" w:rsidRPr="00C73F15" w:rsidRDefault="002D5C82"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carinsku tarifu, agrarnu i trgovinsku politiku obavlja poslove sudjelovanja u radnim tijelima Svjetske carinske organizacije, Europske komisije i drugih međunarodnih organizacija; sudjelovanja u drugim međunarodnim aktivnostima; zastupanja interesa Republike Hrvatske </w:t>
      </w:r>
      <w:r w:rsidR="00AE29BD">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radnih tijela Europske unije; suradnje s ministarstvima, drugim tijelima državne uprave i drugim unutarnjim ustrojstvenim jedinicama Carinske uprave u pripremi stajališta za potrebe zastupanja Republike Hrvatske u radu tih tijela; praćenja i preuzimanja međunarodnih konvencija, propisa Europske unije i drugih dokumenata Svjetske carinske organizacije i Europske unije vezanih uz carinsku tarifu; pripreme i održavanja hrvatske jezične verzije tih propisa i dokumenata; praćenja propisa Europske unije iz područja zajedničke tarife, trgovinske i agrarne politike, uključujući nepreferencijalne i preferencijalne mjere, izuzeća, tarifne suspenzije i autonomne kvote, antidampinške i kompenzacijske carine; suradnje s ministarstvima i drugim tijelima državne uprave vezano uz provedbu propisa iz područja zajedničke trgovinske i agrarne politike, a osobito s agencijom nadležnom za plaćanja u poljoprivredi vezano uz provedbu sporazuma o suradnji; prikupljanja podataka i pripreme izvješća koja se dostavljaju agenciji nadležnoj za plaćanja u poljoprivredi i nadležnim tijelima Europske unije; izdavanje isprava o nadzoru za potrebe uvoza određenih proizvoda; suradnje s unutarnjim ustrojstvenim jedinicama za laboratorij, nadzor, upravljanje rizikom i drugim unutarnjim ustrojstvenim jedinicama Carinske uprave; pripreme propisa, davanja tumačenja, donošenja naputaka, uputa i drugih informacija kojima se propisuju postupci ili ujednačuje praksa carinskih ureda u području primjene carinske tarife i razvrstavanja robe, agrarne i trgovinske politike; suradnje s drugim ministarstvima i tijelima državne uprave, kao i drugim unutarnjim ustrojstvenim jedinicama Carinske uprave pri izradi i donošenju nacionalnih propisa u dijelu njihovog pozivanja na carinsku tarifu; </w:t>
      </w:r>
      <w:r w:rsidRPr="00C73F15">
        <w:rPr>
          <w:rFonts w:ascii="Times New Roman" w:eastAsia="Times New Roman" w:hAnsi="Times New Roman"/>
          <w:sz w:val="24"/>
          <w:szCs w:val="24"/>
        </w:rPr>
        <w:lastRenderedPageBreak/>
        <w:t>sudjelovanja u radu radnih tijela za pripremu i provedbu tih propisa; donošenja obvezujućih tarifnih informacija i vođenja pr</w:t>
      </w:r>
      <w:r w:rsidR="00822018">
        <w:rPr>
          <w:rFonts w:ascii="Times New Roman" w:eastAsia="Times New Roman" w:hAnsi="Times New Roman"/>
          <w:sz w:val="24"/>
          <w:szCs w:val="24"/>
        </w:rPr>
        <w:t>vostupanjskog upravnog postupka</w:t>
      </w:r>
      <w:r w:rsidRPr="00C73F15">
        <w:rPr>
          <w:rFonts w:ascii="Times New Roman" w:eastAsia="Times New Roman" w:hAnsi="Times New Roman"/>
          <w:sz w:val="24"/>
          <w:szCs w:val="24"/>
        </w:rPr>
        <w:t>; donošenja konačnih odluka, drugih mišljenja i stručnih podloga o primjeni carinske tarife i razvrstavanju robe u nomenklaturu Harmoniziranog sustava, Kombiniranu nomenklaturu, TARIC i druge nomenklature koje su u potpunosti ili djelomično bazirane na Kombiniranoj nomenklaturi ili kojima se uvode daljnje podjele za potrebe provedbe specifičnih mjera u trgovini s trećim zemljama; suradnje s unutarnjim ustrojstvenim jedinicama za laboratorij, nadzor, upravljanje rizikom i drugim unutarnjim ustrojstvenim jedinicama Carinske uprave iz nadležnosti Odjela; pružanja stručne pomoći carinskim službenicima i gospodarstvenicima; praćenje prakse rada carinskih ureda; razrade plana obuke, pripreme stručnih materijala i provedbe obuke carinskih službenika;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2.5.2. Odjel za TARIC i kvote</w:t>
      </w:r>
    </w:p>
    <w:p w:rsidR="002D5C82" w:rsidRPr="00C73F15" w:rsidRDefault="002D5C82"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TARIC i kvote obavlja poslove sudjelovanja u radnim tijelima Europske unije iz područja TARIC-a, carinskih kvota i statističkog nadzora; zastupanja interesa Republike Hrvatske </w:t>
      </w:r>
      <w:r w:rsidR="00AE29BD">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radnih tijela Europske unije; suradnje s ministarstvima, drugim tijelima državne uprave i drugim unutarnjim ustrojstvenim jedinicama Carinske uprave u pripremi stajališta za potrebe zastupanja Republike Hrvatske u radu tih tijela; pripreme propisa, davanja tumačenja, donošenja naputaka, uputa i drugih informacija kojima se propisuju postupci ili ujednačuje praksa carinskih ureda, vezano uz primjenu TARIC-a i upravljanje carinskim kvotama; suradnje s drugim ministarstvima i tijelima državne uprave, kao i drugim unutarnjim ustrojstvenim jedinicama Carinske uprave pri izradi i donošenju nacionalnih u dijelu njihovog utjecaja na nacionalni TARIC sustav; integracije tih propisa u nacionalni TARIC sustav; praćenja europskih i nacionalnih tarifnih i uz carinsku tarifu povezanih propisa, njihovog prikupljanja i pohranjivanja; upravljanja i nadzora nad dnevnom dostavom TARIC podataka iz nadležnog tijela Europske unije, analize njihovog utjecaja na nacionalne mjere sadržane u TARIC-u i po potrebi korekcije integracije istih; upravljanja zahtjevima za carinske kvote koje se dijele prema redoslijedu prihvaćanja carinskih deklaracija i povratima kvota; vođenja upravnog postupka, provođenje izmjena uvoznih carinskih deklaracija i završavanja postupaka po uvoznim carinskim deklaracijama vezano uz upravljanje carinskim kvotama; upravljanja nadzornim podacima prikupljanim iz carinskih deklaracija, dostave tih podataka i drugih periodičnih izvješća nadležnim tijelima Europske unije; upravljanja podacima o otiscima žigova ili pečata, plombama, uzorcima certifikata i slično (Specimen Management System, SMS) koje se razmjenjuju s nadležnim tijelima Europske unije; održavanja nacionalne SMS aplikacije; suradnje s unutarnjim ustrojstvenim jedinicama za nadzor, upravljanje rizikom, drugim unutarnjim ustrojstvenim jedinicama Carinske uprave; pružanja stručne pomoći carinskim službenicima i gospodarstvenicima; praćenje prakse rada carinskih ureda iz svog djelokruga; razrade plana obuke, pripreme stručnih materijala i provedbe obuke carinskih službenika;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2.6. Služba za carinsku vrijednost i podrijetlo</w:t>
      </w:r>
    </w:p>
    <w:p w:rsidR="002D5C82" w:rsidRPr="00C73F15" w:rsidRDefault="002D5C82" w:rsidP="002D5C82">
      <w:pPr>
        <w:spacing w:after="0" w:line="240" w:lineRule="auto"/>
        <w:jc w:val="center"/>
        <w:rPr>
          <w:rFonts w:ascii="Times New Roman" w:eastAsia="Times New Roman" w:hAnsi="Times New Roman"/>
          <w:i/>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carinsku vrijednost i podrijetlo obavlja poslove sudjelovanja u radnim tijelima Svjetske carinske organizacije i Europske komisije te drugim međunarodnim aktivnostima; pripreme stajališta i zastupanja interesa Republike Hrvatske </w:t>
      </w:r>
      <w:r w:rsidR="00AE29BD">
        <w:rPr>
          <w:rFonts w:ascii="Times New Roman" w:eastAsia="Times New Roman" w:hAnsi="Times New Roman"/>
          <w:sz w:val="24"/>
          <w:szCs w:val="24"/>
        </w:rPr>
        <w:t xml:space="preserve">u vezi sa sudjelovanjem </w:t>
      </w:r>
      <w:r w:rsidRPr="00C73F15">
        <w:rPr>
          <w:rFonts w:ascii="Times New Roman" w:eastAsia="Times New Roman" w:hAnsi="Times New Roman"/>
          <w:sz w:val="24"/>
          <w:szCs w:val="24"/>
        </w:rPr>
        <w:t xml:space="preserve">u aktivnostima rada radnih tijela Europske unije; sudjelovanja u donošenju te praćenja propisa o utvrđivanju carinske vrijednosti kao i međunarodnih ugovora o slobodnoj trgovini i propisa o povlaštenom i nepovlaštenom podrijetlu robe; davanja tumačenja, </w:t>
      </w:r>
      <w:r w:rsidRPr="00C73F15">
        <w:rPr>
          <w:rFonts w:ascii="Times New Roman" w:eastAsia="Times New Roman" w:hAnsi="Times New Roman"/>
          <w:sz w:val="24"/>
          <w:szCs w:val="24"/>
        </w:rPr>
        <w:lastRenderedPageBreak/>
        <w:t>donošenja naputaka, uputa, drugih usmjeravajućih akata i informacija iz svoje nadležnosti kojima se propisuju postupci ili ujednačuje praksa carinskih ureda; suradnje s drugim ministarstvima i tijelima državne uprave, kao i drugim unutarnjim ustrojstvenim jedinicama Carinske uprave pri izradi, donošenju i provedbi nacionalnih propisa u dijelu u kojem se odnose na djelokrug Službe; donošenja obvezujućih informacija o podrijetlu, konačnih odluka, drugih mišljenja i stručnih podloga o primjeni preferencijala, preferencijalnom i nepreferencijalnom podrijetlu robe i carinskoj vrijednosti; upravljanja, koordinacije i praćenja prakse rada carinskih ureda iz svog djelokruga; praćenja i analize kretanja vrijednosti selektiranih roba; upravljanja poslovnim procesom provjera dokaza o podrijetlu robe i provjera vjerodostojnosti carinske vrijednosti; suradnje s drugim unutarnjim ustrojstvenim jedinicama Carinske uprave te pružanja stručne pomoći carinskim službenicima i gospodarstvenicima; razrade plana obuke, pripreme stručnih materijala i provedbe obuke carinskih službenika; obavlja i druge poslove iz svoga djelokruga.</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carinsku vrijednost i podrijetlo, ustrojavaju se:</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2.6.1. Odjel za carinsku vrijednost</w:t>
      </w: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2.6.2. Odjel za podrijetlo robe.</w:t>
      </w:r>
    </w:p>
    <w:p w:rsidR="00953A5F" w:rsidRPr="00C73F15" w:rsidRDefault="00953A5F"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2.6.1. Odjel za carinsku vrijednost</w:t>
      </w:r>
    </w:p>
    <w:p w:rsidR="002D5C82" w:rsidRPr="00C73F15" w:rsidRDefault="002D5C82"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carinsku vrijednost obavlja poslove sudjelovanja u radnim tijelima Svjetske carinske organizacije, Europske komisije i drugih međunarodnih organizacija; sudjelovanja u drugim međunarodnim aktivnostima, kao i izvješćivanja i implementacija donesenih odluka; zastupanja interesa Republike Hrvatske </w:t>
      </w:r>
      <w:r w:rsidR="008C1B06">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w:t>
      </w:r>
      <w:r w:rsidR="0091226B">
        <w:rPr>
          <w:rFonts w:ascii="Times New Roman" w:eastAsia="Times New Roman" w:hAnsi="Times New Roman"/>
          <w:sz w:val="24"/>
          <w:szCs w:val="24"/>
        </w:rPr>
        <w:t>a radnih tijela Europske unije</w:t>
      </w:r>
      <w:r w:rsidRPr="00C73F15">
        <w:rPr>
          <w:rFonts w:ascii="Times New Roman" w:eastAsia="Times New Roman" w:hAnsi="Times New Roman"/>
          <w:sz w:val="24"/>
          <w:szCs w:val="24"/>
        </w:rPr>
        <w:t>; suradnje s ministarstvima, drugim tijelima državne uprave i drugim unutarnjim ustrojstvenim jedinicama Carinske uprave u pripremi stajališta za potrebe zastupanja Republike Hrvatske u radu tih tijela; sudjelovanja u pripremi pri izradi carinskih propisa u dijelu koji se odnosi na carinsku vrijednost; praćenje najbolje prakse rada drugih država članica, davanja tumačenja, donošenja naputaka, uputa, drugih usmjeravajućih akata i drugih informacija iz svoje nadležnosti kojima se propisuju postupci ili ujednačuje praksa carinskih ureda u području carinske vrijednosti; upravljanja procesom međunarodne provjere vjerodostojnosti računa i ostalih isprava priloženih uz deklaraciju; ocjenjivanja osnovanosti upućivanja zahtjeva za naknadne provjere stranim carinskim administracijama; obrade podataka koji se dostavljaju od strane carinskih ureda i stranih administracija i postupanje po istima; suradnje s unutarnjim ustrojstvenim jedinicama za nadzor, upravljanje rizikom i drugim unutarnjim ustrojstvenim jedinicama Carinske uprave; pružanja stručne pomoći carinskim službenicima i gospodarstvenicima; praćenje prakse rada carinskih ureda iz svog djelokruga; prikupljanja i analize podataka iz informacijskog sustava Carinske uprave, praćenja i analiziranja kretanja vrijednosti burzovnih i ostalih selektiranih roba i drugih raspoloživih izvora; razrade plana obuke, pripreme stručnih materijala i provedbe obuke carinskih službenika; sudjelovanja u izradi periodičkih planova i izvješća;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2.6.2. Odjel za podrijetlo robe</w:t>
      </w:r>
    </w:p>
    <w:p w:rsidR="002D5C82" w:rsidRPr="00C73F15" w:rsidRDefault="002D5C82" w:rsidP="002D5C82">
      <w:pPr>
        <w:spacing w:after="0" w:line="240" w:lineRule="auto"/>
        <w:jc w:val="center"/>
        <w:rPr>
          <w:rFonts w:ascii="Times New Roman" w:eastAsia="Times New Roman" w:hAnsi="Times New Roman"/>
          <w:sz w:val="24"/>
          <w:szCs w:val="24"/>
        </w:rPr>
      </w:pPr>
    </w:p>
    <w:p w:rsidR="00953A5F"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podrijetlo robe obavlja poslove sudjelovanja u radnim tijelima Svjetske carinske organizacije, Europske komisije i drugih međunarodnih organizacija; sudjelovanja u drugim međunarodnim aktivnostima, kao i izvješćivanja i implementacije donesenih odluka; zastupanja interesa Republike Hrvatske </w:t>
      </w:r>
      <w:r w:rsidR="008C1B06">
        <w:rPr>
          <w:rFonts w:ascii="Times New Roman" w:eastAsia="Times New Roman" w:hAnsi="Times New Roman"/>
          <w:sz w:val="24"/>
          <w:szCs w:val="24"/>
        </w:rPr>
        <w:t>u vezi sa sudjelovanjem</w:t>
      </w:r>
      <w:r w:rsidR="008C1B06"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u aktivnostima rad</w:t>
      </w:r>
      <w:r w:rsidR="006675D5">
        <w:rPr>
          <w:rFonts w:ascii="Times New Roman" w:eastAsia="Times New Roman" w:hAnsi="Times New Roman"/>
          <w:sz w:val="24"/>
          <w:szCs w:val="24"/>
        </w:rPr>
        <w:t xml:space="preserve">a radnih </w:t>
      </w:r>
      <w:r w:rsidR="006675D5">
        <w:rPr>
          <w:rFonts w:ascii="Times New Roman" w:eastAsia="Times New Roman" w:hAnsi="Times New Roman"/>
          <w:sz w:val="24"/>
          <w:szCs w:val="24"/>
        </w:rPr>
        <w:lastRenderedPageBreak/>
        <w:t>tijela Europske unije</w:t>
      </w:r>
      <w:r w:rsidRPr="00C73F15">
        <w:rPr>
          <w:rFonts w:ascii="Times New Roman" w:eastAsia="Times New Roman" w:hAnsi="Times New Roman"/>
          <w:sz w:val="24"/>
          <w:szCs w:val="24"/>
        </w:rPr>
        <w:t>; suradnje s ministarstvima, drugim tijelima državne uprave i drugim unutarnjim ustrojstvenim jedinicama Carinske uprave u pripremi stajališta za potrebe zastupanja Republike Hrvatske u radu tih tijela; sudjelovanja u pregovorima, praćenja i primjene međunarodnih ugovora čiji sastavni dio su preferencijalni aranžmani i pravila o podrijetlu robe; usuglašavanja načela carinske suradnje; rješavanja spornih pitanja oko pravila podrijetla i carinske suradnje; sudjelovanja u pripremi pri izradi carinskih propisa u dijelu koji se odnosi na podrijetlo robe; praćenje najbolje prakse rada drugih država članica te izrade naputaka, uputa, drugih usmjeravajućih akata i drugih informacija iz svoje nadležnosti kojima se propisuju postupci ili ujednačuje praksa carinskih ureda iz djelokruga Odjela; donošenje obvezujućih informacija o podrijetlu robe i vođenje prvostupanjskog upravnog postupka vezano uz ista; donošenja odluka, drugih mišljenja i stručnih podloga o primjeni preferencijala, preferencijalnom i nepreferencijalnom podrijetlu robe; provjere znanja za stjecanje statusa ovlaštenog izvoznika, izdavanja odobrenja za ovlaštene izvoznike i registrirane izvoznike; koordinacije radom tzv. »mreže podrijetla«, usuglašavanje stavova, dostavljanje izvješća, organiziranje periodičkih skupova s drugim ministarstvima, tijelima državne uprave i Hrvatskom gospodarskom komorom; upravljanja procesom međunarodne provjere vjerodostojnosti i valjanosti dokaza o podrijetlu robe; ocjenjivanja osnovanosti upućivanja zahtjeva za naknadne provjere stranim carinskim administracijama; obrade podataka koji se dostavljaju od strane carinskih ureda i stranih administracija i postupanje po istima; suradnje s unutarnjim ustrojstvenim jedinicama za nadzor, upravljanje rizikom i drugim unutarnjim ustrojstvenim jedinicama Carinske uprave; pružanja stručne pomoći carinskim službenicima i gospodarstvenicima; praćenje prakse rada carinskih ureda iz svog djelokruga, razrade plana obuke, pripreme stručnih materijala i provedbe obuke carinskih službenika; sudjelovanja u izradi periodičkih planova i izvješća; obavlja i druge poslove iz svoga djelokruga.</w:t>
      </w:r>
    </w:p>
    <w:p w:rsidR="002D5C82" w:rsidRPr="00C73F15" w:rsidRDefault="002D5C82" w:rsidP="002D5C82">
      <w:pPr>
        <w:spacing w:after="0" w:line="240" w:lineRule="auto"/>
        <w:jc w:val="both"/>
        <w:rPr>
          <w:rFonts w:ascii="Times New Roman" w:eastAsia="Times New Roman" w:hAnsi="Times New Roman"/>
          <w:sz w:val="24"/>
          <w:szCs w:val="24"/>
        </w:rPr>
      </w:pPr>
    </w:p>
    <w:p w:rsidR="00953A5F" w:rsidRDefault="00953A5F" w:rsidP="002D5C82">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2.7. Služba za carinski laboratorij</w:t>
      </w:r>
    </w:p>
    <w:p w:rsidR="002D5C82" w:rsidRPr="00C73F15" w:rsidRDefault="002D5C82" w:rsidP="002D5C82">
      <w:pPr>
        <w:spacing w:after="0" w:line="240" w:lineRule="auto"/>
        <w:jc w:val="center"/>
        <w:rPr>
          <w:rFonts w:ascii="Times New Roman" w:eastAsia="Times New Roman" w:hAnsi="Times New Roman"/>
          <w:i/>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carinski laboratorij obavlja poslove praćenja i preuzimanja međunarodnih i europskih carinskih propisa, zakona, uredbi i normi vezanih uz provođenje fizikalnih i kemijskih ispitivanja; praćenja tehnološkog razvoja i unaprjeđenja na području instrumenata za analize, novih materijala i tehnologija te novih metoda ispitivanja; obavlja poslove vezane uz razvoj, primjenu, održavanje i poboljšavanje sustava upravljanja kvalitetom sukladno međunarodnim standardima kvalitete te obavlja poslove sukladno propisanoj dokumentaciji sustava upravljanja kvalitetom; izrađuje relevantne dokumentacije nužne za akreditaciju laboratorija u njegovim unutarnjim ustrojstvenim jedinicama sukladno normi HR EN ISO/IEC 17025; obavlja poslove suradnje s carinskim laboratorijima zemalja članica Europske unije i drugih zemalja u okviru carinske suradnje; suradnje s odgovarajućim tijelima Europske komisije; sudjelovanja na drugim međunarodnim sastancima i seminarima; sudjelovanja u izradi periodičkih planova i izvješća; obavlja poslove zastupanja interesa Republike Hrvatske </w:t>
      </w:r>
      <w:r w:rsidR="008C1B06">
        <w:rPr>
          <w:rFonts w:ascii="Times New Roman" w:eastAsia="Times New Roman" w:hAnsi="Times New Roman"/>
          <w:sz w:val="24"/>
          <w:szCs w:val="24"/>
        </w:rPr>
        <w:t>u vezi sa sudjelovanjem</w:t>
      </w:r>
      <w:r w:rsidR="008C1B06"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u aktivnostima rad</w:t>
      </w:r>
      <w:r w:rsidR="00035BB2">
        <w:rPr>
          <w:rFonts w:ascii="Times New Roman" w:eastAsia="Times New Roman" w:hAnsi="Times New Roman"/>
          <w:sz w:val="24"/>
          <w:szCs w:val="24"/>
        </w:rPr>
        <w:t>a radnih tijela Europske unije</w:t>
      </w:r>
      <w:r w:rsidRPr="00C73F15">
        <w:rPr>
          <w:rFonts w:ascii="Times New Roman" w:eastAsia="Times New Roman" w:hAnsi="Times New Roman"/>
          <w:sz w:val="24"/>
          <w:szCs w:val="24"/>
        </w:rPr>
        <w:t xml:space="preserve">; provedbe fizikalnih i kemijskih analiza za potrebe carinske službe u svrhu utvrđivanja vrste robe, njenog razvrstavanja u carinsku tarifu, otkrivanja i sprječavanja carinskih i trošarinskih prekršaja iz područja posebnih poreza i drugih kažnjivih djela; provedbe fizikalnih i kemijskih analiza komercijalne naravi; izdavanja nalaza o izvršenom ispitivanju; sudjelovanja u pripremi pri izradi carinskih propisa u dijelu koji se odnosi na carinski laboratorij; sudjelovanja u pripremi pri izradi drugih propisa i normi iz djelokruga; suradnje s drugim ovlaštenim laboratorijima; suradnje s drugim službama Carinske uprave pri provedbi kontrole rada područnih carinskih ureda, provjera kod pravnih osoba i mjera koje obavljaju mobilne jedinice; pripreme stručnih materijala i obuka carinskih službenika u pogledu poznavanja robe i postupka uzorkovanja; izrade naputaka i smjernica iz djelokruga Službe; pripreme i uređivanja tekstova </w:t>
      </w:r>
      <w:r w:rsidRPr="00C73F15">
        <w:rPr>
          <w:rFonts w:ascii="Times New Roman" w:eastAsia="Times New Roman" w:hAnsi="Times New Roman"/>
          <w:sz w:val="24"/>
          <w:szCs w:val="24"/>
        </w:rPr>
        <w:lastRenderedPageBreak/>
        <w:t>i informacija za objavu na intranetu i internetu iz djelokruga Službe; suradnje s nadležnim tijelima državne uprave iz područja svoga djelokruga; na temelju sporazuma ili u okviru suradnje s drugim tijelima vlasti neovisno za njih obavlja poslove laboratorijskih ispitivanja, istraživanja i vještačenja; sukladno međunarodnim standardima kvalitete, neovisno obavlja poslove laboratorijskih ispitivanja, istraživanja i vještačenja za potrebe zainteresiranih pravnih i fizičkih osoba; obavlja i druge poslove iz svoga djelokruga.</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carinski laboratorij, ustrojavaju se:</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2.7.1. Odjel za poljoprivredne i prehrambene proizvode, alkohol, alkoholna i bezalkoholna pića</w:t>
      </w:r>
    </w:p>
    <w:p w:rsidR="00953A5F" w:rsidRPr="00C73F15" w:rsidRDefault="00953A5F" w:rsidP="002D5C8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2.7.2. Odjel za industrijske proizvode, naftne derivate i ugljikovodike.</w:t>
      </w:r>
    </w:p>
    <w:p w:rsidR="00953A5F" w:rsidRPr="00C73F15" w:rsidRDefault="00953A5F" w:rsidP="002D5C82">
      <w:pPr>
        <w:spacing w:after="0" w:line="240" w:lineRule="auto"/>
        <w:jc w:val="both"/>
        <w:rPr>
          <w:rFonts w:ascii="Times New Roman" w:eastAsia="Times New Roman" w:hAnsi="Times New Roman"/>
          <w:sz w:val="24"/>
          <w:szCs w:val="24"/>
        </w:rPr>
      </w:pPr>
    </w:p>
    <w:p w:rsidR="00953A5F" w:rsidRPr="00C73F15" w:rsidRDefault="00953A5F" w:rsidP="002D5C8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2.7.1. Odjel za poljoprivredne i prehrambene proizvode, alkohol, alkoholna i bezalkoholna pića</w:t>
      </w:r>
    </w:p>
    <w:p w:rsidR="00953A5F" w:rsidRPr="00C73F15" w:rsidRDefault="00953A5F" w:rsidP="002D5C82">
      <w:pPr>
        <w:spacing w:after="0" w:line="240" w:lineRule="auto"/>
        <w:jc w:val="center"/>
        <w:rPr>
          <w:rFonts w:ascii="Times New Roman" w:eastAsia="Times New Roman" w:hAnsi="Times New Roman"/>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poljoprivredne i prehrambene proizvode, alkohol, alkoholna i bezalkoholna pića obavlja analize različitih proizvoda, posebno onih obuhvaćenih mjerama zajedničke poljoprivredne politike, uključujući izvozne subvencije, trošarinskim propisima ili posebnim porezima, kao što su šećer, meso, kava, mliječni proizvodi, voće, povrće, žitarice, čokolada, vino, pivo, alkohola (nedenaturiranih i denaturiranih), alkoholnih i bezalkoholnih pića i drugo; </w:t>
      </w:r>
      <w:r w:rsidR="006130A0">
        <w:rPr>
          <w:rFonts w:ascii="Times New Roman" w:eastAsia="Times New Roman" w:hAnsi="Times New Roman"/>
          <w:sz w:val="24"/>
          <w:szCs w:val="24"/>
        </w:rPr>
        <w:t>obavlja kontrolu</w:t>
      </w:r>
      <w:r w:rsidRPr="00C73F15">
        <w:rPr>
          <w:rFonts w:ascii="Times New Roman" w:eastAsia="Times New Roman" w:hAnsi="Times New Roman"/>
          <w:sz w:val="24"/>
          <w:szCs w:val="24"/>
        </w:rPr>
        <w:t xml:space="preserve"> proizvoda koji podliježu trošarinama, kontrola sredstava za denaturaciju alkohola; izdaju se nalazi o izvršenim analizama, predlaže i uvodi nove metode i unaprjeđuje postojeće metode rada iz svoga područja rada; daje prijedlog o razvrstavanju robe u Kombiniranu nomenklaturu, TARIC nomenklaturu i druge nomenklature kojom se uvode daljnje podjele za potrebe provedbe specifičnih mjera u trgovini s drugim zemljama;. planiranje i predlaganje nabave potrošnog materijala i kapitalne opreme te skrbi o njenom održavanju; pružanje stručne pomoći i suradnje s unutarnjim ustrojstvenim jedinicama Carinske uprave i područnim carinskim uredima iz djelokruga Odjela; zastupanje interesa Republike Hrvatske </w:t>
      </w:r>
      <w:r w:rsidR="008C1B06">
        <w:rPr>
          <w:rFonts w:ascii="Times New Roman" w:eastAsia="Times New Roman" w:hAnsi="Times New Roman"/>
          <w:sz w:val="24"/>
          <w:szCs w:val="24"/>
        </w:rPr>
        <w:t>u vezi sa sudjelovanjem</w:t>
      </w:r>
      <w:r w:rsidR="008C1B06"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u aktivnostima ra</w:t>
      </w:r>
      <w:r w:rsidR="00CF73C8">
        <w:rPr>
          <w:rFonts w:ascii="Times New Roman" w:eastAsia="Times New Roman" w:hAnsi="Times New Roman"/>
          <w:sz w:val="24"/>
          <w:szCs w:val="24"/>
        </w:rPr>
        <w:t>da radnih tijela Europske unije</w:t>
      </w:r>
      <w:r w:rsidRPr="00C73F15">
        <w:rPr>
          <w:rFonts w:ascii="Times New Roman" w:eastAsia="Times New Roman" w:hAnsi="Times New Roman"/>
          <w:sz w:val="24"/>
          <w:szCs w:val="24"/>
        </w:rPr>
        <w:t>;</w:t>
      </w:r>
      <w:r w:rsidR="00313E04">
        <w:rPr>
          <w:rFonts w:ascii="Times New Roman" w:eastAsia="Times New Roman" w:hAnsi="Times New Roman"/>
          <w:sz w:val="24"/>
          <w:szCs w:val="24"/>
        </w:rPr>
        <w:t xml:space="preserve"> </w:t>
      </w:r>
      <w:r w:rsidRPr="00C73F15">
        <w:rPr>
          <w:rFonts w:ascii="Times New Roman" w:eastAsia="Times New Roman" w:hAnsi="Times New Roman"/>
          <w:sz w:val="24"/>
          <w:szCs w:val="24"/>
        </w:rPr>
        <w:t>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2.7.2. Odjel za industrijske proizvode, naftne derivate i ugljikovodike</w:t>
      </w:r>
    </w:p>
    <w:p w:rsidR="007C1598" w:rsidRPr="00C73F15" w:rsidRDefault="007C1598" w:rsidP="007C1598">
      <w:pPr>
        <w:spacing w:after="0" w:line="240" w:lineRule="auto"/>
        <w:jc w:val="center"/>
        <w:rPr>
          <w:rFonts w:ascii="Times New Roman" w:eastAsia="Times New Roman" w:hAnsi="Times New Roman"/>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industrijske proizvode, naftne derivate i ugljikovodike obavlja analize naftnih derivata (organska otapala, benzini, plinska ulja, ulja za podmazivanje, vazelini, voskovi i drugo); plastičnih masa, kaučuka i njihovih proizvoda; </w:t>
      </w:r>
      <w:r w:rsidR="008B1489">
        <w:rPr>
          <w:rFonts w:ascii="Times New Roman" w:eastAsia="Times New Roman" w:hAnsi="Times New Roman"/>
          <w:sz w:val="24"/>
          <w:szCs w:val="24"/>
        </w:rPr>
        <w:t>obavlja</w:t>
      </w:r>
      <w:r w:rsidRPr="00C73F15">
        <w:rPr>
          <w:rFonts w:ascii="Times New Roman" w:eastAsia="Times New Roman" w:hAnsi="Times New Roman"/>
          <w:sz w:val="24"/>
          <w:szCs w:val="24"/>
        </w:rPr>
        <w:t xml:space="preserve"> se kontrola proizvoda koji podliježu trošarinama; različitih industrijskih proizvoda, kao što su minerali, rude, kovine (obične i plemenite), određeni anorganski spojevi, gnojiva, boje, cementi, papir, tekstil, obuća, keramika, staklo i pripravci kemijske industrije; utvrđuje se njihov kemijski sastav te provode specifične analize ovisno o vrsti robe; izdaju se nalazi o izvršenim analizama; predlaže i uvodi nove metode i unaprjeđuje postojeće metode rada iz svoga područja rada; daje prijedlog o razvrstavanju robe u Kombiniranu nomenklaturu, TARIC nomenklaturu i druge nomenklature kojom se uvode daljnje podjele za potrebe provedbe specifičnih mjera u trgovini s drugim zemljama; planiranje i predlaganje nabave potrošnog materijala i kapitalne opreme te skrbi o njenom održavanju; pružanje stručne pomoći i suradnje s unutarnjim ustrojstvenim jedinicama Carinske uprave i područnim carinskim uredima iz djelokruga Odjela; zastupanje interesa Republike Hrvatske </w:t>
      </w:r>
      <w:r w:rsidR="008C1B06">
        <w:rPr>
          <w:rFonts w:ascii="Times New Roman" w:eastAsia="Times New Roman" w:hAnsi="Times New Roman"/>
          <w:sz w:val="24"/>
          <w:szCs w:val="24"/>
        </w:rPr>
        <w:t>u vezi sa sudjelovanjem</w:t>
      </w:r>
      <w:r w:rsidR="008C1B06"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u aktivnostima rada radnih tijela Europske unij</w:t>
      </w:r>
      <w:r w:rsidR="00B30BD9">
        <w:rPr>
          <w:rFonts w:ascii="Times New Roman" w:eastAsia="Times New Roman" w:hAnsi="Times New Roman"/>
          <w:sz w:val="24"/>
          <w:szCs w:val="24"/>
        </w:rPr>
        <w:t>e</w:t>
      </w:r>
      <w:r w:rsidRPr="00C73F15">
        <w:rPr>
          <w:rFonts w:ascii="Times New Roman" w:eastAsia="Times New Roman" w:hAnsi="Times New Roman"/>
          <w:sz w:val="24"/>
          <w:szCs w:val="24"/>
        </w:rPr>
        <w:t>;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3. SEKTOR ZA TROŠARINE I POSEBNE POREZE</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10</w:t>
      </w:r>
      <w:r w:rsidR="0094069E" w:rsidRPr="00C73F15">
        <w:rPr>
          <w:rFonts w:ascii="Times New Roman" w:eastAsia="Times New Roman" w:hAnsi="Times New Roman"/>
          <w:b/>
          <w:bCs/>
          <w:sz w:val="24"/>
          <w:szCs w:val="24"/>
        </w:rPr>
        <w:t>5</w:t>
      </w:r>
      <w:r w:rsidR="007B17D0" w:rsidRPr="00C73F15">
        <w:rPr>
          <w:rFonts w:ascii="Times New Roman" w:eastAsia="Times New Roman" w:hAnsi="Times New Roman"/>
          <w:b/>
          <w:bCs/>
          <w:sz w:val="24"/>
          <w:szCs w:val="24"/>
        </w:rPr>
        <w:t>.</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trošarine i posebne poreze obavlja poslove izrade stručnih podloga za donošenje zakonskih i podzakonskih propisa o trošarinama i posebnim porezima; izrade naputaka, uputa, tumačenja i drugih akata kojima se usmjerava i ujednačuje praksa u provedbi propisa o trošarinama i posebnim porezima te provedbi drugih propisa </w:t>
      </w:r>
      <w:r w:rsidR="00A84C91">
        <w:rPr>
          <w:rFonts w:ascii="Times New Roman" w:eastAsia="Times New Roman" w:hAnsi="Times New Roman"/>
          <w:sz w:val="24"/>
          <w:szCs w:val="24"/>
        </w:rPr>
        <w:t xml:space="preserve">iz </w:t>
      </w:r>
      <w:r w:rsidRPr="00C73F15">
        <w:rPr>
          <w:rFonts w:ascii="Times New Roman" w:eastAsia="Times New Roman" w:hAnsi="Times New Roman"/>
          <w:sz w:val="24"/>
          <w:szCs w:val="24"/>
        </w:rPr>
        <w:t>djelokruga Sektora; davanja mišljenja o provedbi propisa o trošarinama i posebnim porezima u pojedinačnim predmetima drugim tijelima državne uprave i područnim carinskim uredima; pružanja stručne pomoći područnim carinskim uredima radi osiguravanja jedinstvenog postupanja; praćenja smjernica proračunske porezne politike; sustavnog praćenja propisa o trošarinama iz djelokruga Europske unije; usklađivanja hrvatskih propisa o trošarinama i posebnim porezima s odnosnim propisima Europske unije; sudjelovanja u aktivnostima radnih tijela Europske komisije u području trošarina i posebnih poreza; poslove provedbe upravnog postupka iz područja djelokruga Sektora; razmjene informacija vezanih uz kretanje trošarinskih proizvoda s državama članicama i Europskom komisijom posredstvom Trošarinskog ureda za vezu te razmjene podataka iz SEED baze podataka s drugim državama članicama i Europskom komisijom; suradnje s drugim nadležnim tijelima, drugim sektorima Središnjeg ured</w:t>
      </w:r>
      <w:r w:rsidR="00840E4B">
        <w:rPr>
          <w:rFonts w:ascii="Times New Roman" w:eastAsia="Times New Roman" w:hAnsi="Times New Roman"/>
          <w:sz w:val="24"/>
          <w:szCs w:val="24"/>
        </w:rPr>
        <w:t>a i područnim carinskim uredima</w:t>
      </w:r>
      <w:r w:rsidRPr="00C73F15">
        <w:rPr>
          <w:rFonts w:ascii="Times New Roman" w:eastAsia="Times New Roman" w:hAnsi="Times New Roman"/>
          <w:sz w:val="24"/>
          <w:szCs w:val="24"/>
        </w:rPr>
        <w:t>; educiranja carinskih službenika i gospodarskih subjekata o primjeni propisa o trošarinama i posebnim porezima; vođenja glavnog trezora; rukovanja markicama za označavanje alkohola i alkoholnih pića i duhanskih prerađevina; pripreme informacija za objavu u javnim medijima i interno; sudjelovanja u izradi periodičkih planova i izvješća; izvješćivanja ravnatelja o svim pitanjima iz nadležnosti Sektora te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trošarine i posebne poreze,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 Služba za bihevioralno oporezivanje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 Služba za energente, električnu energiju i zeleno oporezivanje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3.3. Služba za opća pravila trošarinskog postupanja - Trošarinski ured za vezu</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3.4. Služba za oporezivanje motornih vozila.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3.1. Služba za bihevioralno oporezivanje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bihevioralno oporezivanje obavlja poslove sustavnog praćenja pravilne provedbe propisa o oporezivanju duhanskih prerađevina i duhanskih proizvoda, alkohola i alkoholnih pića te kave i bezalkoholnih pića; davanja inicijative te izrade stručnih podloga za donošenje propisa o trošarinama i posebnim porezima; izrade naputaka, uputa, tumačenja i drugih akata kojima se usmjerava i ujednačuje praksa u provedbi općih i zajedničkih odredaba primjenjivih na duhanske prerađevine i duhanske proizvode, alkohol i alkoholna pića, kavu i bezalkoholna pića; pružanja stručne pomoći područnim carinskim uredima i drugim tijelima državne uprave radi osiguravanja jedinstvenog postupanja u provedbi odredaba primjenjivih na duhanske prerađevine i duhanske proizvode, alkohol i alkoholna pića, kavu i bezalkoholna pića; suradnje s drugim sektorima/službama Središnjeg ureda pri definiranju i koordinaciji postupanja u pitanjima iz zajedničke nadležnosti; sudjelovanje pri izradi uputa, tumačenja i drugih usmjeravajućih akata u vezi s uporabom sustava elektroničke razmjene podataka za podnošenje trošarinskih obrazaca i obrazaca posebnih poreza (sustava e-Trošarine) u dijelu iz svoje nadležnosti; pružanja stručne pomoći područnim carinskim uredima i carinskim uredima u vezi s uporabom sustava e-Trošarine u dijelu iz svoje nadležnosti; sudjelovanja u razvoju sustava e-Trošarine i davanja inicijative za njegovo usavršavanje i </w:t>
      </w:r>
      <w:r w:rsidRPr="00C73F15">
        <w:rPr>
          <w:rFonts w:ascii="Times New Roman" w:eastAsia="Times New Roman" w:hAnsi="Times New Roman"/>
          <w:sz w:val="24"/>
          <w:szCs w:val="24"/>
        </w:rPr>
        <w:lastRenderedPageBreak/>
        <w:t xml:space="preserve">nadogradnju; osiguranje usklađenosti sustava e-Trošarine s odredbama nacionalnog trošarinskog zakonodavstva i zakonodavstva o oporezivanju posebnim porezima u dijelu iz svoje nadležnosti te poslovnim specifikacijama; davanja inicijative za razvoj i sudjelovanje u razvoju registra trošarinskih obveznika i obveznika posebnih poreza; vođenja glavnog trezora; rukovanja markicama za označavanje alkohola i alkoholnih pića i duhanskih prerađevina; provedbe upravnog postupka u području svoga djelokruga; praćenja smjernica proračunske porezne politike; sustavnog praćenja propisa o trošarinama iz djelokruga Europske unije; usklađivanja hrvatskih propisa o trošarinama s odnosnim propisima Europske unije; praćenje i analiza pravne stečevine Europske unije i prakse država članica u području oporezivanja kave i bezalkoholnih pića; sudjelovanja u aktivnostima rada </w:t>
      </w:r>
      <w:r w:rsidR="0056562B">
        <w:rPr>
          <w:rFonts w:ascii="Times New Roman" w:eastAsia="Times New Roman" w:hAnsi="Times New Roman"/>
          <w:sz w:val="24"/>
          <w:szCs w:val="24"/>
        </w:rPr>
        <w:t>radnih tijela Europske uni</w:t>
      </w:r>
      <w:r w:rsidR="008013FE">
        <w:rPr>
          <w:rFonts w:ascii="Times New Roman" w:eastAsia="Times New Roman" w:hAnsi="Times New Roman"/>
          <w:sz w:val="24"/>
          <w:szCs w:val="24"/>
        </w:rPr>
        <w:t>je</w:t>
      </w:r>
      <w:r w:rsidRPr="00C73F15">
        <w:rPr>
          <w:rFonts w:ascii="Times New Roman" w:eastAsia="Times New Roman" w:hAnsi="Times New Roman"/>
          <w:sz w:val="24"/>
          <w:szCs w:val="24"/>
        </w:rPr>
        <w:t>; sudjelovanja na savjetovanjima i stručnim sastancima; izrade količinskih izvješća, analize trenda kretanja i korelacija u odnosu na podatke o posebnim porezima (oporezive količine, obračunati iznos posebnih poreza); sudjelovanja u izradi periodičkih planova i izvješća; pripreme informacija za objavu u javnim medijima i interno; educiranja carinskih službenika i gospodarskih subjekata o primjeni trošarinskih propisa te o primjeni propisa o posebnim porezima; izrade prijedloga profila rizika u dijelu oporezivanja duhanskih prerađevina i duhanskih proizvoda, alkohola i alkoholnih pića te kave i bezalkoholnih pića;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bihevioralno oporezivanje,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3.1.1. Odjel za duhanske prerađevine i duhanske proizvode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3.1.2. Odjel za ostale bihevioralne poreze.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3.1.1. Odjel za duhanske prerađevine i duhanske proizvode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duhanske prerađevine i duhanske proizvode obavlja poslove sustavnog praćenja pravilne provedbe propisa o oporezivanju duhanskih prerađevina i duhanskih proizvoda; davanja inicijative i suradnje pri izradi stručnih podloga za donošenje propisa o trošarinama; davanja mišljenja o provedbi propisa o trošarinama u pojedinačnim predmetima u dijelu oporezivanja duhanskih prerađevina drugim tijelima državne uprave i područnim carinskim uredima; pružanja stručne pomoći područnim carinskim uredima radi osiguravanja jedinstvenog postupanja u provedbi odredaba primjenjivih na oporezivanje duhanskih prerađevina i duhanskih proizvoda; pružanja stručne pomoći područnim carinskim uredima i carinskim uredima u vezi s uporabom sustava e-Trošarine u dijelu iz svoje nadležnosti; sudjelovanja u razvoju sustava e-Trošarine i davanja inicijative za njegovo usavršavanje i nadogradnju u dijelu iz svoje nadležnosti; osiguranje usklađenosti sustava e-Trošarine s odredbama nacionalnog trošarinskog zakonodavstva u dijelu iz svoje nadležnosti i poslovnim specifikacijama; davanja inicijative za razvoj i sudjelovanje u razvoju registra trošarinskih obveznika;  suradnje s drugim tijelima u poslovima iz svoga djelokruga; provedbe upravnog postupka u području djelokruga; praćenja smjernica proračunske porezne politike; sudjelovanja na savje</w:t>
      </w:r>
      <w:r w:rsidR="00E94A12">
        <w:rPr>
          <w:rFonts w:ascii="Times New Roman" w:eastAsia="Times New Roman" w:hAnsi="Times New Roman"/>
          <w:sz w:val="24"/>
          <w:szCs w:val="24"/>
        </w:rPr>
        <w:t>tovanjima i stručnim sastancima</w:t>
      </w:r>
      <w:r w:rsidRPr="00C73F15">
        <w:rPr>
          <w:rFonts w:ascii="Times New Roman" w:eastAsia="Times New Roman" w:hAnsi="Times New Roman"/>
          <w:sz w:val="24"/>
          <w:szCs w:val="24"/>
        </w:rPr>
        <w:t xml:space="preserve">; izrade analiza potrebnih za praćenje visine trošarina na duhanske prerađevine i duhanske proizvode; praćenja i analize proračunskih prihoda; vođenja glavnog trezora i rukovanja markicama za označavanje duhanskih prerađevina, alkohola i alkoholnih pića; nadzora izdavanja, uporabe i uništenja markica za označavanje duhanskih prerađevina, alkohola i alkoholnih pića; praćenja i nadzora evidencija o unosu i otpremi duhanskih prerađevina u sustavu odgode plaćanja trošarine; sudjelovanja u izradi periodičkih planova i izvješća; dostavljanje redovitih periodičkih izvješća i traženih podataka iz područja trošarina na duhanske prerađevine tijelima Europske komisije sukladno odredbama europskih direktiva; sudjelovanja u aktivnostima rada radnih tijela Europske unije; pripreme </w:t>
      </w:r>
      <w:r w:rsidRPr="00C73F15">
        <w:rPr>
          <w:rFonts w:ascii="Times New Roman" w:eastAsia="Times New Roman" w:hAnsi="Times New Roman"/>
          <w:sz w:val="24"/>
          <w:szCs w:val="24"/>
        </w:rPr>
        <w:lastRenderedPageBreak/>
        <w:t>informacija za objavu u javnim medijima i interno; educiranja carinskih službenika i gospodarskih subjekata o primjeni trošarinskih propisa; izrade prijedloga profila rizika u dijelu oporezivanja duhanskih prerađevina i duhanskih proizvoda; obavlja i druge poslove iz svoga djelokruga.</w:t>
      </w:r>
    </w:p>
    <w:p w:rsidR="007C1598" w:rsidRPr="00C73F15" w:rsidRDefault="007C1598" w:rsidP="00953A5F">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3.1.2. Odjel za ostale bihevioralne poreze</w:t>
      </w:r>
    </w:p>
    <w:p w:rsidR="007C1598" w:rsidRPr="00C73F15" w:rsidRDefault="007C1598" w:rsidP="007C1598">
      <w:pPr>
        <w:spacing w:after="0" w:line="240" w:lineRule="auto"/>
        <w:jc w:val="center"/>
        <w:rPr>
          <w:rFonts w:ascii="Times New Roman" w:eastAsia="Times New Roman" w:hAnsi="Times New Roman"/>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ostale bihevioralne poreze obavlja poslove sustavnog praćenja pravilne provedbe propisa o oporezivanju alkohola i alkoholnih pića te kave i bezalkoholnih pića; davanja inicijative i suradnje pri izradi stručnih podloga za donošenje propisa o trošarinama i posebnim porezima; davanja mišljenja o provedbi propisa o trošarinama i posebnim porezima u pojedinačnim predmetima u dijelu oporezivanja alkohola i alkoholnih pića te kave i bezalkoholnih pića drugim tijelima državne uprave i područnim carinskim uredima; pružanja stručne pomoći područnim carinskim uredima radi osiguravanja jedinstvenog postupanja u provedbi odredaba primjenjivih na oporezivanje alkohola i alkoholnih pića, kave i bezalkoholnih pića; pružanja stručne pomoći područnim carinskim uredima i carinskim uredima u vezi s uporabom sustava e-Trošarine u dijelu iz svoje nadležnosti; sudjelovanja u razvoju sustava e-Trošarine i davanja inicijative za njegovo usavršavanje i nadogradnju u dijelu iz svoje nadležnosti; osiguranje usklađenosti sustava e-Trošarine s odredbama nacionalnog trošarinskog zakonodavstva i zakonodavstva o oporezivanju posebnim porezima u dijelu iz svoje nadležnosti te poslovnim specifikacijama; davanja inicijative za razvoj i sudjelovanje u razvoju registra trošarinskih obveznika i obveznika posebnih poreza;  suradnje s drugim tijelima u poslovima iz svog djelokruga; praćenja smjernica proračunske porezne politike; sudjelovanja na savje</w:t>
      </w:r>
      <w:r w:rsidR="00813A90">
        <w:rPr>
          <w:rFonts w:ascii="Times New Roman" w:eastAsia="Times New Roman" w:hAnsi="Times New Roman"/>
          <w:sz w:val="24"/>
          <w:szCs w:val="24"/>
        </w:rPr>
        <w:t>tovanjima i stručnim sastancima</w:t>
      </w:r>
      <w:r w:rsidRPr="00C73F15">
        <w:rPr>
          <w:rFonts w:ascii="Times New Roman" w:eastAsia="Times New Roman" w:hAnsi="Times New Roman"/>
          <w:sz w:val="24"/>
          <w:szCs w:val="24"/>
        </w:rPr>
        <w:t>; izrade količinskih izvješća za alkohol i alkoholna pića te kavu i bezalkoholna pića; izrade analiza potrebnih za praćenje visine trošarina na alkohol i alkoholna pića te visine posebnog poreza na kavu i bezalkoholna pića; praćenja i analize proračunskih prihoda; sudjelovanja u izradi periodičkih planova i izvješća; izrade količinskih izvješća, analize trenda kretanja i korelacija u odnosu na podatke o posebnim porezima (oporezive količine, obračunati iznos posebnih poreza); dostavljanje redovitih periodičkih izvješća i traženih podataka iz područja trošarina na alkohol i alkoholna pića tijelima Europske komisije sukladno odredbama europskih direktiva;</w:t>
      </w:r>
      <w:r w:rsidRPr="00C73F15">
        <w:rPr>
          <w:rFonts w:ascii="Times New Roman" w:eastAsia="Times New Roman" w:hAnsi="Times New Roman"/>
          <w:strike/>
          <w:sz w:val="24"/>
          <w:szCs w:val="24"/>
        </w:rPr>
        <w:t xml:space="preserve"> </w:t>
      </w:r>
      <w:r w:rsidRPr="00C73F15">
        <w:rPr>
          <w:rFonts w:ascii="Times New Roman" w:eastAsia="Times New Roman" w:hAnsi="Times New Roman"/>
          <w:sz w:val="24"/>
          <w:szCs w:val="24"/>
        </w:rPr>
        <w:t>sudjelovanja u aktivnostima rada radnih tijela Europske unije; pripreme informacija za objavu u javnim medijima i interno; educiranja carinskih službenika i gospodarskih subjekata o primjeni trošarinskih propisa te o primjeni propisa o posebnim porezima; izrade prijedloga profila rizika u dijelu oporezivanja alkohola i alkoholnih pića te kave i bezalkoholnih pića;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3.2. Služba za energente, električnu energiju i zeleno oporezivanje</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energente, električnu energiju i zeleno oporezivanje obavlja poslove sustavnog praćenja pravilne provedbe propisa o zelenom oporezivanju te oporezivanju energenata i električne energije trošarinama; davanja inicijative te izrade stručnih podloga za donošenje propisa o trošarinama; izrade naputaka, uputa, tumačenja i drugih akata kojima se usmjerava i ujednačuje praksa u provedbi općih i zajedničkih odredaba primjenjivih na energente i električnu energiju; pružanja stručne pomoći područnim carinskim uredima i drugim tijelima državne uprave radi osiguravanja jedinstvenog postupanja u provedbi odredaba primjenjivih na energente i električnu energiju; provedbe upravnog postupka u području svoga djelokruga; suradnje s drugim sektorima/službama Središnjeg ureda pri definiranju i koordinaciji postupanja u pitanjima iz zajedničke nadležnosti; sudjelovanja pri izradi uputa, tumačenja i drugih usmjeravajućih akata u vezi s uporabom sustava elektroničke razmjene podataka za podnošenje trošarinskih obrazaca i obrazaca posebnih poreza (sustava e-Trošarine) </w:t>
      </w:r>
      <w:r w:rsidRPr="00C73F15">
        <w:rPr>
          <w:rFonts w:ascii="Times New Roman" w:eastAsia="Times New Roman" w:hAnsi="Times New Roman"/>
          <w:sz w:val="24"/>
          <w:szCs w:val="24"/>
        </w:rPr>
        <w:lastRenderedPageBreak/>
        <w:t>u dijelu iz svoje nadležnosti; pružanja stručne pomoći područnim carinskim uredima i carinskim uredima u vezi s uporabom sustava e-Trošarine u dijelu iz svoje nadležnosti; sudjelovanja u razvoju sustava e-Trošarine i davanja inicijative za njegovo usavršavanje i nadogradnju u dijelu iz svoje nadležnosti; osiguranje usklađenosti sustava e-Trošarine s odredbama nacionalnog trošarinskog zakonodavstva u dijelu iz svoje nadležnosti i poslovnim specifikacijama; davanja inicijative za razvoj i sudjelovanje u razvoju registra trošarinskih obveznika praćenja smjernica proračunske porezne politike; praćenja i analize proračunskih prihoda; sustavnog praćenja propisa o trošarinama iz djelokruga Europske unije; usklađivanja hrvatskih propisa o trošarinama s propisima Europske unije; sudjelovanja u aktivnostima radnih tijela Europske unije i Organizacije za eko</w:t>
      </w:r>
      <w:r w:rsidR="00FD4DB8">
        <w:rPr>
          <w:rFonts w:ascii="Times New Roman" w:eastAsia="Times New Roman" w:hAnsi="Times New Roman"/>
          <w:sz w:val="24"/>
          <w:szCs w:val="24"/>
        </w:rPr>
        <w:t>nomsku suradnju i razvoj (OECD)</w:t>
      </w:r>
      <w:r w:rsidRPr="00C73F15">
        <w:rPr>
          <w:rFonts w:ascii="Times New Roman" w:eastAsia="Times New Roman" w:hAnsi="Times New Roman"/>
          <w:sz w:val="24"/>
          <w:szCs w:val="24"/>
        </w:rPr>
        <w:t>;</w:t>
      </w:r>
      <w:r w:rsidR="00FD4DB8">
        <w:rPr>
          <w:rFonts w:ascii="Times New Roman" w:eastAsia="Times New Roman" w:hAnsi="Times New Roman"/>
          <w:sz w:val="24"/>
          <w:szCs w:val="24"/>
        </w:rPr>
        <w:t xml:space="preserve"> </w:t>
      </w:r>
      <w:r w:rsidRPr="00C73F15">
        <w:rPr>
          <w:rFonts w:ascii="Times New Roman" w:eastAsia="Times New Roman" w:hAnsi="Times New Roman"/>
          <w:sz w:val="24"/>
          <w:szCs w:val="24"/>
        </w:rPr>
        <w:t>sudjelovanja na savje</w:t>
      </w:r>
      <w:r w:rsidR="00B20168">
        <w:rPr>
          <w:rFonts w:ascii="Times New Roman" w:eastAsia="Times New Roman" w:hAnsi="Times New Roman"/>
          <w:sz w:val="24"/>
          <w:szCs w:val="24"/>
        </w:rPr>
        <w:t>tovanjima i stručnim sastancima</w:t>
      </w:r>
      <w:r w:rsidRPr="00C73F15">
        <w:rPr>
          <w:rFonts w:ascii="Times New Roman" w:eastAsia="Times New Roman" w:hAnsi="Times New Roman"/>
          <w:sz w:val="24"/>
          <w:szCs w:val="24"/>
        </w:rPr>
        <w:t>;</w:t>
      </w:r>
      <w:r w:rsidR="00B20168">
        <w:rPr>
          <w:rFonts w:ascii="Times New Roman" w:eastAsia="Times New Roman" w:hAnsi="Times New Roman"/>
          <w:sz w:val="24"/>
          <w:szCs w:val="24"/>
        </w:rPr>
        <w:t xml:space="preserve"> </w:t>
      </w:r>
      <w:r w:rsidRPr="00C73F15">
        <w:rPr>
          <w:rFonts w:ascii="Times New Roman" w:eastAsia="Times New Roman" w:hAnsi="Times New Roman"/>
          <w:sz w:val="24"/>
          <w:szCs w:val="24"/>
        </w:rPr>
        <w:t>sudjelovanja u izradi periodičkih planova i izvješća; pripreme informacija za objavu u javnim medijima i interno; educiranja carinskih službenika i gospodarskih subjekata o primjeni trošarinskih propisa; izrade prijedloga profila rizika u dijelu oporezivanja energenata i električne energije;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3.3. Služba za opća pravila trošarinskog postupanja - Trošarinski ured za vezu</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opća pr</w:t>
      </w:r>
      <w:r w:rsidR="00910F45" w:rsidRPr="00C73F15">
        <w:rPr>
          <w:rFonts w:ascii="Times New Roman" w:eastAsia="Times New Roman" w:hAnsi="Times New Roman"/>
          <w:sz w:val="24"/>
          <w:szCs w:val="24"/>
        </w:rPr>
        <w:t xml:space="preserve">avila trošarinskog postupanja - </w:t>
      </w:r>
      <w:r w:rsidRPr="00C73F15">
        <w:rPr>
          <w:rFonts w:ascii="Times New Roman" w:eastAsia="Times New Roman" w:hAnsi="Times New Roman"/>
          <w:sz w:val="24"/>
          <w:szCs w:val="24"/>
        </w:rPr>
        <w:t xml:space="preserve">Trošarinski ured za vezu obavlja poslove sustavnog praćenja pravilne provedbe propisa o trošarinama u dijelu koji se odnosi na primjenu odredbi o kretanju trošarinskih proizvoda; davanja inicijative te izrade stručnih podloga za donošenje propisa o trošarinama u dijelu koji se odnosi na kretanje trošarinskih proizvoda; izrade naputaka, uputa, tumačenja i drugih usmjeravajućih akata kojima se uređuje provedba odredaba o općim pravilima trošarinskog postupanja te usmjerava i ujednačava praksa u provedbi tih odredbi; izrade uputa, tumačenja i drugih usmjeravajućih akata u vezi s uporabom sustava elektroničke razmjene podataka za podnošenje trošarinskih obrazaca i obrazaca posebnih poreza (sustava e-Trošarine); pružanja stručne pomoći područnim carinskim uredima i carinskim uredima radi osiguravanja jedinstvenog postupanja u provedbi odredaba primjenjivih na kretanje trošarinskih proizvoda; pružanja stručne pomoći područnim carinskim uredima i carinskim uredima u vezi s uporabom sustava e-Trošarine; suradnje s drugim sektorima/službama Središnjeg ureda pri definiranju i koordinaciji postupanja u pitanjima iz zajedničke nadležnosti; razmjene informacija s drugim nadležnim tijelima u poslovima iz svoga djelokruga; administrativne suradnje na području trošarina u skladu s odredbama Uredbe Vijeća (EU) br. 389/2012 od 2. svibnja 2012. (SL L 121, 8.5.2012., str. 1.); upravljanja nacionalnim Sustavom za razmjenu podataka o trošarinskim obveznicima koji posluju s trošarinskim proizvodima u sustavu odgode plaćanja trošarine i izvan sustava odgode plaćanja trošarine (nacionalnom SEED bazom podataka/nacionalnim SEED registrom) u skladu s odredbama Uredbe Vijeća (EU) br. 389/2012; nacionalnog Helpdesk-a za Sustav kontrole kretanja trošarinskih proizvoda (EMCS sustav) u dijelu poslovne primjene, uključujući suradnju s Helpdesk timovima drugih država članica Europske unije pri rješavanju pitanja vezanih uz pravilnu razmjenu poruka u okviru EMCS sustava; sudjelovanja u razvoju i održavanju nacionalnih trošarinskih aplikacija: EMCS sustava, SEED registra i sustava e-Trošarine i davanja inicijative za njihovo usavršavanje i nadogradnju; upravljanja nacionalnim trošarinskim aplikacijama iz svoje nadležnosti i osiguranja njihove usklađenosti s odredbama europskog trošarinskog zakonodavstva, odnosno odredbama nacionalnog trošarinskog zakonodavstva i poslovnim specifikacijama; davanja inicijative za razvoj i sudjelovanje u razvoju registra trošarinskih obveznika; praćenje izmjena europskog trošarinskog zakonodavstva i usklađivanja hrvatskih propisa o trošarinama s odnosnim propisima europskog trošarinskog zakonodavstva; izrade količinskih izvješća, analize trenda kretanja i korelacija u odnosu na podatke o trošarinama (oporezive količine, obračunati iznos trošarine) te izrada drugih izvješća i analiza prema potrebi; sudjelovanja na sastancima radnih tijela Europske unije </w:t>
      </w:r>
      <w:r w:rsidRPr="00C73F15">
        <w:rPr>
          <w:rFonts w:ascii="Times New Roman" w:eastAsia="Times New Roman" w:hAnsi="Times New Roman"/>
          <w:sz w:val="24"/>
          <w:szCs w:val="24"/>
        </w:rPr>
        <w:lastRenderedPageBreak/>
        <w:t>te obukama u organizaciji Europske komisije; pripreme informacija za objavu u javnim medijima i interno; educiranja carinskih službenika i gospodarskih subjekata o primjeni trošarinskih propisa iz djelokruga nadležnosti Službe; pružanja stručne pomoći gospodarskim subjektima u odnosu na primjenu EMCS sustava i sustava e-Trošarine; izrade prijedloga profila rizika u dijelu kretanja trošarinskih proizvoda;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3.4. Služba za oporezivanje motornih vozila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oporezivanje motornih vozila obavlja poslove sustavnog praćenja pravilne provedbe propisa o oporezivanju motornih vozila koji se odnose na posebni porez na motorna vozila te porez na dodanu vrijednost na stjecanje i isporuku novih prijevozna sredstava; davanja inicijative te izrade stručnih podloga za donošenje propisa u vezi s oporezivanjem motornih vozila; izrade naputaka, uputa, tumačenja i drugih akata kojima se usmjerava i ujednačuje praksa u provedbi općih i zajedničkih odredaba u vezi s oporezivanjem motornih vozila posebnim porezom, porezom na dodanu vrijednost na nova prijevozna sredstva, obvezom plaćanja poreza na dodanu vrijednost koja proizlazi iz stjecanja rabljenih motornih vozila u postupku obračuna i plaćanja posebnog poreza na motorna vozila te obavljanjem poslova vezanih uz utvrđivanje obveze plaćanja naknade za gospodarenje otpadnim vozilima; davanja mišljenja o provedbi propisa o oporezivanju motornih vozila u pojedinačnim predmetima; sudjelovanja u razvoju aplikativnog sustava Motorna vozila i davanja inicijative za njegovo usavršavanje i nadogradnju; suradnja s područnim carinskim uredima u poslovima vezanim uz područje oporezivanja motornih vozila te pružanje stručne pomoći radi osiguravanja jedinstvenog postupanja; sudjelovanja u izradi planova i izvješća; praćenja i analize proračunskih prihoda s osnove posebnog poreza na motorna vozila; izrada redovitih mjesečnih i godišnjih izvješća o rezultatima oporezivanja motornih vozila, analiza trenda kretanja broja motornih vozila i pripadajućeg im posebnog poreza u odnosu na podatke iz prethodnih godina, kretanje podnesenih prijava od strane fizičkih osoba kroz platformu e-Građani, izrada raznih analiza  i izvješća prema potrebi (novinarski upiti i sl.); praćenja i analize pravne stečevine Europske unije i prakse država članica u području oporezivanja motornih vozila; sudjelovanja u radu tijela Europske komisije; suradnja i razmjena informacija s drugim nadležnim tijelima u poslovima iz svoga djelokruga; suradnje s drugim sektorima/službama Središnjeg ureda pri definiranju i koordinaciji postupanja u pitanjima iz zajedničke nadležnosti; educiranja carinskih službenika i gospodarskih subjekata o primjeni propisa o oporezivanju motornih vozila; komunikacije s građanima i gospodarskim subjektima u vezi s oporezivanjem motornih vozila; pripreme informacija za objavu u javnim medijima i interno;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4. SEKTOR ZA NADZOR</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7B17D0" w:rsidRPr="00C73F15">
        <w:rPr>
          <w:rFonts w:ascii="Times New Roman" w:eastAsia="Times New Roman" w:hAnsi="Times New Roman"/>
          <w:b/>
          <w:bCs/>
          <w:sz w:val="24"/>
          <w:szCs w:val="24"/>
        </w:rPr>
        <w:t xml:space="preserve"> 10</w:t>
      </w:r>
      <w:r w:rsidR="0094069E" w:rsidRPr="00C73F15">
        <w:rPr>
          <w:rFonts w:ascii="Times New Roman" w:eastAsia="Times New Roman" w:hAnsi="Times New Roman"/>
          <w:b/>
          <w:bCs/>
          <w:sz w:val="24"/>
          <w:szCs w:val="24"/>
        </w:rPr>
        <w:t>6</w:t>
      </w:r>
      <w:r w:rsidR="007B17D0" w:rsidRPr="00C73F15">
        <w:rPr>
          <w:rFonts w:ascii="Times New Roman" w:eastAsia="Times New Roman" w:hAnsi="Times New Roman"/>
          <w:b/>
          <w:bCs/>
          <w:sz w:val="24"/>
          <w:szCs w:val="24"/>
        </w:rPr>
        <w:t>.</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nadzor obavlja poslove praćenja, analiziranja i koordiniranja nadzornih aktivnosti iz nadležnosti Carinske uprave; surađuje s područnim carinskim uredima i carinskim uredima s ciljem jedinstvenog i jednoobraznog postupanja; pruža stručnu pomoć i </w:t>
      </w:r>
      <w:r w:rsidR="006130A0">
        <w:rPr>
          <w:rFonts w:ascii="Times New Roman" w:eastAsia="Times New Roman" w:hAnsi="Times New Roman"/>
          <w:sz w:val="24"/>
          <w:szCs w:val="24"/>
        </w:rPr>
        <w:t>obavlja</w:t>
      </w:r>
      <w:r w:rsidRPr="00C73F15">
        <w:rPr>
          <w:rFonts w:ascii="Times New Roman" w:eastAsia="Times New Roman" w:hAnsi="Times New Roman"/>
          <w:sz w:val="24"/>
          <w:szCs w:val="24"/>
        </w:rPr>
        <w:t xml:space="preserve"> koordinaciju poslova svih nižih unutarnjih ustrojstvenih jedinica koje obavljaju poslove nadzora izravnom komunikacijom s istima i/ili provedbom zajedničkih nadzornih aktivnosti nad primjenom propisa iz nadležnosti Carinske uprave; sudjeluje u provedbi najsloženijih postupaka nadzora zajedno s nižim ustrojstvenim jedinicama; pruža stručnu pomoć u provedbi nadzora i ovrhe; poduzima zakonom i drugim propisima predviđene mjere da se ustanovljeno stanje i poslovanje uskladi sa zakonom i drugim propisima te vodi upravni postupak u prvom </w:t>
      </w:r>
      <w:r w:rsidRPr="00C73F15">
        <w:rPr>
          <w:rFonts w:ascii="Times New Roman" w:eastAsia="Times New Roman" w:hAnsi="Times New Roman"/>
          <w:sz w:val="24"/>
          <w:szCs w:val="24"/>
        </w:rPr>
        <w:lastRenderedPageBreak/>
        <w:t xml:space="preserve">stupnju; sudjeluje u izradi analiza potrebnih za praćenje trendova u nadzornim aktivnostima te sudjeluje u izradi godišnjih i periodičnih planova i izvješća; obavlja poslove prikupljanja, obrade, procjene i analize podataka vezanih uz prekršaje i kaznena djela iz nadležnosti Carinske uprave; planira i provodi aktivnosti usmjerene na sprječavanje i suzbijanje krijumčarenja roba i ljudi kao i nezakonitog prijenosa gotovine preko državne granice te sprječavanja carinskih, trošarinskih, poreznih i drugih prijevara samostalno i u suradnji s drugim sektorima i područnim carinskim uredima; planira i provodi operativne akcije; koordinira, provodi i sudjeluje u provođenju nadzora koji su u nadležnosti Carinske uprave sukladno posebnim propisima; prati i koordinira utvrđivanje, naplatu i knjiženje neplaćenih davanja utvrđenih nadzorom na svim razinama; </w:t>
      </w:r>
      <w:r w:rsidR="0056562B">
        <w:rPr>
          <w:rFonts w:ascii="Times New Roman" w:eastAsia="Times New Roman" w:hAnsi="Times New Roman"/>
          <w:sz w:val="24"/>
          <w:szCs w:val="24"/>
        </w:rPr>
        <w:t>obavlja</w:t>
      </w:r>
      <w:r w:rsidRPr="00C73F15">
        <w:rPr>
          <w:rFonts w:ascii="Times New Roman" w:eastAsia="Times New Roman" w:hAnsi="Times New Roman"/>
          <w:sz w:val="24"/>
          <w:szCs w:val="24"/>
        </w:rPr>
        <w:t xml:space="preserve"> kontrolu ispunjenih OWNRES obrazaca; sudjeluje u međunarodnim aktivnostima i provođenju međunarodnih projekata, kao i u predlaganju i izradi normativnih akata; vodi koordinaciju nadzornih aktivnosti te druge koordinacije i povjerenstva imenovana odlukom ravnatelja ili osnovana uputama Središnjeg ureda i/ili ravnatelja; surađuje s drugim ministarstvima i državnim tijelima te s carinskim i srodnim službama drugih zemalja iz nadležnosti Sektora; zastupa interese Republike Hrvatske iz nadležnosti Sektora </w:t>
      </w:r>
      <w:r w:rsidR="00E26D5E">
        <w:rPr>
          <w:rFonts w:ascii="Times New Roman" w:eastAsia="Times New Roman" w:hAnsi="Times New Roman"/>
          <w:sz w:val="24"/>
          <w:szCs w:val="24"/>
        </w:rPr>
        <w:t xml:space="preserve">u vezi sa </w:t>
      </w:r>
      <w:r w:rsidRPr="00C73F15">
        <w:rPr>
          <w:rFonts w:ascii="Times New Roman" w:eastAsia="Times New Roman" w:hAnsi="Times New Roman"/>
          <w:sz w:val="24"/>
          <w:szCs w:val="24"/>
        </w:rPr>
        <w:t>sudjelovanje</w:t>
      </w:r>
      <w:r w:rsidR="00E26D5E">
        <w:rPr>
          <w:rFonts w:ascii="Times New Roman" w:eastAsia="Times New Roman" w:hAnsi="Times New Roman"/>
          <w:sz w:val="24"/>
          <w:szCs w:val="24"/>
        </w:rPr>
        <w:t>m</w:t>
      </w:r>
      <w:r w:rsidRPr="00C73F15">
        <w:rPr>
          <w:rFonts w:ascii="Times New Roman" w:eastAsia="Times New Roman" w:hAnsi="Times New Roman"/>
          <w:sz w:val="24"/>
          <w:szCs w:val="24"/>
        </w:rPr>
        <w:t xml:space="preserve"> u aktivnostima rada radnih tijela Europske unije; izvješćivanja ravnatelja o svim pitanjima iz nadležnosti Sektor</w:t>
      </w:r>
      <w:r w:rsidR="00E26D5E">
        <w:rPr>
          <w:rFonts w:ascii="Times New Roman" w:eastAsia="Times New Roman" w:hAnsi="Times New Roman"/>
          <w:sz w:val="24"/>
          <w:szCs w:val="24"/>
        </w:rPr>
        <w:t xml:space="preserve">a; </w:t>
      </w:r>
      <w:r w:rsidRPr="00C73F15">
        <w:rPr>
          <w:rFonts w:ascii="Times New Roman" w:eastAsia="Times New Roman" w:hAnsi="Times New Roman"/>
          <w:sz w:val="24"/>
          <w:szCs w:val="24"/>
        </w:rPr>
        <w:t>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nadzor,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 Služba za nadzor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4.2. Služba za nadzor trošarina i posebnih poreza</w:t>
      </w: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4.3. Služba za carinsko-granični nadzor.</w:t>
      </w:r>
    </w:p>
    <w:p w:rsidR="00953A5F" w:rsidRPr="00C73F15" w:rsidRDefault="00953A5F" w:rsidP="007C1598">
      <w:pPr>
        <w:spacing w:after="0" w:line="240" w:lineRule="auto"/>
        <w:jc w:val="both"/>
        <w:rPr>
          <w:rFonts w:ascii="Times New Roman" w:eastAsia="Times New Roman" w:hAnsi="Times New Roman"/>
          <w:sz w:val="24"/>
          <w:szCs w:val="24"/>
        </w:rPr>
      </w:pPr>
    </w:p>
    <w:p w:rsidR="00953A5F" w:rsidRPr="00C73F15"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4.1. Služba za nadzor carine i druga operativna postupanja</w:t>
      </w:r>
    </w:p>
    <w:p w:rsidR="00953A5F" w:rsidRPr="00C73F15" w:rsidRDefault="00953A5F" w:rsidP="007C1598">
      <w:pPr>
        <w:spacing w:after="0" w:line="240" w:lineRule="auto"/>
        <w:jc w:val="center"/>
        <w:rPr>
          <w:rFonts w:ascii="Times New Roman" w:eastAsia="Times New Roman" w:hAnsi="Times New Roman"/>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nadzor carine i druga operativna postup</w:t>
      </w:r>
      <w:r w:rsidR="00502AD1">
        <w:rPr>
          <w:rFonts w:ascii="Times New Roman" w:eastAsia="Times New Roman" w:hAnsi="Times New Roman"/>
          <w:sz w:val="24"/>
          <w:szCs w:val="24"/>
        </w:rPr>
        <w:t xml:space="preserve">anja pruža stručnu pomoć i </w:t>
      </w:r>
      <w:r w:rsidRPr="00C73F15">
        <w:rPr>
          <w:rFonts w:ascii="Times New Roman" w:eastAsia="Times New Roman" w:hAnsi="Times New Roman"/>
          <w:sz w:val="24"/>
          <w:szCs w:val="24"/>
        </w:rPr>
        <w:t>koordin</w:t>
      </w:r>
      <w:r w:rsidR="00502AD1">
        <w:rPr>
          <w:rFonts w:ascii="Times New Roman" w:eastAsia="Times New Roman" w:hAnsi="Times New Roman"/>
          <w:sz w:val="24"/>
          <w:szCs w:val="24"/>
        </w:rPr>
        <w:t>ira</w:t>
      </w:r>
      <w:r w:rsidRPr="00C73F15">
        <w:rPr>
          <w:rFonts w:ascii="Times New Roman" w:eastAsia="Times New Roman" w:hAnsi="Times New Roman"/>
          <w:sz w:val="24"/>
          <w:szCs w:val="24"/>
        </w:rPr>
        <w:t xml:space="preserve"> poslov</w:t>
      </w:r>
      <w:r w:rsidR="00502AD1">
        <w:rPr>
          <w:rFonts w:ascii="Times New Roman" w:eastAsia="Times New Roman" w:hAnsi="Times New Roman"/>
          <w:sz w:val="24"/>
          <w:szCs w:val="24"/>
        </w:rPr>
        <w:t>e</w:t>
      </w:r>
      <w:r w:rsidRPr="00C73F15">
        <w:rPr>
          <w:rFonts w:ascii="Times New Roman" w:eastAsia="Times New Roman" w:hAnsi="Times New Roman"/>
          <w:sz w:val="24"/>
          <w:szCs w:val="24"/>
        </w:rPr>
        <w:t xml:space="preserve"> svih nižih unutarnjih ustrojstvenih jedinica koje obavljaju poslove nadzora s područja carine, izravnom komunikacijom s istima i/ili provedbom zajedničkih nadzornih aktivnosti i drugih nadzornih aktivnosti u nadležnosti Carinske uprave osim trošarina i posebnih poreza, što podrazumijeva uvid u opće i pojedinačne akte, uvjete i način rada nadziranih pravnih i fizičkih osoba, kontrolu robe kod istih te poduzimanje mjera propisanih carinskim zakonodavstvom kako bi se ustanovljeno stanje i poslovanje uskladilo sa zakonom i drugim propisima; sudjeluje u provedbi najsloženijih postupaka nadzora zajedno sa nižim ustrojstvenim jedinicama; pruža stručnu pomoć u provedbi nadzora iz nadležnosti Carinske uprave osim trošarina i posebnih poreza te pruža stručnu pomoć u provedbi ovrhe; koordinira i provodi nadzor obračuna, plaćanja i naplate naknade za koncesiju; nadzor nad obavljanjem djelatnosti za koju je propisana koncesija, a obavlja se bez dodijeljene koncesije; koordinira i sudjeluje u provedbi nadzora nad fiskalizacijom u prometu gotovinom i propisa kojim se uređuje porezni postupak; koordinira i sudjeluje u provedbi drugih nadzora u područjima koji su u nadležnosti Carinske uprave sukladno posebnim propisima osim trošarina i posebnih poreza; </w:t>
      </w:r>
      <w:r w:rsidR="00D62E3A">
        <w:rPr>
          <w:rFonts w:ascii="Times New Roman" w:eastAsia="Times New Roman" w:hAnsi="Times New Roman"/>
          <w:sz w:val="24"/>
          <w:szCs w:val="24"/>
        </w:rPr>
        <w:t>obavlja</w:t>
      </w:r>
      <w:r w:rsidRPr="00C73F15">
        <w:rPr>
          <w:rFonts w:ascii="Times New Roman" w:eastAsia="Times New Roman" w:hAnsi="Times New Roman"/>
          <w:sz w:val="24"/>
          <w:szCs w:val="24"/>
        </w:rPr>
        <w:t xml:space="preserve"> kontrolu ispunjenih OWNRES obrazaca i odobrava ažurirana OWNRES izvješća; prati zakonodavni okvir iz nadležnosti Službe i daje prijedloge za njegovo ažuriranje; izrađuje strateške dokumente, normativne akte, mišljenja i druge stručne materijale; sudjeluje u izradi analiza potrebnih za praćenje trendova u nadzornim aktivnostima iz djelokruga  Službe; daje smjernice i upute za rad i uspostavlja standarde za provođenje nad</w:t>
      </w:r>
      <w:r w:rsidR="00E83EAC">
        <w:rPr>
          <w:rFonts w:ascii="Times New Roman" w:eastAsia="Times New Roman" w:hAnsi="Times New Roman"/>
          <w:sz w:val="24"/>
          <w:szCs w:val="24"/>
        </w:rPr>
        <w:t xml:space="preserve">zora u područjima iz djelokruga </w:t>
      </w:r>
      <w:r w:rsidRPr="00C73F15">
        <w:rPr>
          <w:rFonts w:ascii="Times New Roman" w:eastAsia="Times New Roman" w:hAnsi="Times New Roman"/>
          <w:sz w:val="24"/>
          <w:szCs w:val="24"/>
        </w:rPr>
        <w:t>Službe; sudjeluje u međunarodnim aktivnostima te u provedbi međunarodnih projekata; surađuje s unutarnjim ustrojstvenim jedinicama Carinske uprave i drugim nadležnim tijelima</w:t>
      </w:r>
      <w:r w:rsidR="002D741A">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te im pruža stručnu pomoć s ciljem otkrivanja prekršajnih i kaznenih djela i počinitelja tih djela iz područja carinskih i drugih prijevara; izrađuje godišnje i mjesečne planove rada, </w:t>
      </w:r>
      <w:r w:rsidRPr="00C73F15">
        <w:rPr>
          <w:rFonts w:ascii="Times New Roman" w:eastAsia="Times New Roman" w:hAnsi="Times New Roman"/>
          <w:sz w:val="24"/>
          <w:szCs w:val="24"/>
        </w:rPr>
        <w:lastRenderedPageBreak/>
        <w:t xml:space="preserve">godišnja i periodična izvješća; sudjeluje u izradi izvješća iz nadležnosti Sektora; obavlja poslove zastupanja interesa Republike Hrvatske </w:t>
      </w:r>
      <w:r w:rsidR="00E26D5E">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radnih skupina Europske unije, a iz nadležnosti Službe;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4.2. Služba za nadzor trošarina i posebnih poreza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nadzor trošarina i posebnih poreza pruža stručnu pomoć i  koordin</w:t>
      </w:r>
      <w:r w:rsidR="002B4312">
        <w:rPr>
          <w:rFonts w:ascii="Times New Roman" w:eastAsia="Times New Roman" w:hAnsi="Times New Roman"/>
          <w:sz w:val="24"/>
          <w:szCs w:val="24"/>
        </w:rPr>
        <w:t>ira</w:t>
      </w:r>
      <w:r w:rsidRPr="00C73F15">
        <w:rPr>
          <w:rFonts w:ascii="Times New Roman" w:eastAsia="Times New Roman" w:hAnsi="Times New Roman"/>
          <w:sz w:val="24"/>
          <w:szCs w:val="24"/>
        </w:rPr>
        <w:t xml:space="preserve"> poslov</w:t>
      </w:r>
      <w:r w:rsidR="002B4312">
        <w:rPr>
          <w:rFonts w:ascii="Times New Roman" w:eastAsia="Times New Roman" w:hAnsi="Times New Roman"/>
          <w:sz w:val="24"/>
          <w:szCs w:val="24"/>
        </w:rPr>
        <w:t>e</w:t>
      </w:r>
      <w:r w:rsidRPr="00C73F15">
        <w:rPr>
          <w:rFonts w:ascii="Times New Roman" w:eastAsia="Times New Roman" w:hAnsi="Times New Roman"/>
          <w:sz w:val="24"/>
          <w:szCs w:val="24"/>
        </w:rPr>
        <w:t xml:space="preserve"> svih nižih unutarnjih ustrojstvenih jedinica koje obavljaju poslove nadzora izravnom komunikacijom s istima i/ili provedbom nadzornih aktivnosti u području trošarina i posebnih poreza, što podrazumijeva uvid u opće i pojedinačne akte, uvjete i način rada nadziranih pravnih i fizičkih osoba u području trošarinskog zakonodavstva i posebnih poreza, kontrolu robe kod istih te poduzimanje zakonom i drugim propisima predviđenih mjera da se ustanovljeno stanje i poslovanje uskladi sa zakonom i drugim propisima; sudjeluje u provedbi najsloženijih postupaka nadzora zajedno sa nižim ustrojstvenim jedinicama; pruža stručnu pomoć u provedbi nadzora trošarina, posebnih poreza i ovrhe; prati i koordinira utvrđivanje, naplatu i knjiženje neplaćenih davanja utvrđenih nadzorom na nižim razinama; prati zakonodavni okvir iz područja trošarina i posebnih poreza i daje prijedloge za njegovo ažuriranje; izrađuje strateške dokumente, normativne akte, mišljenja i druge stručne materijale; sudjeluje u izradi analiza potrebnih za praćenje trendova u nadzornim aktivnostima vezano uz trošarine i posebne poreze; daje smjernice i upute za rad i uspostavlja standarde za provođenje nadzora; sudjeluje u međunarodnim aktivnostima te u provedbi međunarodnih projekata; surađuje s unutarnjim ustrojstvenim jedinicama Carinske uprave i drugim nadležnim tijelima te im pruža stručnu pomoć s ciljem otkrivanja prekršajnih i kaznenih djela i počinitelja tih djela iz područja trošarinskih i drugih prijevara; izrađuje godišnje i mjesečne planove rada sukladno analizi praćenja trendova te mišljenja unutarnjih ustrojstvenih jedinica; izrađuje godišnja i periodična izvješća o obavljenim aktivnostima; sudjeluje u izradi izvješća iz nadležnosti Sektora; obavlja poslove zastupanja interesa Republike Hrvatske </w:t>
      </w:r>
      <w:r w:rsidR="00E26D5E">
        <w:rPr>
          <w:rFonts w:ascii="Times New Roman" w:eastAsia="Times New Roman" w:hAnsi="Times New Roman"/>
          <w:sz w:val="24"/>
          <w:szCs w:val="24"/>
        </w:rPr>
        <w:t>u vezi sa sudjelovanjem</w:t>
      </w:r>
      <w:r w:rsidRPr="00C73F15">
        <w:rPr>
          <w:rFonts w:ascii="Times New Roman" w:eastAsia="Times New Roman" w:hAnsi="Times New Roman"/>
          <w:sz w:val="24"/>
          <w:szCs w:val="24"/>
        </w:rPr>
        <w:t xml:space="preserve"> u aktivnostima rada radnih skupina Europske unije, a iz nadležnosti Službe;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4.3. Služba za carinsko-granični nadzor</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carinsko-granični nadzor obavlja poslove pružanja stručne pomoći graničnim carinskim uredima pri provedbi nadzornih aktivnosti, a što uključuje koordinaciju aktivnosti na graničnim prijelazima, izrađuje procjene stanja na granici kroz praćenje i analizu dnevnih događaja, izrađuje izvješća o provedenim aktivnostima, zapljenama roba i utvrđenim nepravilnostima, prati trendove u prekograničnom prometu, a sve u cilju poduzimanja korektivnih mjera; daje smjernice i pojašnjenja za rad i uspostavu standarda za provođenje nadzornih aktivnosti na graničnim prijelazima uzimajući u obzir i preporuke i najbolju praksu stečenu u okviru rada stručnih timova Europske unije; predlaže aktivnosti i sudjeluje u provedbi strateških dokumenata vezanih uz granične aktivnosti integriranog upravljanja granicom, primjenu Schengenske pravne stečevine; prati i koordinira poslove vezane uz prijenos gotovine preko državne granice u cilju sprječavanja pranja novca, suzbijanje krijumčarenja droga i drugih roba; prati zakonodavni okvir iz područja djelokruga Službe i daje prijedloge za njegovo ažuriranje; izrađuje i provodi strateške dokumente vezane uz granične aktivnosti i druge stručne materijale; sudjeluje u izradi analiza potrebnih za praćenje trendova u prekograničnom prometu; sudjeluje u međunarodnim aktivnostima te u provedbi međunarodnih projekata; surađuje sa unutarnjim ustrojstvenim jedinicama Carinske uprave i drugim nadležnim tijelima te im pruža stručnu pomoć s ciljem otkrivanja prekršajnih i kaznenih djela i počinitelja tih djela </w:t>
      </w:r>
      <w:r w:rsidRPr="00C73F15">
        <w:rPr>
          <w:rFonts w:ascii="Times New Roman" w:eastAsia="Times New Roman" w:hAnsi="Times New Roman"/>
          <w:sz w:val="24"/>
          <w:szCs w:val="24"/>
        </w:rPr>
        <w:lastRenderedPageBreak/>
        <w:t xml:space="preserve">iz područja carinskih i drugih prijevara; izrađuje godišnje i mjesečne planove rada sukladno analizi praćenja trendova te mišljenja unutarnjih ustrojstvenih jedinica; sudjeluje u izradi izvješća iz nadležnosti Sektora; obavlja poslove zastupanja interesa Republike Hrvatske </w:t>
      </w:r>
      <w:r w:rsidR="00E26D5E">
        <w:rPr>
          <w:rFonts w:ascii="Times New Roman" w:eastAsia="Times New Roman" w:hAnsi="Times New Roman"/>
          <w:sz w:val="24"/>
          <w:szCs w:val="24"/>
        </w:rPr>
        <w:t xml:space="preserve">u vezi sa sudjelovanjem </w:t>
      </w:r>
      <w:r w:rsidRPr="00C73F15">
        <w:rPr>
          <w:rFonts w:ascii="Times New Roman" w:eastAsia="Times New Roman" w:hAnsi="Times New Roman"/>
          <w:sz w:val="24"/>
          <w:szCs w:val="24"/>
        </w:rPr>
        <w:t>u aktivnostima rada radnih skupina Europske unije, a iz nadležnosti Službe;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5. SEKTOR ZA OBAVJEŠTAJNE POSLOVE, ANALITIKU I UPRAVLJANJE RIZICIMA</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10</w:t>
      </w:r>
      <w:r w:rsidR="0094069E" w:rsidRPr="00C73F15">
        <w:rPr>
          <w:rFonts w:ascii="Times New Roman" w:eastAsia="Times New Roman" w:hAnsi="Times New Roman"/>
          <w:b/>
          <w:bCs/>
          <w:sz w:val="24"/>
          <w:szCs w:val="24"/>
        </w:rPr>
        <w:t>7</w:t>
      </w:r>
      <w:r w:rsidR="007B17D0" w:rsidRPr="00C73F15">
        <w:rPr>
          <w:rFonts w:ascii="Times New Roman" w:eastAsia="Times New Roman" w:hAnsi="Times New Roman"/>
          <w:b/>
          <w:bCs/>
          <w:sz w:val="24"/>
          <w:szCs w:val="24"/>
        </w:rPr>
        <w:t>.</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Sektor za obavještajne poslove, analitiku i upravljanje rizicima obavlja poslove prikupljanja podataka i obavijesti iz svih dostupnih izvora podataka na nacionalnoj i međunarodnoj razini u području carinskih, trošarinskih, poreznih i drugih prijevara; obavlja procjenu, obradu i analizu prikupljenih informacija i razmjenjuje obavještajne informacije i rezultate analiza o uočenim modalitetima izvršenja prekršaja i kaznenih djela, ključnim pokazateljima prijetnji i rizika, projekcijama budućih scenarija i daje preporuke za poduzimanje daljnjih mjera i radnji; surađuje s drugim tijelima na nacionalnoj razini u razmjeni obavještajnih informacija, provedbi obavještajnih operacija, doprinosi provedbi istražnih radnji u otkrivanju i sankcioniranju carinskih, trošarinskih, poreznih i drugih prijevara; prati i analizira situacije i pojave koje pogoduju nastanku i razvoju prijevara na štetu financijskih interesa Republike Hrvatske i Europske unije; obavlja poslove uzajamne pomoći i suradnje s carinskim administracijama država članica Europske unije i s Europskom komisijom, kao i s carinskim administracijama trećih zemalja u carinskim pitanjima; obavlja poslove zaprimanja, koordiniranja postupanja i iniciranja pružanja podrške te uzajamne pomoći između carinskih koordinacijskih jedinica država članica Europske unije; planira, koordinira i nadzire provedbu međunarodnih i regionalnih operativnih akcija i pojačanih mjera nadzora i kontrole u prekograničnom prometu robe, droga i gotovine; obavlja poslove koordinacije, suradnje, pružanja stručne pomoći i komunikacije s unutarnjim ustrojstvenim jedinicama u cilju prepoznavanja indikatora rizika i izradi prijedloga profila za Sustav analize rizika; provedbe nacionalne i sigurnosne analize rizika; izrađuje profile rizika za sustav analize rizika; poslove implementacije zajedničkih EU profila rizika; obavlja poslove nadzora provedbe carinsko-sigurnosnih mjera koje se sukladno carinskim propisima provode nad robom koja se unosi u ili iznosi iz carinskog područja radi osiguranja zaštite i očuvanja sigurnosti društva; prikupljanja, analize i obrade podataka iz unutarnjih i vanjskih izvora povezanih s provedbom sigurnosne analize rizika (analize rizika za zaštitu i sigurnost); sudjeluje u međunarodnim aktivnostima i provođenju međunarodnih projekata, kao i u predlaganju i izradi normativnih akata; zastupa interese Republike Hrvatske iz nadležnosti Sektora vezano uz sudjelovanje u aktivnostima rada radnih tijela Europske unije; izvješćivanja ravnatelja o svim pitanjima iz nadležnosti Sektora te obavlja i druge poslove iz svoga djelokruga.</w:t>
      </w:r>
    </w:p>
    <w:p w:rsidR="00953A5F" w:rsidRPr="00C73F15" w:rsidRDefault="00953A5F" w:rsidP="007C1598">
      <w:pPr>
        <w:spacing w:after="0" w:line="240" w:lineRule="auto"/>
        <w:jc w:val="both"/>
        <w:rPr>
          <w:rFonts w:ascii="Times New Roman" w:eastAsia="Times New Roman" w:hAnsi="Times New Roman"/>
          <w:sz w:val="24"/>
          <w:szCs w:val="24"/>
        </w:rPr>
      </w:pP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obavještajne poslove, analitiku i upravljanje rizicima, ustrojavaju se:</w:t>
      </w:r>
    </w:p>
    <w:p w:rsidR="00953A5F" w:rsidRPr="00C73F15" w:rsidRDefault="00953A5F" w:rsidP="007C1598">
      <w:pPr>
        <w:spacing w:after="0" w:line="240" w:lineRule="auto"/>
        <w:jc w:val="both"/>
        <w:rPr>
          <w:rFonts w:ascii="Times New Roman" w:eastAsia="Times New Roman" w:hAnsi="Times New Roman"/>
          <w:sz w:val="24"/>
          <w:szCs w:val="24"/>
        </w:rPr>
      </w:pP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5.1. Služba za obavještajne poslove i analitiku</w:t>
      </w: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5.2. Služba za razmjenu podataka i carinsku suradnju</w:t>
      </w: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5.3. Služba za upravljanje rizicima</w:t>
      </w: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5.4. Služba za provedbu sigurnosne analize rizika.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5.1. Služba za obavještajne poslove i analitiku</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FF10F0"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r>
      <w:r w:rsidR="00953A5F" w:rsidRPr="00C73F15">
        <w:rPr>
          <w:rFonts w:ascii="Times New Roman" w:eastAsia="Times New Roman" w:hAnsi="Times New Roman"/>
          <w:sz w:val="24"/>
          <w:szCs w:val="24"/>
        </w:rPr>
        <w:t>Služba za obavještajne poslove i analitiku jedinstvena je točka nadležna za prikupljanje podataka i obavijesti iz svih dostupnih izvora podataka na nacionalnoj i međunarodnoj razini u području carinskih, trošarinskih, poreznih i drugih prijevara; obavlja procjenu, obradu i analizu informacija i razmjenjuje obavještajne informacije i rezultate analiza o uočenim modalitetima izvršenja prekršaja i kaznenih djela, ključnim pokazateljima prijetnji i rizika, projekcijama budućih scenarija i daje preporuke za poduzimanje daljnjih mjera i radnji; u okviru svog djelokruga surađuje s tijelima na razini Europske unije i međunarodnoj razini, kontakt točkama drugih država; surađuje s drugim tijelima na nacionalnoj razini u razmjeni obavještajnih informacija, provedbi obavještajnih operacija, doprinosi provedbi istražnih radnji u otkrivanju i sankcioniranju carinskih, trošarinskih, poreznih i drugih prijevara; prati i analizira situacije i pojave koje pogoduju nastanku i razvoju prijevara na štetu financijskih interesa Republike Hrvatske i Europske unije; prati, predlaže i sudjeluje u provedbi strateških smjernica i planova Europske unije na području otkrivanja i sprječavanja pojedinih oblika prekograničnog kriminaliteta, posebno suzbijanja krijumčarenja droga i prekursora; koordinira, podržava i unaprjeđuje baze podataka i sustav za upravljanje i provedbu obavještajnog ciklusa; izrađuje izvješ</w:t>
      </w:r>
      <w:r w:rsidR="002B58A2">
        <w:rPr>
          <w:rFonts w:ascii="Times New Roman" w:eastAsia="Times New Roman" w:hAnsi="Times New Roman"/>
          <w:sz w:val="24"/>
          <w:szCs w:val="24"/>
        </w:rPr>
        <w:t>ća</w:t>
      </w:r>
      <w:r w:rsidR="00953A5F" w:rsidRPr="00C73F15">
        <w:rPr>
          <w:rFonts w:ascii="Times New Roman" w:eastAsia="Times New Roman" w:hAnsi="Times New Roman"/>
          <w:sz w:val="24"/>
          <w:szCs w:val="24"/>
        </w:rPr>
        <w:t>; provodi mjere zaštite podataka; predlaže optimalne oblike edukacije; surađuje sa službama iz Sektora za nadzor i Sektora za mobilne jedinice u razmjeni i korištenju podataka; sudjeluje u radnim skupinama i na sastancima u organizaciji tijela Europske unije, drugih međunarodnih organizacija i agencija;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5.2. Služba za razmjenu podataka i carinsku suradnju</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razmjenu podataka i carinsku suradnju obavlja poslove uzajamne pomoći i suradnje s carinskim administracijama država članica Europske unije i s Europskom komisijom, kao i s carinskim administracijama trećih zemalja u carinskim pitanjima; prati i predlaže područja unaprjeđenja u provedbi carinske suradnje iz bilateralnih sporazuma s trećim zemljama te predlaže sklapanje novih sporazuma u cilju postizanja veće učinkovitosti, ostvarenja predviđenih ciljeva i pretpostavki za jačanje i unapr</w:t>
      </w:r>
      <w:r w:rsidR="00601466">
        <w:rPr>
          <w:rFonts w:ascii="Times New Roman" w:eastAsia="Times New Roman" w:hAnsi="Times New Roman"/>
          <w:sz w:val="24"/>
          <w:szCs w:val="24"/>
        </w:rPr>
        <w:t>j</w:t>
      </w:r>
      <w:r w:rsidRPr="00C73F15">
        <w:rPr>
          <w:rFonts w:ascii="Times New Roman" w:eastAsia="Times New Roman" w:hAnsi="Times New Roman"/>
          <w:sz w:val="24"/>
          <w:szCs w:val="24"/>
        </w:rPr>
        <w:t>eđenje operativne suradnje partnerskih carinskih službi; planira, koordinira i nadzire provedbu međunarodnih i regionalnih operativnih akcija i pojačanih mjera nadzora i kontrole u prekograničnom prometu robe, droga i gotovine; izrađuje izvješća o rezultatima provedenih operacija, o sumnjama i utvrđenim nepravilnostima iz ostvarene uzajamne suradnje i druga izvješća iz svog djelokruga, doprinosi pripremi strateških i akcijskih planova u svrhu suzbijanja fenomena krijumčarenja i prevencije razvoja novih; razmjenjuje informacije o modalitetima carinskih, trošarinskih i poreznih prijevara, ranim upozorenjima o pojavama prijetnji s drugim nadležnim tijelima nacionalno, s carinskim administracijama drugih država članica Europske unije, Europskom komisijom, međunarodnim organizacijama i trećim zemljama, te na tom području usko surađuje s  drugim ustrojstvenim jedinicama; sudjeluje i zastupa nacionalne interese u radnim skupinama i na sastancima u organizaciji Vijeća Europske unije, Europske komisije i drugih međunarodnih organizacija i agencija;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5.3. Služba za upravljanje rizicima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upravljanje rizicima obavlja poslove definiranja i implementacije nacionalne i sigurnosne analize rizika te zajedničkih EU kriterija rizika; izrade profila za Sustav analize rizika; koordinacije, suradnje, pružanja stručne pomoći i komunikacije s unutarnjim ustrojstvenim jedinicama u cilju prepoznavanja indikatora rizika i izradi prijedloga profila za Sustav analize rizika; prikupljanja i razmjene podataka i informacija na središnjoj razini iz unutarnjih izvora i vanjskih izvora u cilju prepoznavanja rizika i trendova rizičnosti; obrade i </w:t>
      </w:r>
      <w:r w:rsidRPr="00C73F15">
        <w:rPr>
          <w:rFonts w:ascii="Times New Roman" w:eastAsia="Times New Roman" w:hAnsi="Times New Roman"/>
          <w:sz w:val="24"/>
          <w:szCs w:val="24"/>
        </w:rPr>
        <w:lastRenderedPageBreak/>
        <w:t>analize prikupljenih podataka i informacija radi detekcije rizika i trendova rizičnosti; identifikacije i procjene rizika po učinku i vjerojatnosti; praćenja aktivacija profila rizika, analiza rezultata carinskih provjera i ažuriranja profila rizika sukladno rezultatima provjera iz obrade carinskih deklaracija, rezultatima inspekcijskih nadzora, provjera, istraga ili aktivnosti mobilnih jedinica; izrade prijedloga za nadzor i naknadne provjere i za sprječavanje ili suzbijanje carinskih, trošarinskih, poreznih i drugih oblika prijevara i krijumčarenja; pripremanja i provođenja kontrolnih aktivnosti koje definira Europska komisija kroz zajednički EU sustav analize rizika; prati rad Sustava analize rizika na nacionalnoj razini i na razini Europske unije i sudjeluje u otklanjanju identificiranih grešaka te daje prijedloge za unaprjeđenje rada sustava; izrade planova, evidencija i izvješća iz nadležnosti Službe; izrada periodičnih planova, aktivnosti, mišljenja i drugih stručnih materijala vezano uz provedbu nacionalne i sigurnosne analize rizika samostalno ili u suradnji s drugim ustrojstvenim jedinicama, te sudjelovanja u aktivnostima radnih skupina Europske unije vezano uz analizu i upravljanje rizicima;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5.4. Služba za provedbu sigurnosne analize rizika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provedbu sigurnosne analize rizika obavlja poslove nadzora provedbe carinsko-sigurnosnih mjera koje se sukladno carinskim propisima provode nad robom koja se unosi u ili iznosi iz carinskog područja radi osiguranja zaštite i očuvanja sigurnosti društva, a osobito zaštite zdravlja i života ljudi te zaštite drugih općih i javnopravnih interesa; prikupljanja, analize i obrade podataka iz unutarnjih i vanjskih izvora povezanih s provedbom sigurnosne analize rizika (analize rizika za zaštitu i sigurnost); prikupljanja podataka i informacija iz unutarnjih ustrojstvenih jedinica područnih carinskih ureda; radi analize i procjene sigurnosno interesantnih lokalnih, regionalnih ili nacionalnih rizika povezanih s robama, poslovnim subjektima, osobama i prijevoznim sredstvima koji sudjeluju u carinskim postupcima; izrade prijedloga profila rizika za sustav analize rizika koje dostavlja Službi za upravljanje rizicima; prihvaćanja obavijesti o najavama pošiljaka po sigurnosnim deklaracijama na ulazu, izlazu i izvozu; određivanja vrste i mjesta kontrole pošiljaka selektiranih za provjeru temeljem zajedničkih EU kriterija rizika; analize povratnih rezultata o izvršenim kontrolama carinskih deklaracija; izrade prijedloga za izmjenu ili ukidanje postojećih profila rizika u sustavu analize rizika koje dostavlja Službi za upravljanje rizicima; izrade obavijesti o utvrđenim nepravilnostima po izvršenim provjerama pošiljaka i prosljeđivanja istih zemljama članicama (RIF); analize RIF obavijesti zaprimljenih kroz zajednički sustav analize rizika EU; prosljeđivanja informacija o carinskim, trošarinskim, poreznim i drugim nepravilnostima nadležnim unutarnjim ustrojstvenim jedinicama; praćenja sumnjivih pošiljki i visokorizičnih roba u suradnji i koordinaciji sa Sektorom za mobilne jedinice; pružanja operativne pomoći drugim unutarnjim ustrojstvenim jedinicama; izrade evidencija i izvješća iz nadležnosti Službe;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6. SEKTOR ZA MOBILNE JEDINICE</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Default="00953A5F" w:rsidP="007C1598">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7B17D0" w:rsidRPr="00C73F15">
        <w:rPr>
          <w:rFonts w:ascii="Times New Roman" w:eastAsia="Times New Roman" w:hAnsi="Times New Roman"/>
          <w:b/>
          <w:bCs/>
          <w:sz w:val="24"/>
          <w:szCs w:val="24"/>
        </w:rPr>
        <w:t xml:space="preserve"> 10</w:t>
      </w:r>
      <w:r w:rsidR="0094069E" w:rsidRPr="00C73F15">
        <w:rPr>
          <w:rFonts w:ascii="Times New Roman" w:eastAsia="Times New Roman" w:hAnsi="Times New Roman"/>
          <w:b/>
          <w:bCs/>
          <w:sz w:val="24"/>
          <w:szCs w:val="24"/>
        </w:rPr>
        <w:t>8</w:t>
      </w:r>
      <w:r w:rsidR="007B17D0" w:rsidRPr="00C73F15">
        <w:rPr>
          <w:rFonts w:ascii="Times New Roman" w:eastAsia="Times New Roman" w:hAnsi="Times New Roman"/>
          <w:b/>
          <w:bCs/>
          <w:sz w:val="24"/>
          <w:szCs w:val="24"/>
        </w:rPr>
        <w:t>.</w:t>
      </w:r>
    </w:p>
    <w:p w:rsidR="007C1598" w:rsidRPr="00C73F15" w:rsidRDefault="007C1598" w:rsidP="007C1598">
      <w:pPr>
        <w:spacing w:after="0" w:line="240" w:lineRule="auto"/>
        <w:jc w:val="center"/>
        <w:rPr>
          <w:rFonts w:ascii="Times New Roman" w:eastAsia="Times New Roman" w:hAnsi="Times New Roman"/>
          <w:b/>
          <w:bCs/>
          <w:sz w:val="24"/>
          <w:szCs w:val="24"/>
        </w:rPr>
      </w:pPr>
    </w:p>
    <w:p w:rsidR="00953A5F" w:rsidRPr="00C73F15"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mobilne jedinice organizira, koordinira, usmjerava i nadzire rad službi, prati ostvarivanje ciljeva, priprema stručne podloge za unaprjeđivanje organizacije rada i zakonitosti postupanja ustrojstvenih jedinica Sektora; provodi nadzor na cjelokupnom carinskom području Republike Hrvatske preko Službi i Područnih jedinica - Službi za mobilne jedinice s ciljem osiguranja pravilne primjene carinskih, trošarinskih, poreznih i drugih propisa iz nadležnosti Carinske uprave usmjerenih na otkrivanje, sprječavanje i suzbijanje prekršajnih </w:t>
      </w:r>
      <w:r w:rsidRPr="00C73F15">
        <w:rPr>
          <w:rFonts w:ascii="Times New Roman" w:eastAsia="Times New Roman" w:hAnsi="Times New Roman"/>
          <w:sz w:val="24"/>
          <w:szCs w:val="24"/>
        </w:rPr>
        <w:lastRenderedPageBreak/>
        <w:t>i kaznenih djela prilikom: utvrđivanja, naplate i nadzora carinskih davanja, trošarina, posebnih poreza, poreza na dodanu vrijednost, drugih javnih davanja te javnopravnih naknada; nadzora nad provedbom propisa kojima se uređuje fiskalizacija u prometu gotovinom; nadzora u području prava intelektualnog vlasništva; nadzora sustava sljedivosti i praćenja duhanskih proizvoda te uporabe sigurnosnog obilježja sukladno propisima o ograničavanju uporabe duhanskih i srodnih proizvoda; nadzora nad provedbom propisa o morskom i slatkovodnom ribarstvu na području ribolovnog mora i voda te u dijelu koji se odnosi na kretanje i promet riba i drugih morskih i vodenih organizama; nadzora na graničnom prijelazu, odnosno na drugom mjestu gdje se obavlja carinski nadzor dozvola i drugih isprava sukladno propisima o prijevozu u cestovnom prometu te osovinskog opterećenja, ukupne mase i dimenzije vozila u prometu na cestama sukladno propisima o sigurnosti prometa na cestama; nadzora uvoza i izvoza tvari koje oštećuju ozonski sloj, fluoriranih stakleničkih plinova, uređaja i opreme koji sadrže ove tvari ili o njima ovise i ostalih kemijskih tvari sukladno propisima o zaštiti zraka; nadzora unosa u i iznosa gotovine preko državne granice sukladno propisima o sprječavanju pranja novca i financiranju terorizma; nadzora nad primjenom propisa kojima se uređuje izvoz, uvoz, iznos i unos kulturnih dobara; nadzora nad provedbom propisa kojima se uređuje prekogranični promet i trgovina divljim vrstama; nadzora nad unosom, iznosom, prekograničnim prometom te drugim kretanjem i gospodarenjem otpadom sukladno propisima kojima se uređuje gospodarenje otpadom; nadzora nad obavljanjem djelatnosti za koju je propisana koncesija, a obavlja se bez dodijeljene koncesije; otkriva, sprječava i suzbija prekršaje i kaznena djela te prikuplja obavijesti i podatke o tim djelima i počiniteljima te provodi dokazne radnje u prekršajnom i kaznenom postupku; posebno provodi mjere pri praćenju trendova zlouporaba droga, novih pojavnih oblika krijumčarenja droga te poduzima mjere za suzbijanje krijumčarenja; prati provedbu Nacionalne strategije i Akcijski plan suzbijanja zlouporabe droga u Republici Hrvatskoj te sudjeluje u koordinaciji s tijelima uključenima u borbu protiv ovisnosti uključujući i mjere prevencije i podizanja svjesnosti društva na opasnosti ovisnosti o drogama; obavlja poslove planiranja nabave, čuvanja i dodjele na uporabu te korištenju, održavanju i nabavi operativne tehnike, naoružanja, streljiva, zaštitne opreme i drugih sredstava potrebnih ovlaštenih carinskim službenicima u Sektoru; vodi brigu o kontroli tehničke ispravnosti opreme i naoružanja te vođenja robno-materijalnih evidencija; vodi propisane evidencije o uređajima koji emitiraju ionizirajuća zračenja (IZ), uređajima za detekciju IZ i izloženim radnicima, skrbi o provedbi i primjeni odredbi o zaštiti od IZ, vodi očevidnik o obavljenim ispitivanjima, propisanim stručnim obrazovanjima i zdravstvenim pregledima izloženih radnika te korištenju, održavanju i nabavi istih; izrađuje i sudjeluje u izradi godišnjih i periodičkih planova i izvješća; izrađuje i sudjeluje u izradi analitičkih obrada potrebnih za praćenje trendova i pojavnosti kažnjivih djela u postupanjima koja su u nadležnosti Carinske uprave; surađuje s unutarnjim ustrojstvenim jedinicama Carinske uprave u poslovima iz svoje nadležnosti, tijelima državne uprave, Državnim odvjetništvom Republike Hrvatske, javnim službama, jedinicama lokalne i područne (regionalne) samouprave te gospodarskim subjektima; surađuje s nadležnim službama drugih država, međunarodnim organizacijama i stručnim udrugama na područjima iz nadležnosti Carinske uprave; sudjeluje u aktivnostima radnih tijela Europske unije; izvješćivanja ravnatelja o svim pitanjima iz nadležnosti Sektora</w:t>
      </w:r>
      <w:r w:rsidR="004A7F66">
        <w:rPr>
          <w:rFonts w:ascii="Times New Roman" w:eastAsia="Times New Roman" w:hAnsi="Times New Roman"/>
          <w:sz w:val="24"/>
          <w:szCs w:val="24"/>
        </w:rPr>
        <w:t>;</w:t>
      </w:r>
      <w:r w:rsidRPr="00C73F15">
        <w:rPr>
          <w:rFonts w:ascii="Times New Roman" w:eastAsia="Times New Roman" w:hAnsi="Times New Roman"/>
          <w:sz w:val="24"/>
          <w:szCs w:val="24"/>
        </w:rPr>
        <w:t xml:space="preserv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mobilne jedinice,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 Služba – Zapovjedno komunikacijski centar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6.2. Služba za operativnu tehniku i Centar napredne obuke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6.3. Služba za suzbijanje krijumčarenja i istrage</w:t>
      </w:r>
      <w:r w:rsidRPr="00C73F15">
        <w:rPr>
          <w:rFonts w:ascii="Times New Roman" w:eastAsia="Times New Roman" w:hAnsi="Times New Roman"/>
          <w:sz w:val="24"/>
          <w:szCs w:val="24"/>
        </w:rPr>
        <w:tab/>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6.4. Područna jedinica - Služba za mobilne jedinice Zagreb</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lastRenderedPageBreak/>
        <w:t>6.5. Područna jedinica - Služba za mobilne jedinice Krapina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6.6. Područna jedinica - Služba za mobilne jedinice Varaždin</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6.7. Područna jedinica - Služba za mobilne jedinice Rijeka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6.8. Područna jedinica - Služba za mobilne jedinice Pula</w:t>
      </w:r>
      <w:r w:rsidR="00057612"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w:t>
      </w:r>
      <w:r w:rsidR="00057612"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Pola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6.9. Područna jedinica - Služba za mobilne jedinice Osijek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6.10. Područna jedinica - Služba za mobilne jedinice Vukovar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6.11. Područna jedinica - Služba za mobilne jedinice Slavonski Brod</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6.12. Područna jedinica - Služba za mobilne jedinice Split</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6.13. Područna jedinica - Služba za mobilne jedinice Zadar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6.14. Područna jedinica - Služba za mobilne jedinice Dubrovnik.</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6.1. Služba – Zapovjedno komunikacijski centar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 Zapovjedno komunikacijski centar (ZKC) dvadeset četiri sata dnevno (24/7) prati stanje sigurnosti, prikuplja, procjenjuje, evidentira, obrađuje i koristi podatke i obavijesti u cilju analiza, koordiniranja, usmjeravanja rada i pružanja potpore carinskim službenicima na terenu tijekom provedbe svakodnevnih mjera rada i nadzora; posebno prati i koordinira djelovanja službenika Sektora koji provode nadzore na cijelom carinskom području Republike Hrvatske, na kopnu, moru i zraku na temelju dostupnih informacija, zaprimljenih obavijesti te planu i načinu djelovanja samostalno i u suradnji sa Službom za suzbijanje krijumčarenja i istrage; aktivno sudjeluje u izradi analitičkih izvješća Službe za suzbijanje krijumčarenja i istrage; surađuje sa Službom za operativnu tehniku i Centar napredne obuke u korištenju operativne tehnike, obavljanju poslova tehničkih nadzora iz djelokruga Carinske uprave pomoću dostupne operativne tehnike te sudjeluje u prikupljanju dokaza te obavijesti iz nadležnosti Carinske uprave primjenom dostupne operativne tehnike; </w:t>
      </w:r>
      <w:bookmarkStart w:id="25" w:name="_Hlk168851624"/>
      <w:r w:rsidRPr="00C73F15">
        <w:rPr>
          <w:rFonts w:ascii="Times New Roman" w:eastAsia="Times New Roman" w:hAnsi="Times New Roman"/>
          <w:sz w:val="24"/>
          <w:szCs w:val="24"/>
        </w:rPr>
        <w:t xml:space="preserve">surađuje s unutarnjim ustrojstvenim jedinicama Carinske uprave u poslovima iz svoje nadležnosti; </w:t>
      </w:r>
      <w:bookmarkEnd w:id="25"/>
      <w:r w:rsidRPr="00C73F15">
        <w:rPr>
          <w:rFonts w:ascii="Times New Roman" w:eastAsia="Times New Roman" w:hAnsi="Times New Roman"/>
          <w:sz w:val="24"/>
          <w:szCs w:val="24"/>
        </w:rPr>
        <w:t xml:space="preserve">u slučaju zaprimljene obavijesti o izvanrednom događaju donosi odluke počevši od sustavnog prikupljanja podataka s mjesta događaja, izvješćivanja, analize i obrade podataka, koordinacije s drugim službama policije, tijela javne vlasti, inspekcijskih službi pa sve do sigurnosno-obavještajnih službi; ovisno o vrsti događaja, Služba – Zapovjedno komunikacijski centar pored koordinacijske uloge obavlja u propisanim izvanrednim situacijama i zapovjednu funkciju nad događajem na terenu, a sve do uspostave odgovarajuće rukovodne strukture čime u propisanim slučajevima preuzimaju i odgovornost nad događajima; putem tehničke opreme, Informacijskog sustava Carinske uprave (ISCU) i Ministarstva unutarnjih poslova, udaljenih sustava video nadzora, automatskih čitača tablica i dr. pristupa podacima sigurnosno-obavještajnog sustava, tijela javne vlasti i javnih ustanova, zaprima događaje, prikuplja i analizira podatke, razmjenjuje i šalje informacije i provjerava informacije, te putem udaljenih tehničkih rješenja fotografira, snima, evidentira nadzirane osobe, mjesto nadzora, prometna sredstva i druge informacije koje su povezane s predmetom nadzora; radi provedbe graničnog carinskog nadzora, područja državne granice, graničnih prijelaza i graničnih carinskih ureda, koristi snimke tijela nadležnih za nadzor državne granice i prekograničnog prometa ljudi i roba te snimke nastale u ISCU i pribavljenih od drugih tijela javne vlasti, agencija i dr.; Služba – Zapovjedno komunikacijski centar osigurava sustavno prikupljanje informacija bitnih za suzbijanje organiziranog kriminaliteta iz područja nadležnosti carinske službe, poreznih, carinskih i trošarinskih prijevara putem ustrojstvenih područnih jedinica Sektora za mobilne jedinice iz raspoloživih izvora (nacionalnih i međunarodnih) koje prvenstveno služe za usmjeravanje operativnih aktivnosti službenika Sektora za mobilne jedinice, ali i istražnih radnji u cilju prikupljanja materijalnih dokaza za podnošenje kaznenih prijava i prekršajnih naloga te i iz raspoloživih izvora (nacionalnih i međunarodnih) uz korištenje raspoloživih aplikacija o suvremenim oblicima kriminaliteta, a posebno onog organiziranog koji dolaze </w:t>
      </w:r>
      <w:r w:rsidRPr="00C73F15">
        <w:rPr>
          <w:rFonts w:ascii="Times New Roman" w:eastAsia="Times New Roman" w:hAnsi="Times New Roman"/>
          <w:sz w:val="24"/>
          <w:szCs w:val="24"/>
        </w:rPr>
        <w:lastRenderedPageBreak/>
        <w:t xml:space="preserve">preko granice s Europskom unijom; sustavno prikupljanje informacija osigurava i putem redovne korespondencije carinskih službenika Sektora za mobilne jedinice, carinskih tijela drugih zemalja članica, carinskih tijela trećih zemalja te drugih nadležnih tijela Ministarstva unutarnjih poslova, Državnog odvjetništva Republike Hrvatske, Sigurnosno-obavještajne agencije i dr.; u slučaju većih nepravilnosti od strane carinskih službenika o istome obavještavaju nadležne ustrojstvene jedinice (Sektor za unutarnju reviziju, nadzor kontrolu, nadležni područni carinski uredi i sl.); operativno obavlja poslove cjelodnevnog zaprimanja obavijesti o događajima vezanim uz počinjene carinskih, trošarinskih i drugih prekršaja, kaznena djela i ostale značajne događaje iz djelokruga Carinske uprave (DICU-e) te na osnovu njih kreira BILTEN dnevnih događaja; zaprima, evidentira i prosljeđuje dojave kroz aplikaciju „OKC Dojave“, evidentira kretanje carinskih plovila, evidentira zadržavanje stranih državljana i prosljeđuje ministarstvu nadležnom za vanjske i europske poslove informacije o zadržavanjima (zaprimljenih izvan uredovnog radnog vremena); evidentira i prosljeđuje obavijesti nadležnim ustrojstvenim jedinicama Carinske uprave prioritetne prelaske državne granice; daje podršku službama unutar Carinske uprave; daje informacije građanima putem besplatnog telefona navedenim na web stranicama Carinske uprave i na označenim službenim vozilima Carinske uprave; prenosi hitne odluke, naloge i mjere koje provode nadležna tijela prema izvršiteljima izvan uredovnog radnog vremena te zaprima dojave o korupciji u carinskoj službi; neposredno i kontinuirano surađuje i koordinira s Ministarstvom unutarnjih poslova, Ravnateljstvom policije, Nacionalnim koordinacijskim centrom (NKC) razmjenjujući informacije, </w:t>
      </w:r>
      <w:r w:rsidR="00694144">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provjere u carinskim i policijskim evidencijama te sudjeluje u koordinaciji i suradnji u žurnim i kriznim slučajevima; obavlja i druge poslove iz svoga djelokruga. </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6.2. Služba za operativnu tehniku i Centar napredne obuke</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operativnu tehniku i Centar napredne obuke planira nabavu operativne tehnike i ostalih potreba Sektora i njegovih ustrojstvenih jedinica; surađuje s drugim sektorima i službama Carinske uprave u planiranju, pripremi projektnih prijedloga i izvedbi projekata te nabavi i korištenju operativne tehnike Carinske uprave; surađuje s unutarnjim ustrojstvenim jedinicama Carinske uprave u poslovima iz svoje nadležnosti; obavlja poslove vođenja skladišta operativne tehnike Sektora te je odgovorna za stanje istog; vodi brigu o vatrenom naoružanju Sektora, naročito u svezi zaprimanja, izdavanja i pravilnog održavanja istog; objedinjava i podnosi izvješća iz djelokruga Sektora; provodi nadzor pravilne uporabe operativne tehnike u Sektoru; u suradnji sa Službom za suzbijanje krijumčarenja i istrage sastavlja planove provedbe nacionalnih i međunarodnih operativnih aktivnosti s operativnom tehnikom te koordinira provedbu istih; posebno koordinira aktivnosti korištenja specijalne operativne tehnike, rendgenskih uređaja, brodova, opreme za detekciju ionizirajućih zračenja, dronova, službenih pasa, GPS lokatora i druge specijalne opreme, a za koje je potrebno provoditi koordinirane aktivnosti u cilju nabave, održavanja i korištenja; vodi propisane evidencije o operativnoj tehnici Sektora; obavlja i </w:t>
      </w:r>
      <w:bookmarkStart w:id="26" w:name="_Hlk169076493"/>
      <w:r w:rsidRPr="00C73F15">
        <w:rPr>
          <w:rFonts w:ascii="Times New Roman" w:eastAsia="Times New Roman" w:hAnsi="Times New Roman"/>
          <w:sz w:val="24"/>
          <w:szCs w:val="24"/>
        </w:rPr>
        <w:t>koordinira poslove tehničkih nadzora iz djelokruga Carinske uprave s pomoću dostupne operativne tehnike</w:t>
      </w:r>
      <w:bookmarkEnd w:id="26"/>
      <w:r w:rsidRPr="00C73F15">
        <w:rPr>
          <w:rFonts w:ascii="Times New Roman" w:eastAsia="Times New Roman" w:hAnsi="Times New Roman"/>
          <w:sz w:val="24"/>
          <w:szCs w:val="24"/>
        </w:rPr>
        <w:t xml:space="preserve">; sudjeluje u prikupljanju dokaza te obavijesti iz nadležnosti Carinske uprave primjenom dostupne operativne tehnike; kontinuirano radi na razvoju te inicira uvođenje nove i napredne operativne tehnike neophodne za provedbu poslova iz svoje nadležnosti; sudjeluje u nadzorima koji se provode u suradnji s drugim ustrojstvenim jedinicama Carinske uprave, ustrojstvenim jedinicama drugih državnih tijela te po potrebi srodnih međunarodnih tijela; usko surađuje sa Službom za suzbijanje krijumčarenja i istrage te ustrojstvenim jedinicama Sektora u koordinaciji i provedbi mjera tehničkih nadzora pomoću dostupne operativne tehnike; aktivno sudjeluje u izradi analitičkih izvješća Službe za suzbijanje krijumčarenja i istrage; Služba za operativnu tehniku i Centar napredne obuke posebno: koordinira aktivnosti za održavanje centra te sudjeluje u planiranju aktivnosti centra i razvoju </w:t>
      </w:r>
      <w:r w:rsidRPr="00C73F15">
        <w:rPr>
          <w:rFonts w:ascii="Times New Roman" w:eastAsia="Times New Roman" w:hAnsi="Times New Roman"/>
          <w:sz w:val="24"/>
          <w:szCs w:val="24"/>
        </w:rPr>
        <w:lastRenderedPageBreak/>
        <w:t>istoga; planira i provodi napredne i specijalističke obuke za potrebe Sektora; zaprima, koordinira i provodi aktivnosti vezane uz provođenje naprednih i specijalističkih obuka drugih ustrojstvenih jedinica Carinske uprave, policijskih službenika, inspekcijskih službenika drugih tijela javne vlasti te srodnih međunarodnih i inozemnih tijela u cilju namjenskog korištenja Centra napredne obuke; organizira provođenje obuka službenika za rukovanje opremom, vozilima, naoružanjem i zaštitnim sredstvima te s izvorima ionizirajućeg zračenja, organizira zdravstvene preglede i kontrole zdravlja ovlaštenih carinskih službenika kojima je dodijeljeno naoružanje, odnosno koji rukuju izvorima ionizirajućeg zračenja te nadziranja, čuvanja i sigurne uporabe opreme i naoružanja; planira nabavu, čuvanje i dodjelu na uporabu operativne tehnike, naoružanja, streljiva, zaštitne opreme i drugih sredstava potrebnih ovlaštenim carinskim službenicima; brine o kontroli tehničke ispravnosti opreme i naoružanja, vođenja odgovarajuće evidencije; poduzima i predlaže mjere za sigurnost ovlaštenih carinskih službenika i drugih osoba, odnosno imovine; surađuje s nadležnim tijelima državne vlasti u području svoga djelokruga; surađuje s pročelnicima područnih carinskih ureda u području svoga djelokruga; obavlja i druge poslove u cilju unaprjeđenja posebnih vještina i znanja svih službenika za provedbu zakona;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6.3. Služba za suzbijanje krijumčarenja i istrage</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suzbijanje krijumčarenja i istrage obavlja poslove otkrivanja, sprječavanja, suzbijanja i istraživanja prekršajnih i kaznenih djela, prikupljanja obavijesti i podataka o tim djelima i počiniteljima te provodi dokazne radnje u prekršajnom i kaznenom postupku iz područja carinskih, trošarinskih, poreznih i drugih prijevara; prikuplja, procjenjuje, obrađuje, analizira, evidentira i koristi dostupne informacije/obavijesti prikupljene iz nadležnosti svih ustrojstvenih jedinica Carinske uprave; posebno prikuplja obavijesti i podatke o počinjenim carinskim, trošarinskim, poreznim i drugim prekršajima i kaznenim djelima, procjenjuje ih, obrađuje, analizira, evidentira; koristi dostupne informacije/obavijesti prikupljene od drugih tijela državne uprave, javnih službi, jedinica lokalne i područne (regionalne) samouprave te gospodarskih subjekata; prikuplja, procjenjuje, obrađuje, analizira, evidentira i koristi prikupljene informacije/obavijesti u suradnji s nadležnim tijelima Europske unije, nadležnim službama drugih država, te međunarodnim organizacijama i stručnim udrugama na područjima iz nadležnosti Carinske uprave; surađuje s unutarnjim ustrojstvenim jedinicama Carinske uprave u poslovima iz svoje nadležnosti; prikuplja, procjenjuje, obrađuje, analizira, evidentira i koristi dostupne informacije/obavijesti prikupljene iz dostupnih nacionalnih ili međunarodnih baza podataka (Ministarstvo unutarnjih poslova, OLAF, EUROPOL i sl.); prikuplja, procjenjuje, obrađuje, analizira, evidentira i koristi dostupne informacije/obavijesti prikupljene iz svih otvorenih izvora saznanja; prikuplja, procjenjuje, obrađuje, analizira, evidentira i koristi podatke dobivene razgovorima s fizičkim i pravnim osobama koje su bile ili jesu predmet postupanja Carinske uprave; prikuplja, procjenjuje, obrađuje, analizira, evidentira i pohranjuje podatke o kaznenim djelima i prekršajima iz nadležnosti Carinske uprave i njihovim počiniteljima; prati i analizira situacije i pojave koje pogoduju nastanku i razvoju prijevara na štetu financijskih interesa, a za čije je suzbijanje nadležna carinska služba; provodi carinsko-sigurnosne mjere koje se sukladno carinskim propisima provode s robom koja se unosi u ili iznosi iz carinskog područja radi osiguranja zaštite i očuvanja sigurnosti društva, a osobito zaštite zdravlja i života ljudi, životinja i bilja, okoliša, kulturne baštine, nacionalnog blaga povijesne, umjetničke ili arheološke vrijednosti, intelektualnog vlasništva, zaštite drugih općih i javnopravnih interesa te drugih podataka koji se odnose na mjere i radnje u cilju otkrivanja, prijavljivanja i procesuiranja carinskih, trošarinskih, poreznih i drugih prekršaja i kaznenih djela; posebno provodi mjere pri praćenju trendova zlouporaba droga, novih pojavnih oblika i poduzima mjere za suzbijanje krijumčarenja </w:t>
      </w:r>
      <w:r w:rsidRPr="00C73F15">
        <w:rPr>
          <w:rFonts w:ascii="Times New Roman" w:eastAsia="Times New Roman" w:hAnsi="Times New Roman"/>
          <w:sz w:val="24"/>
          <w:szCs w:val="24"/>
        </w:rPr>
        <w:lastRenderedPageBreak/>
        <w:t>te prati provedbu Nacionalne strategije i Akcijskog plana suzbijanja zlouporabe droga u Republici Hrvatskoj, sudjeluje u koordinaciji s tijelima uključenima u borbu protiv ovisnosti o drogama uključujući i mjere prevencije i podizanja svjesnosti društva na opasnosti ovisnosti; izrađuje analitička izvješća na temelju prikupljenih i obrađenih informacija/obavijesti te ih po procjeni upućuje na daljnje postupanje nadležnim ustrojstvenim jedinicama Carinske uprave ili drugim nadležnim državnim tijelima; prikupljene i obrađene informacije/obavijesti pohranjuje u internu bazu podataka; nalaže provođenje radnji tehničkog nadzora uporabom operativne tehnike Sektora; sudjeluje u aktivnostima na konkretnim slučajevima s carinskim službama i časnicima za vezu drugih država i s međunarodnim organizacijama; sudjeluje i provodi međunarodne carinske operacije usmjerene na sprječavanje krijumčarenja roba i ljudi te suzbijanju prijevara; surađuje sa Službom za upravljanje rizicima u iz</w:t>
      </w:r>
      <w:r w:rsidR="00743F71">
        <w:rPr>
          <w:rFonts w:ascii="Times New Roman" w:eastAsia="Times New Roman" w:hAnsi="Times New Roman"/>
          <w:sz w:val="24"/>
          <w:szCs w:val="24"/>
        </w:rPr>
        <w:t>radi profila iz svog</w:t>
      </w:r>
      <w:r w:rsidR="000D2928">
        <w:rPr>
          <w:rFonts w:ascii="Times New Roman" w:eastAsia="Times New Roman" w:hAnsi="Times New Roman"/>
          <w:sz w:val="24"/>
          <w:szCs w:val="24"/>
        </w:rPr>
        <w:t>a</w:t>
      </w:r>
      <w:r w:rsidR="00743F71">
        <w:rPr>
          <w:rFonts w:ascii="Times New Roman" w:eastAsia="Times New Roman" w:hAnsi="Times New Roman"/>
          <w:sz w:val="24"/>
          <w:szCs w:val="24"/>
        </w:rPr>
        <w:t xml:space="preserve"> djelokruga</w:t>
      </w:r>
      <w:r w:rsidRPr="00C73F15">
        <w:rPr>
          <w:rFonts w:ascii="Times New Roman" w:eastAsia="Times New Roman" w:hAnsi="Times New Roman"/>
          <w:sz w:val="24"/>
          <w:szCs w:val="24"/>
        </w:rPr>
        <w:t>; sudjeluje u izradi periodičkih planova i izvješća; obavlja poslove zastupanja interesa Republike Hrvatske vezano uz sudjelovanje u aktivnostima rada radnih tijela Europske unije;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6.4. Područna jedinica - Služba za mobilne jedinice Zagreb</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Zagreb sa sjedištem u Zagrebu obavlja poslove nadzora na području nadležnosti Područnog carinskog ureda Zagreb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 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aktivnostima </w:t>
      </w:r>
      <w:r w:rsidR="00B9266C">
        <w:rPr>
          <w:rFonts w:ascii="Times New Roman" w:eastAsia="Times New Roman" w:hAnsi="Times New Roman"/>
          <w:sz w:val="24"/>
          <w:szCs w:val="24"/>
        </w:rPr>
        <w:t>radnih tijela Europske unije</w:t>
      </w:r>
      <w:r w:rsidRPr="00C73F15">
        <w:rPr>
          <w:rFonts w:ascii="Times New Roman" w:eastAsia="Times New Roman" w:hAnsi="Times New Roman"/>
          <w:sz w:val="24"/>
          <w:szCs w:val="24"/>
        </w:rPr>
        <w:t>;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6.5. Područna jedinica - Služba za mobilne jedinice Krapina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Krapina sa sjedištem u Krapini obavlja poslove nadzora na području nadležnosti Područnog carinskog ureda Zagreb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w:t>
      </w:r>
      <w:r w:rsidRPr="00C73F15">
        <w:rPr>
          <w:rFonts w:ascii="Times New Roman" w:eastAsia="Times New Roman" w:hAnsi="Times New Roman"/>
          <w:sz w:val="24"/>
          <w:szCs w:val="24"/>
        </w:rPr>
        <w:lastRenderedPageBreak/>
        <w:t>korištenju operativne tehnike Sektora, obavljanju  poslova tehničkih nadzora iz djelokruga  Carinske uprave s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aktivnostima radnih tijela Europske unije;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6.6. Područna jedinica - Služba za mobilne jedinice Varaždin</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Područna jedinica - Služba za mobilne jedinice Varaždin sa sjedištem u Varaždinu obavlja poslove nadzora na području nadležnosti Područnog carinskog ureda Zagreb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w:t>
      </w:r>
      <w:r w:rsidR="00D62E78">
        <w:rPr>
          <w:rFonts w:ascii="Times New Roman" w:eastAsia="Times New Roman" w:hAnsi="Times New Roman"/>
          <w:sz w:val="24"/>
          <w:szCs w:val="24"/>
        </w:rPr>
        <w:t xml:space="preserve"> </w:t>
      </w:r>
      <w:r w:rsidRPr="00C73F15">
        <w:rPr>
          <w:rFonts w:ascii="Times New Roman" w:eastAsia="Times New Roman" w:hAnsi="Times New Roman"/>
          <w:sz w:val="24"/>
          <w:szCs w:val="24"/>
        </w:rPr>
        <w:t>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w:t>
      </w:r>
      <w:r w:rsidR="00512EA4">
        <w:rPr>
          <w:rFonts w:ascii="Times New Roman" w:eastAsia="Times New Roman" w:hAnsi="Times New Roman"/>
          <w:sz w:val="24"/>
          <w:szCs w:val="24"/>
        </w:rPr>
        <w:t>ma radnih tijela Europske unije</w:t>
      </w:r>
      <w:r w:rsidRPr="00C73F15">
        <w:rPr>
          <w:rFonts w:ascii="Times New Roman" w:eastAsia="Times New Roman" w:hAnsi="Times New Roman"/>
          <w:sz w:val="24"/>
          <w:szCs w:val="24"/>
        </w:rPr>
        <w:t>;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6.7. Područna jedinica - Služba za mobilne jedinice Rijeka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Rijeka sa sjedištem u Rijeci obavlja poslove nadzora na području nadležnosti Područnog carinskog ureda Rijeka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  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w:t>
      </w:r>
      <w:r w:rsidRPr="00C73F15">
        <w:rPr>
          <w:rFonts w:ascii="Times New Roman" w:eastAsia="Times New Roman" w:hAnsi="Times New Roman"/>
          <w:sz w:val="24"/>
          <w:szCs w:val="24"/>
        </w:rPr>
        <w:lastRenderedPageBreak/>
        <w:t xml:space="preserve">samouprave te gospodarskim subjektima; sudjeluje u aktivnostima </w:t>
      </w:r>
      <w:r w:rsidR="007F33AC">
        <w:rPr>
          <w:rFonts w:ascii="Times New Roman" w:eastAsia="Times New Roman" w:hAnsi="Times New Roman"/>
          <w:sz w:val="24"/>
          <w:szCs w:val="24"/>
        </w:rPr>
        <w:t>radnih tijela Europske unije</w:t>
      </w:r>
      <w:r w:rsidRPr="00C73F15">
        <w:rPr>
          <w:rFonts w:ascii="Times New Roman" w:eastAsia="Times New Roman" w:hAnsi="Times New Roman"/>
          <w:sz w:val="24"/>
          <w:szCs w:val="24"/>
        </w:rPr>
        <w:t>;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6.8. Područna jedinica - Služba za mobilne jedinice Pula</w:t>
      </w:r>
      <w:r w:rsidR="00057612" w:rsidRPr="00C73F15">
        <w:rPr>
          <w:rFonts w:ascii="Times New Roman" w:eastAsia="Times New Roman" w:hAnsi="Times New Roman"/>
          <w:i/>
          <w:sz w:val="24"/>
          <w:szCs w:val="24"/>
        </w:rPr>
        <w:t xml:space="preserve"> </w:t>
      </w:r>
      <w:r w:rsidR="007C1598">
        <w:rPr>
          <w:rFonts w:ascii="Times New Roman" w:eastAsia="Times New Roman" w:hAnsi="Times New Roman"/>
          <w:i/>
          <w:sz w:val="24"/>
          <w:szCs w:val="24"/>
        </w:rPr>
        <w:t>–</w:t>
      </w:r>
      <w:r w:rsidR="00057612" w:rsidRPr="00C73F15">
        <w:rPr>
          <w:rFonts w:ascii="Times New Roman" w:eastAsia="Times New Roman" w:hAnsi="Times New Roman"/>
          <w:i/>
          <w:sz w:val="24"/>
          <w:szCs w:val="24"/>
        </w:rPr>
        <w:t xml:space="preserve"> </w:t>
      </w:r>
      <w:r w:rsidRPr="00C73F15">
        <w:rPr>
          <w:rFonts w:ascii="Times New Roman" w:eastAsia="Times New Roman" w:hAnsi="Times New Roman"/>
          <w:i/>
          <w:sz w:val="24"/>
          <w:szCs w:val="24"/>
        </w:rPr>
        <w:t>Pola</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Područna jedinica - Služba za mobilne jedinice Pula</w:t>
      </w:r>
      <w:r w:rsidR="00057612"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w:t>
      </w:r>
      <w:r w:rsidR="00057612"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Pola sa sjedištem u Puli obavlja poslove nadzora na području nadležnosti Područnog carinskog ureda Rijeka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  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aktivnostima radnih tijela Europske unije</w:t>
      </w:r>
      <w:r w:rsidR="00CA60E6">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6.9. Područna jedinica - Služba za mobilne jedinice Osijek</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7C1598">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Područna jedinica - Služba za mobilne jedinice Osijek sa sjedištem u Osijeku obavlja poslove nadzora na području nadležnosti Područnog carinskog ureda Osijek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  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aktivnostima radnih tijela Europske unije</w:t>
      </w:r>
      <w:r w:rsidR="000D6057">
        <w:rPr>
          <w:rFonts w:ascii="Times New Roman" w:eastAsia="Times New Roman" w:hAnsi="Times New Roman"/>
          <w:sz w:val="24"/>
          <w:szCs w:val="24"/>
        </w:rPr>
        <w:t>;</w:t>
      </w:r>
      <w:r w:rsidRPr="00C73F15">
        <w:rPr>
          <w:rFonts w:ascii="Times New Roman" w:eastAsia="Times New Roman" w:hAnsi="Times New Roman"/>
          <w:sz w:val="24"/>
          <w:szCs w:val="24"/>
        </w:rPr>
        <w:t xml:space="preserve"> obavlja i druge poslove iz svoga djelokruga.</w:t>
      </w:r>
    </w:p>
    <w:p w:rsidR="007C1598" w:rsidRPr="00C73F15" w:rsidRDefault="007C1598" w:rsidP="007C1598">
      <w:pPr>
        <w:spacing w:after="0" w:line="240" w:lineRule="auto"/>
        <w:jc w:val="both"/>
        <w:rPr>
          <w:rFonts w:ascii="Times New Roman" w:eastAsia="Times New Roman" w:hAnsi="Times New Roman"/>
          <w:sz w:val="24"/>
          <w:szCs w:val="24"/>
        </w:rPr>
      </w:pPr>
    </w:p>
    <w:p w:rsidR="00953A5F" w:rsidRDefault="00953A5F" w:rsidP="007C1598">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6.10. Područna jedinica - Služba za mobilne jedinice Vukovar</w:t>
      </w:r>
    </w:p>
    <w:p w:rsidR="007C1598" w:rsidRPr="00C73F15" w:rsidRDefault="007C1598" w:rsidP="007C1598">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lastRenderedPageBreak/>
        <w:tab/>
      </w:r>
      <w:r w:rsidRPr="00C73F15">
        <w:rPr>
          <w:rFonts w:ascii="Times New Roman" w:eastAsia="Times New Roman" w:hAnsi="Times New Roman"/>
          <w:sz w:val="24"/>
          <w:szCs w:val="24"/>
        </w:rPr>
        <w:tab/>
        <w:t xml:space="preserve">Područna jedinica - Služba za mobilne jedinice Vukovar sa sjedištem u Vukovaru obavlja poslove nadzora na području nadležnosti Područnog carinskog ureda Osijek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w:t>
      </w:r>
      <w:r w:rsidR="000D0506">
        <w:rPr>
          <w:rFonts w:ascii="Times New Roman" w:eastAsia="Times New Roman" w:hAnsi="Times New Roman"/>
          <w:sz w:val="24"/>
          <w:szCs w:val="24"/>
        </w:rPr>
        <w:t xml:space="preserve">tehničkih nadzora iz djelokruga </w:t>
      </w:r>
      <w:r w:rsidRPr="00C73F15">
        <w:rPr>
          <w:rFonts w:ascii="Times New Roman" w:eastAsia="Times New Roman" w:hAnsi="Times New Roman"/>
          <w:sz w:val="24"/>
          <w:szCs w:val="24"/>
        </w:rPr>
        <w:t>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w:t>
      </w:r>
      <w:r w:rsidR="00DE3C5C">
        <w:rPr>
          <w:rFonts w:ascii="Times New Roman" w:eastAsia="Times New Roman" w:hAnsi="Times New Roman"/>
          <w:sz w:val="24"/>
          <w:szCs w:val="24"/>
        </w:rPr>
        <w:t>ma radnih tijela Europske unije</w:t>
      </w:r>
      <w:r w:rsidRPr="00C73F15">
        <w:rPr>
          <w:rFonts w:ascii="Times New Roman" w:eastAsia="Times New Roman" w:hAnsi="Times New Roman"/>
          <w:sz w:val="24"/>
          <w:szCs w:val="24"/>
        </w:rPr>
        <w:t>;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6.11. Područna jedinica - Služba za mobilne jedinice Slavonski Brod</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Slavonski Brod sa sjedištem u Slavonskom Brodu obavlja poslove nadzora na području nadležnosti Područnog carinskog ureda Osijek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w:t>
      </w:r>
      <w:r w:rsidR="00AD6AD8">
        <w:rPr>
          <w:rFonts w:ascii="Times New Roman" w:eastAsia="Times New Roman" w:hAnsi="Times New Roman"/>
          <w:sz w:val="24"/>
          <w:szCs w:val="24"/>
        </w:rPr>
        <w:t>tehničkih nadzora iz djelokruga</w:t>
      </w:r>
      <w:r w:rsidRPr="00C73F15">
        <w:rPr>
          <w:rFonts w:ascii="Times New Roman" w:eastAsia="Times New Roman" w:hAnsi="Times New Roman"/>
          <w:sz w:val="24"/>
          <w:szCs w:val="24"/>
        </w:rPr>
        <w:t xml:space="preserve"> 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w:t>
      </w:r>
      <w:r w:rsidR="008A03ED">
        <w:rPr>
          <w:rFonts w:ascii="Times New Roman" w:eastAsia="Times New Roman" w:hAnsi="Times New Roman"/>
          <w:sz w:val="24"/>
          <w:szCs w:val="24"/>
        </w:rPr>
        <w:t>ma radnih tijela Europske unije</w:t>
      </w:r>
      <w:r w:rsidRPr="00C73F15">
        <w:rPr>
          <w:rFonts w:ascii="Times New Roman" w:eastAsia="Times New Roman" w:hAnsi="Times New Roman"/>
          <w:sz w:val="24"/>
          <w:szCs w:val="24"/>
        </w:rPr>
        <w:t>;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6.12. Područna jedinica - Služba za mobilne jedinice Split</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Split sa sjedištem u Splitu obavlja poslove nadzora na području nadležnosti Područnog carinskog ureda Split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w:t>
      </w:r>
      <w:r w:rsidRPr="00C73F15">
        <w:rPr>
          <w:rFonts w:ascii="Times New Roman" w:eastAsia="Times New Roman" w:hAnsi="Times New Roman"/>
          <w:sz w:val="24"/>
          <w:szCs w:val="24"/>
        </w:rPr>
        <w:lastRenderedPageBreak/>
        <w:t>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 Carinske uprave pomoću dostupne operativne tehnike te sudjeluje u prikupljanju dokaza te obavijesti iz nadležnosti Carinske uprave primjenom dostupne operativne tehnike; surađuje s unutarnjim ustrojstvenim jedinicama Carinske uprave u poslovima iz svoje nadležnosti, županijskim i općinskim državnim odvjetništvima, policijskim upravama Ministarstva unutarnjih poslova, javnim službama, jedinicama lokalne i područne (regionalne) samouprave te gospodarskim subjektima; sudjeluje u aktivnostima radnih tijela Europske unije</w:t>
      </w:r>
      <w:r w:rsidR="00D94B47">
        <w:rPr>
          <w:rFonts w:ascii="Times New Roman" w:eastAsia="Times New Roman" w:hAnsi="Times New Roman"/>
          <w:sz w:val="24"/>
          <w:szCs w:val="24"/>
        </w:rPr>
        <w:t xml:space="preserve">; </w:t>
      </w:r>
      <w:r w:rsidRPr="00C73F15">
        <w:rPr>
          <w:rFonts w:ascii="Times New Roman" w:eastAsia="Times New Roman" w:hAnsi="Times New Roman"/>
          <w:sz w:val="24"/>
          <w:szCs w:val="24"/>
        </w:rPr>
        <w:t>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6.13. Područna jedinica - Služba za mobilne jedinice Zadar</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Zadar sa sjedištem u Zadru obavlja poslove nadzora na području nadležnosti Područnog carinskog ureda Split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djelokruga  Carinske uprave pomoću dostupne operativne tehnike te sudjeluje u prikupljanju dokaza te obavijesti iz nadležnosti Carinske uprave primjenom dostupne operativne tehnike; </w:t>
      </w:r>
      <w:bookmarkStart w:id="27" w:name="_Hlk168854082"/>
      <w:r w:rsidRPr="00C73F15">
        <w:rPr>
          <w:rFonts w:ascii="Times New Roman" w:eastAsia="Times New Roman" w:hAnsi="Times New Roman"/>
          <w:sz w:val="24"/>
          <w:szCs w:val="24"/>
        </w:rPr>
        <w:t>surađuje s unutarnjim ustrojstvenim jedinicama Carinske uprave u poslovima iz svoje nadležnosti</w:t>
      </w:r>
      <w:bookmarkEnd w:id="27"/>
      <w:r w:rsidRPr="00C73F15">
        <w:rPr>
          <w:rFonts w:ascii="Times New Roman" w:eastAsia="Times New Roman" w:hAnsi="Times New Roman"/>
          <w:sz w:val="24"/>
          <w:szCs w:val="24"/>
        </w:rPr>
        <w:t>, tijelima državne uprave, županijskim i općinskim državnim odvjetništvima, policijskim upravama Ministarstva unutarnjih poslova, javnim službama, jedinicama lokalne i područne (regionalne) samouprave te gospodarskim subjektima; sudjeluje u aktivnostima radnih tijela Europske unije</w:t>
      </w:r>
      <w:r w:rsidR="003138D4">
        <w:rPr>
          <w:rFonts w:ascii="Times New Roman" w:eastAsia="Times New Roman" w:hAnsi="Times New Roman"/>
          <w:sz w:val="24"/>
          <w:szCs w:val="24"/>
        </w:rPr>
        <w:t>;</w:t>
      </w:r>
      <w:r w:rsidRPr="00C73F15">
        <w:rPr>
          <w:rFonts w:ascii="Times New Roman" w:eastAsia="Times New Roman" w:hAnsi="Times New Roman"/>
          <w:sz w:val="24"/>
          <w:szCs w:val="24"/>
        </w:rPr>
        <w:t xml:space="preserv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6.14. Područna jedinica - Služba za mobilne jedinice Dubrovnik</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mobilne jedinice Dubrovnik sa sjedištem u Dubrovniku obavlja poslove nadzora na području nadležnosti Područnog carinskog ureda Split kao i na cjelokupnom carinskom području Republike Hrvatske s ciljem osiguranja pravilne primjene carinskih, trošarinskih, poreznih i drugih propisa iz nadležnosti Carinske uprave usmjerene na otkrivanje, sprječavanje i suzbijanje prekršajnih i kaznenih djela te prikuplja obavijesti i podatke o tim djelima i počiniteljima; provodi dokazne radnje u prekršajnom i kaznenom postupku; postupa po nalozima Državnog odvjetništva Republike Hrvatske; sudjeluje u izradi analiza potrebnih za praćenje trendova u nadzornim aktivnostima; izrađuje i sudjeluje u izradi godišnjih i periodičkih planova i izvješća; usko surađuje sa Službom za suzbijanje krijumčarenja i istrage; aktivno sudjeluje u izradi analitičkih izvješća Službe za suzbijanje krijumčarenja i istrage; surađuje sa Službom za operativnu tehniku i Centar napredne obuke u korištenju operativne tehnike Sektora, obavljanju  poslova tehničkih nadzora iz </w:t>
      </w:r>
      <w:r w:rsidRPr="00C73F15">
        <w:rPr>
          <w:rFonts w:ascii="Times New Roman" w:eastAsia="Times New Roman" w:hAnsi="Times New Roman"/>
          <w:sz w:val="24"/>
          <w:szCs w:val="24"/>
        </w:rPr>
        <w:lastRenderedPageBreak/>
        <w:t>djelokruga Carinske uprave pomoću dostupne operativne tehnike te sudjeluje u prikupljanju dokaza te obavijesti iz nadležnosti Carinske uprave primjenom dostupne operativne tehnike; surađuje s unutarnjim ustrojstvenim jedinicama Carinske uprave u poslovima iz svoje nadležnosti, tijelima državne uprave, županijskim i općinskim državnim odvjetništvima, policijskim upravama Ministarstva unutarnjih poslova, javnim službama, jedinicama lokalne i područne (regionalne) samouprave te gospodarskim subjektima; sudjeluje u aktivnostima radnih tije</w:t>
      </w:r>
      <w:r w:rsidR="00825EBE">
        <w:rPr>
          <w:rFonts w:ascii="Times New Roman" w:eastAsia="Times New Roman" w:hAnsi="Times New Roman"/>
          <w:sz w:val="24"/>
          <w:szCs w:val="24"/>
        </w:rPr>
        <w:t>la Europske unije</w:t>
      </w:r>
      <w:r w:rsidRPr="00C73F15">
        <w:rPr>
          <w:rFonts w:ascii="Times New Roman" w:eastAsia="Times New Roman" w:hAnsi="Times New Roman"/>
          <w:sz w:val="24"/>
          <w:szCs w:val="24"/>
        </w:rPr>
        <w:t>;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7. SEKTOR ZA FINANCIJE</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w:t>
      </w:r>
      <w:r w:rsidR="0094069E" w:rsidRPr="00C73F15">
        <w:rPr>
          <w:rFonts w:ascii="Times New Roman" w:eastAsia="Times New Roman" w:hAnsi="Times New Roman"/>
          <w:b/>
          <w:bCs/>
          <w:sz w:val="24"/>
          <w:szCs w:val="24"/>
        </w:rPr>
        <w:t>09</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financije obavlja poslove koordinacije uspostave i razvoja sustava financijskog upravljanja i kontrola; praćenja financijskih zaduženja carinskih, trošarinskih i poreznih obveznika te podmirenja obveza; izvješćivanja o ostvarenim prihodima; analize vrijednosti uvoza i izvoza; poslove provođenja postupaka ovrhe radi naplate potraživanja iz nadležnosti Carinske uprave u skladu s Općim poreznim zakonom i posebnim propisima koji uređuju postupak naplate i ovrhe; provođenja mjera osiguranja naplate potraživanja iz nadležnosti Carinske uprave; vodi upravni postupak u prvom stupnju; obavlja poslove rješavanja povodom zahtjeva carinskih, trošarinskih i poreznih obveznika za sklapanje upravnih ugovora, za odgodom ovrhe te odgodom, odnosno obročnom otplatom duga; praćenja i postupanja u predstečajnim i stečajnim postupcima te u postupcima stečaja potrošača; postupanja vezano uz otpis carinskog, trošarinskog i poreznog duga; utvrđivanja, prikupljanja, stavljanja na raspolaganje i kontrole tradicionalnih vlastitih sredstava; pripreme i objedinjavanja izvješća o tradicionalnim vlastitim sredstvima; uključivanja izvješća o pristojbama na šećer na račune za tradicionalna vlastita sredstva; poslove vezane za otpis tradicionalnih vlastitih sredstava i dostavljanja izvješća Europskoj komisiji za utvrđene iznose o slučajevima otpisa putem web aplikacije »WOMIS«; postupanja temeljem Direktive 2010/24/EU o uzajamnoj pomoći pri naplati duga; upravne i druge stručne poslove vezane uz odobravanje uporabe zajedničkog osiguranja u svim carinskim postupcima, uključujući i provozni postupak; zaprimanja, provjeravanja i verificiranja instrumenata osiguranja carinskog, trošarinskog i poreznog duga; rješavanja po zahtjevu obveznika za odobravanje polaganja zadužnice kao instrumenta osiguranja plaćanja duga; rješavanja po zahtjevu obveznika za odobravanje odgode plaćanja duga; organiziranja i praćenja izvršenja svih financijskih i računovodstvenih poslova; izrade procedura za materijalno-financijsko poslovanje; koordinacije izrade planova potrebnih financijskih sredstva za rad svih unutarnjih ustrojstvenih jedinica; priprema prijedloga proračuna Carinske uprave; pripremanja zahtjeva i izvršavanja plaćanja tekućih i kapitalnih izdataka putem integriranog sustava za upravljanje financijama Državne riznice; pripremanja financijskih izvješća; izvješćivanja o izvršenju proračuna; obračuna plaća i naknada državnim službenicima i namještenicima; vođenja blagajničkog poslovanja; knjigovodstvenog praćenja prihoda i rashoda; organiziranja godišnjeg popisa imovine i obveza; vođenja proračunskog knjigovodstva; evidencije i postupanja s pečatima; javne nabave; suradnje s institucijama nadležnim za sustav javne nabave; izrade ugovora; praćenja izvršenja ugovornih obveza; prikupljanja ponuda za jednostavnu nabavu roba, radova i usluga; poslove ekonomata; poslove vezane uz adaptaciju i rekonstrukciju poslovnih objekata; vođenja evidencije o nekretninama kroz očevidnik nekretnina i pokretnina; poslove zakupa poslovnih prostora uz pribavljenu suglasnost nadležnog državnog tijela; poslove vezane uz korištenje i održavanje prijevoznih sredstava i opreme, operativne tehnike; koordinacija s nadležnim unutarnjim ustrojstvenim jedinicama Ministarstva vezano uz granične prijelaze; energetske učinkovitosti; organiziranja kontrole tehničke ispravnosti opreme; suradnje s </w:t>
      </w:r>
      <w:r w:rsidRPr="00C73F15">
        <w:rPr>
          <w:rFonts w:ascii="Times New Roman" w:eastAsia="Times New Roman" w:hAnsi="Times New Roman"/>
          <w:sz w:val="24"/>
          <w:szCs w:val="24"/>
        </w:rPr>
        <w:lastRenderedPageBreak/>
        <w:t>područnim carinskim uredima; suradnje s nadležnim tijelima državne uprave i financijskim institucijama; sudjelovanja u aktivnostima rada radnih tijela Europske komisije u vezi s poslovima iz nadležnosti Sektora; pripreme mišljenja na nacrte prijedloga propisa iz djelokruga Sektora; izvješćivanja ravnatelja o poslovima iz nadležnosti Sektora te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financije,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7.1. Služba za obvezna davanja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7.2. Služba za osiguranje duga i ovrhu</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7.3. Služba za računovodstvo</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7.4. Služba za nabavu i upravljanje imovinom.</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7.1. Služba za obvezna davanja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obvezna davanja obavlja upravne i druge stručne poslove veza</w:t>
      </w:r>
      <w:r w:rsidR="003C6CE4">
        <w:rPr>
          <w:rFonts w:ascii="Times New Roman" w:eastAsia="Times New Roman" w:hAnsi="Times New Roman"/>
          <w:sz w:val="24"/>
          <w:szCs w:val="24"/>
        </w:rPr>
        <w:t>ne</w:t>
      </w:r>
      <w:r w:rsidRPr="00C73F15">
        <w:rPr>
          <w:rFonts w:ascii="Times New Roman" w:eastAsia="Times New Roman" w:hAnsi="Times New Roman"/>
          <w:sz w:val="24"/>
          <w:szCs w:val="24"/>
        </w:rPr>
        <w:t xml:space="preserve"> za praćenje zaduženja i naplate za potraživanja iz nadležnosti Carinske uprave; suradnje s državnim odvjetništvima i drugih tijelima državne uprave; upućivanje zahtjeva nadležnom državnom odvjetništvu za podnošenje prijedloga za otvaranje predstečajnog postupka, dostava obavijesti Savjetodavnom vijeću Ministarstva o prijavi potraživanja u predstečajni i stečajni postupak, provedba postupka te donošenje odluke o izdavanju ili uskrati suglasnosti na plan restrukturiranja kojim je predloženo smanjenje tražbine Republike Hrvatske, provedba postupka te donošenje odluke o izdavanju ili uskrati suglasnosti na stečajni plan, raskid predstečajnog sporazuma; donošenje odluke o planu ispunjenja obveza u postupku stečaja potrošača; vođenja evidencije te praćenja financijskih zaduženja carinskih, trošarinskih i poreznih obveznika kao i podmirenja obveza u zadanom zakonskom roku; izrade izvješća o ostvarenim prihodima; analize vrijednosti uvoza i izvoza; rješavanja povodom zahtjeva obveznika za sklapanje upravnog ugovora, za odgodom, odnosno obročnom otplatom duga; postupanja vezanih uz otpis carinskog, trošarinskog i poreznog duga; rješavanja po zahtjevu obveznika za odobravanje odgode plaćanja iznosa duga; utvrđivanja, prikupljanja, stavljanja na raspolaganje i kontrole tradicionalnih vlastitih sredstava; pripreme i objedinjavanja izvješća o tradicionalnim vlastitim sredstvima; poslove vezane uz otpis tradicionalnih vlastitih sredstava i dostavljanja izvješća za utvrđene iznose o slučajevima otpisa Europskoj komisiji putem internetske aplikacije »WOMIS«; postupanja temeljem Direktive 2010/24/EU o uzajamnoj pomoći pri naplati duga; koordinacije suradnje i izvješćivanja prema Europskoj komisiji; praćenja uplatnih računa i načina uplaćivanja prihoda; izrade uputa vezanih uz poslove evidentiranja, naplate i izvješćivanja o carinskom, trošarinskom, poreznom dugu i tradicionalnim vlastitim sredstvima; sudjelovanja u izradi periodičkih planova i izvješća; suradnje s nadležnim tijelima državne uprave i financijskim institucijama; suradnje s područnim carinskim uredima u vezi s poslovima iz nadležnosti Službe i sudjelovanja u aktivnostima rada radnih tijela Europske komisije iz nadležnosti Službe;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7.2. Služba za osiguranje duga i ovrhu</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osiguranje duga i ovrhu obavlja upravne i druge stručne poslove vezane uz odobravanje uporabe zajedničkog osiguranja u svim carinskim postupcima, uključujući i provozni postupak; upravne i druge stručne poslove vezane uz ovrhu potraživanja iz nadležnosti Carinske uprave u skladu s Općim poreznim zakonom i posebnim propisima koji uređuju postupak ovrhe; poslove zaprimanja, provjeravanja i verificiranja instrumenata </w:t>
      </w:r>
      <w:r w:rsidRPr="00C73F15">
        <w:rPr>
          <w:rFonts w:ascii="Times New Roman" w:eastAsia="Times New Roman" w:hAnsi="Times New Roman"/>
          <w:sz w:val="24"/>
          <w:szCs w:val="24"/>
        </w:rPr>
        <w:lastRenderedPageBreak/>
        <w:t>osiguranja carinskog, trošarinskog i poreznog duga; praćenja i obavljanja usklađivanja stanja vrijednosti instrumenata osiguranja carinskog, trošarinskog i poreznog duga s obveznicima te izdavateljima instrumenata osiguranja; opoziva i deaktiviranja instrumenata osiguranja u informacijskom sustavu; rješavanja po zahtjevima obveznika za odobravanje polaganja zadužnice kao instrumenta osiguranja carinskog, trošarinskog i poreznog duga; zaprimanja zadužnica u Kontrolnik zadužnica; izdavanja potvrda o zajedničkom jamstvu u provoznom postupku; rješavanja po zahtjevima obveznika za odobravanje odgode plaćanja iznosa duga; poslove pokretanja postupaka pred nadležnim sudovima radi naplate dospjelih potraživanja; pokreće i vodi postupak ovrhe po službenoj dužnosti i po zahtjevima područnih carinskih ureda; provodi mjere osiguranja naplate potraživanja iz nadležnosti Carinske uprave; provodi postupke ovrhe po zahtjevima drugih tijela u skladu s posebnim propisima; rješava povodom zahtjeva obveznika za odgodom ovrhe; surađuje s unutarnjim ustrojstvenim jedinicama Carinske uprave nadležnima za nadzor u obavljanju poslova vezanih uz postupak ovrhe; surađuje s državnim odvjetništvima te općinskim, županijskim i trgovačkim sudovima, drugim tijelima državne uprave i financijskim institucijama; odgovora na upite iz djelokruga ovršnog postupka prema Općem poreznom zakonu, Ovršnom zakonu i Zakonu o provedbi ovrhe na novčanim sredstvima; prati i analizira rezultate u naplati potraživanja iz nadležnosti Carinske uprave u ovršnom postupku; vodi evidenciju ugovora o založnom pravu na nekretninama; izdaje suglasnosti za brisovna očitovanja; izrađuje upute vezane uz osiguranja duga i postupak ovrhe; suradnje s područnim carinskim uredima u vezi s poslovima iz nadležnosti Službe;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osiguranj</w:t>
      </w:r>
      <w:r w:rsidR="001843BD" w:rsidRPr="00C73F15">
        <w:rPr>
          <w:rFonts w:ascii="Times New Roman" w:eastAsia="Times New Roman" w:hAnsi="Times New Roman"/>
          <w:sz w:val="24"/>
          <w:szCs w:val="24"/>
        </w:rPr>
        <w:t>e</w:t>
      </w:r>
      <w:r w:rsidRPr="00C73F15">
        <w:rPr>
          <w:rFonts w:ascii="Times New Roman" w:eastAsia="Times New Roman" w:hAnsi="Times New Roman"/>
          <w:sz w:val="24"/>
          <w:szCs w:val="24"/>
        </w:rPr>
        <w:t xml:space="preserve"> duga i ovrhu,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7.2.1. Odjel za osiguranje duga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7.2.2. Odjel za ovrhu.</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7.2.1. Odjel za osiguranje duga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osiguranje duga obavlja upravne i druge stručne poslove vezane uz odobravanje uporabe zajedničkog osiguranja u svim carinskim postupcima, uključujući i provozni postupak; poslove zaprimanja, provjeravanja i verificiranja instrumenata osiguranja carinskog, trošarinskog i poreznog duga; praćenja i obavljanja usklađivanja stanja vrijednosti instrumenata osiguranja carinskog, trošarinskog i poreznog duga s obveznicima te izdavateljima instrumenata osiguranja; opoziva i deaktiviranja instrumenata osiguranja u informacijskom sustavu; rješavanja po zahtjevima obveznika za odobravanje polaganja zadužnice kao instrumenta osiguranja carinskog, trošarinskog i poreznog duga; zaprimanja zadužnica u Kontrolnik zadužnica; izdavanja potvrda o zajedničkom jamstvu u provoznom postupku; rješavanja po zahtjevima obveznika za odobravanje odgode plaćanja iznosa duga; izrađuje upute vezane uz osiguranje duga; surađuje s područnim carinskim uredima u vezi s poslovima iz nadležnosti Odjela;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7.2.2. Odjel za ovrhu</w:t>
      </w:r>
    </w:p>
    <w:p w:rsidR="008A4A56" w:rsidRPr="00C73F15" w:rsidRDefault="008A4A56" w:rsidP="008A4A56">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ovrhu obavlja upravne i druge stručne poslove vezane uz ovrhu potraživanja iz nadležnosti Carinske uprave u skladu s Općim poreznim zakonom i posebnim propisima koji uređuju postupak ovrhe; poslove vezane uz pokretanje postupaka pred nadležnim sudovima radi naplate potraživanja; pokreće i vodi postupak ovrhe po službenoj dužnosti i po zahtjevima područnih carinskih ureda; surađuje s unutarnjim ustrojstvenim jedinicama Carinske uprave nadležnima za nadzor u obavljanju poslova vezanih za postupak </w:t>
      </w:r>
      <w:r w:rsidRPr="00C73F15">
        <w:rPr>
          <w:rFonts w:ascii="Times New Roman" w:eastAsia="Times New Roman" w:hAnsi="Times New Roman"/>
          <w:sz w:val="24"/>
          <w:szCs w:val="24"/>
        </w:rPr>
        <w:lastRenderedPageBreak/>
        <w:t>ovrhe; surađuje s državnim odvjetništvima te općinskim, županijskim i trgovačkim sudovima, drugim tijelima državne up</w:t>
      </w:r>
      <w:r w:rsidR="00D947EB">
        <w:rPr>
          <w:rFonts w:ascii="Times New Roman" w:eastAsia="Times New Roman" w:hAnsi="Times New Roman"/>
          <w:sz w:val="24"/>
          <w:szCs w:val="24"/>
        </w:rPr>
        <w:t>rave; podnosi kaznene prijave D</w:t>
      </w:r>
      <w:r w:rsidRPr="00C73F15">
        <w:rPr>
          <w:rFonts w:ascii="Times New Roman" w:eastAsia="Times New Roman" w:hAnsi="Times New Roman"/>
          <w:sz w:val="24"/>
          <w:szCs w:val="24"/>
        </w:rPr>
        <w:t>ržavnom odvjetništvu</w:t>
      </w:r>
      <w:r w:rsidR="00D947EB">
        <w:rPr>
          <w:rFonts w:ascii="Times New Roman" w:eastAsia="Times New Roman" w:hAnsi="Times New Roman"/>
          <w:sz w:val="24"/>
          <w:szCs w:val="24"/>
        </w:rPr>
        <w:t xml:space="preserve"> Republike Hrvatske</w:t>
      </w:r>
      <w:r w:rsidRPr="00C73F15">
        <w:rPr>
          <w:rFonts w:ascii="Times New Roman" w:eastAsia="Times New Roman" w:hAnsi="Times New Roman"/>
          <w:sz w:val="24"/>
          <w:szCs w:val="24"/>
        </w:rPr>
        <w:t>; izdaje prekršajne naloge; prikuplja dokumentaciju i podnosi Poreznoj upravi zahtjeve za pokretanje postupka utvrđivanja zlouporabe prava; odgovara na upite iz djelokruga ovršnog postupka prema Općem poreznom zakonu, Ovršnom zakonu i Zakonu o provedbi ovrhe na novčanim sredstvima; prati i analizira rezultate u naplati potraživanja iz nadležnosti Carinske uprave u ovršnom postupku; vodi evidenciju o zasnovanim založnim pravima na nekretninama; izdaje suglasnosti za brisovna očitovanja; izrađuje upute vezane uz postupak ovrhe; surađuje s područnim carinskim uredima u vezi s poslovima iz nadležnosti Odjela;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7.3. Služba za računovodstvo</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računovodstvo obavlja poslove razvoja sustava financijskog upravljanja i kontrola, organiziranja i praćenja izvršenja svih financijskih i računovodstvenih poslova sukladno zakonu; izrade procedura za materijalno-financijsko poslovanje; koordinacije izrade planova potrebnih financijskih sredstava za rad svih unutarnjih ustrojstvenih jedinica; pripremanja zahtjeva i izvršavanje plaćanje tekućih i kapitalnih izdataka putem integriranog sustava za upravljanje financijama Državne riznice; izrade financijskih izvješća; izrade izvješća o izvršenju proračuna; obračuna plaća i naknada državnim službenicima i namještenicima; vođenja blagajničkog poslovanja; kontiranja, knjiženja i knjigovodstvenog praćenja izvršenja svih prihoda i rashoda; organiziranja godišnjeg popisa imovine i obveza; evidencije i postupanja s pečatima; vođenja proračunskog knjigovodstva; suradnje s nadležnim tijelima državne uprave; suradnje s područnim carinskim uredima u vezi s poslovima iz nadležnosti Službe;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računovodstvo,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7.3.1. Odjel područne riznice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7.3.2. Odjel za proračunsko računovodstvo.</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7.3.1. Odjel područne riznice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područne riznice obavlja poslove područne riznice; obrade računovodstveno-financijske dokumentacije za sve unutarnje ustrojstvene jedinice Carinske uprave; obavljanje prethodne kontrole dostavljenih dokumenata prije isplate te unos istih u knjigu ulaznih dokumenata; kreiranja rezervacija i zahtjeva za plaćanje; izrade izvješća o evidentiranim obvezama i izvršenim plaćanjima; mjesečnih obračuna i isplata plaća putem centralnog obračuna plaća te ostalih rashoda za zaposlene; obračuna i isplate po ugovorima o djelu i ugovorima o autorskim honorarima te drugim dohocima; izrade propisanih izvješća o isplatama svih vrsta dohodaka, obveznih doprinosa, poreza i prireza te dostava istih nadležnim institucijama; izdavanja potvrda u svezi s plaćama; vođenja blagajničkog poslovanja; provjera točnosti obračuna troškova u putnom nalogu i isplata/uplata sredstava po izvršenom obračunu; suradnje s područnim carinskim uredima u svezi s poslovima iz nadležnosti Odjela;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7.3.2. Odjel za proračunsko računovodstvo</w:t>
      </w:r>
    </w:p>
    <w:p w:rsidR="008A4A56" w:rsidRPr="00C73F15" w:rsidRDefault="008A4A56" w:rsidP="008A4A56">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proračunsko računovodstvo obavlja poslove razvoja sustava financijskog upravljanja i kontrola; suradnje s rukovoditeljima unutarnjih ustrojstvenih jedinica </w:t>
      </w:r>
      <w:r w:rsidRPr="00C73F15">
        <w:rPr>
          <w:rFonts w:ascii="Times New Roman" w:eastAsia="Times New Roman" w:hAnsi="Times New Roman"/>
          <w:sz w:val="24"/>
          <w:szCs w:val="24"/>
        </w:rPr>
        <w:lastRenderedPageBreak/>
        <w:t>u razvoju procedura i postupaka u vezi s pripremom, obradom, tijekom i pohranom financijskih dokumenata u svim segmentima poslovanja; koordinacije izrade prijedloga proračuna Carinske uprave za trogodišnje razdoblje; izrade prijedloga izmjene i dopune proračuna te zahtjeva za preraspodjelu sredstava proračuna; izrade izvješća o izvršenju proračuna; praćenja i analiziranja trošenja proračunskih sredstava sukladno odobrenim proračunskim sredstvima; obavlja poslove financijske i računovodstvene kontrole; kontiranja i knjiženja poslovne dokumentacije; knjigovodstvenog praćenja izvršenja svih prihoda i rashoda; vođenja računovodstvenih knjiga i pomoćnih evidencija; knjigovodstva osnovnih sredstava i sitnog inventara; koordinacije godišnjeg popisa imovine, rashoda osnovnih sredstava i sitnog inventara; evidencije i postupanja s pečatima; izrade financijskih izvještaja sukladno institucionalnom okviru proračunskog računovodstva; izrade procjene financijskih učinaka za prijedloge zakona, uredbi i drugih propisa te izrada potrebnih analiza i izvješća; suradnje s područnim carinskim uredima u svezi s poslovima iz nadležnosti Odjela;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7.4. Služba za nabavu i upravljanje imovinom</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nabavu i upravljanje imovinom obavlja poslove nabave roba, usluga i radova; izrade plana nabave i izmjena istog za tekuću proračunsku godinu sukladno iskazanim potrebama nadležnih unutarnjih ustrojstvenih jedinica; pripremanja ugovora i definiranje obvezno-pravnih odnosa te praćenja izvršenja ugovora; suradnje s institucijama nadležnima za sustav javne nabave; provođenje bagatelne nabave roba, radova i usluga; izdavanja narudžbenica; zaprimanja i izdavanja nabavljene robe (poslovi ekonomata); poslove vezane uz izgradnju, rekonstrukciju i adaptaciju poslovnih objekata; poslove vezane uz pripremu projektnih zadataka i nabavu izrade investicijsko-tehničke dokumentacije; pribavljanja potrebnih dozvola za izgradnju i rekonstrukciju poslovnih objekata; pripremanja i praćenja radova na izgradnji, rekonstrukciji i adaptaciji objekata te koordiniranja sudionika tijekom izgradnje i rekonstrukcije; vođenja i ažuriranja dokumentacije o nekretninama i pokretninama; vođenja evidencije nekretnina i pokretnina (službenih vozila i plovila); poslove vezane uz korištenje i održavanje prijevoznih sredstava i opreme te operativne tehnike; poslove vezane uz zakup poslovnih prostora; energetske učinkovitosti; izrade periodičkih planova i izvješća; suradnje s nadležnim tijelima državne uprave; suradnje s područnim carinskim uredima u vezi s poslovima iz nadležnosti Službe; obavlja i druge poslove iz svoga djelokruga.</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nabavu i upravljanje imovinom, ustrojavaju se:</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7.4.1. Odjel za nabavu</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7.4.2. Odjel za upravljanje imovinom.</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7.4.1. Odjel za nabavu</w:t>
      </w:r>
    </w:p>
    <w:p w:rsidR="008A4A56" w:rsidRPr="00C73F15" w:rsidRDefault="008A4A56" w:rsidP="008A4A56">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nabavu obavlja poslove nabave roba, usluga i radova; izrade plana nabave i izmjena istog za tekuću proračunsku godinu sukladno iskazanim potrebama nadležnih unutarnjih ustrojstvenih jedinica; pripremanja i provođenja postupaka nabave sukladno planu nabave i osiguranim proračunskim sredstvima u suradnji s drugim unutarnjim ustrojstvenim jedinicama iz čije nadležnosti je predmet nabave; definiranja načina, procedura i predmeta nabave; provođenja postupaka oglašavanja postupaka javne nabave; pripremanja dokumentacije za nadmetanje na osnovi tehničkih specifikacija koje samostalno izrađuje, odnosno tehničkih specifikacija izrađenih i dostavljenih od drugih unutarnjih ustrojstvenih jedinica koje su nadležne za određeni predmet nabave; pripremanja ugovora i definiranje obvezno-pravnih odnosa te praćenja izvršenja ugovora; vođenja evidencija o postupcima </w:t>
      </w:r>
      <w:r w:rsidRPr="00C73F15">
        <w:rPr>
          <w:rFonts w:ascii="Times New Roman" w:eastAsia="Times New Roman" w:hAnsi="Times New Roman"/>
          <w:sz w:val="24"/>
          <w:szCs w:val="24"/>
        </w:rPr>
        <w:lastRenderedPageBreak/>
        <w:t>nabave, registara ugovora i okvirnih sporazuma; suradnje i dostave podataka institucijama nadležnima za sustav javne nabave; pripremanja obrazloženja u odgovoru na žalbe i davanja očitovanja o činjeničnim navodima te o žalbenim zahtjevima za potrebe i po zahtjevu Državne komisije za kontrolu postupaka javne nabave; provođenje jednostavne nabave; izdavanja narudžbenica, zaprimanja i izdavanja nabavljene robe (poslovi ekonomata); izrade uputa vezanih uz poslove nabave; sudjelovanja u izradi periodičkih planova i izvješća; suradnje s područnim carinskim uredima u vezi s poslovima iz nadležnosti Odjela;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7.4.2. Odjel za upravljanje imovinom</w:t>
      </w:r>
    </w:p>
    <w:p w:rsidR="008A4A56" w:rsidRPr="00C73F15" w:rsidRDefault="008A4A56" w:rsidP="008A4A56">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upravljanje imovinom obavlja poslove vezane uz izgradnju, rekonstrukciju i adaptaciju poslovnih objekata; poslove vezane uz pripremu projektnih zadataka i ustupanje izrade investicijsko-tehničke dokumentacije; pribavljanja svih potrebnih dozvola za izgradnju i rekonstrukciju poslovnih objekata; praćenja radova na izgradnji, rekonstrukciji i adaptaciji objekata te koordiniranja sudionika tijekom izgradnje i rekonstrukcije; vođenja i ažuriranja dokumentacije o nekretninama i pokretninama; vođenja evidencije nekretnina i pokretnina (službena vozila i plovila); pribavljanje suglasnosti nadležnog državnog tijela vezanih uz zakup poslovnih prostora; praćenje financijskih troškova prijevoznih sredstava i praćenje troškova opreme; provođenja aktivnosti vezanih uz davanje suglasnosti iz područja izgradnje i rekonstrukcije objekata; suradnje s unutarnjom ustrojstvenom jedinicom u ministarstvu nadležnom za aktivnosti u vezi s graničnim prijelazima; energetske učinkovitosti; poslove vezane uz korištenje i održavanje prijevoznih sredstva i opreme te operativne tehnike; brige o kontroli tehničke ispravnosti opreme te vođenja odgovarajuće evidencije; sudjeluje u pripremi postupaka javne nabave glede izrade tehničke dokumentacije za nabavu roba, usluga i radova iz djelokruga Odjela; izrade uputa vezanih uz poslove upravljanja imovinom; sudjelovanja u izradi periodičkih planova i izvješća; suradnje s područnim carinskim uredima u vezi s poslovima iz nadležnosti Odjela;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8. SEKTOR ZA UPRAVLJANJE LJUDSKIM POTENCIJALIMA, IZOBRAZBU I PRAVNE POSLOVE</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0</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upravljanje ljudskim potencijalima, izobrazbu i pravne poslove obavlja upravne, planske, nadzorne te druge stručne poslove vezane uz osiguravanje jedinstvenog planiranja razvoja i upravljanja ljudskim potencijalima u Carinskoj upravi; stvara metodologiju procesa planiranja, razvoja i upravljanja profesionalnog razvoja i obrazovanja carinskih službenika; organizira temeljnu i naprednu izobrazbu za carinske službenike te </w:t>
      </w:r>
      <w:bookmarkStart w:id="28" w:name="_Hlk168901850"/>
      <w:r w:rsidRPr="00C73F15">
        <w:rPr>
          <w:rFonts w:ascii="Times New Roman" w:eastAsia="Times New Roman" w:hAnsi="Times New Roman"/>
          <w:sz w:val="24"/>
          <w:szCs w:val="24"/>
        </w:rPr>
        <w:t xml:space="preserve">obavlja poslove u vezi s organizacijom i provedbom srednjoškolskog obrazovanja za stjecanje kvalifikacije carinik </w:t>
      </w:r>
      <w:bookmarkEnd w:id="28"/>
      <w:r w:rsidRPr="00C73F15">
        <w:rPr>
          <w:rFonts w:ascii="Times New Roman" w:eastAsia="Times New Roman" w:hAnsi="Times New Roman"/>
          <w:sz w:val="24"/>
          <w:szCs w:val="24"/>
        </w:rPr>
        <w:t xml:space="preserve">kao i poslove vezane uz carinsku knjižnicu u Središnjem uredu; usmjerava i usklađuje rad kadrovskih službi u područnim carinskim uredima; planira i nadzire provedbu kratkoročnih i dugoročnih ciljeva zapošljavanja; obavlja stručne poslove koji se odnose na zapošljavanje, izradu planova prijma, položaj, prava, obveze i odgovornosti zaposlenika Carinske uprave i vodi Registar zaposlenih; obavlja poslove vezane uz prijavu i polaganje državnog ispita za službenike Središnjeg ureda; kreira procese unaprjeđenja rada, upravlja procesom vrednovanja rada i uspješnosti; definira strateške ciljeve u upravljanju ljudskim potencijalima; priprema nacrte prijedloga zakona i prijedloge drugih propisa koji se odnose na ljudske potencijale; obavlja poslove u vezi sa zaštitom na radu i protupožarnom zaštitom kao i poslove vezane uz postupanje s predmetima i pismenima te stručne tehničke poslove; obavlja pripremne poslove </w:t>
      </w:r>
      <w:r w:rsidRPr="00C73F15">
        <w:rPr>
          <w:rFonts w:ascii="Times New Roman" w:eastAsia="Times New Roman" w:hAnsi="Times New Roman"/>
          <w:sz w:val="24"/>
          <w:szCs w:val="24"/>
        </w:rPr>
        <w:lastRenderedPageBreak/>
        <w:t>za rad prvostupanjskog i drugostupanjskog disciplinskog sudovanja; obavlja poslove u vezi s poduzimanjem preventivnih i drugih pravnih radnji radi zaštite interesa Republike Hrvatske; priprema očitovanja i pribavljanja dokumentacije Državnom odvjetništvu Republike Hrvatske i nadležnim državnim odvjetništvima kao zakonskom zastupniku Republike Hrvatske za zastupanje u radnim sporovima i suradnje u poslovima pri sklapanju nagodbi za zaposlenike Carinske uprave; surađuje s unutarnjim ustrojstvenim jedinicama Carinske uprave u poslovima iz svoje nadležnosti; izvješćivanja ravnatelja o svim pitanjima iz nadležnosti Sektora te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upravljanje ljudskim potencijalima, izobrazbu i pravne poslove,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8.1. Služba za upravljanje ljudskim potencijalima </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8.2. Služba za potporu ljudskim potencijalima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8.3. Služba - Carinski centar za temeljnu i specijalističku izobrazbu </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8.4. Služba za pravne poslove.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8.1. Služba za upravljanje ljudskim potencijalima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upravljanje ljudskim potencijalima obavlja stručne i upravne poslove vezane uz razvoj i upravljanje ljudskim potencijalima; obavlja poslove planiranja i zapošljavanja novih zaposlenika s posebnim naglaskom na privlačenje kadra mlađe dobne strukture i praćenja karijera; razvija, predlaže i osigurava provedbu procesa zapošljavanja, izradu planova prijma i praćenje njihova ostvarenja; razvija i provodi organizacijsko-metodološke postupke u procesima planiranja, razvoja i upravljanja zaposlenih; obavlja poslove u vezi s organizacijom i provedbom srednjoškolskog obrazovanja za stjecanje kvalifikacije carinik; obavlja stručne i upravne poslove u svezi pitanja iz radnih odnosa carinskih službenika; kreira metodologiju procesa upravljanja karijerom, napredovanja, promicanja u službi, vrednovanja rada te organizira i provodi prijam u carinsku službu; obavlja sve nužne radnje za uspješno provođenje srednjoškolskog obrazovanja za stjecanje kvalifikacije carinik; kontinuirano pruža stručnu pomoć i nadzire rad kadrovskih službi u područnim carinskim uredima i surađuje s drugim ustrojstvenim jedinicama vezano uz područje upravljanja  ljudskim potencijalima; obavlja poslove koji se odnose na uspostavljanje procesa planiranja potreba te razvoj, implementaciju i evaluaciju metoda i postupaka za zapošljavanje; razvija kratkoročne i dugoročne planove zapošljavanja te procjenu potreba zapošljavanja; izrađuje rješenja o rasporedu u službu, premještajima i predlaže kriterije profiliranja za razine rukovođenja; prati ocjene rada službenika te izrađuje, priprema i obrađuje prijedloge za dodjelu priznanja i nagrada; upravlja administrativnim podacima zaposlenika te redovito dostavlja nove podatke u središnji popis državnih službenika: obavlja poslove vođenja osobnih očevidnika službenika i namještenika i izdaje potvrde iz osobnih očevidnika o kojima vodi evidenciju te priprema izvješća temeljem podataka dostupnih u očevidniku;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8.2. Služba za potporu ljudskim potencijalima</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potporu ljudskim potencijalima obavlja poslove koji se odnose na uspostavljanje procesa planiranja potreba te razvoj, implementaciju i evaluaciju metoda i postupaka za zapošljavanje; predlaže smjernice za razvoj kratkoročnih i dugoročnih planova zapošljavanja; provodi potrebne aktivnosti i postupanja prije objavljivanja internih oglasa, javnih natječaja i prijma na neodređeno i određeno vrijeme; kreira, razvija i implementira </w:t>
      </w:r>
      <w:r w:rsidRPr="00C73F15">
        <w:rPr>
          <w:rFonts w:ascii="Times New Roman" w:eastAsia="Times New Roman" w:hAnsi="Times New Roman"/>
          <w:sz w:val="24"/>
          <w:szCs w:val="24"/>
        </w:rPr>
        <w:lastRenderedPageBreak/>
        <w:t>kriterije za analizu ljudskih potencijala; osigurava podršku i razvoj procesima ljudskih potencijala kroz informatičke alate; koordinira i pruža stručnu pomoć kadrovskim službama u područnim carinskim uredima; obavlja poslove upisivanja novih podatka u Registar zaposlenih u javnom sektoru te priprema izvješća temeljem podataka dostupnih Registru; obavlja poslove u vezi sa zaštitom na radu i protupožarnom zaštitom; poslove vezane uz postupanje s poštom, zaprimanje i otpremanje pošte, evidentiranje i dostavljanje u rad kao i sve poslove vezane uz registraturnu građu; vodi propisane evidencije iz djelokruga Službe te obavlja  tehničke poslove koji se odnose na upravljanje voznim parkom, održavanja motornih vozila (servis, registracija, čistoća), evidenciju putnih voznih listova, dostave pošiljki, prijevoza državnih službenika i jednostavnije vrste popravaka poslovnih prostorija Središnjeg ureda te poslove pripreme i posluživanja napitaka u čajnoj kuhinji Središnjeg ureda i evidencije o dnevnom utršku;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8.3. Služba - Carinski centar za temeljnu i specijalističku izobrazbu</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 Carinski centar za temeljnu i specijalističku izobrazbu ustrojava se kao služba i obavlja poslove koji se odnose na unaprjeđenje i razvoj svih funkcionalnih procesa koji se odnose na izobrazbu s ciljem podizanja stručnih performansi carinskih službenika; planira, koordinira i nadzire provedbu svih oblika izobrazbe kroz praćenje i izradu analize i evaluacije postignutih rezultata polaznika izobrazbe te priprema strateške dokumente i koncepte vezane uz izobrazbu u svrhu unaprjeđenja sustava izobrazbe u Carinskoj upravi, a radi usvajanja posebnih specijalističkih znanja i vještina; izrađuje Godišnji plan izobrazbe carinskih službenika; organizira temeljne i specijalističke obuke za carinske službenike, kao i stručno obrazovanje i usavršavanje službenika iz drugih državnih tijela i novoprimljenih službenika te priprema ugovore o djelu za predavače; obavlja poslove analize potreba, praćenja, razvoj i evaluacije kompletnog programa izobrazbe Carinske uprave, definiranje smjerova daljnjeg razvoja izobrazbe carinskih službenika te obavlja sve radnje potrebne za uspješan rad za carinske službenike; priprema i provodi sve potrebne radnje oko polaganja državnog ispita i provodi postupak izrade vježbeničkih i prilagodbenih programa te sudjeluje u postupku izbora mentora vježbenicima i praćenju vježbeničke prakse; priprema dokumente i koncepte u cilju poboljšavanja sustava izobrazbe carinskih službenika; surađuje s Državnom školom za javnu upravu i ostalim tijelima po pitanju organizacije i provedbe izobrazbe te obavlja sve potrebne radnje za uredno vođenje knjižnog fonda i evidencije o korištenju stručnih knjiga i literature carinske knjižnice u Središnjem uredu;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8.4. Služba za pravne poslove</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pravne poslove obavlja poslove pružanja stručne pravne pomoći iz svoga djelokruga; obavlja upravne i stručne poslove vezane uz sudjelovanje u pripremi nacrta prijedloga zakona i prijedloga drugih propisa iz djelokruga Sektora; kada je to propisano vodi upravni postupak u prvom stupnju, sudjeluje u izradi stručnih mišljenja na nacrte prijedloga zakona i prijedloga drugih propisa iz djelokruga drugih tijela državne uprave; surađuje s nadležnim tijelima državne uprave i Državnim odvjetništvom Republike Hrvatske u vođenju postupaka pred sudovima; izrađuje pripremne podneske radi sudjelovanja na ročištima, uz podnošenje i odgovaranje na tužbe i očitovanja na zahtjev Državnog odvjetništva Republike Hrvatske u građanskim postupcima; obrađuje predmete u svim vrstama sudskih postupaka pred nadležnim sudovima i po potrebi zastupanje na sudu; izrađuje prijedloge za sklapanje izvansudskih nagodbi te izrade prijedloga za sklapanje sudskih nagodbi u tijeku sudskog postupka; sudjeluje u izradi periodičkih planova i izvješća; obavlja i dru</w:t>
      </w:r>
      <w:r w:rsidR="007E5E11" w:rsidRPr="00C73F15">
        <w:rPr>
          <w:rFonts w:ascii="Times New Roman" w:eastAsia="Times New Roman" w:hAnsi="Times New Roman"/>
          <w:sz w:val="24"/>
          <w:szCs w:val="24"/>
        </w:rPr>
        <w:t>ge poslove iz svoga djelokruga.</w:t>
      </w:r>
    </w:p>
    <w:p w:rsidR="00953A5F" w:rsidRPr="00C73F15" w:rsidRDefault="00953A5F" w:rsidP="00953A5F">
      <w:pPr>
        <w:spacing w:after="0" w:line="240" w:lineRule="auto"/>
        <w:ind w:right="57"/>
        <w:jc w:val="center"/>
        <w:rPr>
          <w:rFonts w:ascii="Times New Roman" w:eastAsia="Times New Roman" w:hAnsi="Times New Roman"/>
          <w:b/>
          <w:bCs/>
          <w:sz w:val="24"/>
          <w:szCs w:val="24"/>
          <w:lang w:eastAsia="hr-HR"/>
        </w:rPr>
      </w:pPr>
      <w:r w:rsidRPr="00C73F15">
        <w:rPr>
          <w:rFonts w:ascii="Times New Roman" w:eastAsia="Times New Roman" w:hAnsi="Times New Roman"/>
          <w:b/>
          <w:bCs/>
          <w:sz w:val="24"/>
          <w:szCs w:val="24"/>
          <w:lang w:eastAsia="hr-HR"/>
        </w:rPr>
        <w:lastRenderedPageBreak/>
        <w:t>9. SEKTOR ZA EUROPSKE POSLOVE, MEĐUNARODNU SURADNJU I PROJEKTE EUROPSKE UNIJE</w:t>
      </w:r>
    </w:p>
    <w:p w:rsidR="00953A5F" w:rsidRPr="00C73F15" w:rsidRDefault="00953A5F" w:rsidP="00953A5F">
      <w:pPr>
        <w:spacing w:after="0" w:line="240" w:lineRule="auto"/>
        <w:ind w:right="57"/>
        <w:jc w:val="both"/>
        <w:rPr>
          <w:rFonts w:ascii="Times New Roman" w:eastAsia="Times New Roman" w:hAnsi="Times New Roman"/>
          <w:b/>
          <w:bCs/>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b/>
          <w:bCs/>
          <w:sz w:val="24"/>
          <w:szCs w:val="24"/>
          <w:lang w:eastAsia="hr-HR"/>
        </w:rPr>
      </w:pPr>
      <w:r w:rsidRPr="00C73F15">
        <w:rPr>
          <w:rFonts w:ascii="Times New Roman" w:eastAsia="Times New Roman" w:hAnsi="Times New Roman"/>
          <w:b/>
          <w:bCs/>
          <w:sz w:val="24"/>
          <w:szCs w:val="24"/>
          <w:lang w:eastAsia="hr-HR"/>
        </w:rPr>
        <w:t xml:space="preserve">                                                                  Članak</w:t>
      </w:r>
      <w:r w:rsidR="00666858" w:rsidRPr="00C73F15">
        <w:rPr>
          <w:rFonts w:ascii="Times New Roman" w:eastAsia="Times New Roman" w:hAnsi="Times New Roman"/>
          <w:b/>
          <w:bCs/>
          <w:sz w:val="24"/>
          <w:szCs w:val="24"/>
          <w:lang w:eastAsia="hr-HR"/>
        </w:rPr>
        <w:t xml:space="preserve"> 11</w:t>
      </w:r>
      <w:r w:rsidR="0094069E" w:rsidRPr="00C73F15">
        <w:rPr>
          <w:rFonts w:ascii="Times New Roman" w:eastAsia="Times New Roman" w:hAnsi="Times New Roman"/>
          <w:b/>
          <w:bCs/>
          <w:sz w:val="24"/>
          <w:szCs w:val="24"/>
          <w:lang w:eastAsia="hr-HR"/>
        </w:rPr>
        <w:t>1</w:t>
      </w:r>
      <w:r w:rsidR="007B17D0" w:rsidRPr="00C73F15">
        <w:rPr>
          <w:rFonts w:ascii="Times New Roman" w:eastAsia="Times New Roman" w:hAnsi="Times New Roman"/>
          <w:b/>
          <w:bCs/>
          <w:sz w:val="24"/>
          <w:szCs w:val="24"/>
          <w:lang w:eastAsia="hr-HR"/>
        </w:rPr>
        <w:t>.</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Sektor za europske poslove, međunarodnu suradnju i projekte Europske unije obavlja pravne i stručne poslove u vezi s provedbom zakona i drugih propisa iz djelokruga Sektora; sudjeluje u davanju stručnih mišljenja u vezi s primjenom i provedbom zakona i podzakonskih propisa iz djelokruga Sektora; surađuje s ostalim tijelima državne uprave u pitanjima iz svoga djelokruga; surađuje s unutarnjim ustrojstvenim jedinicama Carinske uprave u poslovima iz svoje nadležnosti; obavlja upravne i druge stručne poslove koji se odnose na djelovanje u okviru Europske unije, međunarodnih institucija i u programima pomoći trećim zemljama iz djelokruga Carinske uprave; izrađuje nacionalna stajališta, mišljenja i očitovanja iz djelokruga Carinske uprave; obavlja poslove pripreme i provedbe aktivnosti u okviru programa Zajednice, uključujući financijsko izvještavanja prema Europskoj komisiji te druge stručne i koordinativne poslove vezane uz ispunjenje preuzetih obveza od Europske unije iz nadležnosti carinske službe; obavlja poslove koordiniranja i organiziranja međunarodnih aktivnosti i projekata te nadzora nad njima; obavlja stručne poslove u okviru međunarodnih posjeta, obavlja poslove vezane uz postupak sklapanja ugovora o međusobnoj pomoći i suradnji u carinskim pitanjima i ostalih dvostranih i višestranih međunarodnih ugovora i međunarodnih akata; surađuje s međunarodnim organizacijama, poglavito Svjetskom carinskom organizacijom, institucijama Europske unije, inozemnim carinskim službama i veleposlanstvima; obavlja poslove administrativne pomoći i suradnje s državama članicama Europske unije i trećim zemljama; obavlja poslove zastupanja interesa Republike Hrvatske u aktivnostima međunarodnih organizacija i institucija Europske unije iz djelokruga Carinske uprave; obavlja poslove vezane uz pripremu i provedbu projekata i aktivnosti Carinske uprave koji se financiraju iz programa i fondova Europske unije; obavlja poslove strateškoga programiranja projekata, pripreme, provedbe, izvještavanja i praćenja održivosti postignutih rezultata projekata koji se sufinanciraju sredstvima Europske unije temeljem relevantnog nacionalnog i europskog zakonodavnog okvira; obavlja poslove vezane uz proces nacionalnoga strateškoga programiranja programskih dokumenata za višegodišnje financijsko razdoblje; provodi pripremu i izradu natječajne dokumentacije sukladno propisanom relevantnom nacionalnom i zakonskom okviru Europske unije; u suradnji s projektnim timovima priprema detaljan proračun projekata vodeći računa o prihvatljivosti troškova; organizira redovite sastanke radi praćenja provedbe projekata s unutarnjim i vanjskim dionicima; surađuje s tijelima iz Sustava upravljanja i kontrole; sudjeluje u radu Odbora za praćenje provedbe nacionalnih programa; sudjeluje u pripremi nacionalnih i carinskih strateških dokumenata; prati pripremu Višegodišnjega financijskoga okvira Europske unije; obavlja administrativni nadzor i praćenje provedbe ugovora o financiranju iz Europske unije; priprema Zahtjeve za nadoknadom sredstava; izrađuje izvješća o statusu projekata kao i o potrebnim financijskim sredstvima; prati održivost projektnih rezultata, ukazuje na moguće rizike u provedbi, provodi samo-evaluaciju i predlaže korektivne radnje u svrhu prevencije mogućih nepravilnosti; kontinuirano koordinira suradnju projektnih timova s nadležnim unutarnjim ustrojstvenim jedinicama Carinske uprave i vanjskim dionicima u području pripreme i provedbe projekata; priprema informacije o projektima za smjernice za izradu državnoga proračuna Republike Hrvatske za Carinsku upravu; izrađuje periodičke planove i izvješća; izvješćivanja ravnatelja o svim pitanjima iz nadležnosti Sektora te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europske poslove, međunarodnu suradnju i projekte Europske unije,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9.1. Služba za europske poslove i međunarodnu suradnju</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9.2. Služba za pripremu i provedbu projekata Europske unije.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9.1. Služba za europske poslove i međunarodnu suradnju</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europske poslove i međunarodnu suradnju obavlja poslove vezane uz suradnju i koordinaciju sudjelovanja u radu tijela Europske unije, Svjetske carinske organizacije i ostalih međunarodnih tijela iz nadležnosti Carinske uprave; koordinacije i izrade nacionalnih stajališta iz nadležnosti Carinske uprave; koordinacija i izrada mišljenja i očitovanja sukladno traženju tijela Europske unije iz djelokruga carinske službe; koordinacije suradnje tijela Europske unije s nadležnim unutarnjim ustrojstvenim jedinicama Carinske uprave; organiziranja i koordiniranja programa Europske unije te poslove organizacije seminara, radionica i putovanja u sklopu navedenih programa; organiziranja i koordiniranja projekata koje Carinske uprava prima temeljem međunarodnih zajmova, ugovora, donacija i drugih oblika financiranja; nadzora nad provedbom međunarodnih projekata; poslove organiziranja i koordiniranja sudjelovanja predstavnika na sastancima tijela Europske unije, Europske komisije, međunarodnih organizacija i u programima pomoći trećim zemljama; organizacije i koordinacije međunarodnih posjeta i događanja te obavljanja protokolarnih poslova u okviru istih; poslove vezane uz postupak sklapanja ugovora o međusobnoj pomoći i suradnji u carinskim pitanjima i ostalih dvostranih i višestranih međunarodnih ugovora i međunarodnih akata te provedbe zakonske procedure; davanja pravnih mišljenja na nacrte međunarodnih ugovora i međunarodnih akata u suradnji s drugim unutarnjim ustrojstvenim jedinicama Carinske uprave; suradnje s međunarodnim organizacijama akreditiranim u Republici Hrvatskoj, inozemnim carinskim službama i veleposlanstvima; obavještavanja stranih državljana o carinsko-pravnome statusu napuštenih prijevoznih sredstava u privremenom smještaju pod carinskim nadzorom; dostave dokumenata i odluka stranih carinskih uprava upućenih hrvatskim državljanima kao i otpremanja dokumenata i odluka Carinske uprave upućenih stranim državljanima; u suradnji s drugim unutarnjim ustrojstvenim jedinicama Carinske uprave koordinira poslove administrativne pomoći i suradnje s državama članicama Europske unije i trećim zemljama; zastupanja interesa Republike Hrvatske u aktivnostima institucija Europske unije i međunarodnih organizacija iz djelokruga Carinske uprave; poslove izrade periodičkih planova i izvješća;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9.2. Služba za pripremu i provedbu projekata Europske unije</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pripremu i provedbu projekata Europske unije obavlja poslove strateškoga programiranja projekata, pripreme, provedbe, izvještavanja i praćenja održivosti postignutih rezultata projekata koji se sufinanciraju sredstvima Europske unije temeljem relevantnog nacionalnog i europskog zakonodavnog okvira; obavlja poslove vezane uz proces nacionalnoga strateškoga programiranja programskih dokumenata za višegodišnje financijsko razdoblje; provodi pripremu i izradu natječajne dokumentacije sukladno propisanom relevantnom nacionalnom i zakonskom okviru Europske unije; u suradnji s projektnim timovima priprema detaljan proračun projekata vodeći računa o prihvatljivosti troškova; organizira redovite sastanke radi praćenja provedbe projekata s unutarnjim i vanjskim dionicima; surađuje s tijelima iz Sustava upravljanja i kontrole; sudjeluje u radu Odbora za praćenje provedbe nacionalnih programa; sudjeluje u pripremi nacionalnih i carinskih strateških dokumenata; prati pripremu Višegodišnjega financijskoga okvira Europske unije; obavlja administrativni nadzor i praćenje provedbe ugovora financiranih sredstvima iz Europske unije; </w:t>
      </w:r>
      <w:r w:rsidRPr="00C73F15">
        <w:rPr>
          <w:rFonts w:ascii="Times New Roman" w:eastAsia="Times New Roman" w:hAnsi="Times New Roman"/>
          <w:sz w:val="24"/>
          <w:szCs w:val="24"/>
        </w:rPr>
        <w:lastRenderedPageBreak/>
        <w:t>priprema Zahtjeve za nadoknadom sredstava; izrađuje analize stanja i periodičke izvještaje i planove te izvješća o statusu projekata kao i o potrebnim financijskim sredstvima; prati održivost projektnih rezultata, ukazuje na moguće rizike u provedbi, provodi samo-evaluaciju i predlaže korektivne radnje u svrhu prevencije mogućih nepravilnosti; kontinuirano koordinira suradnju projektnih timova s vanjskim dionicima u području pripreme i provedbe projekata, a u suradnji s nadležnim unutarnjim ustrojstvenim jedinicama Carinske uprave; izrađuje smjernice za izradu projekata u svrhu izrade državnoga proračuna Republike Hrvatske za Carinsku upravu;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10. SEKTOR ZA INFORMACIJSKI SUSTAV</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2</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informacijski sustav obavlja poslove planiranja, upravljanja,  koordinacije i nadzora u izradi, isporuci i radu poslovnih aplikacija, informatičko komunikacijskih usluga i tehnologija Carinske uprave; izrade strategija i  politika  razvoja informacijskog sustava Carinske uprave; planiranja financijskih sredstava za razvoj i održavanje informacijskog sustava i praćenja troškova pružanja informatičkih usluga; planiranja i upravljanja informatičkim projektima;  planiranja, dizajna, razvoja, testiranja, implementacije i održavanja poslovnih aplikacija s područja djelovanja carinske službe; upravljanja i korištenja umjetne inteligencije (UI); osiguravanja integriteta, povjerljivosti i dostupnosti informacijskog sustava u okviru dogovorenih razina kvalitete; centraliziranog bilježenja svih podataka o preduvjetima pružanja informatičkih usluge; sudjelovanja u pripremama provedbenih propisa i naputaka o carinskim postupcima i procedurama; praćenja </w:t>
      </w:r>
      <w:r w:rsidR="00A54CA1">
        <w:rPr>
          <w:rFonts w:ascii="Times New Roman" w:eastAsia="Times New Roman" w:hAnsi="Times New Roman"/>
          <w:sz w:val="24"/>
          <w:szCs w:val="24"/>
        </w:rPr>
        <w:t>zakonskih propisa iz djelokruga</w:t>
      </w:r>
      <w:r w:rsidRPr="00C73F15">
        <w:rPr>
          <w:rFonts w:ascii="Times New Roman" w:eastAsia="Times New Roman" w:hAnsi="Times New Roman"/>
          <w:sz w:val="24"/>
          <w:szCs w:val="24"/>
        </w:rPr>
        <w:t>; provođenja aktivnosti vezanih uz upravljanje sustavom informacijske sigurnosti sukladno normi ISO 27001:2022.; planiranja, upravljanja, nadzora i provođenja mjera kibernetičke sigurnosti sukladno aktualnoj zakonskoj regulativi; praćenja i mjerenja kvalitete pružene informatičke usluge; praćenja radnih materijala i preporuka za izradu statističkih izvješća za Europsku komisiju; izrade standardnih i izvanrednih izvješća za Carinsku upravu, druga tijela državne uprave i Europsku komisiju; sudjelovanja u izradi periodičkih planova i izvješća; razmjene podataka s drugim tijelima državne uprave i Europske komisije; prikupljanja, analize i obrade podataka o robnoj razmjeni s drugim zemljama članicama Europske unije; inspekcijskog nadzora obveznika Intrastat istraživanja; centraliziranog pružanja pomoći korisnicima carinskih, trošarinskih, statističkih, poreznih postupaka i aplikacija informacijskog sustava Carinske uprave; edukacije carinskih službenika i gospodarstvenika u korištenju informacijskog sustava Carinske uprave; suradnje s unutarnjim ustrojstvenim jedinicama u Carinskoj upravi; suradnje s nadležnim tijelima državne uprave iz područja svoga djelokruga; suradnje i sudjelovanja u radu odgovarajućih tijela Europske komisije; sudjelovanja u zajedničkim projektima s drugim tijelima državne uprave, carinama zemalja članica i Europskom komisijom te projektima u trećim zemljama; zastupanja interesa Republike Hrvatske vezano uz sudjelovanje u aktivnostima rada radnih tijela Europske unije; izvješćivanja ravnatelja o svim pitanjima iz nadležnosti Sektora te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informacijski sustav,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10.1. Služba za informacijske tehnologije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10.2. Služba za aplikativna rješenja, evidencije i obradu podataka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10.3. Služba za INTRASTAT</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10.4. Služba za podršku korisnicima (Helpdesk).</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10.1. Služba za informacijske tehnologije</w:t>
      </w:r>
    </w:p>
    <w:p w:rsidR="00953A5F" w:rsidRPr="00C73F15" w:rsidRDefault="00953A5F" w:rsidP="00953A5F">
      <w:pPr>
        <w:spacing w:after="0" w:line="240" w:lineRule="auto"/>
        <w:jc w:val="center"/>
        <w:rPr>
          <w:rFonts w:ascii="Times New Roman" w:eastAsia="Times New Roman" w:hAnsi="Times New Roman"/>
          <w:i/>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informacijske tehnologije obavlja poslove planiranja, implementacije, održavanja, upravljanja, nadzora i koordinacije isporuke informacijsko-komunikacijskih tehnologija (IKT) usluga poslovnim korisnicima u okviru dogovorenih razina kvalitete; izrade strategije pružanja IKT usluga; planiranja i provođenja nadzora realizacije pružanja IKT usluga; planiranja, razvoja, upravljanja i nadgledanja rada IKT sustava; planiranja, osiguravanja i nadzora raspoloživosti i kvalitete IKT usluga; upravljanja raspoloživim i planiranja potrebnih kapaciteta za pružanje IKT usluga; planiranja i nadzora provedbe implementacije novih tehnologija ili zamjene postojećih i zastarjelih; upravljanja i korištenja umjetne inteligencije (UI); planiranja i osiguravanja integriteta, povjerljivosti i dostupnosti informacijskog sustava; upravljanja i djelovanja po greškama i incidentnim događajima; planiranja i upravljanja informatičkom imovinom; planiranja, upravljanja, nadzora i provođenja mjera zaštite i elemenata kibernetičke sigurnosti IT sustava; izrade politika i provedbe mjera zaštite i prava pristupa informacijskom sustavu Carinske uprave; vođenja registara za potrebe Državne informatičke infrastrukture; operativnog prikupljanja podataka za potrebe carinske i drugih službi u Republici Hrvatskoj i inozemstvu; pripreme dokumentacije za tehničke specifikacije za pot</w:t>
      </w:r>
      <w:r w:rsidR="007953A9">
        <w:rPr>
          <w:rFonts w:ascii="Times New Roman" w:eastAsia="Times New Roman" w:hAnsi="Times New Roman"/>
          <w:sz w:val="24"/>
          <w:szCs w:val="24"/>
        </w:rPr>
        <w:t>rebe javne nabave iz djelokruga</w:t>
      </w:r>
      <w:r w:rsidRPr="00C73F15">
        <w:rPr>
          <w:rFonts w:ascii="Times New Roman" w:eastAsia="Times New Roman" w:hAnsi="Times New Roman"/>
          <w:sz w:val="24"/>
          <w:szCs w:val="24"/>
        </w:rPr>
        <w:t>; planiranja i upravljanja IKT projektima; upravljanja troškovima pružanja IKT usluga; osiguravanja centralnog mjesta bilježenja svih podataka o preduvjetima pružanja IKT usluge (Service Knowledge Managament System); sudjelovanja u pripremi provedbenih propisa i naputaka o carinskim postupcima i procedurama; suradnje s ustrojstvenim jedinicama Carinske uprave; suradnje s nadležnim tijelima državne uprave iz područja svoga djelokruga; suradnje i sudjelovanja u radu odgovarajućih tijela Europske komisije; planiranja, upravljanja i sudjelovanje u IT projektima; sudjelovanja u projektima Carinske uprave, zajedničkim projektima s drugim tijelima državne uprave, carinama država članica i Europskom komisijom te projektima u trećim zemljama; provođenja edukacije korisnika IT sustava Carinske uprave; provođenja aktivnosti vezanih uz upravljanje sustavom informacijske sigurnosti sukladno normi ISO 27001:2022.; izrade planova rada i izvješća o radu Službe;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hd w:val="clear" w:color="auto" w:fill="FFFFFF"/>
        <w:spacing w:after="0" w:line="240" w:lineRule="auto"/>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U Službi za informacijske tehnologije, ustrojavaju se:</w:t>
      </w:r>
    </w:p>
    <w:p w:rsidR="00953A5F" w:rsidRPr="00C73F15" w:rsidRDefault="00953A5F" w:rsidP="00953A5F">
      <w:pPr>
        <w:shd w:val="clear" w:color="auto" w:fill="FFFFFF"/>
        <w:spacing w:after="0" w:line="240" w:lineRule="auto"/>
        <w:jc w:val="both"/>
        <w:rPr>
          <w:rFonts w:ascii="Times New Roman" w:eastAsia="Times New Roman" w:hAnsi="Times New Roman"/>
          <w:sz w:val="24"/>
          <w:szCs w:val="24"/>
          <w:lang w:eastAsia="hr-HR"/>
        </w:rPr>
      </w:pPr>
    </w:p>
    <w:p w:rsidR="00953A5F" w:rsidRPr="00C73F15" w:rsidRDefault="00953A5F" w:rsidP="00953A5F">
      <w:pPr>
        <w:shd w:val="clear" w:color="auto" w:fill="FFFFFF"/>
        <w:spacing w:after="0" w:line="240" w:lineRule="auto"/>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10.1.1. Odjel za kibernetičku sigurnost</w:t>
      </w:r>
    </w:p>
    <w:p w:rsidR="00953A5F" w:rsidRPr="00C73F15" w:rsidRDefault="00953A5F" w:rsidP="00953A5F">
      <w:pPr>
        <w:shd w:val="clear" w:color="auto" w:fill="FFFFFF"/>
        <w:spacing w:after="0" w:line="240" w:lineRule="auto"/>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10.1.2. Odjel za planiranje, razvoj i održavanje informacijskih tehnologija.</w:t>
      </w:r>
    </w:p>
    <w:p w:rsidR="00953A5F" w:rsidRPr="00C73F15" w:rsidRDefault="00953A5F" w:rsidP="00953A5F">
      <w:pPr>
        <w:shd w:val="clear" w:color="auto" w:fill="FFFFFF"/>
        <w:spacing w:after="0" w:line="240" w:lineRule="auto"/>
        <w:jc w:val="both"/>
        <w:rPr>
          <w:rFonts w:ascii="Times New Roman" w:eastAsia="Times New Roman" w:hAnsi="Times New Roman"/>
          <w:lang w:eastAsia="hr-HR"/>
        </w:rPr>
      </w:pPr>
    </w:p>
    <w:p w:rsidR="00953A5F" w:rsidRPr="00C73F15" w:rsidRDefault="00953A5F" w:rsidP="00953A5F">
      <w:pPr>
        <w:shd w:val="clear" w:color="auto" w:fill="FFFFFF"/>
        <w:spacing w:after="0" w:line="240" w:lineRule="auto"/>
        <w:jc w:val="center"/>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10.1.1. Odjel za kibernetičku sigurnost</w:t>
      </w:r>
    </w:p>
    <w:p w:rsidR="00953A5F" w:rsidRPr="00C73F15" w:rsidRDefault="00953A5F" w:rsidP="00953A5F">
      <w:pPr>
        <w:shd w:val="clear" w:color="auto" w:fill="FFFFFF"/>
        <w:spacing w:after="0" w:line="240" w:lineRule="auto"/>
        <w:jc w:val="center"/>
        <w:rPr>
          <w:rFonts w:ascii="Times New Roman" w:eastAsia="Times New Roman" w:hAnsi="Times New Roman"/>
          <w:sz w:val="24"/>
          <w:szCs w:val="24"/>
          <w:lang w:eastAsia="hr-HR"/>
        </w:rPr>
      </w:pPr>
    </w:p>
    <w:p w:rsidR="00953A5F" w:rsidRPr="00C73F15" w:rsidRDefault="00953A5F" w:rsidP="00953A5F">
      <w:pPr>
        <w:spacing w:after="0" w:line="240" w:lineRule="auto"/>
        <w:ind w:left="57"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 xml:space="preserve">Odjel za kibernetičku sigurnost obavlja poslove planiranja, upravljanja, nadzora i provođenja mjera kibernetičke sigurnosti sukladno aktualnoj zakonskoj regulativi s ciljem zadržavanja razine integriteta, povjerljivosti i dostupnosti informacijskog sustava; procjene rizika informacijske sigurnosti i sukladno razinama rizika predlaže, primjenjuje i nadzire odgovarajuće mjere zaštite IKT sustava; izvještavanja o razinama rizika; vođenja, nadzora i upravljanja evidencijama i reakcijama na incidente informacijske sigurnosti; predlaganja mjera poboljšanja; upravljanja i komunikacije sa centrima sigurnosti (SOC); planiranja, osiguravanja i nadzora bilježenja dnevničkih zapisa o pružanja IKT usluga; izvještavanja o dnevničkim zapisima; provođenja unutarnje revizije informacijskog sustava i izvršitelja; organizacije i provođenja vanjske revizije informacijskog sustava; praćenja zakonske regulative i trendova te usklađivanje dokumentacije informacijske sigurnosti IKT sustava; koordinacije provođenja i analize izvještaja penetracijskog testiranja i provjere ranjivosti; </w:t>
      </w:r>
      <w:r w:rsidRPr="00C73F15">
        <w:rPr>
          <w:rFonts w:ascii="Times New Roman" w:eastAsia="Times New Roman" w:hAnsi="Times New Roman"/>
          <w:sz w:val="24"/>
          <w:szCs w:val="24"/>
          <w:lang w:eastAsia="hr-HR"/>
        </w:rPr>
        <w:lastRenderedPageBreak/>
        <w:t>provođenja mjera korekcije sigurnosnih prijetnji i ranjivosti; financijskog upravljanja troškovima pružanja IKT usluga; utvrđivanja kriterija i mjerenje kvalitete pružene IKT usluge; pripreme dokumentacije za tehničke specifikacije za potrebe javne nabave iz djelokruga; planiranja i upravljanja IKT projektima; provođenja aktivnosti vezanih uz upravljanje sustavom informacijske sigurnosti sukladno normi ISO 27001:2022.;  suradnje s ustrojstvenim jedinicama Carinske uprave; suradnje s nadležnim tijelima državne uprave iz područja svoga djelokruga; suradnje i sudjelovanja u radu odgovarajućih tijela Europske komisije; sudjelovanja u projektima Carinske uprave, zajedničkim projektima s drugim tijelima državne uprave, carinama država članica i Europskom komisijom te projektima u trećim zemljama; provođenja edukacija korisnika IKT sustava Carinske uprave iz svog djelokruga s ciljem podizanja razine svijesti o sigurnosti IKT sustava; izrade i provedbe strategije sigurnog pristupa i korištenja IKT sustava i usluga; obavlja i druge poslove iz svoga djelokruga.</w:t>
      </w:r>
    </w:p>
    <w:p w:rsidR="00953A5F" w:rsidRPr="00C73F15" w:rsidRDefault="00953A5F" w:rsidP="00953A5F">
      <w:pPr>
        <w:shd w:val="clear" w:color="auto" w:fill="FFFFFF"/>
        <w:spacing w:after="0" w:line="240" w:lineRule="auto"/>
        <w:jc w:val="both"/>
        <w:rPr>
          <w:rFonts w:ascii="Times New Roman" w:eastAsia="Times New Roman" w:hAnsi="Times New Roman"/>
          <w:sz w:val="24"/>
          <w:szCs w:val="24"/>
          <w:lang w:eastAsia="hr-HR"/>
        </w:rPr>
      </w:pPr>
    </w:p>
    <w:p w:rsidR="00953A5F" w:rsidRPr="00C73F15" w:rsidRDefault="00953A5F" w:rsidP="00953A5F">
      <w:pPr>
        <w:shd w:val="clear" w:color="auto" w:fill="FFFFFF"/>
        <w:spacing w:after="0" w:line="240" w:lineRule="auto"/>
        <w:jc w:val="center"/>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10.1.2. Odjel za planiranje, razvoj i održavanje informacijskih tehnologija</w:t>
      </w:r>
    </w:p>
    <w:p w:rsidR="00953A5F" w:rsidRPr="00C73F15" w:rsidRDefault="00953A5F" w:rsidP="00953A5F">
      <w:pPr>
        <w:spacing w:after="0" w:line="240" w:lineRule="auto"/>
        <w:ind w:left="57" w:right="57"/>
        <w:jc w:val="both"/>
        <w:rPr>
          <w:rFonts w:ascii="Times New Roman" w:eastAsia="Times New Roman" w:hAnsi="Times New Roman"/>
          <w:sz w:val="24"/>
          <w:szCs w:val="24"/>
          <w:lang w:eastAsia="hr-HR"/>
        </w:rPr>
      </w:pPr>
    </w:p>
    <w:p w:rsidR="00953A5F" w:rsidRDefault="00953A5F" w:rsidP="008A4A56">
      <w:pPr>
        <w:spacing w:after="0" w:line="240" w:lineRule="auto"/>
        <w:ind w:left="57"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Odjel za planiranje, razvoj i održavanje informacijskih tehnologija obavlja poslove planiranja, razvoja, upravljanja, nadzora i koordinacije isporuke IKT usluga poslovnim korisnicima u okviru dogovorenih razina kvalitete; planiranja i realizacije pružanja IKT usluga; osiguranja i nadzora raspoloživosti i kvalitete IKT usluga; upravljanja raspoloživih i planiranja potrebnih kapaciteta za pružanje IKT usluga; implementacije novih ili zamjene postojećih tehnologija i usluga; korištenja umjetne inteligencije (UI);  nadgledanja i upravljanja radom IKT sustava; zaprimanja i realizacije zahtjeva za promjenama iz djelokruga; upravljanja licenčnim softverom i produžetkom valjanosti; upravljanja incidentnim događajima; bilježenja i adekvatne reakcije na promjene u statusu IKT usluga; provođenja mjera informacijske sigurnosti, upravljanja i nadzora pravima pristupa informacijskom sustavu Carinske uprave sukladno standardima i zakonskoj regulativi; skrbništva nad sistemskim certifikatima i njihove redovite obnove; upravljanja nad informatičkom imovinom, konfiguracijama i promjenama; planiranja, odobravanja i praćenja provedbe predloženih promjena nad segmentima informacijskog sustava; osiguravanja rezervnih kopija i njihovo testiranje; definiranja, testiranja i provođenja procedura rezervnog postupka (DR procedure); pripreme dokumentacije za tehničke specifikacije za potrebe javne nabave iz djelokruga; planiranja i upravljanja IKT projektima; provođenja aktivnosti vezanih uz upravljanje sustavom informacijske sigurnosti sukladno normi ISO 27001:2022.; upravljanja i praćenja troškova pružanja IKT usluga; suradnje s ustrojstvenim jedinicama u Carinskoj upravi; suradnje s nadležnim tijelima državne uprave iz područja svoga djelokruga; suradnje i sudjelovanja u radu odgovarajućih tijela Europske komisije; planiranja, upravljanja i sudjelovanje u IT projektima; sudjelovanja u projektima Carinske uprave, zajedničkim projektima s drugim tijelima državne uprave, carinama država članica i Europskom komisijom te projektima u trećim zemljama; provođenja edukacija korisnika informacijskog sustava Carinske uprave i gospodarstvenika; obavlja i druge poslove iz svoga djelokruga.</w:t>
      </w:r>
    </w:p>
    <w:p w:rsidR="008A4A56" w:rsidRPr="00C73F15" w:rsidRDefault="008A4A56" w:rsidP="008A4A56">
      <w:pPr>
        <w:spacing w:after="0" w:line="240" w:lineRule="auto"/>
        <w:ind w:left="57" w:right="57"/>
        <w:jc w:val="both"/>
        <w:rPr>
          <w:rFonts w:ascii="Times New Roman" w:eastAsia="Times New Roman" w:hAnsi="Times New Roman"/>
          <w:sz w:val="24"/>
          <w:szCs w:val="24"/>
          <w:lang w:eastAsia="hr-HR"/>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10.2. Služba za aplikativna rješenja, evidencije i obradu podataka</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aplikativna rješenja, evidencije i obradu podataka obavlja poslove sudjelovanja u izradi propisa i uputa iz područja carinskih i trošarinskih postupaka i procedura; planiranja, analiziranja, dizajna, razvoja, testiranja, implementacije i održavanja poslovnih aplikacija s područja djelovanja carinske službe; planiranja i upravljanja IT projektima; pripreme dokumentacije za tehničke specifikacije za pot</w:t>
      </w:r>
      <w:r w:rsidR="00F56677">
        <w:rPr>
          <w:rFonts w:ascii="Times New Roman" w:eastAsia="Times New Roman" w:hAnsi="Times New Roman"/>
          <w:sz w:val="24"/>
          <w:szCs w:val="24"/>
        </w:rPr>
        <w:t>rebe javne nabave</w:t>
      </w:r>
      <w:r w:rsidRPr="00C73F15">
        <w:rPr>
          <w:rFonts w:ascii="Times New Roman" w:eastAsia="Times New Roman" w:hAnsi="Times New Roman"/>
          <w:sz w:val="24"/>
          <w:szCs w:val="24"/>
        </w:rPr>
        <w:t xml:space="preserve">; upravljanja troškovima pružanja IT usluga; izrade izvješća za Carinsku upravu, Ministarstvo financija, druga tijela državne uprave i Europsku komisiju; praćenja radnih materijala i preporuka za </w:t>
      </w:r>
      <w:r w:rsidRPr="00C73F15">
        <w:rPr>
          <w:rFonts w:ascii="Times New Roman" w:eastAsia="Times New Roman" w:hAnsi="Times New Roman"/>
          <w:sz w:val="24"/>
          <w:szCs w:val="24"/>
        </w:rPr>
        <w:lastRenderedPageBreak/>
        <w:t>izradu statističkih izvješća za Europsku komisiju; sudjelovanja u razmjeni podataka s drugim tijelima državne uprave i Europske komisije; suradnje i sudjelovanja u radu odgovarajućih tijela Europske komisije; planiranja, upravljanja i sudjelovanje u IT projektima; sudjelovanja u projektima Carinske uprave, zajedničkim projektima s drugim tijelima državne uprave, carinama država članica i Europskom komisijom te projektima u trećim zemljama; provođenja aktivnosti vezanih uz upravljanje sustavom informacijske sigurnosti sukladno normi ISO 27001:2022.; provođenja edukacija korisnika informacijskog sustava Carinske uprave i gospodarstvenika;  pružanje podrške gospodarskim subjektima u planiranju, razvoju i testiranju vlastitih aplikativnih rješenja za povezivanje s carinskim informacijskim sustavom i pojedinim poslovnim aplikacijama; planiranja, razvoja, implementacije, korištenja i upravljanja umjetnom inteligencijom (UI) u poslovanju; izrade planova rada i izvješća o radu Službe;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aplikativna rješenja, evidencije i obradu podataka,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10.2.1. Odjel za planiranje, razvoj i održavanje aplikativnih rješenja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10.2.2. Odjel za upravljanje podacima i poslovno izvješćivanje.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10.2.1. Odjel za planiranje, razvoj i održavanje aplikativnih rješenja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planiranje, razvoj i održavanje aplikativnih rješenja obavlja poslove praćenja zakona i drugih propisa bitnih za rad Odjela; sudjelovanja u donošenju i izmjenama postojećih zakonskih i podzakonskih propisa u dijelu bitnom za rad Odjela; sudjelovanja u izradi uputa o carinskim i trošarinskim postupcima i procedurama; pripreme dokumentacije za tehničke specif</w:t>
      </w:r>
      <w:r w:rsidR="00AB5F3F">
        <w:rPr>
          <w:rFonts w:ascii="Times New Roman" w:eastAsia="Times New Roman" w:hAnsi="Times New Roman"/>
          <w:sz w:val="24"/>
          <w:szCs w:val="24"/>
        </w:rPr>
        <w:t>ikacije za potrebe javne nabave</w:t>
      </w:r>
      <w:r w:rsidRPr="00C73F15">
        <w:rPr>
          <w:rFonts w:ascii="Times New Roman" w:eastAsia="Times New Roman" w:hAnsi="Times New Roman"/>
          <w:sz w:val="24"/>
          <w:szCs w:val="24"/>
        </w:rPr>
        <w:t>; upravljanja troškovima pružanja IT usluga; planiranja, analiziranja, dizajna, razvoja, testiranja, implementacije poslovnih aplikacija iz područja djelovanja carinske službe; izrade uputa o radu aplikacija; planiranja, upravljanja i sudjelovanje u IT projektima; sudjelovanja u projektima Carinske uprave, zajedničkim projektima s drugim tijelima državne uprave, carinama država članica i Europskom komisijom te projektima u trećim zemljama; provođenja aktivnosti vezanih uz upravljanje sustavom informacijske sigurnosti sukladno normi ISO 27001:2022.; provođenja edukacija korisnika informacijskog sustava Carinske uprave i gospodarstvenika; pružanje podrške gospodarskim subjektima u planiranju, razvoju i testiranju vlastitih aplikativnih rješenja za povezivanje s carinskim informacijskim sustavom i pojedinim poslovnim aplikacijama; planiranja, razvoja, implementacije i korištenja umjetne inteligencije (UI) u aplikativnim rješenjima;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10.2.2. Odjel za upravljanje podacima i poslovno izvješćivanje</w:t>
      </w:r>
    </w:p>
    <w:p w:rsidR="008A4A56" w:rsidRPr="00C73F15" w:rsidRDefault="008A4A56" w:rsidP="008A4A56">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upravljanje podacima i poslovno izvješćivanje obavlja poslove praćenja zakona i drugih propisa bitnih za rad Odjela; sudjelovanja u donošenju i izmjenama postojećih zakonskih i podzakonskih propisa u dijelu bitnima za rad Odjela; sudjelovanja u pripremi naputaka o carinskim i trošarinskim postupcima i procedurama; sudjelovanja u definiranju i izradi projekata za aplikativno rješenje obuhvata i obrade podataka bitnih za evidentiranje i izvješćivanje iz poslovnih aplikacija s područja djelovanja carinske službe; upravljanja podacima; izrade izvješća po posebnim zahtjevima; razmjene podataka s ostalim tijelima državne uprave; planiranja, upravljanja i sudjelovanje u IT projektima; sudjelovanja u projektima Carinske uprave, zajedničkim projektima s drugim tijelima državne uprave, carinama država članica i Europskom komisijom te projektima u trećim zemljama; pripreme dokumentacije za tehničke specif</w:t>
      </w:r>
      <w:r w:rsidR="009D36D4">
        <w:rPr>
          <w:rFonts w:ascii="Times New Roman" w:eastAsia="Times New Roman" w:hAnsi="Times New Roman"/>
          <w:sz w:val="24"/>
          <w:szCs w:val="24"/>
        </w:rPr>
        <w:t>ikacije za potrebe javne nabave</w:t>
      </w:r>
      <w:r w:rsidRPr="00C73F15">
        <w:rPr>
          <w:rFonts w:ascii="Times New Roman" w:eastAsia="Times New Roman" w:hAnsi="Times New Roman"/>
          <w:sz w:val="24"/>
          <w:szCs w:val="24"/>
        </w:rPr>
        <w:t xml:space="preserve">; upravljanja troškovima </w:t>
      </w:r>
      <w:r w:rsidRPr="00C73F15">
        <w:rPr>
          <w:rFonts w:ascii="Times New Roman" w:eastAsia="Times New Roman" w:hAnsi="Times New Roman"/>
          <w:sz w:val="24"/>
          <w:szCs w:val="24"/>
        </w:rPr>
        <w:lastRenderedPageBreak/>
        <w:t>pružanja IT usluga; praćenja radnih materijala i preporuka za izradu statističkih izvješća za Europsku komisiju; izrade standardnih i izvanrednih izvješća za Carinsku upravu, Ministarstvo financija, druga tijela državne uprave i Europsku komisiju; praćenja radnih materijala i preporuka za izradu statističkih izvješća za Europsku komisiju; definiranja skupa podataka koji se dostavljaju Državnom zavodu za statistiku, a vezano uz Extrastat; utvrđivanja načina kontrole podataka prije dostavljanja Državnom zavodu za statistiku, a vezano uz Extrastat; provođenja kontrole podataka dostavljenih od Državnog zavoda za statistiku; suradnje s drugim ustrojstvenim jedinicama Carinske uprave; provođenja aktivnosti vezanih uz upravljanje sustavom informacijske sigurnosti sukladno normi ISO 27001:2022.; provođenja edukacija korisnika informacijskog sustava Carinske uprave i gospodarstvenika; planiranja, razvoja, implementacije i korištenja umjetne inteligencije (UI) u izvještajnim sustavima;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10.3. Služba za INTRASTAT</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INTRASTAT obavlja poslove prikupljanja, kontrole, obrade, analize i čuvanja statističkih podataka o robnoj razmjeni između država članica Europske unije; praćenja zakonske regulative vezane uz robnu razmjenu među državama članicama Europske unije; sastavljanja i pripreme prijedloga za izradu novih zakonskih i podzakonskih akata iz svog djelokruga; dostave prikupljenih i obrađenih podataka u Državni zavod za statistiku; utvrđivanja novih obveza izvještavanja; periodičkih analiza za utvrđivanje prestanka obveze izvještavanja; obavještavanja izvještajnih jedinica o početku i prestanku obveze izvještavanja; inspekcijskog nadzora izvještajnih jedinica; sudjelovanja u zajedničkim projektima statistike Intra-EU trgovine u organizaciji Državnog zavoda za statistiku i Eurostata; unaprjeđivanja programskih rješenja za prikupljanje i kontrolu kvalitete podataka u suradnji s Državnim zavodom za statistiku; ažuriranja podataka u informacijskom sustavu Carinske uprave i statističkom registru poslovnih subjekata Državnog zavoda za statistiku; zaprimanja, analize i obrade poreznih podataka i njihovu dostavu u Državni zavod za statistiku; izrade uputa za gospodarstvenike u suradnji s Državnim zavodom za statistiku; provođenja edukacija korisnika informacijskog sustava Carinske uprave i gospodarstvenika; izrade standardiziranih izvještaja i posebnih analiza i izvještaje temeljem zahtjeva Državnog zavoda za statistiku; pripreme dokumentacije za tehničke specif</w:t>
      </w:r>
      <w:r w:rsidR="00683E2C">
        <w:rPr>
          <w:rFonts w:ascii="Times New Roman" w:eastAsia="Times New Roman" w:hAnsi="Times New Roman"/>
          <w:sz w:val="24"/>
          <w:szCs w:val="24"/>
        </w:rPr>
        <w:t>ikacije za potrebe javne nabave</w:t>
      </w:r>
      <w:r w:rsidRPr="00C73F15">
        <w:rPr>
          <w:rFonts w:ascii="Times New Roman" w:eastAsia="Times New Roman" w:hAnsi="Times New Roman"/>
          <w:sz w:val="24"/>
          <w:szCs w:val="24"/>
        </w:rPr>
        <w:t>; planiranja, upravljanja i sudjelovanje u IT projektima; sudjelovanja u projektima Carinske uprave, zajedničkim projektima s drugim tijelima državne uprave, carinama država članica i Europskom komisijom te projektima u trećim zemljama; planiranja, razvoja, implementacije i korištenja umjetne inteligencije (UI) u izvještajnim sustavima; izrade planova rada i izvješća o radu Službe;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Službi za INTRASTAT, ustrojavaju se: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10.3.1. Odjel za prikupljanje, obradu i analizu podataka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10.3.2. Odjel za nadzor izvještajnih jedinica.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10.3.1. Odjel za prikupljanje, obradu i analizu podataka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Odjel za prikupljanje, obradu i analizu podataka  obavlja poslove prikupljanja, kontrole, obrade i analize statističkih podataka o robnoj razmjeni između zemalja članica Europske unije; praćenja zakonske regulative iz svoje nadležnosti; dostave prikupljenih, kontroliranih i ispravljenih podataka s pratećim analizama, izvještajima i evidencijama Državnom zavodu za statistiku; ažuriranja statističkog registra poslovnih subjekata; praćenja </w:t>
      </w:r>
      <w:r w:rsidRPr="00C73F15">
        <w:rPr>
          <w:rFonts w:ascii="Times New Roman" w:eastAsia="Times New Roman" w:hAnsi="Times New Roman"/>
          <w:sz w:val="24"/>
          <w:szCs w:val="24"/>
        </w:rPr>
        <w:lastRenderedPageBreak/>
        <w:t>pravovremenosti izvještavanja izvještajnih jedinica; predlaganja pokretanja inspekcijskog nadzora nad izvještajnim jedinicama; zaprimanja podataka Porezne uprave; analize i obrade poreznih podataka i dostava  Državnom zavodu za statistiku; utvrđivanja novih obveznika izvještavanja; utvrđivanja prestanka obveze izvještavanja; izrade analiza vrijednosti robne razmjene Republike Hrvatske; određivanja vrijednosti praga uključivanja i postotka obuhvata gospodarstvenika u izvještavanju; izrade uputa za gospodarstvenike; pružanja stručne i metodološke pomoći izvještajnim jedinicama vezano uz popunjavanje i slanje izvještaja;  planiranja, upravljanja i sudjelovanje u IT projektima; sudjelovanja u projektima Carinske uprave, zajedničkim projektima s drugim tijelima državne uprave, carinama država članica i Europskom komisijom te projektima u trećim zemljama; pripreme dokumentacije za tehničke speci</w:t>
      </w:r>
      <w:r w:rsidR="00C72E54">
        <w:rPr>
          <w:rFonts w:ascii="Times New Roman" w:eastAsia="Times New Roman" w:hAnsi="Times New Roman"/>
          <w:sz w:val="24"/>
          <w:szCs w:val="24"/>
        </w:rPr>
        <w:t>fikacije za potrebe javne nabave</w:t>
      </w:r>
      <w:r w:rsidRPr="00C73F15">
        <w:rPr>
          <w:rFonts w:ascii="Times New Roman" w:eastAsia="Times New Roman" w:hAnsi="Times New Roman"/>
          <w:sz w:val="24"/>
          <w:szCs w:val="24"/>
        </w:rPr>
        <w:t>; provođenja edukacija korisnika informacijskog sustava Carinske uprave i gospodarstvenika; planiranja, razvoja, implementacije i korištenja umjetne inteligencije (UI) u izvještajnim sustavima; nadzora uvjeta pristupa i ispravnosti korištenja informatičkog sustava; koordinacije razmjene podataka između Porezne uprave, Carinske uprave i Državnog zavoda za statistiku;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10.3.2. Odjel za nadzor izvještajnih jedinica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Odjel za nadzor izvještajnih jedinica obavlja poslove praćenja, nadzora i analiza redovitosti izvještavanja i kvalitete prikupljenih podataka o robnoj razmjeni s drugim državama članicama Europske unije; praćenja i analize svih propisa vezanih uz metodologiju prikupljanja podataka te daje upute i tumačenja za njihovu pravilnu primjenu; određivanja subjekata nadzora i izrade planova nadzora u suradnji s drugim odjelima Službe; inspekcijskog nadzora te na osnovu rezultata sastavlja nalaze o izvršenom nadzoru; izrade prekršajnih naloga u slučaju utvrđenih nepravilnosti; pružanja stručne pomoći izvještajnim jedinicama i davanja prijedloga za unaprjeđenje kvalitete izvještavanja; pružanja stručne i metodološke pomoći izvještajnim jedinicama vezano uz popunjavanje i slanje izvještaja;  provjere pravilne primjene metodologije robne razmjene s drugim državama članicama Europske unije; provođenja edukacija korisnika IT sustava Carinske uprave i gospodarstvenika; sudjelovanja u projektima Carinske uprave,  zajedničkim projektima s drugim tijelima državne uprave, carinama zemalja članica i Europskom komisijom; izrade planova i izvješća iz djelokruga Službe; zastupanja interesa Republike Hrvatske sudjelovanjem u aktivnostima rada radnih tijela Europske unije; obavlja i druge poslove iz svoga djelokruga.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10.4. Služba za podršku korisnicima (Helpdesk)</w:t>
      </w:r>
    </w:p>
    <w:p w:rsidR="00953A5F" w:rsidRPr="00C73F15" w:rsidRDefault="00953A5F" w:rsidP="00953A5F">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podršku korisnicima (Helpdesk) obavlja poslove centraliziranog pružanja pomoći korisnicima carinskih, trošarinskih, statističkih, poreznih postupaka i aplikacija informacijskog sustava Carinske uprave; praćenja zakonskih propisa; pružanja tehničke podrške svim korisnicima poslovnih sustava aplikacija e-carine, te funkcionira kao prva točka kontakta između sudionika u svim poslovnim sustavima, kako na nacionalnoj tako i na razini Europske unije; praćenja, osiguravanja nesmetanog i kontinuiranog rada korisnika; obavlja poslove zaprimanja, otvaranja, obrade, rješavanja, delegiranja i zatvaranja korisničkih zahtjeva;   registracije i administracije gospodarstvenika u G2B servisu; nadzora uvjeta pristupa i ispravnosti korištenja informatičkog sustava Carinske uprave; praćenja i otklanjanja grešaka prilikom razmjene elektroničkih poruka s gospodarstvenicima i drugim državama članicama Europske unije; obavještavanja korisnika o nedostupnosti informacijskog sustava; suradnje s podrškom korisnicima (Helpdesk) ostalih država članica Europske unije, državama članica Konvencije o zajedničkom provoznom postupku i Općom upravom za oporezivanje i carinsku uniju Europske komisije i zajedničkim sustavima koji se dijele s trećim zemljama; podrške </w:t>
      </w:r>
      <w:r w:rsidRPr="00C73F15">
        <w:rPr>
          <w:rFonts w:ascii="Times New Roman" w:eastAsia="Times New Roman" w:hAnsi="Times New Roman"/>
          <w:sz w:val="24"/>
          <w:szCs w:val="24"/>
        </w:rPr>
        <w:lastRenderedPageBreak/>
        <w:t>korisnicima transeuropskih sustava; dodjele suglasnosti za početak provedbe rezervnog postupka; planiranja, upravljanja i sudjelovanje u IT projektima; sudjelovanja u projektima Carinske uprave, zajedničkim projektima s drugim tijelima državne uprave, carinama država članica i Europskom komisijom te projektima u trećim zemljama; pripreme dokumentacije za tehničke specifikacije za potrebe javne nabave; planiranja, razvoja, implementacije i korištenja umjetne inteligencije (UI) u izvještajnim sustavima; provođenja edukacija korisnika informacijskog sustava Carinske uprave i gospodarstvenika; pružanja podrške korisnicima sustava umjetne inteligencije (UI); sudjelovanja u pripremama provedbenih propisa i naputaka o carinskim postupcima i procedurama; izrade planova rada i izvješća o radu Službe;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11. SEKTOR ZA UNUTARNJU REVIZIJU, NADZOR I KONTROLU</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94069E" w:rsidRPr="00C73F15">
        <w:rPr>
          <w:rFonts w:ascii="Times New Roman" w:eastAsia="Times New Roman" w:hAnsi="Times New Roman"/>
          <w:b/>
          <w:bCs/>
          <w:sz w:val="24"/>
          <w:szCs w:val="24"/>
        </w:rPr>
        <w:t xml:space="preserve"> 113</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Sektor za unutarnju reviziju, nadzor i kontrolu obavlja poslove unutarnje revizije sustava, revizije usklađenosti, revizije uspješnosti poslovanja i financijske revizije; kontinuirano procjenjuje praksu upravljanja poslovnim procesima; pruža podršku unutarnjim ustrojstvenim jedinicama izradom strateških i godišnjih planova unutarnje revizije temeljenih na objektivnoj procjeni rizika, obavljanjem pojedinačnih unutarnjih revizija u skladu s usvojenim planovima; prati i predlaže stalnu edukaciju unutarnjih revizora u skladu s Međunarodnim standardima unutarnje revizije; provodi postupak unutarnjeg nadzora nad zakonitošću rada i pravilnom primjenom propisa iz nadležnosti Carinske uprave, u suradnji s ostalim stručnim službama unutar Carinske uprave, s namjerom otklanjanja utvrđenih nepravilnosti te ujednačavanja prakse rada; na temelju izvješća o obavljenom nadzoru daje preporuke i predlaže korektivne mjere za rješavanje utvrđenih nepravilnosti; prati provedbu preporuka i korektivnih mjera navedenih u izvješćima iz prethodno obavljenog vanjskog i unutarnjeg nadzora rada Carinske uprave; evidentira i analizira podatke i informacije iz istih; za inspekcije tradicionalnih vlastitih sredstava koje provodi Europska komisija</w:t>
      </w:r>
      <w:r w:rsidR="00C33605">
        <w:rPr>
          <w:rFonts w:ascii="Times New Roman" w:eastAsia="Times New Roman" w:hAnsi="Times New Roman"/>
          <w:sz w:val="24"/>
          <w:szCs w:val="24"/>
        </w:rPr>
        <w:t>;</w:t>
      </w:r>
      <w:r w:rsidRPr="00C73F15">
        <w:rPr>
          <w:rFonts w:ascii="Times New Roman" w:eastAsia="Times New Roman" w:hAnsi="Times New Roman"/>
          <w:sz w:val="24"/>
          <w:szCs w:val="24"/>
        </w:rPr>
        <w:t xml:space="preserve"> organiz</w:t>
      </w:r>
      <w:r w:rsidR="00C33605">
        <w:rPr>
          <w:rFonts w:ascii="Times New Roman" w:eastAsia="Times New Roman" w:hAnsi="Times New Roman"/>
          <w:sz w:val="24"/>
          <w:szCs w:val="24"/>
        </w:rPr>
        <w:t>ira</w:t>
      </w:r>
      <w:r w:rsidRPr="00C73F15">
        <w:rPr>
          <w:rFonts w:ascii="Times New Roman" w:eastAsia="Times New Roman" w:hAnsi="Times New Roman"/>
          <w:sz w:val="24"/>
          <w:szCs w:val="24"/>
        </w:rPr>
        <w:t xml:space="preserve"> rad i koordinira odnose sa službama koje su uključene u inspekciju; poduzima mjere kontrole i nadzora koje se odnose na utvrđivanje i stavljanje na raspolaganje tradicionalnih vlastitih sredstava; na zahtjev Europske komisije obavlja dodatne inspekcijske mjere, sudjeluje u svojstvu promatrača i u svojstvu upućenih nacionalnih stručnjaka u inspekcijama Europske komisije u drugim državama članicama; provodi postupke unutarnje kontrole s namjerom otkrivanja, utvrđivanja i sprječavanja kršenja zakonitosti rada i pravila službe od strane službenika i namještenika Carinske uprave; provodi radnje radi utvrđivanja činjenica i okolnosti mjerodavnih za ocjenu zakonitosti primjene ovlasti službenika Carinske uprave; izrađuje akte za pokretanje postupaka zbog povreda službene dužnosti u Carinskoj upravi; nadležnim tijelima podnosi prijave i optužne prijedloge za prekršaje i prijave za kaznena djela radi povrede carinskih, trošarinskih, poreznih i drugih propisa od strane carinskih službenika i namještenika Carinske uprave; prikuplja, obrađuje, provjerava i razmjenjuje obavještajne i druge podatke i informacije te postupa po prijavama i saznanjima koja ukazuju na nezakonitosti u radu carinskih službenika i namještenika Carinske uprave, osobito u slučajevima sumnje na počinjenje ili pokušaj počinjenja koruptivnih kaznenih djela ili kaznenih djela s obilježjima organiziranog kriminaliteta; prati i analizira provođenje nadzora i kontrole od strane odgovornih osoba u unutarnjim ustrojstvenim jedinicama Carinske uprave; surađuje s drugim tijelima državne uprave, javnopravnim tijelima i pravosudnim tijelima, posebno u vezi s poduzimanjem službenih radnji u okviru postupaka otkrivanja i suzbijanja pojavnih oblika korupcije i organiziranog kriminaliteta u carinskoj službi; izvješćuje ravnatelja Carinske uprave o uočenim pojavnim oblicima nezakonitog postupanja carinskih službenika i namještenika Carinske </w:t>
      </w:r>
      <w:r w:rsidRPr="00C73F15">
        <w:rPr>
          <w:rFonts w:ascii="Times New Roman" w:eastAsia="Times New Roman" w:hAnsi="Times New Roman"/>
          <w:sz w:val="24"/>
          <w:szCs w:val="24"/>
        </w:rPr>
        <w:lastRenderedPageBreak/>
        <w:t>uprave, odnosno drugih fizičkih i pravnih osoba; izrađuje potrebne obavještajne analize i izvješća o izloženosti korupciji te prodorima pripadnika organiziranog kriminala spram carinske službe, trendovima, rizicima i potrebnim preventivno-represivnim mjerama na području poreznih, carinskih i trošarinskih prijevara u kojima posredno ili neposredno sudjeluju službenici i namještenici Carinske uprave te predlaže mjere za unaprjeđenje sustava unutarnje kontrole; prikuplja relevantne podatke, osmišljava i koordinira provedbu antikorupcijskih aktivnosti, izvješćuje o antikorupcijskim aktivnostima te surađuje s nadležnim tijelima državne uprave po pitanju provedbe antikorupcijskih aktivnosti iz djelokruga Carinske uprave; vodi a</w:t>
      </w:r>
      <w:r w:rsidR="002D10ED">
        <w:rPr>
          <w:rFonts w:ascii="Times New Roman" w:eastAsia="Times New Roman" w:hAnsi="Times New Roman"/>
          <w:sz w:val="24"/>
          <w:szCs w:val="24"/>
        </w:rPr>
        <w:t>ntikorupcijsko</w:t>
      </w:r>
      <w:r w:rsidRPr="00C73F15">
        <w:rPr>
          <w:rFonts w:ascii="Times New Roman" w:eastAsia="Times New Roman" w:hAnsi="Times New Roman"/>
          <w:sz w:val="24"/>
          <w:szCs w:val="24"/>
        </w:rPr>
        <w:t xml:space="preserve"> povjerenstvo na razini Carinske uprave te druge koordinacije i povjerenstva imenovana odlukom ravnatelja ili osnovana uputama Središnjeg ureda i/ili ravnatelja; prikuplja relevantne podatke za izvješćivanje o antikorupcijskim aktivnostima Carinske uprave; surađuje s povjerljivim savjetnicima i etičkim povjerenicima te daje prijedloge za unaprjeđenje etike u carinskoj službi; izrađuje planove i izvješća o radu; razmjenjuje stručna iskustva i nove spoznaje sa srodnim službama drugih država; obavlja poslove zastupanja interesa Republike Hrvatske vezano uz sudjelovanje u aktivnostima rada radnih tijela Europske unije; izvješćivanja ravnatelja o svim pitanjima iz nadležnosti Sektora te obavlja i druge poslove iz svoga djelokruga.</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unutarnju reviziju, nadzor i kontrolu, ustrojavaju se:</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Služba za unutarnju reviziju</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Područna jedinica - Služba za unutarnji nadzor i unutarnju kontrolu Zagreb</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11.3. Područna jedinica - Služba za unutarnji nadzor i unutarnju kontrolu Rijeka</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11.4. Područna jedinica - Služba za unutarnji nadzor i unutarnju kontrolu Osijek</w:t>
      </w: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11.5. Područna jedinica - Služba za unutarnji nadzor i unutarnju kontrolu Split.</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11.1. Služba za unutarnju reviziju</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unutarnju reviziju u okviru djelokruga i poslova Službe obavlja unutarnju reviziju cjelokupnog poslovanja Carinske uprave, odnosno poslovnih procesa koji se odnose na carinska, trošarinska, vanjskotrgovinska, devizna, porezna i ostala davanja iz nadležnosti Carinske uprave, uključujući informacijski sustav, upravljanje ljudskim i materijalnim resursima te računovodstvene i opće poslove i druge poslove iz svoga djelokruga; predlaže planove rada unutarnje revizije; obavlja revizije usklađenosti kroz koje utvrđuje razinu usklađenosti postupanja i poslovanja s obvezujućom regulativom (zakonskom i podzakonskom), standardima, planovima, ugovorima, politikama i procedurama koje definiraju područje koje se revidira; obavlja revizije uspješnosti poslovanja kroz koje procjenjuje ekonomičnost, učinkovitost i djelotvornost aktivnosti, procesa, projekta i programa; daje stručna mišljenja i savjete u cilju poboljšanja gospodarenja i upravljanja rizicima; pruža podršku unutarnjim ustrojstvenim jedinicama izradom strateških i godišnjih planova unutarnje revizije temeljenih na objektivnoj procjeni rizika, obavljanjem pojedinačnih unutarnjih revizija u skladu s usvojenim planovima; na temelju činjenica utvrđenih u okviru provedbe revizije koje ukazuju na sumnju u postojanje nepravilnosti podnosi pisano izvješće ravnatelju; na temelju nedostataka utvrđenih kroz obavljanje svih vrsta revizija daje preporuke u svrhu postizanja bolje učinkovitosti, ujednačavanja i podizanja kvalitete provedbe svih procesa; prati provedbu preporuka navedenih u izvješćima iz prethodno obavljenih revizija i o tome izvješćuje ravnatelja; obavlja revizije na zahtjev ravnatelja; izrađuje i podnosi ravnatelju godišnje izvješće o obavljenim revizijama te pojedinačna ili povremena izvješća na zahtjev ravnatelja; izrađuje propisana izvješća o radu Službe; surađuje s Državnim uredom za reviziju, unutarnjom ustrojstvenom jedinicom Ministarstva za unutarnju reviziju te drugim vanjskim institucijama; </w:t>
      </w:r>
      <w:r w:rsidRPr="00C73F15">
        <w:rPr>
          <w:rFonts w:ascii="Times New Roman" w:eastAsia="Times New Roman" w:hAnsi="Times New Roman"/>
          <w:sz w:val="24"/>
          <w:szCs w:val="24"/>
        </w:rPr>
        <w:lastRenderedPageBreak/>
        <w:t>prati provedbu preporuka Državnog ureda za reviziju i nadležne unutarnje ustrojstvene jedinice Ministarstva za unutarnju reviziju; u suradnji s nadležnom unutarnjom ustrojstvenom jedinicom Ministarstva za unutarnju reviziju usklađuje plan rada za Carinsku upravu;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11.2. Područna jedinica - Služba za unutarnji nadzor i unutarnju kontrolu Zagreb</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Područna jedinica - Služba za unutarnji nadzor i unutarnju kontrolu Zagreb sa sjedištem u Zagrebu nadležna je za Središnji ured i područje Područnog carinskog ureda Zagreb, a provodi postupke unutarnje kontrole s namjerom otkrivanja, utvrđivanja i sprječavanja kršenja zakonitosti rada i pravila službe od strane službenika i namještenika Carinske uprave; provodi radnje utvrđivanja činjenica i okolnosti mjerodavnih za ocjenu zakonitosti primjene ovlasti službenika Carinske uprave; analitički prati i provodi raščlambu slučaja nezakonitosti postupanja, primjene ovlasti i rada carinskih službenika, ustrojava i podržava baze podataka, sustav vrednovanja podataka, izvora saznanja i jedinstveni model obrade podataka; izrađuje akte za pokretanje postupaka zbog povreda službene dužnosti u Carinskoj upravi; nadležnim tijelima podnosi prijave i optužne prijedloge za prekršaje i prijave za kaznena djela radi povrede carinskih, trošarinskih, poreznih i drugih propisa od strane carinskih službenika i namještenika Carinske uprave; prikuplja, obrađuje, provjerava i razmjenjuje podatke i informacije obavještajnog karaktera te postupa po prijavama i saznanjima koja ukazuju na nezakonitosti u radu carinskih službenika i namještenika Carinske uprave, osobito u slučajevima sumnje na počinjenje ili pokušaj počinjenja koruptivnih kaznenih djela ili kaznenih djela s obilježjima organiziranog kriminaliteta; sustavno prati i analizira pojave koje pogoduju nastanku i razvitku nezakonitosti i prevara, osobito onih koji upućuju na sumnje o počinjenju ili pokušaju činjenja koruptivnih kaznenih djela ili kaznenih djela s obilježjima organiziranog kriminaliteta, vezanog uz poslove carinske službe, te postupa po prikupljenim saznanjima samostalno ili u koordinaciji s drugim unutarnjim ustrojstvenim jedinicama Carinske uprave; predlaže načine otklanjanja uzroka neprofesionalnog i nezakonitog postupanja carinskih službenika i namještenika te upravlja rizicima i potrebnim preventivno-represivnim mjerama prati i analizira provođenje nadzora i kontrole od strane odgovornih osoba u unutarnjim ustrojstvenim jedinicama Carinske uprave; surađuje s drugim tijelima državne uprave, javnopravnim tijelima i pravosudnim tijelima, posebno u vezi s poduzimanjem službenih radnji u okviru postupaka otkrivanja i suzbijanja pojavnih oblika korupcije i organiziranog kriminaliteta u carinskoj službi; po potrebi provodi porezni nadzor, porezne provjere te druge radnje sukladno propisanim ovlaštenjima carinske službe; po nalogu pomoćnika ravnatelja Sektora postupa po predmetima neovisno o teritorijalnoj nadležnosti; po potrebi provodi poslove sprječavanja i suzbijanja krijumčarenja i provođenja istrage s ciljem otkrivanja i suzbijanja pojavnih oblika korupcije i organiziranog kriminaliteta u carinskoj službi; razmjenjuje stručna iskustva i nove spoznaje sa srodnim službama drugih država; obavlja poslove zastupanja interesa Republike Hrvatske vezano uz sudjelovanje u aktivnostima rad</w:t>
      </w:r>
      <w:r w:rsidR="007F1799">
        <w:rPr>
          <w:rFonts w:ascii="Times New Roman" w:eastAsia="Times New Roman" w:hAnsi="Times New Roman"/>
          <w:sz w:val="24"/>
          <w:szCs w:val="24"/>
        </w:rPr>
        <w:t>a radnih tijela Europske unije</w:t>
      </w:r>
      <w:r w:rsidRPr="00C73F15">
        <w:rPr>
          <w:rFonts w:ascii="Times New Roman" w:eastAsia="Times New Roman" w:hAnsi="Times New Roman"/>
          <w:sz w:val="24"/>
          <w:szCs w:val="24"/>
        </w:rPr>
        <w:t>; Služba provodi unutarnji nadzor unutarnjih ustrojstvenih jedinica Carinske uprave u pogledu pravilne, pravodobne i zakonite primjene propisa u cilju otklanjanja nepravilnosti i ujednačavanja i podizanja kvalitete rada svih unutarnjih ustrojstvenih jedinica na teritoriju Republike Hrvatske; izrađuje izvješća o obavljenom unutarnjem nadzoru te daje preporuke i predlaže korektivne mjere za rješavanje utvrđenih nepravilnosti; prati provedbu preporuka i korektivnih mjera; izrađuje godišnja izvješća o radu; prati i analizira provođenje nadzora i kontrole od strane odgovornih osoba u unutarnjim ustrojstvenim jedinicama Carinske uprave; surađuje sa Službom za unutarnju reviziju; sudjeluje u revizijama i kontrolama koje provodi Inspekcija Europske komisije;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11.3. Područna jedinica - Služba za unutarnji nadzor i unutarnju kontrolu Rijeka</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Područna jedinica - Služba za unutarnji nadzor i unutarnju kontrolu Rijeka sa sjedištem u Rijeci nadležna je za područje Područnog carinskog ureda Rijeka, a provodi postupke unutarnje kontrole s namjerom otkrivanja, utvrđivanja i sprječavanja kršenja zakonitosti rada i pravila službe od strane službenika i namještenika Carinske uprave; provodi radnje utvrđivanja činjenica i okolnosti mjerodavnih za ocjenu zakonitosti primjene ovlasti službenika Carinske uprave; analitički prati i provodi raščlambu slučaja nezakonitosti postupanja, primjene ovlasti i rada carinskih službenika, ustrojava i podržava baze podataka, sustav vrednovanja podataka, izvora saznanja i jedinstveni model obrade podataka; izrađuje akte za pokretanje postupaka zbog povreda službene dužnosti u Carinskoj upravi; nadležnim tijelima podnosi prijave i optužne prijedloge za prekršaje i prijave za kaznena djela radi povrede carinskih, trošarinskih, poreznih i drugih propisa od strane carinskih službenika i namještenika Carinske uprave; prikuplja, obrađuje, provjerava i razmjenjuje podatke i informacije obavještajnog karaktera te postupa po prijavama i saznanjima koja ukazuju na nezakonitosti u radu carinskih službenika i namještenika Carinske uprave, osobito u slučajevima sumnje na počinjenje ili pokušaj počinjenja koruptivnih kaznenih djela ili kaznenih djela s obilježjima organiziranog kriminaliteta; sustavno prati i analizira pojave koje pogoduju nastanku i razvitku nezakonitosti i prevara, osobito onih koji upućuju na sumnje o počinjenju ili pokušaju činjenja koruptivnih kaznenih djela ili kaznenih djela s obilježjima organiziranog kriminaliteta, vezanog uz poslove carinske službe te postupa po prikupljenim saznanjima samostalno ili u koordinaciji s drugim unutarnjim ustrojstvenim jedinicama Carinske uprave; predlaže načine otklanjanja uzroka neprofesionalnog i nezakonitog postupanja carinskih službenika i namještenika te upravlja rizicima i potrebnim preventivno-represivnim mjerama prati i analizira provođenje nadzora i kontrole od strane odgovornih osoba u unutarnjim ustrojstvenim jedinicama Carinske uprave; surađuje s drugim tijelima državne uprave, javnopravnim tijelima i pravosudnim tijelima, posebno u vezi s poduzimanjem službenih radnji u okviru postupaka otkrivanja i suzbijanja pojavnih oblika korupcije i organiziranog kriminaliteta u carinskoj službi; po potrebi provodi porezni nadzor, porezne provjere te druge radnje sukladno propisanim ovlaštenjima carinske službe; po nalogu pomoćnika ravnatelja Sektora postupa po predmetima neovisno o teritorijalnoj nadležnosti; po potrebi provodi poslove sprječavanja i suzbijanja krijumčarenja i provođenja istrage s ciljem otkrivanja i suzbijanja pojavnih oblika korupcije i organiziranog kriminaliteta u carinskoj službi; razmjenjuje stručna iskustva i nove spoznaje sa srodnim službama drugih država; obavlja poslove zastupanja interesa Republike Hrvatske vezano uz sudjelovanje u aktivnostima rad</w:t>
      </w:r>
      <w:r w:rsidR="00F95C41">
        <w:rPr>
          <w:rFonts w:ascii="Times New Roman" w:eastAsia="Times New Roman" w:hAnsi="Times New Roman"/>
          <w:sz w:val="24"/>
          <w:szCs w:val="24"/>
        </w:rPr>
        <w:t xml:space="preserve">a radnih tijela Europske unije; </w:t>
      </w:r>
      <w:r w:rsidRPr="00C73F15">
        <w:rPr>
          <w:rFonts w:ascii="Times New Roman" w:eastAsia="Times New Roman" w:hAnsi="Times New Roman"/>
          <w:sz w:val="24"/>
          <w:szCs w:val="24"/>
        </w:rPr>
        <w:t>Služba provodi unutarnji nadzor unutarnjih ustrojstvenih jedinica Carinske uprave u pogledu pravilne, pravodobne i zakonite primjene propisa u cilju otklanjanja nepravilnosti i ujednačavanja i podizanja kvalitete rada svih unutarnjih ustrojstvenih jedinica na teritoriju Republike Hrvatske; izrađuje izvješća o obavljenom unutarnjem nadzoru te daje preporuke i predlaže korektivne mjere za rješavanje utvrđenih nepravilnosti; prati provedbu preporuka i korektivnih mjera; izrađuje godišnja izvješća o radu; prati i analizira provođenje nadzora i kontrole od strane odgovornih osoba u unutarnjim ustrojstvenim jedinicama Carinske uprave; surađuje sa Službom za unutarnju reviziju; sudjeluje u revizijama i kontrolama koje provodi Inspekcija Europske komisije;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11.4. Područna jedinica - Služba za unutarnji nadzor i unutarnju kontrolu Osijek</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Područna jedinica - Služba za unutarnji nadzor i unutarnju kontrolu Osijek sa sjedištem u Osijeku nadležna je za područje Područnog carinskog ureda Osijek, a provodi </w:t>
      </w:r>
      <w:r w:rsidRPr="00C73F15">
        <w:rPr>
          <w:rFonts w:ascii="Times New Roman" w:eastAsia="Times New Roman" w:hAnsi="Times New Roman"/>
          <w:sz w:val="24"/>
          <w:szCs w:val="24"/>
        </w:rPr>
        <w:lastRenderedPageBreak/>
        <w:t>postupke unutarnje kontrole s namjerom otkrivanja, utvrđivanja i sprječavanja kršenja zakonitosti rada i pravila službe od strane službenika i namještenika Carinske uprave; provodi radnje utvrđivanja činjenica i okolnosti mjerodavnih za ocjenu zakonitosti primjene ovlasti službenika Carinske uprave; analitički prati i provodi raščlambu slučaja nezakonitosti postupanja, primjene ovlasti i rada carinskih službenika, ustrojava i podržava baze podataka, sustav vrednovanja podataka, izvora saznanja i jedinstveni model obrade podataka; izrađuje akte za pokretanje postupaka zbog povreda službene dužnosti u Carinskoj upravi; nadležnim državnim tijelima podnosi optužne prijedloge za prekršaje i prijave za kaznena djela radi povrede carinskih, trošarinskih, poreznih i drugih propisa od strane carinskih službenika i namještenika Carinske uprave; prikuplja, obrađuje, provjerava i razmjenjuje podatke i informacije obavještajnog karaktera te postupa po prijavama i saznanjima koja ukazuju na nezakonitosti u radu carinskih službenika i namještenika Carinske uprave, osobito u slučajevima sumnje na počinjenje ili pokušaj počinjenja koruptivnih kaznenih djela ili kaznenih djela s obilježjima organiziranog kriminaliteta; sustavno prati i analizira pojave koje pogoduju nastanku i razvitku nezakonitosti i prevara, osobito onih koji upućuju na sumnje o počinjenju ili pokušaju činjenja koruptivnih kaznenih djela ili kaznenih djela s obilježjima organiziranog kriminaliteta, vezanog uz poslove carinske službe, te postupa po prikupljenim saznanjima samostalno ili u koordinaciji s drugim unutarnjim ustrojstvenim jedinicama Carinske uprave; predlaže načine otklanjanja uzroka neprofesionalnog i nezakonitog postupanja carinskih službenika i namještenika te upravlja rizicima i potrebnim preventivno-represivnim mjerama prati i analizira provođenje nadzora i kontrole od strane odgovornih osoba u unutarnjim ustrojstvenim jedinicama Carinske uprave; surađuje s drugim tijelima državne uprave, javnopravnim tijelima i pravosudnim tijelima, posebno u vezi s poduzimanjem službenih radnji u okviru postupaka otkrivanja i suzbijanja pojavnih oblika korupcije i organiziranog kriminaliteta u carinskoj službi; po potrebi provodi porezni nadzor, porezne provjere te druge radnje sukladno propisanim ovlaštenjima carinske službe; po nalogu pomoćnika ravnatelja Sektora postupa po predmetima neovisno o teritorijalnoj nadležnosti; po potrebi provodi poslove sprječavanja i suzbijanja krijumčarenja i provođenja istrage s ciljem otkrivanja i suzbijanja pojavnih oblika korupcije i organiziranog kriminaliteta u carinskoj službi; razmjenjuje stručna iskustva i nove spoznaje sa srodnim službama drugih država; obavlja poslove zastupanja interesa Republike Hrvatske vezano uz sudjelovanje u aktivnostima rad</w:t>
      </w:r>
      <w:r w:rsidR="005C2DC3">
        <w:rPr>
          <w:rFonts w:ascii="Times New Roman" w:eastAsia="Times New Roman" w:hAnsi="Times New Roman"/>
          <w:sz w:val="24"/>
          <w:szCs w:val="24"/>
        </w:rPr>
        <w:t>a radnih tijela Europske unije;</w:t>
      </w:r>
      <w:r w:rsidRPr="00C73F15">
        <w:rPr>
          <w:rFonts w:ascii="Times New Roman" w:eastAsia="Times New Roman" w:hAnsi="Times New Roman"/>
          <w:sz w:val="24"/>
          <w:szCs w:val="24"/>
        </w:rPr>
        <w:t xml:space="preserve"> Služba provodi unutarnji nadzor unutarnjih ustrojstvenih jedinica Carinske uprave u pogledu pravilne, pravodobne i zakonite primjene propisa u cilju otklanjanja nepravilnosti i ujednačavanja i podizanja kvalitete rada svih unutarnjih ustrojstvenih jedinica na teritoriju Republike Hrvatske; izrađuje izvješća o obavljenom unutarnjem nadzoru te daje preporuke i predlaže korektivne mjere za rješavanje utvrđenih nepravilnosti; prati provedbu preporuka i korektivnih mjera; izrađuje godišnja izvješća o radu; prati i analizira provođenje nadzora i kontrole od strane odgovornih osoba u unutarnjim ustrojstvenim jedinicama Carinske uprave; surađuje sa Službom za unutarnju reviziju; sudjeluje u revizijama i kontrolama koje provodi Inspekcija Europske komisije;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11.5. Područna jedinica - Služba za unutarnji nadzor i unutarnju kontrolu Split</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Područna jedinica -</w:t>
      </w:r>
      <w:r w:rsidR="00D9122C" w:rsidRPr="00C73F15">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Služba za unutarnji nadzor i unutarnju kontrolu Split sa sjedištem u Splitu nadležna je za područje Područnog carinskog ureda Split, a provodi postupke unutarnje kontrole s namjerom otkrivanja, utvrđivanja i sprječavanja kršenja zakonitosti rada i pravila službe od strane službenika i namještenika Carinske uprave; provodi radnje utvrđivanja činjenica i okolnosti mjerodavnih za ocjenu zakonitosti primjene ovlasti službenika Carinske uprave; analitički prati i provodi raščlambu slučaja nezakonitosti postupanja, primjene ovlasti i rada carinskih službenika, ustrojava i podržava baze podataka, sustav vrednovanja podataka, </w:t>
      </w:r>
      <w:r w:rsidRPr="00C73F15">
        <w:rPr>
          <w:rFonts w:ascii="Times New Roman" w:eastAsia="Times New Roman" w:hAnsi="Times New Roman"/>
          <w:sz w:val="24"/>
          <w:szCs w:val="24"/>
        </w:rPr>
        <w:lastRenderedPageBreak/>
        <w:t>izvora saznanja i jedinstveni model obrade podataka; izrađuje akte za pokretanje postupaka zbog povreda službene dužnosti u Carinskoj upravi; nadležnim državnim tijelima podnosi optužne prijedloge za prekršaje i prijave za kaznena djela radi povrede carinskih, trošarinskih, poreznih i drugih propisa od strane carinskih službenika i namještenika Carinske uprave; prikuplja, obrađuje, provjerava i razmjenjuje podatke i informacije obavještajnog karaktera te postupa po prijavama i saznanjima koja ukazuju na nezakonitosti u radu carinskih službenika i namještenika Carinske uprave, osobito u slučajevima sumnje na počinjenje ili pokušaj počinjenja koruptivnih kaznenih djela ili kaznenih djela s obilježjima organiziranog kriminaliteta; sustavno prati i analizira pojave koje pogoduju nastanku i razvitku nezakonitosti i prevara, osobito onih koji upućuju na sumnje o počinjenju ili pokušaju činjenja koruptivnih kaznenih djela ili kaznenih djela s obilježjima organiziranog kriminaliteta, vezanog uz poslove carinske službe, te postupa po prikupljenim saznanjima samostalno ili u koordinaciji s drugim unutarnjim ustrojstvenim jedinicama Carinske uprave; predlaže načine otklanjanja uzroka neprofesionalnog i nezakonitog postupanja carinskih službenika i namještenika te upravlja rizicima i potrebnim preventivno-represivnim mjerama prati i analizira provođenje nadzora i kontrole od strane odgovornih osoba u unutarnjim ustrojstvenim jedinicama Carinske uprave; surađuje s drugim tijelima državne uprave, javnopravnim tijelima i pravosudnim tijelima, posebno u vezi s poduzimanjem službenih radnji u okviru postupaka otkrivanja i suzbijanja pojavnih oblika korupcije i organiziranog kriminaliteta u carinskoj službi; po potrebi provodi porezni nadzor, porezne provjere te druge radnje sukladno propisanim ovlaštenjima carinske službe; po nalogu pomoćnika ravnatelja Sektora postupa po predmetima neovisno o teritorijalnoj nadležnosti; po potrebi provodi poslove sprječavanja i suzbijanja krijumčarenja i provođenja istrage s ciljem otkrivanja i suzbijanja pojavnih oblika korupcije i organiziranog kriminaliteta u carinskoj službi; razmjenjuje stručna iskustva i nove spoznaje sa srodnim službama drugih država; obavlja poslove zastupanja interesa Republike Hrvatske vezano uz sudjelovanje u aktivnostima rada radnih tijela Europske unije; Služba provodi unutarnji nadzor unutarnjih ustrojstvenih jedinica Carinske uprave u pogledu pravilne, pravodobne i zakonite primjene propisa u cilju otklanjanja nepravilnosti i ujednačavanja i podizanja kvalitete rada svih unutarnjih ustrojstvenih jedinica na teritoriju Republike Hrvatske; izrađuje izvješća o obavljenom unutarnjem nadzoru te daje preporuke i predlaže korektivne mjere za rješavanje utvrđenih nepravilnosti; prati provedbu preporuka i korektivnih mjera; izrađuje godišnja izvješća o radu; prati i analizira provođenje nadzora i kontrole od strane odgovornih osoba u unutarnjim ustrojstvenim jedinicama Carinske uprave; surađuje sa Službom za unutarnju reviziju; sudjeluje u revizijama i kontrolama koje provodi Inspekcija Europske komisije;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12. SEKTOR ZA STRATEŠKO PLANIRANJE I ODNOSE S JAVNOŠĆU</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7B17D0"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4</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Sektor za strateško planiranje i odnose s javnošću izrađuje i koordinira izradu strateških dokumenata te na temelju prikupljenih pokazatelja sa stručnim sektorima definira strateške ciljeve iz područja nadležnosti Carinske uprave; surađuje s drugim tijelima državne uprave vezano uz izradu strateških dokumenata iz područja nadležnosti Carinske uprave; izrađuje razvojne i akcijske planove i smjernice za provedbu strateških dokumenata na nacionalnoj i međunarodnoj razini; nadzire, analizira i procjenjuje izvršenje aktivnosti ostvarivanja strateških ciljeva zadanih od strane Ministarstva i institucija Europske unije; provodi izvještavanje i mjerenje uspješnosti poslovanja carinske službe prema kriterijima Europske komisije; sudjeluje u provođenju statističkih i analitičkih istraživanja u relevantnim segmentima rada s javnim tijelima i institucijama; predlaže dopune ili izmjene utvrđenih </w:t>
      </w:r>
      <w:r w:rsidRPr="00C73F15">
        <w:rPr>
          <w:rFonts w:ascii="Times New Roman" w:eastAsia="Times New Roman" w:hAnsi="Times New Roman"/>
          <w:sz w:val="24"/>
          <w:szCs w:val="24"/>
        </w:rPr>
        <w:lastRenderedPageBreak/>
        <w:t xml:space="preserve">strateških parametara i dokumenata; izrađuje stručne podloge (izvješća, analize, elaborate, studije i drugo); obavlja stalna praćenja i analize opterećenosti gospodarstva propisima iz djelokruga rada, utjecaja i vrednovanja  propisanih procedura i normi na malo i srednje poduzetništvo; priprema analize i izvješća za ravnatelja Carinske uprave; obavlja poslove u vezi javne i medijske prezentacije rada Carinske uprave, upita i pojašnjenja građana, gospodarstva, drugih tijela državne uprave; obavlja poslove </w:t>
      </w:r>
      <w:r w:rsidR="00806D5F" w:rsidRPr="00C73F15">
        <w:rPr>
          <w:rFonts w:ascii="Times New Roman" w:eastAsia="Times New Roman" w:hAnsi="Times New Roman"/>
          <w:sz w:val="24"/>
          <w:szCs w:val="24"/>
          <w:lang w:eastAsia="hr-HR"/>
        </w:rPr>
        <w:t xml:space="preserve">koji se odnose na izradu procjene učinaka propisa </w:t>
      </w:r>
      <w:r w:rsidR="00332E88" w:rsidRPr="00C73F15">
        <w:rPr>
          <w:rFonts w:ascii="Times New Roman" w:hAnsi="Times New Roman"/>
          <w:sz w:val="24"/>
          <w:szCs w:val="24"/>
        </w:rPr>
        <w:t xml:space="preserve">i vrednovanja propisa u skladu sa zakonom kojim se uređuju instrumenti politike boljih propisa te </w:t>
      </w:r>
      <w:r w:rsidR="00332E88" w:rsidRPr="00C73F15">
        <w:rPr>
          <w:rFonts w:ascii="Times New Roman" w:eastAsia="Calibri" w:hAnsi="Times New Roman" w:cs="Times New Roman"/>
          <w:kern w:val="2"/>
          <w:sz w:val="24"/>
          <w:szCs w:val="24"/>
          <w14:ligatures w14:val="standardContextual"/>
        </w:rPr>
        <w:t xml:space="preserve">poslove savjetovanja s javnošću </w:t>
      </w:r>
      <w:r w:rsidR="00332E88" w:rsidRPr="00C73F15">
        <w:rPr>
          <w:rFonts w:ascii="Times New Roman" w:eastAsia="Times New Roman" w:hAnsi="Times New Roman"/>
          <w:sz w:val="24"/>
          <w:szCs w:val="24"/>
        </w:rPr>
        <w:t xml:space="preserve">za propise iz djelokruga rada i ostvarivanja prava na pristup informacijama </w:t>
      </w:r>
      <w:r w:rsidR="00332E88" w:rsidRPr="00C73F15">
        <w:rPr>
          <w:rFonts w:ascii="Times New Roman" w:eastAsia="Calibri" w:hAnsi="Times New Roman" w:cs="Times New Roman"/>
          <w:kern w:val="2"/>
          <w:sz w:val="24"/>
          <w:szCs w:val="24"/>
          <w14:ligatures w14:val="standardContextual"/>
        </w:rPr>
        <w:t xml:space="preserve">u skladu sa zakonom kojim se uređuju instrumenti politike boljih propisa i zakonom kojim se uređuje pravo na pristup informacijama; </w:t>
      </w:r>
      <w:r w:rsidRPr="00C73F15">
        <w:rPr>
          <w:rFonts w:ascii="Times New Roman" w:eastAsia="Times New Roman" w:hAnsi="Times New Roman"/>
          <w:sz w:val="24"/>
          <w:szCs w:val="24"/>
        </w:rPr>
        <w:t>obavlja poslove koordinacije s drugim nadležnim tijelima u informiranju javnosti i prezentacije rada carinske službe putem medija i drugih oblika komunikacije, publikacija i informiranja; priprema i provodi poslove vezane uz odnose s javnošću</w:t>
      </w:r>
      <w:r w:rsidRPr="00C73F15">
        <w:rPr>
          <w:rFonts w:ascii="Times New Roman" w:eastAsia="Times New Roman" w:hAnsi="Times New Roman"/>
          <w:b/>
          <w:bCs/>
          <w:sz w:val="24"/>
          <w:szCs w:val="24"/>
        </w:rPr>
        <w:t xml:space="preserve"> </w:t>
      </w:r>
      <w:r w:rsidRPr="00C73F15">
        <w:rPr>
          <w:rFonts w:ascii="Times New Roman" w:eastAsia="Times New Roman" w:hAnsi="Times New Roman"/>
          <w:sz w:val="24"/>
          <w:szCs w:val="24"/>
        </w:rPr>
        <w:t>sredstvima javnog priopćavanja i poslove održavanja i ažuriranja javnih i internih web stranica Ministarstva financija Carinske uprave, Portala otvorenih podataka i slično; obavlja poslove zastupanja interesa Republike Hrvatske vezano uz sudjelovanje u aktivnostima ra</w:t>
      </w:r>
      <w:r w:rsidR="00C24C3A">
        <w:rPr>
          <w:rFonts w:ascii="Times New Roman" w:eastAsia="Times New Roman" w:hAnsi="Times New Roman"/>
          <w:sz w:val="24"/>
          <w:szCs w:val="24"/>
        </w:rPr>
        <w:t>da radnih tijela Europske unije</w:t>
      </w:r>
      <w:r w:rsidRPr="00C73F15">
        <w:rPr>
          <w:rFonts w:ascii="Times New Roman" w:eastAsia="Times New Roman" w:hAnsi="Times New Roman"/>
          <w:sz w:val="24"/>
          <w:szCs w:val="24"/>
        </w:rPr>
        <w:t>; izvješćivanja ravnatelja o svim pitanjima iz nadležnosti Sektora te obavlja i druge poslove iz svoga djelokruga.</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U Sektoru za strateško planiranje i odnose s javnošću, ustrojavaju se:</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12.1. Služba za strateško planiranje </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12.2. Služba za odnose s javnošću.</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12.1. Služba za strateško planiranje</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 xml:space="preserve">Služba za strateško planiranje obavlja poslove pripremanja i koordinacija izrade smjernica i razvojnih planova rada; praćenja provedbe i izvršenja aktivnosti iz usvojenih razvojnih planova; analiza, definiranje, izrada i praćenje pokazatelja rada i donošenje usmjeravajućih akata i smjernica za funkcionalno i ujednačeno postupanje i poboljšanje rezultata rada; </w:t>
      </w:r>
      <w:r w:rsidR="00806D5F" w:rsidRPr="00C73F15">
        <w:rPr>
          <w:rFonts w:ascii="Times New Roman" w:eastAsia="Times New Roman" w:hAnsi="Times New Roman"/>
          <w:sz w:val="24"/>
          <w:szCs w:val="24"/>
        </w:rPr>
        <w:t xml:space="preserve">obavlja </w:t>
      </w:r>
      <w:r w:rsidR="00806D5F" w:rsidRPr="00C73F15">
        <w:rPr>
          <w:rFonts w:ascii="Times New Roman" w:eastAsia="Times New Roman" w:hAnsi="Times New Roman"/>
          <w:sz w:val="24"/>
          <w:szCs w:val="24"/>
          <w:lang w:eastAsia="hr-HR"/>
        </w:rPr>
        <w:t xml:space="preserve">poslove  koji se odnose na izradu procjene učinaka propisa </w:t>
      </w:r>
      <w:r w:rsidR="00806D5F" w:rsidRPr="00C73F15">
        <w:rPr>
          <w:rFonts w:ascii="Times New Roman" w:hAnsi="Times New Roman"/>
          <w:sz w:val="24"/>
          <w:szCs w:val="24"/>
        </w:rPr>
        <w:t xml:space="preserve">i vrednovanja propisa u skladu sa zakonom kojim se uređuju instrumenti politike boljih propisa; </w:t>
      </w:r>
      <w:r w:rsidRPr="00C73F15">
        <w:rPr>
          <w:rFonts w:ascii="Times New Roman" w:eastAsia="Times New Roman" w:hAnsi="Times New Roman"/>
          <w:sz w:val="24"/>
          <w:szCs w:val="24"/>
        </w:rPr>
        <w:t>praćenje organizacijskih i administrativnih pokazatelja relevantnih za cjelokupni rad Carinske uprave te donošenje na temelju provedenih analiza ključnih odrednica u radu; izrada i predlaganje implementacije odrednica u okvirima europskih carinskih strateških područja rada; obavlja stručne poslove za izvršenje obveza koje proizlaze iz strateških dokumenata, ciljeva i smjernica na nacionalnoj i međunarodnoj razini; izrada i priprema analiza i izvješća relevantnih za usmjereni i ujednačeni rad Carinske uprave; koordinacije provedbe smjernica Ministarstva i drugih tijela državne uprave s kojima Carinska uprava surađuje; provedbe vrednovanja propisa iz djelokruga Carinske uprave i utjecaja na gospodarstvo; suradnje s tijelima državne uprave u provođenju zajedničkih aktivnosti koje proizlaze iz strateških dokumenata u Republici Hrvatskoj i Europskoj uniji, a koji su od značaja za provedbu i rad carinske službe;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sz w:val="24"/>
          <w:szCs w:val="24"/>
        </w:rPr>
      </w:pPr>
      <w:r w:rsidRPr="00C73F15">
        <w:rPr>
          <w:rFonts w:ascii="Times New Roman" w:eastAsia="Times New Roman" w:hAnsi="Times New Roman"/>
          <w:i/>
          <w:sz w:val="24"/>
          <w:szCs w:val="24"/>
        </w:rPr>
        <w:t>12.2. Služba za odnose s javnošću</w:t>
      </w:r>
    </w:p>
    <w:p w:rsidR="008A4A56" w:rsidRPr="00C73F15" w:rsidRDefault="008A4A56" w:rsidP="008A4A56">
      <w:pPr>
        <w:spacing w:after="0" w:line="240" w:lineRule="auto"/>
        <w:jc w:val="center"/>
        <w:rPr>
          <w:rFonts w:ascii="Times New Roman" w:eastAsia="Times New Roman" w:hAnsi="Times New Roman"/>
          <w:i/>
          <w:sz w:val="24"/>
          <w:szCs w:val="24"/>
        </w:rPr>
      </w:pP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b/>
      </w:r>
      <w:r w:rsidRPr="00C73F15">
        <w:rPr>
          <w:rFonts w:ascii="Times New Roman" w:eastAsia="Times New Roman" w:hAnsi="Times New Roman"/>
          <w:sz w:val="24"/>
          <w:szCs w:val="24"/>
        </w:rPr>
        <w:tab/>
        <w:t>Služba za odnose s javnošću provodi poslove vezane uz provedbu savjetovanja i suradnju sa zainteresiranom javnošću i građanima u skladu sa zakonom kojim se uređuju instrume</w:t>
      </w:r>
      <w:r w:rsidR="00332E88" w:rsidRPr="00C73F15">
        <w:rPr>
          <w:rFonts w:ascii="Times New Roman" w:eastAsia="Times New Roman" w:hAnsi="Times New Roman"/>
          <w:sz w:val="24"/>
          <w:szCs w:val="24"/>
        </w:rPr>
        <w:t>nti politike boljih propisa i</w:t>
      </w:r>
      <w:r w:rsidRPr="00C73F15">
        <w:rPr>
          <w:rFonts w:ascii="Times New Roman" w:eastAsia="Times New Roman" w:hAnsi="Times New Roman"/>
          <w:sz w:val="24"/>
          <w:szCs w:val="24"/>
        </w:rPr>
        <w:t xml:space="preserve"> zakonom kojim se uređuje pravo na pristup informacijama; poslove u vezi medijskih i drugih javnih prezentacija rada Carinske uprave, upita i pojašnjenja gospodarstva i građana; poslove u vezi ostvarivanja prava na pristup informacijama sukladno </w:t>
      </w:r>
      <w:r w:rsidRPr="00C73F15">
        <w:rPr>
          <w:rFonts w:ascii="Times New Roman" w:eastAsia="Times New Roman" w:hAnsi="Times New Roman"/>
          <w:sz w:val="24"/>
          <w:szCs w:val="24"/>
        </w:rPr>
        <w:lastRenderedPageBreak/>
        <w:t>Zakonu o pravu na pristup informacijama; poslove vezane uz protokolarne i organizacijske aktivnosti javnih događaja iz djelokruga Carinske uprave, pripreme materijala i sadržaja za medijske događaje i sudjelovanja službenika u javnim i medijskim prezentacijama rada; organizacija i provedba javnih događanja s gospodarstvom i njihovim udruženjima i drugim institucijama vezano uz prezentacije i upoznavanje s aktualnostima u radu kao i sa zainteresiranom javnošću pri donošenju važnih propisa; poslove izrade, održavanja i ažuriranja javnih i internih web stranica Ministarstva financija Carinske uprave; aktivnosti vezane uz Portal otvorenih podataka, poslove vezane uz protokolarne i organizacijske aktivnosti svih službenika Carinske uprave u promicanja vidljivosti i prezentacije rada – javna prezentacija putem društvenih komunikacijskih alata, stručnih i drugih konferencija, medija, brošura, letaka i publikacija; koordinacija s drugim nacionalnim i međunarodnim tijelima zaduženim za javno promicanje rada te koordinacija i organizacija drugih bitnih događanja za značaj Carinske uprave; obavlja i druge poslove iz svoga djelokruga.</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PODRUČNI CARINSKI UREDI</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5</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Carinskoj upravi</w:t>
      </w:r>
      <w:r w:rsidR="00B1113D" w:rsidRPr="00C73F15">
        <w:rPr>
          <w:rFonts w:ascii="Times New Roman" w:eastAsia="Times New Roman" w:hAnsi="Times New Roman"/>
          <w:sz w:val="24"/>
          <w:szCs w:val="24"/>
        </w:rPr>
        <w:t>,</w:t>
      </w:r>
      <w:r w:rsidRPr="00C73F15">
        <w:rPr>
          <w:rFonts w:ascii="Times New Roman" w:eastAsia="Times New Roman" w:hAnsi="Times New Roman"/>
          <w:sz w:val="24"/>
          <w:szCs w:val="24"/>
        </w:rPr>
        <w:t xml:space="preserve"> ustrojavaju se:</w:t>
      </w:r>
    </w:p>
    <w:p w:rsidR="00316D3F" w:rsidRPr="00C73F15" w:rsidRDefault="00316D3F" w:rsidP="008A4A56">
      <w:pPr>
        <w:spacing w:after="0" w:line="240" w:lineRule="auto"/>
        <w:ind w:left="708" w:firstLine="708"/>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Područni carinski ured Zagreb</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Područni carinski ured Rijeka</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Područni carinski ured Osijek</w:t>
      </w: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Područni carinski ured Split.</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1. PODRUČNI CARINSKI URED ZAGREB</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7B17D0"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6</w:t>
      </w:r>
      <w:r w:rsidR="007B17D0" w:rsidRPr="00C73F15">
        <w:rPr>
          <w:rFonts w:ascii="Times New Roman" w:eastAsia="Times New Roman" w:hAnsi="Times New Roman"/>
          <w:b/>
          <w:bCs/>
          <w:sz w:val="24"/>
          <w:szCs w:val="24"/>
        </w:rPr>
        <w:t>.</w:t>
      </w:r>
    </w:p>
    <w:p w:rsidR="008A4A56" w:rsidRPr="00C73F15" w:rsidRDefault="008A4A56" w:rsidP="008A4A56">
      <w:pPr>
        <w:spacing w:after="0" w:line="240" w:lineRule="auto"/>
        <w:jc w:val="center"/>
        <w:rPr>
          <w:rFonts w:ascii="Times New Roman" w:eastAsia="Times New Roman" w:hAnsi="Times New Roman"/>
          <w:b/>
          <w:bCs/>
          <w:sz w:val="24"/>
          <w:szCs w:val="24"/>
        </w:rPr>
      </w:pPr>
    </w:p>
    <w:p w:rsidR="00953A5F" w:rsidRDefault="00953A5F" w:rsidP="008A4A56">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Područni carinski ured Zagreb sa sjedištem u Zagrebu neposredno ili preko svojih unutarnjih ustrojstvenih jedinica odobrava provedbu carinski dopuštenog postupanja i uporabe robe, obračunava i naplaćuje javna davanja, sudjeluje u odobravanju primjene povlaštenih statusa i pojednostavnjenih postupaka, odobrava primjenu oslobođenja i drugih izuzeća i olakšica od plaćanja javnih davanja, rješava o otpustu, povratu i otpisu javnih davanja, neposredno provodi poslove nadzora radi pravilne primjene carinskih, trošarinskih, poreznih i drugih propisa iz nadležnosti Carinske uprave kao i suzbijanja, sprječavanja i otkrivanja kažnjivih djela iz tih propisa, provodi nadzor i fizičke provjere robe koja se izvozi uz primjenu izvoznih naknada i poticaja; pruža podršku Središnjem uredu vezano uz poslove radno</w:t>
      </w:r>
      <w:r w:rsidR="00585968">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pravnog statusa službenika i namještenika Područnog carinskog ureda; provodi postupak naknadnog obračuna i naplate javnih davanja, provodi mjere osiguranja naplate javnih davanja, provodi postupak ovrhe radi naplate javnih davanja, vodi evidenciju i obrađuje podatke o tradicionalnim vlastitim sredstvima </w:t>
      </w:r>
      <w:bookmarkStart w:id="29" w:name="_Hlk178525015"/>
      <w:r w:rsidRPr="00C73F15">
        <w:rPr>
          <w:rFonts w:ascii="Times New Roman" w:eastAsia="Times New Roman" w:hAnsi="Times New Roman"/>
          <w:sz w:val="24"/>
          <w:szCs w:val="24"/>
        </w:rPr>
        <w:t xml:space="preserve">Europske unije </w:t>
      </w:r>
      <w:bookmarkEnd w:id="29"/>
      <w:r w:rsidRPr="00C73F15">
        <w:rPr>
          <w:rFonts w:ascii="Times New Roman" w:eastAsia="Times New Roman" w:hAnsi="Times New Roman"/>
          <w:sz w:val="24"/>
          <w:szCs w:val="24"/>
        </w:rPr>
        <w:t xml:space="preserve">iz carinskih davanja, utvrđuje i prijavljuje slučajeve prijevara i nepravilnosti te otpisa tradicionalnih vlastitih sredstva Europske unije iz carinskih davanja, provodi postupak registracije i rješava o svim pravima i obvezama trošarinskih obveznika i obveznika posebnih poreza te nadzire kretanje trošarinskih proizvoda, kada je to propisano vodi upravni postupak u prvom stupnju, u prvom stupnju vodi prekršajne postupke kada je provedba prekršajnog postupka stavljena u djelokrug Carinske uprave, vodi carinsko skladište, provodi postupak oduzimanja, smještaja, čuvanja, prodaje, dodjele i uništenja robe, daje obavijesti o primjeni propisa iz nadležnosti Carinske uprave, prikuplja, procjenjuje, evidentira, obrađuje, koristi i čuva podatke i obavijesti, surađuje i razmjenjuje podatke s drugim </w:t>
      </w:r>
      <w:r w:rsidRPr="00C73F15">
        <w:rPr>
          <w:rFonts w:ascii="Times New Roman" w:eastAsia="Times New Roman" w:hAnsi="Times New Roman"/>
          <w:sz w:val="24"/>
          <w:szCs w:val="24"/>
        </w:rPr>
        <w:lastRenderedPageBreak/>
        <w:t xml:space="preserve">državnim i javnim tijelima, provodi nadzor rada i poslovanja međunarodnih otpremnika u vezi s carinjenjem robe, odnosno poslova zastupanja u carinskom postupku, provodi carinsko-sigurnosne mjere; obavlja nadzor nad unosom, iznosom, prekograničnim prometom te drugim kretanjem i gospodarenjem otpadom sukladno propisima koji uređuju gospodarenje otpadom; provodi carinske mjere provjere uvoza tvari koje oštećuju ozonski sloj sukladno propisima kojima se uređuje zaštita zraka; nadzire naplatu naknada za gospodarenje posebnim kategorijama otpada koje se obračunavaju i plaćaju sukladno propisima koji uređuju gospodarenje otpadom; </w:t>
      </w:r>
      <w:r w:rsidR="00002586">
        <w:rPr>
          <w:rFonts w:ascii="Times New Roman" w:eastAsia="Times New Roman" w:hAnsi="Times New Roman"/>
          <w:sz w:val="24"/>
          <w:szCs w:val="24"/>
        </w:rPr>
        <w:t>obavlja</w:t>
      </w:r>
      <w:r w:rsidRPr="00C73F15">
        <w:rPr>
          <w:rFonts w:ascii="Times New Roman" w:eastAsia="Times New Roman" w:hAnsi="Times New Roman"/>
          <w:sz w:val="24"/>
          <w:szCs w:val="24"/>
        </w:rPr>
        <w:t xml:space="preserve"> nadzor nad obračunom, plaćanjem i naplatom naknade za koncesiju te nadzor nad obavljanjem djelatnosti za koju je propisana koncesija, a obavlja se bez dodijeljene koncesije; </w:t>
      </w:r>
      <w:r w:rsidR="00652FDF">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te osovinskog opterećenja, ukupne mase i dimenzija vozila u prometu na cestama sukladno propisima o sigurnosti prometa na cestama; obavlja nadzor i kontrolu unosa i iznosa domaćih i stranih sredstava plaćanja te sprječava i otkriva kažnjiva djela s tim u vezi; prema odluci Vlade Republike Hrvatske obavlja poslove iz područja nadzora državne granice, obavlja i druge poslove određene zakonima i drugim propisima.</w:t>
      </w:r>
    </w:p>
    <w:p w:rsidR="008A4A56" w:rsidRPr="00C73F15" w:rsidRDefault="008A4A56" w:rsidP="008A4A56">
      <w:pPr>
        <w:spacing w:after="0" w:line="240" w:lineRule="auto"/>
        <w:ind w:firstLine="1416"/>
        <w:jc w:val="both"/>
        <w:rPr>
          <w:rFonts w:ascii="Times New Roman" w:eastAsia="Times New Roman" w:hAnsi="Times New Roman"/>
          <w:sz w:val="24"/>
          <w:szCs w:val="24"/>
        </w:rPr>
      </w:pPr>
    </w:p>
    <w:p w:rsidR="00953A5F" w:rsidRDefault="00953A5F" w:rsidP="008A4A56">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carinskom uredu Zagreb, ustrojavaju se</w:t>
      </w:r>
      <w:r w:rsidR="00B1113D" w:rsidRPr="00C73F15">
        <w:rPr>
          <w:rFonts w:ascii="Times New Roman" w:eastAsia="Times New Roman" w:hAnsi="Times New Roman"/>
          <w:sz w:val="24"/>
          <w:szCs w:val="24"/>
        </w:rPr>
        <w:t>:</w:t>
      </w:r>
      <w:r w:rsidRPr="00C73F15">
        <w:rPr>
          <w:rFonts w:ascii="Times New Roman" w:eastAsia="Times New Roman" w:hAnsi="Times New Roman"/>
          <w:sz w:val="24"/>
          <w:szCs w:val="24"/>
        </w:rPr>
        <w:t xml:space="preserve"> </w:t>
      </w:r>
    </w:p>
    <w:p w:rsidR="008A4A56" w:rsidRPr="00C73F15" w:rsidRDefault="008A4A56" w:rsidP="008A4A56">
      <w:pPr>
        <w:spacing w:after="0" w:line="240" w:lineRule="auto"/>
        <w:ind w:firstLine="1416"/>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Služba za carinsko-prekršajni postupak i prodaju robe</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Odjel za carinsko-prekršajni postupak</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Odjel za prodaju robe</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1.2.1. Odjel za inspekcijski nadzor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1.2.2. Odjel za inspekcijski nadzor trošarina i posebnih poreza</w:t>
      </w:r>
    </w:p>
    <w:p w:rsidR="00953A5F" w:rsidRPr="00C73F15" w:rsidRDefault="00953A5F" w:rsidP="00953A5F">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1.3. Služba za nadzor pojednostavnjenih postupaka</w:t>
      </w:r>
    </w:p>
    <w:p w:rsidR="00953A5F" w:rsidRPr="00C73F15" w:rsidRDefault="00953A5F" w:rsidP="00953A5F">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1.4. Služba za nadzor u području koncesija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1.5. Služba za upravljanje ljudskim potencijalima</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1.6. Služba za financije</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1.6.1. Odjel za obvezna davanja</w:t>
      </w:r>
    </w:p>
    <w:p w:rsidR="00953A5F"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1.6.2. Odjel za računovodstvo.</w:t>
      </w:r>
    </w:p>
    <w:p w:rsidR="008A4A56" w:rsidRPr="00C73F15" w:rsidRDefault="008A4A56" w:rsidP="008A4A56">
      <w:pPr>
        <w:spacing w:after="0" w:line="240" w:lineRule="auto"/>
        <w:jc w:val="both"/>
        <w:rPr>
          <w:rFonts w:ascii="Times New Roman" w:eastAsia="Times New Roman" w:hAnsi="Times New Roman"/>
          <w:sz w:val="24"/>
          <w:szCs w:val="24"/>
        </w:rPr>
      </w:pPr>
    </w:p>
    <w:p w:rsidR="00953A5F" w:rsidRDefault="00953A5F" w:rsidP="008A4A56">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1.1. Služba za carinsko-prekršajni postupak i prodaju robe</w:t>
      </w:r>
    </w:p>
    <w:p w:rsidR="008A4A56" w:rsidRPr="00C73F15" w:rsidRDefault="008A4A56" w:rsidP="008A4A56">
      <w:pPr>
        <w:spacing w:after="0" w:line="240" w:lineRule="auto"/>
        <w:jc w:val="center"/>
        <w:rPr>
          <w:rFonts w:ascii="Times New Roman" w:eastAsia="Times New Roman" w:hAnsi="Times New Roman"/>
          <w:i/>
          <w:iCs/>
          <w:sz w:val="24"/>
          <w:szCs w:val="24"/>
        </w:rPr>
      </w:pPr>
    </w:p>
    <w:p w:rsidR="00953A5F" w:rsidRDefault="00953A5F" w:rsidP="008A4A56">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carinsko-prekršajni postupak i prodaju robe surađuje sa Središnjim uredom i drugim područnim carinskim uredima u cilju pronalaženja najboljeg načina i jedinstvenog postupanja iz djelokruga Službe,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w:t>
      </w:r>
      <w:r w:rsidRPr="00C73F15">
        <w:rPr>
          <w:rFonts w:ascii="Times New Roman" w:eastAsia="Times New Roman" w:hAnsi="Times New Roman"/>
          <w:sz w:val="24"/>
          <w:szCs w:val="24"/>
        </w:rPr>
        <w:lastRenderedPageBreak/>
        <w:t xml:space="preserve">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prati i proučava sudsku praksu;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preuzima, čuva, prodaje i organizira uništenje robe oduzete u prekršajnom i upravnom postupku, kao i carinske robe koje su se stranke odrekle, provodi radnje za pronalaženje vlasnika pri pronalasku napuštenih prijevoznih sredstava i druge strane robe, poziva stranke radi stavljanja roba za koje nije propisana mjera oduzimanja u odgovarajuće carinski dopušteno postupanje ili uporabu, </w:t>
      </w:r>
      <w:bookmarkStart w:id="30" w:name="_Hlk178328443"/>
      <w:r w:rsidRPr="00C73F15">
        <w:rPr>
          <w:rFonts w:ascii="Times New Roman" w:eastAsia="Times New Roman" w:hAnsi="Times New Roman"/>
          <w:sz w:val="24"/>
          <w:szCs w:val="24"/>
        </w:rPr>
        <w:t>izrađuje rješenja o rasporedu sredstava dobivenih prodajom robe</w:t>
      </w:r>
      <w:bookmarkEnd w:id="30"/>
      <w:r w:rsidRPr="00C73F15">
        <w:rPr>
          <w:rFonts w:ascii="Times New Roman" w:eastAsia="Times New Roman" w:hAnsi="Times New Roman"/>
          <w:sz w:val="24"/>
          <w:szCs w:val="24"/>
        </w:rPr>
        <w:t>, skrbi o čuvanju i prodaji robe te o nadzoru nad poslovima čuvanja i prodaje prijevoznih sredstava od strane Hrvatskog autokluba, izrađuje i dostavlja Središnjem uredu popis robe pogodne za besplatnu dodjelu te provodi administrativne i stručne poslove u vezi s provedbom besplatne dodjele robe, provodi službene radnje knjiženja duga, izrađuje statistička izvješća i izvješća o kaznenoj evidenciji, te izvješća i informacije iz djelokruga Službe.</w:t>
      </w:r>
    </w:p>
    <w:p w:rsidR="008A4A56" w:rsidRPr="00C73F15" w:rsidRDefault="008A4A56" w:rsidP="008A4A56">
      <w:pPr>
        <w:spacing w:after="0" w:line="240" w:lineRule="auto"/>
        <w:ind w:firstLine="1416"/>
        <w:jc w:val="both"/>
        <w:rPr>
          <w:rFonts w:ascii="Times New Roman" w:eastAsia="Times New Roman" w:hAnsi="Times New Roman"/>
          <w:sz w:val="24"/>
          <w:szCs w:val="24"/>
        </w:rPr>
      </w:pPr>
    </w:p>
    <w:p w:rsidR="00953A5F" w:rsidRDefault="00953A5F" w:rsidP="008A4A56">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carinsko-prekršajni postupak</w:t>
      </w:r>
      <w:r w:rsidR="00CF290A" w:rsidRPr="00C73F15">
        <w:rPr>
          <w:rFonts w:ascii="Times New Roman" w:eastAsia="Times New Roman" w:hAnsi="Times New Roman"/>
          <w:sz w:val="24"/>
          <w:szCs w:val="24"/>
        </w:rPr>
        <w:t xml:space="preserve"> i prodaju robe</w:t>
      </w:r>
      <w:r w:rsidRPr="00C73F15">
        <w:rPr>
          <w:rFonts w:ascii="Times New Roman" w:eastAsia="Times New Roman" w:hAnsi="Times New Roman"/>
          <w:sz w:val="24"/>
          <w:szCs w:val="24"/>
        </w:rPr>
        <w:t>, ustrojavaju se:</w:t>
      </w:r>
    </w:p>
    <w:p w:rsidR="008A4A56" w:rsidRPr="00C73F15" w:rsidRDefault="008A4A56" w:rsidP="008A4A56">
      <w:pPr>
        <w:spacing w:after="0" w:line="240" w:lineRule="auto"/>
        <w:ind w:left="708" w:firstLine="708"/>
        <w:jc w:val="both"/>
        <w:rPr>
          <w:rFonts w:ascii="Times New Roman" w:eastAsia="Times New Roman" w:hAnsi="Times New Roman"/>
          <w:sz w:val="24"/>
          <w:szCs w:val="24"/>
        </w:rPr>
      </w:pP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Odjel za carinsko-prekršajni postupak</w:t>
      </w:r>
    </w:p>
    <w:p w:rsidR="00953A5F" w:rsidRPr="00C73F15" w:rsidRDefault="00953A5F" w:rsidP="008A4A56">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Odjel za prodaju robe.</w:t>
      </w:r>
    </w:p>
    <w:p w:rsidR="00953A5F" w:rsidRPr="00C73F15" w:rsidRDefault="00953A5F" w:rsidP="008A4A56">
      <w:pPr>
        <w:spacing w:after="0" w:line="240" w:lineRule="auto"/>
        <w:jc w:val="both"/>
        <w:rPr>
          <w:rFonts w:ascii="Times New Roman" w:eastAsia="Times New Roman" w:hAnsi="Times New Roman"/>
          <w:sz w:val="24"/>
          <w:szCs w:val="24"/>
        </w:rPr>
      </w:pPr>
    </w:p>
    <w:p w:rsidR="00953A5F" w:rsidRPr="00C73F15"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1.1.1. Odjel za carinsko-prekršajni postupak</w:t>
      </w:r>
    </w:p>
    <w:p w:rsidR="00953A5F" w:rsidRPr="00C73F15" w:rsidRDefault="00953A5F" w:rsidP="008A4A56">
      <w:pPr>
        <w:spacing w:after="0" w:line="240" w:lineRule="auto"/>
        <w:jc w:val="center"/>
        <w:rPr>
          <w:rFonts w:ascii="Times New Roman" w:eastAsia="Times New Roman" w:hAnsi="Times New Roman"/>
          <w:sz w:val="24"/>
          <w:szCs w:val="24"/>
        </w:rPr>
      </w:pPr>
    </w:p>
    <w:p w:rsidR="00953A5F" w:rsidRPr="00C73F15" w:rsidRDefault="00953A5F" w:rsidP="008A4A56">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carinsko-prekršajni postupak surađuje sa Središnjim uredom i drugim područnim carinskim uredima u cilju pronalaženja najboljeg načina i jedinstvenog postupanja iz djelokruga Odjela,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prati i proučava sudsku praksu, izrađuje izvješća o kaznenoj evidenciji i ostala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1.1.2. Odjel za prodaju robe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prodaju robe preuzima robu, skladišti, razdužuje robu u kontrolniku, žurno postupa po naredbama carinskih ureda i </w:t>
      </w:r>
      <w:r w:rsidR="009774FE">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energenata i lako pokvarljive robe, obavlja prodaju robe, </w:t>
      </w:r>
      <w:r w:rsidR="009774FE">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procjenu robe, </w:t>
      </w:r>
      <w:r w:rsidR="009774FE">
        <w:rPr>
          <w:rFonts w:ascii="Times New Roman" w:eastAsia="Times New Roman" w:hAnsi="Times New Roman"/>
          <w:sz w:val="24"/>
          <w:szCs w:val="24"/>
        </w:rPr>
        <w:t>obavlja</w:t>
      </w:r>
      <w:r w:rsidRPr="00C73F15">
        <w:rPr>
          <w:rFonts w:ascii="Times New Roman" w:eastAsia="Times New Roman" w:hAnsi="Times New Roman"/>
          <w:sz w:val="24"/>
          <w:szCs w:val="24"/>
        </w:rPr>
        <w:t xml:space="preserve"> tarifiranje i određuje davanja sukladno TARIC-u, sastavlja oglas za službene stranice Carinske uprave, organizira postupak prodaje, odlučuje o najboljoj ponudi, izrađuje zapisnik, donosi rješenja o rasporedu sredstava dobivenih prodajom robe, prati pravodobne uplate za kupljenu robu, dodjeljuje robu koja je pogodna za besplatnu dodjelu humanitarnim udrugama, izrađuje popis robe za Povjerenstvo Vlade Republike Hrvatske, utvrđuje se carinska vrijednost, određuje i druge mjere potrebe za puštanje robe u slobodan promet, sudjeluje u svim povjerenstvima za uništenje robe, prisustvuje uništenju robe, brine o izradi PLO obrazaca za uništenje robe, dostavi računa uništenja nadležnim podnositeljima optužnih prijedloga i prekršajnih naloga, </w:t>
      </w:r>
      <w:r w:rsidR="00763A16">
        <w:rPr>
          <w:rFonts w:ascii="Times New Roman" w:eastAsia="Times New Roman" w:hAnsi="Times New Roman"/>
          <w:sz w:val="24"/>
          <w:szCs w:val="24"/>
        </w:rPr>
        <w:t>obavlja</w:t>
      </w:r>
      <w:r w:rsidRPr="00C73F15">
        <w:rPr>
          <w:rFonts w:ascii="Times New Roman" w:eastAsia="Times New Roman" w:hAnsi="Times New Roman"/>
          <w:sz w:val="24"/>
          <w:szCs w:val="24"/>
        </w:rPr>
        <w:t xml:space="preserve"> obračun naplate troškova uništenja od prekršitelja, dostavlja obračun unutarnjim ustrojstvenim jedinicama; postupa po predmetima kojim se povređuje pravo intelektualnog vlasništva, izrađuje rješenja o istome sukladno Uredbi Vijeća EU broj 608/2013 i Zakona o žigu, kontaktira sa zastupnicima nositelja prava, </w:t>
      </w:r>
      <w:r w:rsidR="00763A16">
        <w:rPr>
          <w:rFonts w:ascii="Times New Roman" w:eastAsia="Times New Roman" w:hAnsi="Times New Roman"/>
          <w:sz w:val="24"/>
          <w:szCs w:val="24"/>
        </w:rPr>
        <w:t>obavlja</w:t>
      </w:r>
      <w:r w:rsidRPr="00C73F15">
        <w:rPr>
          <w:rFonts w:ascii="Times New Roman" w:eastAsia="Times New Roman" w:hAnsi="Times New Roman"/>
          <w:sz w:val="24"/>
          <w:szCs w:val="24"/>
        </w:rPr>
        <w:t xml:space="preserve"> nadzor uništenja robe, te izradu zapisnika o istome; donosi rješenja o otkupu robe po zahtjevu prekršitelja ili vlasnika robe; </w:t>
      </w:r>
      <w:r w:rsidR="00B13189">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svih vozila pod carinskim nadzorom i službenih vozila službe, prodaju domaćih vozila oduzetih po Zakonu o posebnom porezu na motorna vozila, vozila oduzeta po Zakonu o trošarinama, provodi kompletnu pripremu i provođenje licitacije, praćenje rokova uplate sukladno Pravilnicima, skrbi o čuvanju i prodaji prijevoznih sredstava, te nadzoru nad poslovima čuvanja i prodaje prijevoznih sredstva, dostavlja Središnjem uredu popis robe pogodne za besplatnu dodjelu, te provodi administrativne i stručne poslove vezane uz provedbu besplatne dodjele, provodi službene radnje knjiženja duga, izrađuje statistička i druga izvješća i informacije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1.2. Služba za nadzor</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nadzor surađuje sa Središnjim uredom u cilju pronalaženja najboljeg načina i jedinstvenog postupanja iz djelokruga Službe; po potrebi u koordinaciji sa Sektorom za nadzor Središnjeg ureda ili samostalno pruža stručnu pomoć službama za nadzor carinskih ureda, neposredno provodi poslove nadzora radi pravilne primjene carinskih, trošarinskih i drugih propisa iz nadležnosti Carinske uprave, poduzima zakonom i drugim propisima predviđene mjere da se ustanovljeno stanje i poslovanje uskladi sa zakonom i drugim propisima; provodi utvrđivanje, naplatu, osiguranje i knjiženje obračunatih davanja utvrđenih nadzorom; kontrolira popunjavanje OWNRES obrazaca i izvješća; postupa i rješava te daje upute, tumačenja i smjernice u upravnim stvarima prvostupanjskog postupka pokrenutog po zahtjevu stranke ili po službenoj dužnosti neposredno primjenjujući zakone, sudsku praksu i druge propise; razmjenjuje informacije o tijekovima krijumčarenja i prijevara, metodama i nositeljima takvih aktivnosti; izrađuje prijedlog lokalnih profila rizika inicirane od strane nadležnih carinskih ureda, službi za robno-granične procedure za implementaciju istih u automatizirani sustav upravljanja rizicima koji se dostavljaju Sektoru za nadzor; izdaje prekršajne naloge i podnosi optužne prijedloge i kaznene prijave nadležnim sudovima i drugim državnim tijelima; rješava o otpustu i povratu javnih davanja; sudjeluje u provedbi operativnih akcija na teritorijalnom području Područnog carinskog ureda, prati zakonodavni okvir iz nadležnosti Carinske uprave; sastavlja planove rada, izvješća i informacije iz djelokruga Službe za potrebe Carinske uprave, Središnjeg ureda i za potrebe pročelnika; obavlja i druge poslove</w:t>
      </w:r>
      <w:r w:rsidRPr="00C73F15">
        <w:t xml:space="preserve"> </w:t>
      </w:r>
      <w:r w:rsidRPr="00C73F15">
        <w:rPr>
          <w:rFonts w:ascii="Times New Roman" w:eastAsia="Times New Roman" w:hAnsi="Times New Roman"/>
          <w:sz w:val="24"/>
          <w:szCs w:val="24"/>
        </w:rPr>
        <w:t>po nalogu Središnjeg ureda i pročelnika Područnog carinskog ureda određene relevantnim odredbama Zakona o carinskoj službi i drugim propisima u kojima je navedena nadležnost Carinske uprave Republike Hrvatske.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1.2.1. Odjel za inspekcijski nadzor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1.2.2. Odjel za inspekcijski nadzor trošarina i posebnih poreza.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1.2.1. Odjel za inspekcijski nadzor u području carine i druga operativna postupanja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ind w:right="57" w:firstLine="1416"/>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 xml:space="preserve">Odjel za inspekcijski nadzor u području carine i druga operativna postupanja provodi inspekcijske poslove, nadzor, provjeru i kontrolu nad primjenom carinskih propisa i drugih propisa iz nadležnosti Carinske uprave, postupa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w:t>
      </w:r>
      <w:bookmarkStart w:id="31" w:name="_Hlk178537042"/>
      <w:r w:rsidRPr="00C73F15">
        <w:rPr>
          <w:rFonts w:ascii="Times New Roman" w:eastAsia="Times New Roman" w:hAnsi="Times New Roman"/>
          <w:sz w:val="24"/>
          <w:szCs w:val="24"/>
          <w:lang w:eastAsia="hr-HR"/>
        </w:rPr>
        <w:t xml:space="preserve">Središnjeg ureda </w:t>
      </w:r>
      <w:bookmarkEnd w:id="31"/>
      <w:r w:rsidRPr="00C73F15">
        <w:rPr>
          <w:rFonts w:ascii="Times New Roman" w:eastAsia="Times New Roman" w:hAnsi="Times New Roman"/>
          <w:sz w:val="24"/>
          <w:szCs w:val="24"/>
          <w:lang w:eastAsia="hr-HR"/>
        </w:rPr>
        <w:t>i službom za nadzor carinskog ureda, na cijelom carinskom području Republike Hrvatske; izvješćuje o rezultatima rada;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8A4A56" w:rsidRPr="00C73F15" w:rsidRDefault="008A4A56" w:rsidP="008A4A56">
      <w:pPr>
        <w:spacing w:after="0" w:line="240" w:lineRule="auto"/>
        <w:ind w:right="57" w:firstLine="1416"/>
        <w:jc w:val="both"/>
        <w:rPr>
          <w:rFonts w:ascii="Times New Roman" w:eastAsia="Times New Roman" w:hAnsi="Times New Roman"/>
          <w:sz w:val="24"/>
          <w:szCs w:val="24"/>
          <w:lang w:eastAsia="hr-HR"/>
        </w:rPr>
      </w:pPr>
    </w:p>
    <w:p w:rsidR="00953A5F" w:rsidRDefault="00953A5F" w:rsidP="008A4A56">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1.2.2. Odjel za inspekcijski nadzor trošarina i posebnih poreza</w:t>
      </w:r>
    </w:p>
    <w:p w:rsidR="008A4A56" w:rsidRPr="00C73F15" w:rsidRDefault="008A4A56" w:rsidP="008A4A56">
      <w:pPr>
        <w:spacing w:after="0" w:line="240" w:lineRule="auto"/>
        <w:jc w:val="center"/>
        <w:rPr>
          <w:rFonts w:ascii="Times New Roman" w:eastAsia="Times New Roman" w:hAnsi="Times New Roman"/>
          <w:sz w:val="24"/>
          <w:szCs w:val="24"/>
        </w:rPr>
      </w:pPr>
    </w:p>
    <w:p w:rsidR="00953A5F" w:rsidRDefault="00953A5F" w:rsidP="008A4A56">
      <w:pPr>
        <w:spacing w:after="0" w:line="240" w:lineRule="auto"/>
        <w:ind w:firstLine="1416"/>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Odjel za inspekcijski nadzor trošarina i posebnih poreza provodi inspekcijske poslove i nadzor nad primjenom trošarinskih propisa i propisa o posebnom porezu; provodi utvrđivanje, naplatu, osiguranje i knjiženje obračunatih i neplaćenih davanja utvrđenih nadzorom i provjerom; postupa u upravnim stvarima prvostupanjskog postupka neposredno primjenjujući zakone, sudsku praksu i druge propise; izdaje prekršajne naloge i podnosi optužne prijedloge i kaznene prijave nadležnim sudovima i državnim tijelima; rukuje markicama za označavanje alkohola i alkoholnih pića i po potrebi organizira rad pomoćnog trezora; izrađuje statističke izvještaje i izvješća iz djelokruga Odjela;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8A4A56" w:rsidRPr="00C73F15" w:rsidRDefault="008A4A56" w:rsidP="008A4A56">
      <w:pPr>
        <w:spacing w:after="0" w:line="240" w:lineRule="auto"/>
        <w:ind w:firstLine="1416"/>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r w:rsidRPr="00C73F15">
        <w:rPr>
          <w:rFonts w:ascii="Times New Roman" w:eastAsia="Times New Roman" w:hAnsi="Times New Roman"/>
          <w:i/>
          <w:sz w:val="24"/>
          <w:szCs w:val="24"/>
          <w:lang w:eastAsia="hr-HR"/>
        </w:rPr>
        <w:t>1.3. Služba za nadzor pojednostavnjenih postupaka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pojednostavnjenih postupaka obavlja prethodni nadzor i provjeru ispunjavanja uvjeta za stjecanje statusa ovlaštenog gospodarskog subjekta - AEO; provodi postupak provjere ispunjavanja uvjeta za pojednostavnjene postupke; obavlja poslove ponovne procjene, praćenja, kontrole i inspekcijskog nadzora ispunjavanja obveza iz donesenih carinskih odluka; pruža savjetodavnu podršku gospodarskim subjektima u okviru pojednostavnjenih postupaka; surađuje i nadzire rad službi za robno-granične procedure u okviru pojednostavnjenih postupaka; sastavlja izvješća o obavljenim poslovima; obračunava i naplaćuje javna davanja, a što podrazumijeva poduzimanje zakonom i drugim propisima predviđenih mjera da se ustanovljeno stanje i poslovanje uskladi sa zakonom i drugim propisima, a što uključuje podnošenje svih relevantnih akata za utvrđivanje, naplatu i knjiženje neplaćenih davanja te poništenje, izmjenu, opoziv ili suspenziju donesenih odluka; za slučajeve prijevara i nepravilnosti neplaćenih carina u propisanim iznosima osigurava ispunjavanje OWNRES obrazaca na svojoj i nižim razinama te uređuje i ažurira OWNRES izvješća;  izdaje prekršajne naloge i podnosi optužne prijedloge i kaznene prijave nadležnim sudovima i drugim državnim tijelima; prati zakonodavni okvir iz nadležnosti Carinske uprave; postupa u upravnim stvarima prvostupanjskog postupka neposredno primjenjujući zakone, sudsku praksu i druge propise iz upravnog područja carine; provodi postupke na zahtjev stručnih službi i drugih tijela državne uprave te međusobne i međunarodne suradnje;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1.4. Služba za nadzor u području koncesija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u području koncesija obavlja poslove praćenja plaćanja naknade za koncesije; obavlja inspekcijski nadzor ovlaštenika koncesije u pogledu zakonitosti, pravilnosti i pravodobnosti obračuna, prijava i uplata naknade za koncesiju po zahtjevima davatelja koncesija, po prijavama po godišnjem planu rada i prema podacima iz Registra koncesija; nadz</w:t>
      </w:r>
      <w:r w:rsidR="000C244B">
        <w:rPr>
          <w:rFonts w:ascii="Times New Roman" w:eastAsia="Times New Roman" w:hAnsi="Times New Roman"/>
          <w:sz w:val="24"/>
          <w:szCs w:val="24"/>
          <w:lang w:eastAsia="hr-HR"/>
        </w:rPr>
        <w:t>ire</w:t>
      </w:r>
      <w:r w:rsidRPr="00C73F15">
        <w:rPr>
          <w:rFonts w:ascii="Times New Roman" w:eastAsia="Times New Roman" w:hAnsi="Times New Roman"/>
          <w:sz w:val="24"/>
          <w:szCs w:val="24"/>
          <w:lang w:eastAsia="hr-HR"/>
        </w:rPr>
        <w:t xml:space="preserve"> obavljanje djelatnosti za koju je propisana koncesija, a obavlja se bez dodijeljene koncesije; nadzire da li davatelj koncesije poduzima propisane mjere za naplatu naknada za koncesije sukladno ugovoru o koncesiji i posebnim propisima koji se odnose na koncesije, podnosi prijave nadležnim državnim odvjetništvima, izdaje prekršajne naloge i podnosi optužne prijedloge i kaznene prijave nadležnim sudovima i drugim državnim tijelima; donosi rješenja kojima nalaže uplatu koncesijske naknade te surađuje s nadležnom unutarnjom ustrojstvenom jedinicom Ministarstva koja vodi Registar koncesija radi usklađivanja stanja duga evidentiranog u Registru sa stanjem utvrđenim inspekcijskim nadzorom te surađuje s nadležnim Državnim inspektoratom, Službom nadzora u području rudarstva, te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1.5. Služba za upravljanje ljudskim potencijalima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upravljanje ljudskim potencijalima pruža podršku Središnjem uredu vezano uz poslove radno</w:t>
      </w:r>
      <w:r w:rsidR="00EF1BCA">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Područnog carinskog ureda; obavlja poslove praćenja napredovanja službenika raspoređenih u Područnom carinskom uredu; predlaže plan prijma; prati potrebe i daje prijedloge za obrazovanje službenika kao i druge poslove planiranja i upravljanja ljudskim potencijalima; priprema i izrađuje prijedloge rješenja o svim pravnim institutima službeničkog i radno</w:t>
      </w:r>
      <w:r w:rsidR="00EF1BCA">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pravnog statusa službenika i namještenika u Područnom carinskom uredu; pomaže pročelniku Područnog carinskog ureda u vezi pokretanja i vođenja postupka zbog težih i lakih povreda službene dužnosti, </w:t>
      </w:r>
      <w:r w:rsidRPr="00C73F15">
        <w:rPr>
          <w:rFonts w:ascii="Times New Roman" w:eastAsia="Times New Roman" w:hAnsi="Times New Roman"/>
          <w:sz w:val="24"/>
          <w:szCs w:val="24"/>
          <w:lang w:eastAsia="hr-HR"/>
        </w:rPr>
        <w:t>izrađuje nacrte prijedloga za pokretanje disciplinskih postupaka,</w:t>
      </w:r>
      <w:r w:rsidRPr="00C73F15">
        <w:rPr>
          <w:rFonts w:ascii="Times New Roman" w:eastAsia="Times New Roman" w:hAnsi="Times New Roman"/>
          <w:sz w:val="24"/>
          <w:szCs w:val="24"/>
        </w:rPr>
        <w:t xml:space="preserve"> vodi matične knjige, osobne očevidnike i druge propisane evidencije za službenike i namještenike Područnog carinskog ureda, unosi propisane evidencije u Registar zaposlenih u javnom sektoru, obavlja poslove pisarnice, arhive i zaštite na radu; surađuje sa Središnjim uredom Carinske uprave, ostalim tijelima državne uprave o pitanjima iz svoga djelokruga; nadzire rad unutarnjih ustrojstvenih jedinica i pruža stručnu pomoć; surađuje s ostalim unutarnjim ustrojstvenim jedinicama Područnog carinskog ureda u poslovima iz svog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1.6. Služba za financije</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financije provodi upravne i druge st</w:t>
      </w:r>
      <w:r w:rsidR="003C6CE4">
        <w:rPr>
          <w:rFonts w:ascii="Times New Roman" w:eastAsia="Times New Roman" w:hAnsi="Times New Roman"/>
          <w:sz w:val="24"/>
          <w:szCs w:val="24"/>
        </w:rPr>
        <w: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donosi rješenja za kamate, postupa povodom zahtjeva obveznika za sklapanje upravnog ugovora, za odgodom, odnosno obročnom otplatom carinskog i poreznog duga; podnosi odgovarajuće prijave potraživanja prema objavama o otvaranju predstečajnog postupka, stečajnih i likvidacijskih postupaka; knjiži izvode, prazni prihode na propisane račune proračuna, obavlja poslove po zahtjevima za odobravanje uporabe zajedničkog osiguranja u svim carinskim postupcima, uključujući i provozni postupak;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ažurira podatke o tradicionalnim vlastitim sredstvima Europske unije u Republici Hrvatskoj putem aplikacije »A« i »B« računa, izrađuje mjesečni i tromjesečni obračun istih, kao i mjesečno i tromjesečno izvješće o utvrđenim pravima, </w:t>
      </w:r>
      <w:r w:rsidR="00206B4F">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sudjeluje u pripremi za izradu financijskih planova; organizira praćenje izvršenja financijskih poslova sukladno zakonu, vodi brigu o zakonitoj primjeni važećih materijalno-financijskih propisa; obavlja poslove obračuna plaća i naknada državnim službenicima i namještenicima; vodi blagajničko poslovanje; izdaje račune za </w:t>
      </w:r>
      <w:r w:rsidR="00174824">
        <w:rPr>
          <w:rFonts w:ascii="Times New Roman" w:eastAsia="Times New Roman" w:hAnsi="Times New Roman"/>
          <w:sz w:val="24"/>
          <w:szCs w:val="24"/>
        </w:rPr>
        <w:t>rad izvan uredovnog radnog vremena</w:t>
      </w:r>
      <w:r w:rsidRPr="00C73F15">
        <w:rPr>
          <w:rFonts w:ascii="Times New Roman" w:eastAsia="Times New Roman" w:hAnsi="Times New Roman"/>
          <w:sz w:val="24"/>
          <w:szCs w:val="24"/>
        </w:rPr>
        <w:t>, knjiži i prati naplatu istih; organizira godišnji popis imovine, obveza i potraživanja; obavlja poslove ekonomata; prati i analizira troškove službenih vozila; surađuje sa Središnjim uredom Carinske uprave i ostalim tijelima državne uprave o pitanjima iz svoga djelokruga; nadzire rad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financije,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1.6.1. Odjel za obvezna davanja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1.6.2. Odjel za računovodstvo.</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1.6.1. Odjel za obvezna davanja</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obvezna davanja provodi upravn</w:t>
      </w:r>
      <w:r w:rsidR="003C6CE4">
        <w:rPr>
          <w:rFonts w:ascii="Times New Roman" w:eastAsia="Times New Roman" w:hAnsi="Times New Roman"/>
          <w:sz w:val="24"/>
          <w:szCs w:val="24"/>
        </w:rPr>
        <w:t>e i druge stručne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prati financijska zaduženja carinskih i poreznih obveznika i podmirenje obveza u zakonskom roku; postupa povodom zahtjeva obveznika za sklapanje upravnog ugovora, za odgodom, odnosno obročnom otplatom carinskog i poreznog duga; prati izvršenje obveza po rješenjima za odgodu, odnosno obročnu otplatu; donosi prvostupanjska rješenja po zahtjevima za odgodu ovrhe; rješava po žalbama u prvom stupnju; donosi rješenja za kamate; izdaje potvrde o stanju zaduženja i potvrde o izvršenim uplatama; prati objave o otvaranju predstečajnih postupaka, stečajnih i likvidacijskih postupaka nad carinskim i poreznim dužnicima te podnosi odgovarajuće prijave potraživanja; knjiži zaduženja i uplate na evidentni račun na temelju izvoda iz Financijske agencije; sastavlja temeljnice uplata; kontrolira stanje na kontima i prazni prihode na propisane račune proračuna; povezuje otvorene uplate, provodi diobe uplata, povrata pogrešno ili </w:t>
      </w:r>
      <w:r w:rsidR="00316D3F">
        <w:rPr>
          <w:rFonts w:ascii="Times New Roman" w:eastAsia="Times New Roman" w:hAnsi="Times New Roman"/>
          <w:sz w:val="24"/>
          <w:szCs w:val="24"/>
        </w:rPr>
        <w:t>više uplaćenih sredstava; storna</w:t>
      </w:r>
      <w:r w:rsidRPr="00C73F15">
        <w:rPr>
          <w:rFonts w:ascii="Times New Roman" w:eastAsia="Times New Roman" w:hAnsi="Times New Roman"/>
          <w:sz w:val="24"/>
          <w:szCs w:val="24"/>
        </w:rPr>
        <w:t xml:space="preserve"> zaduženja; rješava po zahtjevu stranke za povrat sredstava po okončanom upravnom postupku; obavlja poslove po zahtjevima za odobravanje uporabe zajedničkog osiguranja u svim carinskim postupcima, uključujući i provozni postupak; daje mišljenje o visini referentnog iznosa i visini osiguranja; obavlja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vodi evidencije o prisilnoj naplati, ovršnom postupku, naplati s instrumenata osiguranja, stečajnim i likvidacijskim postupcima; zaprima zadužnice u Kontrolnik zadužnica; ažurira podatke o tradicionalnim vlastitim sredstvima Europske unije u Republici Hrvatskoj putem aplikacije »A« i »B« računa; izrađuju mjesečni i tromjesečni obračun istih, kao i mjesečno i tromjesečno izvješće o utvrđenim pravima; </w:t>
      </w:r>
      <w:r w:rsidR="00360FBC">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izrađuje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1.6.2. Odjel za računovodstvo</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Default="00953A5F" w:rsidP="00613E02">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računovodstvo obavlja poslove organiziranja i praćenja izvršenja svih financijskih poslova, vodi brigu o zakonitoj primjeni važećih materijalno-financijskih propisa; zaprima račune dobavljača, ovjerava ispravnost računa nakon obavljene kontrole te ih dostavlja u Središnji ured na plaćanje; obavlja poslove obračuna plaća i naknada državnim službenicima i namještenicima; postupa po ugovorima o djelu; podnosi zahtjeve za osiguranje gotovine za blagajničko poslovanje, podiže gotovinu u Financijskoj agenciji sukladno otpuštenim sredstvima; vodi blagajničko poslovanje; izdaje račune za rad</w:t>
      </w:r>
      <w:r w:rsidR="007E6BF1">
        <w:rPr>
          <w:rFonts w:ascii="Times New Roman" w:eastAsia="Times New Roman" w:hAnsi="Times New Roman"/>
          <w:sz w:val="24"/>
          <w:szCs w:val="24"/>
        </w:rPr>
        <w:t xml:space="preserve"> izvan uredovnog radnog vremena</w:t>
      </w:r>
      <w:r w:rsidRPr="00C73F15">
        <w:rPr>
          <w:rFonts w:ascii="Times New Roman" w:eastAsia="Times New Roman" w:hAnsi="Times New Roman"/>
          <w:sz w:val="24"/>
          <w:szCs w:val="24"/>
        </w:rPr>
        <w:t>, knjiži i prati naplatu istih; izdaje i priprema naloge za službena putovanja i obračunava putne troškove; organizira godišnji popis imovine, obveza i potraživanja; obavlja poslove ekonomata - zaprima i raspodjeljuje sredstva potrebna za rad; izrađuje narudžbenice; obavlja poslove i vodi evidencije vezano uz pečate s državnim grbom, štambilje i faksimile, kao i distribuiranje istih korisnicima; obavlja poslove i vodi evidencije vezane uz carinska kliješta; traži suglasnosti za nabavu roba i usluga; izrađuje prijedloge za rashod osnovnih sredstava i sitnog inventara; obavlja poslove koji se odnose na korištenje i održavanje imovine, objekata i opreme na objektima; prati i analizira troškove službenih vozila; izrađuje izvješća iz djelokruga Odjela.</w:t>
      </w:r>
    </w:p>
    <w:p w:rsidR="00613E02" w:rsidRPr="00C73F15" w:rsidRDefault="00613E02" w:rsidP="00613E02">
      <w:pPr>
        <w:spacing w:after="0" w:line="240" w:lineRule="auto"/>
        <w:ind w:firstLine="1416"/>
        <w:jc w:val="both"/>
        <w:rPr>
          <w:rFonts w:ascii="Times New Roman" w:eastAsia="Times New Roman" w:hAnsi="Times New Roman"/>
          <w:sz w:val="24"/>
          <w:szCs w:val="24"/>
        </w:rPr>
      </w:pPr>
    </w:p>
    <w:p w:rsidR="00953A5F" w:rsidRDefault="00953A5F" w:rsidP="00613E02">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carinskom uredu Zagreb</w:t>
      </w:r>
      <w:r w:rsidR="00B1113D" w:rsidRPr="00C73F15">
        <w:rPr>
          <w:rFonts w:ascii="Times New Roman" w:eastAsia="Times New Roman" w:hAnsi="Times New Roman"/>
          <w:sz w:val="24"/>
          <w:szCs w:val="24"/>
        </w:rPr>
        <w:t>,</w:t>
      </w:r>
      <w:r w:rsidRPr="00C73F15">
        <w:rPr>
          <w:rFonts w:ascii="Times New Roman" w:eastAsia="Times New Roman" w:hAnsi="Times New Roman"/>
          <w:sz w:val="24"/>
          <w:szCs w:val="24"/>
        </w:rPr>
        <w:t xml:space="preserve"> ustrojavaju se carinski uredi i granični carinski uredi:</w:t>
      </w:r>
    </w:p>
    <w:p w:rsidR="00613E02" w:rsidRPr="00C73F15" w:rsidRDefault="00613E02" w:rsidP="00613E02">
      <w:pPr>
        <w:spacing w:after="0" w:line="240" w:lineRule="auto"/>
        <w:ind w:firstLine="1416"/>
        <w:jc w:val="both"/>
        <w:rPr>
          <w:rFonts w:ascii="Times New Roman" w:eastAsia="Times New Roman" w:hAnsi="Times New Roman"/>
          <w:sz w:val="24"/>
          <w:szCs w:val="24"/>
        </w:rPr>
      </w:pP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 CARINSKI UREDI</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Carinski ured Zagreb</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Služba za nadzor</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Odjel za inspekcijske i nadzorne poslove u području carine i druga operativna postupanja</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Odjel za inspekcijske i nadzorne poslove u području trošarina i posebnih poreza</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Služba za robno-granične procedure Jankomir i Slobodna zona</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1.3. Služba za robno-granične procedure Zapadni kolodvor</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1.4. Služba za robno-granične procedure Žitnjak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Carinski ured Krapina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 Služba za robno-granične procedure Krapina i Slobodna zona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Carinski ured Varaždin</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3.1.1. Odjel za inspekcijske i nadzorne poslove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3.1.2. Odjel za inspekcijske i nadzorne poslove u području trošarina i posebnih poreza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 Služba za robno-granične procedure Varaždin</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3.3. Služba za robno-granične procedure Čakovec</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Carinski ured Koprivnica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4.2. Služba za robno-granične procedure Koprivnica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4.3. Služba za robno-granične procedure Bjelovar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 Carinski ured Sisak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5.2. Služba za robno-granične procedure Sisak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 Carinski ured Karlovac</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6.2. Služba za robno-granične procedure Karlovac.</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Carinski ured obavlja poslove nadzora nad primjenom carinskih, trošarinskih i drugih propisa iz nadležnosti Carinske uprave, postupa i rješava u upravnim stvarima prvostupanjskog postupka neposredno primjenjujući zakone, sudsku praksu i druge propise, provodi utvrđivanje, naplatu, knjiženje i osiguranje obračunatih i neplaćenih davanja utvrđenih nadzorom i naknadnom provjerom; osigurava ispunjavanje OWNRES obrazaca i uređivanje OWNRES izvješća; osigurava pravilnu primjenu carinskih i drugih propisa koji se odnose na uvoz, unos, izvoz, iznos, provoz, prijenos, smještajem i drugo raspolaganje s robom koja podliježe mjerama carinskog nadzora; vodi i ažurira registre u nadležnosti Carinskog ureda; otkriva kažnjiva djela vezano uz povredu propisa o posebnom porezu na motorna vozila i propisa o PDV; izdaje prekršajne naloge i podnosi optužne prijedloge i kaznene prijave nadležnim sudovima i drugim državnim tijelima; unosi i ažurira podatke o trošarinskim obveznicima, donosi odobrenja iz nadležnosti Carinskog ureda kao i izmjene i odluke o ukidanju navedenih odobrenja; predlaže profile za unos u automatizirani sustav upravljanja rizicima Carinske uprave;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Središnjeg ureda</w:t>
      </w:r>
      <w:r w:rsidRPr="00C73F15">
        <w:rPr>
          <w:rFonts w:ascii="Times New Roman" w:eastAsia="Times New Roman" w:hAnsi="Times New Roman"/>
          <w:sz w:val="24"/>
          <w:szCs w:val="24"/>
        </w:rPr>
        <w:t xml:space="preserve"> i Službom za nadzor Područnog carinskog ureda na cijelom carinskom području Republike Hrvatske; sastavlja planove rada, izvješća i informacije iz djelokruga Carinskog ureda; izvješćuje o rezultatima rada i sastavlja izvješća iz djelokruga Carinskog ureda; surađuje s Područnim carinskim uredom, nadležnim tijelima državne uprave i drugim carinskim uredima u izvršavanju zadataka iz djelokruga Carinskog ureda;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Carinskim uredima Za</w:t>
      </w:r>
      <w:r w:rsidR="00B1113D" w:rsidRPr="00C73F15">
        <w:rPr>
          <w:rFonts w:ascii="Times New Roman" w:eastAsia="Times New Roman" w:hAnsi="Times New Roman"/>
          <w:sz w:val="24"/>
          <w:szCs w:val="24"/>
        </w:rPr>
        <w:t xml:space="preserve">greb i Varaždin, ustrojavaju se: </w:t>
      </w:r>
    </w:p>
    <w:p w:rsidR="00B1113D" w:rsidRPr="00C73F15" w:rsidRDefault="00B1113D"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613E02">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poslove inspekcijskog nadzora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w:t>
      </w:r>
      <w:bookmarkStart w:id="32" w:name="_Hlk178326409"/>
      <w:r w:rsidRPr="00C73F15">
        <w:rPr>
          <w:rFonts w:ascii="Times New Roman" w:eastAsia="Times New Roman" w:hAnsi="Times New Roman"/>
          <w:sz w:val="24"/>
          <w:szCs w:val="24"/>
        </w:rPr>
        <w:t xml:space="preserve">OWNRES </w:t>
      </w:r>
      <w:bookmarkEnd w:id="32"/>
      <w:r w:rsidRPr="00C73F15">
        <w:rPr>
          <w:rFonts w:ascii="Times New Roman" w:eastAsia="Times New Roman" w:hAnsi="Times New Roman"/>
          <w:sz w:val="24"/>
          <w:szCs w:val="24"/>
        </w:rPr>
        <w:t xml:space="preserve">obrazaca i uređivanje OWNRES izvješća; rješava o otpustu, povratu i otpisu carina i drugih javnih davanja; izdaje prekršajne naloge i podnosi optužne prijedloge i kaznene prijave nadležnim sudovima i drugim državnim tijelima; vodi i ažurira registar trošarinskih obveznika; podnosi prijavu o počinjenom prekršaju i kaznenu prijavu te inicira postupak ovrhe;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 izvješća iz djelokruga Službe; prikuplja i prosljeđuje informacije o carinskim, trošarinskim, poreznim i drugim prijevarama metodama i nositeljima takvih aktivnosti;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613E02">
      <w:pPr>
        <w:spacing w:after="0" w:line="240" w:lineRule="auto"/>
        <w:ind w:firstLine="1416"/>
        <w:jc w:val="both"/>
        <w:rPr>
          <w:rFonts w:ascii="Times New Roman" w:eastAsia="Times New Roman" w:hAnsi="Times New Roman"/>
          <w:sz w:val="24"/>
          <w:szCs w:val="24"/>
        </w:rPr>
      </w:pPr>
    </w:p>
    <w:p w:rsidR="00953A5F" w:rsidRPr="00C73F15" w:rsidRDefault="00953A5F" w:rsidP="00613E02">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613E02">
      <w:pPr>
        <w:spacing w:after="0" w:line="240" w:lineRule="auto"/>
        <w:ind w:left="708" w:firstLine="708"/>
        <w:jc w:val="both"/>
        <w:rPr>
          <w:rFonts w:ascii="Times New Roman" w:eastAsia="Times New Roman" w:hAnsi="Times New Roman"/>
          <w:sz w:val="24"/>
          <w:szCs w:val="24"/>
        </w:rPr>
      </w:pP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613E0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613E02">
      <w:pPr>
        <w:spacing w:after="0" w:line="240" w:lineRule="auto"/>
        <w:jc w:val="both"/>
        <w:rPr>
          <w:rFonts w:ascii="Times New Roman" w:eastAsia="Times New Roman" w:hAnsi="Times New Roman"/>
          <w:sz w:val="24"/>
          <w:szCs w:val="24"/>
        </w:rPr>
      </w:pPr>
    </w:p>
    <w:p w:rsidR="00953A5F" w:rsidRDefault="00953A5F" w:rsidP="00613E02">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4B0CBA" w:rsidRPr="00C73F15" w:rsidRDefault="004B0CBA" w:rsidP="00613E02">
      <w:pPr>
        <w:spacing w:after="0" w:line="240" w:lineRule="auto"/>
        <w:jc w:val="center"/>
        <w:rPr>
          <w:rFonts w:ascii="Times New Roman" w:eastAsia="Times New Roman" w:hAnsi="Times New Roman"/>
          <w:sz w:val="24"/>
          <w:szCs w:val="24"/>
        </w:rPr>
      </w:pPr>
    </w:p>
    <w:p w:rsidR="00953A5F" w:rsidRDefault="00953A5F" w:rsidP="00613E02">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inspekcijske i nadzorne poslove u području carine i druga operativna postupanja obavlja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izvješćuje o rezultatima rada;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4B0CBA" w:rsidRPr="00C73F15" w:rsidRDefault="004B0CBA" w:rsidP="00613E02">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inspekcijske i nadzorne poslove u području trošarina i posebnih poreza obavlja inspekcijske poslove i nadzor nad primjenom trošarinskih propisa i propisa o posebnom porezu; provodi odredbe trošarinskih propisa i propisa o posebnom porezu na kavu i bezalkoholna pića i posebnog poreza na motorna vozila; vodi i ažurira registre iz nadležnosti Odjela; donosi statusna trošarinska i porezna odobrenja, kao i izmjene i odluke o ukidanju navedenih odobrenja; prati kretanje i pravilan završetak kretanja trošarinskih proizvoda; izdaje prekršajne naloge i podnosi optužne prijedloge nadležnim sudovima i državnim tijelima; rukuje markicama za označavanje alkohola i alkoholnih pića i po potrebi organizira rad pomoćnog trezora i rukovanje markicama za označavanje duhanskih prerađevina; izrađuje statističke izvještaje i izvješća iz djelokruga Odjela;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nadz</w:t>
      </w:r>
      <w:r w:rsidR="00FE17D0">
        <w:rPr>
          <w:rFonts w:ascii="Times New Roman" w:eastAsia="Times New Roman" w:hAnsi="Times New Roman"/>
          <w:sz w:val="24"/>
          <w:szCs w:val="24"/>
        </w:rPr>
        <w:t>ire</w:t>
      </w:r>
      <w:r w:rsidRPr="00C73F15">
        <w:rPr>
          <w:rFonts w:ascii="Times New Roman" w:eastAsia="Times New Roman" w:hAnsi="Times New Roman"/>
          <w:sz w:val="24"/>
          <w:szCs w:val="24"/>
        </w:rPr>
        <w:t xml:space="preserve"> obavljanj</w:t>
      </w:r>
      <w:r w:rsidR="00FE17D0">
        <w:rPr>
          <w:rFonts w:ascii="Times New Roman" w:eastAsia="Times New Roman" w:hAnsi="Times New Roman"/>
          <w:sz w:val="24"/>
          <w:szCs w:val="24"/>
        </w:rPr>
        <w:t>e</w:t>
      </w:r>
      <w:r w:rsidRPr="00C73F15">
        <w:rPr>
          <w:rFonts w:ascii="Times New Roman" w:eastAsia="Times New Roman" w:hAnsi="Times New Roman"/>
          <w:sz w:val="24"/>
          <w:szCs w:val="24"/>
        </w:rPr>
        <w:t xml:space="preserve"> prijevoza, dozvola i drugih isprava sukladno propisima o prijevozu u cestovnom prometu; kada je to propisano vodi upravni postupak u prvom stupnju; provodi nadzor nad smještajem robe u skladištu i Slobodnim zonama, vodi carinsko skladište; obavlja i druge poslove iz djelokrug</w:t>
      </w:r>
      <w:r w:rsidR="00F1271D">
        <w:rPr>
          <w:rFonts w:ascii="Times New Roman" w:eastAsia="Times New Roman" w:hAnsi="Times New Roman"/>
          <w:sz w:val="24"/>
          <w:szCs w:val="24"/>
        </w:rPr>
        <w:t>a Službe; obavlja poslove vezane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Carinskim uredima Krapina, Koprivnica, Sisak i Karlovac</w:t>
      </w:r>
      <w:r w:rsidR="00F505CF" w:rsidRPr="00C73F15">
        <w:rPr>
          <w:rFonts w:ascii="Times New Roman" w:eastAsia="Times New Roman" w:hAnsi="Times New Roman"/>
          <w:sz w:val="24"/>
          <w:szCs w:val="24"/>
        </w:rPr>
        <w:t>,</w:t>
      </w:r>
      <w:r w:rsidRPr="00C73F15">
        <w:rPr>
          <w:rFonts w:ascii="Times New Roman" w:eastAsia="Times New Roman" w:hAnsi="Times New Roman"/>
          <w:sz w:val="24"/>
          <w:szCs w:val="24"/>
        </w:rPr>
        <w:t xml:space="preserve"> ustrojavaju se: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inspekcijske poslove i nadzor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vodi i ažurira registre trošarinskih obveznika, donosi odobrenja iz nadležnosti Službe, podnosi prijavu o počinjenom prekršaju i kaznenu prijavu te inicira postupak ovrhe; rukuje markicama za označavanje alkohola i alkoholnih pića;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 izvješća iz djelokruga Službe;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nadz</w:t>
      </w:r>
      <w:r w:rsidR="00AF2077">
        <w:rPr>
          <w:rFonts w:ascii="Times New Roman" w:eastAsia="Times New Roman" w:hAnsi="Times New Roman"/>
          <w:sz w:val="24"/>
          <w:szCs w:val="24"/>
        </w:rPr>
        <w:t>ire</w:t>
      </w:r>
      <w:r w:rsidRPr="00C73F15">
        <w:rPr>
          <w:rFonts w:ascii="Times New Roman" w:eastAsia="Times New Roman" w:hAnsi="Times New Roman"/>
          <w:sz w:val="24"/>
          <w:szCs w:val="24"/>
        </w:rPr>
        <w:t xml:space="preserve"> obavljanj</w:t>
      </w:r>
      <w:r w:rsidR="00AF2077">
        <w:rPr>
          <w:rFonts w:ascii="Times New Roman" w:eastAsia="Times New Roman" w:hAnsi="Times New Roman"/>
          <w:sz w:val="24"/>
          <w:szCs w:val="24"/>
        </w:rPr>
        <w:t>e</w:t>
      </w:r>
      <w:r w:rsidRPr="00C73F15">
        <w:rPr>
          <w:rFonts w:ascii="Times New Roman" w:eastAsia="Times New Roman" w:hAnsi="Times New Roman"/>
          <w:sz w:val="24"/>
          <w:szCs w:val="24"/>
        </w:rPr>
        <w:t xml:space="preserve"> prijevoza, dozvola i drugih isprava sukladno propisima o prijevozu u cestovnom prometu; kada je to propisano vodi upravni postupak u prvom stupnju; provodi nadzor nad smještajem robe u skladištu i Slobodnim zonama, vodi carinsko skladište; obavlja i druge poslove iz djelokruga Službe; obavlja poslove ve</w:t>
      </w:r>
      <w:r w:rsidR="00F1271D">
        <w:rPr>
          <w:rFonts w:ascii="Times New Roman" w:eastAsia="Times New Roman" w:hAnsi="Times New Roman"/>
          <w:sz w:val="24"/>
          <w:szCs w:val="24"/>
        </w:rPr>
        <w:t>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B. GRANIČNI CARINSKI UREDI</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Granični carinski ured Jasenovac</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Granični carinski ured Zračna luka i Pošta.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Default="00953A5F" w:rsidP="004B0CBA">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Granični carinski ured provodi poslove nadzora u putničkom, poštanskom i robnom prometu, neposredno provodi poslove nadzora radi pravilne primjene carinskih, trošarinskih, poreznih i drugih propisa iz nadležnosti Carinske uprave kao i suzbijanja, sprječavanja i otkrivanja kažnjivih djela iz tih propisa; osigurava pravilnu primjenu carinskih i drugih propisa koji se odnose na uvoz, unos, izvoz, iznos i provoz robe koja podliježe mjerama carinskog nadzora; provodi mjere carinske provjere značajki proizvoda sukladno propisima o tehničkim zahtjevima za proizvode i ocjenjivanje sukladnosti s propisima; provodi carinsko-sigurnosne mjere; odobrava provedbu carinski dopuštenog postupanja; obračunava i naplaćuje carine i druga javna davanja; sudjeluje u odobravanju primjene posebnih carinskih postupaka i pojednostavnjenih postupaka; prikuplja podatke o kažnjivim djelima i počiniteljima; obavlja nadzor nad unosom, iznosom, prekograničnim prometom te drugim kretanjem posebnih kategorija roba koje podliježu ograničenjima i zabranama te unosom, iznosom, prekograničnim prometom te drugim kretanjem i raspolaganjem s otpadom sukladno propisima koji uređuju gospodarenje otpadom; obavlja nadzor nad robom kojom se povrjeđuje pravo </w:t>
      </w:r>
      <w:r w:rsidR="002910D8">
        <w:rPr>
          <w:rFonts w:ascii="Times New Roman" w:eastAsia="Times New Roman" w:hAnsi="Times New Roman"/>
          <w:sz w:val="24"/>
          <w:szCs w:val="24"/>
        </w:rPr>
        <w:t xml:space="preserve">intelektualnog vlasništva; </w:t>
      </w:r>
      <w:r w:rsidRPr="00C73F15">
        <w:rPr>
          <w:rFonts w:ascii="Times New Roman" w:eastAsia="Times New Roman" w:hAnsi="Times New Roman"/>
          <w:sz w:val="24"/>
          <w:szCs w:val="24"/>
        </w:rPr>
        <w:t>nadz</w:t>
      </w:r>
      <w:r w:rsidR="002910D8">
        <w:rPr>
          <w:rFonts w:ascii="Times New Roman" w:eastAsia="Times New Roman" w:hAnsi="Times New Roman"/>
          <w:sz w:val="24"/>
          <w:szCs w:val="24"/>
        </w:rPr>
        <w:t>ire</w:t>
      </w:r>
      <w:r w:rsidRPr="00C73F15">
        <w:rPr>
          <w:rFonts w:ascii="Times New Roman" w:eastAsia="Times New Roman" w:hAnsi="Times New Roman"/>
          <w:sz w:val="24"/>
          <w:szCs w:val="24"/>
        </w:rPr>
        <w:t xml:space="preserve"> obavljanj</w:t>
      </w:r>
      <w:r w:rsidR="002910D8">
        <w:rPr>
          <w:rFonts w:ascii="Times New Roman" w:eastAsia="Times New Roman" w:hAnsi="Times New Roman"/>
          <w:sz w:val="24"/>
          <w:szCs w:val="24"/>
        </w:rPr>
        <w:t>e</w:t>
      </w:r>
      <w:r w:rsidRPr="00C73F15">
        <w:rPr>
          <w:rFonts w:ascii="Times New Roman" w:eastAsia="Times New Roman" w:hAnsi="Times New Roman"/>
          <w:sz w:val="24"/>
          <w:szCs w:val="24"/>
        </w:rPr>
        <w:t xml:space="preserve"> prijevoza, dozvola i drugih isprava sukladno propisima o prijevozu u cestovnom prometu; kada je to propisano vodi upravni postupak u prvom stupnju; obavlja nadzor i kontrolu unosa i iznosa domaćih i stranih sredstava plaćanja te sprječava i otkriva kažnjiva djela s tim u vezi; obavlja pripremne radnje za prikupljanje i kreiranje Izvješća o prijevarama i nepravilnostima (OWNRES); izdaje prekršajne naloge, podnosi prijave o počinjenom prekršaju, optužne prijedloge i kaznene prijave nadležnim tijelima; obavlja i druge poslove iz djelokruga Graničnog carinskog ureda.</w:t>
      </w:r>
    </w:p>
    <w:p w:rsidR="004B0CBA" w:rsidRPr="00C73F15" w:rsidRDefault="004B0CBA" w:rsidP="004B0CBA">
      <w:pPr>
        <w:spacing w:after="0" w:line="240" w:lineRule="auto"/>
        <w:ind w:firstLine="1416"/>
        <w:jc w:val="both"/>
        <w:rPr>
          <w:rFonts w:ascii="Times New Roman" w:eastAsia="Times New Roman" w:hAnsi="Times New Roman"/>
          <w:sz w:val="24"/>
          <w:szCs w:val="24"/>
        </w:rPr>
      </w:pPr>
    </w:p>
    <w:p w:rsidR="00953A5F" w:rsidRDefault="00953A5F" w:rsidP="004B0CBA">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2. PODRUČNI CARINSKI URED RIJEKA</w:t>
      </w:r>
    </w:p>
    <w:p w:rsidR="004B0CBA" w:rsidRPr="00C73F15" w:rsidRDefault="004B0CBA" w:rsidP="004B0CBA">
      <w:pPr>
        <w:spacing w:after="0" w:line="240" w:lineRule="auto"/>
        <w:jc w:val="center"/>
        <w:rPr>
          <w:rFonts w:ascii="Times New Roman" w:eastAsia="Times New Roman" w:hAnsi="Times New Roman"/>
          <w:b/>
          <w:bCs/>
          <w:sz w:val="24"/>
          <w:szCs w:val="24"/>
        </w:rPr>
      </w:pPr>
    </w:p>
    <w:p w:rsidR="00953A5F" w:rsidRDefault="00953A5F" w:rsidP="004B0CBA">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7</w:t>
      </w:r>
      <w:r w:rsidR="007B17D0" w:rsidRPr="00C73F15">
        <w:rPr>
          <w:rFonts w:ascii="Times New Roman" w:eastAsia="Times New Roman" w:hAnsi="Times New Roman"/>
          <w:b/>
          <w:bCs/>
          <w:sz w:val="24"/>
          <w:szCs w:val="24"/>
        </w:rPr>
        <w:t>.</w:t>
      </w:r>
    </w:p>
    <w:p w:rsidR="004B0CBA" w:rsidRPr="00C73F15" w:rsidRDefault="004B0CBA" w:rsidP="004B0CBA">
      <w:pPr>
        <w:spacing w:after="0" w:line="240" w:lineRule="auto"/>
        <w:jc w:val="center"/>
        <w:rPr>
          <w:rFonts w:ascii="Times New Roman" w:eastAsia="Times New Roman" w:hAnsi="Times New Roman"/>
          <w:b/>
          <w:bCs/>
          <w:sz w:val="24"/>
          <w:szCs w:val="24"/>
        </w:rPr>
      </w:pPr>
    </w:p>
    <w:p w:rsidR="00953A5F" w:rsidRPr="00C73F15" w:rsidRDefault="00953A5F" w:rsidP="004B0CBA">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Područni carinski ured Rijeka sa sjedištem u Rijeci neposredno ili preko svojih unutarnjih ustrojstvenih jedinica odobrava provedbu carinski dopuštenog postupanja i uporabe robe, obračunava i naplaćuje javna davanja, sudjeluje u odobravanju primjene povlaštenih statusa i pojednostavnjenih postupaka, odobrava primjenu oslobođenja i drugih izuzeća i olakšica od plaćanja javnih davanja, rješava o otpustu, povratu i otpisu javnih davanja, neposredno provodi poslove nadzora radi pravilne primjene carinskih, trošarinskih, poreznih i drugih propisa iz nadležnosti Carinske uprave kao i suzbijanja, sprječavanja i otkrivanja kažnjivih djela iz tih propisa, provodi nadzor i fizičke provjere robe koja se izvozi uz primjenu izvoznih naknada i poticaja; pruža podršku Središnjem uredu vezano uz poslove radno</w:t>
      </w:r>
      <w:r w:rsidR="00EE6C7E">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Područnog carinskog ureda; provodi postupak naknadnog obračuna i naplate javnih davanja, provodi mjere osiguranja naplate javnih davanja, provodi postupak ovrhe radi naplate javnih davanja, vodi evidenciju i obrađuje podatke o tradicionalnim vlastitim sredstvima Europske unije iz carinskih davanja, utvrđuje i prijavljuje slučajeve prijevara i nepravilnosti te otpisa tradicionalnih vlastitih sredstva Europske unije iz carinskih davanja, provodi postupak registracije i rješava o svim pravima i obvezama trošarinskih obveznika i obveznika posebnih poreza te nadzire kretanje trošarinskih proizvoda, kada je to propisano vodi upravni postupak u prvom stupnju, u prvom stupnju vodi prekršajne postupke kada je provedba prekršajnog postupka stavljena u djelokrug Carinske uprave, vodi carinsko skladište, provodi postupak oduzimanja, smještaja, čuvanja, prodaje, dodjele i uništenja robe, daje obavijesti o primjeni propisa iz nadležnosti Carinske uprave, prikuplja, procjenjuje, evidentira, obrađuje, koristi i čuva podatke i obavijesti, surađuje i razmjenjuje podatke s drugim državnim i javnim tijelima, provodi nadzor rada i poslovanja međunarodnih otpremnika u vezi s carinjenjem robe, odnosno poslova zastupanja u carinskom postupku, provodi carinsko-sigurnosne mjere; obavlja nadzor nad unosom, iznosom, prekograničnim prometom te drugim kretanjem i gospodarenjem otpadom sukladno propisima koji uređuju gospodarenje otpadom; provodi carinske mjere provjere uvoza tvari koje oštećuju ozonski sloj sukladno propisima kojima se uređuje zaštita zraka; nadzire naplatu naknada za gospodarenje posebnim kategorijama otpada koje se obračunavaju i plaćaju sukladno propisima koji ur</w:t>
      </w:r>
      <w:r w:rsidR="00711273">
        <w:rPr>
          <w:rFonts w:ascii="Times New Roman" w:eastAsia="Times New Roman" w:hAnsi="Times New Roman"/>
          <w:sz w:val="24"/>
          <w:szCs w:val="24"/>
        </w:rPr>
        <w:t>eđuju gospodarenje otpadom; obavlja</w:t>
      </w:r>
      <w:r w:rsidRPr="00C73F15">
        <w:rPr>
          <w:rFonts w:ascii="Times New Roman" w:eastAsia="Times New Roman" w:hAnsi="Times New Roman"/>
          <w:sz w:val="24"/>
          <w:szCs w:val="24"/>
        </w:rPr>
        <w:t xml:space="preserve"> nadzor nad obračunom, plaćanjem i naplatom naknade za koncesiju te nadzor nad obavljanjem djelatnosti za koju je propisana koncesija, a obavlja se bez dodijeljene koncesije; obavlja nadzor obavljanja prijevoza, dozvola i drugih isprava sukladno propisima o prijevozu u cestovnom prometu te osovinskog opterećenja, ukupne mase i dimenzija vozila u prometu na cestama sukladno propisima o sigurnosti prometa na cestama; obavlja nadzor i kontrolu unosa i iznosa domaćih i stranih sredstava plaćanja te sprječava i otkriva kažnjiva djela s tim u vezi; prema odluci Vlade Republike Hrvatske obavlja poslove iz područja nadzora državne granice, obavlja i druge poslove određene zakonima i drugim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w:t>
      </w:r>
      <w:r w:rsidR="00B1113D" w:rsidRPr="00C73F15">
        <w:rPr>
          <w:rFonts w:ascii="Times New Roman" w:eastAsia="Times New Roman" w:hAnsi="Times New Roman"/>
          <w:sz w:val="24"/>
          <w:szCs w:val="24"/>
        </w:rPr>
        <w:t xml:space="preserve">om uredu Rijeka, ustrojavaju se: </w:t>
      </w:r>
    </w:p>
    <w:p w:rsidR="00B1113D" w:rsidRPr="00C73F15" w:rsidRDefault="00B1113D"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 Služba za carinsko-prekršajni postupak i prodaju robe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2.1.1. Odjel za carinsko-prekršajni postupak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2.1.2. Odjel za prodaju robe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2.2.1. Odjel za inspekcijski nadzor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2.2.2. Odjel za inspekcijski nadzor trošarina i posebnih poreza </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2.3. Služba za nadzor pojednostavnjenih postupaka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2.4. Služba za nadzor u području koncesija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2.5. Služba za upravljanje ljudskim potencijalima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 Služba za financije</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2.6.1. Odjel za obvezna davanja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2.6.2. Odjel za računovodstvo.</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2.1. Služba za carinsko-prekršajni postupak i prodaju robe</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carinsko-prekršajni postupak i prodaju robe surađuje sa Središnjim uredom i drugim područnim carinskim uredima u cilju pronalaženja najboljeg načina i jedinstvenog postupanja iz djelokruga Službe,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prati i proučava sudsku praksu;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preuzima, čuva, prodaje i organizira uništenje robe oduzete u prekršajnom i upravnom postupku, kao i carinske robe koje su se stranke odrekle, provodi radnje za pronalaženje vlasnika pri pronalasku napuštenih prijevoznih sredstava i druge strane robe, poziva stranke radi stavljanja roba za koje nije propisana mjera oduzimanja u odgovarajuće carinski dopušteno postupanje ili uporabu, izrađuje rješenja o rasporedu sredstava dobivenih prodajom robe, skrbi o čuvanju i prodaji robe te o nadzoru nad poslovima čuvanja i prodaje prijevoznih sredstava od strane Hrvatskog autokluba, izrađuje i dostavlja Središnjem uredu popis robe pogodne za besplatnu dodjelu te provodi administrativne i stručne poslove u vezi s provedbom besplatne dodjele robe, provodi službene radnje knjiženja duga, izrađuje statistička izvješća i izvješća o kaznenoj evidenciji, te izvješća i informacije iz djelokruga Službe.</w:t>
      </w:r>
    </w:p>
    <w:p w:rsidR="00FF227B" w:rsidRPr="00C73F15" w:rsidRDefault="00FF227B"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carinsko-prekršajni postupak</w:t>
      </w:r>
      <w:r w:rsidR="00C92532" w:rsidRPr="00C73F15">
        <w:rPr>
          <w:rFonts w:ascii="Times New Roman" w:eastAsia="Times New Roman" w:hAnsi="Times New Roman"/>
          <w:sz w:val="24"/>
          <w:szCs w:val="24"/>
        </w:rPr>
        <w:t xml:space="preserve"> i prodaju robe</w:t>
      </w:r>
      <w:r w:rsidRPr="00C73F15">
        <w:rPr>
          <w:rFonts w:ascii="Times New Roman" w:eastAsia="Times New Roman" w:hAnsi="Times New Roman"/>
          <w:sz w:val="24"/>
          <w:szCs w:val="24"/>
        </w:rPr>
        <w:t>, ustrojavaju se:</w:t>
      </w:r>
    </w:p>
    <w:p w:rsidR="00BC41BA" w:rsidRPr="00C73F15" w:rsidRDefault="00BC41BA"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2.1.1. Odjel za carinsko-prekršajni postupak</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2.1.2. Odjel za prodaju robe.</w:t>
      </w:r>
    </w:p>
    <w:p w:rsidR="00BC41BA" w:rsidRPr="00C73F15" w:rsidRDefault="00BC41BA" w:rsidP="00BC41BA">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2.1.1. Odjel za carinsko-prekršajni postupak</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carinsko-prekršajni postupak surađuje sa Središnjim uredom i drugim područnim carinskim uredima u cilju pronalaženja najboljeg načina i jedinstvenog postupanja iz djelokruga Odjela,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prati i proučava sudsku praksu, izrađuje izvješća o kaznenoj evidenciji i ostala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2.1.2. Odjel za prodaju robe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prodaju robe preuzima robu, skladišti, razdužuje robu u kontrolniku, žurno postupa po naredbama carinskih ureda i </w:t>
      </w:r>
      <w:r w:rsidR="00FC0D51">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energenata i lako pokvarljive robe, obavlja prodaju robe, </w:t>
      </w:r>
      <w:r w:rsidR="00FC0D51">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procjenu robe, </w:t>
      </w:r>
      <w:r w:rsidR="00AD5FFC">
        <w:rPr>
          <w:rFonts w:ascii="Times New Roman" w:eastAsia="Times New Roman" w:hAnsi="Times New Roman"/>
          <w:sz w:val="24"/>
          <w:szCs w:val="24"/>
        </w:rPr>
        <w:t>obavlja</w:t>
      </w:r>
      <w:r w:rsidRPr="00C73F15">
        <w:rPr>
          <w:rFonts w:ascii="Times New Roman" w:eastAsia="Times New Roman" w:hAnsi="Times New Roman"/>
          <w:sz w:val="24"/>
          <w:szCs w:val="24"/>
        </w:rPr>
        <w:t xml:space="preserve"> tarifiranje i određuje davanja sukladno TARIC-u, sastavlja oglas za službene stranice Carinske uprave, organizira postupak prodaje, odlučuje o najboljoj ponudi, izrađuje zapisnik, donosi rješenja o rasporedu sredstava dobivenih prodajom robe, prati pravodobne uplate za kupljenu robu, dodjeljuje robu koja je pogodna za besplatnu dodjelu humanitarnim udrugama, izrađuje popis robe za Povjerenstvo Vlade Republike Hrvatske, utvrđuje se carinska vrijednost, određuje i druge mjere potrebe za puštanje robe u slobodan promet, sudjeluje u svim povjerenstvima za uništenje robe, prisustvuje uništenju robe, brine o izradi PLO obrazaca za uništenje robe, dostavi računa uništenja nadležnim podnositeljima optužnih prijedloga i prekršajnih naloga, </w:t>
      </w:r>
      <w:r w:rsidR="002B6BFF">
        <w:rPr>
          <w:rFonts w:ascii="Times New Roman" w:eastAsia="Times New Roman" w:hAnsi="Times New Roman"/>
          <w:sz w:val="24"/>
          <w:szCs w:val="24"/>
        </w:rPr>
        <w:t>obavlja</w:t>
      </w:r>
      <w:r w:rsidRPr="00C73F15">
        <w:rPr>
          <w:rFonts w:ascii="Times New Roman" w:eastAsia="Times New Roman" w:hAnsi="Times New Roman"/>
          <w:sz w:val="24"/>
          <w:szCs w:val="24"/>
        </w:rPr>
        <w:t xml:space="preserve"> obračun naplate troškova uništenja od prekršitelja, dostavlja obračun unutarnjim ustrojstvenim jedinicama; postupa po predmetima kojim se povređuje pravo intelektualnog vlasništva, izrađuje rješenja o istome sukladno Uredbi Vijeća EU broj 608/2013 i Zakona o žigu, kontaktira sa zastupnicima nositelja prava, </w:t>
      </w:r>
      <w:r w:rsidR="002B6BFF">
        <w:rPr>
          <w:rFonts w:ascii="Times New Roman" w:eastAsia="Times New Roman" w:hAnsi="Times New Roman"/>
          <w:sz w:val="24"/>
          <w:szCs w:val="24"/>
        </w:rPr>
        <w:t>obavlja</w:t>
      </w:r>
      <w:r w:rsidRPr="00C73F15">
        <w:rPr>
          <w:rFonts w:ascii="Times New Roman" w:eastAsia="Times New Roman" w:hAnsi="Times New Roman"/>
          <w:sz w:val="24"/>
          <w:szCs w:val="24"/>
        </w:rPr>
        <w:t xml:space="preserve"> nadzor uništenja robe, te izradu zapisnika o istome; donosi rješenja o otkupu robe po zahtjevu prekršitelja ili vlasnika robe; </w:t>
      </w:r>
      <w:r w:rsidR="002B6BFF">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svih vozila pod carinskim nadzorom i službenih vozila službe, prodaju domaćih vozila oduzetih po Zakonu o posebnom porezu na motorna vozila, vozila oduzeta po Zakonu o trošarinama, provodi kompletnu pripremu i provođenje licitacije, praćenje rokova uplate sukladno Pravilnicima, skrbi o čuvanju i prodaji prijevoznih sredstava, te nadzoru nad poslovima čuvanja i prodaje prijevoznih sredstva, dostavlja Središnjem uredu popis robe pogodne za besplatnu dodjelu, te provodi administrativne i stručne poslove vezane uz provedbu besplatne dodjele, provodi službene radnje knjiženja duga, izrađuje statistička i druga izvješća i informacije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2.2. Služba za nadzor</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nadzor surađuje sa Središnjim uredom u cilju pronalaženja najboljeg načina i jedinstvenog postupanja iz djelokruga Službe; po potrebi u koordinaciji sa Sektorom za nadzor Središnjeg ureda ili samostalno pruža stručnu pomoć službama za nadzor carinskih ureda, neposredno provodi poslove nadzora radi pravilne primjene carinskih, trošarinskih i drugih propisa iz nadležnosti Carinske uprave, poduzima zakonom i drugim propisima predviđene mjere da se ustanovljeno stanje i poslovanje uskladi sa zakonom i drugim propisima; provodi utvrđivanje, naplatu, osiguranje i knjiženje obračunatih davanja utvrđenih nadzorom; kontrolira popunjavanje OWNRES obrazaca i izvješća; postupa i rješava te daje upute, tumačenja i smjernice u upravnim stvarima prvostupanjskog postupka pokrenutog po zahtjevu stranke ili po službenoj dužnosti neposredno primjenjujući zakone, sudsku praksu i druge propise; razmjenjuje informacije o tijekovima krijumčarenja i prijevara, metodama i nositeljima takvih aktivnosti; izrađuje prijedlog lokalnih profila rizika inicirane od strane nadležnih carinskih ureda, službi za robno-granične procedure za implementaciju istih u automatizirani sustav upravljanja rizicima koji se dostavljaju Sektoru za nadzor; izdaje prekršajne naloge i podnosi optužne prijedloge i kaznene prijave nadležnim sudovima i drugim državnim tijelima; rješava o otpustu i povratu javnih davanja; sudjeluje u provedbi operativnih akcija na teritorijalnom području Područnog carinskog ureda, prati zakonodavni okvir iz nadležnosti Carinske uprave; sastavlja planove rada, izvješća i informacije iz djelokruga Službe za potrebe Carinske uprave, Središnjeg ureda i za potrebe pročelnika Područnog carinskog ureda; obavlja i druge poslove</w:t>
      </w:r>
      <w:r w:rsidRPr="00C73F15">
        <w:rPr>
          <w:rFonts w:ascii="Times New Roman" w:hAnsi="Times New Roman"/>
          <w:sz w:val="24"/>
          <w:szCs w:val="24"/>
          <w:shd w:val="clear" w:color="auto" w:fill="FFFFFF"/>
        </w:rPr>
        <w:t xml:space="preserve"> po nalogu Središnjeg ureda i pročelnika Područnog carinskog ureda</w:t>
      </w:r>
      <w:r w:rsidRPr="00C73F15">
        <w:rPr>
          <w:rFonts w:ascii="Times New Roman" w:eastAsia="Times New Roman" w:hAnsi="Times New Roman"/>
          <w:sz w:val="24"/>
          <w:szCs w:val="24"/>
        </w:rPr>
        <w:t xml:space="preserve"> određene relevantnim odredbama Zakona o carinskoj službi i drugim propisima u kojima je navedena nadležnost Carinske uprave Republike Hrvatske.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2.2.1. Odjel za inspekcijski nadzor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2.2.2. Odjel za inspekcijski nadzor trošarina i posebnih poreza.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2.2.1. Odjel za inspekcijski nadzor u području carine i druga operativna postupanja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right="57" w:firstLine="1416"/>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Odjel za inspekcijski nadzor u području carine i druga operativna postupanja provodi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Središnjeg ureda i službom za nadzor carinskog ureda, na cijelom carinskom području Republike Hrvatske; izvješćuje o rezultatima rada;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2.2.2. Odjel za inspekcijski nadzor trošarina i posebnih poreza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Odjel za inspekcijski nadzor trošarina i posebnih poreza provodi inspekcijske poslove i nadzor nad primjenom trošarinskih propisa i propisa o posebnom porezu; provodi odredbe trošarinskih propisa i propisa o posebnom porezu na kavu i bezalkoholna pića i posebnog poreza na motorna vozila; provodi utvrđivanje, naplatu, osiguranje i knjiženje obračunatih i neplaćenih davanja utvrđenih nadzorom i provjerom; izdaje prekršajne naloge i podnosi optužne prijedloge nadležnim sudovima i državnim tijelima; rukuje markicama za označavanje alkohola i alkoholnih pića i po potrebi organizira rad pomoćnog trezora; izrađuje statističke izvještaje i izvješća iz djelokruga Odjela;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2.3. Služba za nadzor pojednostavnjenih postupaka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pojednostavnjenih postupaka obavlja prethodni nadzor i provjeru ispunjavanja uvjeta za stjecanje statusa ovlaštenog gospodarskog subjekta - AEO; provodi postupak provjere ispunjavanja uvjeta za pojednostavnjene postupke; obavlja poslove ponovne procjene, praćenja, kontrole i inspekcijskog nadzora ispunjavanja obveza iz donesenih carinskih odluka; pruža savjetodavnu podršku gospodarskim subjektima u okviru pojednostavnjenih postupaka; surađuje i nadzire rad službi za robno-granične procedure u okviru pojednostavnjenih postupaka; sastavlja izvješća o obavljenim poslovima; obračunava i naplaćuje javna davanja, a što podrazumijeva poduzimanje zakonom i drugim propisima predviđenih mjera da se ustanovljeno stanje i poslovanje uskladi sa zakonom i drugim propisima, a što uključuje podnošenje svih relevantnih akata za utvrđivanje, naplatu i knjiženje neplaćenih davanja te poništenje, izmjenu, opoziv ili suspenziju donesenih odluka; za slučajeve prijevara i nepravilnosti neplaćenih carina u propisanim iznosima osigurava ispunjavanje OWNRES obrazaca na svojoj i nižim razinama te uređuje i ažurira OWNRES izvješća;  izdaje prekršajne naloge i podnosi optužne prijedloge i kaznene prijave nadležnim sudovima i drugim državnim tijelima; prati zakonodavni okvir iz nadležnosti Carinske uprave; postupa u upravnim stvarima prvostupanjskog postupka, neposredno primjenjujući zakone, sudsku praksu i druge propise iz upravnog područja carine; provodi postupke na zahtjev stručnih službi i drugih tijela državne uprave te međusobne i međunarodne suradnje; te po potrebi obavlja i druge poslove po nalogu Središnjeg ureda i pročelnika Područnog carinskog ureda.</w:t>
      </w: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2.4. Služba za nadzor u području koncesija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u području koncesija obavlja poslove praćenja plaćanja naknade za koncesije; obavlja inspekcijski nadzor ovlaštenika koncesije u pogledu zakonitosti, pravilnosti i pravodobnosti obračuna, prijava i uplata naknade za koncesiju po zahtjevima davatelja koncesija, po prijavama po godišnjem planu rada i prema podacima iz Registra koncesija; nadz</w:t>
      </w:r>
      <w:r w:rsidR="00301609">
        <w:rPr>
          <w:rFonts w:ascii="Times New Roman" w:eastAsia="Times New Roman" w:hAnsi="Times New Roman"/>
          <w:sz w:val="24"/>
          <w:szCs w:val="24"/>
          <w:lang w:eastAsia="hr-HR"/>
        </w:rPr>
        <w:t xml:space="preserve">ire </w:t>
      </w:r>
      <w:r w:rsidRPr="00C73F15">
        <w:rPr>
          <w:rFonts w:ascii="Times New Roman" w:eastAsia="Times New Roman" w:hAnsi="Times New Roman"/>
          <w:sz w:val="24"/>
          <w:szCs w:val="24"/>
          <w:lang w:eastAsia="hr-HR"/>
        </w:rPr>
        <w:t>obavljanje djelatnosti za koju je propisana koncesija, a obavlja se bez dodijeljene koncesije; nadzire da li davatelj koncesije poduzima propisane mjere za naplatu naknada za koncesije sukladno ugovoru o koncesiji i posebnim propisima koji se odnose na koncesije, podnosi prijave nadležnim državnim odvjetništvima, izdaje prekršajne naloge i podnosi optužne prijedloge i kaznene prijave nadležnim sudovima i drugim državnim tijelima; donosi rješenja kojima nalaže uplatu koncesijske naknade te surađuje s nadležnom unutarnjom ustrojstvenom jedinicom Ministarstva koja vodi Registar koncesija radi usklađivanja stanja duga evidentiranog u Registru sa stanjem utvrđenim inspekcijskim nadzorom te surađuje s nadležnim Državnim inspektoratom, Službom nadzora u području rudarstva, te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2.5. Služba za upravljanje ljudskim potencijalima</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upravljanje ljudskim potencijalima pruža podršku Središnjem uredu vezano uz poslove radno</w:t>
      </w:r>
      <w:r w:rsidR="009C3DE2">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Područnog carinskog ureda; obavlja poslove praćenja napredovanja službenika raspoređenih u Područnom carinskom uredu; predlaže plan prijma; prati potrebe i daje prijedloge za obrazovanje službenika kao i druge poslove planiranja i upravljanja ljudskim potencijalima; priprema i izrađuje prijedloge rješenja o svim pravnim institutima službeničkog i radno</w:t>
      </w:r>
      <w:r w:rsidR="009C3DE2">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u Područnom carinskom uredu; pomaže pročelniku Područnog carinskog ureda u vezi pokretanja i vođenja postupka zbog težih i lakih povreda službene dužnosti,</w:t>
      </w:r>
      <w:r w:rsidRPr="00C73F15">
        <w:rPr>
          <w:rFonts w:ascii="Times New Roman" w:eastAsia="Times New Roman" w:hAnsi="Times New Roman"/>
          <w:sz w:val="24"/>
          <w:szCs w:val="24"/>
          <w:lang w:eastAsia="hr-HR"/>
        </w:rPr>
        <w:t xml:space="preserve"> izrađuje nacrte prijedloga za pokretanje disciplinskih postupaka</w:t>
      </w:r>
      <w:r w:rsidRPr="00C73F15">
        <w:rPr>
          <w:rFonts w:ascii="Times New Roman" w:eastAsia="Times New Roman" w:hAnsi="Times New Roman"/>
          <w:sz w:val="24"/>
          <w:szCs w:val="24"/>
        </w:rPr>
        <w:t>, vodi matične knjige, osobne očevidnike i druge propisane evidencije za službenike i namještenike Područnog carinskog ureda, unosi propisane evidencije u Registar zaposlenih u javnom sektoru, obavlja poslove pisarnice, arhive i zaštite na radu; surađuje sa Središnjim uredom Carinske uprave, ostalim tijelima državne uprave o pitanjima iz svoga djelokruga; nadzire rad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BC41BA" w:rsidRPr="00C73F15" w:rsidRDefault="00BC41BA"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2.6. Služba za financije</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financije provodi upravn</w:t>
      </w:r>
      <w:r w:rsidR="00F1271D">
        <w:rPr>
          <w:rFonts w:ascii="Times New Roman" w:eastAsia="Times New Roman" w:hAnsi="Times New Roman"/>
          <w:sz w:val="24"/>
          <w:szCs w:val="24"/>
        </w:rPr>
        <w:t>e i druge stručne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donosi rješenja za kamate, postupa povodom zahtjeva obveznika za sklapanje upravnog ugovora, za odgodom, odnosno obročnom otplatom carinskog i poreznog duga; podnosi odgovarajuće prijave potraživanja prema objavama o otvaranju predstečajnog postupka, stečajnih i likvidacijskih postupaka; knjiži izvode, prazni prihode na propisane račune proračuna, obavlja poslove po zahtjevima za odobravanje uporabe zajedničkog osiguranja u svim carinskim postupcima, uključujući i provozni postupak;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ažurira podatke o tradicionalnim vlastitim sredstvima Europske unije u Republici Hrvatskoj putem aplikacije »A« i »B« računa, izrađuje mjesečni i tromjesečni obračun istih, kao i mjesečno i tromjesečno izvješće o utvrđenim pravima, </w:t>
      </w:r>
      <w:r w:rsidR="008F7C44">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sudjeluje u pripremi za izradu financijskih planova; organizira praćenje izvršenja financijskih poslova sukladno zakonu, vodi brigu o zakonitoj primjeni važećih materijalno-financijskih propisa; obavlja poslove obračuna plaća i naknada državnim službenicima i namještenicima; vodi blagajničko poslovanje; izdaje račune za </w:t>
      </w:r>
      <w:r w:rsidR="00111552">
        <w:rPr>
          <w:rFonts w:ascii="Times New Roman" w:eastAsia="Times New Roman" w:hAnsi="Times New Roman"/>
          <w:sz w:val="24"/>
          <w:szCs w:val="24"/>
        </w:rPr>
        <w:t>rad izvan uredovnog radnog vremena</w:t>
      </w:r>
      <w:r w:rsidRPr="00C73F15">
        <w:rPr>
          <w:rFonts w:ascii="Times New Roman" w:eastAsia="Times New Roman" w:hAnsi="Times New Roman"/>
          <w:sz w:val="24"/>
          <w:szCs w:val="24"/>
        </w:rPr>
        <w:t>, knjiži i prati naplatu istih; organizira godišnji popis imovine, obveza i potraživanja; obavlja poslove ekonomata; prati i analizira troškove službenih vozila; surađuje sa Središnjim uredom Carinske uprave i ostalim tijelima državne uprave o pitanjima iz svoga djelokruga; nadzire rad nižih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financije,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2.6.1. Odjel za obvezna davanja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2.6.2. Odjel za računovodstvo.</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2.6.1. Odjel za obvezna davanja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obvezna davanja provodi upravn</w:t>
      </w:r>
      <w:r w:rsidR="00F1271D">
        <w:rPr>
          <w:rFonts w:ascii="Times New Roman" w:eastAsia="Times New Roman" w:hAnsi="Times New Roman"/>
          <w:sz w:val="24"/>
          <w:szCs w:val="24"/>
        </w:rPr>
        <w:t>e i druge stručne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prati financijska zaduženja carinskih i poreznih obveznika i podmirenje obveza u zakonskom roku; postupa povodom zahtjeva obveznika za sklapanje upravnog ugovora, za odgodom, odnosno obročnom otplatom carinskog i poreznog duga; prati izvršenje obveza po rješenjima za odgodu, odnosno obročnu otplatu; donosi prvostupanjska rješenja po zahtjevima za odgodu ovrhe; rješava po žalbama u prvom stupnju; donosi rješenja za kamate; izdaje potvrde o stanju zaduženja i potvrde o izvršenim uplatama; prati objave o otvaranju predstečajnih postupaka, stečajnih i likvidacijskih postupaka nad carinskim i poreznim dužnicima te podnosi odgovarajuće prijave potraživanja; knjiži zaduženja i uplate na evidentni račun na temelju izvoda iz Financijske agencije; sastavlja temeljnice uplata; kontrolira stanje na kontima i prazni prihode na propisane račune proračuna; povezuje otvorene uplate, provodi diobe uplata, povrata pogrešno ili više uplaćenih sredstava; storna zaduženja; rješava po zahtjevu stranke za povrat sredstava po okončanom upravnom postupku; obavlja poslove po zahtjevima za odobravanje uporabe zajedničkog osiguranja u svim carinskim postupcima, uključujući i provozni postupak; daje mišljenje o visini referentnog iznosa i visini osiguranja; obavlja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vodi evidencije o prisilnoj naplati, ovršnom postupku, naplati s instrumenata osiguranja, stečajnim i likvidacijskim postupcima; zaprima zadužnice u Kontrolnik zadužnica; ažurira podatke o tradicionalnim vlastitim sredstvima Europske unije u Republici Hrvatskoj putem aplikacije »A« i »B« računa; izrađuju mjesečni i tromjesečni obračun istih, kao i mjesečno i tromjesečno izvješće o utvrđenim pravima; </w:t>
      </w:r>
      <w:r w:rsidR="006E493D">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izrađuje izvješća iz djelokruga Odjela.</w:t>
      </w:r>
    </w:p>
    <w:p w:rsidR="00842D39" w:rsidRPr="00C73F15" w:rsidRDefault="00842D39"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2.5.2. Odjel za računovodstvo</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računovodstvo obavlja poslove organiziranja i praćenja izvršenja svih financijskih poslova, vodi brigu o zakonitoj primjeni važećih materijalno-financijskih propisa; zaprima račune dobavljača, ovjerava ispravnost računa nakon obavljene kontrole te ih dostavlja u Središnji ured na plaćanje; obavlja poslove obračuna plaća i naknada državnim službenicima i namještenicima; postupa po ugovorima o djelu; podnosi zahtjeve za osiguranje gotovine za blagajničko poslovanje, podiže gotovinu u Financijskoj agenciji sukladno otpuštenim sredstvima; vodi blagajničko poslovanje; izdaje račune za </w:t>
      </w:r>
      <w:r w:rsidR="00111552">
        <w:rPr>
          <w:rFonts w:ascii="Times New Roman" w:eastAsia="Times New Roman" w:hAnsi="Times New Roman"/>
          <w:sz w:val="24"/>
          <w:szCs w:val="24"/>
        </w:rPr>
        <w:t>rad izvan  uredovnog radnog vremena</w:t>
      </w:r>
      <w:r w:rsidRPr="00C73F15">
        <w:rPr>
          <w:rFonts w:ascii="Times New Roman" w:eastAsia="Times New Roman" w:hAnsi="Times New Roman"/>
          <w:sz w:val="24"/>
          <w:szCs w:val="24"/>
        </w:rPr>
        <w:t>, knjiži i prati naplatu istih; izdaje i priprema naloge za službena putovanja i obračunava putne troškove; organizira godišnji popis imovine, obveza i potraživanja; obavlja poslove ekonomata - zaprima i raspodjeljuje sredstva potrebna za rad; izrađuje narudžbenice; obavlja poslove i vodi evidencije vezano uz pečate s državnim grbom, štambilje i faksimile, kao i distribuiranje istih korisnicima; obavlja poslove i vodi evidencije vezane uz carinska kliješta; traži suglasnosti za nabavu roba i usluga; izrađuje prijedloge za rashod osnovnih sredstava i sitnog inventara; obavlja poslove koji se odnose na korištenje i održavanje imovine, objekata i opreme na objektima; prati i analizira troškove službenih vozila; izrađuje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carinskom uredu Rijeka, ustrojavaju se carinski uredi i granični carinski uredi:</w:t>
      </w:r>
    </w:p>
    <w:p w:rsidR="00BC41BA" w:rsidRPr="00C73F15" w:rsidRDefault="00BC41BA" w:rsidP="00953A5F">
      <w:pPr>
        <w:spacing w:after="0" w:line="240" w:lineRule="auto"/>
        <w:ind w:firstLine="1416"/>
        <w:jc w:val="both"/>
        <w:rPr>
          <w:rFonts w:ascii="Times New Roman" w:eastAsia="Times New Roman" w:hAnsi="Times New Roman"/>
          <w:sz w:val="24"/>
          <w:szCs w:val="24"/>
        </w:rPr>
      </w:pP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 CARINSKI UREDI</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Carinski ured Rijeka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Odjel za inspekcijske i nadzorne poslove u području carine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Odjel za inspekcijske i nadzorne poslove u području trošarina i posebnih poreza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Služba za robno-granične procedure Luka Rijeka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1.3. Služba za robno-granične procedure Škrljevo</w:t>
      </w:r>
    </w:p>
    <w:p w:rsidR="00953A5F" w:rsidRPr="00C73F15" w:rsidRDefault="00BD6D92"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2. Carinski ured Pula </w:t>
      </w:r>
      <w:r w:rsidR="00057612" w:rsidRPr="00C73F15">
        <w:rPr>
          <w:rFonts w:ascii="Times New Roman" w:eastAsia="Calibri" w:hAnsi="Times New Roman" w:cs="Times New Roman"/>
          <w:b/>
          <w:sz w:val="24"/>
          <w:szCs w:val="24"/>
        </w:rPr>
        <w:t xml:space="preserve">- </w:t>
      </w:r>
      <w:r w:rsidR="00953A5F" w:rsidRPr="00C73F15">
        <w:rPr>
          <w:rFonts w:ascii="Times New Roman" w:eastAsia="Times New Roman" w:hAnsi="Times New Roman"/>
          <w:sz w:val="24"/>
          <w:szCs w:val="24"/>
        </w:rPr>
        <w:t>Pola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2.1.1. Odjel za inspekcijske i nadzorne poslove u području carine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2.1.2. Odjel za inspekcijske i nadzorne poslove u području trošarina i posebnih poreza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 Služba za robno-granične procedure Luka Pula - Pola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2.3. Služba za robno-granične procedure Pazin</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Carinski ured Gospić</w:t>
      </w:r>
    </w:p>
    <w:p w:rsidR="00953A5F" w:rsidRPr="00C73F15" w:rsidRDefault="00953A5F" w:rsidP="004B0C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 Služba za nadzor</w:t>
      </w:r>
    </w:p>
    <w:p w:rsidR="00953A5F" w:rsidRDefault="00953A5F" w:rsidP="004B0C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 Služba za robno-granične procedure Gospić.</w:t>
      </w:r>
    </w:p>
    <w:p w:rsidR="004B0CBA" w:rsidRPr="00C73F15" w:rsidRDefault="004B0CBA" w:rsidP="004B0CBA">
      <w:pPr>
        <w:spacing w:after="0" w:line="240" w:lineRule="auto"/>
        <w:jc w:val="both"/>
        <w:rPr>
          <w:rFonts w:ascii="Times New Roman" w:eastAsia="Times New Roman" w:hAnsi="Times New Roman"/>
          <w:sz w:val="24"/>
          <w:szCs w:val="24"/>
        </w:rPr>
      </w:pPr>
    </w:p>
    <w:p w:rsidR="00953A5F" w:rsidRDefault="00953A5F" w:rsidP="004B0CBA">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Carinski ured obavlja poslove nadzora nad primjenom carinskih, trošarinskih i drugih propisa iz nadležnosti Carinske uprave, postupa i rješava u upravnim stvarima prvostupanjskog postupka neposredno primjenjujući zakone, sudsku praksu i druge propise, provodi utvrđivanje, naplatu, knjiženje i osiguranje obračunatih i neplaćenih davanja utvrđenih nadzorom i naknadnom provjerom; osigurava ispunjavanje </w:t>
      </w:r>
      <w:bookmarkStart w:id="33" w:name="_Hlk178329701"/>
      <w:r w:rsidRPr="00C73F15">
        <w:rPr>
          <w:rFonts w:ascii="Times New Roman" w:eastAsia="Times New Roman" w:hAnsi="Times New Roman"/>
          <w:sz w:val="24"/>
          <w:szCs w:val="24"/>
        </w:rPr>
        <w:t xml:space="preserve">OWNRES </w:t>
      </w:r>
      <w:bookmarkEnd w:id="33"/>
      <w:r w:rsidRPr="00C73F15">
        <w:rPr>
          <w:rFonts w:ascii="Times New Roman" w:eastAsia="Times New Roman" w:hAnsi="Times New Roman"/>
          <w:sz w:val="24"/>
          <w:szCs w:val="24"/>
        </w:rPr>
        <w:t xml:space="preserve">obrazaca i uređivanje OWNRES izvješća; osigurava pravilnu primjenu carinskih i drugih propisa koji se odnose na uvoz, unos, izvoz, iznos, provoz, prijenos, smještajem i drugo raspolaganje s robom koja podliježe mjerama carinskog nadzora; vodi i ažurira registre u nadležnosti Carinskog ureda; otkriva kažnjiva djela vezano uz povredu propisa o posebnom porezu na motorna vozila i propisa o PDV; izdaje prekršajne naloge i podnosi optužne prijedloge i kaznene prijave nadležnim sudovima i drugim državnim tijelima; unosi i ažurira podatke o trošarinskim obveznicima, donosi odobrenja iz nadležnosti Carinskog ureda kao i izmjene i odluke o ukidanju navedenih odobrenja; predlaže profile za unos u automatizirani sustav upravljanja rizicima Carinske uprave;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Središnjeg ureda</w:t>
      </w:r>
      <w:r w:rsidRPr="00C73F15">
        <w:rPr>
          <w:rFonts w:ascii="Times New Roman" w:eastAsia="Times New Roman" w:hAnsi="Times New Roman"/>
          <w:sz w:val="24"/>
          <w:szCs w:val="24"/>
        </w:rPr>
        <w:t xml:space="preserve"> i Službom za nadzor Područnog carinskog ureda na cijelom carinskom području Republike Hrvatske; sastavlja planove rada, izvješća i informacije iz djelokruga Carinskog ureda; izvješćuje o rezultatima rada i sastavlja izvješća iz djelokruga Carinskog ureda; surađuje s Područnim carinskim uredom, nadležnim tijelima državne uprave i drugim carinskim uredima u izvršavanju zadataka iz djelokruga Carinskog ureda;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3402AA" w:rsidRPr="00C73F15" w:rsidRDefault="003402AA" w:rsidP="004B0CBA">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Carinskim uredima Rijek</w:t>
      </w:r>
      <w:r w:rsidR="00B1177A" w:rsidRPr="00C73F15">
        <w:rPr>
          <w:rFonts w:ascii="Times New Roman" w:eastAsia="Times New Roman" w:hAnsi="Times New Roman"/>
          <w:sz w:val="24"/>
          <w:szCs w:val="24"/>
        </w:rPr>
        <w:t xml:space="preserve">a i Pula </w:t>
      </w:r>
      <w:r w:rsidR="004B0CBA">
        <w:rPr>
          <w:rFonts w:ascii="Times New Roman" w:eastAsia="Calibri" w:hAnsi="Times New Roman" w:cs="Times New Roman"/>
          <w:b/>
          <w:sz w:val="24"/>
          <w:szCs w:val="24"/>
        </w:rPr>
        <w:t>-</w:t>
      </w:r>
      <w:r w:rsidR="00057612" w:rsidRPr="00C73F15">
        <w:rPr>
          <w:rFonts w:ascii="Times New Roman" w:eastAsia="Calibri" w:hAnsi="Times New Roman" w:cs="Times New Roman"/>
          <w:b/>
          <w:sz w:val="24"/>
          <w:szCs w:val="24"/>
        </w:rPr>
        <w:t xml:space="preserve"> </w:t>
      </w:r>
      <w:r w:rsidR="00B1177A" w:rsidRPr="00C73F15">
        <w:rPr>
          <w:rFonts w:ascii="Times New Roman" w:eastAsia="Times New Roman" w:hAnsi="Times New Roman"/>
          <w:sz w:val="24"/>
          <w:szCs w:val="24"/>
        </w:rPr>
        <w:t>Pola, ustrojavaju se:</w:t>
      </w:r>
    </w:p>
    <w:p w:rsidR="00B1177A" w:rsidRPr="00C73F15" w:rsidRDefault="00B1177A"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poslove inspekcijskog nadzora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rješava o otpustu, povratu i otpisu carina i drugih javnih davanja; izdaje prekršajne naloge i podnosi optužne prijedloge i kaznene prijave nadležnim sudovima i drugim državnim tijelima; vodi i ažurira registar trošarinskih obveznika; podnosi prijavu o počinjenom prekršaju i kaznenu prijavu te inicira postupak ovrhe;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 izvješća iz djelokruga Službe; prikuplja i prosljeđuje informacije o carinskim, trošarinskim, poreznim i drugim prijevarama metodama i nositeljima takvih aktivnosti;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inspekcijske i nadzorne poslove u području carine i druga operativna postupanja obavlja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izvješćuje o rezultatima rada;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inspekcijske i nadzorne poslove u području trošarina i posebnih poreza obavlja inspekcijske poslove i nadzor nad primjenom trošarinskih propisa i propisa o posebnom porezu; provodi odredbe trošarinskih propisa i propisa o posebnom porezu na kavu i bezalkoholna pića i posebnog poreza na motorna vozila; vodi i ažurira registre iz nadležnosti Odjela; donosi statusna trošarinska i porezna odobrenja, kao i izmjene i odluke o ukidanju navedenih odobrenja; prati kretanje i pravilan završetak kretanja trošarinskih proizvoda; izdaje prekršajne naloge i podnosi optužne prijedloge nadležnim sudovima i državnim tijelima; rukuje markicama za označavanje alkohola i alkoholnih pića i po potrebi organizira rad pomoćnog trezora i rukovanje markicama za označavanje duhanskih prerađevina; izrađuje statističke izvještaje i izvješća iz djelokruga Odjela;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w:t>
      </w:r>
      <w:r w:rsidR="000550D1">
        <w:rPr>
          <w:rFonts w:ascii="Times New Roman" w:eastAsia="Times New Roman" w:hAnsi="Times New Roman"/>
          <w:sz w:val="24"/>
          <w:szCs w:val="24"/>
        </w:rPr>
        <w:t>provodi nadzor</w:t>
      </w:r>
      <w:r w:rsidRPr="00C73F15">
        <w:rPr>
          <w:rFonts w:ascii="Times New Roman" w:eastAsia="Times New Roman" w:hAnsi="Times New Roman"/>
          <w:sz w:val="24"/>
          <w:szCs w:val="24"/>
        </w:rPr>
        <w:t xml:space="preserve"> obavljanja prijevoza, dozvola i drugih isprava sukladno propisima o prijevozu u cestovnom prometu; kada je to propisano vodi upravni postupak u prvom stupnju; provodi nadzor nad smještajem robe u skladištu i Slobodnim zonama, vodi carinsko skladište; obavlja i druge poslove iz djelokruga Službe; obavlja poslove vezan</w:t>
      </w:r>
      <w:r w:rsidR="00F1271D">
        <w:rPr>
          <w:rFonts w:ascii="Times New Roman" w:eastAsia="Times New Roman" w:hAnsi="Times New Roman"/>
          <w:sz w:val="24"/>
          <w:szCs w:val="24"/>
        </w:rPr>
        <w:t>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Carinskom uredu Gospić,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inspekcijske poslove i nadzor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vodi i ažurira registre trošarinskih obveznika, donosi odobrenja iz nadležnosti Službe, podnosi prijavu o počinjenom prekršaju i kaznenu prijavu te inicira postupak ovrhe; rukuje markicama za označavanje alkohola i alkoholnih pića;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Središnjeg ureda</w:t>
      </w:r>
      <w:r w:rsidRPr="00C73F15">
        <w:rPr>
          <w:rFonts w:ascii="Times New Roman" w:eastAsia="Times New Roman" w:hAnsi="Times New Roman"/>
          <w:sz w:val="24"/>
          <w:szCs w:val="24"/>
        </w:rPr>
        <w:t xml:space="preserve"> i Službom za nadzor Područnog carinskog ureda na cijelom carinskom području Republike Hrvatske; sastavlja planove rada i izvješća iz djelokruga Službe;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w:t>
      </w:r>
      <w:r w:rsidR="006C1F73">
        <w:rPr>
          <w:rFonts w:ascii="Times New Roman" w:eastAsia="Times New Roman" w:hAnsi="Times New Roman"/>
          <w:sz w:val="24"/>
          <w:szCs w:val="24"/>
        </w:rPr>
        <w:t xml:space="preserve">provodi </w:t>
      </w:r>
      <w:r w:rsidRPr="00C73F15">
        <w:rPr>
          <w:rFonts w:ascii="Times New Roman" w:eastAsia="Times New Roman" w:hAnsi="Times New Roman"/>
          <w:sz w:val="24"/>
          <w:szCs w:val="24"/>
        </w:rPr>
        <w:t>nadzor obavljanja prijevoza, dozvola i drugih isprava sukladno propisima o prijevozu u cestovnom prometu; kada je to propisano vodi upravni postupak u prvom stupnju; provodi nadzor nad smještajem robe u skladištu i Slobodnim zonama, vodi carinsko skladište; obavlja i druge poslove iz djelokrug</w:t>
      </w:r>
      <w:r w:rsidR="00F1271D">
        <w:rPr>
          <w:rFonts w:ascii="Times New Roman" w:eastAsia="Times New Roman" w:hAnsi="Times New Roman"/>
          <w:sz w:val="24"/>
          <w:szCs w:val="24"/>
        </w:rPr>
        <w:t>a Službe; obavlja poslove vezane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B. GRANIČNI CARINSKI UREDI</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Granični carinski ured Ličko Petrovo Selo.</w:t>
      </w:r>
    </w:p>
    <w:p w:rsidR="00953A5F" w:rsidRPr="00C73F15" w:rsidRDefault="00953A5F" w:rsidP="00953A5F">
      <w:pPr>
        <w:spacing w:after="0" w:line="240" w:lineRule="auto"/>
        <w:jc w:val="both"/>
        <w:rPr>
          <w:rFonts w:ascii="Times New Roman" w:eastAsia="Times New Roman" w:hAnsi="Times New Roman"/>
          <w:sz w:val="24"/>
          <w:szCs w:val="24"/>
        </w:rPr>
      </w:pPr>
    </w:p>
    <w:p w:rsidR="00BC41BA" w:rsidRPr="00C73F15" w:rsidRDefault="00953A5F" w:rsidP="00BC41BA">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Granični carinski ured provodi poslove nadzora u putničkom, poštanskom i robnom prometu, neposredno provodi poslove nadzora radi pravilne primjene carinskih, trošarinskih, poreznih i drugih propisa iz nadležnosti Carinske uprave kao i suzbijanja, sprječavanja i otkrivanja kažnjivih djela iz tih propisa; osigurava pravilnu primjenu carinskih i drugih propisa koji se odnose na uvoz, unos, izvoz, iznos i provoz robe koja podliježe mjerama carinskog nadzora; provodi mjere carinske provjere značajki proizvoda sukladno propisima o tehničkim zahtjevima za proizvode i ocjenjivanje sukladnosti s propisima; provodi carinsko-sigurnosne mjere; odobrava provedbu carinski dopuštenog postupanja; obračunava i naplaćuje carine i druga javna davanja; sudjeluje u odobravanju primjene posebnih carinskih postupaka i pojednostavnjenih postupaka; prikuplja podatke o kažnjivim djelima i počiniteljima; obavlja nadzor nad unosom, iznosom, prekograničnim prometom te drugim kretanjem posebnih kategorija roba koje podliježu ograničenjima i zabranama te unosom, iznosom, prekograničnim prometom te drugim kretanjem i raspolaganjem s otpadom sukladno propisima koji uređuju gospodarenje otpadom; obavlja nadzor nad robom kojom se povrjeđuje pravo </w:t>
      </w:r>
      <w:r w:rsidR="0093770F">
        <w:rPr>
          <w:rFonts w:ascii="Times New Roman" w:eastAsia="Times New Roman" w:hAnsi="Times New Roman"/>
          <w:sz w:val="24"/>
          <w:szCs w:val="24"/>
        </w:rPr>
        <w:t xml:space="preserve">intelektualnog vlasništva; provodi </w:t>
      </w:r>
      <w:r w:rsidRPr="00C73F15">
        <w:rPr>
          <w:rFonts w:ascii="Times New Roman" w:eastAsia="Times New Roman" w:hAnsi="Times New Roman"/>
          <w:sz w:val="24"/>
          <w:szCs w:val="24"/>
        </w:rPr>
        <w:t>nadzor obavljanja prijevoza, dozvola i drugih isprava sukladno propisima o prijevozu u cestovnom prometu; kada je to propisano vodi upravni postupak u prvom stupnju; obavlja nadzor i kontrolu unosa i iznosa domaćih i stranih sredstava plaćanja te sprječava i otkriva kažnjiva djela s tim u vezi; obavlja pripremne radnje za prikupljanje i kreiranje Izvješća o prijevarama i nepravilnostima (OWNRES); izdaje prekršajne naloge, podnosi prijave o počinjenom prekršaju, optužne prijedloge i kaznene prijave nadležnim tijelima; obavlja i druge poslove iz djelokru</w:t>
      </w:r>
      <w:r w:rsidR="00BC41BA" w:rsidRPr="00C73F15">
        <w:rPr>
          <w:rFonts w:ascii="Times New Roman" w:eastAsia="Times New Roman" w:hAnsi="Times New Roman"/>
          <w:sz w:val="24"/>
          <w:szCs w:val="24"/>
        </w:rPr>
        <w:t>ga Graničnog carinskog ureda.</w:t>
      </w:r>
    </w:p>
    <w:p w:rsidR="00BC41BA" w:rsidRPr="00C73F15" w:rsidRDefault="00BC41BA" w:rsidP="00BC41BA">
      <w:pPr>
        <w:spacing w:after="0" w:line="240" w:lineRule="auto"/>
        <w:ind w:firstLine="1416"/>
        <w:jc w:val="both"/>
        <w:rPr>
          <w:rFonts w:ascii="Times New Roman" w:eastAsia="Times New Roman" w:hAnsi="Times New Roman"/>
          <w:sz w:val="24"/>
          <w:szCs w:val="24"/>
        </w:rPr>
      </w:pPr>
    </w:p>
    <w:p w:rsidR="00953A5F" w:rsidRPr="00C73F15" w:rsidRDefault="00953A5F" w:rsidP="00BC41BA">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3. PODRUČNI CARINSKI URED OSIJEK</w:t>
      </w:r>
    </w:p>
    <w:p w:rsidR="00BC41BA" w:rsidRPr="00C73F15" w:rsidRDefault="00BC41BA" w:rsidP="00BC41BA">
      <w:pPr>
        <w:spacing w:after="0" w:line="240" w:lineRule="auto"/>
        <w:jc w:val="center"/>
        <w:rPr>
          <w:rFonts w:ascii="Times New Roman" w:eastAsia="Times New Roman" w:hAnsi="Times New Roman"/>
          <w:b/>
          <w:bCs/>
          <w:sz w:val="24"/>
          <w:szCs w:val="24"/>
        </w:rPr>
      </w:pPr>
    </w:p>
    <w:p w:rsidR="00953A5F" w:rsidRPr="00C73F15" w:rsidRDefault="00953A5F" w:rsidP="00BC41BA">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666858" w:rsidRPr="00C73F15">
        <w:rPr>
          <w:rFonts w:ascii="Times New Roman" w:eastAsia="Times New Roman" w:hAnsi="Times New Roman"/>
          <w:b/>
          <w:bCs/>
          <w:sz w:val="24"/>
          <w:szCs w:val="24"/>
        </w:rPr>
        <w:t xml:space="preserve"> 11</w:t>
      </w:r>
      <w:r w:rsidR="0094069E" w:rsidRPr="00C73F15">
        <w:rPr>
          <w:rFonts w:ascii="Times New Roman" w:eastAsia="Times New Roman" w:hAnsi="Times New Roman"/>
          <w:b/>
          <w:bCs/>
          <w:sz w:val="24"/>
          <w:szCs w:val="24"/>
        </w:rPr>
        <w:t>8</w:t>
      </w:r>
      <w:r w:rsidR="007B17D0" w:rsidRPr="00C73F15">
        <w:rPr>
          <w:rFonts w:ascii="Times New Roman" w:eastAsia="Times New Roman" w:hAnsi="Times New Roman"/>
          <w:b/>
          <w:bCs/>
          <w:sz w:val="24"/>
          <w:szCs w:val="24"/>
        </w:rPr>
        <w:t>.</w:t>
      </w:r>
    </w:p>
    <w:p w:rsidR="00BC41BA" w:rsidRPr="00C73F15" w:rsidRDefault="00BC41BA" w:rsidP="00BC41BA">
      <w:pPr>
        <w:spacing w:after="0" w:line="240" w:lineRule="auto"/>
        <w:jc w:val="center"/>
        <w:rPr>
          <w:rFonts w:ascii="Times New Roman" w:eastAsia="Times New Roman" w:hAnsi="Times New Roman"/>
          <w:b/>
          <w:b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Područni carinski ured Osijek sa sjedištem u Osijeku neposredno ili preko svojih unutarnjih ustrojstvenih jedinica odobrava provedbu carinski dopuštenog postupanja i uporabe robe, obračunava i naplaćuje javna davanja, sudjeluje u odobravanju primjene povlaštenih statusa i pojednostavnjenih postupaka, odobrava primjenu oslobođenja i drugih izuzeća i olakšica od plaćanja javnih davanja, rješava o otpustu, povratu i otpisu javnih davanja, neposredno provodi poslove nadzora radi pravilne primjene carinskih, trošarinskih, poreznih i drugih propisa iz nadležnosti Carinske uprave kao i suzbijanja, sprječavanja i otkrivanja kažnjivih djela iz tih propisa, provodi nadzor i fizičke provjere robe koja se izvozi uz primjenu izvoznih naknada i poticaja; pruža podršku Središnjem uredu vezano uz poslove radno</w:t>
      </w:r>
      <w:r w:rsidR="00A720CA">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pravnog statusa službenika i namještenika Područnog carinskog ureda; provodi postupak naknadnog obračuna i naplate javnih davanja, provodi mjere osiguranja naplate javnih davanja, provodi postupak ovrhe radi naplate javnih davanja, vodi evidenciju i obrađuje podatke o tradicionalnim vlastitim sredstvima Europske unije iz carinskih davanja, utvrđuje i prijavljuje slučajeve prijevara i nepravilnosti te otpisa tradicionalnih vlastitih sredstva Europske unije iz carinskih davanja, provodi postupak registracije i rješava o svim pravima i obvezama trošarinskih obveznika i obveznika posebnih poreza te nadzire kretanje trošarinskih proizvoda, kada je to propisano vodi upravni postupak u prvom stupnju, u prvom stupnju vodi prekršajne postupke kada je provedba prekršajnog postupka stavljena u djelokrug Carinske uprave, vodi carinsko skladište, provodi postupak oduzimanja, smještaja, čuvanja, prodaje, dodjele i uništenja robe, daje obavijesti o primjeni propisa iz nadležnosti Carinske uprave, prikuplja, procjenjuje, evidentira, obrađuje, koristi i čuva podatke i obavijesti, surađuje i razmjenjuje podatke s drugim državnim i javnim tijelima, provodi nadzor rada i poslovanja međunarodnih otpremnika u vezi s carinjenjem robe, odnosno poslova zastupanja u carinskom postupku, provodi carinsko-sigurnosne mjere; obavlja nadzor nad unosom, iznosom, prekograničnim prometom te drugim kretanjem i gospodarenjem otpadom sukladno propisima koji uređuju gospodarenje otpadom; provodi carinske mjere provjere uvoza tvari koje oštećuju ozonski sloj sukladno propisima kojima se uređuje zaštita zraka; nadzire naplatu naknada za gospodarenje posebnim kategorijama otpada koje se obračunavaju i plaćaju sukladno propisima koji uređuju gospodarenje otpadom; </w:t>
      </w:r>
      <w:r w:rsidR="00BB0789">
        <w:rPr>
          <w:rFonts w:ascii="Times New Roman" w:eastAsia="Times New Roman" w:hAnsi="Times New Roman"/>
          <w:sz w:val="24"/>
          <w:szCs w:val="24"/>
        </w:rPr>
        <w:t>obavlja</w:t>
      </w:r>
      <w:r w:rsidRPr="00C73F15">
        <w:rPr>
          <w:rFonts w:ascii="Times New Roman" w:eastAsia="Times New Roman" w:hAnsi="Times New Roman"/>
          <w:sz w:val="24"/>
          <w:szCs w:val="24"/>
        </w:rPr>
        <w:t xml:space="preserve"> nadzor nad obračunom, plaćanjem i naplatom naknade za koncesiju te nadzor nad obavljanjem djelatnosti za koju je propisana koncesija, a obavlja se be</w:t>
      </w:r>
      <w:r w:rsidR="00CF4AB5">
        <w:rPr>
          <w:rFonts w:ascii="Times New Roman" w:eastAsia="Times New Roman" w:hAnsi="Times New Roman"/>
          <w:sz w:val="24"/>
          <w:szCs w:val="24"/>
        </w:rPr>
        <w:t>z dodijeljene koncesije; provodi</w:t>
      </w:r>
      <w:r w:rsidRPr="00C73F15">
        <w:rPr>
          <w:rFonts w:ascii="Times New Roman" w:eastAsia="Times New Roman" w:hAnsi="Times New Roman"/>
          <w:sz w:val="24"/>
          <w:szCs w:val="24"/>
        </w:rPr>
        <w:t xml:space="preserve"> nadzor obavljanja prijevoza, dozvola i drugih isprava sukladno propisima o prijevozu u cestovnom prometu te osovinskog opterećenja, ukupne mase i dimenzija vozila u prometu na cestama sukladno propisima o sigurnosti prometa na cestama; obavlja nadzor i kontrolu unosa i iznosa domaćih i stranih sredstava plaćanja te sprječava i otkriva kažnjiva djela s tim u vezi; prema odluci Vlade Republike Hrvatske obavlja poslove iz područja nadzora državne granice, obavlja i druge poslove određene zakonima i drugim propisima.</w:t>
      </w:r>
    </w:p>
    <w:p w:rsidR="00842D39" w:rsidRPr="00C73F15" w:rsidRDefault="00842D39" w:rsidP="00953A5F">
      <w:pPr>
        <w:spacing w:after="0" w:line="240" w:lineRule="auto"/>
        <w:ind w:firstLine="1416"/>
        <w:jc w:val="both"/>
        <w:rPr>
          <w:rFonts w:ascii="Times New Roman" w:eastAsia="Times New Roman" w:hAnsi="Times New Roman"/>
          <w:sz w:val="24"/>
          <w:szCs w:val="24"/>
        </w:rPr>
      </w:pPr>
    </w:p>
    <w:p w:rsidR="00BC41BA"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w:t>
      </w:r>
      <w:r w:rsidR="001A6AD5" w:rsidRPr="00C73F15">
        <w:rPr>
          <w:rFonts w:ascii="Times New Roman" w:eastAsia="Times New Roman" w:hAnsi="Times New Roman"/>
          <w:sz w:val="24"/>
          <w:szCs w:val="24"/>
        </w:rPr>
        <w:t xml:space="preserve">om uredu Osijek, ustrojavaju se: </w:t>
      </w:r>
    </w:p>
    <w:p w:rsidR="001A6AD5" w:rsidRPr="00C73F15" w:rsidRDefault="001A6AD5" w:rsidP="00953A5F">
      <w:pPr>
        <w:spacing w:after="0" w:line="240" w:lineRule="auto"/>
        <w:ind w:firstLine="1416"/>
        <w:jc w:val="both"/>
        <w:rPr>
          <w:rFonts w:ascii="Times New Roman" w:eastAsia="Times New Roman" w:hAnsi="Times New Roman"/>
          <w:sz w:val="24"/>
          <w:szCs w:val="24"/>
        </w:rPr>
      </w:pP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 Služba za carinsko-prekršajni postupak i prodaju robe</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3.1.1. Odjel za carinsko-prekršajni postupak</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3.1.2. Odjel za prodaju robe</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 Služba za nadzor</w:t>
      </w:r>
    </w:p>
    <w:p w:rsidR="00953A5F" w:rsidRPr="00C73F15" w:rsidRDefault="00953A5F" w:rsidP="00BC41BA">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3.2.1. Odjel za inspekcijski nadzor u području carin</w:t>
      </w:r>
      <w:r w:rsidR="00BC41BA" w:rsidRPr="00C73F15">
        <w:rPr>
          <w:rFonts w:ascii="Times New Roman" w:eastAsia="Times New Roman" w:hAnsi="Times New Roman"/>
          <w:sz w:val="24"/>
          <w:szCs w:val="24"/>
        </w:rPr>
        <w:t>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3.2.2. Odjel za inspekcijski nadzor trošarina i posebnih poreza</w:t>
      </w:r>
    </w:p>
    <w:p w:rsidR="00953A5F" w:rsidRPr="00C73F15" w:rsidRDefault="00953A5F" w:rsidP="00BC41BA">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3.3. Služba za nadzor pojednostavnjenih postupaka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3.4. Služba za nadzor u području koncesija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3.5. Služba za upravljanje ljudskim potencijalima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3.6. Služba za financije</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3.6.1. Odjel za obvezna davanja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3.6.2. Odjel za računovodstvo.</w:t>
      </w:r>
    </w:p>
    <w:p w:rsidR="00BC41BA" w:rsidRPr="00C73F15" w:rsidRDefault="00BC41BA" w:rsidP="00BC41BA">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3.1. Služba za carinsko-prekršajni postupak i prodaju robe</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carinsko-prekršajni postupak i prodaju robe surađuje sa Središnjim uredom i drugim područnim carinskim uredima u cilju pronalaženja najboljeg načina i jedinstvenog postupanja iz djelokruga Službe,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prati i proučava sudsku praksu;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preuzima, čuva, prodaje i organizira uništenje robe oduzete u prekršajnom i upravnom postupku, kao i carinske robe koje su se stranke odrekle, provodi radnje za pronalaženje vlasnika pri pronalasku napuštenih prijevoznih sredstava i druge strane robe, poziva stranke radi stavljanja roba za koje nije propisana mjera oduzimanja u odgovarajuće carinski dopušteno postupanje ili uporabu, izrađuje rješenja o rasporedu sredstava dobivenih prodajom robe, skrbi o čuvanju i prodaji robe te o nadzoru nad poslovima čuvanja i prodaje prijevoznih sredstava od strane Hrvatskog autokluba, izrađuje i dostavlja Središnjem uredu popis robe pogodne za besplatnu dodjelu te provodi administrativne i stručne poslove u vezi s provedbom besplatne dodjele robe, provodi službene radnje knjiženja duga, izrađuje statistička izvješća i izvješća o kaznenoj evidenciji, te izvješća i informacije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carinsko-prekršajni postupak</w:t>
      </w:r>
      <w:r w:rsidR="00343A7D" w:rsidRPr="00C73F15">
        <w:rPr>
          <w:rFonts w:ascii="Times New Roman" w:eastAsia="Times New Roman" w:hAnsi="Times New Roman"/>
          <w:sz w:val="24"/>
          <w:szCs w:val="24"/>
        </w:rPr>
        <w:t xml:space="preserve"> i prodaju robe</w:t>
      </w:r>
      <w:r w:rsidRPr="00C73F15">
        <w:rPr>
          <w:rFonts w:ascii="Times New Roman" w:eastAsia="Times New Roman" w:hAnsi="Times New Roman"/>
          <w:sz w:val="24"/>
          <w:szCs w:val="24"/>
        </w:rPr>
        <w:t>,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3.1.1. Odjel za carinsko-prekršajni postupak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3.1.2. Odjel za prodaju robe.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3.1.1. Odjel za carinsko-prekršajni postupak</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carinsko-prekršajni postupak surađuje sa Središnjim uredom i drugim područnim carinskim uredima u cilju pronalaženja najboljeg načina i jedinstvenog postupanja iz djelokruga Odjela,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prati i proučava sudsku praksu, izrađuje izvješća o kaznenoj evidenciji i ostala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3.1.2. Odjel za prodaju robe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prodaju robe preuzima robu, skladišti, razdužuje robu u kontrolniku, žurno postupa po naredbama Carinskih ureda i </w:t>
      </w:r>
      <w:r w:rsidR="00E93241">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energenata i lako pokvarljive robe, obavlja prodaju robe, </w:t>
      </w:r>
      <w:r w:rsidR="00E93241">
        <w:rPr>
          <w:rFonts w:ascii="Times New Roman" w:eastAsia="Times New Roman" w:hAnsi="Times New Roman"/>
          <w:sz w:val="24"/>
          <w:szCs w:val="24"/>
        </w:rPr>
        <w:t xml:space="preserve">obavlja </w:t>
      </w:r>
      <w:r w:rsidRPr="00C73F15">
        <w:rPr>
          <w:rFonts w:ascii="Times New Roman" w:eastAsia="Times New Roman" w:hAnsi="Times New Roman"/>
          <w:sz w:val="24"/>
          <w:szCs w:val="24"/>
        </w:rPr>
        <w:t xml:space="preserve">procjenu robe, </w:t>
      </w:r>
      <w:r w:rsidR="00E93241">
        <w:rPr>
          <w:rFonts w:ascii="Times New Roman" w:eastAsia="Times New Roman" w:hAnsi="Times New Roman"/>
          <w:sz w:val="24"/>
          <w:szCs w:val="24"/>
        </w:rPr>
        <w:t>obavlja</w:t>
      </w:r>
      <w:r w:rsidRPr="00C73F15">
        <w:rPr>
          <w:rFonts w:ascii="Times New Roman" w:eastAsia="Times New Roman" w:hAnsi="Times New Roman"/>
          <w:sz w:val="24"/>
          <w:szCs w:val="24"/>
        </w:rPr>
        <w:t xml:space="preserve"> tarifiranje i određuje davanja sukladno TARIC-u, sastavlja oglas za službene stranice Carinske uprave, organizira postupak prodaje, odlučuje o najboljoj ponudi, izrađuje zapisnik, donosi rješenja o rasporedu sredstava dobivenih prodajom robe, prati pravodobne uplate za kupljenu robu, dodjeljuje robu koja je pogodna za besplatnu dodjelu humanitarnim udrugama, izrađuje popis robe za Povjerenstvo Vlade Republike Hrvatske, utvrđuje se carinska vrijednost, određuje i druge mjere potrebe za puštanje robe u slobodan promet, sudjeluje u svim povjerenstvima za uništenje robe, prisustvuje uništenju robe, brine o izradi PLO obrazaca za uništenje robe, dostavi računa uništenja nadležnim podnositeljima optužnih prijedloga i prekršajnih naloga, </w:t>
      </w:r>
      <w:r w:rsidR="009E1519">
        <w:rPr>
          <w:rFonts w:ascii="Times New Roman" w:eastAsia="Times New Roman" w:hAnsi="Times New Roman"/>
          <w:sz w:val="24"/>
          <w:szCs w:val="24"/>
        </w:rPr>
        <w:t>obavlja</w:t>
      </w:r>
      <w:r w:rsidRPr="00C73F15">
        <w:rPr>
          <w:rFonts w:ascii="Times New Roman" w:eastAsia="Times New Roman" w:hAnsi="Times New Roman"/>
          <w:sz w:val="24"/>
          <w:szCs w:val="24"/>
        </w:rPr>
        <w:t xml:space="preserve"> obračun naplate troškova uništenja od prekršitelja, dostavlja obračun unutarnjim ustrojstvenim jedinicama, postupa po predmetima kojim se povređuje pravo intelektualnog vlasništva, izrađuje rješenja o istome sukladno Uredbi Vijeća EU broj 608/2013 i Zakona o žigu, kontaktira sa za</w:t>
      </w:r>
      <w:r w:rsidR="00EE3983">
        <w:rPr>
          <w:rFonts w:ascii="Times New Roman" w:eastAsia="Times New Roman" w:hAnsi="Times New Roman"/>
          <w:sz w:val="24"/>
          <w:szCs w:val="24"/>
        </w:rPr>
        <w:t>stupnicima nositelja prava, provodi</w:t>
      </w:r>
      <w:r w:rsidRPr="00C73F15">
        <w:rPr>
          <w:rFonts w:ascii="Times New Roman" w:eastAsia="Times New Roman" w:hAnsi="Times New Roman"/>
          <w:sz w:val="24"/>
          <w:szCs w:val="24"/>
        </w:rPr>
        <w:t xml:space="preserve"> nadzor uništenja robe, te izradu zapisnika o istome, donosi rješenja o otkupu robe po zahtjevu prekršitelja ili vlasnika robe, </w:t>
      </w:r>
      <w:r w:rsidR="00231FF7">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svih vozila pod carinskim nadzorom i službenih vozila službe, prodaju domaćih vozila oduzetih po Zakonu o posebnom porezu na motorna vozila, vozila oduzeta po Zakonu o trošarinama, provodi kompletnu pripremu i provođenje licitacije, praćenje rokova uplate sukladno Pravilnicima, skrbi o čuvanju i prodaji prijevoznih sredstava, te nadzoru nad poslovima čuvanja i prodaje prijevoznih sredstva, dostavlja Središnjem uredu popis robe pogodne za besplatnu dodjelu, te provodi administrativne i stručne poslove vezane uz provedbu besplatne dodjele, provodi službene radnje knjiženja duga, izrađuje statistička i druga izvješća i informacije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3.2. Služba za nadzor</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nadzor surađuje sa Središnjim uredom u cilju pronalaženja najboljeg načina i jedinstvenog postupanja iz djelokruga Službe; po potrebi u koordinaciji sa Sektorom za nadzor Središnjeg ureda ili samostalno pruža stručnu pomoć službama za nadzor carinskih ureda, neposredno provodi poslove nadzora radi pravilne primjene carinskih, trošarinskih i drugih propisa iz nadležnosti Carinske uprave, poduzima zakonom i drugim propisima predviđene mjere da se ustanovljeno stanje i poslovanje uskladi sa zakonom i drugim propisima; provodi utvrđivanje, naplatu, osiguranje i knjiženje obračunatih davanja utvrđenih nadzorom; kontrolira popunjavanje OWNRES obrazaca i izvješća; postupa i rješava te daje upute, tumačenja i smjernice u upravnim stvarima prvostupanjskog postupka pokrenutog po zahtjevu stranke ili po službenoj dužnosti neposredno primjenjujući zakone, sudsku praksu i druge propise; razmjenjuje informacije o tijekovima krijumčarenja i prijevara, metodama i nositeljima takvih aktivnosti; izrađuje prijedlog lokalnih profila rizika inicirane od strane nadležnih carinskih ureda, službi za robno-granične procedure za implementaciju istih u automatizirani sustav upravljanja rizicima koji se dostavljaju Sektoru za nadzor; izdaje prekršajne naloge i podnosi optužne prijedloge i kaznene prijave nadležnim sudovima i drugim državnim tijelima; rješava o otpustu i povratu javnih davanja; sudjeluje u provedbi operativnih akcija na teritorijalnom području Područnog carinskog ureda, prati zakonodavni okvir iz nadležnosti Carinske uprave; sastavlja planove rada, izvješća i informacije iz djelokruga Službe za potrebe Carinske uprave, Središnjeg ureda i za potrebe pročelnika Područnog carinskog ureda; obavlja i druge poslove</w:t>
      </w:r>
      <w:r w:rsidRPr="00C73F15">
        <w:rPr>
          <w:rFonts w:ascii="Times New Roman" w:hAnsi="Times New Roman"/>
          <w:sz w:val="24"/>
          <w:szCs w:val="24"/>
          <w:shd w:val="clear" w:color="auto" w:fill="FFFFFF"/>
        </w:rPr>
        <w:t xml:space="preserve"> po nalogu Središnjeg ureda i pročelnika Područnog carinskog ureda</w:t>
      </w:r>
      <w:r w:rsidRPr="00C73F15">
        <w:rPr>
          <w:rFonts w:ascii="Times New Roman" w:eastAsia="Times New Roman" w:hAnsi="Times New Roman"/>
          <w:sz w:val="24"/>
          <w:szCs w:val="24"/>
        </w:rPr>
        <w:t xml:space="preserve"> određene relevantnim odredbama Zakona o carinskoj službi i drugim propisima u kojima je navedena nadležnost Carinske uprave Republike Hrvatske.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3.2.1. Odjel za inspekcijski nadzor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3.2.2. Odjel za inspekcijski nadzor trošarina i posebnih poreza.</w:t>
      </w:r>
    </w:p>
    <w:p w:rsidR="00953A5F" w:rsidRPr="00C73F15" w:rsidRDefault="00953A5F" w:rsidP="00953A5F">
      <w:pPr>
        <w:spacing w:after="0" w:line="240" w:lineRule="auto"/>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3.2.1. Odjel za inspekcijski nadzor u području carine i druga operativna postupanja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right="57" w:firstLine="1416"/>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Odjel za inspekcijski nadzor u području carine i druga operativna postupanja provodi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Središnjeg ureda i službom za nadzor carinskog ureda, na cijelom carinskom području Republike Hrvatske; izvješćuje o rezultatima rada;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3.2.2. Odjel za inspekcijski nadzor trošarina i posebnih poreza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Odjel za inspekcijski nadzor trošarina i posebnih poreza provodi inspekcijske poslove i nadzor nad primjenom trošarinskih propisa i propisa o posebnom porezu; provodi odredbe trošarinskih propisa i propisa o posebnom porezu na kavu i bezalkoholna pića i posebnog poreza na motorna vozila; provodi utvrđivanje, naplatu, osiguranje i knjiženje obračunatih i neplaćenih davanja utvrđenih nadzorom i provjerom; izdaje prekršajne naloge i podnosi optužne prijedloge nadležnim sudovima i državnim tijelima; rukuje markicama za označavanje alkohola i alkoholnih pića i po potrebi organizira rad pomoćnog trezora; izrađuje statističke izvještaje i izvješća iz djelokruga Odjela;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3.3. Služba za nadzor pojednostavnjenih postupaka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pojednostavnjenih postupaka obavlja prethodni nadzor i provjeru ispunjavanja uvjeta za stjecanje statusa ovlaštenog gospodarskog subjekta - AEO; provodi postupak provjere ispunjavanja uvjeta za pojednostavnjene postupke; obavlja poslove ponovne procjene, praćenja, kontrole i inspekcijskog nadzora ispunjavanja obveza iz donesenih carinskih odluka; pruža savjetodavnu podršku gospodarskim subjektima u okviru pojednostavnjenih postupaka; surađuje i nadzire rad službi za robno-granične procedure u okviru pojednostavnjenih postupaka; sastavlja izvješća o obavljenim poslovima; obračunava i naplaćuje javna davanja, a što podrazumijeva poduzimanje zakonom i drugim propisima predviđenih mjera da se ustanovljeno stanje i poslovanje uskladi sa zakonom i drugim propisima, a što uključuje podnošenje svih relevantnih akata za utvrđivanje, naplatu i knjiženje neplaćenih davanja te poništenje, izmjenu, opoziv ili suspenziju donesenih odluka; za slučajeve prijevara i nepravilnosti neplaćenih carina u propisanim iznosima osigurava ispunjavanje OWNRES obrazaca na svojoj i nižim razinama te uređuje i ažurira OWNRES izvješća; izdaje prekršajne naloge i podnosi optužne prijedloge i kaznene prijave nadležnim sudovima i drugim državnim tijelima; prati zakonodavni okvir iz nadležnosti Carinske uprave; postupa u upravnim stvarima prvostupanjskog postupka, neposredno primjenjujući zakone, sudsku praksu i druge propise iz upravnog područja carine; provodi postupke na zahtjev stručnih službi i drugih tijela državne uprave te međusobne i međunarodne suradnje; te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3.4. Služba za nadzor u području koncesija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u području koncesija obavlja poslove praćenja plaćanja naknade za koncesije; obavlja inspekcijski nadzor ovlaštenika koncesije u pogledu zakonitosti, pravilnosti i pravodobnosti obračuna, prijava i uplata naknade za koncesiju po zahtjevima davatelja koncesija, po prijavama po godišnjem planu rada i prema poda</w:t>
      </w:r>
      <w:r w:rsidR="00006FF2">
        <w:rPr>
          <w:rFonts w:ascii="Times New Roman" w:eastAsia="Times New Roman" w:hAnsi="Times New Roman"/>
          <w:sz w:val="24"/>
          <w:szCs w:val="24"/>
          <w:lang w:eastAsia="hr-HR"/>
        </w:rPr>
        <w:t>cim</w:t>
      </w:r>
      <w:r w:rsidR="003050AD">
        <w:rPr>
          <w:rFonts w:ascii="Times New Roman" w:eastAsia="Times New Roman" w:hAnsi="Times New Roman"/>
          <w:sz w:val="24"/>
          <w:szCs w:val="24"/>
          <w:lang w:eastAsia="hr-HR"/>
        </w:rPr>
        <w:t>a iz Registra koncesija; provodi</w:t>
      </w:r>
      <w:r w:rsidRPr="00C73F15">
        <w:rPr>
          <w:rFonts w:ascii="Times New Roman" w:eastAsia="Times New Roman" w:hAnsi="Times New Roman"/>
          <w:sz w:val="24"/>
          <w:szCs w:val="24"/>
          <w:lang w:eastAsia="hr-HR"/>
        </w:rPr>
        <w:t xml:space="preserve"> nadzor nad obavljanjem djelatnosti za koju je propisana koncesija, a obavlja se bez dodijeljene koncesije; nadzire da li davatelj koncesije poduzima propisane mjere za naplatu naknada za koncesije sukladno ugovoru o koncesiji i posebnim propisima koji se odnose na koncesije, podnosi prijave nadležnim državnim odvjetništvima, izdaje prekršajne naloge i podnosi optužne prijedloge i kaznene prijave nadležnim sudovima i drugim državnim tijelima; donosi rješenja kojima nalaže uplatu koncesijske naknade te surađuje s nadležnom unutarnjom ustrojstvenom jedinicom Ministarstva koja vodi Registar koncesija radi usklađivanja stanja duga evidentiranog u Registru sa stanjem utvrđenim inspekcijskim nadzorom te surađuje s nadležnim Državnim inspektoratom, Službom nadzora u području rudarstva, te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3.5. Služba za upravljanje ljudskim potencijalima</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upravljanje ljudskim potencijalima pruža podršku Središnjem uredu vezano uz poslove radno</w:t>
      </w:r>
      <w:r w:rsidR="0095241E">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Područnog carinskog ureda; obavlja poslove praćenja napredovanja službenika raspoređenih u Područnom carinskom uredu; predlaže plan prijma; prati potrebe i daje prijedloge za obrazovanje službenika kao i druge poslove planiranja i upravljanja ljudskim potencijalima; priprema i izrađuje prijedloge rješenja o svim pravnim institutima službeničkog i radno</w:t>
      </w:r>
      <w:r w:rsidR="0095241E">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pravnog statusa službenika i namještenika u Područnom carinskom uredu; pomaže pročelniku Područnog carinskog ureda u vezi pokretanja i vođenja postupka zbog težih i lakih povreda službene dužnosti, </w:t>
      </w:r>
      <w:r w:rsidRPr="00C73F15">
        <w:rPr>
          <w:rFonts w:ascii="Times New Roman" w:eastAsia="Times New Roman" w:hAnsi="Times New Roman"/>
          <w:sz w:val="24"/>
          <w:szCs w:val="24"/>
          <w:lang w:eastAsia="hr-HR"/>
        </w:rPr>
        <w:t>izrađuje nacrte prijedloga za pokretanje disciplinskih postupaka,</w:t>
      </w:r>
      <w:r w:rsidRPr="00C73F15">
        <w:rPr>
          <w:rFonts w:ascii="Times New Roman" w:eastAsia="Times New Roman" w:hAnsi="Times New Roman"/>
          <w:sz w:val="24"/>
          <w:szCs w:val="24"/>
        </w:rPr>
        <w:t xml:space="preserve"> vodi matične knjige, osobne očevidnike i druge propisane evidencije za službenike i namještenike Područnog carinskog ureda, unosi propisane evidencije u Registar zaposlenih u javnom sektoru, obavlja poslove pisarnice, arhive i zaštite na radu; surađuje sa Središnjim uredom Carinske uprave, ostalim tijelima državne uprave o pitanjima iz svoga djelokruga; nadzire rad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3.6. Služba za financije</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financije provodi upravne i druge stručne poslove vezan</w:t>
      </w:r>
      <w:r w:rsidR="00F1271D">
        <w:rPr>
          <w:rFonts w:ascii="Times New Roman" w:eastAsia="Times New Roman" w:hAnsi="Times New Roman"/>
          <w:sz w:val="24"/>
          <w:szCs w:val="24"/>
        </w:rPr>
        <w:t>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donosi rješenja za kamate, postupa povodom zahtjeva obveznika za sklapanje upravnog ugovora, za odgodom, odnosno obročnom otplatom carinskog i poreznog duga; podnosi odgovarajuće prijave potraživanja prema objavama o otvaranju predstečajnog postupka, stečajnih i likvidacijskih postupaka; knjiži izvode, prazni prihode na propisane račune proračuna, obavlja poslove po zahtjevima za odobravanje uporabe zajedničkog osiguranja u svim carinskim postupcima, uključujući i provozni postupak;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ažurira podatke o tradicionalnim vlastitim sredstvima Europske unije u Republici Hrvatskoj putem aplikacije »A« i »B« računa, izrađuje mjesečni i tromjesečni obračun istih, kao i mjesečno i tromjesečno izvješće o utvrđenim pravima, </w:t>
      </w:r>
      <w:r w:rsidR="000C0C62">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sudjeluje u pripremi za izradu financijskih planova; organizira praćenje izvršenja financijskih poslova sukladno zakonu, vodi brigu o zakonitoj primjeni važećih materijalno-financijskih propisa; obavlja poslove obračuna plaća i naknada državnim službenicima i namještenicima; vodi blagajničko poslovanje; izdaje račune za </w:t>
      </w:r>
      <w:r w:rsidR="004B0CBA">
        <w:rPr>
          <w:rFonts w:ascii="Times New Roman" w:eastAsia="Times New Roman" w:hAnsi="Times New Roman"/>
          <w:sz w:val="24"/>
          <w:szCs w:val="24"/>
        </w:rPr>
        <w:t>rad izvan uredovnog radnog vremena</w:t>
      </w:r>
      <w:r w:rsidRPr="00C73F15">
        <w:rPr>
          <w:rFonts w:ascii="Times New Roman" w:eastAsia="Times New Roman" w:hAnsi="Times New Roman"/>
          <w:sz w:val="24"/>
          <w:szCs w:val="24"/>
        </w:rPr>
        <w:t>, knjiži i prati naplatu istih; organizira godišnji popis imovine, obveza i potraživanja; obavlja poslove ekonomata; prati i analizira troškove službenih vozila; surađuje sa Središnjim uredom Carinske uprave i ostalim tijelima državne uprave o pitanjima iz svoga djelokruga; nadzire rad nižih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financije,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3.6.1. Odjel za obvezna davanja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3.6.2. Odjel za računovodstvo.</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3.6.1. Odjel za obvezna davanja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obvezna davanja provodi upravn</w:t>
      </w:r>
      <w:r w:rsidR="00F1271D">
        <w:rPr>
          <w:rFonts w:ascii="Times New Roman" w:eastAsia="Times New Roman" w:hAnsi="Times New Roman"/>
          <w:sz w:val="24"/>
          <w:szCs w:val="24"/>
        </w:rPr>
        <w:t>e i druge stručne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prati financijska zaduženja carinskih i poreznih obveznika i podmirenje obveza u zakonskom roku; postupa povodom zahtjeva obveznika za sklapanje upravnog ugovora, za odgodom, odnosno obročnom otplatom carinskog i poreznog duga; prati izvršenje obveza po rješenjima za odgodu, odnosno obročnu otplatu; donosi prvostupanjska rješenja po zahtjevima za odgodu ovrhe; rješava po žalbama u prvom stupnju; donosi rješenja za kamate; izdaje potvrde o stanju zaduženja i potvrde o izvršenim uplatama; prati objave o otvaranju predstečajnih postupaka, stečajnih i likvidacijskih postupaka nad carinskim i poreznim dužnicima te podnosi odgovarajuće prijave potraživanja; knjiži zaduženja i uplate na evidentni račun na temelju izvoda iz Financijske agencije; sastavlja temeljnice uplata; kontrolira stanje na kontima i prazni prihode na propisane račune proračuna; povezuje otvorene uplate, provodi diobe uplata, povrata pogrešno ili više uplaćenih sredstava; storna zaduženja; rješava po zahtjevu stranke za povrat sredstava po okončanom upravnom postupku; obavlja poslove po zahtjevima za odobravanje uporabe zajedničkog osiguranja u svim carinskim postupcima, uključujući i provozni postupak; daje mišljenje o visini referentnog iznosa i visini osiguranja; obavlja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vodi evidencije o prisilnoj naplati, ovršnom postupku, naplati s instrumenata osiguranja, stečajnim i likvidacijskim postupcima; zaprima zadužnice u Kontrolnik zadužnica; ažurira podatke o tradicionalnim vlastitim sredstvima Europske unije u Republici Hrvatskoj putem aplikacije »A« i »B« računa; izrađuju mjesečni i tromjesečni obračun istih, kao i mjesečno i tromjesečno izvješće o utvrđenim pravima; </w:t>
      </w:r>
      <w:r w:rsidR="00646D22">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izrađuje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3.6.2. Odjel za računovodstvo</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Default="00953A5F" w:rsidP="006813F2">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računovodstvo obavlja poslove organiziranja i praćenja izvršenja svih financijskih poslova, vodi brigu o zakonitoj primjeni važećih materijalno-financijskih propisa; zaprima račune dobavljača, ovjerava ispravnost računa nakon obavljene kontrole te ih dostavlja u Središnji ured na plaćanje; obavlja poslove obračuna plaća i naknada državnim službenicima i namještenicima; postupa po ugovorima o djelu; podnosi zahtjeve za osiguranje gotovine za blagajničko poslovanje, podiže gotovinu u Financijskoj agenciji sukladno otpuštenim sredstvima; vodi blagajničko poslovanje; izdaje račune za </w:t>
      </w:r>
      <w:r w:rsidR="006813F2">
        <w:rPr>
          <w:rFonts w:ascii="Times New Roman" w:eastAsia="Times New Roman" w:hAnsi="Times New Roman"/>
          <w:sz w:val="24"/>
          <w:szCs w:val="24"/>
        </w:rPr>
        <w:t>rad izvan uredovnog radnog vremena</w:t>
      </w:r>
      <w:r w:rsidRPr="00C73F15">
        <w:rPr>
          <w:rFonts w:ascii="Times New Roman" w:eastAsia="Times New Roman" w:hAnsi="Times New Roman"/>
          <w:sz w:val="24"/>
          <w:szCs w:val="24"/>
        </w:rPr>
        <w:t>, knjiži i prati naplatu istih; izdaje i priprema naloge za službena putovanja i obračunava putne troškove; organizira godišnji popis imovine, obveza i potraživanja; obavlja poslove ekonomata - zaprima i raspodjeljuje sredstva potrebna za rad; izrađuje narudžbenice; obavlja poslove i vodi evidencije vezano uz pečate s državnim grbom, štambilje i faksimile, kao i distribuiranje istih korisnicima; obavlja poslove i vodi evidencije vezane uz carinska kliješta; traži suglasnosti za nabavu roba i usluga; izrađuje prijedloge za rashod osnovnih sredstava i sitnog inventara; obavlja poslove koji se odnose na korištenje i održavanje imovine, objekata i opreme na objektima; prati i analizira troškove službenih vozila; izrađuje izvješća iz djelokruga Odjela.</w:t>
      </w:r>
    </w:p>
    <w:p w:rsidR="006813F2" w:rsidRPr="00C73F15" w:rsidRDefault="006813F2" w:rsidP="006813F2">
      <w:pPr>
        <w:spacing w:after="0" w:line="240" w:lineRule="auto"/>
        <w:ind w:firstLine="1416"/>
        <w:jc w:val="both"/>
        <w:rPr>
          <w:rFonts w:ascii="Times New Roman" w:eastAsia="Times New Roman" w:hAnsi="Times New Roman"/>
          <w:sz w:val="24"/>
          <w:szCs w:val="24"/>
        </w:rPr>
      </w:pPr>
    </w:p>
    <w:p w:rsidR="00953A5F" w:rsidRDefault="00953A5F" w:rsidP="006813F2">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carinskom uredu Osijek, ustrojavaju se carinski uredi i granični carinski uredi:</w:t>
      </w:r>
    </w:p>
    <w:p w:rsidR="006813F2" w:rsidRPr="00C73F15" w:rsidRDefault="006813F2" w:rsidP="006813F2">
      <w:pPr>
        <w:spacing w:after="0" w:line="240" w:lineRule="auto"/>
        <w:ind w:firstLine="1416"/>
        <w:jc w:val="both"/>
        <w:rPr>
          <w:rFonts w:ascii="Times New Roman" w:eastAsia="Times New Roman" w:hAnsi="Times New Roman"/>
          <w:sz w:val="24"/>
          <w:szCs w:val="24"/>
        </w:rPr>
      </w:pPr>
    </w:p>
    <w:p w:rsidR="00953A5F" w:rsidRPr="00C73F15" w:rsidRDefault="00953A5F" w:rsidP="006813F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 CARINSKI UREDI</w:t>
      </w:r>
    </w:p>
    <w:p w:rsidR="00953A5F" w:rsidRPr="00C73F15" w:rsidRDefault="00953A5F" w:rsidP="006813F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Carinski ured Osijek</w:t>
      </w:r>
    </w:p>
    <w:p w:rsidR="00953A5F" w:rsidRPr="00C73F15" w:rsidRDefault="00953A5F" w:rsidP="006813F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Služba za nadzor</w:t>
      </w:r>
    </w:p>
    <w:p w:rsidR="00953A5F" w:rsidRPr="00C73F15" w:rsidRDefault="00953A5F" w:rsidP="006813F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Odjel za inspekcijske i nadzorne poslove u području carine i druga operativna postupanja</w:t>
      </w:r>
    </w:p>
    <w:p w:rsidR="00953A5F" w:rsidRPr="00C73F15" w:rsidRDefault="00953A5F" w:rsidP="006813F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Odjel za inspekcijske i nadzorne poslove u području trošarina i posebnih poreza</w:t>
      </w:r>
    </w:p>
    <w:p w:rsidR="00953A5F" w:rsidRPr="00C73F15" w:rsidRDefault="00953A5F" w:rsidP="006813F2">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Služba za robno-granične procedure Osijek i Slobodna zona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Carinski ured Vukovar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 Služba za robno-granične procedure Vukovar i Slobodna zona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2.3. Služba za robno-granične procedure Vinkovci</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2.4. Služba za robno-granične procedure Županja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Carinski ured Slavonski Brod</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3.1.1. Odjel za inspekcijske i nadzorne poslove u području carine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3.1.2. Odjel za inspekcijske i nadzorne poslove u području trošarina i posebnih poreza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 Služba za robno-granične procedure Slavonski Brod i Slobodna zona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3.3. Služba za robno-granične procedure Požega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Carinski ured Virovitica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4.2. Služba za robno-granične procedure Virovitica.</w:t>
      </w:r>
    </w:p>
    <w:p w:rsidR="00BC41BA" w:rsidRPr="00C73F15" w:rsidRDefault="00BC41BA" w:rsidP="00BC41BA">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Carinski ured obavlja poslove nadzora nad primjenom carinskih, trošarinskih i drugih propisa iz nadležnosti Carinske uprave, postupa i rješava u upravnim stvarima prvostupanjskog postupka neposredno primjenjujući zakone, sudsku praksu i druge propise, provodi utvrđivanje, naplatu, knjiženje i osiguranje obračunatih i neplaćenih davanja utvrđenih nadzorom i naknadnom provjerom; osigurava ispunjavanje OWNRES obrazaca i uređivanje OWNRES izvješća; osigurava pravilnu primjene carinskih i drugih propisa koji se odnose na uvoz, unos, izvoz, iznos, provoz, prijenos, smještajem i drugo raspolaganje s robom koja podliježe mjerama carinskog nadzora; vodi i ažurira registre u nadležnosti Carinskog ureda; otkriva kažnjiva djela vezano uz povredu propisa o posebnom porezu na motorna vozila i propisa o PDV; izdaje prekršajne naloge i podnosi optužne prijedloge i kaznene prijave nadležnim sudovima i drugim državnim tijelima; unosi i ažurira podatke o trošarinskim obveznicima, donosi odobrenja iz nadležnosti Carinskog ureda kao i izmjene i odluke o ukidanju navedenih odobrenja; predlaže profile za unos u automatizirani sustav upravljanja rizicima Carinske uprave;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izvješća i informacije iz djelokruga Carinskog ureda; izvješćuje o rezultatima rada i sastavlja izvješća iz djelokruga Carinskog ureda; surađuje s Područnim carinskim uredom, nadležnim tijelima državne uprave i drugim carinskim uredima u izvršavanju zadataka iz djelokruga Carinskog ureda,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Carinskim uredima Osijek i</w:t>
      </w:r>
      <w:r w:rsidR="001A6AD5" w:rsidRPr="00C73F15">
        <w:rPr>
          <w:rFonts w:ascii="Times New Roman" w:eastAsia="Times New Roman" w:hAnsi="Times New Roman"/>
          <w:sz w:val="24"/>
          <w:szCs w:val="24"/>
        </w:rPr>
        <w:t xml:space="preserve"> Slavonski Brod, ustrojavaju se:</w:t>
      </w:r>
    </w:p>
    <w:p w:rsidR="001A6AD5" w:rsidRPr="00C73F15" w:rsidRDefault="001A6AD5"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842D39" w:rsidRPr="00C73F15" w:rsidRDefault="00842D39"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poslove inspekcijskog nadzora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rješava o otpustu, povratu i otpisu carina i drugih javnih davanja; izdaje prekršajne naloge i podnosi optužne prijedloge i kaznene prijave nadležnim sudovima i drugim državnim tijelima; vodi i ažurira registar trošarinskih obveznika; podnosi prijavu o počinjenom prekršaju i kaznenu prijavu te inicira postupak ovrhe;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 izvješća iz djelokruga Službe; prikuplja i prosljeđuje informacije o carinskim, trošarinskim, poreznim i drugim prijevarama metodama i nositeljima takvih aktivnosti;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inspekcijske i nadzorne poslove u području carine i druga operativna postupanja obavlja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izvješćuje o rezultatima rada;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inspekcijske i nadzorne poslove u području trošarina i posebnih poreza obavlja inspekcijske poslove i nadzor nad primjenom trošarinskih propisa i propisa o posebnom porezu; provodi odredbe trošarinskih propisa i propisa o posebnom porezu na kavu i bezalkoholna pića i posebnog poreza na motorna vozila; vodi i ažurira registre iz nadležnosti Odjela; donosi statusna trošarinska i porezna odobrenja, kao i izmjene i odluke o ukidanju navedenih odobrenja; prati kretanje i pravilan završetak kretanja trošarinskih proizvoda; izdaje prekršajne naloge i podnosi optužne prijedloge nadležnim sudovima i državnim tijelima; rukuje markicama za označavanje alkohola i alkoholnih pića i po potrebi organizira rad pomoćnog trezora i rukovanje markicama za označavanje duhanskih prerađevina; izrađuje statističke izvještaje i izvješća iz djelokruga Odjela;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w:t>
      </w:r>
      <w:r w:rsidR="00A655E0">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kada je to propisano vodi upravni postupak u prvom stupnju; provodi nadzor nad smještajem robe u skladištu i Slobodnim zonama, vodi carinsko skladište; obavlja i druge poslove iz djelokrug</w:t>
      </w:r>
      <w:r w:rsidR="00F1271D">
        <w:rPr>
          <w:rFonts w:ascii="Times New Roman" w:eastAsia="Times New Roman" w:hAnsi="Times New Roman"/>
          <w:sz w:val="24"/>
          <w:szCs w:val="24"/>
        </w:rPr>
        <w:t>a Službe; obavlja poslove vezane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Carinskim uredima Vukov</w:t>
      </w:r>
      <w:r w:rsidR="001A6AD5" w:rsidRPr="00C73F15">
        <w:rPr>
          <w:rFonts w:ascii="Times New Roman" w:eastAsia="Times New Roman" w:hAnsi="Times New Roman"/>
          <w:sz w:val="24"/>
          <w:szCs w:val="24"/>
        </w:rPr>
        <w:t>ar i Virovitica, ustrojavaju se:</w:t>
      </w:r>
    </w:p>
    <w:p w:rsidR="001A6AD5" w:rsidRPr="00C73F15" w:rsidRDefault="001A6AD5"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inspekcijske poslove i nadzor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vodi i ažurira registre trošarinskih obveznika, donosi odobrenja iz nadležnosti Službe, podnosi prijavu o počinjenom prekršaju i kaznenu prijavu te inicira postupak ovrhe; rukuje markicama za označavanje alkohola i alkoholnih pića;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 izvješća iz djelokruga Službe;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w:t>
      </w:r>
      <w:r w:rsidR="00670A8B">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kada je to propisano vodi upravni postupak u prvom stupnju; provodi nadzor nad smještajem robe u skladištu i Slobodnim zonama, vodi carinsko skladište; obavlja i druge poslove iz djelokrug</w:t>
      </w:r>
      <w:r w:rsidR="00F1271D">
        <w:rPr>
          <w:rFonts w:ascii="Times New Roman" w:eastAsia="Times New Roman" w:hAnsi="Times New Roman"/>
          <w:sz w:val="24"/>
          <w:szCs w:val="24"/>
        </w:rPr>
        <w:t>a Službe; obavlja poslove vezane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BC41BA" w:rsidRPr="00C73F15" w:rsidRDefault="00BC41BA" w:rsidP="00692BB9">
      <w:pPr>
        <w:spacing w:after="0" w:line="240" w:lineRule="auto"/>
        <w:ind w:firstLine="1416"/>
        <w:jc w:val="both"/>
        <w:rPr>
          <w:rFonts w:ascii="Times New Roman" w:eastAsia="Times New Roman" w:hAnsi="Times New Roman"/>
          <w:sz w:val="24"/>
          <w:szCs w:val="24"/>
        </w:rPr>
      </w:pP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B. GRANIČNI CARINSKI UREDI</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Granični carinski ured Bajakovo</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Granični carinski ured Erdut</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Granični carinski ured Ilok</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Granični carinski ured Slavonski Brod</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 Granični carinski ured Županja</w:t>
      </w:r>
    </w:p>
    <w:p w:rsidR="00953A5F"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6. Granični carinski ured Stara Gradiška.</w:t>
      </w:r>
    </w:p>
    <w:p w:rsidR="00692BB9" w:rsidRPr="00C73F15" w:rsidRDefault="00692BB9" w:rsidP="00692BB9">
      <w:pPr>
        <w:spacing w:after="0" w:line="240" w:lineRule="auto"/>
        <w:jc w:val="both"/>
        <w:rPr>
          <w:rFonts w:ascii="Times New Roman" w:eastAsia="Times New Roman" w:hAnsi="Times New Roman"/>
          <w:sz w:val="24"/>
          <w:szCs w:val="24"/>
        </w:rPr>
      </w:pPr>
    </w:p>
    <w:p w:rsidR="00953A5F"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Granični carinski ured provodi poslove nadzora u putničkom, poštanskom i robnom prometu, neposredno provodi poslove nadzora radi pravilne primjene carinskih, trošarinskih, poreznih i drugih propisa iz nadležnosti Carinske uprave kao i suzbijanja, sprječavanja i otkrivanja kažnjivih djela iz tih propisa; osigurava pravilnu primjenu carinskih i drugih propisa koji se odnose na uvoz, unos, izvoz, iznos i provoz robe koja podliježe mjerama carinskog nadzora; provodi mjere carinske provjere značajki proizvoda sukladno propisima o tehničkim zahtjevima za proizvode i ocjenjivanje sukladnosti s propisima; provodi carinsko-sigurnosne mjere; odobrava provedbu carinski dopuštenog postupanja; obračunava i naplaćuje carine i druga javna davanja; sudjeluje u odobravanju primjene posebnih carinskih postupaka i pojednostavnjenih postupaka; prikuplja podatke o kažnjivim djelima i počiniteljima; obavlja nadzor nad unosom, iznosom, prekograničnim prometom te drugim kretanjem posebnih kategorija roba koje podliježu ograničenjima i zabranama te unosom, iznosom, prekograničnim prometom te drugim kretanjem i raspolaganjem s otpadom sukladno propisima koji uređuju gospodarenje otpadom; obavlja nadzor nad robom kojom se povrjeđuje pravo intelektualnog vlasništva; </w:t>
      </w:r>
      <w:r w:rsidR="001528A1">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kada je to propisano vodi upravni postupak u prvom stupnju; obavlja nadzor i kontrolu unosa i iznosa domaćih i stranih sredstava plaćanja te sprječava i otkriva kažnjiva djela s tim u vezi; obavlja pripremne radnje za prikupljanje i kreiranje Izvješća o prijevarama i nepravilnostima (OWNRES); izdaje prekršajne naloge, podnosi prijave o počinjenom prekršaju, optužne prijedloge i kaznene prijave nadležnim tijelima; obavlja i druge poslove iz djelok</w:t>
      </w:r>
      <w:r w:rsidR="00BC41BA" w:rsidRPr="00C73F15">
        <w:rPr>
          <w:rFonts w:ascii="Times New Roman" w:eastAsia="Times New Roman" w:hAnsi="Times New Roman"/>
          <w:sz w:val="24"/>
          <w:szCs w:val="24"/>
        </w:rPr>
        <w:t>ruga Graničnog carinskog ureda.</w:t>
      </w:r>
    </w:p>
    <w:p w:rsidR="00692BB9" w:rsidRPr="00C73F15" w:rsidRDefault="00692BB9" w:rsidP="00692BB9">
      <w:pPr>
        <w:spacing w:after="0" w:line="240" w:lineRule="auto"/>
        <w:ind w:firstLine="1416"/>
        <w:jc w:val="both"/>
        <w:rPr>
          <w:rFonts w:ascii="Times New Roman" w:eastAsia="Times New Roman" w:hAnsi="Times New Roman"/>
          <w:sz w:val="24"/>
          <w:szCs w:val="24"/>
        </w:rPr>
      </w:pPr>
    </w:p>
    <w:p w:rsidR="00953A5F" w:rsidRDefault="00953A5F" w:rsidP="00692BB9">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4. PODRUČNI CARINSKI URED SPLIT</w:t>
      </w:r>
    </w:p>
    <w:p w:rsidR="00692BB9" w:rsidRPr="00C73F15" w:rsidRDefault="00692BB9" w:rsidP="00692BB9">
      <w:pPr>
        <w:spacing w:after="0" w:line="240" w:lineRule="auto"/>
        <w:jc w:val="center"/>
        <w:rPr>
          <w:rFonts w:ascii="Times New Roman" w:eastAsia="Times New Roman" w:hAnsi="Times New Roman"/>
          <w:b/>
          <w:bCs/>
          <w:sz w:val="24"/>
          <w:szCs w:val="24"/>
        </w:rPr>
      </w:pPr>
    </w:p>
    <w:p w:rsidR="00953A5F" w:rsidRDefault="00953A5F" w:rsidP="00692BB9">
      <w:pPr>
        <w:spacing w:after="0" w:line="240" w:lineRule="auto"/>
        <w:jc w:val="center"/>
        <w:rPr>
          <w:rFonts w:ascii="Times New Roman" w:eastAsia="Times New Roman" w:hAnsi="Times New Roman"/>
          <w:b/>
          <w:bCs/>
          <w:sz w:val="24"/>
          <w:szCs w:val="24"/>
        </w:rPr>
      </w:pPr>
      <w:r w:rsidRPr="00C73F15">
        <w:rPr>
          <w:rFonts w:ascii="Times New Roman" w:eastAsia="Times New Roman" w:hAnsi="Times New Roman"/>
          <w:b/>
          <w:bCs/>
          <w:sz w:val="24"/>
          <w:szCs w:val="24"/>
        </w:rPr>
        <w:t>Članak</w:t>
      </w:r>
      <w:r w:rsidR="0094069E" w:rsidRPr="00C73F15">
        <w:rPr>
          <w:rFonts w:ascii="Times New Roman" w:eastAsia="Times New Roman" w:hAnsi="Times New Roman"/>
          <w:b/>
          <w:bCs/>
          <w:sz w:val="24"/>
          <w:szCs w:val="24"/>
        </w:rPr>
        <w:t xml:space="preserve"> 119</w:t>
      </w:r>
      <w:r w:rsidR="007B17D0" w:rsidRPr="00C73F15">
        <w:rPr>
          <w:rFonts w:ascii="Times New Roman" w:eastAsia="Times New Roman" w:hAnsi="Times New Roman"/>
          <w:b/>
          <w:bCs/>
          <w:sz w:val="24"/>
          <w:szCs w:val="24"/>
        </w:rPr>
        <w:t>.</w:t>
      </w:r>
    </w:p>
    <w:p w:rsidR="00692BB9" w:rsidRPr="00C73F15" w:rsidRDefault="00692BB9" w:rsidP="00692BB9">
      <w:pPr>
        <w:spacing w:after="0" w:line="240" w:lineRule="auto"/>
        <w:jc w:val="center"/>
        <w:rPr>
          <w:rFonts w:ascii="Times New Roman" w:eastAsia="Times New Roman" w:hAnsi="Times New Roman"/>
          <w:b/>
          <w:bCs/>
          <w:sz w:val="24"/>
          <w:szCs w:val="24"/>
        </w:rPr>
      </w:pPr>
    </w:p>
    <w:p w:rsidR="00953A5F" w:rsidRPr="00C73F15"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Područni carinski ured Split sa sjedištem u Splitu neposredno ili preko svojih unutarnjih ustrojstvenih jedinica odobrava provedbu carinski dopuštenog postupanja i uporabe robe, obračunava i naplaćuje javna davanja, sudjeluje u odobravanju primjene povlaštenih statusa i pojednostavnjenih postupaka, odobrava primjenu oslobođenja i drugih izuzeća i olakšica od plaćanja javnih davanja, rješava o otpustu, povratu i otpisu javnih davanja, neposredno provodi poslove nadzora radi pravilne primjene carinskih, trošarinskih, poreznih i drugih propisa iz nadležnosti Carinske uprave kao i suzbijanja, sprječavanja i otkrivanja kažnjivih djela iz tih propisa, provodi nadzor i fizičke provjere robe koja se izvozi uz primjenu izvoznih naknada i poticaja; pruža podršku Središnjem uredu vezano uz poslove radno</w:t>
      </w:r>
      <w:r w:rsidR="00B70BE1">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Područnog carinskog ureda; provodi postupak naknadnog obračuna i naplate javnih davanja, provodi mjere osiguranja naplate javnih davanja, provodi postupak ovrhe radi naplate javnih davanja, vodi evidenciju i obrađuje podatke o tradicionalnim vlastitim sredstvima Europske unije iz carinskih davanja, utvrđuje i prijavljuje slučajeve prijevara i nepravilnosti te otpisa tradicionalnih vlastitih sredstva Europske unije iz carinskih davanja, provodi postupak registracije i rješava o svim pravima i obvezama trošarinskih obveznika i obveznika posebnih poreza te nadzire kretanje trošarinskih proizvoda, kada je to propisano vodi upravni postupak u prvom stupnju, u prvom stupnju vodi prekršajne postupke kada je provedba prekršajnog postupka stavljena u djelokrug Carinske uprave, vodi carinsko skladište, provodi postupak oduzimanja, smještaja, čuvanja, prodaje, dodjele i uništenja robe, daje obavijesti o primjeni propisa iz nadležnosti Carinske uprave, prikuplja, procjenjuje, evidentira, obrađuje, koristi i čuva podatke i obavijesti, surađuje i razmjenjuje podatke s drugim državnim i javnim tijelima, provodi nadzor rada i poslovanja međunarodnih otpremnika u vezi s carinjenjem robe, odnosno poslova zastupanja u carinskom postupku, provodi carinsko-sigurnosne mjere; obavlja nadzor nad unosom, iznosom, prekograničnim prometom te drugim kretanjem i gospodarenjem otpadom sukladno propisima koji uređuju gospodarenje otpadom; provodi carinske mjere provjere uvoza tvari koje oštećuju ozonski sloj sukladno propisima kojima se uređuje zaštita zraka; nadzire naplatu naknada za gospodarenje posebnim kategorijama otpada koje se obračunavaju i plaćaju sukladno propisima koji ure</w:t>
      </w:r>
      <w:r w:rsidR="00255940">
        <w:rPr>
          <w:rFonts w:ascii="Times New Roman" w:eastAsia="Times New Roman" w:hAnsi="Times New Roman"/>
          <w:sz w:val="24"/>
          <w:szCs w:val="24"/>
        </w:rPr>
        <w:t xml:space="preserve">đuju gospodarenje otpadom; provodi </w:t>
      </w:r>
      <w:r w:rsidRPr="00C73F15">
        <w:rPr>
          <w:rFonts w:ascii="Times New Roman" w:eastAsia="Times New Roman" w:hAnsi="Times New Roman"/>
          <w:sz w:val="24"/>
          <w:szCs w:val="24"/>
        </w:rPr>
        <w:t xml:space="preserve">nadzor nad obračunom, plaćanjem i naplatom naknade za koncesiju te nadzor nad obavljanjem djelatnosti za koju je propisana koncesija, a obavlja se bez dodijeljene koncesije; </w:t>
      </w:r>
      <w:r w:rsidR="00E72500">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te osovinskog opterećenja, ukupne mase i dimenzija vozila u prometu na cestama sukladno propisima o sigurnosti prometa na cestama; obavlja nadzor i kontrolu unosa i iznosa domaćih i stranih sredstava plaćanja te sprječava i otkriva kažnjiva djela s tim u vezi; prema odluci Vlade Republike Hrvatske obavlja poslove iz područja nadzora državne granice, obavlja i druge poslove određene zakonima i drugim propisima.</w:t>
      </w:r>
    </w:p>
    <w:p w:rsidR="00692BB9" w:rsidRDefault="00692BB9" w:rsidP="00692BB9">
      <w:pPr>
        <w:spacing w:after="0" w:line="240" w:lineRule="auto"/>
        <w:ind w:firstLine="1416"/>
        <w:jc w:val="both"/>
        <w:rPr>
          <w:rFonts w:ascii="Times New Roman" w:eastAsia="Times New Roman" w:hAnsi="Times New Roman"/>
          <w:sz w:val="24"/>
          <w:szCs w:val="24"/>
        </w:rPr>
      </w:pPr>
    </w:p>
    <w:p w:rsidR="00842D39"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w:t>
      </w:r>
      <w:r w:rsidR="001A6AD5" w:rsidRPr="00C73F15">
        <w:rPr>
          <w:rFonts w:ascii="Times New Roman" w:eastAsia="Times New Roman" w:hAnsi="Times New Roman"/>
          <w:sz w:val="24"/>
          <w:szCs w:val="24"/>
        </w:rPr>
        <w:t>kom uredu Split, ustrojavaju se:</w:t>
      </w:r>
    </w:p>
    <w:p w:rsidR="00692BB9" w:rsidRPr="00C73F15" w:rsidRDefault="00692BB9" w:rsidP="00692BB9">
      <w:pPr>
        <w:spacing w:after="0" w:line="240" w:lineRule="auto"/>
        <w:ind w:firstLine="1416"/>
        <w:jc w:val="both"/>
        <w:rPr>
          <w:rFonts w:ascii="Times New Roman" w:eastAsia="Times New Roman" w:hAnsi="Times New Roman"/>
          <w:sz w:val="24"/>
          <w:szCs w:val="24"/>
        </w:rPr>
      </w:pP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 Služba za carinsko-prekršajni postupak i prodaju robe</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4.1.1. Odjel za carinsko-prekršajni postupak</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4.1.2. Odjel za prodaju robe</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4.2. Služba za nadzor</w:t>
      </w:r>
    </w:p>
    <w:p w:rsidR="00953A5F" w:rsidRPr="00C73F15" w:rsidRDefault="00953A5F" w:rsidP="00692BB9">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4.2.1. Odjel za inspekcijski nadzor u području carine i druga operativna postupanja</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4.2.2. Odjel za inspekcijski nadzor trošarina i posebnih poreza</w:t>
      </w:r>
    </w:p>
    <w:p w:rsidR="00953A5F" w:rsidRPr="00C73F15" w:rsidRDefault="00953A5F" w:rsidP="00692BB9">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4.3. Služba za nadzor pojednostavnjenih postupaka</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4.4. Služba za nadzor u području koncesija</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4.5. Služba za upravljanje ljudskim potencijalima</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4.6. Služba za financije</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4.6.1. Odjel za obvezna davanja</w:t>
      </w:r>
    </w:p>
    <w:p w:rsidR="00953A5F" w:rsidRPr="00C73F15" w:rsidRDefault="00953A5F" w:rsidP="00692BB9">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4.6.2. Odjel za računovodstvo.</w:t>
      </w:r>
    </w:p>
    <w:p w:rsidR="00BC41BA" w:rsidRPr="00C73F15" w:rsidRDefault="00BC41BA" w:rsidP="00692BB9">
      <w:pPr>
        <w:spacing w:after="0" w:line="240" w:lineRule="auto"/>
        <w:jc w:val="both"/>
        <w:rPr>
          <w:rFonts w:ascii="Times New Roman" w:eastAsia="Times New Roman" w:hAnsi="Times New Roman"/>
          <w:sz w:val="24"/>
          <w:szCs w:val="24"/>
        </w:rPr>
      </w:pPr>
    </w:p>
    <w:p w:rsidR="00953A5F" w:rsidRPr="00C73F15" w:rsidRDefault="00953A5F" w:rsidP="00692BB9">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4.1. Služba za carinsko-prekršajni postupak i prodaju robe</w:t>
      </w:r>
    </w:p>
    <w:p w:rsidR="00953A5F" w:rsidRPr="00C73F15" w:rsidRDefault="00953A5F" w:rsidP="00692BB9">
      <w:pPr>
        <w:spacing w:after="0" w:line="240" w:lineRule="auto"/>
        <w:jc w:val="center"/>
        <w:rPr>
          <w:rFonts w:ascii="Times New Roman" w:eastAsia="Times New Roman" w:hAnsi="Times New Roman"/>
          <w:i/>
          <w:iCs/>
          <w:sz w:val="24"/>
          <w:szCs w:val="24"/>
        </w:rPr>
      </w:pPr>
    </w:p>
    <w:p w:rsidR="00953A5F" w:rsidRPr="00C73F15"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carinsko-prekršajni postupak i prodaju robe surađuje sa Središnjim uredom i drugim područnim carinskim uredima u cilju pronalaženja najboljeg načina i jedinstvenog postupanja iz djelokruga Službe,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prati i proučava sudsku praksu;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preuzima, čuva, prodaje i organizira uništenje robe oduzete u prekršajnom i upravnom postupku, kao i carinske robe koje su se stranke odrekle, provodi radnje za pronalaženje vlasnika pri pronalasku napuštenih prijevoznih sredstava i druge strane robe, poziva stranke radi stavljanja roba za koje nije propisana mjera oduzimanja u odgovarajuće carinski dopušteno postupanje ili uporabu, izrađuje rješenja o rasporedu sredstava dobivenih prodajom robe, skrbi o čuvanju i prodaji robe te o nadzoru nad poslovima čuvanja i prodaje prijevoznih sredstava od strane Hrvatskog autokluba, izrađuje i dostavlja Središnjem uredu popis robe pogodne za besplatnu dodjelu te provodi administrativne i stručne poslove u vezi s provedbom besplatne dodjele robe, provodi službene radnje knjiženja duga, izrađuje statistička izvješća i izvješća o kaznenoj evidenciji, te izvješća i informacije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carinsko-prekršajni postupak</w:t>
      </w:r>
      <w:r w:rsidR="00343A7D" w:rsidRPr="00C73F15">
        <w:rPr>
          <w:rFonts w:ascii="Times New Roman" w:eastAsia="Times New Roman" w:hAnsi="Times New Roman"/>
          <w:sz w:val="24"/>
          <w:szCs w:val="24"/>
        </w:rPr>
        <w:t xml:space="preserve"> i prodaju robe</w:t>
      </w:r>
      <w:r w:rsidRPr="00C73F15">
        <w:rPr>
          <w:rFonts w:ascii="Times New Roman" w:eastAsia="Times New Roman" w:hAnsi="Times New Roman"/>
          <w:sz w:val="24"/>
          <w:szCs w:val="24"/>
        </w:rPr>
        <w:t>,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4.1.1. Odjel za carinsko-prekršajni postupak</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4.1.2. Odjel za prodaju robe.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4.1.1. Odjel za carinsko-prekršajni postupak</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343A7D" w:rsidP="00953A5F">
      <w:pPr>
        <w:spacing w:after="0" w:line="240" w:lineRule="auto"/>
        <w:ind w:firstLine="708"/>
        <w:jc w:val="both"/>
        <w:rPr>
          <w:rFonts w:ascii="Times New Roman" w:eastAsia="Times New Roman" w:hAnsi="Times New Roman"/>
          <w:sz w:val="24"/>
          <w:szCs w:val="24"/>
        </w:rPr>
      </w:pPr>
      <w:r w:rsidRPr="00C73F15">
        <w:rPr>
          <w:rFonts w:ascii="Times New Roman" w:eastAsia="Times New Roman" w:hAnsi="Times New Roman"/>
          <w:sz w:val="24"/>
          <w:szCs w:val="24"/>
        </w:rPr>
        <w:tab/>
      </w:r>
      <w:r w:rsidR="00953A5F" w:rsidRPr="00C73F15">
        <w:rPr>
          <w:rFonts w:ascii="Times New Roman" w:eastAsia="Times New Roman" w:hAnsi="Times New Roman"/>
          <w:sz w:val="24"/>
          <w:szCs w:val="24"/>
        </w:rPr>
        <w:t>Odjel za carinsko-prekršajni postupak surađuje sa Središnjim uredom i drugim područnim carinskim uredima u cilju pronalaženja najboljeg načina i jedinstvenog postupanja iz djelokruga Odjela, prati sve propise koji se primjenjuju u carinsko-prekršajnom i trošarinsko-prekršajnom postupku te daje upute i tumačenja za njihovu pravilnu primjenu neposrednim izvršiteljima; surađuje s pravosudnim i državnim tijelima, provodi prvostupanjske prekršajne postupke za prekršaje iz djelokruga Carinske uprave po službenoj dužnosti temeljem prijava o počinjenom prekršaju, provodi prvostupanjske prekršajne postupke temeljem optužnih prijedloga ovlaštenih tužitelja koji su ovlašteni neposredno provoditi ili nadzirati provođenje carinskih, trošarinskih, poreznih i drugih propisa iz djelokruga Carinske uprave te u drugim slučajevima propisanim odredbama Prekršajnog zakona; naredbom određuje vrijeme i mjesto održavanja glavne rasprave, upućuje pozive kojima na glavnu raspravu poziva okrivljenike i druge osobe čija je nazočnost potrebna, provodi glavnu raspravu na kojoj ispituje pozvane osobe, te izvodi dokaze, sastavlja zapisnike o radnjama poduzetim tijekom prekršajnog postupka, provodi žurni prekršajni postupak u slučajevima propisanim Prekršajnim zakonom, donosi rješenja o prekršaju i izdaje prekršajne naloge, donosi rješenja o pokretanju prekršajnog postupka, primjeni mjera opreza, spajanju ili razdvajanju postupaka, jamčevini, odbačaju, obročnoj otplati novčanih kazni, izdvajanju nezakonitih dokaza, stavljanju izvan snage prekršajnih naloga, te izdaje dovedbene naloge, razmatra podnesene žalbe, donosi rješenja o odbačaju žalbi koje su nedopuštena i nepravodobna, kao i u drugim slučajevima propisanim Prekršajnim zakonom, dostavlja žalbe sa spisima Visokom prekršajnom sudu Republike Hrvatske, utvrđuje pravomoćnost i izvršnost rješenja; po potrebi postupa i rješava u upravnim stvarima prvostupanjskog postupka pokrenutog po zahtjevu stranke ili po službenoj dužnosti neposredno primjenjujući zakone i druge propise iz upravnih područja carine, trošarina i posebnih poreza, odnosno propise carinskog, trošarinskog i poreznog sustava; prati i proučava sudsku praksu, izrađuje izvješća o kaznenoj evidenciji i ostala izvješća iz djelokruga Odjela.</w:t>
      </w:r>
    </w:p>
    <w:p w:rsidR="00953A5F" w:rsidRPr="00C73F15" w:rsidRDefault="00953A5F" w:rsidP="00953A5F">
      <w:pPr>
        <w:spacing w:after="0" w:line="240" w:lineRule="auto"/>
        <w:ind w:firstLine="708"/>
        <w:jc w:val="both"/>
        <w:rPr>
          <w:rFonts w:ascii="Times New Roman" w:eastAsia="Times New Roman" w:hAnsi="Times New Roman"/>
          <w:sz w:val="24"/>
          <w:szCs w:val="24"/>
        </w:rPr>
      </w:pPr>
    </w:p>
    <w:p w:rsidR="00953A5F" w:rsidRPr="00C73F15" w:rsidRDefault="00953A5F" w:rsidP="00692BB9">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4.1.2. Odjel za prodaju robe</w:t>
      </w:r>
    </w:p>
    <w:p w:rsidR="00953A5F" w:rsidRPr="00C73F15" w:rsidRDefault="00953A5F" w:rsidP="00692BB9">
      <w:pPr>
        <w:spacing w:after="0" w:line="240" w:lineRule="auto"/>
        <w:jc w:val="center"/>
        <w:rPr>
          <w:rFonts w:ascii="Times New Roman" w:eastAsia="Times New Roman" w:hAnsi="Times New Roman"/>
          <w:sz w:val="24"/>
          <w:szCs w:val="24"/>
        </w:rPr>
      </w:pPr>
    </w:p>
    <w:p w:rsidR="00953A5F" w:rsidRPr="00C73F15"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prodaju robe preuzima robu, skladišti, razdužuje robu u kontrolniku, žurno postupa po naredbama Carinskih ureda i </w:t>
      </w:r>
      <w:r w:rsidR="00A27350">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energenata i lako pokvarljive robe, obavlja prodaju robe, </w:t>
      </w:r>
      <w:r w:rsidR="00A27350">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procjenu robe, </w:t>
      </w:r>
      <w:r w:rsidR="00A27350">
        <w:rPr>
          <w:rFonts w:ascii="Times New Roman" w:eastAsia="Times New Roman" w:hAnsi="Times New Roman"/>
          <w:sz w:val="24"/>
          <w:szCs w:val="24"/>
        </w:rPr>
        <w:t>obavlja</w:t>
      </w:r>
      <w:r w:rsidRPr="00C73F15">
        <w:rPr>
          <w:rFonts w:ascii="Times New Roman" w:eastAsia="Times New Roman" w:hAnsi="Times New Roman"/>
          <w:sz w:val="24"/>
          <w:szCs w:val="24"/>
        </w:rPr>
        <w:t xml:space="preserve"> tarifiranje i određuje davanja sukladno TARIC-u, sastavlja oglas za službene stranice Carinske uprave, organizira postupak prodaje, odlučuje o najboljoj ponudi, izrađuje zapisnik, donosi rješenja o rasporedu sredstava dobivenih prodajom robe, prati pravodobne uplate za kupljenu robu, dodjeljuje robu koja je pogodna za besplatnu dodjelu humanitarnim udrugama, izrađuje popis robe za Povjerenstvo Vlade Republike Hrvatske, utvrđuje se carinska vrijednost, određuje i druge mjere potrebe za puštanje robe u slobodan promet, sudjeluje u svim povjerenstvima za uništenje robe, prisustvuje uništenju robe, brine o izradi PLO obrazaca za uništenje robe, dostavi računa uništenja nadležnim podnositeljima optužnih prijedloga i prekršajnih naloga,</w:t>
      </w:r>
      <w:r w:rsidR="00AD2179">
        <w:rPr>
          <w:rFonts w:ascii="Times New Roman" w:eastAsia="Times New Roman" w:hAnsi="Times New Roman"/>
          <w:sz w:val="24"/>
          <w:szCs w:val="24"/>
        </w:rPr>
        <w:t xml:space="preserve"> obavlja</w:t>
      </w:r>
      <w:r w:rsidRPr="00C73F15">
        <w:rPr>
          <w:rFonts w:ascii="Times New Roman" w:eastAsia="Times New Roman" w:hAnsi="Times New Roman"/>
          <w:sz w:val="24"/>
          <w:szCs w:val="24"/>
        </w:rPr>
        <w:t xml:space="preserve"> obračun naplate troškova uništenja od prekršitelja, dostavlja obračun unutarnjim ustrojstvenim jedinicama, postupa po predmetima kojim se povređuje pravo intelektualnog vlasništva, izrađuje rješenja o istome sukladno Uredbi Vijeća EU broj 608/2013 i Zakona o žigu, kontaktira sa zas</w:t>
      </w:r>
      <w:r w:rsidR="00AD2179">
        <w:rPr>
          <w:rFonts w:ascii="Times New Roman" w:eastAsia="Times New Roman" w:hAnsi="Times New Roman"/>
          <w:sz w:val="24"/>
          <w:szCs w:val="24"/>
        </w:rPr>
        <w:t xml:space="preserve">tupnicima nositelja prava, provodi </w:t>
      </w:r>
      <w:r w:rsidRPr="00C73F15">
        <w:rPr>
          <w:rFonts w:ascii="Times New Roman" w:eastAsia="Times New Roman" w:hAnsi="Times New Roman"/>
          <w:sz w:val="24"/>
          <w:szCs w:val="24"/>
        </w:rPr>
        <w:t xml:space="preserve">nadzor uništenja robe, te izradu zapisnika o istome, donosi rješenja o otkupu robe po zahtjevu prekršitelja ili vlasnika robe, </w:t>
      </w:r>
      <w:r w:rsidR="00A42AA4">
        <w:rPr>
          <w:rFonts w:ascii="Times New Roman" w:eastAsia="Times New Roman" w:hAnsi="Times New Roman"/>
          <w:sz w:val="24"/>
          <w:szCs w:val="24"/>
        </w:rPr>
        <w:t>obavlja</w:t>
      </w:r>
      <w:r w:rsidRPr="00C73F15">
        <w:rPr>
          <w:rFonts w:ascii="Times New Roman" w:eastAsia="Times New Roman" w:hAnsi="Times New Roman"/>
          <w:sz w:val="24"/>
          <w:szCs w:val="24"/>
        </w:rPr>
        <w:t xml:space="preserve"> prodaju svih vozila pod carinskim nadzorom i službenih vozila službe, prodaju domaćih vozila oduzetih po Zakonu o posebnom porezu na motorna vozila, vozila oduzeta po Zakonu o trošarinama, provodi kompletnu pripremu i provođenje licitacije, praćenje rokova uplate sukladno Pravilnicima, skrbi o čuvanju i prodaji prijevoznih sredstava, te nadzoru nad poslovima čuvanja i prodaje prijevoznih sredstva, dostavlja Središnjem uredu popis robe pogodne za besplatnu dodjelu, te provodi administrativne i stručne poslove vezane uz provedbu besplatne dodjele, provodi službene radnje knjiženja duga, izrađuje statistička i druga izvješća i informacije iz djelokruga Odjela.</w:t>
      </w:r>
    </w:p>
    <w:p w:rsidR="00953A5F" w:rsidRPr="00C73F15" w:rsidRDefault="00953A5F" w:rsidP="00692BB9">
      <w:pPr>
        <w:spacing w:after="0" w:line="240" w:lineRule="auto"/>
        <w:ind w:firstLine="1416"/>
        <w:jc w:val="both"/>
        <w:rPr>
          <w:rFonts w:ascii="Times New Roman" w:eastAsia="Times New Roman" w:hAnsi="Times New Roman"/>
          <w:sz w:val="24"/>
          <w:szCs w:val="24"/>
        </w:rPr>
      </w:pPr>
    </w:p>
    <w:p w:rsidR="00953A5F" w:rsidRPr="00C73F15" w:rsidRDefault="00953A5F" w:rsidP="00692BB9">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4.2. Služba za nadzor</w:t>
      </w:r>
    </w:p>
    <w:p w:rsidR="00953A5F" w:rsidRPr="00C73F15" w:rsidRDefault="00953A5F" w:rsidP="00692BB9">
      <w:pPr>
        <w:spacing w:after="0" w:line="240" w:lineRule="auto"/>
        <w:jc w:val="center"/>
        <w:rPr>
          <w:rFonts w:ascii="Times New Roman" w:eastAsia="Times New Roman" w:hAnsi="Times New Roman"/>
          <w:i/>
          <w:iCs/>
          <w:sz w:val="24"/>
          <w:szCs w:val="24"/>
        </w:rPr>
      </w:pPr>
    </w:p>
    <w:p w:rsidR="00953A5F" w:rsidRPr="00C73F15"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surađuje sa Središnjim uredom u cilju pronalaženja najboljeg načina i jedinstvenog postupanja iz djelokruga Službe; po potrebi u koordinaciji sa Sektorom za nadzor Središnjeg ureda ili samostalno pruža stručnu pomoć službama za nadzor carinskih ureda, neposredno provodi poslove nadzora radi pravilne primjene carinskih, trošarinskih i drugih propisa iz nadležnosti Carinske uprave, poduzima zakonom i drugim propisima predviđene mjere da se ustanovljeno stanje i poslovanje uskladi sa zakonom i drugim propisima; provodi utvrđivanje, naplatu, osiguranje i knjiženje obračunatih davanja utvrđenih nadzorom; kontrolira popunjavanje OWNRES obrazaca i izvješća; postupa i rješava te daje upute, tumačenja i smjernice u upravnim stvarima prvostupanjskog postupka pokrenutog po zahtjevu stranke ili po službenoj dužnosti neposredno primjenjujući zakone, sudsku praksu i druge propise; razmjenjuje informacije o tijekovima krijumčarenja i prijevara, metodama i nositeljima takvih aktivnosti; izrađuje prijedlog lokalnih profila rizika inicirane od strane nadležnih carinskih ureda, službi za robno-granične procedure za implementaciju istih u automatizirani sustav upravljanja rizicima koji se dostavljaju Sektoru za nadzor; izdaje prekršajne naloge i podnosi optužne prijedloge i kaznene prijave nadležnim sudovima i drugim državnim tijelima; rješava o otpustu i povratu javnih davanja; sudjeluje u provedbi operativnih akcija na teritorijalnom području Područnog carinskog ureda, prati zakonodavni okvir iz nadležnosti Carinske uprave; sastavlja planove rada, izvješća i informacije iz djelokruga Službe za potrebe Carinske uprave, Središnjeg ureda i za potrebe pročelnika Područnog carinskog ureda, obavlja i druge poslove </w:t>
      </w:r>
      <w:r w:rsidRPr="00C73F15">
        <w:rPr>
          <w:rFonts w:ascii="Times New Roman" w:hAnsi="Times New Roman"/>
          <w:sz w:val="24"/>
          <w:szCs w:val="24"/>
          <w:shd w:val="clear" w:color="auto" w:fill="FFFFFF"/>
        </w:rPr>
        <w:t>po nalogu Središnjeg ureda i pročelnika Područnog carinskog ureda</w:t>
      </w:r>
      <w:r w:rsidRPr="00C73F15">
        <w:rPr>
          <w:rFonts w:ascii="Times New Roman" w:eastAsia="Times New Roman" w:hAnsi="Times New Roman"/>
          <w:sz w:val="24"/>
          <w:szCs w:val="24"/>
        </w:rPr>
        <w:t xml:space="preserve"> određene relevantnim odredbama Zakona o carinskoj službi i drugim propisima u kojima je navedena nadležnost Carinske uprave Republike Hrvatske.</w:t>
      </w:r>
    </w:p>
    <w:p w:rsidR="00953A5F" w:rsidRPr="00C73F15" w:rsidRDefault="00953A5F" w:rsidP="00692BB9">
      <w:pPr>
        <w:spacing w:after="0" w:line="240" w:lineRule="auto"/>
        <w:ind w:firstLine="1416"/>
        <w:jc w:val="both"/>
        <w:rPr>
          <w:rFonts w:ascii="Times New Roman" w:eastAsia="Times New Roman" w:hAnsi="Times New Roman"/>
          <w:sz w:val="24"/>
          <w:szCs w:val="24"/>
        </w:rPr>
      </w:pPr>
    </w:p>
    <w:p w:rsidR="00953A5F" w:rsidRPr="00C73F15" w:rsidRDefault="00953A5F" w:rsidP="00692BB9">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692BB9">
      <w:pPr>
        <w:spacing w:after="0" w:line="240" w:lineRule="auto"/>
        <w:ind w:firstLine="1416"/>
        <w:jc w:val="both"/>
        <w:rPr>
          <w:rFonts w:ascii="Times New Roman" w:eastAsia="Times New Roman" w:hAnsi="Times New Roman"/>
          <w:sz w:val="24"/>
          <w:szCs w:val="24"/>
        </w:rPr>
      </w:pPr>
    </w:p>
    <w:p w:rsidR="00953A5F" w:rsidRPr="00C73F15" w:rsidRDefault="00953A5F" w:rsidP="00692BB9">
      <w:pPr>
        <w:spacing w:after="0" w:line="240" w:lineRule="auto"/>
        <w:contextualSpacing/>
        <w:rPr>
          <w:rFonts w:ascii="Times New Roman" w:eastAsia="Times New Roman" w:hAnsi="Times New Roman"/>
          <w:sz w:val="24"/>
          <w:szCs w:val="24"/>
        </w:rPr>
      </w:pPr>
      <w:r w:rsidRPr="00C73F15">
        <w:rPr>
          <w:rFonts w:ascii="Times New Roman" w:eastAsia="Times New Roman" w:hAnsi="Times New Roman"/>
          <w:sz w:val="24"/>
          <w:szCs w:val="24"/>
        </w:rPr>
        <w:t xml:space="preserve">4.2.1. </w:t>
      </w:r>
      <w:bookmarkStart w:id="34" w:name="_Hlk178339406"/>
      <w:r w:rsidRPr="00C73F15">
        <w:rPr>
          <w:rFonts w:ascii="Times New Roman" w:eastAsia="Times New Roman" w:hAnsi="Times New Roman"/>
          <w:sz w:val="24"/>
          <w:szCs w:val="24"/>
        </w:rPr>
        <w:t>Odjel za inspekcijski nadzor u području carine i druga operativna postupanja</w:t>
      </w:r>
      <w:bookmarkEnd w:id="34"/>
    </w:p>
    <w:p w:rsidR="00953A5F" w:rsidRPr="00C73F15" w:rsidRDefault="00953A5F" w:rsidP="00692BB9">
      <w:pPr>
        <w:spacing w:after="0" w:line="240" w:lineRule="auto"/>
        <w:jc w:val="both"/>
        <w:rPr>
          <w:rFonts w:ascii="Times New Roman" w:eastAsia="Times New Roman" w:hAnsi="Times New Roman"/>
          <w:sz w:val="24"/>
          <w:szCs w:val="24"/>
          <w:lang w:eastAsia="hr-HR"/>
        </w:rPr>
      </w:pPr>
      <w:r w:rsidRPr="00C73F15">
        <w:rPr>
          <w:rFonts w:ascii="Times New Roman" w:eastAsia="Times New Roman" w:hAnsi="Times New Roman"/>
          <w:sz w:val="24"/>
          <w:szCs w:val="24"/>
        </w:rPr>
        <w:t xml:space="preserve">4.2.2. </w:t>
      </w:r>
      <w:r w:rsidRPr="00C73F15">
        <w:rPr>
          <w:rFonts w:ascii="Times New Roman" w:eastAsia="Times New Roman" w:hAnsi="Times New Roman"/>
          <w:sz w:val="24"/>
          <w:szCs w:val="24"/>
          <w:lang w:eastAsia="hr-HR"/>
        </w:rPr>
        <w:t>Odjel za inspekcijski nadzor trošarina i posebnih poreza.</w:t>
      </w:r>
    </w:p>
    <w:p w:rsidR="00953A5F" w:rsidRPr="00C73F15" w:rsidRDefault="00953A5F" w:rsidP="00692BB9">
      <w:pPr>
        <w:spacing w:after="0" w:line="240" w:lineRule="auto"/>
        <w:jc w:val="both"/>
        <w:rPr>
          <w:rFonts w:ascii="Times New Roman" w:eastAsia="Times New Roman" w:hAnsi="Times New Roman"/>
          <w:sz w:val="24"/>
          <w:szCs w:val="24"/>
        </w:rPr>
      </w:pPr>
    </w:p>
    <w:p w:rsidR="00953A5F" w:rsidRPr="00C73F15" w:rsidRDefault="00953A5F" w:rsidP="00692BB9">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4.2.1. Odjel za inspekcijski nadzor u području carine i druga operativna postupanja</w:t>
      </w:r>
    </w:p>
    <w:p w:rsidR="00953A5F" w:rsidRPr="00C73F15" w:rsidRDefault="00953A5F" w:rsidP="00692BB9">
      <w:pPr>
        <w:spacing w:after="0" w:line="240" w:lineRule="auto"/>
        <w:jc w:val="center"/>
        <w:rPr>
          <w:rFonts w:ascii="Times New Roman" w:eastAsia="Times New Roman" w:hAnsi="Times New Roman"/>
          <w:sz w:val="24"/>
          <w:szCs w:val="24"/>
        </w:rPr>
      </w:pPr>
    </w:p>
    <w:p w:rsidR="00953A5F" w:rsidRPr="00C73F15" w:rsidRDefault="00953A5F" w:rsidP="00692BB9">
      <w:pPr>
        <w:spacing w:after="0" w:line="240" w:lineRule="auto"/>
        <w:ind w:right="57" w:firstLine="1416"/>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Odjel za inspekcijski nadzor u području carine i druga operativna postupanja provodi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Središnjeg ureda i službom za nadzor carinskog ureda, na cijelom carinskom području Republike Hrvatske; izvješćuje o rezultatima rada;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4.2.2. Odjel za inspekcijski nadzor trošarina i posebnih poreza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Odjel za inspekcijski nadzor trošarina i posebnih poreza provodi inspekcijske poslove i nadzor nad primjenom trošarinskih propisa i propisa o posebnom porezu; provodi odredbe trošarinskih propisa i propisa o posebnom porezu na kavu i bezalkoholna pića i posebnog poreza na motorna vozila; provodi utvrđivanje, naplatu, osiguranje i knjiženje obračunatih i neplaćenih davanja utvrđenih nadzorom i provjerom; izdaje prekršajne naloge i podnosi optužne prijedloge nadležnim sudovima i državnim tijelima; rukuje markicama za označavanje alkohola i alkoholnih pića i po potrebi organizira rad pomoćnog trezora; izrađuje statističke izvještaje i izvješća iz djelokruga Odjela; surađuje s nadležnim tijelima državne uprave i drugim carinskim uredima u izvršavanju zadataka iz djelokruga Odjela, obavlja i druge poslove po nalogu Središnjeg ureda i pročelnika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right="57"/>
        <w:jc w:val="center"/>
        <w:rPr>
          <w:shd w:val="clear" w:color="auto" w:fill="FFFFFF"/>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 xml:space="preserve"> 4.3. Služba za nadzor pojednostavnjenih postupaka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pojednostavnjenih postupaka obavlja prethodni nadzor i provjeru ispunjavanja uvjeta za stjecanje statusa ovlaštenog gospodarskog subjekta - AEO; provodi postupak provjere ispunjavanja uvjeta za pojednostavnjene postupke; obavlja poslove ponovne procjene, praćenja, kontrole i inspekcijskog nadzora ispunjavanja obveza iz donesenih carinskih odluka; pruža savjetodavnu podršku gospodarskim subjektima u okviru pojednostavnjenih postupaka; surađuje i nadzire rad službi za robno-granične procedure u okviru pojednostavnjenih postupaka; sastavlja izvješća o obavljenim poslovima; obračunava i naplaćuje javna davanja, a što podrazumijeva poduzimanje zakonom i drugim propisima predviđenih mjera da se ustanovljeno stanje i poslovanje uskladi sa zakonom i drugim propisima, a što uključuje podnošenje svih relevantnih akata za utvrđivanje, naplatu i knjiženje neplaćenih davanja te poništenje, izmjenu, opoziv ili suspenziju donesenih odluka; za slučajeve prijevara i nepravilnosti neplaćenih carina u propisanim iznosima osigurava ispunjavanje OWNRES obrazaca na svojoj i nižim razinama te uređuje i ažurira OWNRES izvješća;  izdaje prekršajne naloge i podnosi optužne prijedloge i kaznene prijave nadležnim sudovima i drugim državnim tijelima; prati zakonodavni okvir iz nadležnosti Carinske uprave; postupa u upravnim stvarima prvostupanjskog postupka, neposredno primjenjujući zakone, sudsku praksu i druge propise iz upravnog područja carine; provodi postupke na zahtjev stručnih službi i drugih tijela državne uprave te međusobne i međunarodne suradnje; te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center"/>
        <w:rPr>
          <w:rFonts w:ascii="Times New Roman" w:eastAsia="Times New Roman" w:hAnsi="Times New Roman"/>
          <w:i/>
          <w:sz w:val="24"/>
          <w:szCs w:val="24"/>
          <w:lang w:eastAsia="hr-HR"/>
        </w:rPr>
      </w:pPr>
      <w:r w:rsidRPr="00C73F15">
        <w:rPr>
          <w:rFonts w:ascii="Times New Roman" w:eastAsia="Times New Roman" w:hAnsi="Times New Roman"/>
          <w:i/>
          <w:sz w:val="24"/>
          <w:szCs w:val="24"/>
          <w:lang w:eastAsia="hr-HR"/>
        </w:rPr>
        <w:t>4.4. Služba za nadzor u području koncesija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r w:rsidRPr="00C73F15">
        <w:rPr>
          <w:rFonts w:ascii="Times New Roman" w:eastAsia="Times New Roman" w:hAnsi="Times New Roman"/>
          <w:sz w:val="24"/>
          <w:szCs w:val="24"/>
          <w:lang w:eastAsia="hr-HR"/>
        </w:rPr>
        <w:tab/>
      </w:r>
      <w:r w:rsidRPr="00C73F15">
        <w:rPr>
          <w:rFonts w:ascii="Times New Roman" w:eastAsia="Times New Roman" w:hAnsi="Times New Roman"/>
          <w:sz w:val="24"/>
          <w:szCs w:val="24"/>
          <w:lang w:eastAsia="hr-HR"/>
        </w:rPr>
        <w:tab/>
        <w:t>Služba za nadzor u području koncesija obavlja poslove praćenja plaćanja naknade za koncesije; obavlja inspekcijski nadzor ovlaštenika koncesije u pogledu zakonitosti, pravilnosti i pravodobnosti obračuna, prijava i uplata naknade za koncesiju po zahtjevima davatelja koncesija, po prijavama po godišnjem planu rada i prema poda</w:t>
      </w:r>
      <w:r w:rsidR="00E269F8">
        <w:rPr>
          <w:rFonts w:ascii="Times New Roman" w:eastAsia="Times New Roman" w:hAnsi="Times New Roman"/>
          <w:sz w:val="24"/>
          <w:szCs w:val="24"/>
          <w:lang w:eastAsia="hr-HR"/>
        </w:rPr>
        <w:t>cima iz Registra koncesija; provodi</w:t>
      </w:r>
      <w:r w:rsidRPr="00C73F15">
        <w:rPr>
          <w:rFonts w:ascii="Times New Roman" w:eastAsia="Times New Roman" w:hAnsi="Times New Roman"/>
          <w:sz w:val="24"/>
          <w:szCs w:val="24"/>
          <w:lang w:eastAsia="hr-HR"/>
        </w:rPr>
        <w:t xml:space="preserve"> nadzor nad obavljanjem djelatnosti za koju je propisana koncesija, a obavlja se bez dodijeljene koncesije; nadzire da li davatelj koncesije poduzima propisane mjere za naplatu naknada za koncesije sukladno ugovoru o koncesiji i posebnim propisima koji se odnose na koncesije, podnosi prijave nadležnim državnim odvjetništvima, izdaje prekršajne naloge i podnosi optužne prijedloge i kaznene prijave nadležnim sudovima i drugim državnim tijelima; donosi rješenja kojima nalaže uplatu koncesijske naknade te surađuje s nadležnom unutarnjom ustrojstvenom jedinicom Ministarstva koja vodi Registar koncesija radi usklađivanja stanja duga evidentiranog u Registru sa stanjem utvrđenim inspekcijskim nadzorom te surađuje s nadležnim Državnim inspektoratom, Službom nadzora u području rudarstva, te po potrebi obavlja i druge poslove po nalogu Središnjeg ureda i pročelnika Područnog carinskog ureda.</w:t>
      </w:r>
    </w:p>
    <w:p w:rsidR="00953A5F" w:rsidRPr="00C73F15" w:rsidRDefault="00953A5F" w:rsidP="00953A5F">
      <w:pPr>
        <w:spacing w:after="0" w:line="240" w:lineRule="auto"/>
        <w:ind w:right="57"/>
        <w:jc w:val="both"/>
        <w:rPr>
          <w:rFonts w:ascii="Times New Roman" w:eastAsia="Times New Roman" w:hAnsi="Times New Roman"/>
          <w:sz w:val="24"/>
          <w:szCs w:val="24"/>
          <w:lang w:eastAsia="hr-HR"/>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4.5. Služba za upravljanje ljudskim potencijalima</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upravljanje ljudskim potencijalima pruža podršku Središnjem uredu vezano uz poslove radno</w:t>
      </w:r>
      <w:r w:rsidR="00014AB1">
        <w:rPr>
          <w:rFonts w:ascii="Times New Roman" w:eastAsia="Times New Roman" w:hAnsi="Times New Roman"/>
          <w:sz w:val="24"/>
          <w:szCs w:val="24"/>
        </w:rPr>
        <w:t xml:space="preserve"> </w:t>
      </w:r>
      <w:r w:rsidRPr="00C73F15">
        <w:rPr>
          <w:rFonts w:ascii="Times New Roman" w:eastAsia="Times New Roman" w:hAnsi="Times New Roman"/>
          <w:sz w:val="24"/>
          <w:szCs w:val="24"/>
        </w:rPr>
        <w:t>pravnog statusa službenika i namještenika Područnog carinskog ureda; obavlja poslove praćenja napredovanja službenika raspoređenih u Područnom carinskom uredu; predlaže plan prijma; prati potrebe i daje prijedloge za obrazovanje službenika kao i druge poslove planiranja i upravljanja ljudskim potencijalima; priprema i izrađuje prijedloge rješenja o svim pravnim institutima službeničkog i radno</w:t>
      </w:r>
      <w:r w:rsidR="00014AB1">
        <w:rPr>
          <w:rFonts w:ascii="Times New Roman" w:eastAsia="Times New Roman" w:hAnsi="Times New Roman"/>
          <w:sz w:val="24"/>
          <w:szCs w:val="24"/>
        </w:rPr>
        <w:t xml:space="preserve"> </w:t>
      </w:r>
      <w:r w:rsidRPr="00C73F15">
        <w:rPr>
          <w:rFonts w:ascii="Times New Roman" w:eastAsia="Times New Roman" w:hAnsi="Times New Roman"/>
          <w:sz w:val="24"/>
          <w:szCs w:val="24"/>
        </w:rPr>
        <w:t xml:space="preserve">pravnog statusa službenika i namještenika u Područnom carinskom uredu; pomaže pročelniku Područnog carinskog ureda u vezi pokretanja i vođenja postupka zbog težih i lakih povreda službene dužnosti, </w:t>
      </w:r>
      <w:r w:rsidRPr="00C73F15">
        <w:rPr>
          <w:rFonts w:ascii="Times New Roman" w:eastAsia="Times New Roman" w:hAnsi="Times New Roman"/>
          <w:sz w:val="24"/>
          <w:szCs w:val="24"/>
          <w:lang w:eastAsia="hr-HR"/>
        </w:rPr>
        <w:t>izrađuje nacrte prijedloga za pokretanje disciplinskih postupaka,</w:t>
      </w:r>
      <w:r w:rsidRPr="00C73F15">
        <w:rPr>
          <w:rFonts w:ascii="Times New Roman" w:eastAsia="Times New Roman" w:hAnsi="Times New Roman"/>
          <w:sz w:val="24"/>
          <w:szCs w:val="24"/>
        </w:rPr>
        <w:t xml:space="preserve"> vodi matične knjige, osobne očevidnike i druge propisane evidencije za službenike i namještenike Područnog carinskog ureda, unosi propisane evidencije u Registar zaposlenih u javnom sektoru, obavlja poslove pisarnice, arhive i zaštite na radu; surađuje sa Središnjim uredom Carinske uprave, ostalim tijelima državne uprave o pitanjima iz svoga djelokruga; nadzire rad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i/>
          <w:iCs/>
          <w:sz w:val="24"/>
          <w:szCs w:val="24"/>
        </w:rPr>
      </w:pPr>
      <w:r w:rsidRPr="00C73F15">
        <w:rPr>
          <w:rFonts w:ascii="Times New Roman" w:eastAsia="Times New Roman" w:hAnsi="Times New Roman"/>
          <w:i/>
          <w:iCs/>
          <w:sz w:val="24"/>
          <w:szCs w:val="24"/>
        </w:rPr>
        <w:t>4.6. Služba za financije</w:t>
      </w:r>
    </w:p>
    <w:p w:rsidR="00953A5F" w:rsidRPr="00C73F15" w:rsidRDefault="00953A5F" w:rsidP="00953A5F">
      <w:pPr>
        <w:spacing w:after="0" w:line="240" w:lineRule="auto"/>
        <w:jc w:val="center"/>
        <w:rPr>
          <w:rFonts w:ascii="Times New Roman" w:eastAsia="Times New Roman" w:hAnsi="Times New Roman"/>
          <w:i/>
          <w:iCs/>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Služba za financije provodi upravn</w:t>
      </w:r>
      <w:r w:rsidR="00F1271D">
        <w:rPr>
          <w:rFonts w:ascii="Times New Roman" w:eastAsia="Times New Roman" w:hAnsi="Times New Roman"/>
          <w:sz w:val="24"/>
          <w:szCs w:val="24"/>
        </w:rPr>
        <w:t>e i druge stručne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donosi rješenja za kamate, postupa povodom zahtjeva obveznika za sklapanje upravnog ugovora, za odgodom, odnosno obročnom otplatom carinskog i poreznog duga; podnosi odgovarajuće prijave potraživanja prema objavama o otvaranju predstečajnog postupka, stečajnih i likvidacijskih postupaka; knjiži izvode, prazni prihode na propisane račune proračuna, obavlja poslove po zahtjevima za odobravanje uporabe zajedničkog osiguranja u svim carinskim postupcima, uključujući i provozni postupak;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ažurira podatke o tradicionalnim vlastitim sredstvima Europske unije u Republici Hrvatskoj putem aplikacije »A« i »B« računa, izrađuje mjesečni i tromjesečni obračun istih, kao i mjesečno i tromjesečno izvješće o utvrđenim pravima, </w:t>
      </w:r>
      <w:r w:rsidR="00755BB5">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sudjeluje u pripremi za izradu financijskih planova; organizira praćenje izvršenja financijskih poslova sukladno zakonu, vodi brigu o zakonitoj primjeni važećih materijalno-financijskih propisa; obavlja poslove obračuna plaća i naknada državnim službenicima i namještenicima; vodi blagajničko poslovanje; izdaje račune za rad</w:t>
      </w:r>
      <w:r w:rsidR="00AF261D">
        <w:rPr>
          <w:rFonts w:ascii="Times New Roman" w:eastAsia="Times New Roman" w:hAnsi="Times New Roman"/>
          <w:sz w:val="24"/>
          <w:szCs w:val="24"/>
        </w:rPr>
        <w:t xml:space="preserve"> izvan uredovnog radnog vremena</w:t>
      </w:r>
      <w:r w:rsidRPr="00C73F15">
        <w:rPr>
          <w:rFonts w:ascii="Times New Roman" w:eastAsia="Times New Roman" w:hAnsi="Times New Roman"/>
          <w:sz w:val="24"/>
          <w:szCs w:val="24"/>
        </w:rPr>
        <w:t>, knjiži i prati naplatu istih; organizira godišnji popis imovine, obveza i potraživanja; obavlja poslove ekonomata; prati i analizira troškove službenih vozila; surađuje sa Središnjim uredom Carinske uprave i ostalim tijelima državne uprave o pitanjima iz svoga djelokruga; nadzire rad nižih unutarnjih ustrojstvenih jedinica i pruža stručnu pomoć; surađuje s ostalim unutarnjim ustrojstvenim jedinicama Područnog carinskog ureda u poslovima iz svoga djelokruga; analizira postojeću organizaciju rada u Područnom carinskom uredu i izvješćuje pročelnika o svim pitanjima iz svoje nadležnosti; izrađuje izvješća iz djelokruga Službe.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financije,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4.6.1. Odjel za obvezna davanja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4.6.2. Odjel za računovodstvo.</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4.6.1. Odjel za obvezna davanja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obvezna davanja provodi upravn</w:t>
      </w:r>
      <w:r w:rsidR="00F1271D">
        <w:rPr>
          <w:rFonts w:ascii="Times New Roman" w:eastAsia="Times New Roman" w:hAnsi="Times New Roman"/>
          <w:sz w:val="24"/>
          <w:szCs w:val="24"/>
        </w:rPr>
        <w:t>e i druge stručne poslove vezane</w:t>
      </w:r>
      <w:r w:rsidRPr="00C73F15">
        <w:rPr>
          <w:rFonts w:ascii="Times New Roman" w:eastAsia="Times New Roman" w:hAnsi="Times New Roman"/>
          <w:sz w:val="24"/>
          <w:szCs w:val="24"/>
        </w:rPr>
        <w:t xml:space="preserve"> uz naplatu i ovrhu potraživanja iz nadležnosti Carinske uprave u skladu s Općim poreznim zakonom i posebnim propisima koji uređuju postupak naplate i ovrhe; poslove provođenja mjera osiguranja naplate potraživanja iz nadležnosti Carinske uprave; knjiži zaduženja, knjiži rješenja o povratu; prati financijska zaduženja carinskih i poreznih obveznika i podmirenje obveza u zakonskom roku; postupa povodom zahtjeva obveznika za sklapanje upravnog ugovora, za odgodom, odnosno obročnom otplatom carinskog i poreznog duga; prati izvršenje obveza po rješenjima za odgodu, odnosno obročnu otplatu; donosi prvostupanjska rješenja po zahtjevima za odgodu ovrhe; rješava po žalbama u prvom stupnju; donosi rješenja za kamate; izdaje potvrde o stanju zaduženja i potvrde o izvršenim uplatama; prati objave o otvaranju predstečajnih postupaka, stečajnih i likvidacijskih postupaka nad carinskim i poreznim dužnicima te podnosi odgovarajuće prijave potraživanja; knjiži zaduženja i uplate na evidentni račun na temelju izvoda iz Financijske agencije; sastavlja temeljnice uplata; kontrolira stanje na kontima i prazni prihode na propisane račune proračuna; povezuje otvorene uplate, provodi diobe uplata, povrata pogrešno ili više uplaćenih sredstava; storna zaduženja; rješava po zahtjevu stranke za povrat sredstava po okončanom upravnom postupku; obavlja poslove po zahtjevima za odobravanje uporabe zajedničkog osiguranja u svim carinskim postupcima, uključujući i provozni postupak; daje mišljenje o visini referentnog iznosa i visini osiguranja; obavlja poslove po zahtjevima za odgodu plaćanja iznosa duga kao i po zahtjevima za polaganje zadužnice kao instrumenta osiguranja duga; obavlja naplatu duga iz instrumenata osiguranja; prati rokove zastare i utvrđuje otpis dospjelog duga sukladno važećim propisima, o čemu izrađuje izvješća i provodi odgovarajuća knjiženja; vodi evidencije o prisilnoj naplati, ovršnom postupku, naplati s instrumenata osiguranja, stečajnim i likvidacijskim postupcima; zaprima zadužnice u Kontrolnik zadužnica; ažurira podatke o tradicionalnim vlastitim sredstvima Europske unije u Republici Hrvatskoj putem aplikacije »A« i »B« računa; izrađuju mjesečni i tromjesečni obračun istih, kao i mjesečno i tromjesečno izvješće o utvrđenim pravima; </w:t>
      </w:r>
      <w:r w:rsidR="004C5001">
        <w:rPr>
          <w:rFonts w:ascii="Times New Roman" w:eastAsia="Times New Roman" w:hAnsi="Times New Roman"/>
          <w:sz w:val="24"/>
          <w:szCs w:val="24"/>
        </w:rPr>
        <w:t>obavlja</w:t>
      </w:r>
      <w:r w:rsidRPr="00C73F15">
        <w:rPr>
          <w:rFonts w:ascii="Times New Roman" w:eastAsia="Times New Roman" w:hAnsi="Times New Roman"/>
          <w:sz w:val="24"/>
          <w:szCs w:val="24"/>
        </w:rPr>
        <w:t xml:space="preserve"> unos i ažuriranje podataka o nenaplativosti i otpisu TVS-a u aplikaciji »WOMIS«; izrađuje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4.6.2. Odjel za računovodstvo</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računovodstvo obavlja poslove organiziranja i praćenja izvršenja svih financijskih poslova, vodi brigu o zakonitoj primjeni važećih materijalno-financijskih propisa; zaprima račune dobavljača, ovjerava ispravnost računa nakon obavljene kontrole te ih dostavlja u Središnji ured na plaćanje; obavlja poslove obračuna plaća i naknada državnim službenicima i namještenicima; postupa po ugovorima o djelu; podnosi zahtjeve za osiguranje gotovine za blagajničko poslovanje, podiže gotovinu u Financijskoj agenciji sukladno otpuštenim sredstvima; vodi blagajničko poslovanje; izdaje račune za </w:t>
      </w:r>
      <w:r w:rsidR="00692BB9">
        <w:rPr>
          <w:rFonts w:ascii="Times New Roman" w:eastAsia="Times New Roman" w:hAnsi="Times New Roman"/>
          <w:sz w:val="24"/>
          <w:szCs w:val="24"/>
        </w:rPr>
        <w:t>rad izvan uredovnog radnog vremena</w:t>
      </w:r>
      <w:r w:rsidRPr="00C73F15">
        <w:rPr>
          <w:rFonts w:ascii="Times New Roman" w:eastAsia="Times New Roman" w:hAnsi="Times New Roman"/>
          <w:sz w:val="24"/>
          <w:szCs w:val="24"/>
        </w:rPr>
        <w:t>, knjiži i prati naplatu istih; izdaje i priprema naloge za službena putovanja i obračunava putne troškove; organizira godišnji popis imovine, obveza i potraživanja; obavlja poslove ekonomata - zaprima i raspodjeljuje sredstva potrebna za rad; izrađuje narudžbenice; obavlja poslove i vodi evidencije vezano uz pečate s državnim grbom, štambilje i faksimile, kao i distribuiranje istih korisnicima; obavlja poslove i vodi evidencije vezane uz carinska kliješta; traži suglasnosti za nabavu roba i usluga; izrađuje prijedloge za rashod osnovnih sredstava i sitnog inventara; obavlja poslove koji se odnose na korištenje i održavanje imovine, objekata i opreme na objektima; prati i analizira troškove službenih vozila; izrađuje izvješća iz djelokruga Odjela.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Područnom carinskom uredu Split, ustrojavaju se carinski uredi i granični carinski uredi:</w:t>
      </w:r>
    </w:p>
    <w:p w:rsidR="00BC41BA" w:rsidRPr="00C73F15" w:rsidRDefault="00BC41BA" w:rsidP="00953A5F">
      <w:pPr>
        <w:spacing w:after="0" w:line="240" w:lineRule="auto"/>
        <w:ind w:firstLine="1416"/>
        <w:jc w:val="both"/>
        <w:rPr>
          <w:rFonts w:ascii="Times New Roman" w:eastAsia="Times New Roman" w:hAnsi="Times New Roman"/>
          <w:sz w:val="24"/>
          <w:szCs w:val="24"/>
        </w:rPr>
      </w:pP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A. CARINSKI UREDI</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Carinski ured Split</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1.1.1. Odjel za inspekcijske i nadzorne poslove u području carine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1.1.2. Odjel za inspekcijske i nadzorne poslove u području trošarina i posebnih poreza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Služba za robno-granične procedure Split</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1.3. Služba za robno-granične procedure Zračna luka Split</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Carinski ured Šibenik</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2.2. Služba za robno-granične procedure Šibenik</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Carinski ured Zadar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3.1.1. Odjel za inspekcijske i nadzorne poslove u području carine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3.1.2. Odjel za inspekcijske i nadzorne poslove u području trošarina i posebnih poreza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3.2. Služba za robno-granične procedure Zadar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Carinski ured Ploče</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4.2. Služba za robno-granične procedure Ploče</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 Carinski ured Dubrovnik</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5.1. Služba za nadzor</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5.1.1. Odjel za inspekcijske i nadzorne poslove u području carine i druga operativna postupanja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5.1.2. Odjel za inspekcijske i nadzorne poslove u području trošarina i posebnih poreza</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5.2. Služba za robno-granične procedure Dubrovnik</w:t>
      </w:r>
    </w:p>
    <w:p w:rsidR="00953A5F" w:rsidRPr="00C73F15" w:rsidRDefault="00953A5F" w:rsidP="00BC41B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5.3. Služba za robno-granične procedure Korčula.</w:t>
      </w:r>
    </w:p>
    <w:p w:rsidR="00BC41BA" w:rsidRPr="00C73F15" w:rsidRDefault="00BC41BA" w:rsidP="00BC41BA">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Carinski ured obavlja poslove nadzora nad primjenom carinskih, trošarinskih i drugih propisa iz nadležnosti Carinske uprave, postupa i rješava u upravnim stvarima prvostupanjskog postupka neposredno primjenjujući zakone, sudsku praksu i druge propise, provodi utvrđivanje, naplatu, knjiženje i osiguranje obračunatih i neplaćenih davanja utvrđenih nadzorom i naknadnom provjerom; osigurava ispunjavanje </w:t>
      </w:r>
      <w:bookmarkStart w:id="35" w:name="_Hlk178340034"/>
      <w:r w:rsidRPr="00C73F15">
        <w:rPr>
          <w:rFonts w:ascii="Times New Roman" w:eastAsia="Times New Roman" w:hAnsi="Times New Roman"/>
          <w:sz w:val="24"/>
          <w:szCs w:val="24"/>
        </w:rPr>
        <w:t xml:space="preserve">OWNRES </w:t>
      </w:r>
      <w:bookmarkEnd w:id="35"/>
      <w:r w:rsidRPr="00C73F15">
        <w:rPr>
          <w:rFonts w:ascii="Times New Roman" w:eastAsia="Times New Roman" w:hAnsi="Times New Roman"/>
          <w:sz w:val="24"/>
          <w:szCs w:val="24"/>
        </w:rPr>
        <w:t xml:space="preserve">obrazaca i uređivanje OWNRES izvješća; osigurava pravilnu primjene carinskih i drugih propisa koji se odnose na uvoz, unos, izvoz, iznos, provoz, prijenos, smještajem i drugo raspolaganje s robom koja podliježe mjerama carinskog nadzora; vodi i ažurira registre u nadležnosti Carinskog ureda; otkriva kažnjiva djela vezano uz povredu propisa o posebnom porezu na motorna vozila i propisa o PDV; izdaje prekršajne naloge i podnosi optužne prijedloge i kaznene prijave nadležnim sudovima i drugim državnim tijelima; unosi i ažurira podatke o trošarinskim obveznicima, donosi odobrenja iz nadležnosti Carinskog ureda kao i izmjene i odluke o ukidanju navedenih odobrenja; predlaže profile za unos u automatizirani sustav upravljanja rizicima Carinske uprave;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izvješća i informacije iz djelokruga Carinskog ureda; izvješćuje o rezultatima rada i sastavlja izvješća iz djelokruga Carinskog ureda; surađuje s Područnim carinskim uredom, nadležnim tijelima državne uprave i drugim carinskim uredima u izvršavanju zadataka iz djelokruga Carinskog ureda,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U Carinskim uredima Split, Za</w:t>
      </w:r>
      <w:r w:rsidR="00BC3F21" w:rsidRPr="00C73F15">
        <w:rPr>
          <w:rFonts w:ascii="Times New Roman" w:eastAsia="Times New Roman" w:hAnsi="Times New Roman"/>
          <w:sz w:val="24"/>
          <w:szCs w:val="24"/>
        </w:rPr>
        <w:t>dar i Dubrovnik, ustrojavaju se:</w:t>
      </w:r>
    </w:p>
    <w:p w:rsidR="00BC3F21" w:rsidRPr="00C73F15" w:rsidRDefault="00BC3F21"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poslove inspekcijskog nadzora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rješava o otpustu, povratu i otpisu carina i drugih javnih davanja; izdaje prekršajne naloge i podnosi optužne prijedloge i kaznene prijave nadležnim sudovima i drugim državnim tijelima; vodi i ažurira registar trošarinskih obveznika; podnosi prijavu o počinjenom prekršaju i kaznenu prijavu te inicira postupak ovrhe;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sastavlja planove rada i izvješća iz djelokruga Službe; prikuplja i prosljeđuje informacije o carinskim, trošarinskim, poreznim i drugim prijevarama metodama i nositeljima takvih aktivnosti;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r w:rsidRPr="00C73F15">
        <w:rPr>
          <w:rFonts w:ascii="Times New Roman" w:eastAsia="Times New Roman" w:hAnsi="Times New Roman"/>
          <w:sz w:val="24"/>
          <w:szCs w:val="24"/>
        </w:rPr>
        <w:t>U Službi za nadzor, ustrojavaju se:</w:t>
      </w:r>
    </w:p>
    <w:p w:rsidR="00953A5F" w:rsidRPr="00C73F15" w:rsidRDefault="00953A5F" w:rsidP="00953A5F">
      <w:pPr>
        <w:spacing w:after="0" w:line="240" w:lineRule="auto"/>
        <w:ind w:left="708" w:firstLine="708"/>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1.1. Odjel za inspekcijske i nadzorne poslove u području carine i druga operativna postupanja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Odjel za inspekcijske i nadzorne poslove u području carine i druga operativna postupanja obavlja inspekcijske poslove, nadzor, provjeru i kontrolu nad primjenom carinskih propisa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 xml:space="preserve">Središnjeg ureda </w:t>
      </w:r>
      <w:r w:rsidRPr="00C73F15">
        <w:rPr>
          <w:rFonts w:ascii="Times New Roman" w:eastAsia="Times New Roman" w:hAnsi="Times New Roman"/>
          <w:sz w:val="24"/>
          <w:szCs w:val="24"/>
        </w:rPr>
        <w:t>i Službom za nadzor Područnog carinskog ureda, na cijelom carinskom području Republike Hrvatske; izvješćuje o rezultatima rada;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1.2. Odjel za inspekcijske i nadzorne poslove u području trošarina i posebnih poreza</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Odjel za inspekcijske i nadzorne poslove u području trošarina i posebnih poreza obavlja inspekcijske poslove i nadzor nad primjenom trošarinskih propisa i propisa o posebnom porezu; provodi odredbe trošarinskih propisa i propisa o posebnom porezu na kavu i bezalkoholna pića i posebnog poreza na motorna vozila; vodi i ažurira registre iz nadležnosti Odjela; donosi statusna trošarinska i porezna odobrenja, kao i izmjene i odluke o ukidanju navedenih odobrenja; prati kretanje i pravilan završetak kretanja trošarinskih proizvoda; izdaje prekršajne naloge i podnosi optužne prijedloge nadležnim sudovima i državnim tijelima; rukuje markicama za označavanje alkohola i alkoholnih pića i po potrebi organizira rad pomoćnog trezora i rukovanje markicama za označavanje duhanskih prerađevina; izrađuje statističke izvještaje i izvješća iz djelokruga Odjela; surađuje s Područnim carinskim uredom, nadležnim tijelima državne uprave i drugim carinskim uredima u izvršavanju zadataka iz djelokruga Odjela,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w:t>
      </w:r>
      <w:r w:rsidR="000A6CED">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kada je to propisano vodi upravni postupak u prvom stupnju; provodi nadzor nad smještajem robe u skladištu i Slobodnim zonama, vodi carinsko skladište; obavlja i druge poslove iz djelokruga Službe; </w:t>
      </w:r>
      <w:r w:rsidR="00F1271D">
        <w:rPr>
          <w:rFonts w:ascii="Times New Roman" w:eastAsia="Times New Roman" w:hAnsi="Times New Roman"/>
          <w:sz w:val="24"/>
          <w:szCs w:val="24"/>
        </w:rPr>
        <w:t>obavlja poslove vezane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U Carinskim uredima </w:t>
      </w:r>
      <w:r w:rsidR="00BC3F21" w:rsidRPr="00C73F15">
        <w:rPr>
          <w:rFonts w:ascii="Times New Roman" w:eastAsia="Times New Roman" w:hAnsi="Times New Roman"/>
          <w:sz w:val="24"/>
          <w:szCs w:val="24"/>
        </w:rPr>
        <w:t>Šibenik i Ploče, ustrojavaju se:</w:t>
      </w:r>
    </w:p>
    <w:p w:rsidR="00BC3F21" w:rsidRPr="00C73F15" w:rsidRDefault="00BC3F21"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1. SLUŽBA ZA NADZOR</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953A5F">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nadzor obavlja inspekcijske poslove i nadzor nad primjenom carinskih propisa, trošarinskih propisa, propisa o posebnim porezima i drugih propisa iz nadležnosti Carinske uprave, postupa i rješava u upravnim stvarima prvostupanjskog postupka neposredno primjenjujući zakone, sudsku praksu i druge propise, provodi utvrđivanje, naplatu, osiguranje i knjiženje obračunatih i neplaćenih davanja utvrđenih nadzorom i provjerom; osigurava ispunjavanje OWNRES obrazaca i uređivanje OWNRES izvješća; izdaje prekršajne naloge i podnosi optužne prijedloge i kaznene prijave nadležnim sudovima i drugim državnim tijelima; vodi i ažurira registre trošarinskih obveznika, donosi odobrenja iz nadležnosti Službe, podnosi prijavu o počinjenom prekršaju i kaznenu prijavu te inicira postupak ovrhe; rukuje markicama za označavanje alkohola i alkoholnih pića; sudjeluje u provedbi operativnih akcija na teritorijalnom području Područnog carinskog ureda, a u koordinaciji sa Sektorom za nadzor </w:t>
      </w:r>
      <w:r w:rsidRPr="00C73F15">
        <w:rPr>
          <w:rFonts w:ascii="Times New Roman" w:eastAsia="Times New Roman" w:hAnsi="Times New Roman"/>
          <w:sz w:val="24"/>
          <w:szCs w:val="24"/>
          <w:lang w:eastAsia="hr-HR"/>
        </w:rPr>
        <w:t>Središnjeg ureda</w:t>
      </w:r>
      <w:r w:rsidRPr="00C73F15">
        <w:rPr>
          <w:rFonts w:ascii="Times New Roman" w:eastAsia="Times New Roman" w:hAnsi="Times New Roman"/>
          <w:sz w:val="24"/>
          <w:szCs w:val="24"/>
        </w:rPr>
        <w:t xml:space="preserve"> i Službom za nadzor Područnog carinskog ureda na cijelom carinskom području Republike Hrvatske; sastavlja planove rada i izvješća iz djelokruga Službe; surađuje s Područnim carinskim uredom, nadležnim tijelima državne uprave i drugim carinskim uredima u izvršavanju zadataka iz djelokruga Službe, obavlja i druge poslove po nalogu Središnjeg ureda i Područnog carinskog ureda, a sukladno odredbama Zakona o carinskoj službi kojim se uređuje djelokrug i poslovi Carinske uprave te obavlja nadzor nad provedbom i drugih propisa koji su Carinskoj upravi stavljeni u nadležnost posebnim propisima.</w:t>
      </w:r>
    </w:p>
    <w:p w:rsidR="00953A5F" w:rsidRPr="00C73F15" w:rsidRDefault="00953A5F" w:rsidP="00953A5F">
      <w:pPr>
        <w:spacing w:after="0" w:line="240" w:lineRule="auto"/>
        <w:ind w:firstLine="1416"/>
        <w:jc w:val="both"/>
        <w:rPr>
          <w:rFonts w:ascii="Times New Roman" w:eastAsia="Times New Roman" w:hAnsi="Times New Roman"/>
          <w:sz w:val="24"/>
          <w:szCs w:val="24"/>
        </w:rPr>
      </w:pPr>
    </w:p>
    <w:p w:rsidR="00953A5F" w:rsidRPr="00C73F15" w:rsidRDefault="00953A5F" w:rsidP="00953A5F">
      <w:pPr>
        <w:spacing w:after="0" w:line="240" w:lineRule="auto"/>
        <w:jc w:val="center"/>
        <w:rPr>
          <w:rFonts w:ascii="Times New Roman" w:eastAsia="Times New Roman" w:hAnsi="Times New Roman"/>
          <w:sz w:val="24"/>
          <w:szCs w:val="24"/>
        </w:rPr>
      </w:pPr>
      <w:r w:rsidRPr="00C73F15">
        <w:rPr>
          <w:rFonts w:ascii="Times New Roman" w:eastAsia="Times New Roman" w:hAnsi="Times New Roman"/>
          <w:sz w:val="24"/>
          <w:szCs w:val="24"/>
        </w:rPr>
        <w:t>2. SLUŽBA ZA ROBNO-GRANIČNE PROCEDURE</w:t>
      </w:r>
    </w:p>
    <w:p w:rsidR="00953A5F" w:rsidRPr="00C73F15" w:rsidRDefault="00953A5F" w:rsidP="00953A5F">
      <w:pPr>
        <w:spacing w:after="0" w:line="240" w:lineRule="auto"/>
        <w:jc w:val="center"/>
        <w:rPr>
          <w:rFonts w:ascii="Times New Roman" w:eastAsia="Times New Roman" w:hAnsi="Times New Roman"/>
          <w:sz w:val="24"/>
          <w:szCs w:val="24"/>
        </w:rPr>
      </w:pPr>
    </w:p>
    <w:p w:rsidR="00953A5F" w:rsidRPr="00C73F15" w:rsidRDefault="00953A5F" w:rsidP="00A90C9A">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Služba za robno-granične procedure odobrava provedbu carinski dopuštenog postupanja i uporabe robe; obračunava i naplaćuje carine i druga javna davanja; sudjeluje u odobravanju primjene posebnih carinskih postupaka i pojednostavnjenih postupaka; odobrava primjenu oslobođenja i drugih izuzeća i olakšica od plaćanja carina i drugih javnih davanja; rješava o otpustu, povratu i otpisu carina i drugih javnih davanja; neposredno provodi poslove nadzora radi pravilne primjene carinskih, trošarinskih, poreznih i drugih propisa iz nadležnosti Carinske uprave kao i suzbijanja, sprječavanja i otkrivanja kažnjivih djela iz tih propisa; osigurava pravilnu primjene carinskih i drugih propisa koji se odnose na uvoz, unos, izvoz, iznos, provoz, prijenos, smještajem i drugo raspolaganje s robom koja podliježe mjerama carinskog nadzora; provodi mjere carinske provjere značajki proizvoda sukladno propisima o tehničkim zahtjevima za proizvode i ocjenjivanje sukladnosti s propisima; provodi carinsko-sigurnosne mjere; vodi i ažurira registar obveznika posebnog poreza na motorna vozila; provodi porezni postupak radi obračuna i naplate posebnog poreza na motorna vozila te s time u vezi zaprima, kontrolira i unosi u informacijski sustav porezne prijave i druga izvješća poreznih obveznika, vodi i kontrolira porezne i druge evidencije, prati i nadzire plaćanje posebnog poreza i ispunjenje drugih obveza poreznih obveznika, donosi odobrenja i druge akte prema propisima o posebnom porezu na motorna vozila, provodi postupak i izdaje rješenja o naplati, povratu i izuzeću od plaćanja posebnog poreza na motorna vozila, pokreće po službenoj dužnosti naplatu posebnog poreza na motorna vozila te sprječava i otkriva kažnjiva djela vezano uz povredu propisa o posebnom porezu na motorna vozila sukladno Zakonu o posebnom porezu na motorna vozila; naplaćuje PDV na isporuku novih prijevoznih sredstava i naplatu PDV-a na stjecanje novih prijevoznih sredstava (motorna vozila uključujući i teretna motorna vozila te plovila i zrakoplove), knjiži zaduženja po poreznim rješenjima, razmjenjuje informacije o tijekovima krijumčarenja i prijevara, metodama i nositeljima takvih aktivnosti; obavlja poslove prikupljanja informacija i podataka iz svih dostupnih izvora radi analize i procjene lokalnih rizika povezanih s robama, tvrtkama, osobama i prijevoznim sredstvima koji sudjeluju u carinskim postupcima; izrađuje prijedloge lokalnih profila rizika za sustav upravljanja rizicima; prikuplja podatke o kažnjivim djelima i počiniteljima; provodi dokazne radnje u prekršajnom i kaznenom postupku; obavlja nadzor nad unosom, iznosom, prekograničnim prometom te drugim kretanjem i raspolaganjem s otpadom sukladno propisima koji uređuju gospodarenje otpadom; obavlja nadzor nad robom kojom se povrjeđuje pravo intelektualnog vlasništva; </w:t>
      </w:r>
      <w:r w:rsidR="002D7390">
        <w:rPr>
          <w:rFonts w:ascii="Times New Roman" w:eastAsia="Times New Roman" w:hAnsi="Times New Roman"/>
          <w:sz w:val="24"/>
          <w:szCs w:val="24"/>
        </w:rPr>
        <w:t>provodi</w:t>
      </w:r>
      <w:r w:rsidRPr="00C73F15">
        <w:rPr>
          <w:rFonts w:ascii="Times New Roman" w:eastAsia="Times New Roman" w:hAnsi="Times New Roman"/>
          <w:sz w:val="24"/>
          <w:szCs w:val="24"/>
        </w:rPr>
        <w:t xml:space="preserve"> nadzor obavljanja prijevoza, dozvola i drugih isprava sukladno propisima o prijevozu u cestovnom prometu; kada je to propisano vodi upravni postupak u prvom stupnju; provodi nadzor nad smještajem robe u skladištu i Slobodnim zonama, vodi carinsko skladište; obavlja i druge poslove iz djelokrug</w:t>
      </w:r>
      <w:r w:rsidR="00F1271D">
        <w:rPr>
          <w:rFonts w:ascii="Times New Roman" w:eastAsia="Times New Roman" w:hAnsi="Times New Roman"/>
          <w:sz w:val="24"/>
          <w:szCs w:val="24"/>
        </w:rPr>
        <w:t>a Službe; obavlja poslove vezane</w:t>
      </w:r>
      <w:r w:rsidRPr="00C73F15">
        <w:rPr>
          <w:rFonts w:ascii="Times New Roman" w:eastAsia="Times New Roman" w:hAnsi="Times New Roman"/>
          <w:sz w:val="24"/>
          <w:szCs w:val="24"/>
        </w:rPr>
        <w:t xml:space="preserve"> uz utvrđivanje obveze plaćanja naknade za gospodarenje otpadnim vozilima kod uvoza/unosa vozila od strane fizičkih osoba i proizvođača (pravnih osoba i obrtnika) koji uvoze/unose vozilo za vlastite potrebe.</w:t>
      </w:r>
    </w:p>
    <w:p w:rsidR="00BC41BA" w:rsidRPr="00C73F15" w:rsidRDefault="00BC41BA" w:rsidP="00A90C9A">
      <w:pPr>
        <w:spacing w:after="0" w:line="240" w:lineRule="auto"/>
        <w:ind w:firstLine="1416"/>
        <w:jc w:val="both"/>
        <w:rPr>
          <w:rFonts w:ascii="Times New Roman" w:eastAsia="Times New Roman" w:hAnsi="Times New Roman"/>
          <w:sz w:val="24"/>
          <w:szCs w:val="24"/>
        </w:rPr>
      </w:pPr>
    </w:p>
    <w:p w:rsidR="00953A5F" w:rsidRPr="00C73F15" w:rsidRDefault="00953A5F" w:rsidP="00A90C9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B. GRANIČNI CARINSKI UREDI</w:t>
      </w:r>
    </w:p>
    <w:p w:rsidR="00953A5F" w:rsidRPr="00C73F15" w:rsidRDefault="00953A5F" w:rsidP="00A90C9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1. Granični carinski ured Kamensko</w:t>
      </w:r>
    </w:p>
    <w:p w:rsidR="00953A5F" w:rsidRPr="00C73F15" w:rsidRDefault="00953A5F" w:rsidP="00A90C9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2. Granični carinski ured Vinjani Donji</w:t>
      </w:r>
    </w:p>
    <w:p w:rsidR="00953A5F" w:rsidRPr="00C73F15" w:rsidRDefault="00953A5F" w:rsidP="00A90C9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3. Granični carinski ured Metković</w:t>
      </w:r>
    </w:p>
    <w:p w:rsidR="00953A5F" w:rsidRDefault="00953A5F" w:rsidP="00A90C9A">
      <w:pPr>
        <w:spacing w:after="0" w:line="240" w:lineRule="auto"/>
        <w:jc w:val="both"/>
        <w:rPr>
          <w:rFonts w:ascii="Times New Roman" w:eastAsia="Times New Roman" w:hAnsi="Times New Roman"/>
          <w:sz w:val="24"/>
          <w:szCs w:val="24"/>
        </w:rPr>
      </w:pPr>
      <w:r w:rsidRPr="00C73F15">
        <w:rPr>
          <w:rFonts w:ascii="Times New Roman" w:eastAsia="Times New Roman" w:hAnsi="Times New Roman"/>
          <w:sz w:val="24"/>
          <w:szCs w:val="24"/>
        </w:rPr>
        <w:t>4. Granični carinski ured Karasovići.</w:t>
      </w:r>
    </w:p>
    <w:p w:rsidR="00A90C9A" w:rsidRPr="00C73F15" w:rsidRDefault="00A90C9A" w:rsidP="00A90C9A">
      <w:pPr>
        <w:spacing w:after="0" w:line="240" w:lineRule="auto"/>
        <w:jc w:val="both"/>
        <w:rPr>
          <w:rFonts w:ascii="Times New Roman" w:eastAsia="Times New Roman" w:hAnsi="Times New Roman"/>
          <w:sz w:val="24"/>
          <w:szCs w:val="24"/>
        </w:rPr>
      </w:pPr>
    </w:p>
    <w:p w:rsidR="00A90C9A" w:rsidRDefault="00953A5F" w:rsidP="00A90C9A">
      <w:pPr>
        <w:spacing w:after="0" w:line="240" w:lineRule="auto"/>
        <w:ind w:firstLine="1416"/>
        <w:jc w:val="both"/>
        <w:rPr>
          <w:rFonts w:ascii="Times New Roman" w:eastAsia="Times New Roman" w:hAnsi="Times New Roman"/>
          <w:sz w:val="24"/>
          <w:szCs w:val="24"/>
        </w:rPr>
      </w:pPr>
      <w:r w:rsidRPr="00C73F15">
        <w:rPr>
          <w:rFonts w:ascii="Times New Roman" w:eastAsia="Times New Roman" w:hAnsi="Times New Roman"/>
          <w:sz w:val="24"/>
          <w:szCs w:val="24"/>
        </w:rPr>
        <w:t xml:space="preserve">Granični carinski ured provodi poslove nadzora u putničkom, poštanskom i robnom prometu, neposredno provodi poslove nadzora radi pravilne primjene carinskih, trošarinskih, poreznih i drugih propisa iz nadležnosti Carinske uprave kao i suzbijanja, sprječavanja i otkrivanja kažnjivih djela iz tih propisa; osigurava pravilnu primjenu carinskih i drugih propisa koji se odnose na uvoz, unos, izvoz, iznos i provoz robe koja podliježe mjerama carinskog nadzora; provodi mjere carinske provjere značajki proizvoda sukladno propisima o tehničkim zahtjevima za proizvode i ocjenjivanje sukladnosti s propisima; provodi carinsko-sigurnosne mjere; odobrava provedbu carinski dopuštenog postupanja; obračunava i naplaćuje carine i druga javna davanja; sudjeluje u odobravanju primjene posebnih carinskih postupaka i pojednostavnjenih postupaka; prikuplja podatke o kažnjivim djelima i počiniteljima; obavlja nadzor nad unosom, iznosom, prekograničnim prometom te drugim kretanjem posebnih kategorija roba koje podliježu ograničenjima i zabranama te unosom, iznosom, prekograničnim prometom te drugim kretanjem i raspolaganjem s otpadom sukladno propisima koji uređuju gospodarenje otpadom; obavlja nadzor nad robom kojom se povrjeđuje pravo </w:t>
      </w:r>
      <w:r w:rsidR="00252828">
        <w:rPr>
          <w:rFonts w:ascii="Times New Roman" w:eastAsia="Times New Roman" w:hAnsi="Times New Roman"/>
          <w:sz w:val="24"/>
          <w:szCs w:val="24"/>
        </w:rPr>
        <w:t xml:space="preserve">intelektualnog vlasništva; provodi </w:t>
      </w:r>
      <w:r w:rsidRPr="00C73F15">
        <w:rPr>
          <w:rFonts w:ascii="Times New Roman" w:eastAsia="Times New Roman" w:hAnsi="Times New Roman"/>
          <w:sz w:val="24"/>
          <w:szCs w:val="24"/>
        </w:rPr>
        <w:t>nadzor obavljanja prijevoza, dozvola i drugih isprava sukladno propisima o prijevozu u cestovnom prometu; kada je to propisano vodi upravni postupak u prvom stupnju; obavlja nadzor i kontrolu unosa i iznosa domaćih i stranih sredstava plaćanja te sprječava i otkriva kažnjiva djela s tim u vezi; obavlja pripremne radnje za prikupljanje i kreiranje Izvješća o prijevarama i nepravilnostima (OWNRES); izdaje prekršajne naloge, podnosi prijave o počinjenom prekršaju, optužne prijedloge i kaznene prijave nadležnim tijelima; obavlja i druge poslove iz djelokruga Graničnog carinskog ureda.</w:t>
      </w:r>
      <w:r w:rsidRPr="00C73F15">
        <w:rPr>
          <w:rFonts w:ascii="Times New Roman" w:eastAsia="Times New Roman" w:hAnsi="Times New Roman"/>
          <w:sz w:val="24"/>
          <w:szCs w:val="24"/>
        </w:rPr>
        <w:tab/>
      </w:r>
    </w:p>
    <w:p w:rsidR="00C8625A" w:rsidRPr="00C73F15" w:rsidRDefault="00953A5F" w:rsidP="00A90C9A">
      <w:pPr>
        <w:spacing w:after="0" w:line="240" w:lineRule="auto"/>
        <w:ind w:firstLine="1416"/>
        <w:jc w:val="both"/>
        <w:rPr>
          <w:rFonts w:ascii="Times New Roman" w:hAnsi="Times New Roman" w:cs="Times New Roman"/>
          <w:sz w:val="24"/>
          <w:szCs w:val="24"/>
        </w:rPr>
      </w:pPr>
      <w:r w:rsidRPr="00C73F15">
        <w:rPr>
          <w:rFonts w:ascii="Times New Roman" w:eastAsia="Times New Roman" w:hAnsi="Times New Roman"/>
          <w:sz w:val="24"/>
          <w:szCs w:val="24"/>
        </w:rPr>
        <w:tab/>
      </w:r>
    </w:p>
    <w:p w:rsidR="00C8625A" w:rsidRPr="00C73F15" w:rsidRDefault="00C8625A" w:rsidP="00C8625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 FINANCIJSKI INSPEKTORAT</w:t>
      </w:r>
    </w:p>
    <w:p w:rsidR="00C8625A" w:rsidRPr="00C73F15" w:rsidRDefault="00C8625A" w:rsidP="00C8625A">
      <w:pPr>
        <w:spacing w:after="0" w:line="240" w:lineRule="auto"/>
        <w:jc w:val="center"/>
        <w:rPr>
          <w:rFonts w:ascii="Times New Roman" w:eastAsia="Calibri" w:hAnsi="Times New Roman" w:cs="Times New Roman"/>
          <w:b/>
          <w:sz w:val="24"/>
          <w:szCs w:val="24"/>
        </w:rPr>
      </w:pPr>
    </w:p>
    <w:p w:rsidR="00C8625A" w:rsidRPr="00C73F15" w:rsidRDefault="00C8625A" w:rsidP="00C8625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Članak </w:t>
      </w:r>
      <w:r w:rsidR="00666858" w:rsidRPr="00C73F15">
        <w:rPr>
          <w:rFonts w:ascii="Times New Roman" w:eastAsia="Calibri" w:hAnsi="Times New Roman" w:cs="Times New Roman"/>
          <w:b/>
          <w:sz w:val="24"/>
          <w:szCs w:val="24"/>
        </w:rPr>
        <w:t>12</w:t>
      </w:r>
      <w:r w:rsidR="0094069E" w:rsidRPr="00C73F15">
        <w:rPr>
          <w:rFonts w:ascii="Times New Roman" w:eastAsia="Calibri" w:hAnsi="Times New Roman" w:cs="Times New Roman"/>
          <w:b/>
          <w:sz w:val="24"/>
          <w:szCs w:val="24"/>
        </w:rPr>
        <w:t>0</w:t>
      </w:r>
      <w:r w:rsidR="007B17D0" w:rsidRPr="00C73F15">
        <w:rPr>
          <w:rFonts w:ascii="Times New Roman" w:eastAsia="Calibri" w:hAnsi="Times New Roman" w:cs="Times New Roman"/>
          <w:b/>
          <w:sz w:val="24"/>
          <w:szCs w:val="24"/>
        </w:rPr>
        <w:t>.</w:t>
      </w:r>
    </w:p>
    <w:p w:rsidR="00C8625A" w:rsidRPr="00C73F15" w:rsidRDefault="00C8625A" w:rsidP="00C8625A">
      <w:pPr>
        <w:spacing w:after="0" w:line="240" w:lineRule="auto"/>
        <w:jc w:val="both"/>
        <w:rPr>
          <w:rFonts w:ascii="Times New Roman" w:eastAsia="Calibri" w:hAnsi="Times New Roman" w:cs="Times New Roman"/>
          <w:b/>
          <w:sz w:val="24"/>
          <w:szCs w:val="24"/>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Financijski inspektorat je upravna organizacija u sastavu Ministarstva osnovana Zakonom o Financijskom inspektoratu Republike Hrvatske, koja obavlja upravne i druge stručne poslove koji se odnose na nadzor obveznika u pogledu usklađenosti s propisanim mjerama, radnjama i postupcima za sprječavanje pranja novca i financiranja terorizma; poštivanje uvjeta i načina obavljanja deviznog poslovanja i poslovanja sa stranim sredstvima plaćanja u zemlji; zakonitost pružanja platnih usluga; zakonitost rada štedno-kreditnih zadruga u likvidaciji, stambenih štedionica, dobrovoljnih mirovinskih fondova, Financijske agencije, uključujući provedbu ovrhe na novčanim sredstvima i drugih financijskih institucija u pogledu primjene zakona i propisa iz područja financijskog poslovanja; zakonitost rada subjekata u području kupoprodaje i servisiranja potraživanja; planiranje, organiziranje i provođenje ciljanih inspekcijskih nadzora, samostalno te u suradnji s Uredom za sprječavanje pranja novca i Državnim odvjetništvom</w:t>
      </w:r>
      <w:r w:rsidR="00891D09">
        <w:rPr>
          <w:rFonts w:ascii="Times New Roman" w:eastAsia="Times New Roman" w:hAnsi="Times New Roman" w:cs="Times New Roman"/>
          <w:sz w:val="24"/>
          <w:szCs w:val="24"/>
          <w:lang w:eastAsia="hr-HR"/>
        </w:rPr>
        <w:t xml:space="preserve"> Republike Hrvatske</w:t>
      </w:r>
      <w:r w:rsidRPr="00C73F15">
        <w:rPr>
          <w:rFonts w:ascii="Times New Roman" w:eastAsia="Times New Roman" w:hAnsi="Times New Roman" w:cs="Times New Roman"/>
          <w:sz w:val="24"/>
          <w:szCs w:val="24"/>
          <w:lang w:eastAsia="hr-HR"/>
        </w:rPr>
        <w:t xml:space="preserve">, radi otkrivanja kažnjivih djela i prikupljanja dokaza u području svoje nadležnosti; vođenje prekršajnog postupka u prvom stupnju za prekršaje iz </w:t>
      </w:r>
      <w:r w:rsidR="0038250E">
        <w:rPr>
          <w:rFonts w:ascii="Times New Roman" w:eastAsia="Times New Roman" w:hAnsi="Times New Roman" w:cs="Times New Roman"/>
          <w:sz w:val="24"/>
          <w:szCs w:val="24"/>
          <w:lang w:eastAsia="hr-HR"/>
        </w:rPr>
        <w:t>n</w:t>
      </w:r>
      <w:r w:rsidRPr="00C73F15">
        <w:rPr>
          <w:rFonts w:ascii="Times New Roman" w:eastAsia="Times New Roman" w:hAnsi="Times New Roman" w:cs="Times New Roman"/>
          <w:sz w:val="24"/>
          <w:szCs w:val="24"/>
          <w:lang w:eastAsia="hr-HR"/>
        </w:rPr>
        <w:t>adležnosti</w:t>
      </w:r>
      <w:r w:rsidR="0038250E">
        <w:rPr>
          <w:rFonts w:ascii="Times New Roman" w:eastAsia="Times New Roman" w:hAnsi="Times New Roman" w:cs="Times New Roman"/>
          <w:sz w:val="24"/>
          <w:szCs w:val="24"/>
          <w:lang w:eastAsia="hr-HR"/>
        </w:rPr>
        <w:t xml:space="preserve"> Financijskog inspektorata</w:t>
      </w:r>
      <w:r w:rsidRPr="00C73F15">
        <w:rPr>
          <w:rFonts w:ascii="Times New Roman" w:eastAsia="Times New Roman" w:hAnsi="Times New Roman" w:cs="Times New Roman"/>
          <w:sz w:val="24"/>
          <w:szCs w:val="24"/>
          <w:lang w:eastAsia="hr-HR"/>
        </w:rPr>
        <w:t>; provođenje postupka prisilne naplate novčane kazne i troškova postupka u prekršajnim postupcima koje vodi sukladno Zakonu o Financijskom inspektoratu Republike Hrvatske; suradnju s Hrvatskom narodnom bankom, Hrvatskom agencijom za nadzor financijskih usluga, nadzornim tijelima Ministarstva i drugim državnim tijelima te na mjere za unaprjeđenje suradnje; suradnju s nadležnim tijelima drugih država i međunarodnih organizacija u skladu s nacionalnim zakonima i propisima Europske unije; sudjelovanje u pružanju međunarodne pravne pomoći u prekršajnim postupcima koji se vode protiv pravnih osoba; predlaganje nadležnom tijelu izmjena i dopuna propisa koje se odnose na postupanja iz područja svoje nadležnosti; izradu mišljenja o primjeni zakona iz područja nadležnosti Financijskog inspektorata, te preporuka i smjernica za jedinstvenu primjenu propisa o sprječavanju pranja novca i financiranja terorizma, u suradnji s Uredom za sprječavanje pranja novca i drugim nadzornim tijelima; izradu i ažuriranje matrice rizika s ciljem utvrđivanja koji su sektori i obveznici u svom poslovanju izloženi ili bi mogli biti izloženi većem riziku zlouporabe radi pranja novca ili financiranja terorizma; vođenje statistike o razmjeni podataka između Financijskog inspektorata, nadzornih tijela i Ureda za sprječavanje pranja novca; sudjelovanje u radu međuinstitucionalnih radnih skupina za sprječavanje pranja novca i financiranja terorizma; sudjelovanje u stručnom osposobljavanju zaposlenika obveznika uključenih u sprječavanje pranja novca i financiranja terorizma; obavlja i druge poslove iz svoga djelokruga.</w:t>
      </w: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left="709" w:firstLine="70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U Financijskom inspektoratu, ustrojavaju se: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 Sektor za nadzor financijskih subjekata</w:t>
      </w: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.2. Sektor za nadzor nefinancijskih subjekata, procjenu rizika i suradnju</w:t>
      </w: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.3. Sektor za prekršajni postupak.</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14</w:t>
      </w:r>
      <w:r w:rsidR="00C8625A" w:rsidRPr="00C73F15">
        <w:rPr>
          <w:rFonts w:ascii="Times New Roman" w:eastAsia="Times New Roman" w:hAnsi="Times New Roman" w:cs="Times New Roman"/>
          <w:b/>
          <w:sz w:val="24"/>
          <w:szCs w:val="24"/>
          <w:lang w:eastAsia="hr-HR"/>
        </w:rPr>
        <w:t>.1. Sektor za nadzor financijskih subjekata</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b/>
          <w:sz w:val="24"/>
          <w:szCs w:val="24"/>
          <w:lang w:eastAsia="hr-HR"/>
        </w:rPr>
      </w:pPr>
    </w:p>
    <w:p w:rsidR="00C8625A" w:rsidRPr="00C73F15" w:rsidRDefault="00C8625A" w:rsidP="00C8625A">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Članak</w:t>
      </w:r>
      <w:r w:rsidR="00666858" w:rsidRPr="00C73F15">
        <w:rPr>
          <w:rFonts w:ascii="Times New Roman" w:eastAsia="Times New Roman" w:hAnsi="Times New Roman" w:cs="Times New Roman"/>
          <w:b/>
          <w:sz w:val="24"/>
          <w:szCs w:val="24"/>
          <w:lang w:eastAsia="hr-HR"/>
        </w:rPr>
        <w:t xml:space="preserve"> 12</w:t>
      </w:r>
      <w:r w:rsidR="0094069E" w:rsidRPr="00C73F15">
        <w:rPr>
          <w:rFonts w:ascii="Times New Roman" w:eastAsia="Times New Roman" w:hAnsi="Times New Roman" w:cs="Times New Roman"/>
          <w:b/>
          <w:sz w:val="24"/>
          <w:szCs w:val="24"/>
          <w:lang w:eastAsia="hr-HR"/>
        </w:rPr>
        <w:t>1</w:t>
      </w:r>
      <w:r w:rsidR="007B17D0" w:rsidRPr="00C73F15">
        <w:rPr>
          <w:rFonts w:ascii="Times New Roman" w:eastAsia="Times New Roman" w:hAnsi="Times New Roman" w:cs="Times New Roman"/>
          <w:b/>
          <w:sz w:val="24"/>
          <w:szCs w:val="24"/>
          <w:lang w:eastAsia="hr-HR"/>
        </w:rPr>
        <w:t>.</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276"/>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Sektor za nadzor financijskih subjekata obavlja poslove iz djelokruga Financijskog inspektorata koji se odnose na planiranje, organizaciju i provedbu inspekcijskog nadzora financijskih subjekata u </w:t>
      </w:r>
      <w:r w:rsidR="007F4548">
        <w:rPr>
          <w:rFonts w:ascii="Times New Roman" w:eastAsia="Times New Roman" w:hAnsi="Times New Roman" w:cs="Times New Roman"/>
          <w:sz w:val="24"/>
          <w:szCs w:val="24"/>
          <w:lang w:eastAsia="hr-HR"/>
        </w:rPr>
        <w:t>vezi</w:t>
      </w:r>
      <w:r w:rsidRPr="00C73F15">
        <w:rPr>
          <w:rFonts w:ascii="Times New Roman" w:eastAsia="Times New Roman" w:hAnsi="Times New Roman" w:cs="Times New Roman"/>
          <w:sz w:val="24"/>
          <w:szCs w:val="24"/>
          <w:lang w:eastAsia="hr-HR"/>
        </w:rPr>
        <w:t xml:space="preserve"> primjene zakona i drugih propisa iz područja nadležnosti Financijskog inspektorata, izriče nadzorne mjere subjektima nadzora radi otklanjanja nepravilnosti i nezakonitosti u njihovom poslovanju,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sudjeluje u izradi i ažuriranju matrice rizika s ciljem utvrđivanja koji su sektori i obveznici u svom poslovanju izloženi ili bi mogli biti izloženi većem riziku zlouporabe radi pranja novca ili financiranja terorizma; sudjeluje u izradi mišljenja o primjeni zakona iz područja nadležnosti Financijskog inspektorata; izrađuje i ažurira ključne dokumente za službenike Financijskog inspektorata i obveznike (metodološki priručnik, smjernice, liste indikatora, upitnike, upute i sl.); surađuje s nadležnim tijelima drugih država i međunarodnih organizacija u skladu s nacionalnim zakonima i propisima Europske unije; obavlja upravne i stručne poslove vezane za sudjelovanje u pripremi nacrta prijedloga zakona i prijedloga drugih propisa iz djelokruga Financijskog inspektorata;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ind w:firstLine="1276"/>
        <w:jc w:val="both"/>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left="568" w:firstLine="70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U Sektoru za nadzor financijskih subjekata, ustrojavaju se:</w:t>
      </w:r>
    </w:p>
    <w:p w:rsidR="00C8625A" w:rsidRPr="00C73F15" w:rsidRDefault="00C8625A" w:rsidP="00C8625A">
      <w:pPr>
        <w:shd w:val="clear" w:color="auto" w:fill="FFFFFF"/>
        <w:spacing w:after="0" w:line="240" w:lineRule="auto"/>
        <w:ind w:left="568" w:firstLine="708"/>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.1.1. Služba za kreditne institucije i pružatelje platnih usluga</w:t>
      </w: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.1.2. Služba za financijske institucije i financijsko posredovanje.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14</w:t>
      </w:r>
      <w:r w:rsidR="00C8625A" w:rsidRPr="00C73F15">
        <w:rPr>
          <w:rFonts w:ascii="Times New Roman" w:eastAsia="Times New Roman" w:hAnsi="Times New Roman" w:cs="Times New Roman"/>
          <w:i/>
          <w:sz w:val="24"/>
          <w:szCs w:val="24"/>
          <w:lang w:eastAsia="hr-HR"/>
        </w:rPr>
        <w:t>.1.1. Služba za kreditne institucije i pružatelje platnih usluga</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kreditne institucije i pružatelje platnih usluga obavlja planiranje, organizaciju i provedbu inspekcijskog nadzora u pogledu primjene zakona i drugih propisa iz područja nadležnosti Financijskog inspektorata kod kreditnih institucija, institucija za platni promet i institucija za elektronički novac, uključujući podružnice, zastupnike i distributere tih institucija iz država članica Europske unije te kartične platne sheme, izvršitelje obrade, pružatelje tehničkih usluga, trgovce i druge osobe koje nisu pružatelji platnih usluga ali su dužne postupati sukladno zakonu i uredbama Europske unije koji uređuju područje platnog prometa; izriče nadzorne mjere subjektima nadzora radi otklanjanja nepravilnosti i nezakonitosti u njihovom poslovanju;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surađuje s nadležnim nadzornim tijelima iz država članica Europske unije i trećih država u skladu s nacionalnim zakonima i propisima Europske unije; obavlja upravne i stručne poslove vezane za sudjelovanje u pripremi nacrta prijedloga zakona i prijedloga drugih propisa iz djelokruga Financijskog inspektorata; sudjeluje u izradi i ažuriranju matrice rizika s ciljem utvrđivanja koji su sektori i obveznici u svom poslovanju izloženi ili bi mogli biti izloženi većem riziku zlouporabe radi pranja novca ili financiranja terorizma; sudjeluje u izradi mišljenja o primjeni zakona iz područja nadležnosti Financijskog inspektorata, sudjeluje u izradi i ažuriranju ključnih dokumenata za službenike Financijskog inspektorata i obveznike (metodološki priručnik, smjernice, liste indikatora, upitnici, upute i sl.);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i/>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14</w:t>
      </w:r>
      <w:r w:rsidR="00C8625A" w:rsidRPr="00C73F15">
        <w:rPr>
          <w:rFonts w:ascii="Times New Roman" w:eastAsia="Times New Roman" w:hAnsi="Times New Roman" w:cs="Times New Roman"/>
          <w:i/>
          <w:sz w:val="24"/>
          <w:szCs w:val="24"/>
          <w:lang w:eastAsia="hr-HR"/>
        </w:rPr>
        <w:t>.1.2. Služba za financijske institucije i financijsko posredovanje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financijske institucije i financijsko posredovanje obavlja planiranje, organizaciju i provedbu inspekcijskog nadzora nebankarskih financijskih institucija te institucija financijskog posredovanja, uključujući institucije koje sukladno Zakonu o sprječavanju pranja novca i financiranja terorizma obavljaju poslove davanja kredita, zajmova, izdavanja i upravljanja instrumentima plaćanja i dr.; ovlaštenih mjenjača, pravnih i fizičkih osoba koji obavljaju poslove otkupa dospjelih potraživanja te pravnih i fizičkih osoba koje obavljaju poslove pružanja poduzetničkih ili fiducijarnih usluga i posredovanja u prometu nekretninama, te subjekata u području kupoprodaje i servisiranja drugih potraživanja u pogledu primjene zakona i propisa iz nadležnosti Financijskog inspektorata; izriče nadzorne mjere subjektima nadzora;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surađuje s nadležnim tijelima drugih država i međunarodnih organizacija u skladu s nacionalnim zakonima i propisima Europske unije; obavlja upravne i stručne poslove vezane za sudjelovanje u pripremi nacrta prijedloga zakona i prijedloga drugih propisa iz djelokruga Financijskog inspektorata; sudjeluje u izradi i ažuriranju matrice rizika s ciljem utvrđivanja koji su sektori i obveznici u svom poslovanju izloženi ili bi mogli biti izloženi većem riziku zlouporabe radi pranja novca ili financiranja terorizma; sudjeluje u izradi mišljenja o primjeni zakona iz područja nadležnosti Financijskog inspektorata; sudjeluje u izradi i ažuriranju ključnih dokumenata za službenike Financijskog inspektorata i obveznike (metodološki priručnik, smjernice, liste indikatora, upitnici, upute i sl.);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U Službi za financijske institucije i financijsko posredovanje, ustrojavaju se: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.1.2.1. Odjel za ovlaštene mjenjače i financijsko posredovanje</w:t>
      </w: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.1.2.2. Odjel za financijske institucije.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.1.2.1. Odjel za ovlaštene mjenjače i financijsko posredovanje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ovlaštene mjenjače i financijsko posredovanje obavlja planiranje, organizaciju i provedbu inspekcijskog nadzora ovlaštenih mjenjača te nebankarskih financijskih institucija i institucija financijskog posredovanja, uključujući institucije koje sukladno Zakonu o sprječavanju pranja novca i financiranja terorizma obavljaju poslove davanja kredita, zajmova, izdavanja i upravljanja instrumentima plaćanja i dr., pravnih i fizičkih osoba koje obavljaju poslove otkupa dospjelih potraživanja te pravnih i fizičkih osoba koje obavljaju poslove pružanja poduzetničkih ili fiducijarnih usluga i posredovanja u prometu nekretninama u pogledu primjene zakona i drugih propisa iz nadležnosti Financijskog inspektorata; izriče nadzorne mjere subjektima nadzora;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obavlja upravne i stručne poslove vezane za sudjelovanje u pripremi nacrta prijedloga zakona i prijedloga drugih propisa iz djelokruga Financijskog inspektorata; sudjeluje u izradi i ažuriranju matrice rizika s ciljem utvrđivanja koji su sektori i obveznici u svom poslovanju izloženi ili bi mogli biti izloženi većem riziku zlouporabe radi pranja novca ili financiranja terorizma; sudjeluje u izradi mišljenja o primjeni zakona iz područja nadležnosti Financijskog inspektorata te preporuka i smjernica za jedinstvenu primjenu propisa o sprječavanju pranja novca i financiranja terorizma, sudjeluje u sastavljanju liste indikatora za prepoznavanje sumnjivih transakcija;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.1.2.2. Odjel za financijske institucije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Odjel za financijske institucije obavlja planiranje, organizaciju i provedbu inspekcijskog nadzora štedno-kreditnih zadruga u likvidaciji; stambenih štedionica sukladno Zakonu o stambenoj štednji i državnom poticanju stambene štednje; dobrovoljnih mirovinskih fondova sukladno Zakonu o obveznim i dobrovoljnim mirovinskim fondovima, prati zakonitost rada Financijske agencije sukladno </w:t>
      </w:r>
      <w:r w:rsidR="007F4548">
        <w:rPr>
          <w:rFonts w:ascii="Times New Roman" w:eastAsia="Times New Roman" w:hAnsi="Times New Roman" w:cs="Times New Roman"/>
          <w:sz w:val="24"/>
          <w:szCs w:val="24"/>
          <w:lang w:eastAsia="hr-HR"/>
        </w:rPr>
        <w:t xml:space="preserve">Zakonu o Financijskoj agenciji, </w:t>
      </w:r>
      <w:r w:rsidRPr="00C73F15">
        <w:rPr>
          <w:rFonts w:ascii="Times New Roman" w:eastAsia="Times New Roman" w:hAnsi="Times New Roman" w:cs="Times New Roman"/>
          <w:sz w:val="24"/>
          <w:szCs w:val="24"/>
          <w:lang w:eastAsia="hr-HR"/>
        </w:rPr>
        <w:t>uključujući provedbu ovrhe na novčanim sredstvima sukladno posebnim propisima, prati zakonitost rada i drugih financijskih institucija u pogledu primjene zakona i propisa iz područja financijskog poslovanja; u području djelatnosti kupoprodaje i servisiranja potraživanja obavlja nadzor nad kupcem drugog potraživanja, zastupnikom kupca drugog potraživanja, imenovanim subjektom za pružanje usluga servisiranja, pružateljem i izvoditeljem usluga servisiranja drugog potraživanja; izriče nadzorne mjere subjektima nadzora; podnosi optužne prijedloge i kaznene prijave te izvješćuje nadležna tijela o otkrivenim nepravilnostima i poduzetim mjerama iz svoje nadležnosti; obavlja upravne i stručne poslove vezane za sudjelovanje u pripremi nacrta prijedloga zakona i prijedloga drugih propisa iz djelokruga Financijskog inspektorata; surađuje i usklađuje aktivnosti s drugim nadležnim odjelima, tijelima državne uprave, drugim državnim tijelima i međunarodnim financijskim institucijama; izvještajno obrađuje rezultate inspekcijskog nadzora; obavlja i druge poslove iz svoga djelokruga.</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400314" w:rsidP="00C8625A">
      <w:pPr>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14</w:t>
      </w:r>
      <w:r w:rsidR="00C8625A" w:rsidRPr="00C73F15">
        <w:rPr>
          <w:rFonts w:ascii="Times New Roman" w:eastAsia="Times New Roman" w:hAnsi="Times New Roman" w:cs="Times New Roman"/>
          <w:b/>
          <w:sz w:val="24"/>
          <w:szCs w:val="24"/>
          <w:lang w:eastAsia="hr-HR"/>
        </w:rPr>
        <w:t>.2. Sektor za nadzor nefinancijskih subjekata, procjenu rizika i suradnju</w:t>
      </w:r>
    </w:p>
    <w:p w:rsidR="00C8625A" w:rsidRPr="00C73F15" w:rsidRDefault="00C8625A" w:rsidP="00C8625A">
      <w:pPr>
        <w:spacing w:after="0" w:line="240" w:lineRule="auto"/>
        <w:jc w:val="center"/>
        <w:rPr>
          <w:rFonts w:ascii="Times New Roman" w:eastAsia="Times New Roman" w:hAnsi="Times New Roman" w:cs="Times New Roman"/>
          <w:b/>
          <w:sz w:val="24"/>
          <w:szCs w:val="24"/>
          <w:lang w:eastAsia="hr-HR"/>
        </w:rPr>
      </w:pPr>
    </w:p>
    <w:p w:rsidR="00C8625A" w:rsidRPr="00C73F15" w:rsidRDefault="00C8625A" w:rsidP="00C8625A">
      <w:pPr>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666858" w:rsidRPr="00C73F15">
        <w:rPr>
          <w:rFonts w:ascii="Times New Roman" w:eastAsia="Times New Roman" w:hAnsi="Times New Roman" w:cs="Times New Roman"/>
          <w:b/>
          <w:sz w:val="24"/>
          <w:szCs w:val="24"/>
          <w:lang w:eastAsia="hr-HR"/>
        </w:rPr>
        <w:t>12</w:t>
      </w:r>
      <w:r w:rsidR="0094069E" w:rsidRPr="00C73F15">
        <w:rPr>
          <w:rFonts w:ascii="Times New Roman" w:eastAsia="Times New Roman" w:hAnsi="Times New Roman" w:cs="Times New Roman"/>
          <w:b/>
          <w:sz w:val="24"/>
          <w:szCs w:val="24"/>
          <w:lang w:eastAsia="hr-HR"/>
        </w:rPr>
        <w:t>2</w:t>
      </w:r>
      <w:r w:rsidR="007B17D0" w:rsidRPr="00C73F15">
        <w:rPr>
          <w:rFonts w:ascii="Times New Roman" w:eastAsia="Times New Roman" w:hAnsi="Times New Roman" w:cs="Times New Roman"/>
          <w:b/>
          <w:sz w:val="24"/>
          <w:szCs w:val="24"/>
          <w:lang w:eastAsia="hr-HR"/>
        </w:rPr>
        <w:t>.</w:t>
      </w:r>
    </w:p>
    <w:p w:rsidR="00C8625A" w:rsidRPr="00C73F15" w:rsidRDefault="00C8625A" w:rsidP="00C8625A">
      <w:pPr>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pacing w:after="0" w:line="240" w:lineRule="auto"/>
        <w:ind w:firstLine="1418"/>
        <w:jc w:val="both"/>
        <w:rPr>
          <w:rFonts w:ascii="Times New Roman" w:hAnsi="Times New Roman" w:cs="Times New Roman"/>
          <w:sz w:val="24"/>
          <w:szCs w:val="24"/>
        </w:rPr>
      </w:pPr>
      <w:r w:rsidRPr="00C73F15">
        <w:rPr>
          <w:rFonts w:ascii="Times New Roman" w:hAnsi="Times New Roman" w:cs="Times New Roman"/>
          <w:sz w:val="24"/>
          <w:szCs w:val="24"/>
        </w:rPr>
        <w:t>Sektor za nadzor nefinancijskih subjekata, procjenu rizika i suradnju obavlja poslove iz djelokruga Financijskog inspektorata koji se odnose na planiranje, organizaciju i provedbu inspekcijskog nadzora nefinancijskih subjekata u pogledu primjene zakona i drugih propisa iz područja nadležnosti Financijskog inspektorata, izriče nadzorne mjere subjektima nadzora radi otklanjanja nepravilnosti i nezakonitosti u njihovom poslovanju, podnosi optužne prijedloge i kaznene prijave te izvješćuje nadležna tijela o otkrivenim nepravilnostima i poduzetim mjerama iz svoje nadležnosti; vodi baze podataka za obveznike provedbe mjera i radnji za sprječavanje pranja novca i financiranja terorizma iz nadležnosti Financijskog inspektorata; sukladno sklopljenim sporazumima o suradnji od tijela nadležnih za licenciranje obveznika redovito zaprima podatke koje ta tijela prikupljaju po službenoj dužnosti u postupku licenciranja obveznika; donosi rješenja o brisanju i upisu obveznika u registar; surađuje s Hrvatskom narodnom bankom, Hrvatskom agencijom za nadzor financijskih usluga, nadzornim tijelima Ministarstva i drugim državnim tijelima radi djelotvornijeg nadzora subjekata nadzora; sudjeluje u radu međuinstitucionalnih radnih skupina; sudjeluje u izradi i ažuriranju matrice rizika s ciljem utvrđivanja koji su sektori i obveznici u svom poslovanju izloženi ili bi mogli biti izloženi većem riziku zlouporabe radi pranja novca ili financiranja terorizma; sudjeluje u pripremi i izradi Nacionalne procjene rizika; sudjeluje u izradi mišljenja o primjeni zakona iz područja nadležnosti Financijskog inspektorata; izrađuje i ažurira ključne dokumente za službenike Financijskog inspektorata i obveznike (metodološki priručnik, smjernice, liste indikatora, upitnike, upute i sl.); statistički prati, analizira i izrađuje izvješća o provedbi planova inspekcijskog nadzora u odnosu na planirane ciljeve te obavlja njihovu korekciju prema programskim prioritetima; surađuje s nadležnim tijelima drugih država i međunarodnih organizacija u skladu s nacionalnim zakonima i propisima Europske unije; planira i vodi poslove u vezi preuzimanja obveza iz članstva Europske unije, priprema izvješća za europska monitoring i nadzorna tijela, institucije Europske unije i državna tijela Republike Hrvatske, uključujući planove i izvješća za Ministarstvo; koordinira pripremu i provedbu programa i projekata međunarodne tehničke pomoći za Financijski inspektorat; obavlja upravne i stručne poslove vezane za sudjelovanje u pripremi nacrta prijedloga zakona i prijedloga drugih propisa iz djelokruga Financijskog inspektorata; obavlja poslove koji se odnose na planiranje i provedbu izobrazbe i stručnog usavršavanja službenika Financijskog inspektorata te obveznika primjene zakona i propisa u pogledu sprječavanja pranja novca i financiranja terorizma, priprema podatke i sudjeluje u izradi publikacija Ministarstva i drugih izvješća, planova i strategija; vodi statistiku o razmjeni podataka između Financijskog inspektorata, nadzornih tijela i Ureda za sprječavanje pranja novca; utvrđuje potrebe za informatičkom podrškom</w:t>
      </w:r>
      <w:r w:rsidR="00FE0A42">
        <w:rPr>
          <w:rFonts w:ascii="Times New Roman" w:hAnsi="Times New Roman" w:cs="Times New Roman"/>
          <w:sz w:val="24"/>
          <w:szCs w:val="24"/>
        </w:rPr>
        <w:t xml:space="preserve"> poslovnim procesima i u vezi s</w:t>
      </w:r>
      <w:r w:rsidRPr="00C73F15">
        <w:rPr>
          <w:rFonts w:ascii="Times New Roman" w:hAnsi="Times New Roman" w:cs="Times New Roman"/>
          <w:sz w:val="24"/>
          <w:szCs w:val="24"/>
        </w:rPr>
        <w:t xml:space="preserve"> tim kontaktira nadležne službe i vanjske pružatelje usluga te sudjeluje u uvođenju, razvoju i održavanju funkcionalnosti informatičkog sustava; pruža administrativno-tehničku podršku u radu drugih unutarnjih ustrojstvenih jedinica Financijskog inspektorata; obavlja i druge poslove iz svoga djelokruga.</w:t>
      </w:r>
    </w:p>
    <w:p w:rsidR="00C8625A" w:rsidRPr="00C73F15" w:rsidRDefault="00C8625A" w:rsidP="00C8625A">
      <w:pPr>
        <w:spacing w:after="0" w:line="240" w:lineRule="auto"/>
        <w:ind w:firstLine="1418"/>
        <w:jc w:val="both"/>
        <w:rPr>
          <w:rFonts w:ascii="Times New Roman" w:hAnsi="Times New Roman" w:cs="Times New Roman"/>
          <w:sz w:val="24"/>
          <w:szCs w:val="24"/>
        </w:rPr>
      </w:pPr>
    </w:p>
    <w:p w:rsidR="00C8625A" w:rsidRPr="00C73F15" w:rsidRDefault="00C8625A" w:rsidP="00C8625A">
      <w:pPr>
        <w:spacing w:after="0" w:line="240" w:lineRule="auto"/>
        <w:ind w:firstLine="1418"/>
        <w:jc w:val="both"/>
        <w:rPr>
          <w:rFonts w:ascii="Times New Roman" w:hAnsi="Times New Roman" w:cs="Times New Roman"/>
          <w:sz w:val="24"/>
          <w:szCs w:val="24"/>
        </w:rPr>
      </w:pPr>
      <w:r w:rsidRPr="00C73F15">
        <w:rPr>
          <w:rFonts w:ascii="Times New Roman" w:hAnsi="Times New Roman" w:cs="Times New Roman"/>
          <w:sz w:val="24"/>
          <w:szCs w:val="24"/>
        </w:rPr>
        <w:t>U Sektoru za nadzor nefinancijskih subjekata, procjenu rizika i suradnju, ustrojavaju se:</w:t>
      </w:r>
    </w:p>
    <w:p w:rsidR="00C8625A" w:rsidRPr="00C73F15" w:rsidRDefault="00C8625A" w:rsidP="00C8625A">
      <w:pPr>
        <w:spacing w:after="0" w:line="240" w:lineRule="auto"/>
        <w:jc w:val="both"/>
        <w:rPr>
          <w:rFonts w:ascii="Times New Roman" w:hAnsi="Times New Roman" w:cs="Times New Roman"/>
          <w:sz w:val="24"/>
          <w:szCs w:val="24"/>
        </w:rPr>
      </w:pPr>
    </w:p>
    <w:p w:rsidR="00C8625A" w:rsidRPr="00C73F15" w:rsidRDefault="00400314" w:rsidP="00C8625A">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.2.1. Služba za nefinancijske subjekte</w:t>
      </w:r>
    </w:p>
    <w:p w:rsidR="00C8625A" w:rsidRPr="00C73F15" w:rsidRDefault="00400314" w:rsidP="00C8625A">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.2.2. Služba za procjenu rizika i međunarodnu suradnju</w:t>
      </w:r>
    </w:p>
    <w:p w:rsidR="00C8625A" w:rsidRPr="00C73F15" w:rsidRDefault="00400314" w:rsidP="00C8625A">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.2.3. Služba za nadzor deviznog i prekograničnog poslovanja.</w:t>
      </w:r>
    </w:p>
    <w:p w:rsidR="00C8625A" w:rsidRPr="00C73F15" w:rsidRDefault="00C8625A" w:rsidP="00C8625A">
      <w:pPr>
        <w:spacing w:after="0" w:line="240" w:lineRule="auto"/>
        <w:jc w:val="both"/>
        <w:rPr>
          <w:rFonts w:ascii="Times New Roman" w:hAnsi="Times New Roman" w:cs="Times New Roman"/>
          <w:sz w:val="24"/>
          <w:szCs w:val="24"/>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14</w:t>
      </w:r>
      <w:r w:rsidR="00C8625A" w:rsidRPr="00C73F15">
        <w:rPr>
          <w:rFonts w:ascii="Times New Roman" w:eastAsia="Times New Roman" w:hAnsi="Times New Roman" w:cs="Times New Roman"/>
          <w:i/>
          <w:sz w:val="24"/>
          <w:szCs w:val="24"/>
          <w:lang w:eastAsia="hr-HR"/>
        </w:rPr>
        <w:t>.2.1. Služba za nefinancijske subjekte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nefinancijske subjekte obavlja planiranje, organizaciju i provedbu inspekcijskog nadzora subjekata nefinancijskog sektora i subjekata koji obavljaju profesionalnu djelatnost u pogledu primjene zakona i drugih propisa iz nadležnosti Financijskog inspektorata; izriče nadzorne mjere subjektima nadzora;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surađuje s nadležnim tijelima drugih država i međunarodnih organizacija u skladu s nacionalnim zakonima i propisima Europske unije; sudjeluje u izradi nacrta zakona i drugih propisa iz nadležnosti Financijskog inspektorata; sudjeluje u izradi i ažuriranju matrice rizika s ciljem utvrđivanja koji su sektori i obveznici u svom poslovanju izloženi ili bi mogli biti izloženi većem riziku zlouporabe radi pranja novca ili financiranja terorizma; sudjeluje u izradi mišljenja o primjeni zakona iz područja nadležnosti Financijskog inspektorata, sudjeluje u izradi i ažuriranju ključnih dokumenata za službenike Financijskog inspektorata i obveznike (metodološki priručnik, smjernice, liste indikatora, upitnici, upute i sl.);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left="708" w:firstLine="70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U Službi za nefinancijske subjekte, ustrojavaju se: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.2.1.1. Odjel za samostalne profesije</w:t>
      </w:r>
    </w:p>
    <w:p w:rsidR="00C8625A" w:rsidRPr="00C73F15" w:rsidRDefault="00400314"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.2.1.2. Odjel za ostale nefinancijske subjekte.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.2.1.1. Odjel za samostalne profesije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samostalne profesije obavlja planiranje, organizaciju i provedbu inspekcijskog nadzora obveznika koji obavljaju profesionalnu djelatnost, primarno odvjetnike, odvjetnička društva, javne bilježnike, računovođe, revizore, porezne savjetnike te druge subjekte u pogledu primjene zakona i drugih propisa iz nadležnosti Financijskog inspektorata; izriče nadzorne mjere subjektima nadzora;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obavlja upravne i stručne poslove vezane za sudjelovanje u pripremi nacrta prijedloga zakona i prijedloga drugih propisa iz djelokruga Financijskog inspektorata; sudjeluje u izradi i ažuriranju matrice rizika s ciljem utvrđivanja koji su sektori i obveznici u svom poslovanju izloženi ili bi mogli biti izloženi većem riziku zlouporabe radi pranja novca ili financiranja terorizma; sudjeluje u izradi</w:t>
      </w:r>
      <w:r w:rsidR="00930813">
        <w:rPr>
          <w:rFonts w:ascii="Times New Roman" w:eastAsia="Times New Roman" w:hAnsi="Times New Roman" w:cs="Times New Roman"/>
          <w:sz w:val="24"/>
          <w:szCs w:val="24"/>
          <w:lang w:eastAsia="hr-HR"/>
        </w:rPr>
        <w:t xml:space="preserve"> mišljenja o primjeni zakona iz </w:t>
      </w:r>
      <w:r w:rsidRPr="00C73F15">
        <w:rPr>
          <w:rFonts w:ascii="Times New Roman" w:eastAsia="Times New Roman" w:hAnsi="Times New Roman" w:cs="Times New Roman"/>
          <w:sz w:val="24"/>
          <w:szCs w:val="24"/>
          <w:lang w:eastAsia="hr-HR"/>
        </w:rPr>
        <w:t>nadležnosti Financijskog inspektorata te preporuka i smjernica za jedinstvenu primjenu propisa o sprječavanju pranja novca i financiranja terorizma, sudjeluje u sastavljanju liste indikatora za prepoznavanje sumnjivih transakcija;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.2.1.2. Odjel za ostale nefinancijske subjekte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ostale nefinancijske subjekte obavlja planiranje, organizaciju i provedbu inspekcijskog nadzora subjekata nefinancijskog sektora, te pravnih i fizičkih osoba koje obavljaju poslove prometa plemenitih metala i dragog kamenja te proizvodima od njih, trgovine umjetničkim predmetima i antikvitetima, organiziranja ili provođenja dražbi i drugih pravnih i fizičkih osoba u pogledu primjene zakona i drugih propisa iz nadležnosti Financijskog inspektorata; izriče nadzorne mjere subjektima nadzora;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sudjeluje u radu međuinstitucionalnih radnih skupina; obavlja upravne i stručne poslove vezane za sudjelovanje u pripremi nacrta prijedloga zakona i prijedloga drugih propisa iz djelokruga Financijskog inspektorata; sudjeluje u izradi i ažuriranju matrice rizika s ciljem utvrđivanja koji su sektori i obveznici u svom poslovanju izloženi ili bi mogli biti izloženi većem riziku zlouporabe radi pranja novca ili financiranja terorizma; sudjeluje u izradi mišljenja o primjeni zakona iz područja nadležnosti Financijskog inspektorata te preporuka i smjernica za jedinstvenu primjenu propisa o sprječavanju pranja novca i financiranja terorizma; sudjeluje u sastavljanju liste indikatora za prepoznavanje sumnjivih transakcija; sudjeluje u stručnom osposobljavanju zaposlenika i obveznika; izvještajno obrađuje rezultate inspekcijskog nadzora; obavlja i druge poslove iz svoga djelokruga.</w:t>
      </w: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p>
    <w:p w:rsidR="00C8625A" w:rsidRPr="00C73F15" w:rsidRDefault="00400314" w:rsidP="00C8625A">
      <w:pPr>
        <w:spacing w:after="0" w:line="240" w:lineRule="auto"/>
        <w:jc w:val="center"/>
        <w:rPr>
          <w:rFonts w:ascii="Times New Roman" w:hAnsi="Times New Roman" w:cs="Times New Roman"/>
          <w:i/>
          <w:sz w:val="24"/>
          <w:szCs w:val="24"/>
        </w:rPr>
      </w:pPr>
      <w:r w:rsidRPr="00C73F15">
        <w:rPr>
          <w:rFonts w:ascii="Times New Roman" w:hAnsi="Times New Roman" w:cs="Times New Roman"/>
          <w:i/>
          <w:sz w:val="24"/>
          <w:szCs w:val="24"/>
        </w:rPr>
        <w:t>14</w:t>
      </w:r>
      <w:r w:rsidR="00C8625A" w:rsidRPr="00C73F15">
        <w:rPr>
          <w:rFonts w:ascii="Times New Roman" w:hAnsi="Times New Roman" w:cs="Times New Roman"/>
          <w:i/>
          <w:sz w:val="24"/>
          <w:szCs w:val="24"/>
        </w:rPr>
        <w:t>.2.2. Služba za procjenu rizika i međunarodnu suradnju</w:t>
      </w:r>
    </w:p>
    <w:p w:rsidR="00C8625A" w:rsidRPr="00C73F15" w:rsidRDefault="00C8625A" w:rsidP="00C8625A">
      <w:pPr>
        <w:spacing w:after="0" w:line="240" w:lineRule="auto"/>
        <w:jc w:val="center"/>
        <w:rPr>
          <w:rFonts w:ascii="Times New Roman" w:hAnsi="Times New Roman" w:cs="Times New Roman"/>
          <w:sz w:val="24"/>
          <w:szCs w:val="24"/>
        </w:rPr>
      </w:pPr>
    </w:p>
    <w:p w:rsidR="00C8625A" w:rsidRPr="00C73F15" w:rsidRDefault="00C8625A" w:rsidP="00C8625A">
      <w:pPr>
        <w:spacing w:after="0" w:line="240" w:lineRule="auto"/>
        <w:ind w:firstLine="1418"/>
        <w:jc w:val="both"/>
        <w:rPr>
          <w:rFonts w:ascii="Times New Roman" w:hAnsi="Times New Roman" w:cs="Times New Roman"/>
          <w:sz w:val="24"/>
          <w:szCs w:val="24"/>
        </w:rPr>
      </w:pPr>
      <w:r w:rsidRPr="00C73F15">
        <w:rPr>
          <w:rFonts w:ascii="Times New Roman" w:hAnsi="Times New Roman" w:cs="Times New Roman"/>
          <w:sz w:val="24"/>
          <w:szCs w:val="24"/>
        </w:rPr>
        <w:t>Služba za procjenu rizika i međunarodnu suradnju obavlja poslove razvoja i unaprjeđenja sustava procjene rizika sektora i obveznika primjene mjera i radnji za sprječavanje pranja novca i financiranja terorizma, s ciljem utvrđivanja sektora i obveznika koji su u svom poslovanju izloženi ili bi mogli biti izloženi većem riziku zlouporabe radi pranja novca i financiranja terorizma te drugih nelegalnih aktivnosti; sudjeluje u pripremi i izradi Nacionalne procjene rizika; koordinira i utvrđuje strateške i godišnje planove nadzora; statistički prati i analizira provedbu planova inspekcijskog nadzora i obavlja njihovu korekciju prema programskim prioritetima; izrađuje izvješća i analize s ocjenama rezultata provedbe nadzora u odnosu na planirane ciljeve; planira i vodi poslove preuzimanja obveza iz članstva u Europskoj uniji, surađuje s nadzornim tijelima drugih država i međunarodnih organizacija u skladu s nacionalnim zakonima i propisima E</w:t>
      </w:r>
      <w:r w:rsidR="00F77C49">
        <w:rPr>
          <w:rFonts w:ascii="Times New Roman" w:hAnsi="Times New Roman" w:cs="Times New Roman"/>
          <w:sz w:val="24"/>
          <w:szCs w:val="24"/>
        </w:rPr>
        <w:t>uropske unije</w:t>
      </w:r>
      <w:r w:rsidRPr="00C73F15">
        <w:rPr>
          <w:rFonts w:ascii="Times New Roman" w:hAnsi="Times New Roman" w:cs="Times New Roman"/>
          <w:sz w:val="24"/>
          <w:szCs w:val="24"/>
        </w:rPr>
        <w:t>; priprema izvješća za europska monitoring i nadzorna tijela, institucije Europske unije i državna tijela Republike Hrvatske, uključujući planove i izvješća za Ministarstvo; koordinira pripremu i provedbu programa i projekata međunarodne tehničke pomoći za Financijski inspektorat; sudjeluje u planiranju i provedbi izobrazbe i stručnog usavršavanja službenika Financijskog inspektorata te obveznika primjene zakona i propisa u pogledu sprječavanja pranja novca i financiranja terorizma; izrađuje i ažurira ključne dokumente za službenike Financijskog inspektorata i obveznike (metodološki priručnik, smjernice, liste indikatora, upitnike, upute i sl.); sudjeluje u izradi nacrta propisa iz djelokruga Financijskog inspektorata; vodi baze podataka za obveznike provedbe mjera i radnji za sprječavanje pranja novca i financiranja terorizma iz nadležnosti Financijskog inspektorata; sukladno sklopljenim sporazumima o suradnji od tijela nadležnih za licenciranje obveznika redovito zaprima podatke koje ta tijela prikupljaju po službenoj dužnosti u postupku licenciranja obveznika; donosi rješenja o brisanju i upisu obveznika u registar; surađuje s Hrvatskom narodnom bankom, Hrvatskom agencijom za nadzor financijskih usluga, nadzornim tijelima Ministarstva i drugim državnim tijelima vezano za poslove iz djelokruga Financijskog inspektorata; vodi statistiku o razmjeni podataka između Financijskog inspektorata, nadzornih tijela i Ureda za sprječavanje pranja novca; utvrđuje potrebe za informatičkom podrškom poslovnim procesima i u vezi sa tim kontaktira nadležne službe i vanjske pružatelje usluga te sudjeluje u uvođenju, razvoju i održavanju funkcionalnosti informatičkog sustava; pruža administrativno-tehničku podršku u radu svih odjela Financijskog inspektorata; obavlja i druge poslove iz svoga djelokruga.</w:t>
      </w:r>
    </w:p>
    <w:p w:rsidR="00C8625A" w:rsidRPr="00C73F15" w:rsidRDefault="00C8625A" w:rsidP="00C8625A">
      <w:pPr>
        <w:spacing w:after="0" w:line="240" w:lineRule="auto"/>
        <w:ind w:firstLine="1418"/>
        <w:jc w:val="both"/>
        <w:rPr>
          <w:rFonts w:ascii="Times New Roman" w:hAnsi="Times New Roman" w:cs="Times New Roman"/>
          <w:sz w:val="24"/>
          <w:szCs w:val="24"/>
        </w:rPr>
      </w:pPr>
    </w:p>
    <w:p w:rsidR="00C8625A" w:rsidRPr="00C73F15" w:rsidRDefault="00C8625A" w:rsidP="00C8625A">
      <w:pPr>
        <w:spacing w:after="0" w:line="240" w:lineRule="auto"/>
        <w:ind w:left="708" w:firstLine="708"/>
        <w:jc w:val="both"/>
        <w:rPr>
          <w:rFonts w:ascii="Times New Roman" w:hAnsi="Times New Roman" w:cs="Times New Roman"/>
          <w:sz w:val="24"/>
          <w:szCs w:val="24"/>
        </w:rPr>
      </w:pPr>
      <w:r w:rsidRPr="00C73F15">
        <w:rPr>
          <w:rFonts w:ascii="Times New Roman" w:hAnsi="Times New Roman" w:cs="Times New Roman"/>
          <w:sz w:val="24"/>
          <w:szCs w:val="24"/>
        </w:rPr>
        <w:t>U Službi za procjenu rizika i međunarodnu suradnju, ustrojavaju se:</w:t>
      </w:r>
    </w:p>
    <w:p w:rsidR="00C8625A" w:rsidRPr="00C73F15" w:rsidRDefault="00C8625A" w:rsidP="00C8625A">
      <w:pPr>
        <w:spacing w:after="0" w:line="240" w:lineRule="auto"/>
        <w:jc w:val="both"/>
        <w:rPr>
          <w:rFonts w:ascii="Times New Roman" w:hAnsi="Times New Roman" w:cs="Times New Roman"/>
          <w:sz w:val="24"/>
          <w:szCs w:val="24"/>
        </w:rPr>
      </w:pPr>
    </w:p>
    <w:p w:rsidR="00C8625A" w:rsidRPr="00C73F15" w:rsidRDefault="00400314" w:rsidP="00C8625A">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 xml:space="preserve">.2.2.1. Odjel za procjenu rizika, izvješćivanje i registre obveznika </w:t>
      </w:r>
    </w:p>
    <w:p w:rsidR="00C8625A" w:rsidRPr="00C73F15" w:rsidRDefault="00400314" w:rsidP="00C8625A">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.2.2.2. Odjel za međunarodnu suradnju i pomoć obveznicima.</w:t>
      </w:r>
    </w:p>
    <w:p w:rsidR="00C8625A" w:rsidRPr="00C73F15" w:rsidRDefault="00C8625A" w:rsidP="00C8625A">
      <w:pPr>
        <w:spacing w:after="0" w:line="240" w:lineRule="auto"/>
        <w:jc w:val="both"/>
        <w:rPr>
          <w:rFonts w:ascii="Times New Roman" w:hAnsi="Times New Roman" w:cs="Times New Roman"/>
          <w:sz w:val="24"/>
          <w:szCs w:val="24"/>
        </w:rPr>
      </w:pPr>
    </w:p>
    <w:p w:rsidR="00C8625A" w:rsidRPr="00C73F15" w:rsidRDefault="00400314" w:rsidP="00C8625A">
      <w:pPr>
        <w:spacing w:after="0" w:line="240" w:lineRule="auto"/>
        <w:jc w:val="center"/>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.2.2.1. Odjel za procjenu rizika, izvješćivanje i registre obveznika</w:t>
      </w:r>
    </w:p>
    <w:p w:rsidR="00C8625A" w:rsidRPr="00C73F15" w:rsidRDefault="00C8625A" w:rsidP="00C8625A">
      <w:pPr>
        <w:spacing w:after="0" w:line="240" w:lineRule="auto"/>
        <w:jc w:val="center"/>
        <w:rPr>
          <w:rFonts w:ascii="Times New Roman" w:hAnsi="Times New Roman" w:cs="Times New Roman"/>
          <w:sz w:val="24"/>
          <w:szCs w:val="24"/>
        </w:rPr>
      </w:pPr>
    </w:p>
    <w:p w:rsidR="00C8625A" w:rsidRPr="00C73F15" w:rsidRDefault="00C8625A" w:rsidP="00C8625A">
      <w:pPr>
        <w:spacing w:after="0" w:line="240" w:lineRule="auto"/>
        <w:ind w:firstLine="1418"/>
        <w:jc w:val="both"/>
        <w:rPr>
          <w:rFonts w:ascii="Times New Roman" w:hAnsi="Times New Roman" w:cs="Times New Roman"/>
          <w:sz w:val="24"/>
          <w:szCs w:val="24"/>
        </w:rPr>
      </w:pPr>
      <w:r w:rsidRPr="00C73F15">
        <w:rPr>
          <w:rFonts w:ascii="Times New Roman" w:hAnsi="Times New Roman" w:cs="Times New Roman"/>
          <w:sz w:val="24"/>
          <w:szCs w:val="24"/>
        </w:rPr>
        <w:t>Odj</w:t>
      </w:r>
      <w:r w:rsidR="00401B3C" w:rsidRPr="00C73F15">
        <w:rPr>
          <w:rFonts w:ascii="Times New Roman" w:hAnsi="Times New Roman" w:cs="Times New Roman"/>
          <w:sz w:val="24"/>
          <w:szCs w:val="24"/>
        </w:rPr>
        <w:t xml:space="preserve">el za procjenu rizika, </w:t>
      </w:r>
      <w:r w:rsidRPr="00C73F15">
        <w:rPr>
          <w:rFonts w:ascii="Times New Roman" w:hAnsi="Times New Roman" w:cs="Times New Roman"/>
          <w:sz w:val="24"/>
          <w:szCs w:val="24"/>
        </w:rPr>
        <w:t>izvješćivanje</w:t>
      </w:r>
      <w:r w:rsidR="00401B3C" w:rsidRPr="00C73F15">
        <w:rPr>
          <w:rFonts w:ascii="Times New Roman" w:hAnsi="Times New Roman" w:cs="Times New Roman"/>
          <w:sz w:val="24"/>
          <w:szCs w:val="24"/>
        </w:rPr>
        <w:t xml:space="preserve"> i registre obveznika</w:t>
      </w:r>
      <w:r w:rsidRPr="00C73F15">
        <w:rPr>
          <w:rFonts w:ascii="Times New Roman" w:hAnsi="Times New Roman" w:cs="Times New Roman"/>
          <w:sz w:val="24"/>
          <w:szCs w:val="24"/>
        </w:rPr>
        <w:t xml:space="preserve"> obavlja poslove u vezi razvoja i unaprjeđivanja sustava procjene rizika sektora i obveznika primjene mjera i radnji za sprječavanje pranja novca i financiranja terorizma, s ciljem utvrđivanja subjekata koji su u svom poslovanju izloženi ili bi mogli biti izloženi većem riziku zlouporabe radi pranja novca i financiranja terorizma te drugih nelegalnih aktivnosti; koristeći rezultate procjene rizika i prikupljenih podataka iz drugih izvora, te na temelju inicijativa i zahtjeva nadležnih tijela za provedbu nadzora, a u suradnji svih odjela u Financijskom inspektoratu, koordinira i utvrđuje strateške i godišnje planove nadzora; statistički prati i analizira provedbu planova inspekcijskog nadzora i obavlja njihovu korekciju prema programskim prioritetima; izrađuje izvješća i analize s ocjenama rezultata provedbe nadzora u odnosu na planirane ciljeve; vodi baze podataka za obveznike provedbe mjera i radnji za sprječavanje pranja novca i financiranja terorizma iz nadležnosti Financijskog inspektorata; obavlja stručne poslove vezane uz unos, ažuriranje i korištenje podataka i informacija iz uspostavljenih baza podataka; sukladno sklopljenim sporazumima o suradnji od tijela nadležnih za licenciranje obveznika redovito zaprima podatke koje ta tijela prikupljaju po službenoj dužnosti u postupku licenciranja obveznika; za sektor pravnih i fizičkih osoba koje se bave prometom plemenitim metalima i dragim kamenjem te sektor pružatelja usluga povezanih sa trustovima i trgovačkim društvima obavlja upravne i stručne poslove vezane uz vođenje i ažuriranje registara obveznika; donosi rješenja o upisu obveznika u registar; donosi rješenja o brisanju obveznika iz registra; prikuplja podatke od drugih nadležnih tijela potrebne za utvrđivanje fit and proper kriterija obveznika; po potrebi obavlja druge poslove vezane uz evidencije obveznika; priprema podatke i sudjeluje u izradi publikacija, planova i strategija Ministarstva i drugih izvješća; obavlja upravne i stručne poslove vezane za sudjelovanje u pripremi nacrta prijedloga zakona i prijedloga drugih propisa iz djelokruga Financijskog inspektorata; vodi statistiku o razmjeni podataka između Financijskog inspektorata, nadzornih tijela i Ureda za sprječavanje pranja novca; utvrđuje potrebe za informatičkom podrškom poslovnim procesima i u vezi s tim kontaktira nadležne službe i vanjske pružatelje usluga te sudjeluje u uvođenju, razvoju i održavanju funkcionalnosti informatičkog sustava; pruža administrativno-tehničku podršku u radu svih službi Financijskog inspektorata, uključivo poslove prijama i dostave pošte, urudžbiranja, raspoređivanja i otpreme akata, arhiviranja i čuvanja registarske građe sukladno propisanim rokovima za čuvanje te vođenje propisanih evidencija, knjiga i registara; obavlja poslove prijevoza i dostave službenim vozilima i održavanja vozila; obavlja i druge poslove iz svoga djelokruga.</w:t>
      </w:r>
    </w:p>
    <w:p w:rsidR="00C8625A" w:rsidRPr="00C73F15" w:rsidRDefault="00C8625A" w:rsidP="00C8625A">
      <w:pPr>
        <w:spacing w:after="0" w:line="240" w:lineRule="auto"/>
        <w:ind w:firstLine="1418"/>
        <w:jc w:val="both"/>
        <w:rPr>
          <w:rFonts w:ascii="Times New Roman" w:hAnsi="Times New Roman" w:cs="Times New Roman"/>
          <w:sz w:val="24"/>
          <w:szCs w:val="24"/>
        </w:rPr>
      </w:pPr>
    </w:p>
    <w:p w:rsidR="00C8625A" w:rsidRPr="00C73F15" w:rsidRDefault="00400314" w:rsidP="00C8625A">
      <w:pPr>
        <w:spacing w:after="0" w:line="240" w:lineRule="auto"/>
        <w:jc w:val="center"/>
        <w:rPr>
          <w:rFonts w:ascii="Times New Roman" w:hAnsi="Times New Roman" w:cs="Times New Roman"/>
          <w:sz w:val="24"/>
          <w:szCs w:val="24"/>
        </w:rPr>
      </w:pPr>
      <w:r w:rsidRPr="00C73F15">
        <w:rPr>
          <w:rFonts w:ascii="Times New Roman" w:hAnsi="Times New Roman" w:cs="Times New Roman"/>
          <w:sz w:val="24"/>
          <w:szCs w:val="24"/>
        </w:rPr>
        <w:t>14</w:t>
      </w:r>
      <w:r w:rsidR="00C8625A" w:rsidRPr="00C73F15">
        <w:rPr>
          <w:rFonts w:ascii="Times New Roman" w:hAnsi="Times New Roman" w:cs="Times New Roman"/>
          <w:sz w:val="24"/>
          <w:szCs w:val="24"/>
        </w:rPr>
        <w:t>.2.2.2. Odjel za međunarodnu suradnju i pomoć obveznicima</w:t>
      </w:r>
    </w:p>
    <w:p w:rsidR="00C8625A" w:rsidRPr="00C73F15" w:rsidRDefault="00C8625A" w:rsidP="00C8625A">
      <w:pPr>
        <w:spacing w:after="0" w:line="240" w:lineRule="auto"/>
        <w:jc w:val="center"/>
        <w:rPr>
          <w:rFonts w:ascii="Times New Roman" w:hAnsi="Times New Roman" w:cs="Times New Roman"/>
          <w:sz w:val="24"/>
          <w:szCs w:val="24"/>
        </w:rPr>
      </w:pPr>
    </w:p>
    <w:p w:rsidR="00C8625A" w:rsidRPr="00C73F15" w:rsidRDefault="00C8625A" w:rsidP="00C8625A">
      <w:pPr>
        <w:spacing w:after="0" w:line="240" w:lineRule="auto"/>
        <w:ind w:firstLine="1418"/>
        <w:jc w:val="both"/>
        <w:rPr>
          <w:rFonts w:ascii="Times New Roman" w:hAnsi="Times New Roman" w:cs="Times New Roman"/>
          <w:sz w:val="24"/>
          <w:szCs w:val="24"/>
        </w:rPr>
      </w:pPr>
      <w:r w:rsidRPr="00C73F15">
        <w:rPr>
          <w:rFonts w:ascii="Times New Roman" w:hAnsi="Times New Roman" w:cs="Times New Roman"/>
          <w:sz w:val="24"/>
          <w:szCs w:val="24"/>
        </w:rPr>
        <w:t>Odjel za međunarodnu suradnju i pomoć obveznicima obavlja poslove koji se odnose na suradnju s nadležnim tijelima drugih država i međunarodnih organizacija u skladu s nacionalnim zakonima i propisima Europske unije; planiranje i vođenje poslova preuzimanja obveza iz članstva u Europskoj uniji te pripremu izvješća za europska monitoring i nadzorna tijela, institucije Europske unije i državna tijela Republike Hrvatske uključujući planove i izvješća za Ministarstvo; koordinaciju pripreme i provedbe programa i projekata međunarodne tehničke pomoći za Financijski inspektorat; sudjelovanje u planiranju i provedbi izobrazbe i stručnog usavršavanja službenika Financijskog inspektorata te obveznika primjene zakona i propisa u pogledu sprječavanja pranja novca i financiranja terorizma; izradu i ažuriranje ključnih dokumenata za službenike Financijskog inspektorata i obveznike (metodološki priručnik, smjernice, liste indikatora, upitnike, upute i sl.); upravne i stručne poslove vezane za sudjelovanje u pripremi nacrta prijedloga zakona i prijedloga drugih propisa iz djelokruga Financijskog inspektorata; suradnju s Hrvatskom narodnom bankom, Hrvatskom agencijom za nadzor financijskih usluga, nadzornim tijelima Ministarstva i drugim državnim tijelima vezano za poslove iz djelokruga Financijskog inspektorata; obavlja i druge poslove iz svoga djelokruga.</w:t>
      </w:r>
    </w:p>
    <w:p w:rsidR="00C8625A" w:rsidRPr="00C73F15" w:rsidRDefault="00C8625A" w:rsidP="00C8625A">
      <w:pPr>
        <w:shd w:val="clear" w:color="auto" w:fill="FFFFFF"/>
        <w:spacing w:after="0" w:line="240" w:lineRule="auto"/>
        <w:rPr>
          <w:rFonts w:ascii="Arial" w:eastAsia="Times New Roman" w:hAnsi="Arial" w:cs="Arial"/>
          <w:sz w:val="21"/>
          <w:szCs w:val="21"/>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14</w:t>
      </w:r>
      <w:r w:rsidR="00C8625A" w:rsidRPr="00C73F15">
        <w:rPr>
          <w:rFonts w:ascii="Times New Roman" w:eastAsia="Times New Roman" w:hAnsi="Times New Roman" w:cs="Times New Roman"/>
          <w:i/>
          <w:sz w:val="24"/>
          <w:szCs w:val="24"/>
          <w:lang w:eastAsia="hr-HR"/>
        </w:rPr>
        <w:t>.2.3. Služba za nadzor deviznog i prekograničnog poslovanja</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ind w:firstLine="1418"/>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deviznog i prekograničnog poslovanja obavlja planiranje, organizaciju i provedbu inspekcijskog nadzora deviznog poslovanja rezidenata i nerezidenata uključujući neprofitne institucije, predstavništva stranih osoba u Republici Hrvatskoj i druge subjekte u pogledu primjene zakona i drugih propisa iz nadležnosti Financijskog inspektorata; izriče nadzorne mjere subjektima nadzora; podnosi optužne prijedloge i kaznene prijave te izvješćuje nadležna tijela o otkrivenim nepravilnostima i poduzetim mjerama iz svoje nadležnosti; surađuje s Hrvatskom narodnom bankom, Hrvatskom agencijom za nadzor financijskih usluga, nadzornim tijelima Ministarstva i drugim državnim tijelima radi djelotvornijeg nadzora subjekata nadzora; u okviru djelokruga, ovlasti i nadležnosti Financijskog inspektorata provodi mjere i radnje koje se odnose na otkrivanje i sprječavanje kažnjivih djela; samostalno i kroz timove, u suradnji s drugim nadležnim tijelima i institucijama, obavlja i sudjeluje u obavljanju ciljanih nadzora i prikupljanju potrebnih saznanja, podataka i dokaza za procesuiranje počinitelja kažnjivih djela; kao kontakt točka u Financijskom inspektoratu za međuinstitucionalnu suradnju surađuje s Uredom za sprječavanje pranja novca, drugim nadzornim službama Ministarstva, Hrvatskom agencijom za nadzor financijskih usluga, Hrvatskom narodnom bankom, Sigurnosno-obavještajnom agencijom, Državnim odvjetništvom Republike Hrvatske, Ministarstvom unutarnjih poslova - Ravnateljstvom policije i drugim institucijama koje su, sukladno svojim zakonskim ovlastima, uključene u borbu protiv pranja novca i financiranja terorizma te drugih nelegalnih aktivnosti; sudjeluje u radu međuinstitucionalnih radnih skupina; zadužuje kontakt osobe za žurni kontakt i korespondenciju u planiranju i operativnoj provedbi zajedničkih aktivnosti; razmjenjuje informacije unutar i između institucija; poduzima sve potrebno za čuvanje i zaštitu podataka u skladu sa zakonskim odredbama; sudjeluje u izradi mišljenja o primjeni zakona iz područja nadležnosti Financijskog inspektorata, sudjeluje u praćenju tipologija i trendova pranja novca i financiranja terorizma; surađuje s nadležnim tijelima drugih država i međunarodnih organizacija u skladu s nacionalnim zakonima i propisima Europske unije; sudjeluje u izradi nacrta zakona i drugih propisa iz nadležnosti Financijskog inspektorata; sudjeluje u izradi i ažuriranju matrice rizika s ciljem utvrđivanja koji su sektori i obveznici u svom poslovanju izloženi ili bi mogli biti izloženi većem riziku zlouporabe radi pranja novca ili financiranja terorizma; obavlja redovite procjene stanja i napretka u poduzetim aktivnostima i sastavlja izvješća i informacije iz djelokruga Financijskog inspektorata; obavlja i druge poslove iz svoga djelokruga.</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14</w:t>
      </w:r>
      <w:r w:rsidR="00C8625A" w:rsidRPr="00C73F15">
        <w:rPr>
          <w:rFonts w:ascii="Times New Roman" w:eastAsia="Times New Roman" w:hAnsi="Times New Roman" w:cs="Times New Roman"/>
          <w:b/>
          <w:sz w:val="24"/>
          <w:szCs w:val="24"/>
          <w:lang w:eastAsia="hr-HR"/>
        </w:rPr>
        <w:t>.3. Sektor za prekršajni postupak</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b/>
          <w:sz w:val="24"/>
          <w:szCs w:val="24"/>
          <w:lang w:eastAsia="hr-HR"/>
        </w:rPr>
      </w:pPr>
    </w:p>
    <w:p w:rsidR="00C8625A" w:rsidRPr="00C73F15" w:rsidRDefault="00C8625A" w:rsidP="00C8625A">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666858" w:rsidRPr="00C73F15">
        <w:rPr>
          <w:rFonts w:ascii="Times New Roman" w:eastAsia="Times New Roman" w:hAnsi="Times New Roman" w:cs="Times New Roman"/>
          <w:b/>
          <w:sz w:val="24"/>
          <w:szCs w:val="24"/>
          <w:lang w:eastAsia="hr-HR"/>
        </w:rPr>
        <w:t>12</w:t>
      </w:r>
      <w:r w:rsidR="0094069E" w:rsidRPr="00C73F15">
        <w:rPr>
          <w:rFonts w:ascii="Times New Roman" w:eastAsia="Times New Roman" w:hAnsi="Times New Roman" w:cs="Times New Roman"/>
          <w:b/>
          <w:sz w:val="24"/>
          <w:szCs w:val="24"/>
          <w:lang w:eastAsia="hr-HR"/>
        </w:rPr>
        <w:t>3</w:t>
      </w:r>
      <w:r w:rsidR="007B17D0" w:rsidRPr="00C73F15">
        <w:rPr>
          <w:rFonts w:ascii="Times New Roman" w:eastAsia="Times New Roman" w:hAnsi="Times New Roman" w:cs="Times New Roman"/>
          <w:b/>
          <w:sz w:val="24"/>
          <w:szCs w:val="24"/>
          <w:lang w:eastAsia="hr-HR"/>
        </w:rPr>
        <w:t>.</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C8625A" w:rsidP="00C8625A">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Sektor za prekršajni postupak vodi prekršajne postupke u prvom stupnju prema Prekršajnom zakonu, na temelju podnesenog optužnog prijedloga ovlaštenog tužitelja zakonom ovlaštenog za provođenje nadzora primjene propisa kojima se uređuje sprječavanje pranja novca i financiranja terorizma te </w:t>
      </w:r>
      <w:r w:rsidRPr="00C73F15">
        <w:rPr>
          <w:rFonts w:ascii="Times New Roman" w:hAnsi="Times New Roman" w:cs="Times New Roman"/>
          <w:sz w:val="24"/>
          <w:szCs w:val="24"/>
        </w:rPr>
        <w:t>prekršajne postupke u prvom stupnju prema Prekršajnom zakonu, na temelju podnesenog optužnog prijedloga ovlaštenog tužitelja zakonom ovlaštenog za provođenje nadzora primjene propisa kojima se uređuje devizno poslovanje</w:t>
      </w:r>
      <w:r w:rsidR="00CD4E29">
        <w:rPr>
          <w:rFonts w:ascii="Times New Roman" w:hAnsi="Times New Roman" w:cs="Times New Roman"/>
          <w:sz w:val="24"/>
          <w:szCs w:val="24"/>
        </w:rPr>
        <w:t>,</w:t>
      </w:r>
      <w:r w:rsidRPr="00C73F15">
        <w:rPr>
          <w:rFonts w:ascii="Times New Roman" w:hAnsi="Times New Roman" w:cs="Times New Roman"/>
          <w:sz w:val="24"/>
          <w:szCs w:val="24"/>
        </w:rPr>
        <w:t xml:space="preserve"> platni promet i elektronički novac te radi prekršaja propisanih Zakonom o Financijskom inspektoratu Republike Hrvatske;</w:t>
      </w:r>
      <w:r w:rsidRPr="00C73F15">
        <w:rPr>
          <w:rFonts w:ascii="Times New Roman" w:eastAsia="Times New Roman" w:hAnsi="Times New Roman" w:cs="Times New Roman"/>
          <w:sz w:val="24"/>
          <w:szCs w:val="24"/>
          <w:lang w:eastAsia="hr-HR"/>
        </w:rPr>
        <w:t xml:space="preserve"> u skladu s nacionalnim zakonima i propisima Europske unije surađuje s nadležnim tijelima drugih država i međunarodnih organizacija; sudjeluje u pružanju međunarodne pravne pomoći u prekršajnim postupcima koji se vode protiv pravnih osoba; obavlja upravne i stručne poslove vezane za sudjelovanje u pripremi nacrta prijedloga zakona i prijedloga drugih propisa iz djelokruga Sektora; sudjeluje u izradi mišljenja, preporuka i smjernica za jedinstvenu primjenu propisa o sprječavanju pranja novca i financiranja terorizma te sastavljanju liste indikatora za prepoznavanje sumnjivih transakcija; obavlja poslove prisilne naplate izrečenih novčanih kazni i troškova postupka;</w:t>
      </w:r>
      <w:r w:rsidRPr="00C73F15">
        <w:rPr>
          <w:rFonts w:ascii="Times New Roman" w:hAnsi="Times New Roman" w:cs="Times New Roman"/>
          <w:sz w:val="24"/>
          <w:szCs w:val="24"/>
        </w:rPr>
        <w:t xml:space="preserve"> priprema naloge za povrat ili prijenos privremeno oduzetih novčanih sredstava;</w:t>
      </w:r>
      <w:r w:rsidRPr="00C73F15">
        <w:rPr>
          <w:rFonts w:ascii="Times New Roman" w:eastAsia="Times New Roman" w:hAnsi="Times New Roman" w:cs="Times New Roman"/>
          <w:sz w:val="24"/>
          <w:szCs w:val="24"/>
          <w:lang w:eastAsia="hr-HR"/>
        </w:rPr>
        <w:t xml:space="preserve"> </w:t>
      </w:r>
      <w:r w:rsidRPr="00C73F15">
        <w:rPr>
          <w:rFonts w:ascii="Times New Roman" w:hAnsi="Times New Roman" w:cs="Times New Roman"/>
          <w:sz w:val="24"/>
          <w:szCs w:val="24"/>
        </w:rPr>
        <w:t>sudjeluje u stručnom osposobljavanju zaposlenika i obveznika; obavlja i druge poslove iz svoga djelokruga.</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U Sektoru za prekršajni postupak, ustrojavaju se:</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.3.1.</w:t>
      </w:r>
      <w:r w:rsidR="00C8625A" w:rsidRPr="00C73F15">
        <w:rPr>
          <w:rFonts w:ascii="Calibri" w:eastAsia="Calibri" w:hAnsi="Calibri" w:cs="Times New Roman"/>
        </w:rPr>
        <w:t xml:space="preserve"> </w:t>
      </w:r>
      <w:r w:rsidR="00C8625A" w:rsidRPr="00C73F15">
        <w:rPr>
          <w:rFonts w:ascii="Times New Roman" w:eastAsia="Times New Roman" w:hAnsi="Times New Roman" w:cs="Times New Roman"/>
          <w:sz w:val="24"/>
          <w:szCs w:val="24"/>
          <w:lang w:eastAsia="hr-HR"/>
        </w:rPr>
        <w:t>Služba za prekršaje u području sprječavanja pranja novca</w:t>
      </w:r>
    </w:p>
    <w:p w:rsidR="00C8625A" w:rsidRPr="00C73F15" w:rsidRDefault="00400314" w:rsidP="00C8625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r w:rsidR="00C8625A" w:rsidRPr="00C73F15">
        <w:rPr>
          <w:rFonts w:ascii="Times New Roman" w:eastAsia="Times New Roman" w:hAnsi="Times New Roman" w:cs="Times New Roman"/>
          <w:sz w:val="24"/>
          <w:szCs w:val="24"/>
          <w:lang w:eastAsia="hr-HR"/>
        </w:rPr>
        <w:t>.3.2.</w:t>
      </w:r>
      <w:r w:rsidR="00C8625A" w:rsidRPr="00C73F15">
        <w:rPr>
          <w:rFonts w:ascii="Times New Roman" w:hAnsi="Times New Roman" w:cs="Times New Roman"/>
          <w:i/>
          <w:sz w:val="24"/>
          <w:szCs w:val="24"/>
        </w:rPr>
        <w:t xml:space="preserve"> </w:t>
      </w:r>
      <w:r w:rsidR="00C8625A" w:rsidRPr="00C73F15">
        <w:rPr>
          <w:rFonts w:ascii="Times New Roman" w:hAnsi="Times New Roman" w:cs="Times New Roman"/>
          <w:sz w:val="24"/>
          <w:szCs w:val="24"/>
        </w:rPr>
        <w:t>Služba za devizne i platnoprometne prekršaje.</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sz w:val="24"/>
          <w:szCs w:val="24"/>
          <w:lang w:eastAsia="hr-HR"/>
        </w:rPr>
      </w:pPr>
    </w:p>
    <w:p w:rsidR="00C8625A" w:rsidRPr="00C73F15" w:rsidRDefault="00400314" w:rsidP="00C8625A">
      <w:pPr>
        <w:shd w:val="clear" w:color="auto" w:fill="FFFFFF"/>
        <w:spacing w:after="0" w:line="240" w:lineRule="auto"/>
        <w:jc w:val="center"/>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14</w:t>
      </w:r>
      <w:r w:rsidR="00C8625A" w:rsidRPr="00C73F15">
        <w:rPr>
          <w:rFonts w:ascii="Times New Roman" w:eastAsia="Times New Roman" w:hAnsi="Times New Roman" w:cs="Times New Roman"/>
          <w:i/>
          <w:sz w:val="24"/>
          <w:szCs w:val="24"/>
          <w:lang w:eastAsia="hr-HR"/>
        </w:rPr>
        <w:t>.3.1. Služba za prekršaje u području sprječavanja pranja novca</w:t>
      </w:r>
    </w:p>
    <w:p w:rsidR="00C8625A" w:rsidRPr="00C73F15" w:rsidRDefault="00C8625A" w:rsidP="00C8625A">
      <w:pPr>
        <w:shd w:val="clear" w:color="auto" w:fill="FFFFFF"/>
        <w:spacing w:after="0" w:line="240" w:lineRule="auto"/>
        <w:jc w:val="center"/>
        <w:rPr>
          <w:rFonts w:ascii="Times New Roman" w:eastAsia="Times New Roman" w:hAnsi="Times New Roman" w:cs="Times New Roman"/>
          <w:i/>
          <w:sz w:val="24"/>
          <w:szCs w:val="24"/>
          <w:lang w:eastAsia="hr-HR"/>
        </w:rPr>
      </w:pP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Služba za prekršaje u području sprječavanja pranja novca vodi prekršajni postupak u prvom stupnju prema Prekršajnom zakonu, na temelju podnesenog optužnog prijedloga ovlaštenog tužitelja zakonom ovlaštenog za provođenje nadzora primjene propisa kojima se uređuje sprječavanje pranja novca i financiranja terorizma, u skladu s nacionalnim zakonima i propisima Europske unije surađuje s nadležnim tijelima drugih država i međunarodnih organizacija, sudjeluje u pružanju međunarodne pravne pomoći u prekršajnim postupcima koji se vode protiv pravnih osoba, obavlja upravne i stručne poslove vezane za sudjelovanje u pripremi nacrta prijedloga zakona i prijedloga drugih propisa iz djelokruga Službe; sudjeluje u izradi mišljenja, preporuka i smjernica za jedinstvenu primjenu propisa o sprječavanju pranja novca i financiranja terorizma te sastavljanju liste indikatora za prepoznavanje sumnjivih transakcija, sudjeluje u stručnom osposobljavanju zaposlenika i obveznika; obavlja poslove prisilne naplate izrečenih novčanih kazni i troškova postupka, obavlja zapisničarske poslove u prekršajnom postupku, poslove prijepisa, poslove vođenja upisnika prekršajnih predmeta pravnih i fizičkih osoba, poslove pripreme mjesečnih, polugodišnjih i godišnjih izvješća o donesenim rješenjima, izrečenim prekršajn</w:t>
      </w:r>
      <w:r w:rsidR="00D47344">
        <w:rPr>
          <w:rFonts w:ascii="Times New Roman" w:eastAsia="Times New Roman" w:hAnsi="Times New Roman" w:cs="Times New Roman"/>
          <w:sz w:val="24"/>
          <w:szCs w:val="24"/>
          <w:lang w:eastAsia="hr-HR"/>
        </w:rPr>
        <w:t>im</w:t>
      </w:r>
      <w:r w:rsidRPr="00C73F15">
        <w:rPr>
          <w:rFonts w:ascii="Times New Roman" w:eastAsia="Times New Roman" w:hAnsi="Times New Roman" w:cs="Times New Roman"/>
          <w:sz w:val="24"/>
          <w:szCs w:val="24"/>
          <w:lang w:eastAsia="hr-HR"/>
        </w:rPr>
        <w:t xml:space="preserve"> sankcijama te izvršenju novčanih kazni i troškova postupka, poslove unosa podataka o pravomoćno riješenim predmetima i izrečenim prekršajn</w:t>
      </w:r>
      <w:r w:rsidR="00D47344">
        <w:rPr>
          <w:rFonts w:ascii="Times New Roman" w:eastAsia="Times New Roman" w:hAnsi="Times New Roman" w:cs="Times New Roman"/>
          <w:sz w:val="24"/>
          <w:szCs w:val="24"/>
          <w:lang w:eastAsia="hr-HR"/>
        </w:rPr>
        <w:t>i</w:t>
      </w:r>
      <w:r w:rsidRPr="00C73F15">
        <w:rPr>
          <w:rFonts w:ascii="Times New Roman" w:eastAsia="Times New Roman" w:hAnsi="Times New Roman" w:cs="Times New Roman"/>
          <w:sz w:val="24"/>
          <w:szCs w:val="24"/>
          <w:lang w:eastAsia="hr-HR"/>
        </w:rPr>
        <w:t>m sankcijama u obrasce i upitnike; obavlja i druge poslove iz svoga djelokruga.</w:t>
      </w:r>
    </w:p>
    <w:p w:rsidR="00C8625A" w:rsidRPr="00C73F15" w:rsidRDefault="00C8625A" w:rsidP="00C8625A">
      <w:pPr>
        <w:shd w:val="clear" w:color="auto" w:fill="FFFFFF"/>
        <w:spacing w:after="0" w:line="240" w:lineRule="auto"/>
        <w:jc w:val="both"/>
        <w:rPr>
          <w:rFonts w:ascii="Times New Roman" w:eastAsia="Times New Roman" w:hAnsi="Times New Roman" w:cs="Times New Roman"/>
          <w:sz w:val="24"/>
          <w:szCs w:val="24"/>
          <w:lang w:eastAsia="hr-HR"/>
        </w:rPr>
      </w:pPr>
    </w:p>
    <w:p w:rsidR="00C8625A" w:rsidRPr="00C73F15" w:rsidRDefault="00400314" w:rsidP="00C8625A">
      <w:pPr>
        <w:spacing w:after="0" w:line="240" w:lineRule="auto"/>
        <w:jc w:val="center"/>
        <w:rPr>
          <w:rFonts w:ascii="Times New Roman" w:hAnsi="Times New Roman" w:cs="Times New Roman"/>
          <w:i/>
          <w:sz w:val="24"/>
          <w:szCs w:val="24"/>
        </w:rPr>
      </w:pPr>
      <w:r w:rsidRPr="00C73F15">
        <w:rPr>
          <w:rFonts w:ascii="Times New Roman" w:hAnsi="Times New Roman" w:cs="Times New Roman"/>
          <w:i/>
          <w:sz w:val="24"/>
          <w:szCs w:val="24"/>
        </w:rPr>
        <w:t>14</w:t>
      </w:r>
      <w:r w:rsidR="00C8625A" w:rsidRPr="00C73F15">
        <w:rPr>
          <w:rFonts w:ascii="Times New Roman" w:hAnsi="Times New Roman" w:cs="Times New Roman"/>
          <w:i/>
          <w:sz w:val="24"/>
          <w:szCs w:val="24"/>
        </w:rPr>
        <w:t>.3.2. Služba za devizne i platnoprometne prekršaje</w:t>
      </w:r>
    </w:p>
    <w:p w:rsidR="00C8625A" w:rsidRPr="00C73F15" w:rsidRDefault="00C8625A" w:rsidP="00C8625A">
      <w:pPr>
        <w:spacing w:after="0" w:line="240" w:lineRule="auto"/>
        <w:jc w:val="both"/>
        <w:rPr>
          <w:rFonts w:ascii="Times New Roman" w:hAnsi="Times New Roman" w:cs="Times New Roman"/>
          <w:sz w:val="24"/>
          <w:szCs w:val="24"/>
        </w:rPr>
      </w:pPr>
    </w:p>
    <w:p w:rsidR="00C8625A" w:rsidRPr="00C73F15" w:rsidRDefault="00C8625A" w:rsidP="00C8625A">
      <w:pPr>
        <w:spacing w:after="0" w:line="240" w:lineRule="auto"/>
        <w:ind w:firstLine="1418"/>
        <w:jc w:val="both"/>
        <w:rPr>
          <w:rFonts w:ascii="Times New Roman" w:hAnsi="Times New Roman" w:cs="Times New Roman"/>
          <w:sz w:val="24"/>
          <w:szCs w:val="24"/>
        </w:rPr>
      </w:pPr>
      <w:r w:rsidRPr="00C73F15">
        <w:rPr>
          <w:rFonts w:ascii="Times New Roman" w:hAnsi="Times New Roman" w:cs="Times New Roman"/>
          <w:sz w:val="24"/>
          <w:szCs w:val="24"/>
        </w:rPr>
        <w:t>Služba za devizne i platnoprometne prekršaje vodi prekršajni postupak u prvom stupnju prema Prekršajnom zakonu, na temelju podnesenog optužnog prijedloga ovlaštenog tužitelja zakonom ovlaštenog za provođenje nadzora primjene propisa kojima se uređuje devizno poslovanje platni promet i elektronički novac te radi prekršaja propisanih Zakonom o Financijskom inspektoratu Republike Hrvatske; u skladu s nacionalnim zakonima i propisima Europske unije surađuje s nadležnim tijelima drugih država i međunarodnih organizacija, sudjeluje u pružanju međunarodne pravne pomoći u prekršajnim postupcima koji se vode protiv pravnih osoba; obavlja upravne i stručne poslove vezane za sudjelovanje u pripremi nacrta prijedloga zakona i prijedloga drugih propisa iz djelokruga Službe; sudjeluje u stručnom osposobljavanju zaposlenika i obveznika; obavlja poslove prisilne naplate izrečenih novčanih kazni i troškova postupka, priprema naloge za povrat ili prijenos privremeno oduzetih novčanih sredstava, obavlja zapisničarske poslove u prekršajnom postupku, poslove pisanja po diktatu zapisnika o glavnoj raspravi u prekršajnom postupku, poslove prijepisa, poslove vođenja upisnika prekršajnih predmeta pravnih i fizičkih osoba, poslove pripreme mjesečnih, polugodišnjih i godišnjih izvješća o donesenim rješenjima, izrečenim prekršajn</w:t>
      </w:r>
      <w:r w:rsidR="00B3525F">
        <w:rPr>
          <w:rFonts w:ascii="Times New Roman" w:hAnsi="Times New Roman" w:cs="Times New Roman"/>
          <w:sz w:val="24"/>
          <w:szCs w:val="24"/>
        </w:rPr>
        <w:t>im</w:t>
      </w:r>
      <w:r w:rsidRPr="00C73F15">
        <w:rPr>
          <w:rFonts w:ascii="Times New Roman" w:hAnsi="Times New Roman" w:cs="Times New Roman"/>
          <w:sz w:val="24"/>
          <w:szCs w:val="24"/>
        </w:rPr>
        <w:t xml:space="preserve"> sankcijama te izvršenju novčanih kazni i troškova postupka, poslove unosa podataka o pravomoćno riješenim predmetima i izrečenim prekršajn</w:t>
      </w:r>
      <w:r w:rsidR="00B3525F">
        <w:rPr>
          <w:rFonts w:ascii="Times New Roman" w:hAnsi="Times New Roman" w:cs="Times New Roman"/>
          <w:sz w:val="24"/>
          <w:szCs w:val="24"/>
        </w:rPr>
        <w:t>im</w:t>
      </w:r>
      <w:r w:rsidRPr="00C73F15">
        <w:rPr>
          <w:rFonts w:ascii="Times New Roman" w:hAnsi="Times New Roman" w:cs="Times New Roman"/>
          <w:sz w:val="24"/>
          <w:szCs w:val="24"/>
        </w:rPr>
        <w:t xml:space="preserve"> sankcijama u obrasce i upitnike; obavlja i druge poslove iz svoga djelokruga.</w:t>
      </w:r>
    </w:p>
    <w:p w:rsidR="000154EA" w:rsidRPr="00C73F15" w:rsidRDefault="000154EA" w:rsidP="00C8625A">
      <w:pPr>
        <w:spacing w:after="0" w:line="240" w:lineRule="auto"/>
        <w:ind w:firstLine="1418"/>
        <w:jc w:val="both"/>
        <w:rPr>
          <w:rFonts w:ascii="Times New Roman" w:hAnsi="Times New Roman" w:cs="Times New Roman"/>
          <w:sz w:val="24"/>
          <w:szCs w:val="24"/>
        </w:rPr>
      </w:pPr>
    </w:p>
    <w:p w:rsidR="000154EA" w:rsidRPr="00C73F15" w:rsidRDefault="000154EA" w:rsidP="000154E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 URED ZA SPRJEČAVANJE PRANJA NOVCA</w:t>
      </w:r>
    </w:p>
    <w:p w:rsidR="000154EA" w:rsidRPr="00C73F15" w:rsidRDefault="000154EA" w:rsidP="000154EA">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0154EA" w:rsidRPr="00C73F15" w:rsidRDefault="000154EA" w:rsidP="000154EA">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w:t>
      </w:r>
      <w:r w:rsidR="00666858" w:rsidRPr="00C73F15">
        <w:rPr>
          <w:rFonts w:ascii="Times New Roman" w:eastAsia="Times New Roman" w:hAnsi="Times New Roman" w:cs="Times New Roman"/>
          <w:b/>
          <w:bCs/>
          <w:sz w:val="24"/>
          <w:szCs w:val="24"/>
          <w:lang w:eastAsia="hr-HR"/>
        </w:rPr>
        <w:t xml:space="preserve"> 12</w:t>
      </w:r>
      <w:r w:rsidR="0094069E" w:rsidRPr="00C73F15">
        <w:rPr>
          <w:rFonts w:ascii="Times New Roman" w:eastAsia="Times New Roman" w:hAnsi="Times New Roman" w:cs="Times New Roman"/>
          <w:b/>
          <w:bCs/>
          <w:sz w:val="24"/>
          <w:szCs w:val="24"/>
          <w:lang w:eastAsia="hr-HR"/>
        </w:rPr>
        <w:t>4</w:t>
      </w:r>
      <w:r w:rsidRPr="00C73F15">
        <w:rPr>
          <w:rFonts w:ascii="Times New Roman" w:eastAsia="Times New Roman" w:hAnsi="Times New Roman" w:cs="Times New Roman"/>
          <w:b/>
          <w:bCs/>
          <w:sz w:val="24"/>
          <w:szCs w:val="24"/>
          <w:lang w:eastAsia="hr-HR"/>
        </w:rPr>
        <w:t>.</w:t>
      </w:r>
    </w:p>
    <w:p w:rsidR="000154EA" w:rsidRPr="00C73F15" w:rsidRDefault="000154EA" w:rsidP="000154EA">
      <w:pPr>
        <w:shd w:val="clear" w:color="auto" w:fill="FFFFFF"/>
        <w:spacing w:after="0" w:line="240" w:lineRule="auto"/>
        <w:jc w:val="both"/>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Ured za sprječavanje pranja novca je financijsko-obavještajna jedinica Republike Hrvatske i ustrojstvena jedinica u sastavu Ministarstva osnovana Zakonom o sprječavanju pranja novca i financiranja terorizma (u daljnjem tekstu: Zakon), koja obavlja zadaće u cilju sprječavanja pranja novca i financiranja terorizma, odnosno Ured je kao središnja nacionalna jedinica primarno nadležan za operativne analize sumnjivih transakcija zaprimljenih od banaka i drugih obveznika te drugih informacija zaprimljenih od inozemno financijsko obavještajnih jedinica i nadležnih državnih tijela sa sumnjom na pranje novca i financiranje terorizma vezanih za individualne slučajeve radi utvrđivanja razloga za sumnju na pranje novca, povezana predikatna kaznena djela i financiranje terorizma u vezi s transakcijom, određenom osobom ili sredstvima te dostavljanje nadležnim državnim tijelima i inozemnim financijsko obavještajnim jedinicama obavijesti o individualnim slučajevima sa sumnjom na pranje novca ili financiranje terorizma u zemlji i/ili inozemstvu na daljnje postupanje i procesuiranje, te za strategijske analize koje uključuju utvrđivanje tipologija, uzoraka i trendova pranja novca i financiranja terorizma; Ured obavlja poslove </w:t>
      </w:r>
      <w:r w:rsidR="00E14BA6">
        <w:rPr>
          <w:rFonts w:ascii="Times New Roman" w:eastAsia="Times New Roman" w:hAnsi="Times New Roman" w:cs="Times New Roman"/>
          <w:sz w:val="24"/>
          <w:szCs w:val="24"/>
          <w:lang w:eastAsia="hr-HR"/>
        </w:rPr>
        <w:t>koji se odnose na</w:t>
      </w:r>
      <w:r w:rsidRPr="00C73F15">
        <w:rPr>
          <w:rFonts w:ascii="Times New Roman" w:eastAsia="Times New Roman" w:hAnsi="Times New Roman" w:cs="Times New Roman"/>
          <w:sz w:val="24"/>
          <w:szCs w:val="24"/>
          <w:lang w:eastAsia="hr-HR"/>
        </w:rPr>
        <w:t xml:space="preserve"> koordiniranje ustrojavanja i korištenja Registra stvarnih vlasnika</w:t>
      </w:r>
      <w:r w:rsidR="007277FD">
        <w:rPr>
          <w:rFonts w:ascii="Times New Roman" w:eastAsia="Times New Roman" w:hAnsi="Times New Roman" w:cs="Times New Roman"/>
          <w:sz w:val="24"/>
          <w:szCs w:val="24"/>
          <w:lang w:eastAsia="hr-HR"/>
        </w:rPr>
        <w:t xml:space="preserve">; Ured na nacionalnoj razini </w:t>
      </w:r>
      <w:r w:rsidRPr="00C73F15">
        <w:rPr>
          <w:rFonts w:ascii="Times New Roman" w:eastAsia="Times New Roman" w:hAnsi="Times New Roman" w:cs="Times New Roman"/>
          <w:sz w:val="24"/>
          <w:szCs w:val="24"/>
          <w:lang w:eastAsia="hr-HR"/>
        </w:rPr>
        <w:t xml:space="preserve">međuinstitucionalno surađuje sa svim nadležnim državnim tijelima uključenim u sustav sprječavanja i otkrivanja pranja novca i financiranja terorizma; međunarodno razmjenjuje podatke, informacije i dokumentaciju s inozemnim financijsko obavještajnim jedinicama u slučajevima sa sumnjom na pranje novca i/ili financiranje terorizma preko zaštićenih komunikacijskih kanala; provodi strategijske analize s ciljem utvrđivanje tipologija, uzoraka i trendova pranja novca i financiranja terorizma; koordinira i provodi zajedničke politike i aktivnosti u postizanju strateških i operativnih ciljeva u području sprječavanja i otkrivanja pranja novca i financiranja terorizma; obavlja stručne </w:t>
      </w:r>
      <w:r w:rsidR="00F1271D">
        <w:rPr>
          <w:rFonts w:ascii="Times New Roman" w:eastAsia="Times New Roman" w:hAnsi="Times New Roman" w:cs="Times New Roman"/>
          <w:sz w:val="24"/>
          <w:szCs w:val="24"/>
          <w:lang w:eastAsia="hr-HR"/>
        </w:rPr>
        <w:t>i administrativne poslove vezane</w:t>
      </w:r>
      <w:r w:rsidRPr="00C73F15">
        <w:rPr>
          <w:rFonts w:ascii="Times New Roman" w:eastAsia="Times New Roman" w:hAnsi="Times New Roman" w:cs="Times New Roman"/>
          <w:sz w:val="24"/>
          <w:szCs w:val="24"/>
          <w:lang w:eastAsia="hr-HR"/>
        </w:rPr>
        <w:t xml:space="preserve"> za primjenu preventivnih mjera od strane banaka i drugih obveznika s ciljem sprječavanja pranja novca i financiranja terorizma; obavlja stručne i administrativne poslove vezane za provjeru stranih ulaganja u </w:t>
      </w:r>
      <w:r w:rsidR="007277FD">
        <w:rPr>
          <w:rFonts w:ascii="Times New Roman" w:eastAsia="Times New Roman" w:hAnsi="Times New Roman" w:cs="Times New Roman"/>
          <w:sz w:val="24"/>
          <w:szCs w:val="24"/>
          <w:lang w:eastAsia="hr-HR"/>
        </w:rPr>
        <w:t>R</w:t>
      </w:r>
      <w:r w:rsidRPr="00C73F15">
        <w:rPr>
          <w:rFonts w:ascii="Times New Roman" w:eastAsia="Times New Roman" w:hAnsi="Times New Roman" w:cs="Times New Roman"/>
          <w:sz w:val="24"/>
          <w:szCs w:val="24"/>
          <w:lang w:eastAsia="hr-HR"/>
        </w:rPr>
        <w:t>epubliku Hrvatsku; obavlja i druge poslove bitne za razvoj preventivnog sustava za sprječavanje pranja novca i financiranja terorizma u cilju zaštite i sprječavanja korištenja financijskog sustava za pranje novca i financiranje terorizma; obavlja i druge poslove iz svoga djelokruga.</w:t>
      </w:r>
    </w:p>
    <w:p w:rsidR="000154EA" w:rsidRPr="00C73F15" w:rsidRDefault="000154EA" w:rsidP="000154EA">
      <w:pPr>
        <w:spacing w:after="0" w:line="240" w:lineRule="auto"/>
        <w:jc w:val="both"/>
        <w:rPr>
          <w:rFonts w:ascii="Times New Roman" w:eastAsia="Calibri" w:hAnsi="Times New Roman" w:cs="Times New Roman"/>
          <w:sz w:val="24"/>
          <w:szCs w:val="24"/>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U Uredu za sprječavanje pranja novca, ustrojavaju se:</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.1. Služba za financijsko-obavještajnu analitiku</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.2. Služba za obradu međunarodnih zamolbi i prijedloga domaćih tijela</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.3. Služba za strategijske analize i informacijski sustav</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.4. Služba za prevenciju i nadzor obveznika</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.5. Služba za međuinstitucionalnu i međunarodnu suradnju</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.6. Služba za provjeru stranih ulaganja.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C73F15">
        <w:rPr>
          <w:rFonts w:ascii="Times New Roman" w:eastAsia="Times New Roman" w:hAnsi="Times New Roman" w:cs="Times New Roman"/>
          <w:i/>
          <w:iCs/>
          <w:sz w:val="24"/>
          <w:szCs w:val="24"/>
          <w:lang w:eastAsia="hr-HR"/>
        </w:rPr>
        <w:t>15</w:t>
      </w:r>
      <w:r w:rsidR="000154EA" w:rsidRPr="00C73F15">
        <w:rPr>
          <w:rFonts w:ascii="Times New Roman" w:eastAsia="Times New Roman" w:hAnsi="Times New Roman" w:cs="Times New Roman"/>
          <w:i/>
          <w:iCs/>
          <w:sz w:val="24"/>
          <w:szCs w:val="24"/>
          <w:lang w:eastAsia="hr-HR"/>
        </w:rPr>
        <w:t>.1. Služba za financijsko-obavještajnu analitiku</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Služba za financijsko-obavještajnu analitiku primarno provodi analitičke funkcije putem operativnih analiza sumnjivih transakcija zaprimljenih od banaka i drugih obveznika, inozemnih financijsko-obavještajnih jedinica, te provodi operativne analize slučajeva sa sumnjom na pranje novca i financiranje terorizma po prijedlozima nadležnih državnih tijela; obavlja i druge poslove iz svoga djelokruga. </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U Službi za financijsko-obavještajnu analitiku, ustrojavaju se:</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.1.1. Odjel za analizu sumnjivih transakcija kreditnih i financijskih institucija</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.1.2. Odjel za analizu sumnjivih transakcija nefinancijskog sektora.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.1.1. Odjel za analizu sumnjivih transakcija kreditnih i financijskih institucija</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Odjel za analizu sumnjivih transakcija kreditnih i financijskih institucija provodi operativnu analizu sumnjivih transakcija nakon što banke i financijske institucije dostave obrazložene razloge za sumnju na pranje novca i/ili financiranje terorizma u vezi s transakcijom, određenom osobom ili sredstvima; izdaje naloge obvezniku za privremeno zaustavljanje obavljanja sumnjive transakcije; izdaje naloge obvezniku za stalno praćenje financijskog poslovanja stranke; po potrebi obavlja pregled i izravni uvid u podatke, informacije i dokumentaciju kod banaka i financijskih institucija za potrebe operativne analize sumnjivih transakcija; razmjenjuje podatke, informacije i dokumentaciju s inozemnim financijsko-obavještajnim jedinicama vezano za individualni slučaj sa sumnjom na pranje novca i/ili financiranje terorizma u svrhu sprječavanja i otkrivanja pranja i financiranja terorizma </w:t>
      </w:r>
      <w:r w:rsidR="007C2828">
        <w:rPr>
          <w:rFonts w:ascii="Times New Roman" w:eastAsia="Times New Roman" w:hAnsi="Times New Roman" w:cs="Times New Roman"/>
          <w:sz w:val="24"/>
          <w:szCs w:val="24"/>
          <w:lang w:eastAsia="hr-HR"/>
        </w:rPr>
        <w:t xml:space="preserve">povezana s inozemstvom; provodi </w:t>
      </w:r>
      <w:r w:rsidRPr="00C73F15">
        <w:rPr>
          <w:rFonts w:ascii="Times New Roman" w:eastAsia="Times New Roman" w:hAnsi="Times New Roman" w:cs="Times New Roman"/>
          <w:sz w:val="24"/>
          <w:szCs w:val="24"/>
          <w:lang w:eastAsia="hr-HR"/>
        </w:rPr>
        <w:t>analizu podataka iz baza Ureda, kada u vezi s transakcijom, sredstvima ili osobama postoje razlozi za sumnju na pranje novca i s time povezana predikatna kaznena djela i/ili financiranje terorizma u zemlji i/ili inozemstvu, dostavlja rezultate sv</w:t>
      </w:r>
      <w:r w:rsidR="002676B9">
        <w:rPr>
          <w:rFonts w:ascii="Times New Roman" w:eastAsia="Times New Roman" w:hAnsi="Times New Roman" w:cs="Times New Roman"/>
          <w:sz w:val="24"/>
          <w:szCs w:val="24"/>
          <w:lang w:eastAsia="hr-HR"/>
        </w:rPr>
        <w:t>ojih operativnih analiza s</w:t>
      </w:r>
      <w:r w:rsidRPr="00C73F15">
        <w:rPr>
          <w:rFonts w:ascii="Times New Roman" w:eastAsia="Times New Roman" w:hAnsi="Times New Roman" w:cs="Times New Roman"/>
          <w:sz w:val="24"/>
          <w:szCs w:val="24"/>
          <w:lang w:eastAsia="hr-HR"/>
        </w:rPr>
        <w:t xml:space="preserve"> potrebnom dokumentacijom na daljnje postupanje i procesuiranje nadležnim državnim tijelima ili inozemnim financijsko-obavještajnim jedinicama;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.1.2. Odjel za analizu sumnjivih transakcija nefinancijskog sektora</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Odjel za analizu sumnjivih transakcija nefinancijskog sektora provodi operativnu analizu sumnjivih transakcija nakon što obveznici iz nefinancijskog sektora dostave obrazložene razloge za sumnju na pranje novca i/ili financiranje terorizma u vezi s transakcijom, određenom osobom ili sredstvima; izdaje naloge obvezniku za privremeno zaustavljanje obavljanja sumnjive transakcije; izdaje naloge obvezniku za stalno praćenje poslovanja stranke; po potrebi obavlja pregled i izravni uvid u podatke, informacije i dokumentaciju kod obveznika iz nefinancijskog sektora za potrebe operativne analize sumnjivih transakcija; razmjenjuje podatke, informacije i dokumentaciju s inozemnim financijsko-obavještajnim jedinicama vezano za individualni slučaj sa sumnjom na pranje novca i/ili financiranje terorizma u svrhu sprječavanja i otkrivanja pranja i financiranja terorizma </w:t>
      </w:r>
      <w:r w:rsidR="00444F34">
        <w:rPr>
          <w:rFonts w:ascii="Times New Roman" w:eastAsia="Times New Roman" w:hAnsi="Times New Roman" w:cs="Times New Roman"/>
          <w:sz w:val="24"/>
          <w:szCs w:val="24"/>
          <w:lang w:eastAsia="hr-HR"/>
        </w:rPr>
        <w:t xml:space="preserve">povezana s inozemstvom; provodi </w:t>
      </w:r>
      <w:r w:rsidRPr="00C73F15">
        <w:rPr>
          <w:rFonts w:ascii="Times New Roman" w:eastAsia="Times New Roman" w:hAnsi="Times New Roman" w:cs="Times New Roman"/>
          <w:sz w:val="24"/>
          <w:szCs w:val="24"/>
          <w:lang w:eastAsia="hr-HR"/>
        </w:rPr>
        <w:t>analizu podataka iz baza Ureda, kada u vezi s transakcijom, sredstvima ili osobama postoje razlozi za sumnju na pranje novca i s time povezana predikatna kaznena djela i/ili financiranje terorizma u zemlji i/ili inozemstvu, dostavlja rezultate svojih operativnih analiza s potrebnom dokumentacijom na daljnje postupanje i procesuiranje nadležnim državnim tijelima ili inozemnim financijsko-obavještajnim jedinicama; obavlja i druge poslove iz svoga djelokruga.</w:t>
      </w: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i/>
          <w:sz w:val="24"/>
          <w:szCs w:val="24"/>
          <w:lang w:eastAsia="hr-HR"/>
        </w:rPr>
      </w:pPr>
      <w:r w:rsidRPr="00C73F15">
        <w:rPr>
          <w:rFonts w:ascii="Times New Roman" w:eastAsia="Times New Roman" w:hAnsi="Times New Roman" w:cs="Times New Roman"/>
          <w:i/>
          <w:sz w:val="24"/>
          <w:szCs w:val="24"/>
          <w:lang w:eastAsia="hr-HR"/>
        </w:rPr>
        <w:t>15</w:t>
      </w:r>
      <w:r w:rsidR="000154EA" w:rsidRPr="00C73F15">
        <w:rPr>
          <w:rFonts w:ascii="Times New Roman" w:eastAsia="Times New Roman" w:hAnsi="Times New Roman" w:cs="Times New Roman"/>
          <w:i/>
          <w:sz w:val="24"/>
          <w:szCs w:val="24"/>
          <w:lang w:eastAsia="hr-HR"/>
        </w:rPr>
        <w:t>.2. Služba za obradu međunarodnih zamolbi i prijedloga domaćih tijela</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iCs/>
          <w:sz w:val="24"/>
          <w:szCs w:val="24"/>
          <w:lang w:eastAsia="hr-HR"/>
        </w:rPr>
        <w:t>Služba za obradu međunarodnih zamolbi i prijedloga domaćih tijela provodi analitičko-obavještajnu obradu slučajeva nakon što inozemne financijsko-obavještajne jedinice dostave pisanu zamolbu o sumnji na pranje novca i/ili financiranje terorizma; provodi analitičko-obavještajnu obradu transakcija, sredstava i osoba na obrazloženi pisani prijedlog nadležnih državnih tijela (nadzorne službe Ministarstva, tijela kaznenog progona i druga nadležna tijela) u kojem su navedeni razlozi za sumnju na pranje novca, povezana predikatna kaznena djela i/ili financiranje terorizma za transakciju, određenu osobu ili sredstva, a koji su utvrđeni u obavljanju poslova iz nadležnosti državnih tijela; izdaje naloge obvezniku za privremeno zaustavljanje obavljanja sumnjive transakcije; izdaje naloge obvezniku za stalno praćenje financijskog poslovanja stranke; razmjenjuje podatke, informacije i dokumentaciju s inozemnim financijsko-obavještajnim jedinicama vezano za individualni slučaj sa sumnjom na pranje novca i/ili financiranje terorizma u svrhu sprječavanja i otkrivanja pranja i/ili financiranja terorizma; dostavlja pisanim putem ili preko zaštićenih komunikacijskih kanala rezultate svojih operativnih analiza s potrebnom dokumentacijom na daljnje postupanje i procesuiranje nadležnim državnim tijelima ili inozemnim financijsko obavještajnim jedinicama kada u vezi s transakcijom, sredstvima ili osobama postoje razlozi za sumnju na pranje novca i s time povezana predikatna kaznena djela i/ili financiranje terorizma u zemlji i/ili inozemstvu; obavlja poslove zajedničkih financijsko-obavještajnih analiza država članica Europske unije;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C73F15">
        <w:rPr>
          <w:rFonts w:ascii="Times New Roman" w:eastAsia="Times New Roman" w:hAnsi="Times New Roman" w:cs="Times New Roman"/>
          <w:i/>
          <w:iCs/>
          <w:sz w:val="24"/>
          <w:szCs w:val="24"/>
          <w:lang w:eastAsia="hr-HR"/>
        </w:rPr>
        <w:t>15</w:t>
      </w:r>
      <w:r w:rsidR="000154EA" w:rsidRPr="00C73F15">
        <w:rPr>
          <w:rFonts w:ascii="Times New Roman" w:eastAsia="Times New Roman" w:hAnsi="Times New Roman" w:cs="Times New Roman"/>
          <w:i/>
          <w:iCs/>
          <w:sz w:val="24"/>
          <w:szCs w:val="24"/>
          <w:lang w:eastAsia="hr-HR"/>
        </w:rPr>
        <w:t>.3. Služba za strategijske analize i informacijski sustav</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Služba za strategijske analize i informacijski sustav provodi strategijske analize podataka prikupljenih u okviru analitičkog postupanja Ureda s ciljem utvrđivanje tipologija, uzoraka i trendova pranja novca i financiranja terorizma i izrade statističkih podataka s područja sprječavanja pranja novca i financiranja terorizma, obavlja poslove </w:t>
      </w:r>
      <w:r w:rsidR="00F52661">
        <w:rPr>
          <w:rFonts w:ascii="Times New Roman" w:eastAsia="Times New Roman" w:hAnsi="Times New Roman" w:cs="Times New Roman"/>
          <w:sz w:val="24"/>
          <w:szCs w:val="24"/>
          <w:lang w:eastAsia="hr-HR"/>
        </w:rPr>
        <w:t>koji se odnose na</w:t>
      </w:r>
      <w:r w:rsidRPr="00C73F15">
        <w:rPr>
          <w:rFonts w:ascii="Times New Roman" w:eastAsia="Times New Roman" w:hAnsi="Times New Roman" w:cs="Times New Roman"/>
          <w:sz w:val="24"/>
          <w:szCs w:val="24"/>
          <w:lang w:eastAsia="hr-HR"/>
        </w:rPr>
        <w:t xml:space="preserve"> razvoj, održavanje i nadzor informacijskog sustava Ureda, </w:t>
      </w:r>
      <w:r w:rsidR="00242526">
        <w:rPr>
          <w:rFonts w:ascii="Times New Roman" w:eastAsia="Times New Roman" w:hAnsi="Times New Roman" w:cs="Times New Roman"/>
          <w:sz w:val="24"/>
          <w:szCs w:val="24"/>
          <w:lang w:eastAsia="hr-HR"/>
        </w:rPr>
        <w:t xml:space="preserve">koordinira </w:t>
      </w:r>
      <w:r w:rsidRPr="00C73F15">
        <w:rPr>
          <w:rFonts w:ascii="Times New Roman" w:eastAsia="Times New Roman" w:hAnsi="Times New Roman" w:cs="Times New Roman"/>
          <w:sz w:val="24"/>
          <w:szCs w:val="24"/>
          <w:lang w:eastAsia="hr-HR"/>
        </w:rPr>
        <w:t xml:space="preserve">poslove </w:t>
      </w:r>
      <w:r w:rsidR="00242526">
        <w:rPr>
          <w:rFonts w:ascii="Times New Roman" w:eastAsia="Times New Roman" w:hAnsi="Times New Roman" w:cs="Times New Roman"/>
          <w:sz w:val="24"/>
          <w:szCs w:val="24"/>
          <w:lang w:eastAsia="hr-HR"/>
        </w:rPr>
        <w:t>koji se odnose na</w:t>
      </w:r>
      <w:r w:rsidRPr="00C73F15">
        <w:rPr>
          <w:rFonts w:ascii="Times New Roman" w:eastAsia="Times New Roman" w:hAnsi="Times New Roman" w:cs="Times New Roman"/>
          <w:sz w:val="24"/>
          <w:szCs w:val="24"/>
          <w:lang w:eastAsia="hr-HR"/>
        </w:rPr>
        <w:t xml:space="preserve"> vođenje i korištenje Registra stvarnih vlasnika. </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U Službi za strategijske analize i informacijski sustav</w:t>
      </w:r>
      <w:r w:rsidR="00401B3C" w:rsidRPr="00C73F15">
        <w:rPr>
          <w:rFonts w:ascii="Times New Roman" w:eastAsia="Times New Roman" w:hAnsi="Times New Roman" w:cs="Times New Roman"/>
          <w:sz w:val="24"/>
          <w:szCs w:val="24"/>
          <w:lang w:eastAsia="hr-HR"/>
        </w:rPr>
        <w:t>,</w:t>
      </w:r>
      <w:r w:rsidRPr="00C73F15">
        <w:rPr>
          <w:rFonts w:ascii="Times New Roman" w:eastAsia="Times New Roman" w:hAnsi="Times New Roman" w:cs="Times New Roman"/>
          <w:sz w:val="24"/>
          <w:szCs w:val="24"/>
          <w:lang w:eastAsia="hr-HR"/>
        </w:rPr>
        <w:t xml:space="preserve"> ustrojavaju se:</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Cs/>
          <w:sz w:val="24"/>
          <w:szCs w:val="24"/>
          <w:lang w:eastAsia="hr-HR"/>
        </w:rPr>
      </w:pP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.3.1. Odjel za strategijske analize</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.3.2. Odjel za informacijski sustav.</w:t>
      </w: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.3.1. Odjel za strategijske analize</w:t>
      </w:r>
    </w:p>
    <w:p w:rsidR="000154EA" w:rsidRPr="00C73F15" w:rsidRDefault="000154EA" w:rsidP="000154EA">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Odjel za strategijske analize provodi strategijske analize zaprimljenih i prikupljenih podataka od banaka i drugih obveznika (obavijesti o sumnjivim i gotovinskim transakcijama), te podataka dostavljenih Uredu od nadležnih tijela (obavijesti o prijenosu gotovine preko državne granice i drugi podaci zaprimljenih od nadležnih tijela) i inozemnih financijsko-obavještajnih jedinica s ciljem utvrđivanje tipologija, uzoraka i trendova pranja novca i financiranja terorizma o kojim rezultatima obavještava obveznike i nadležna tijela; analizira individualne slučajeve sa sumnjom na pranje novca i financiranje terorizma koje je Ured dostavio nadležnim tijelima i inozemnim financijsko-obavještajnim jedinicama na daljnje postupanje i procesuiranje u svrhu utvrđivanja tipologija, uzoraka i trendova pranja novca i financiranja terorizma; povratno obavještava obveznike koji su prijavili sumnjivu transakciju; izrađuje godišnje izvješće o radu; najmanje jednom godišnje objavljuje statističke podatke s područja sprječavanja pranja novca i financiranja terorizma; vodi evidencije Ureda propisane Zakonom i evidencije statističkih podataka zaprimljenih od nadležnih državnih tijela; obavlja i druge poslove iz svoga djelokruga.</w:t>
      </w: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.3.2. Odjel za informacijski sustav</w:t>
      </w: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Odjel za informacijski sustav obavlja poslove </w:t>
      </w:r>
      <w:r w:rsidR="008C2FCD">
        <w:rPr>
          <w:rFonts w:ascii="Times New Roman" w:eastAsia="Times New Roman" w:hAnsi="Times New Roman" w:cs="Times New Roman"/>
          <w:sz w:val="24"/>
          <w:szCs w:val="24"/>
          <w:lang w:eastAsia="hr-HR"/>
        </w:rPr>
        <w:t>koji se odnose na</w:t>
      </w:r>
      <w:r w:rsidRPr="00C73F15">
        <w:rPr>
          <w:rFonts w:ascii="Times New Roman" w:eastAsia="Times New Roman" w:hAnsi="Times New Roman" w:cs="Times New Roman"/>
          <w:sz w:val="24"/>
          <w:szCs w:val="24"/>
          <w:lang w:eastAsia="hr-HR"/>
        </w:rPr>
        <w:t xml:space="preserve"> informatičko-tehničku podršku informacijskom sustavu Ureda uključujući razvoj i održavanje softverskih aplikacija za elektroničko zaprimanje transakcija i drugih podataka od banaka i drugih obveznika i sustava za analizu sumnjivih transakcija te sustava za urudžbiranje do</w:t>
      </w:r>
      <w:r w:rsidR="00F1271D">
        <w:rPr>
          <w:rFonts w:ascii="Times New Roman" w:eastAsia="Times New Roman" w:hAnsi="Times New Roman" w:cs="Times New Roman"/>
          <w:sz w:val="24"/>
          <w:szCs w:val="24"/>
          <w:lang w:eastAsia="hr-HR"/>
        </w:rPr>
        <w:t>kumenata; obavlja poslove vezane</w:t>
      </w:r>
      <w:r w:rsidRPr="00C73F15">
        <w:rPr>
          <w:rFonts w:ascii="Times New Roman" w:eastAsia="Times New Roman" w:hAnsi="Times New Roman" w:cs="Times New Roman"/>
          <w:sz w:val="24"/>
          <w:szCs w:val="24"/>
          <w:lang w:eastAsia="hr-HR"/>
        </w:rPr>
        <w:t xml:space="preserve"> uz održavanje baze podata</w:t>
      </w:r>
      <w:r w:rsidR="00F1271D">
        <w:rPr>
          <w:rFonts w:ascii="Times New Roman" w:eastAsia="Times New Roman" w:hAnsi="Times New Roman" w:cs="Times New Roman"/>
          <w:sz w:val="24"/>
          <w:szCs w:val="24"/>
          <w:lang w:eastAsia="hr-HR"/>
        </w:rPr>
        <w:t>ka Ureda; obavlja poslove vezane</w:t>
      </w:r>
      <w:r w:rsidRPr="00C73F15">
        <w:rPr>
          <w:rFonts w:ascii="Times New Roman" w:eastAsia="Times New Roman" w:hAnsi="Times New Roman" w:cs="Times New Roman"/>
          <w:sz w:val="24"/>
          <w:szCs w:val="24"/>
          <w:lang w:eastAsia="hr-HR"/>
        </w:rPr>
        <w:t xml:space="preserve"> uz održavanje i nadzor sustava za provedbu elektroničkog prijenosa i obrade podataka zaprimljenih od obveznika (banke i drugi) inozemnih financijsko obavještajnih jedinica (»Egmont Secure Web« i FIU.net) i nadležnih državnih tijela; obavlja administrativne poslove vezane uz informatički unos i korištenje podataka iz baza Ureda; obavlja poslove v</w:t>
      </w:r>
      <w:r w:rsidR="00F1271D">
        <w:rPr>
          <w:rFonts w:ascii="Times New Roman" w:eastAsia="Times New Roman" w:hAnsi="Times New Roman" w:cs="Times New Roman"/>
          <w:sz w:val="24"/>
          <w:szCs w:val="24"/>
          <w:lang w:eastAsia="hr-HR"/>
        </w:rPr>
        <w:t>ezane</w:t>
      </w:r>
      <w:r w:rsidRPr="00C73F15">
        <w:rPr>
          <w:rFonts w:ascii="Times New Roman" w:eastAsia="Times New Roman" w:hAnsi="Times New Roman" w:cs="Times New Roman"/>
          <w:sz w:val="24"/>
          <w:szCs w:val="24"/>
          <w:lang w:eastAsia="hr-HR"/>
        </w:rPr>
        <w:t xml:space="preserve"> uz projektiranje i razvoj informacijskog sustava Ureda sa svim svojim podsustavima; pruža informatičku podršku operativnoj analitici, strateškoj analitici, prevenciji, administrativnom nadzoru te međunarodnoj suradnji; donosi interne upute o sigurnosti i tajnosti informacija, uključujući procedure o postupanju, pohranjivanju, prosljeđivanju i zaštiti informacija te o pristupu informacijama i prostorijama Ureda sukladno propisima koji uređuju zaštitu tajnosti podataka i informacijsku sigurnost; obavlja implementaciju standarda i rada na području aplikacije i programiranja; održava i nadzire sustave zaštite podataka i evidencija Ureda; analizira stanje primjene suvremenih informatičkih rješenja u područjima iz nadležnosti Ureda; provodi informatičku izobrazbu službenika Ureda i ovlaštenih osoba banaka i drugih o</w:t>
      </w:r>
      <w:r w:rsidR="00AA5DA1">
        <w:rPr>
          <w:rFonts w:ascii="Times New Roman" w:eastAsia="Times New Roman" w:hAnsi="Times New Roman" w:cs="Times New Roman"/>
          <w:sz w:val="24"/>
          <w:szCs w:val="24"/>
          <w:lang w:eastAsia="hr-HR"/>
        </w:rPr>
        <w:t>bveznika; obavlja poslove vezane</w:t>
      </w:r>
      <w:r w:rsidRPr="00C73F15">
        <w:rPr>
          <w:rFonts w:ascii="Times New Roman" w:eastAsia="Times New Roman" w:hAnsi="Times New Roman" w:cs="Times New Roman"/>
          <w:sz w:val="24"/>
          <w:szCs w:val="24"/>
          <w:lang w:eastAsia="hr-HR"/>
        </w:rPr>
        <w:t xml:space="preserve"> uz koordiniranje ustrojavanja i korištenja Registra stvarnih vlasnika kojeg za Ministarstvo-Ured operativno vodi Financijska agencija; obavlja poslove koordinacije povezivanja nacionalnih registara stvarnih vlasnika i registara bankovnih računa sa drugim državama članica Europske unije;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C73F15">
        <w:rPr>
          <w:rFonts w:ascii="Times New Roman" w:eastAsia="Times New Roman" w:hAnsi="Times New Roman" w:cs="Times New Roman"/>
          <w:i/>
          <w:iCs/>
          <w:sz w:val="24"/>
          <w:szCs w:val="24"/>
          <w:lang w:eastAsia="hr-HR"/>
        </w:rPr>
        <w:t>15</w:t>
      </w:r>
      <w:r w:rsidR="000154EA" w:rsidRPr="00C73F15">
        <w:rPr>
          <w:rFonts w:ascii="Times New Roman" w:eastAsia="Times New Roman" w:hAnsi="Times New Roman" w:cs="Times New Roman"/>
          <w:i/>
          <w:iCs/>
          <w:sz w:val="24"/>
          <w:szCs w:val="24"/>
          <w:lang w:eastAsia="hr-HR"/>
        </w:rPr>
        <w:t>.4. Služba za prevenciju i nadzor obveznika</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Služba za prevenciju i nadzor obveznika obavlja stručne </w:t>
      </w:r>
      <w:r w:rsidR="00AA5DA1">
        <w:rPr>
          <w:rFonts w:ascii="Times New Roman" w:eastAsia="Times New Roman" w:hAnsi="Times New Roman" w:cs="Times New Roman"/>
          <w:sz w:val="24"/>
          <w:szCs w:val="24"/>
          <w:lang w:eastAsia="hr-HR"/>
        </w:rPr>
        <w:t>i administrativne poslove vezane</w:t>
      </w:r>
      <w:r w:rsidRPr="00C73F15">
        <w:rPr>
          <w:rFonts w:ascii="Times New Roman" w:eastAsia="Times New Roman" w:hAnsi="Times New Roman" w:cs="Times New Roman"/>
          <w:sz w:val="24"/>
          <w:szCs w:val="24"/>
          <w:lang w:eastAsia="hr-HR"/>
        </w:rPr>
        <w:t xml:space="preserve"> za primjenu preventivnih mjera od strane banaka i drugih obveznika s ciljem sprječavanja pranja novca i financiranja terorizma, te obavlja poslove koji se odnose na planiranje i provedbu neizravnog (administrativnog) nadzora kod obveznika; koordinira i provodi zajedničke politike i aktivnosti s nadležnim nadzornim tijelima u području sprječavanja i otkrivanja pranja novca ili financiranja terorizma; obavlja i druge poslove iz okvira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Cs/>
          <w:sz w:val="24"/>
          <w:szCs w:val="24"/>
          <w:lang w:eastAsia="hr-HR"/>
        </w:rPr>
      </w:pP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U Službi za prevenciju i nadzor obveznika, ustrojavaju se:</w:t>
      </w: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.4.1. Odjel za prevenciju</w:t>
      </w:r>
    </w:p>
    <w:p w:rsidR="000154EA" w:rsidRPr="00C73F15" w:rsidRDefault="00400314"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.4.2. Odjel za nadzor obveznika.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.4.1. Odjel za prevenciju</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Odjel za prevenciju obavlja stručne </w:t>
      </w:r>
      <w:r w:rsidR="00AA5DA1">
        <w:rPr>
          <w:rFonts w:ascii="Times New Roman" w:eastAsia="Times New Roman" w:hAnsi="Times New Roman" w:cs="Times New Roman"/>
          <w:sz w:val="24"/>
          <w:szCs w:val="24"/>
          <w:lang w:eastAsia="hr-HR"/>
        </w:rPr>
        <w:t>i administrativne poslove vezane</w:t>
      </w:r>
      <w:r w:rsidRPr="00C73F15">
        <w:rPr>
          <w:rFonts w:ascii="Times New Roman" w:eastAsia="Times New Roman" w:hAnsi="Times New Roman" w:cs="Times New Roman"/>
          <w:sz w:val="24"/>
          <w:szCs w:val="24"/>
          <w:lang w:eastAsia="hr-HR"/>
        </w:rPr>
        <w:t xml:space="preserve"> za primjenu preventivnih mjera od strane banaka i drugih obveznika s ciljem sprječavanja pranja novca i financiranja terorizma; predlaže i priprema zakonske, podzakonske i interne propise s područja sprječavanja pranja novca i financiranja terorizma; koordinira rad Podskupine MIRS za nadzor i surađuje sa nadležnim tijelima za provedbu nadzora nad obveznicima u provedbi odredaba Zakona; sudjeluje u pripremi sporazuma s nadzornim tijelima o suradnji i razmjeni podataka, informacija i dokumentacije vezane za postupanja na temelju Zakona; zajedno s nadzornim tijelima surađuje s obveznicima prilikom sastavljanja liste indikatora za prepoznavanje transakcija i stranaka u vezi s kojima postoje razlozi za sumnju na pranje novca ili financiranje terorizma; organizira i sudjeluje sa strukovnim udruženjima obveznika, nadležnim državnim tijelima u stručnom osposobljavanju i izobrazbi zaposlenika obveznika, nadležnih nadzornih tijela, te drugih državnih tijela; izdaje obvezniku sukladno Zakonu smjernice radi jedinstvene primjene Zakona i na temelju njega donesenih podzakonskih akata te može zatražiti mišljenje nadležnih nadzornih tijela vezano za izdavanje smjernice obveznicima vezano za jedinstvenu primjenu Zakona; sudjeluje u radu stručnih radnih skupina Ministarstva, a po potrebi i drugih ministarstava glede prilagodbe zakonodavstva Republike Hrvatske zakonodavstvu Europske unije s područja pranja novca i financiranja terorizma i drugim međunarodno preuzetim obvezama povezanima sa sprječavanjem pranja novca i financiranja terorizma;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r w:rsidR="000154EA" w:rsidRPr="00C73F15">
        <w:rPr>
          <w:rFonts w:ascii="Times New Roman" w:eastAsia="Times New Roman" w:hAnsi="Times New Roman" w:cs="Times New Roman"/>
          <w:sz w:val="24"/>
          <w:szCs w:val="24"/>
          <w:lang w:eastAsia="hr-HR"/>
        </w:rPr>
        <w:t>.4.2. Odjel za nadzor obveznika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 xml:space="preserve">Odjel za nadzor obveznika obavlja neizravni nadzor primjene Zakona i na temelju njega donesenih podzakonskih akata kod obveznika analizom prikupljenih podataka, informacija i dokumentacije dostavljene i prikupljene od obveznika sukladno Zakonu; podnosi optužni prijedlog Financijskom inspektoratu kada utvrdi postojanje osnovane sumnje da je počinjen prekršaj propisan Zakonom; predlaže nadležnom nadzornom tijelu provođenje ciljanoga inspekcijskog nadzora kod pojedinog obveznika provedbe mjera sprječavanja pranja novca i financiranja terorizma; provodi koordinaciju nadzora nad obveznicima s nadležnim nadzornim </w:t>
      </w:r>
      <w:r w:rsidR="00AA5DA1">
        <w:rPr>
          <w:rFonts w:ascii="Times New Roman" w:eastAsia="Times New Roman" w:hAnsi="Times New Roman" w:cs="Times New Roman"/>
          <w:sz w:val="24"/>
          <w:szCs w:val="24"/>
          <w:lang w:eastAsia="hr-HR"/>
        </w:rPr>
        <w:t>tijelima; obavlja poslove vezane</w:t>
      </w:r>
      <w:r w:rsidRPr="00C73F15">
        <w:rPr>
          <w:rFonts w:ascii="Times New Roman" w:eastAsia="Times New Roman" w:hAnsi="Times New Roman" w:cs="Times New Roman"/>
          <w:sz w:val="24"/>
          <w:szCs w:val="24"/>
          <w:lang w:eastAsia="hr-HR"/>
        </w:rPr>
        <w:t xml:space="preserve"> uz upravni postupak utvrđivanja opravdanosti zahtjeva pravnih i fizičkih osoba za pristup podacima iz Registra stvarnih vlasnika; obavlja i druge poslove iz svoga djelokruga.</w:t>
      </w: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p>
    <w:p w:rsidR="000154EA" w:rsidRPr="00C73F15" w:rsidRDefault="00400314"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C73F15">
        <w:rPr>
          <w:rFonts w:ascii="Times New Roman" w:eastAsia="Times New Roman" w:hAnsi="Times New Roman" w:cs="Times New Roman"/>
          <w:i/>
          <w:iCs/>
          <w:sz w:val="24"/>
          <w:szCs w:val="24"/>
          <w:lang w:eastAsia="hr-HR"/>
        </w:rPr>
        <w:t>15</w:t>
      </w:r>
      <w:r w:rsidR="000154EA" w:rsidRPr="00C73F15">
        <w:rPr>
          <w:rFonts w:ascii="Times New Roman" w:eastAsia="Times New Roman" w:hAnsi="Times New Roman" w:cs="Times New Roman"/>
          <w:i/>
          <w:iCs/>
          <w:sz w:val="24"/>
          <w:szCs w:val="24"/>
          <w:lang w:eastAsia="hr-HR"/>
        </w:rPr>
        <w:t>.5. Služba za međuinstitucionalnu i međunarodnu suradnju</w:t>
      </w:r>
    </w:p>
    <w:p w:rsidR="000154EA" w:rsidRPr="00C73F15" w:rsidRDefault="000154EA" w:rsidP="000154EA">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p>
    <w:p w:rsidR="000154EA" w:rsidRPr="00C73F15" w:rsidRDefault="000154EA" w:rsidP="000154EA">
      <w:pPr>
        <w:shd w:val="clear" w:color="auto" w:fill="FFFFFF"/>
        <w:spacing w:after="0" w:line="240" w:lineRule="auto"/>
        <w:jc w:val="both"/>
        <w:textAlignment w:val="baseline"/>
        <w:rPr>
          <w:rFonts w:ascii="Times New Roman" w:eastAsia="Times New Roman" w:hAnsi="Times New Roman" w:cs="Times New Roman"/>
          <w:i/>
          <w:iCs/>
          <w:sz w:val="24"/>
          <w:szCs w:val="24"/>
          <w:lang w:eastAsia="hr-HR"/>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Služba za međuinstitucionalnu i međunarodnu suradnju koordinira i provodi zajedničke politike i aktivnosti u postizanju strateških i operativnih ciljeva u području sprječavanja i otkrivanja pranja novca ili financiranja terorizma u okviru Međuinstitucionalne radne skupine za sprječavanje pranja novca i financiranja terorizma (MIRS), odnosno njezinih dviju podskupina (Podskupina MIRS za nadzor i Operativna podskupina MIRS); u suradnji s nadležnim državnim</w:t>
      </w:r>
      <w:r w:rsidR="00AA5DA1">
        <w:rPr>
          <w:rFonts w:ascii="Times New Roman" w:eastAsia="Times New Roman" w:hAnsi="Times New Roman" w:cs="Times New Roman"/>
          <w:sz w:val="24"/>
          <w:szCs w:val="24"/>
          <w:lang w:eastAsia="hr-HR"/>
        </w:rPr>
        <w:t xml:space="preserve"> tijelima provodi poslove vezane</w:t>
      </w:r>
      <w:r w:rsidRPr="00C73F15">
        <w:rPr>
          <w:rFonts w:ascii="Times New Roman" w:eastAsia="Times New Roman" w:hAnsi="Times New Roman" w:cs="Times New Roman"/>
          <w:sz w:val="24"/>
          <w:szCs w:val="24"/>
          <w:lang w:eastAsia="hr-HR"/>
        </w:rPr>
        <w:t xml:space="preserve"> za izradu Nacionalne procjene rizika od pranja novca i financiranja terorizma i prati provedbu mjera iz pripadajućeg Akcijskog plana za otklanjanje identificiranih rizika od pranja novca i financiranja terorizma; sudjeluje u pripremi sporazuma i protokola s drugim državnim tijelima u vezi jačanja operativne i strateške međuinstitucionalne suradnje na području sprječavanja pranja novca i financiranja terorizma; sudjeluje u projektima razvoja nacionalnog sustava sprječavanja pranja novca i financiranja terorizma; surađuje s glasnogovornikom i unutarnjom ustrojstvenom jedinicom nadležnom za informiranje u vezi informiranja javnosti i komunikacije s medijima; izdaje priopćenja o radu Ureda i pitanjima značajnima za razvoj nacionalnog sustava sprječavanja pranja novca i financiranja terorizma i na druge odgovarajuće načine obavještava javnost o pojavnim oblicima pranja novca i financiranja terorizma; sudjeluje u radu stručnih radnih skupina Ministarstva, a po potrebi i drugih ministarstava glede prilagodbe zakonodavstva Republike Hrvatske zakonodavstvu Europske unije s područja pranja novca i financiranja terorizma i drugim međunarodno preuzetim obvezama povezanima sa sprječavanjem pranja novca i financiranja terorizma; obavlja stručne i administrativne poslove međunarodne suradnje s inozemnim financijsko obavještajnim jedinicama, odgovarajućim međunarodnim tijelima i organizacijama koje se bave sprječavanjem i otkrivanjem pranja novca i financiranja terorizma; prati međunarodne standarde sprječavanja i otkrivanja pranja novca i financiranja terorizma; organizira bilateralne i multilateralne sastanke predstavnika Ureda s inozemnim financijsko-obavještajnim jedinicama; predlaže sklapanje memoranduma o suglasnosti s inozemnim financijsko-obavještajnim jedinicama; priprema nacrte i prijedloge navedenih memoranduma i analizira zaprimljene prijedloge memoranduma o suglasnosti od inozemnih financijsko-obavještajnih jedinica; sudjeluje na sastancima Radne skupine za financijske usluge Vijeća Europske unije; sudjeluje na sastancima Skupine stručnjaka za sprječavanje pranja novca i financiranja terorizma (eng. Expert group on Anti-Money Laundering and Terrorism Financing, EGMLTF); sudjeluje na sastancima Platforme financijsko-obavještajnih jedinica Europske unije (eng. FIU Platform); sudjeluje u projektima koji se provode na razini Europske unije u svrhu zaštite zajedničkog tržišta od pranja novca i financiranja terorizma; sudjeluje u projektima tehničke pomoći koju Europska unija pruža državama članicama i trećim državama; sudjeluje na sastancima Egmont grupe financijsko-obavještajnih jedinica; sudjeluje u radu radnih skupina Egmont grupe; sudjeluje u međunarodnim projektima u okviru Egmont grupe financijsko-obavještajnih jedinica i u drugima međunarodnim projektima na globalnoj razini; sudjeluje na sastancima Odbora Vijeća Europe MONEYVAL; koordinira pripremu materijala za Odbor MONEYVAL te po potrebi za druge međunarodne evaluacije; obavještava nadležna državna tijela o preporukama međunarodnih procjenitelja u vezi poduzimanja mjera za sprječavanje pranja novca i financiranja terorizma u Republici Hrvatskoj; sudjeluje na sastancima Odbora MONEYVAL; sudjeluje u evaluacijama drugih država u odnosu na provedbu međunarodnih standarda sprječavanja pranja novca i financiranja terorizma; obavlja i druge poslove iz svoga djelokruga.</w:t>
      </w:r>
    </w:p>
    <w:p w:rsidR="000154EA" w:rsidRPr="00C73F15" w:rsidRDefault="000154EA" w:rsidP="000154EA">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0154EA" w:rsidRPr="00C73F15" w:rsidRDefault="00400314" w:rsidP="000154EA">
      <w:pPr>
        <w:spacing w:after="0" w:line="240" w:lineRule="auto"/>
        <w:jc w:val="center"/>
        <w:rPr>
          <w:rFonts w:ascii="Times New Roman" w:hAnsi="Times New Roman" w:cs="Times New Roman"/>
          <w:i/>
          <w:sz w:val="24"/>
          <w:szCs w:val="24"/>
        </w:rPr>
      </w:pPr>
      <w:r w:rsidRPr="00C73F15">
        <w:rPr>
          <w:rFonts w:ascii="Times New Roman" w:hAnsi="Times New Roman" w:cs="Times New Roman"/>
          <w:i/>
          <w:sz w:val="24"/>
          <w:szCs w:val="24"/>
        </w:rPr>
        <w:t>15</w:t>
      </w:r>
      <w:r w:rsidR="000154EA" w:rsidRPr="00C73F15">
        <w:rPr>
          <w:rFonts w:ascii="Times New Roman" w:hAnsi="Times New Roman" w:cs="Times New Roman"/>
          <w:i/>
          <w:sz w:val="24"/>
          <w:szCs w:val="24"/>
        </w:rPr>
        <w:t>.6. Služba za provjeru stranih ulaganja</w:t>
      </w:r>
    </w:p>
    <w:p w:rsidR="000154EA" w:rsidRPr="00C73F15" w:rsidRDefault="000154EA" w:rsidP="000154EA">
      <w:pPr>
        <w:spacing w:after="0" w:line="240" w:lineRule="auto"/>
        <w:jc w:val="center"/>
        <w:rPr>
          <w:rFonts w:ascii="Times New Roman" w:hAnsi="Times New Roman" w:cs="Times New Roman"/>
          <w:i/>
          <w:sz w:val="24"/>
          <w:szCs w:val="24"/>
        </w:rPr>
      </w:pPr>
    </w:p>
    <w:p w:rsidR="000154EA" w:rsidRPr="00C73F15" w:rsidRDefault="000154EA" w:rsidP="007E5E11">
      <w:pPr>
        <w:spacing w:after="0" w:line="240" w:lineRule="auto"/>
        <w:jc w:val="both"/>
        <w:rPr>
          <w:rFonts w:ascii="Times New Roman" w:hAnsi="Times New Roman" w:cs="Times New Roman"/>
          <w:i/>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Times New Roman" w:hAnsi="Times New Roman" w:cs="Times New Roman"/>
          <w:sz w:val="24"/>
          <w:szCs w:val="24"/>
          <w:lang w:eastAsia="hr-HR"/>
        </w:rPr>
        <w:t>Služba za provjeru stranih ulaganja obavlja upravne, stručne i koordinativne poslove koji se odnose na postupak provjere stranih ulaganja koja mogu utjecati na sigurnost ili javni poredak Republike Hrvatske; sudjeluje u izradi nacrta prijedloga zakona i podzakonskih propisa iz područja provjere stranih ulaganja; zaprima i administrativno obrađuje zahtjeve za odobrenje stranih ulaganja; obavlja stručne, administrativne i tehničke poslove kroz cijeli postupak provjere stranih ulaganja, zajedno s predstavnicima tijela državne uprave i pravnih osoba s javnim ovlastima nadležnih za provjeru stranih ulaganja sudjeluje u postupku predlaganja mjera za ublažavanje rizika negativnog utjecaja stranog ulaganja na sigurnost ili javni poredak Republike Hrvatske; obavlja poslove vezane za izradu rješenja o odobravanju i/ili zabrani stranih ulaganja</w:t>
      </w:r>
      <w:r w:rsidR="00004666">
        <w:rPr>
          <w:rFonts w:ascii="Times New Roman" w:eastAsia="Times New Roman" w:hAnsi="Times New Roman" w:cs="Times New Roman"/>
          <w:sz w:val="24"/>
          <w:szCs w:val="24"/>
          <w:lang w:eastAsia="hr-HR"/>
        </w:rPr>
        <w:t>; podnosi optužne prijedloge;</w:t>
      </w:r>
      <w:r w:rsidRPr="00C73F15">
        <w:rPr>
          <w:rFonts w:ascii="Times New Roman" w:eastAsia="Times New Roman" w:hAnsi="Times New Roman" w:cs="Times New Roman"/>
          <w:sz w:val="24"/>
          <w:szCs w:val="24"/>
          <w:lang w:eastAsia="hr-HR"/>
        </w:rPr>
        <w:t xml:space="preserve"> o</w:t>
      </w:r>
      <w:r w:rsidR="00004666">
        <w:rPr>
          <w:rFonts w:ascii="Times New Roman" w:eastAsia="Times New Roman" w:hAnsi="Times New Roman" w:cs="Times New Roman"/>
          <w:sz w:val="24"/>
          <w:szCs w:val="24"/>
          <w:lang w:eastAsia="hr-HR"/>
        </w:rPr>
        <w:t>bavlja i druge poslove iz svoga</w:t>
      </w:r>
      <w:r w:rsidRPr="00C73F15">
        <w:rPr>
          <w:rFonts w:ascii="Times New Roman" w:eastAsia="Times New Roman" w:hAnsi="Times New Roman" w:cs="Times New Roman"/>
          <w:sz w:val="24"/>
          <w:szCs w:val="24"/>
          <w:lang w:eastAsia="hr-HR"/>
        </w:rPr>
        <w:t xml:space="preserve"> djelokruga.</w:t>
      </w:r>
    </w:p>
    <w:p w:rsidR="007E5E11" w:rsidRPr="00C73F15" w:rsidRDefault="007E5E11" w:rsidP="007E5E11">
      <w:pPr>
        <w:shd w:val="clear" w:color="auto" w:fill="FFFFFF"/>
        <w:spacing w:after="0" w:line="240" w:lineRule="auto"/>
        <w:outlineLvl w:val="2"/>
        <w:rPr>
          <w:rFonts w:ascii="Times New Roman" w:hAnsi="Times New Roman" w:cs="Times New Roman"/>
          <w:b/>
          <w:sz w:val="24"/>
          <w:szCs w:val="24"/>
        </w:rPr>
      </w:pPr>
    </w:p>
    <w:p w:rsidR="00C8625A" w:rsidRPr="00C73F15" w:rsidRDefault="00C8625A" w:rsidP="007E5E11">
      <w:pPr>
        <w:shd w:val="clear" w:color="auto" w:fill="FFFFFF"/>
        <w:spacing w:after="0" w:line="240" w:lineRule="auto"/>
        <w:jc w:val="center"/>
        <w:outlineLvl w:val="2"/>
        <w:rPr>
          <w:rFonts w:ascii="Times New Roman" w:hAnsi="Times New Roman" w:cs="Times New Roman"/>
          <w:b/>
          <w:sz w:val="24"/>
          <w:szCs w:val="24"/>
        </w:rPr>
      </w:pPr>
      <w:r w:rsidRPr="00C73F15">
        <w:rPr>
          <w:rFonts w:ascii="Times New Roman" w:hAnsi="Times New Roman" w:cs="Times New Roman"/>
          <w:b/>
          <w:sz w:val="24"/>
          <w:szCs w:val="24"/>
        </w:rPr>
        <w:t xml:space="preserve">IV. </w:t>
      </w:r>
      <w:r w:rsidRPr="00C73F15">
        <w:rPr>
          <w:rFonts w:ascii="Times New Roman" w:eastAsia="Times New Roman" w:hAnsi="Times New Roman" w:cs="Times New Roman"/>
          <w:b/>
          <w:bCs/>
          <w:sz w:val="24"/>
          <w:szCs w:val="24"/>
          <w:lang w:eastAsia="hr-HR"/>
        </w:rPr>
        <w:t>UPRAVLJANJE MINISTARSTVOM</w:t>
      </w:r>
    </w:p>
    <w:p w:rsidR="00C8625A" w:rsidRPr="00C73F15" w:rsidRDefault="00C8625A" w:rsidP="00C8625A">
      <w:pPr>
        <w:spacing w:after="0" w:line="240" w:lineRule="auto"/>
        <w:jc w:val="center"/>
        <w:rPr>
          <w:rFonts w:ascii="Times New Roman" w:eastAsia="Calibri" w:hAnsi="Times New Roman" w:cs="Times New Roman"/>
          <w:b/>
          <w:sz w:val="24"/>
          <w:szCs w:val="24"/>
        </w:rPr>
      </w:pPr>
    </w:p>
    <w:p w:rsidR="00C8625A" w:rsidRPr="00C73F15" w:rsidRDefault="00C8625A" w:rsidP="00C8625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Članak</w:t>
      </w:r>
      <w:r w:rsidR="00666858" w:rsidRPr="00C73F15">
        <w:rPr>
          <w:rFonts w:ascii="Times New Roman" w:eastAsia="Calibri" w:hAnsi="Times New Roman" w:cs="Times New Roman"/>
          <w:b/>
          <w:sz w:val="24"/>
          <w:szCs w:val="24"/>
        </w:rPr>
        <w:t xml:space="preserve"> 12</w:t>
      </w:r>
      <w:r w:rsidR="0094069E" w:rsidRPr="00C73F15">
        <w:rPr>
          <w:rFonts w:ascii="Times New Roman" w:eastAsia="Calibri" w:hAnsi="Times New Roman" w:cs="Times New Roman"/>
          <w:b/>
          <w:sz w:val="24"/>
          <w:szCs w:val="24"/>
        </w:rPr>
        <w:t>5</w:t>
      </w:r>
      <w:r w:rsidR="007B17D0" w:rsidRPr="00C73F15">
        <w:rPr>
          <w:rFonts w:ascii="Times New Roman" w:eastAsia="Calibri" w:hAnsi="Times New Roman" w:cs="Times New Roman"/>
          <w:b/>
          <w:sz w:val="24"/>
          <w:szCs w:val="24"/>
        </w:rPr>
        <w:t>.</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Ministar predstavlja Ministarstvo i upravlja njegovim radom.</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Državni tajnik provodi utvrđenu politiku Vlade Republike Hrvatske u jednom ili više upravnih područja za koje je nadležan, sukladno nalozima ministra. Državni tajnik odgovoran je za svoj rad ministru i Vladi Republike Hrvatske.</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U slučaju odsutnosti ili spriječenosti ministra, ministra zamjenjuje državni tajnik kojeg odredi ministar.</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upravne organizacije ustrojene u sastavu Ministarstva rukovodi ravnatelj. Ravnatelji za svoj rad odgovorni su nadležnom državnom tajniku, ministru i Vladi Republike Hrvatske.</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Glavni državni rizničar obavlja poslove u određenom upravnom području po ovlaštenju i nalozima ministra. Glavnog državnog rizničara imenuje i razrješava Vlada Republike Hrvatske na prijedlog ministra, a za svoj rad odgovoran je nadležnom državnom tajniku,  ministru i Vladi Republike Hrvatske.</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Glavni državni rizničar ima zamjenika koji obavlja poslove po ovlaštenju i nalozima ministra, a za svoj rad odgovara nadležnom državnom tajniku i ministru.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Glavnog tajništva rukovodi glavni tajnik ministarstva. Glavni tajnik ministarstva za svoj rad odgovoran je ministru i Vladi Republike Hrvatske.</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Kabineta ministra rukovodi tajnik Kabineta ministra. Tajnik Kabineta ministra za svoj rad odgovoran je ministru i nadležnom državnom tajniku.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Financijskog inspektorata rukovodi glavni financijski inspektor. Glavni financijski inspektor za svoj rad odgovoran je ministru i nadležnom državnom tajniku.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Ureda za sprječavanje pranja novca upravlja predstojnik Ureda. Predstojnik Ureda za svoj rad odgovoran je ministru i nadležnom državnom tajniku.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Predstojnik Ureda ima pomoćnika koji pomaže predstojniku Ureda u radu te zamjenjuje predstojnika u slučaju njegova izbivanja ili spriječenosti.</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sektora rukovodi načelnik sektora.</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Načelnik sektora u sastavu upravne organizacije odgovoran je za svoj radu ministru, nadležnom državnom tajniku i ravnatelju koji rukovodi upravnom organizacijom.</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Načelnik sektora u Glavnom tajništvu za svoj rad odgovoran je ministru, nadležnom državnom tajniku i glavnom tajniku ministarstva.</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Načelnik sektora u Financijskom inspektoratu za svoj rad odgovoran je ministru, nadležnom državnom tajniku i glavnom financijskom inspektoru.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Samostalnog sektora za drugostupanjski upravni postupak rukovodi načelnik Samostalnog sektora. Načelnik Samostalnog sektora za svoj rad odgovoran je ministru i nadležnom državnom tajniku.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Samostalnog sektora za nadzor revizije rukovodi načelnik Samostalnog sektora. Načelnik Samostalnog sektora za svoj rad odgovoran je ministru i nadležnom državnom tajniku.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službe rukovodi voditelj službe. Voditelj službe za svoj rad odgovoran je ministru, nadležnom državnom tajniku i rukovoditeljima unutarnjih ustrojstvenih jedinica u čijem se sastavu služba nalazi.</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Sektora za unutarnju reviziju i unutarnji nadzor rukovodi načelnik sektora koji za svoj rad izravno odgovara ministru.</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Sektora za koordinaciju sustava za suzbijanje nepravilnosti i prijevara u korištenju fondova Europske unije rukovodi načelnik Sektora koji je za svoj rad odgovoran ministru, nadležnom državnom tajniku, ravnatelju koji rukovodi upravnom organizacijom, a za obavljanje poslova koji se odnose na program IPA i Nacionalnom dužnosniku za ovjeravanje.</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odjela rukovodi voditelj odjela. Voditelj odjela za svoj rad odgovoran je ministru, nadležnom državnom tajniku i rukovoditeljima unutarnjih ustrojstvenih jedinica u čijem se sastavu odjel nalazi.</w:t>
      </w:r>
    </w:p>
    <w:p w:rsidR="00C8625A" w:rsidRPr="00C73F15" w:rsidRDefault="00C8625A" w:rsidP="00C8625A">
      <w:pPr>
        <w:spacing w:after="0" w:line="240" w:lineRule="auto"/>
        <w:jc w:val="both"/>
        <w:rPr>
          <w:rFonts w:ascii="Times New Roman" w:eastAsia="Calibri" w:hAnsi="Times New Roman" w:cs="Times New Roman"/>
          <w:sz w:val="24"/>
          <w:szCs w:val="24"/>
        </w:rPr>
      </w:pPr>
    </w:p>
    <w:p w:rsidR="00C8625A" w:rsidRPr="00C73F15" w:rsidRDefault="00C8625A" w:rsidP="007B17D0">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t>Radom pododsjeka rukovodi voditelj pododsjeka. Voditelj pododsjeka u sastavu Glavnog tajništva odgovoran je za svoj rad ministru, nadležnom državnom tajnikom, glavnom tajniku i rukovoditeljima unutarnjih ustrojstvenih jedinica u čijem se sastavu pododsjek nalazi.</w:t>
      </w:r>
    </w:p>
    <w:p w:rsidR="007B7839" w:rsidRPr="00C73F15" w:rsidRDefault="007B7839" w:rsidP="007B17D0">
      <w:pPr>
        <w:spacing w:after="0" w:line="240" w:lineRule="auto"/>
        <w:jc w:val="both"/>
        <w:rPr>
          <w:rFonts w:ascii="Times New Roman" w:eastAsia="Calibri" w:hAnsi="Times New Roman" w:cs="Times New Roman"/>
          <w:b/>
          <w:sz w:val="24"/>
          <w:szCs w:val="24"/>
        </w:rPr>
      </w:pPr>
    </w:p>
    <w:p w:rsidR="007B7839" w:rsidRPr="00C73F15" w:rsidRDefault="007B17D0" w:rsidP="007B17D0">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Članak 12</w:t>
      </w:r>
      <w:r w:rsidR="0094069E" w:rsidRPr="00C73F15">
        <w:rPr>
          <w:rFonts w:ascii="Times New Roman" w:eastAsia="Times New Roman" w:hAnsi="Times New Roman" w:cs="Times New Roman"/>
          <w:b/>
          <w:sz w:val="24"/>
          <w:szCs w:val="24"/>
          <w:lang w:eastAsia="hr-HR"/>
        </w:rPr>
        <w:t>6</w:t>
      </w:r>
      <w:r w:rsidRPr="00C73F15">
        <w:rPr>
          <w:rFonts w:ascii="Times New Roman" w:eastAsia="Times New Roman" w:hAnsi="Times New Roman" w:cs="Times New Roman"/>
          <w:b/>
          <w:sz w:val="24"/>
          <w:szCs w:val="24"/>
          <w:lang w:eastAsia="hr-HR"/>
        </w:rPr>
        <w:t>.</w:t>
      </w:r>
    </w:p>
    <w:p w:rsidR="007B17D0" w:rsidRPr="00C73F15" w:rsidRDefault="007B17D0" w:rsidP="007B17D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5F11F9" w:rsidRPr="00C73F15" w:rsidRDefault="00E76E6B"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Poreznom upravom upravlja ravnatelj.</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Ravnatelj Porezne uprave upravlja i radom Središnjeg ureda i neposredno Uredom ravnatelja, a u radu mu pomaže zamjenik i pomoćnici ravnatelja.</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Ravnatelj za svoj rad odgovara nadležnom državnom tajniku, ministru i Vladi</w:t>
      </w:r>
      <w:r w:rsidR="001C0163" w:rsidRPr="00C73F15">
        <w:rPr>
          <w:rFonts w:ascii="Times New Roman" w:eastAsia="Times New Roman" w:hAnsi="Times New Roman" w:cs="Times New Roman"/>
          <w:sz w:val="24"/>
          <w:szCs w:val="24"/>
          <w:lang w:eastAsia="hr-HR"/>
        </w:rPr>
        <w:t xml:space="preserve"> Republike Hrvatske</w:t>
      </w:r>
      <w:r w:rsidR="005F11F9" w:rsidRPr="00C73F15">
        <w:rPr>
          <w:rFonts w:ascii="Times New Roman" w:eastAsia="Times New Roman" w:hAnsi="Times New Roman" w:cs="Times New Roman"/>
          <w:sz w:val="24"/>
          <w:szCs w:val="24"/>
          <w:lang w:eastAsia="hr-HR"/>
        </w:rPr>
        <w:t>.</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Zamjenik ravnatelja u slučaju spriječenosti ili odsutnosti ravnatelja obavlja sve poslove ravnatelja. Zamjenik ravnatelja obavlja i druge poslove po ovlaštenju i nalogu ravnatelja, a za svoj rad odgovoran je ravnatelju,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sektora u Središnjem uredu upravlja pomoćnik ravnatelja. Pomoćnik ravnatelja obavlja i druge poslove po ovlaštenju i nalogu ravnatelja, a za svoj rad odgovoran je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 xml:space="preserve">Radom službe u Središnjem uredu </w:t>
      </w:r>
      <w:bookmarkStart w:id="36" w:name="_Hlk178771794"/>
      <w:r w:rsidR="005F11F9" w:rsidRPr="00C73F15">
        <w:rPr>
          <w:rFonts w:ascii="Times New Roman" w:eastAsia="Times New Roman" w:hAnsi="Times New Roman" w:cs="Times New Roman"/>
          <w:sz w:val="24"/>
          <w:szCs w:val="24"/>
          <w:lang w:eastAsia="hr-HR"/>
        </w:rPr>
        <w:t>rukovodi</w:t>
      </w:r>
      <w:bookmarkEnd w:id="36"/>
      <w:r w:rsidR="005F11F9" w:rsidRPr="00C73F15">
        <w:rPr>
          <w:rFonts w:ascii="Times New Roman" w:eastAsia="Times New Roman" w:hAnsi="Times New Roman" w:cs="Times New Roman"/>
          <w:sz w:val="24"/>
          <w:szCs w:val="24"/>
          <w:lang w:eastAsia="hr-HR"/>
        </w:rPr>
        <w:t xml:space="preserve"> voditelj službe koji za svoj rad i rad službe odgovara pomoćniku ravnatelja,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odjela u Središnjem uredu rukovodi voditelj odjela koji za svoj rad i rad odjela odgovara voditelju službe, pomoćniku ravnatelja,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područnog ureda upravlja pročelnik koji je odgovoran za rad područnog ureda, koordinira, nadzire i brine se o radu ispostava područnog ureda, a za svoj rad odgovoran je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U Područnom uredu Zagreb i u Uredu za velike porezne obveznike pročelnicima u radu pomažu pomoćnici pročelnika koji za svoj rad odgovaraju pročelniku,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službe u Područnom uredu Zagreb i u Uredu za velike porezne obveznike rukovodi voditelj službe koji za svoj rad i rad službe odgovora pročelniku i pomoćniku pročelnika,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službe u područnom uredu rukovodi voditelj službe koji za svoj rad i rad službe odgovora pročelniku,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odjela u područnom uredu rukovodi voditelj odjela koji za svoj rad i rad odjela odgovora voditelju službe, pročelniku,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ispostava Područnog ureda Zagreb i Ureda za velike porezne obveznike upravlja voditelj ispostave koji za svoj rad i rad ispostave odgovara pročelniku, pomoćniku pročelnika,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ispostava područnih ureda upravlja voditelj ispostave koji za svoj rad i rad ispostave odgovara pročelniku, ravnatelju, zamjeniku ravnatelja, nadležnom državnom tajniku i ministru.</w:t>
      </w:r>
    </w:p>
    <w:p w:rsidR="005F11F9" w:rsidRPr="00C73F15" w:rsidRDefault="005F11F9"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Radom odjela u ispostavama područnih ureda rukovodi voditelj odjela koji za svoj rad i rad odjela odgovara voditelju ispostave, pročelniku područnog ureda, ravnatelju, zamjeniku ravnatelja, nadležnom državnom tajniku i ministru.</w:t>
      </w:r>
    </w:p>
    <w:p w:rsidR="00C8625A" w:rsidRPr="00C73F15" w:rsidRDefault="00C8625A" w:rsidP="007B17D0">
      <w:pPr>
        <w:spacing w:after="0" w:line="240" w:lineRule="auto"/>
        <w:jc w:val="both"/>
        <w:rPr>
          <w:rFonts w:ascii="Times New Roman" w:eastAsia="Calibri" w:hAnsi="Times New Roman" w:cs="Times New Roman"/>
          <w:sz w:val="24"/>
          <w:szCs w:val="24"/>
        </w:rPr>
      </w:pPr>
    </w:p>
    <w:p w:rsidR="007B7839" w:rsidRPr="00C73F15" w:rsidRDefault="00666858" w:rsidP="007B17D0">
      <w:pPr>
        <w:pStyle w:val="box465271"/>
        <w:shd w:val="clear" w:color="auto" w:fill="FFFFFF"/>
        <w:spacing w:before="0" w:beforeAutospacing="0" w:after="0" w:afterAutospacing="0"/>
        <w:jc w:val="center"/>
        <w:textAlignment w:val="baseline"/>
        <w:rPr>
          <w:b/>
        </w:rPr>
      </w:pPr>
      <w:r w:rsidRPr="00C73F15">
        <w:rPr>
          <w:b/>
        </w:rPr>
        <w:t>Članak 12</w:t>
      </w:r>
      <w:r w:rsidR="0094069E" w:rsidRPr="00C73F15">
        <w:rPr>
          <w:b/>
        </w:rPr>
        <w:t>7</w:t>
      </w:r>
      <w:r w:rsidR="007B7839" w:rsidRPr="00C73F15">
        <w:rPr>
          <w:b/>
        </w:rPr>
        <w:t>.</w:t>
      </w:r>
    </w:p>
    <w:p w:rsidR="007B7839" w:rsidRPr="00C73F15" w:rsidRDefault="007B7839" w:rsidP="007B17D0">
      <w:pPr>
        <w:pStyle w:val="box465271"/>
        <w:shd w:val="clear" w:color="auto" w:fill="FFFFFF"/>
        <w:spacing w:before="0" w:beforeAutospacing="0" w:after="0" w:afterAutospacing="0"/>
        <w:jc w:val="center"/>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Carinskom upravom upravlja ravnatelj, koji ujedno upravlja i radom Središnjeg ureda Carinske uprave i neposredno Uredom ravnatelja.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Ravnatelj ima zamjenika i više pomoćnika.</w:t>
      </w:r>
    </w:p>
    <w:p w:rsidR="0020391F" w:rsidRPr="00C73F15" w:rsidRDefault="0020391F" w:rsidP="00AA718D">
      <w:pPr>
        <w:pStyle w:val="box465271"/>
        <w:shd w:val="clear" w:color="auto" w:fill="FFFFFF"/>
        <w:spacing w:before="0" w:beforeAutospacing="0" w:after="0" w:afterAutospacing="0"/>
        <w:ind w:firstLine="408"/>
        <w:jc w:val="both"/>
        <w:textAlignment w:val="baseline"/>
      </w:pPr>
    </w:p>
    <w:p w:rsidR="00C10B45" w:rsidRPr="00C73F15" w:rsidRDefault="0020391F" w:rsidP="00AA718D">
      <w:pPr>
        <w:pStyle w:val="box465271"/>
        <w:shd w:val="clear" w:color="auto" w:fill="FFFFFF"/>
        <w:spacing w:before="0" w:beforeAutospacing="0" w:after="0" w:afterAutospacing="0"/>
        <w:ind w:firstLine="408"/>
        <w:jc w:val="both"/>
        <w:textAlignment w:val="baseline"/>
      </w:pPr>
      <w:r w:rsidRPr="00C73F15">
        <w:tab/>
      </w:r>
      <w:r w:rsidRPr="00C73F15">
        <w:tab/>
        <w:t>Ravnatelj za svoj rad odgovara nadležnom državnom tajniku, ministru i Vladi</w:t>
      </w:r>
      <w:r w:rsidR="001C0163" w:rsidRPr="00C73F15">
        <w:t xml:space="preserve"> Republike Hrvatske</w:t>
      </w:r>
      <w:r w:rsidRPr="00C73F15">
        <w:t>.</w:t>
      </w:r>
    </w:p>
    <w:p w:rsidR="0020391F" w:rsidRPr="00C73F15" w:rsidRDefault="0020391F" w:rsidP="00AA718D">
      <w:pPr>
        <w:pStyle w:val="box465271"/>
        <w:shd w:val="clear" w:color="auto" w:fill="FFFFFF"/>
        <w:spacing w:before="0" w:beforeAutospacing="0" w:after="0" w:afterAutospacing="0"/>
        <w:ind w:firstLine="408"/>
        <w:jc w:val="both"/>
        <w:textAlignment w:val="baseline"/>
      </w:pPr>
    </w:p>
    <w:p w:rsidR="0020391F"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 xml:space="preserve">Zamjenik ravnatelja </w:t>
      </w:r>
      <w:r w:rsidR="00B41AAE" w:rsidRPr="00C73F15">
        <w:t>zamjenjuje ravnatelja u slučaju spriječenosti ili odsutnosti te obavlja druge poslove po ovlaštenju i nalogu ravnatelja,</w:t>
      </w:r>
      <w:r w:rsidR="0020391F" w:rsidRPr="00C73F15">
        <w:t xml:space="preserve"> a za svoj rad odgovoran je ravnatelju, nadležnom državnom tajniku i ministru.</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Pomoćnik ravnatelja upravlja radom sektora u Središnjem uredu te obavlja druge poslove iz djelokruga Carinske uprave po ovlaštenju i nalogu ravnatelja.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 xml:space="preserve">Pomoćnik ravnatelja za svoj rad i rad sektora kojim upravlja odgovoran je </w:t>
      </w:r>
      <w:r w:rsidR="00B41AAE" w:rsidRPr="00C73F15">
        <w:t>ravnatelju i ministru.</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Radom službe u sektoru u Središnjem uredu rukovodi voditelj službe, radom odjela u službi rukovodi voditelj odjela.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Voditelj službe u Središnjem uredu odgovoran je za rad službe pomoćniku ravnatelja.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Voditelj odjela u Središnjem uredu odgovoran je za rad odjela voditelju službe.</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Radom službe ustrojene neposredno u Središnjem uredu rukovodi voditelj službe koji je za svoj rad i rad službe neposredno odgovoran ravnatelju.</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Radom područnog carinskog ureda upravlja pročelnik.</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Pročelnik područnog carinskog ureda ima jednog ili više pomoćnika.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Pomoćnik pročelnika područnog carinskog ureda obavlja poslove koje mu povjeri pročelnik i zamjenjuje pročelnika u slučaju spriječenosti ili odsutnosti.</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Pročelnik područnog carinskog ureda odgovoran je za svoj rad i rad područnog carinskog ureda ravnatelju, ministru i pomoćnicima ravnatelja koji upravljaju odnosnom unutarnjom ustrojstvenom jedinicom iz djelokruga područnog carinskog ureda.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Pomoćnik pročelnika područnog carinskog ureda odgovoran je za svoj rad i rad područnog carinskog ureda pročelniku i ravnatelju.</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Radom službe u područnom carinskom uredu rukovodi voditelj službe, a radom odjela u službama rukovodi voditelj odjela.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Voditelj službe u područnom carinskom uredu odgovoran je za rad službe pročelniku, a voditelj odjela u službi za rad odjela odgovoran je voditelju službe.</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Radom carinskog ureda i graničnog carinskog ureda upravlja predstojnik i može imati jednog ili više pomoćnika.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Predstojnik carinskog ureda odnosno graničnog carinskog ureda odgovoran je za rad ureda pročelniku područnog carinskog ureda i ravnatelju.</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Radom službe u carinskom uredu rukovodi voditelj službe, a radom odjela u službama rukovodi voditelj odjela.</w:t>
      </w:r>
    </w:p>
    <w:p w:rsidR="00C10B45" w:rsidRPr="00C73F15" w:rsidRDefault="00C10B45" w:rsidP="00AA718D">
      <w:pPr>
        <w:pStyle w:val="box465271"/>
        <w:shd w:val="clear" w:color="auto" w:fill="FFFFFF"/>
        <w:spacing w:before="0" w:beforeAutospacing="0" w:after="0" w:afterAutospacing="0"/>
        <w:ind w:firstLine="408"/>
        <w:jc w:val="both"/>
        <w:textAlignment w:val="baseline"/>
      </w:pPr>
    </w:p>
    <w:p w:rsidR="00C10B45" w:rsidRPr="00C73F15" w:rsidRDefault="00C10B45" w:rsidP="00AA718D">
      <w:pPr>
        <w:pStyle w:val="box465271"/>
        <w:shd w:val="clear" w:color="auto" w:fill="FFFFFF"/>
        <w:spacing w:before="0" w:beforeAutospacing="0" w:after="0" w:afterAutospacing="0"/>
        <w:ind w:firstLine="408"/>
        <w:jc w:val="both"/>
        <w:textAlignment w:val="baseline"/>
      </w:pPr>
      <w:r w:rsidRPr="00C73F15">
        <w:tab/>
      </w:r>
      <w:r w:rsidRPr="00C73F15">
        <w:tab/>
        <w:t>Voditelj službe u carinskom uredu odgovoran je za rad službe u carinskom uredu predstojniku i pročelniku, a voditelj odjela u službi za rad odjela odgovoran je voditelju službe.</w:t>
      </w:r>
    </w:p>
    <w:p w:rsidR="00C10B45" w:rsidRPr="00C73F15" w:rsidRDefault="00C10B45" w:rsidP="007B17D0">
      <w:pPr>
        <w:pStyle w:val="box465271"/>
        <w:shd w:val="clear" w:color="auto" w:fill="FFFFFF"/>
        <w:spacing w:before="0" w:beforeAutospacing="0" w:after="0" w:afterAutospacing="0"/>
        <w:jc w:val="center"/>
        <w:textAlignment w:val="baseline"/>
      </w:pPr>
    </w:p>
    <w:p w:rsidR="0021517D" w:rsidRPr="00C73F15" w:rsidRDefault="0021517D" w:rsidP="007B17D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V. RADNO I UREDOVNO VRIJEME</w:t>
      </w:r>
    </w:p>
    <w:p w:rsidR="007B17D0" w:rsidRPr="00C73F15" w:rsidRDefault="007B17D0" w:rsidP="007B17D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21517D" w:rsidRPr="00C73F15" w:rsidRDefault="0021517D"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666858" w:rsidRPr="00C73F15">
        <w:rPr>
          <w:rFonts w:ascii="Times New Roman" w:eastAsia="Times New Roman" w:hAnsi="Times New Roman" w:cs="Times New Roman"/>
          <w:b/>
          <w:bCs/>
          <w:sz w:val="24"/>
          <w:szCs w:val="24"/>
          <w:lang w:eastAsia="hr-HR"/>
        </w:rPr>
        <w:t>12</w:t>
      </w:r>
      <w:r w:rsidR="0094069E" w:rsidRPr="00C73F15">
        <w:rPr>
          <w:rFonts w:ascii="Times New Roman" w:eastAsia="Times New Roman" w:hAnsi="Times New Roman" w:cs="Times New Roman"/>
          <w:b/>
          <w:bCs/>
          <w:sz w:val="24"/>
          <w:szCs w:val="24"/>
          <w:lang w:eastAsia="hr-HR"/>
        </w:rPr>
        <w:t>8</w:t>
      </w:r>
      <w:r w:rsidR="007B17D0" w:rsidRPr="00C73F15">
        <w:rPr>
          <w:rFonts w:ascii="Times New Roman" w:eastAsia="Times New Roman" w:hAnsi="Times New Roman" w:cs="Times New Roman"/>
          <w:b/>
          <w:bCs/>
          <w:sz w:val="24"/>
          <w:szCs w:val="24"/>
          <w:lang w:eastAsia="hr-HR"/>
        </w:rPr>
        <w:t>.</w:t>
      </w:r>
    </w:p>
    <w:p w:rsidR="007B17D0" w:rsidRPr="00C73F15" w:rsidRDefault="007B17D0"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Radno i uredovno vrijeme Ministarstva uređuje se Pravilnikom o unutarnjem redu Ministarstva.</w:t>
      </w: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21517D" w:rsidRPr="00C73F15" w:rsidRDefault="0021517D" w:rsidP="007B17D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VI. OKVIRNI BROJ DRŽAVNIH SLUŽBENIKA I NAMJEŠTENIKA</w:t>
      </w:r>
    </w:p>
    <w:p w:rsidR="007B17D0" w:rsidRPr="00C73F15" w:rsidRDefault="007B17D0" w:rsidP="007B17D0">
      <w:pPr>
        <w:shd w:val="clear" w:color="auto" w:fill="FFFFFF"/>
        <w:spacing w:after="0" w:line="240" w:lineRule="auto"/>
        <w:jc w:val="center"/>
        <w:outlineLvl w:val="2"/>
        <w:rPr>
          <w:rFonts w:ascii="Times New Roman" w:eastAsia="Times New Roman" w:hAnsi="Times New Roman" w:cs="Times New Roman"/>
          <w:b/>
          <w:bCs/>
          <w:sz w:val="24"/>
          <w:szCs w:val="24"/>
          <w:lang w:eastAsia="hr-HR"/>
        </w:rPr>
      </w:pPr>
    </w:p>
    <w:p w:rsidR="0021517D" w:rsidRPr="00C73F15" w:rsidRDefault="0021517D"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94069E" w:rsidRPr="00C73F15">
        <w:rPr>
          <w:rFonts w:ascii="Times New Roman" w:eastAsia="Times New Roman" w:hAnsi="Times New Roman" w:cs="Times New Roman"/>
          <w:b/>
          <w:bCs/>
          <w:sz w:val="24"/>
          <w:szCs w:val="24"/>
          <w:lang w:eastAsia="hr-HR"/>
        </w:rPr>
        <w:t>129</w:t>
      </w:r>
      <w:r w:rsidR="007B17D0" w:rsidRPr="00C73F15">
        <w:rPr>
          <w:rFonts w:ascii="Times New Roman" w:eastAsia="Times New Roman" w:hAnsi="Times New Roman" w:cs="Times New Roman"/>
          <w:b/>
          <w:bCs/>
          <w:sz w:val="24"/>
          <w:szCs w:val="24"/>
          <w:lang w:eastAsia="hr-HR"/>
        </w:rPr>
        <w:t>.</w:t>
      </w:r>
    </w:p>
    <w:p w:rsidR="007B17D0" w:rsidRPr="00C73F15" w:rsidRDefault="007B17D0"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21517D" w:rsidRPr="00C73F15" w:rsidRDefault="0021517D" w:rsidP="0021517D">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Okvirni broj državnih službenika i namještenika potrebnih za obavljanje poslova iz djelokruga Ministarstva prikazan je u tablici, koja je sastavni dio ove Uredbe.</w:t>
      </w:r>
    </w:p>
    <w:p w:rsidR="007B17D0" w:rsidRPr="00C73F15" w:rsidRDefault="007B17D0" w:rsidP="0021517D">
      <w:pPr>
        <w:shd w:val="clear" w:color="auto" w:fill="FFFFFF"/>
        <w:spacing w:after="0" w:line="240" w:lineRule="auto"/>
        <w:jc w:val="both"/>
        <w:rPr>
          <w:rFonts w:ascii="Times New Roman" w:eastAsia="Times New Roman" w:hAnsi="Times New Roman" w:cs="Times New Roman"/>
          <w:sz w:val="24"/>
          <w:szCs w:val="24"/>
          <w:lang w:eastAsia="hr-HR"/>
        </w:rPr>
      </w:pPr>
    </w:p>
    <w:p w:rsidR="007B17D0" w:rsidRPr="00C73F15" w:rsidRDefault="0021517D"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666858" w:rsidRPr="00C73F15">
        <w:rPr>
          <w:rFonts w:ascii="Times New Roman" w:eastAsia="Times New Roman" w:hAnsi="Times New Roman" w:cs="Times New Roman"/>
          <w:b/>
          <w:bCs/>
          <w:sz w:val="24"/>
          <w:szCs w:val="24"/>
          <w:lang w:eastAsia="hr-HR"/>
        </w:rPr>
        <w:t>13</w:t>
      </w:r>
      <w:r w:rsidR="0094069E" w:rsidRPr="00C73F15">
        <w:rPr>
          <w:rFonts w:ascii="Times New Roman" w:eastAsia="Times New Roman" w:hAnsi="Times New Roman" w:cs="Times New Roman"/>
          <w:b/>
          <w:bCs/>
          <w:sz w:val="24"/>
          <w:szCs w:val="24"/>
          <w:lang w:eastAsia="hr-HR"/>
        </w:rPr>
        <w:t>0</w:t>
      </w:r>
      <w:r w:rsidR="007B17D0" w:rsidRPr="00C73F15">
        <w:rPr>
          <w:rFonts w:ascii="Times New Roman" w:eastAsia="Times New Roman" w:hAnsi="Times New Roman" w:cs="Times New Roman"/>
          <w:b/>
          <w:bCs/>
          <w:sz w:val="24"/>
          <w:szCs w:val="24"/>
          <w:lang w:eastAsia="hr-HR"/>
        </w:rPr>
        <w:t>.</w:t>
      </w:r>
    </w:p>
    <w:p w:rsidR="007B17D0" w:rsidRPr="00C73F15" w:rsidRDefault="007B17D0"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5E163C" w:rsidRPr="00C73F15" w:rsidRDefault="0021517D" w:rsidP="00F85623">
      <w:pPr>
        <w:pStyle w:val="box477360"/>
        <w:shd w:val="clear" w:color="auto" w:fill="FFFFFF"/>
        <w:spacing w:before="0" w:beforeAutospacing="0" w:after="0" w:afterAutospacing="0"/>
        <w:ind w:firstLine="408"/>
        <w:jc w:val="both"/>
        <w:textAlignment w:val="baseline"/>
      </w:pPr>
      <w:r w:rsidRPr="00C73F15">
        <w:tab/>
      </w:r>
      <w:r w:rsidRPr="00C73F15">
        <w:tab/>
      </w:r>
      <w:r w:rsidR="005E163C" w:rsidRPr="00C73F15">
        <w:t>Pitanja od važnosti za rad Ministarstva koja nisu uređena Uredbom o općim pravilima za unutarnje ustrojstvo tijela državne uprave (</w:t>
      </w:r>
      <w:r w:rsidR="004E29DF" w:rsidRPr="00C73F15">
        <w:t>„</w:t>
      </w:r>
      <w:r w:rsidR="005E163C" w:rsidRPr="00C73F15">
        <w:t>Narodne novine</w:t>
      </w:r>
      <w:r w:rsidR="004E29DF" w:rsidRPr="00C73F15">
        <w:t>“</w:t>
      </w:r>
      <w:r w:rsidR="005E163C" w:rsidRPr="00C73F15">
        <w:t xml:space="preserve">, broj 70/19.) i ovom Uredbom, uređuju se Pravilnikom o unutarnjem redu Ministarstva. </w:t>
      </w:r>
    </w:p>
    <w:p w:rsidR="00F85623" w:rsidRPr="00C73F15" w:rsidRDefault="00F85623" w:rsidP="00F85623">
      <w:pPr>
        <w:pStyle w:val="box477360"/>
        <w:shd w:val="clear" w:color="auto" w:fill="FFFFFF"/>
        <w:spacing w:before="0" w:beforeAutospacing="0" w:after="0" w:afterAutospacing="0"/>
        <w:ind w:firstLine="408"/>
        <w:jc w:val="both"/>
        <w:textAlignment w:val="baseline"/>
      </w:pPr>
    </w:p>
    <w:p w:rsidR="005E163C" w:rsidRPr="00C73F15" w:rsidRDefault="005E163C" w:rsidP="00F85623">
      <w:pPr>
        <w:pStyle w:val="box477360"/>
        <w:shd w:val="clear" w:color="auto" w:fill="FFFFFF"/>
        <w:spacing w:before="0" w:beforeAutospacing="0" w:after="0" w:afterAutospacing="0"/>
        <w:ind w:firstLine="408"/>
        <w:jc w:val="both"/>
        <w:textAlignment w:val="baseline"/>
      </w:pPr>
      <w:r w:rsidRPr="00C73F15">
        <w:tab/>
      </w:r>
      <w:r w:rsidRPr="00C73F15">
        <w:tab/>
        <w:t>Pravilnikom iz stavka 1. ovoga članka utvrđuje se broj potrebnih državnih službenika i namještenika s naznakom njihovih osnovnih poslova i zadaća i stručnih uvjeta potrebnih za njihovo obavljanje, njihove ovlasti i odgovornosti te druga pitanja važna za rad Ministarstva koja nisu uređena ovom Uredbom.</w:t>
      </w: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21517D" w:rsidRPr="00C73F15" w:rsidRDefault="0021517D" w:rsidP="0021517D">
      <w:pPr>
        <w:shd w:val="clear" w:color="auto" w:fill="FFFFFF"/>
        <w:spacing w:before="135" w:after="135" w:line="240" w:lineRule="auto"/>
        <w:jc w:val="center"/>
        <w:outlineLvl w:val="2"/>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VII. PRIJELAZNE I ZAVRŠNE ODREDBE</w:t>
      </w:r>
    </w:p>
    <w:p w:rsidR="0021517D" w:rsidRPr="00C73F15" w:rsidRDefault="0021517D" w:rsidP="0021517D">
      <w:pPr>
        <w:shd w:val="clear" w:color="auto" w:fill="FFFFFF"/>
        <w:spacing w:before="300" w:after="75"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Članak</w:t>
      </w:r>
      <w:r w:rsidR="0094069E" w:rsidRPr="00C73F15">
        <w:rPr>
          <w:rFonts w:ascii="Times New Roman" w:eastAsia="Times New Roman" w:hAnsi="Times New Roman" w:cs="Times New Roman"/>
          <w:b/>
          <w:bCs/>
          <w:sz w:val="24"/>
          <w:szCs w:val="24"/>
          <w:lang w:eastAsia="hr-HR"/>
        </w:rPr>
        <w:t xml:space="preserve"> 131</w:t>
      </w:r>
      <w:r w:rsidR="007B17D0" w:rsidRPr="00C73F15">
        <w:rPr>
          <w:rFonts w:ascii="Times New Roman" w:eastAsia="Times New Roman" w:hAnsi="Times New Roman" w:cs="Times New Roman"/>
          <w:b/>
          <w:bCs/>
          <w:sz w:val="24"/>
          <w:szCs w:val="24"/>
          <w:lang w:eastAsia="hr-HR"/>
        </w:rPr>
        <w:t>.</w:t>
      </w:r>
    </w:p>
    <w:p w:rsidR="0021517D" w:rsidRPr="00C73F15" w:rsidRDefault="0021517D" w:rsidP="0021517D">
      <w:pPr>
        <w:shd w:val="clear" w:color="auto" w:fill="FFFFFF"/>
        <w:spacing w:after="0" w:line="240" w:lineRule="auto"/>
        <w:jc w:val="center"/>
        <w:outlineLvl w:val="3"/>
        <w:rPr>
          <w:rFonts w:ascii="Times New Roman" w:eastAsia="Times New Roman" w:hAnsi="Times New Roman" w:cs="Times New Roman"/>
          <w:sz w:val="24"/>
          <w:szCs w:val="24"/>
          <w:lang w:eastAsia="hr-HR"/>
        </w:rPr>
      </w:pPr>
    </w:p>
    <w:p w:rsidR="0021517D" w:rsidRPr="00C73F15" w:rsidRDefault="0021517D" w:rsidP="0021517D">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Pravilnik o unutarnjem redu Ministarstva donijet će ministar financija, uz prethodnu suglasnost tijela državne uprave nadležnog za službeničke odnose, u roku od 30 dana od dana stupanja na snagu ove Uredbe.</w:t>
      </w: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Rješenja o rasporedu za državne službenike i namještenike donijet će ministar financija u roku od dva mjeseca od dana stupanja na snagu Pravilnika iz stavka 1. ovoga članka.</w:t>
      </w:r>
    </w:p>
    <w:p w:rsidR="005F11F9" w:rsidRPr="00C73F15" w:rsidRDefault="005F11F9"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5F11F9" w:rsidRPr="00C73F15" w:rsidRDefault="005F11F9" w:rsidP="00BC1048">
      <w:pPr>
        <w:shd w:val="clear" w:color="auto" w:fill="FFFFFF"/>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 xml:space="preserve">Članak </w:t>
      </w:r>
      <w:r w:rsidR="0094069E" w:rsidRPr="00C73F15">
        <w:rPr>
          <w:rFonts w:ascii="Times New Roman" w:eastAsia="Times New Roman" w:hAnsi="Times New Roman" w:cs="Times New Roman"/>
          <w:b/>
          <w:sz w:val="24"/>
          <w:szCs w:val="24"/>
          <w:lang w:eastAsia="hr-HR"/>
        </w:rPr>
        <w:t>132.</w:t>
      </w:r>
    </w:p>
    <w:p w:rsidR="005F11F9" w:rsidRPr="00C73F15" w:rsidRDefault="005F11F9"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5F11F9" w:rsidRPr="00C73F15" w:rsidRDefault="00BC1048" w:rsidP="005F11F9">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r w:rsidR="005F11F9" w:rsidRPr="00C73F15">
        <w:rPr>
          <w:rFonts w:ascii="Times New Roman" w:eastAsia="Times New Roman" w:hAnsi="Times New Roman" w:cs="Times New Roman"/>
          <w:sz w:val="24"/>
          <w:szCs w:val="24"/>
          <w:lang w:eastAsia="hr-HR"/>
        </w:rPr>
        <w:t>Prekršajni postupci u predmetima iz djelokruga Porezne uprave koji  nisu dovršeni do dana stupanja na snagu ove Uredbe, provest će i dovršiti vijeća za prekršajni postupak ustrojstvene jedinice koja je stvarno i mjesno nadležna za vođenje prekršajnog postupka, sukladno ovoj Uredbi.</w:t>
      </w:r>
    </w:p>
    <w:p w:rsidR="007B17D0" w:rsidRPr="00C73F15" w:rsidRDefault="007B17D0"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7B17D0" w:rsidRPr="00C73F15" w:rsidRDefault="0021517D"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666858" w:rsidRPr="00C73F15">
        <w:rPr>
          <w:rFonts w:ascii="Times New Roman" w:eastAsia="Times New Roman" w:hAnsi="Times New Roman" w:cs="Times New Roman"/>
          <w:b/>
          <w:bCs/>
          <w:sz w:val="24"/>
          <w:szCs w:val="24"/>
          <w:lang w:eastAsia="hr-HR"/>
        </w:rPr>
        <w:t>133</w:t>
      </w:r>
      <w:r w:rsidR="007B17D0" w:rsidRPr="00C73F15">
        <w:rPr>
          <w:rFonts w:ascii="Times New Roman" w:eastAsia="Times New Roman" w:hAnsi="Times New Roman" w:cs="Times New Roman"/>
          <w:b/>
          <w:bCs/>
          <w:sz w:val="24"/>
          <w:szCs w:val="24"/>
          <w:lang w:eastAsia="hr-HR"/>
        </w:rPr>
        <w:t>.</w:t>
      </w:r>
    </w:p>
    <w:p w:rsidR="007B17D0" w:rsidRPr="00C73F15" w:rsidRDefault="007B17D0"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 xml:space="preserve">Danom stupanja na snagu ove Uredbe prestaje važiti Uredba o unutarnjem ustrojstvu Ministarstva financija („Narodne novine“, br. 97/20., 101/21. i </w:t>
      </w:r>
      <w:r w:rsidR="002535D7" w:rsidRPr="00C73F15">
        <w:rPr>
          <w:rFonts w:ascii="Times New Roman" w:eastAsia="Times New Roman" w:hAnsi="Times New Roman" w:cs="Times New Roman"/>
          <w:sz w:val="24"/>
          <w:szCs w:val="24"/>
          <w:lang w:eastAsia="hr-HR"/>
        </w:rPr>
        <w:t>7</w:t>
      </w:r>
      <w:r w:rsidRPr="00C73F15">
        <w:rPr>
          <w:rFonts w:ascii="Times New Roman" w:eastAsia="Times New Roman" w:hAnsi="Times New Roman" w:cs="Times New Roman"/>
          <w:sz w:val="24"/>
          <w:szCs w:val="24"/>
          <w:lang w:eastAsia="hr-HR"/>
        </w:rPr>
        <w:t>8/23.).</w:t>
      </w:r>
    </w:p>
    <w:p w:rsidR="007B17D0" w:rsidRPr="00C73F15" w:rsidRDefault="007B17D0" w:rsidP="007B17D0">
      <w:pPr>
        <w:shd w:val="clear" w:color="auto" w:fill="FFFFFF"/>
        <w:spacing w:after="0" w:line="240" w:lineRule="auto"/>
        <w:jc w:val="both"/>
        <w:rPr>
          <w:rFonts w:ascii="Times New Roman" w:eastAsia="Times New Roman" w:hAnsi="Times New Roman" w:cs="Times New Roman"/>
          <w:sz w:val="24"/>
          <w:szCs w:val="24"/>
          <w:lang w:eastAsia="hr-HR"/>
        </w:rPr>
      </w:pPr>
    </w:p>
    <w:p w:rsidR="0021517D" w:rsidRPr="00C73F15" w:rsidRDefault="0021517D"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Članak </w:t>
      </w:r>
      <w:r w:rsidR="00666858" w:rsidRPr="00C73F15">
        <w:rPr>
          <w:rFonts w:ascii="Times New Roman" w:eastAsia="Times New Roman" w:hAnsi="Times New Roman" w:cs="Times New Roman"/>
          <w:b/>
          <w:bCs/>
          <w:sz w:val="24"/>
          <w:szCs w:val="24"/>
          <w:lang w:eastAsia="hr-HR"/>
        </w:rPr>
        <w:t>134</w:t>
      </w:r>
      <w:r w:rsidR="007B17D0" w:rsidRPr="00C73F15">
        <w:rPr>
          <w:rFonts w:ascii="Times New Roman" w:eastAsia="Times New Roman" w:hAnsi="Times New Roman" w:cs="Times New Roman"/>
          <w:b/>
          <w:bCs/>
          <w:sz w:val="24"/>
          <w:szCs w:val="24"/>
          <w:lang w:eastAsia="hr-HR"/>
        </w:rPr>
        <w:t>.</w:t>
      </w:r>
    </w:p>
    <w:p w:rsidR="007B17D0" w:rsidRPr="00C73F15" w:rsidRDefault="007B17D0" w:rsidP="007B17D0">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rsidR="0021517D" w:rsidRPr="00C73F15" w:rsidRDefault="0021517D" w:rsidP="007B17D0">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t>Ova Uredba stupa na snagu osmoga dana od dana objave u „Narodnim novinama“.</w:t>
      </w:r>
    </w:p>
    <w:p w:rsidR="00C8625A" w:rsidRPr="00C73F15" w:rsidRDefault="00C8625A" w:rsidP="007B17D0">
      <w:pPr>
        <w:spacing w:after="0" w:line="240" w:lineRule="auto"/>
        <w:rPr>
          <w:rFonts w:ascii="Times New Roman" w:eastAsia="Calibri" w:hAnsi="Times New Roman" w:cs="Times New Roman"/>
          <w:sz w:val="24"/>
          <w:szCs w:val="24"/>
        </w:rPr>
      </w:pPr>
    </w:p>
    <w:p w:rsidR="00C8625A" w:rsidRPr="00C73F15" w:rsidRDefault="00C8625A" w:rsidP="007B17D0">
      <w:pPr>
        <w:spacing w:after="0" w:line="240" w:lineRule="auto"/>
        <w:rPr>
          <w:rFonts w:ascii="Times New Roman" w:eastAsia="Calibri" w:hAnsi="Times New Roman" w:cs="Times New Roman"/>
          <w:sz w:val="24"/>
          <w:szCs w:val="24"/>
        </w:rPr>
      </w:pP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Klasa: </w:t>
      </w: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Urbroj: </w:t>
      </w:r>
    </w:p>
    <w:p w:rsidR="00C8625A" w:rsidRPr="00C73F15" w:rsidRDefault="00C8625A" w:rsidP="00C8625A">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Zagreb,                </w:t>
      </w:r>
      <w:r w:rsidR="0094069E" w:rsidRPr="00C73F15">
        <w:rPr>
          <w:rFonts w:ascii="Times New Roman" w:eastAsia="Calibri" w:hAnsi="Times New Roman" w:cs="Times New Roman"/>
          <w:sz w:val="24"/>
          <w:szCs w:val="24"/>
        </w:rPr>
        <w:t>2025</w:t>
      </w:r>
      <w:r w:rsidRPr="00C73F15">
        <w:rPr>
          <w:rFonts w:ascii="Times New Roman" w:eastAsia="Calibri" w:hAnsi="Times New Roman" w:cs="Times New Roman"/>
          <w:sz w:val="24"/>
          <w:szCs w:val="24"/>
        </w:rPr>
        <w:t>.</w:t>
      </w:r>
    </w:p>
    <w:p w:rsidR="00C8625A" w:rsidRPr="00C73F15" w:rsidRDefault="00C8625A" w:rsidP="00C8625A">
      <w:pPr>
        <w:spacing w:after="0" w:line="240" w:lineRule="auto"/>
        <w:ind w:left="6372" w:firstLine="708"/>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Predsjednik</w:t>
      </w:r>
    </w:p>
    <w:p w:rsidR="00C8625A" w:rsidRPr="00C73F15" w:rsidRDefault="00C8625A" w:rsidP="00C8625A">
      <w:pPr>
        <w:spacing w:after="0" w:line="240" w:lineRule="auto"/>
        <w:ind w:left="6372" w:hanging="252"/>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      mr. sc. Andrej Plenković</w:t>
      </w:r>
    </w:p>
    <w:p w:rsidR="00C8625A" w:rsidRPr="00C73F15" w:rsidRDefault="00C8625A" w:rsidP="00C8625A">
      <w:pPr>
        <w:spacing w:after="200" w:line="276" w:lineRule="auto"/>
        <w:rPr>
          <w:rFonts w:ascii="Calibri" w:eastAsia="Calibri" w:hAnsi="Calibri" w:cs="Times New Roman"/>
        </w:rPr>
      </w:pPr>
    </w:p>
    <w:p w:rsidR="004850CE" w:rsidRPr="00C73F15" w:rsidRDefault="004850CE" w:rsidP="00C8625A">
      <w:pPr>
        <w:spacing w:after="200" w:line="276" w:lineRule="auto"/>
        <w:rPr>
          <w:rFonts w:ascii="Calibri" w:eastAsia="Calibri" w:hAnsi="Calibri" w:cs="Times New Roman"/>
        </w:rPr>
      </w:pPr>
    </w:p>
    <w:p w:rsidR="004850CE" w:rsidRPr="00C73F15" w:rsidRDefault="004850CE"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1A745D" w:rsidRPr="00C73F15" w:rsidRDefault="001A745D" w:rsidP="00C8625A">
      <w:pPr>
        <w:spacing w:after="200" w:line="276" w:lineRule="auto"/>
        <w:rPr>
          <w:rFonts w:ascii="Calibri" w:eastAsia="Calibri" w:hAnsi="Calibri" w:cs="Times New Roman"/>
        </w:rPr>
      </w:pPr>
    </w:p>
    <w:p w:rsidR="00BD6D92" w:rsidRPr="00C73F15" w:rsidRDefault="00BD6D92" w:rsidP="00C8625A">
      <w:pPr>
        <w:spacing w:after="200" w:line="276" w:lineRule="auto"/>
        <w:rPr>
          <w:rFonts w:ascii="Calibri" w:eastAsia="Calibri" w:hAnsi="Calibri" w:cs="Times New Roman"/>
        </w:rPr>
      </w:pPr>
    </w:p>
    <w:p w:rsidR="00BD6D92" w:rsidRPr="00C73F15" w:rsidRDefault="00BD6D92" w:rsidP="00C8625A">
      <w:pPr>
        <w:spacing w:after="200" w:line="276" w:lineRule="auto"/>
        <w:rPr>
          <w:rFonts w:ascii="Calibri" w:eastAsia="Calibri" w:hAnsi="Calibri" w:cs="Times New Roman"/>
        </w:rPr>
      </w:pPr>
    </w:p>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OKVIRNI BROJ DRŽAVNIH SLUŽBENIKA I NAMJEŠTENIKA</w:t>
      </w:r>
    </w:p>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 MINISTARSTVA FINANCIJA</w:t>
      </w:r>
    </w:p>
    <w:p w:rsidR="000325E9" w:rsidRPr="00C73F15" w:rsidRDefault="000325E9" w:rsidP="000154EA">
      <w:pPr>
        <w:spacing w:after="200" w:line="276" w:lineRule="auto"/>
        <w:rPr>
          <w:rFonts w:ascii="Calibri" w:eastAsia="Calibri" w:hAnsi="Calibri" w:cs="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69"/>
        <w:gridCol w:w="265"/>
        <w:gridCol w:w="5939"/>
        <w:gridCol w:w="33"/>
        <w:gridCol w:w="1701"/>
      </w:tblGrid>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Redni broj</w:t>
            </w:r>
          </w:p>
        </w:tc>
        <w:tc>
          <w:tcPr>
            <w:tcW w:w="5939" w:type="dxa"/>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Naziv unutarnje ustrojstvene jedinice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Broj službenika i namještenika</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KABINET MINISTRA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14 </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GLAVNO TAJNIŠTVO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Glavnom tajništvu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LJUDSKE POTENCIJALE, PRAVNE POSLOVE I INFORMIRANJE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LJUDSKE POTENCIJALE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PRAVNE POSLOVE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2.1.3.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INFORMIRANJE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LJUDSKE POTENCIJALE, PRAVNE POSLOVE I INFORMIRANJE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NORMATIVNE POSLOVE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2.2.1.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IZRADU PROPISA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2.2.2.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KOORDINACIJU PROCJENE UČINAKA </w:t>
            </w:r>
            <w:r w:rsidR="00DC2420" w:rsidRPr="00C73F15">
              <w:rPr>
                <w:rFonts w:ascii="Times New Roman" w:eastAsia="Calibri" w:hAnsi="Times New Roman" w:cs="Times New Roman"/>
                <w:sz w:val="24"/>
                <w:szCs w:val="24"/>
              </w:rPr>
              <w:t xml:space="preserve">I VREDNOVANJA </w:t>
            </w:r>
            <w:r w:rsidRPr="00C73F15">
              <w:rPr>
                <w:rFonts w:ascii="Times New Roman" w:eastAsia="Calibri" w:hAnsi="Times New Roman" w:cs="Times New Roman"/>
                <w:sz w:val="24"/>
                <w:szCs w:val="24"/>
              </w:rPr>
              <w:t>PROPISA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NORMATIVNE POSLOVE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JAVNU NABAVU, OPĆE I TEHNIČKE POSLOVE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2.3.1.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JAVNU NABAVU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2.3.2.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OPĆE POSLOVE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2.3.2.1.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Pododsjek pisarnica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2.3.3.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SIGURNOSNE, OBRAMBENE I TEHNIČKE POSLOVE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20</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JAVNU NABAVU, OPĆE I TEHNIČKE POSLOVE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45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2.4.</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IZGRADNJU I ODRŽAVANJE GRANIČNIH PRIJELAZA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2.4.1.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PRIPREMU I PROJEKTIRANJE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2.4.2.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IZVOĐENJE RADOVA I ODRŽAVANJE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IZGRADNJU I ODRŽAVANJE GRANIČNIH PRIJELAZA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2.5.</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FINANCIJE I RAČUNOVODSTVO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2.5.1.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PRORAČUN I FINANCIJE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9</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2.5.2.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RAČUNOVODSTVO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FINANCIJE I RAČUNOVODSTVO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18</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2.6.</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INFORMATIKU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2.6.1.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INFORMATIČKU PODRŠKU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2.6.2.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KOMUNIKACIJSKU TEHNOLOGIJU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INFORMATIKU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GLAVNO TAJNIŠTVO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132</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ZAVOD ZA MAKROEKONOMSKE ANALIZE I PLANIRANJE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3.1.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Times New Roman" w:hAnsi="Times New Roman" w:cs="Times New Roman"/>
                <w:b/>
                <w:sz w:val="24"/>
                <w:szCs w:val="24"/>
                <w:lang w:eastAsia="hr-HR"/>
              </w:rPr>
              <w:t>SEKTOR ZA MAKROEKONOMSKA ISTRAŽIVANJA I PROGNOZE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3.1.1.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MAKROEKONOMSKA ISTRAŽIVANJA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rPr>
          <w:trHeight w:val="56"/>
        </w:trPr>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3.1.2.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MAKROEKONOMSKE PROGNOZE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Times New Roman" w:hAnsi="Times New Roman" w:cs="Times New Roman"/>
                <w:b/>
                <w:sz w:val="24"/>
                <w:szCs w:val="24"/>
                <w:lang w:eastAsia="hr-HR"/>
              </w:rPr>
              <w:t xml:space="preserve">SEKTOR ZA MAKROEKONOMSKA ISTRAŽIVANJA I PROGNOZE </w:t>
            </w:r>
            <w:r w:rsidR="00CE4954" w:rsidRPr="00C73F15">
              <w:rPr>
                <w:rFonts w:ascii="Times New Roman" w:eastAsia="Calibri" w:hAnsi="Times New Roman" w:cs="Times New Roman"/>
                <w:b/>
                <w:sz w:val="24"/>
                <w:szCs w:val="24"/>
              </w:rPr>
              <w:t xml:space="preserve">– </w:t>
            </w:r>
            <w:r w:rsidRPr="00C73F15">
              <w:rPr>
                <w:rFonts w:ascii="Times New Roman" w:eastAsia="Times New Roman" w:hAnsi="Times New Roman" w:cs="Times New Roman"/>
                <w:b/>
                <w:sz w:val="24"/>
                <w:szCs w:val="24"/>
                <w:lang w:eastAsia="hr-HR"/>
              </w:rPr>
              <w:t>ukupno</w:t>
            </w:r>
          </w:p>
        </w:tc>
        <w:tc>
          <w:tcPr>
            <w:tcW w:w="1734" w:type="dxa"/>
            <w:gridSpan w:val="2"/>
            <w:shd w:val="clear" w:color="auto" w:fill="auto"/>
            <w:vAlign w:val="center"/>
          </w:tcPr>
          <w:p w:rsidR="000325E9" w:rsidRPr="00C73F15" w:rsidRDefault="000325E9" w:rsidP="00215B8E">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3.2.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FISKALNA ISTRAŽIVANJA I PLANIRANJE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3.2.1.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PRORAČUNSKE PRIHODE </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3.2.2.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FISKALNE ANALIZE I ISTRAŽIVANJA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 xml:space="preserve">SEKTOR ZA FISKALNA ISTRAŽIVANJA I PLANIRANJE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3.3.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FISKALNU STATISTIKU I STATISTIČKU METODOLOGIJU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3.3.1.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FISKALNU STATISTIKU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3.3.2.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STATISTIČKU METODOLOGIJU I PODRŠKU FISKALNIM PROJEKCIJAMA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 xml:space="preserve">SEKTOR ZA FISKALNU STATISTIKU I STATISTIČKU METODOLOGIJU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ZAVOD ZA MAKROEKONOMSKE ANALIZE I PLANIRANJE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43</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4.</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EUROPSKU UNIJU I MEĐUNARODNE FINANCIJSKE ODNOSE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4.1.</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EUROPSKU UNIJU</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200" w:line="276" w:lineRule="auto"/>
              <w:rPr>
                <w:rFonts w:ascii="Times New Roman" w:eastAsia="Calibri" w:hAnsi="Times New Roman" w:cs="Times New Roman"/>
                <w:b/>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4.1.1.</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SURADNJU S EUROPSKOM UNIJOM</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200" w:line="276"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4.1.1.1.</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KOORDINACIJU VIJEĆA EUROPSKE UNIJE ECOFIN</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4.1.1.2.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KOORDINACIJU ODBORA I PODODBORA VIJEĆA EUROPSKE UNIJE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PRORAČUN EUROPSKE UNIJE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4.1.2.1.</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VLASTITA SREDSTVA EUROPSKE UNIJE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4.1.2.2.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PRORAČUN I PRORAČUNSKU PROCEDURU EUROPSKE UNIJE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4.1.3.</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MEĐUNARODNO PRAVNE POSLOVE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200" w:line="276"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EUROPSKU UNIJU – ukupno</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4.2.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MEĐUNARODNE FINANCIJSKE ODNOSE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200" w:line="276" w:lineRule="auto"/>
              <w:rPr>
                <w:rFonts w:ascii="Times New Roman" w:eastAsia="Calibri" w:hAnsi="Times New Roman" w:cs="Times New Roman"/>
                <w:b/>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4.2.1.</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SURADNJU S MEĐUNARODNIM FINANCIJSKIM INSTITUCIJAMA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4.2.1.1. </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SURADNJU S EUROPSKIM RAZVOJNIM INSTITUCIJAMA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4.2.1.2.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SURADNJU S MEĐUNARODNIM RAZVOJNIM INSTITUCIJAMA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4.2.2.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BILATERALNU SURADNJU</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4.2.3.</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PROJEKTE I FINANCIJSKO PRAĆENJE</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4.2.4.</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SURADNJU S ORGANIZACIJOM ZA GOSPODARSKU SURADNJU I RAZVOJ</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200" w:line="276"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MEĐUNARODNE FINANCIJSKE ODNOSE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30</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4.3.</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w:t>
            </w:r>
            <w:r w:rsidRPr="00C73F15">
              <w:rPr>
                <w:rFonts w:ascii="Times New Roman" w:eastAsia="Calibri" w:hAnsi="Times New Roman" w:cs="Times New Roman"/>
                <w:b/>
                <w:iCs/>
                <w:sz w:val="24"/>
                <w:szCs w:val="24"/>
              </w:rPr>
              <w:t>KOORDINACIJU PROVEDBE NACIONALNOG PLANA OPORAVKA I OTPORNOSTI</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4.3.1.</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PRAĆENJE PROVEDBE AKTIVNOSTI IZ NACIONALNOG PLANA OPORAVKA I OTPORNOSTI</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12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4.3.2.</w:t>
            </w: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IZVJEŠTAVANJE I ANALIZU PROVEDBE NACIONALNOG PLANA OPORAVKA I OTPORNOSTI</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12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w:t>
            </w:r>
            <w:r w:rsidRPr="00C73F15">
              <w:rPr>
                <w:rFonts w:ascii="Times New Roman" w:eastAsia="Calibri" w:hAnsi="Times New Roman" w:cs="Times New Roman"/>
                <w:b/>
                <w:iCs/>
                <w:sz w:val="24"/>
                <w:szCs w:val="24"/>
              </w:rPr>
              <w:t xml:space="preserve">KOORDINACIJU PROVEDBE NACIONALNOG PLANA OPORAVKA I OTPORNOSTI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iCs/>
                <w:sz w:val="24"/>
                <w:szCs w:val="24"/>
              </w:rPr>
              <w:t>ukupno</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26</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200" w:line="276" w:lineRule="auto"/>
              <w:rPr>
                <w:rFonts w:ascii="Times New Roman" w:eastAsia="Calibri" w:hAnsi="Times New Roman" w:cs="Times New Roman"/>
                <w:b/>
                <w:bCs/>
                <w:sz w:val="24"/>
                <w:szCs w:val="24"/>
              </w:rPr>
            </w:pPr>
          </w:p>
        </w:tc>
        <w:tc>
          <w:tcPr>
            <w:tcW w:w="5939" w:type="dxa"/>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EUROPSKU UNIJU I MEĐUNARODNE FINANCIJSKE ODNOSE – ukupno</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84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5.</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GOSPODARSTVO I FINANCIJSKI SUSTAV</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Upravi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5.1.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BANKARSTVO, RAČUNOVODS</w:t>
            </w:r>
            <w:r w:rsidR="00783198" w:rsidRPr="00C73F15">
              <w:rPr>
                <w:rFonts w:ascii="Times New Roman" w:eastAsia="Calibri" w:hAnsi="Times New Roman" w:cs="Times New Roman"/>
                <w:b/>
                <w:sz w:val="24"/>
                <w:szCs w:val="24"/>
              </w:rPr>
              <w:t>T</w:t>
            </w:r>
            <w:r w:rsidRPr="00C73F15">
              <w:rPr>
                <w:rFonts w:ascii="Times New Roman" w:eastAsia="Calibri" w:hAnsi="Times New Roman" w:cs="Times New Roman"/>
                <w:b/>
                <w:sz w:val="24"/>
                <w:szCs w:val="24"/>
              </w:rPr>
              <w:t>VO I REVIZIJU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BANKARSTVO, SANACIJU I PLATNI SUSTAV</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5.1.2</w:t>
            </w:r>
            <w:r w:rsidR="00392AB1" w:rsidRPr="00C73F15">
              <w:rPr>
                <w:rFonts w:ascii="Times New Roman" w:eastAsia="Calibri" w:hAnsi="Times New Roman" w:cs="Times New Roman"/>
                <w:sz w:val="24"/>
                <w:szCs w:val="24"/>
              </w:rPr>
              <w:t>.</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RAČUNOVODSTVO, FINANCIJSKO IZVJEŠTAVANJE, IZVJEŠTAVANJE O ODRŽIVOSTI I REVIZIJU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5.1.3.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POTROŠAČE, LICENCIRANJE I PRAĆENJE PROVEDBE OVRHE NA NOVČANIM SREDSTVIMA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BANKARSTVO, RAČUNOVODS</w:t>
            </w:r>
            <w:r w:rsidR="00783198" w:rsidRPr="00C73F15">
              <w:rPr>
                <w:rFonts w:ascii="Times New Roman" w:eastAsia="Calibri" w:hAnsi="Times New Roman" w:cs="Times New Roman"/>
                <w:b/>
                <w:sz w:val="24"/>
                <w:szCs w:val="24"/>
              </w:rPr>
              <w:t>T</w:t>
            </w:r>
            <w:r w:rsidRPr="00C73F15">
              <w:rPr>
                <w:rFonts w:ascii="Times New Roman" w:eastAsia="Calibri" w:hAnsi="Times New Roman" w:cs="Times New Roman"/>
                <w:b/>
                <w:sz w:val="24"/>
                <w:szCs w:val="24"/>
              </w:rPr>
              <w:t xml:space="preserve">VO I REVIZIJU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5.2.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FINANCIJSKA TRŽIŠTA I FINANCIJSKU PISMENOST</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Cs/>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Cs/>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2</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5.2.1.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SLUŽBA ZA FINANCIJSKA TRŽIŠTA, USLUGE, FONDOVE I INSTRUMENTE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Cs/>
                <w:sz w:val="24"/>
                <w:szCs w:val="24"/>
              </w:rPr>
            </w:pPr>
            <w:r w:rsidRPr="00C73F15">
              <w:rPr>
                <w:rFonts w:ascii="Times New Roman" w:eastAsia="Calibri" w:hAnsi="Times New Roman" w:cs="Times New Roman"/>
                <w:bCs/>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5.2.2.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FINANCIJSKU PISMENOST</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5.2.2.1.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KOORDINACIJU OPERATIVNIH AKTIVNOSTI</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5.2.2.2.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UNAPRJEĐENJE FINANCIJSKE PISMENOSTI</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5.2.3.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OSIGURANJE, LEASING I FAKTORING </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FINANCIJSKA TRŽIŠTA I FINANCIJSKU PISMENOST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23</w:t>
            </w:r>
          </w:p>
        </w:tc>
      </w:tr>
      <w:tr w:rsidR="005A6995" w:rsidRPr="00C73F15" w:rsidTr="000154EA">
        <w:trPr>
          <w:trHeight w:val="311"/>
        </w:trPr>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5.3.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bCs/>
                <w:sz w:val="24"/>
                <w:szCs w:val="24"/>
              </w:rPr>
            </w:pPr>
            <w:r w:rsidRPr="00C73F15">
              <w:rPr>
                <w:rFonts w:ascii="Times New Roman" w:eastAsia="Calibri" w:hAnsi="Times New Roman" w:cs="Times New Roman"/>
                <w:b/>
                <w:bCs/>
                <w:sz w:val="24"/>
                <w:szCs w:val="24"/>
              </w:rPr>
              <w:t>SEKTOR ZA PODRŠKU ODRŽIVOM FINANCIRANJU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5.3.1.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PODRŠKU ODRŽIVOM FINANCIRANJU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5.3.2.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KOORDINACIJU PRIMJENE KONCEPTA ODRŽIVOSTI U FINANCIJSKOM SUSTAVU TE ZA PODRŠKU I SURADNJU U FINANCIJSKOM SUSTAVU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PODRŠKU ODRŽIVOM FINANCIRANJU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GOSPODARSTVO I FINANCIJSKI SUSTAV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64</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6.</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TRGOVAČKA DRUŠTVA U DRŽAVNOM VLASNIŠTVU, KONCESIJE I DRŽAVNE POTPORE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neposredno u Upravi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6.1.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ANALIZU POSLOVANJA TRGOVAČKIH DRUŠTAVA </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6.1.1.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USPOSTAVU, PRAĆENJE I ANALIZU FINANCIJSKIH CILJEVA TRGOVAČKIH DRUŠTAVA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6.1.2.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USPOSTAVU, PRAĆENJE I ANALIZU NEFINANCIJSKIH CILJEVA TRGOVAČKIH DRUŠTAVA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6.1.3.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SEKTORSKE ANALIZE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6.1.4.</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TRGOVAČKA DRUŠTVA U VEĆINSKOM VLASNIŠTVU JEDINICA LOKALNE I PODRUČNE (REGIONALNE) SAMOUPRAVE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ANALIZU POSLOVANJA TRGOVAČKIH DRUŠTAVA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6.2.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KORPORATIVNO UPRAVLJANJE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6.2.1.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IZVRŠAVANJE ČLANSKIH PRAVA I VLASNIČKU POLITIKU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6.2.2.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UNAPRJEĐENJE KORPORATIVNOG UPRAVLJANJA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6.2.3.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IZBOR KANDIDATA ČLANOVA ORGANA DRUŠTVA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6.2.4.</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NADZOR, TRANSPARENTNOST I IZVJEŠTAVANJE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KORPORATIVNO UPRAVLJANJE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6.3.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KONCESIJE I DRŽAVNE POTPORE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KONCESIJE I JAVNO-PRIVATNO PARTNERSTVO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6.3.1.1.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REGISTAR KONCESIJA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6.3.1.2.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KONCESIJE I JAVNO-PRIVATNO PARTNERSTVO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NORMATIVNE POSLOVE I OCJENU USKLAĐENOSTI DRŽAVNIH POTPORA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6.3.2.1.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NORMATIVNE POSLOVE I POLITIKU DRŽAVNIH POTPORA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6.3.2.2.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OCJENU USKLAĐENOSTI DRŽAVNIH POTPORA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6.3.3.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EVIDENCIJU, ANALIZU I UČINKOVITOST DRŽAVNIH POTPORA I PRIRODNE NEPOGODE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KONCESIJE I DRŽAVNE POTPORE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28</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UPRAVA ZA TRGOVAČKA DRUŠTVA U DRŽAVNOM VLASNIŠTVU, KONCESIJE I DRŽAVNE POTPORE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82</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DRŽAVNA RIZNICA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7.</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PROCESE DRŽAVNE RIZNICE KOJI SE ODNOSE NA PRIPREMU DRŽAVNOG PRORAČUNA TE PODRŠKU SUSTAVU FINANCIRANJA JEDINICA LOKALNE I PODRUČNE (REGIONALNE) SAMOUPRAVE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7.1.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PRIPREMU I IZRADU PRIJEDLOGA PRORAČUNA DRŽAVE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7.1.1.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PRIPREMU PRORAČUNA DRŽAVE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neposredno u Službi izvan sastava nižih ustrojstvenih jedinica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7.1.1.1.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ODJEL ZA ANALIZU PRORAČUNSKIH KORISNIKA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7.1.1.2.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PRIPREMU FINANCIJSKOG PLANA OSTALIH IZDATAKA DRŽAVE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7.1.2.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PRIPREMU FINANCIJSKIH PLANOVA I ANALIZU IZVANPRORAČUNSKIH KORISNIKA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7.1.3.</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PROCJENU FISKALNOG UČINKA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7.1.4.</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RAZVOJ PROCESA PLANIRANJA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PRIPREMU I IZRADU PRIJEDLOGA PRORAČUNA DRŽAVE – 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34</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7.2.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PODRŠKU SUSTAVU FINANCIRANJA JEDINICA LOKALNE I PODRUČNE (REGIONALNE) SAMOUPRAVE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7.2.1.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SUSTAV EVIDENCIJA, ANALIZU PRORAČUNA I ZADUŽIVANJE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7.2.2.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PROVEDBU DECENTRALIZIRANIH FUNKCIJA I FISKALNO IZRAVNANJE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PODRŠKU SUSTAVU FINANCIRANJA JEDINICA LOKALNE I PODRUČNE (REGIONALNE) SAMOUPRAVE – 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7.3.</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ANALIZU POTROŠNJE SREDIŠNJE DRŽAVE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7.3.1.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NAKNADNU OCJENU UČINAKA PROVEDBE PROGRAMA, AKTIVNOSTI I PROJEKATA PRORAČUNSKIH I IZVANPRORAČUNSKIH KORISNIKA DRŽAVNOG PRORAČUNA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neposredno u Službi izvan sastava nižih ustrojstvenih jedinica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7.3.1.1.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OCJENU I PRAĆENJE INVESTICIJSKIH PROJEKATA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7.3.1.2.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NAKNADNE ANALIZE RASHODA PRORAČUNSKIH I IZVANPRORAČUNSKIH KORISNIKA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7.3.2.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PRAĆENJE AKTIVNOSTI I PROJEKATA FINANCIRANIH IZ EU SREDSTAVA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ANALIZU POTROŠNJE SREDIŠNJE DRŽAVE – 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19</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 xml:space="preserve">UPRAVA ZA PROCESE DRŽAVNE RIZNICE KOJI SE ODNOSE NA PRIPREMU DRŽAVNOG PRORAČUNA TE PODRŠKU SUSTAVU FINANCIRANJA JEDINICA LOKALNE I PODRUČNE (REGIONALNE) SAMOUPRAVE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69</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8.</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UPRAVA ZA PROCESE DRŽAVNE RIZNICE KOJI SE ODNOSE NA IZVRŠAVANJE I JEDINSTVENI RAČUN PRORAČUNA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8.1.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IZVRŠAVANJE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PLANIRANJE FINANCIJSKIH TOKOVA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8.1.1.1.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PLANIRANJE FINANCIJSKIH TOKOVA PRIHODA I RASHODA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8.1.1.2.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PLANIRANJE FINANCIJSKIH TOKOVA PRIMITAKA I IZDATAKA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PLATNI PROMET</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8.1.3.</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FINANCIJSKE ANALIZE IZVRŠAVANJA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8.1.3.1.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FINANCIJSKE ANALIZE IZVRŠAVANJA DRŽAVNOG PRORAČUNA I FINANCIJSKIH PLANOVA IZVANPRORAČUNSKIH KORISNIKA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8.1.3.2.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USPOSTAVU SUSTAVA PRAĆENJA I KOORDINACIJE IZVRŠAVANJA DRŽAVNOG PRORAČUNA IZ FONDOVA EUROPSKE UNIJE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8.1.4.</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POSLOVNO-OPERATIVNU PODRŠKU IZVRŠAVANJU DRŽAVNOG PRORAČUNA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IZVRŠAVANJE DRŽAVNOG PRORAČUNA – 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39</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8.2.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HARMONIZACIJU RAZVOJA SUSTAVA UNUTARNJIH KONTROLA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8.2.1.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KOORDINACIJU RAZVOJA SUSTAVA UNUTARNJIH KONTROLA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8.2.2.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KOORDINACIJU RAZVOJA UNUTARNJE REVIZIJE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8.2.3.</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ORGANIZACIJU IZOBRAZBE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HARMONIZACIJU RAZVOJA SUSTAVA UNUTARNJIH KONTROLA – 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8.3.</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NORMATIVNO-PRAVNE POSLOVE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8.3.1.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NORMATIVNE POSLOVE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8.3.2.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PRAVNE POSLOVE </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NORMATIVNO-PRAVNE POSLOVE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 xml:space="preserve">UPRAVA ZA PROCESE DRŽAVNE RIZNICE KOJI SE ODNOSE NA IZVRŠAVANJE I JEDINSTVENI RAČUN PRORAČUNA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78</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9.</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UPRAVA ZA PROCESE DRŽAVNE RIZNICE KOJI SE ODNOSE NA DRŽAVNO RAČUNOVODSTVO I INFORMACIJSKI SUSTAV </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9.1.</w:t>
            </w:r>
          </w:p>
        </w:tc>
        <w:tc>
          <w:tcPr>
            <w:tcW w:w="5939" w:type="dxa"/>
            <w:tcBorders>
              <w:top w:val="nil"/>
              <w:left w:val="nil"/>
              <w:bottom w:val="single" w:sz="4" w:space="0" w:color="auto"/>
              <w:right w:val="single" w:sz="4" w:space="0" w:color="auto"/>
            </w:tcBorders>
            <w:vAlign w:val="center"/>
          </w:tcPr>
          <w:p w:rsidR="000325E9" w:rsidRPr="00C73F15" w:rsidRDefault="000325E9" w:rsidP="000154EA">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SEKTOR ZA DRŽAVNO RAČUNOVODSTVO I RAČUNOVODSTVO NEPROFITNIH ORGANIZACIJA</w:t>
            </w:r>
          </w:p>
        </w:tc>
        <w:tc>
          <w:tcPr>
            <w:tcW w:w="1734" w:type="dxa"/>
            <w:gridSpan w:val="2"/>
            <w:tcBorders>
              <w:top w:val="nil"/>
              <w:left w:val="nil"/>
              <w:bottom w:val="single" w:sz="4" w:space="0" w:color="auto"/>
              <w:right w:val="single" w:sz="4" w:space="0" w:color="auto"/>
            </w:tcBorders>
            <w:vAlign w:val="center"/>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9.1.1.</w:t>
            </w: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UREĐENJE RAČUNOVODSTVENOG SUSTAVA PRORAČUNA</w:t>
            </w:r>
            <w:r w:rsidRPr="00C73F15">
              <w:rPr>
                <w:rFonts w:ascii="Times New Roman" w:eastAsia="Times New Roman" w:hAnsi="Times New Roman" w:cs="Times New Roman"/>
                <w:sz w:val="24"/>
                <w:szCs w:val="24"/>
                <w:lang w:eastAsia="hr-HR"/>
              </w:rPr>
              <w:tab/>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Službi izvan sastava nižih ustrojstvenih jedinica</w:t>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9.1.1.1.</w:t>
            </w: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RAZVOJ RAČUNOVODSTVENOG SUSTAVA PRORAČUNA</w:t>
            </w:r>
            <w:r w:rsidRPr="00C73F15">
              <w:rPr>
                <w:rFonts w:ascii="Times New Roman" w:eastAsia="Times New Roman" w:hAnsi="Times New Roman" w:cs="Times New Roman"/>
                <w:sz w:val="24"/>
                <w:szCs w:val="24"/>
                <w:lang w:eastAsia="hr-HR"/>
              </w:rPr>
              <w:tab/>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9.1.1.2.</w:t>
            </w: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UPRAVLJANJE SUSTAVOM FINANCIJSKOG IZVJEŠTAVANJA I REGISTROM PRORAČUNSKIH I IZVANPRORAČUNSKIH KORISNIKA</w:t>
            </w:r>
            <w:r w:rsidRPr="00C73F15">
              <w:rPr>
                <w:rFonts w:ascii="Times New Roman" w:eastAsia="Times New Roman" w:hAnsi="Times New Roman" w:cs="Times New Roman"/>
                <w:sz w:val="24"/>
                <w:szCs w:val="24"/>
                <w:lang w:eastAsia="hr-HR"/>
              </w:rPr>
              <w:tab/>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9.1.2.</w:t>
            </w: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DRŽAVNO KNJIGOVODSTVO</w:t>
            </w:r>
            <w:r w:rsidRPr="00C73F15">
              <w:rPr>
                <w:rFonts w:ascii="Times New Roman" w:eastAsia="Times New Roman" w:hAnsi="Times New Roman" w:cs="Times New Roman"/>
                <w:sz w:val="24"/>
                <w:szCs w:val="24"/>
                <w:lang w:eastAsia="hr-HR"/>
              </w:rPr>
              <w:tab/>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9.1.2.1.</w:t>
            </w: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KNJIGOVODSTVO DRŽAVNOG PRORAČUNA</w:t>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9.1.2.2.</w:t>
            </w:r>
          </w:p>
        </w:tc>
        <w:tc>
          <w:tcPr>
            <w:tcW w:w="5939" w:type="dxa"/>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ANALIZU I PODRŠKU POSLOVNIM PROCESIMA KNJIGOVODSTVA DRŽAVNOG PRORAČUNA</w:t>
            </w:r>
            <w:r w:rsidRPr="00C73F15">
              <w:rPr>
                <w:rFonts w:ascii="Times New Roman" w:eastAsia="Times New Roman" w:hAnsi="Times New Roman" w:cs="Times New Roman"/>
                <w:sz w:val="24"/>
                <w:szCs w:val="24"/>
                <w:lang w:eastAsia="hr-HR"/>
              </w:rPr>
              <w:tab/>
            </w:r>
            <w:r w:rsidRPr="00C73F15">
              <w:rPr>
                <w:rFonts w:ascii="Times New Roman" w:eastAsia="Times New Roman" w:hAnsi="Times New Roman" w:cs="Times New Roman"/>
                <w:sz w:val="24"/>
                <w:szCs w:val="24"/>
                <w:lang w:eastAsia="hr-HR"/>
              </w:rPr>
              <w:tab/>
            </w:r>
          </w:p>
        </w:tc>
        <w:tc>
          <w:tcPr>
            <w:tcW w:w="1734" w:type="dxa"/>
            <w:gridSpan w:val="2"/>
            <w:tcBorders>
              <w:top w:val="nil"/>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9.1.3.</w:t>
            </w:r>
          </w:p>
        </w:tc>
        <w:tc>
          <w:tcPr>
            <w:tcW w:w="5939" w:type="dxa"/>
            <w:tcBorders>
              <w:top w:val="nil"/>
              <w:left w:val="nil"/>
              <w:bottom w:val="single" w:sz="4" w:space="0" w:color="auto"/>
              <w:right w:val="single" w:sz="4" w:space="0" w:color="auto"/>
            </w:tcBorders>
            <w:vAlign w:val="center"/>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NEPROFITNO RAČUNOVODSTVO I IZVJEŠTAVANJE</w:t>
            </w:r>
          </w:p>
        </w:tc>
        <w:tc>
          <w:tcPr>
            <w:tcW w:w="1734" w:type="dxa"/>
            <w:gridSpan w:val="2"/>
            <w:tcBorders>
              <w:top w:val="nil"/>
              <w:left w:val="nil"/>
              <w:bottom w:val="single" w:sz="4" w:space="0" w:color="auto"/>
              <w:right w:val="single" w:sz="4" w:space="0" w:color="auto"/>
            </w:tcBorders>
            <w:vAlign w:val="center"/>
          </w:tcPr>
          <w:p w:rsidR="000325E9" w:rsidRPr="00C73F15" w:rsidRDefault="000325E9" w:rsidP="000154EA">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9.1.4.</w:t>
            </w:r>
          </w:p>
        </w:tc>
        <w:tc>
          <w:tcPr>
            <w:tcW w:w="5939" w:type="dxa"/>
            <w:tcBorders>
              <w:top w:val="single" w:sz="4" w:space="0" w:color="auto"/>
              <w:left w:val="nil"/>
              <w:bottom w:val="single" w:sz="4" w:space="0" w:color="auto"/>
              <w:right w:val="single" w:sz="4" w:space="0" w:color="auto"/>
            </w:tcBorders>
            <w:vAlign w:val="center"/>
          </w:tcPr>
          <w:p w:rsidR="000325E9" w:rsidRPr="00C73F15" w:rsidRDefault="000325E9" w:rsidP="000154EA">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ANALIZU I KVALITETU FINANCIJSKIH IZVJEŠTAJA PRORAČUNA I PODRŠKU STATISTIČKOM IZVJEŠTAVANJU PREMA EUROPSKOJ UNIJI</w:t>
            </w:r>
          </w:p>
        </w:tc>
        <w:tc>
          <w:tcPr>
            <w:tcW w:w="1734" w:type="dxa"/>
            <w:gridSpan w:val="2"/>
            <w:tcBorders>
              <w:top w:val="single" w:sz="4" w:space="0" w:color="auto"/>
              <w:left w:val="nil"/>
              <w:bottom w:val="single" w:sz="4" w:space="0" w:color="auto"/>
              <w:right w:val="single" w:sz="4" w:space="0" w:color="auto"/>
            </w:tcBorders>
            <w:vAlign w:val="center"/>
          </w:tcPr>
          <w:p w:rsidR="000325E9" w:rsidRPr="00C73F15" w:rsidRDefault="000325E9" w:rsidP="000154EA">
            <w:pPr>
              <w:spacing w:after="0" w:line="240" w:lineRule="auto"/>
              <w:jc w:val="center"/>
              <w:rPr>
                <w:rFonts w:ascii="Times New Roman" w:eastAsia="Times New Roman" w:hAnsi="Times New Roman" w:cs="Times New Roman"/>
                <w:strike/>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tcBorders>
              <w:top w:val="single" w:sz="4" w:space="0" w:color="auto"/>
              <w:left w:val="nil"/>
              <w:bottom w:val="single" w:sz="4" w:space="0" w:color="auto"/>
              <w:right w:val="single" w:sz="4" w:space="0" w:color="auto"/>
            </w:tcBorders>
            <w:vAlign w:val="center"/>
            <w:hideMark/>
          </w:tcPr>
          <w:p w:rsidR="000325E9" w:rsidRPr="00C73F15" w:rsidRDefault="000325E9" w:rsidP="000154EA">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SEKTOR ZA DRŽAVNO RAČUNOVODSTVO I RAČUNOVODSTVO NEPROFITNIH ORGANIZACIJA – ukupno</w:t>
            </w:r>
          </w:p>
        </w:tc>
        <w:tc>
          <w:tcPr>
            <w:tcW w:w="1734" w:type="dxa"/>
            <w:gridSpan w:val="2"/>
            <w:tcBorders>
              <w:top w:val="single" w:sz="4" w:space="0" w:color="auto"/>
              <w:left w:val="nil"/>
              <w:bottom w:val="single" w:sz="4" w:space="0" w:color="auto"/>
              <w:right w:val="single" w:sz="4" w:space="0" w:color="auto"/>
            </w:tcBorders>
            <w:vAlign w:val="center"/>
            <w:hideMark/>
          </w:tcPr>
          <w:p w:rsidR="000325E9" w:rsidRPr="00C73F15" w:rsidRDefault="000325E9" w:rsidP="000154EA">
            <w:pPr>
              <w:spacing w:after="0" w:line="240" w:lineRule="auto"/>
              <w:jc w:val="center"/>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38</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9.2.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POSLOVE NACIONALNOG FONDA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FINANCIJSKO UPRAVLJANJE EU FONDOVIMA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FINANCIJSKO UPRAVLJANJE EUROPSKIM FONDOM ZA REGIONALNI RAZVOJ I KOHEZIJSKIM FONDOM</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9.2.2.1.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FINANCIJSKO UPRAVLJANJE EUROPSKIM FONDOM ZA REGIONALNI RAZVOJ</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9.2.2.2.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FINANCIJSKO UPRAVLJANJE KOHEZIJSKIM FONDOM</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9.2.3.</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FINANCIJSKO UPRAVLJANJE EUROPSKIM SOCIJALNIM FONDOM I FONDOM EUROPSKE POMOĆI ZA NAJPOTREBITIJE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9.2.3.1.</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FINANCIJSKO UPRAVLJANJE EUROPSKIM SOCIJALNIM FONDOM</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9.2.3.2.</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FINANCIJSKO UPRAVLJANJE FONDOM EUROPSKE POMOĆI ZA NAJPOTREBITIJE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9.2.4.</w:t>
            </w: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FINANCIJSKO UPRAVLJANJE MEHANIZMOM ZA OPORAVAK I OTPORNOST</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 6</w:t>
            </w:r>
          </w:p>
        </w:tc>
      </w:tr>
      <w:tr w:rsidR="005A6995" w:rsidRPr="00C73F15" w:rsidTr="00CE4954">
        <w:tc>
          <w:tcPr>
            <w:tcW w:w="1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POSLOVE NACIONALNOG FONDA – 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33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9.3.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UNAPRJEĐENJE, RAZVOJ I INFORMATIČKU PODRŠKU SUSTAVU DRŽAVNE RIZNICE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CE4954">
        <w:tc>
          <w:tcPr>
            <w:tcW w:w="1399" w:type="dxa"/>
            <w:gridSpan w:val="3"/>
            <w:tcBorders>
              <w:top w:val="single" w:sz="4" w:space="0" w:color="auto"/>
              <w:bottom w:val="single" w:sz="4" w:space="0" w:color="auto"/>
              <w:right w:val="single" w:sz="4" w:space="0" w:color="auto"/>
            </w:tcBorders>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FFFFFF"/>
            <w:vAlign w:val="center"/>
          </w:tcPr>
          <w:p w:rsidR="000325E9" w:rsidRPr="00C73F15" w:rsidRDefault="000325E9" w:rsidP="000154EA">
            <w:pPr>
              <w:spacing w:after="0" w:line="240" w:lineRule="auto"/>
              <w:rPr>
                <w:rFonts w:ascii="Times New Roman" w:eastAsia="Calibri" w:hAnsi="Times New Roman" w:cs="Times New Roman"/>
                <w:bCs/>
                <w:sz w:val="24"/>
                <w:szCs w:val="24"/>
                <w:bdr w:val="none" w:sz="0" w:space="0" w:color="auto" w:frame="1"/>
              </w:rPr>
            </w:pPr>
            <w:r w:rsidRPr="00C73F15">
              <w:rPr>
                <w:rFonts w:ascii="Times New Roman" w:eastAsia="Calibri" w:hAnsi="Times New Roman" w:cs="Times New Roman"/>
                <w:bCs/>
                <w:sz w:val="24"/>
                <w:szCs w:val="24"/>
                <w:bdr w:val="none" w:sz="0" w:space="0" w:color="auto" w:frame="1"/>
              </w:rPr>
              <w:t>neposredno u Sektoru izvan sastava nižih ustrojstvenih jedinica</w:t>
            </w:r>
          </w:p>
        </w:tc>
        <w:tc>
          <w:tcPr>
            <w:tcW w:w="17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25E9" w:rsidRPr="00C73F15" w:rsidRDefault="000325E9" w:rsidP="000154EA">
            <w:pPr>
              <w:spacing w:after="0" w:line="240" w:lineRule="auto"/>
              <w:jc w:val="center"/>
              <w:rPr>
                <w:rFonts w:ascii="Times New Roman" w:eastAsia="Calibri" w:hAnsi="Times New Roman" w:cs="Times New Roman"/>
                <w:bCs/>
                <w:sz w:val="24"/>
                <w:szCs w:val="24"/>
                <w:bdr w:val="none" w:sz="0" w:space="0" w:color="auto" w:frame="1"/>
              </w:rPr>
            </w:pPr>
            <w:r w:rsidRPr="00C73F15">
              <w:rPr>
                <w:rFonts w:ascii="Times New Roman" w:eastAsia="Calibri" w:hAnsi="Times New Roman" w:cs="Times New Roman"/>
                <w:bCs/>
                <w:sz w:val="24"/>
                <w:szCs w:val="24"/>
                <w:bdr w:val="none" w:sz="0" w:space="0" w:color="auto" w:frame="1"/>
              </w:rPr>
              <w:t>1</w:t>
            </w:r>
          </w:p>
        </w:tc>
      </w:tr>
      <w:tr w:rsidR="005A6995" w:rsidRPr="00C73F15" w:rsidTr="00CE4954">
        <w:tc>
          <w:tcPr>
            <w:tcW w:w="1399" w:type="dxa"/>
            <w:gridSpan w:val="3"/>
            <w:tcBorders>
              <w:top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9.3.1.</w:t>
            </w:r>
          </w:p>
        </w:tc>
        <w:tc>
          <w:tcPr>
            <w:tcW w:w="59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bdr w:val="none" w:sz="0" w:space="0" w:color="auto" w:frame="1"/>
              </w:rPr>
              <w:t>SLUŽBA ZA UNAPRJEĐENJE I RAZVOJ PROCESA SUSTAVA DRŽAVNE RIZNICE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bdr w:val="none" w:sz="0" w:space="0" w:color="auto" w:frame="1"/>
              </w:rPr>
              <w:t>7</w:t>
            </w:r>
          </w:p>
        </w:tc>
      </w:tr>
      <w:tr w:rsidR="005A6995" w:rsidRPr="00C73F15" w:rsidTr="00CE4954">
        <w:tc>
          <w:tcPr>
            <w:tcW w:w="1399" w:type="dxa"/>
            <w:gridSpan w:val="3"/>
            <w:tcBorders>
              <w:top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9.3.2.</w:t>
            </w:r>
          </w:p>
        </w:tc>
        <w:tc>
          <w:tcPr>
            <w:tcW w:w="59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bdr w:val="none" w:sz="0" w:space="0" w:color="auto" w:frame="1"/>
              </w:rPr>
              <w:t>SLUŽBA ZA INFORMATIČKU I OPERATIVNU PODRŠKU SUSTAVU DRŽAVNE RIZNICE</w:t>
            </w:r>
          </w:p>
        </w:tc>
        <w:tc>
          <w:tcPr>
            <w:tcW w:w="17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bdr w:val="none" w:sz="0" w:space="0" w:color="auto" w:frame="1"/>
              </w:rPr>
              <w:t>7</w:t>
            </w:r>
          </w:p>
        </w:tc>
      </w:tr>
      <w:tr w:rsidR="005A6995" w:rsidRPr="00C73F15" w:rsidTr="00CE4954">
        <w:tc>
          <w:tcPr>
            <w:tcW w:w="1399" w:type="dxa"/>
            <w:gridSpan w:val="3"/>
            <w:tcBorders>
              <w:top w:val="single" w:sz="4" w:space="0" w:color="auto"/>
              <w:bottom w:val="single" w:sz="4" w:space="0" w:color="auto"/>
              <w:right w:val="single" w:sz="4" w:space="0" w:color="auto"/>
            </w:tcBorders>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5E9" w:rsidRPr="00C73F15" w:rsidRDefault="000325E9" w:rsidP="000154EA">
            <w:pPr>
              <w:spacing w:after="0" w:line="240" w:lineRule="auto"/>
              <w:rPr>
                <w:rFonts w:ascii="Times New Roman" w:eastAsia="Calibri" w:hAnsi="Times New Roman" w:cs="Times New Roman"/>
                <w:sz w:val="24"/>
                <w:szCs w:val="24"/>
                <w:bdr w:val="none" w:sz="0" w:space="0" w:color="auto" w:frame="1"/>
              </w:rPr>
            </w:pPr>
            <w:r w:rsidRPr="00C73F15">
              <w:rPr>
                <w:rFonts w:ascii="Times New Roman" w:eastAsia="Times New Roman" w:hAnsi="Times New Roman" w:cs="Times New Roman"/>
                <w:b/>
                <w:sz w:val="24"/>
                <w:szCs w:val="24"/>
                <w:lang w:eastAsia="hr-HR"/>
              </w:rPr>
              <w:t xml:space="preserve">SEKTOR ZA UNAPRJEĐENJE, RAZVOJ I INFORMATIČKU PODRŠKU SUSTAVU DRŽAVNE RIZNICE </w:t>
            </w:r>
            <w:r w:rsidR="00CE4954" w:rsidRPr="00C73F15">
              <w:rPr>
                <w:rFonts w:ascii="Times New Roman" w:eastAsia="Calibri" w:hAnsi="Times New Roman" w:cs="Times New Roman"/>
                <w:b/>
                <w:sz w:val="24"/>
                <w:szCs w:val="24"/>
              </w:rPr>
              <w:t xml:space="preserve">– </w:t>
            </w:r>
            <w:r w:rsidRPr="00C73F15">
              <w:rPr>
                <w:rFonts w:ascii="Times New Roman" w:eastAsia="Times New Roman" w:hAnsi="Times New Roman" w:cs="Times New Roman"/>
                <w:b/>
                <w:sz w:val="24"/>
                <w:szCs w:val="24"/>
                <w:lang w:eastAsia="hr-HR"/>
              </w:rPr>
              <w:t>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bdr w:val="none" w:sz="0" w:space="0" w:color="auto" w:frame="1"/>
              </w:rPr>
            </w:pPr>
            <w:r w:rsidRPr="00C73F15">
              <w:rPr>
                <w:rFonts w:ascii="Times New Roman" w:eastAsia="Calibri" w:hAnsi="Times New Roman" w:cs="Times New Roman"/>
                <w:b/>
                <w:bCs/>
                <w:sz w:val="24"/>
                <w:szCs w:val="24"/>
                <w:bdr w:val="none" w:sz="0" w:space="0" w:color="auto" w:frame="1"/>
              </w:rPr>
              <w:t>16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 xml:space="preserve">UPRAVA ZA PROCESE DRŽAVNE RIZNICE KOJI SE ODNOSE NA DRŽAVNO RAČUNOVODSTVO I INFORMACIJSKI SUSTAV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88</w:t>
            </w:r>
          </w:p>
        </w:tc>
      </w:tr>
      <w:tr w:rsidR="005A6995" w:rsidRPr="00C73F15" w:rsidTr="000154EA">
        <w:trPr>
          <w:trHeight w:val="410"/>
        </w:trPr>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trike/>
                <w:sz w:val="24"/>
                <w:szCs w:val="24"/>
              </w:rPr>
            </w:pPr>
            <w:r w:rsidRPr="00C73F15">
              <w:rPr>
                <w:rFonts w:ascii="Times New Roman" w:eastAsia="Calibri" w:hAnsi="Times New Roman" w:cs="Times New Roman"/>
                <w:sz w:val="24"/>
                <w:szCs w:val="24"/>
              </w:rPr>
              <w:t xml:space="preserve">izvan sastava ustrojstvenih jedinica za procese Državne riznice  </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10.</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iCs/>
                <w:sz w:val="24"/>
                <w:szCs w:val="24"/>
              </w:rPr>
            </w:pPr>
            <w:r w:rsidRPr="00C73F15">
              <w:rPr>
                <w:rFonts w:ascii="Times New Roman" w:eastAsia="Calibri" w:hAnsi="Times New Roman" w:cs="Times New Roman"/>
                <w:b/>
                <w:sz w:val="24"/>
                <w:szCs w:val="24"/>
              </w:rPr>
              <w:t>UPRAVA ZA UPRAVLJANJE JAVNIM DUGOM</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neposredno u Upravi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10.1.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ZADUŽIVANJA I UPRAVLJANJE RIZICIMA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10.1.1.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ZADUŽIVANJA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10.1.2.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UPRAVLJANJE RIZICIMA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10.1.3.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EVIDENCIJU I PLAĆANJE OBVEZA PO JAVNOM DUGU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ZADUŽIVANJA I UPRAVLJANJE RIZICIMA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b/>
                <w:sz w:val="24"/>
                <w:szCs w:val="24"/>
              </w:rPr>
              <w:t>22</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10.2.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DRŽAVNA JAMSTVA, OBVEZE I POTRAŽIVANJA PO JAVNOM DUGU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10.2.1.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DRŽAVNA JAMSTVA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10.2.2.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KREDITE ODOBRENE PO POSEBNIM PROGRAMIMA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10.2.3.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SLUŽBA ZA PRAVNU I INFORMATIČKU PODRŠKU </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DRŽAVNA JAMSTVA, OBVEZE I POTRAŽIVANJE PO JAVNOM DUGU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trike/>
                <w:sz w:val="24"/>
                <w:szCs w:val="24"/>
              </w:rPr>
            </w:pPr>
            <w:r w:rsidRPr="00C73F15">
              <w:rPr>
                <w:rFonts w:ascii="Times New Roman" w:eastAsia="Calibri" w:hAnsi="Times New Roman" w:cs="Times New Roman"/>
                <w:b/>
                <w:sz w:val="24"/>
                <w:szCs w:val="24"/>
              </w:rPr>
              <w:t>22</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10.3.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NAKNADU ODUZETE IMOVINE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10.3.1.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NAKNADU</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10.3.2.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OTKUP NACIONALIZIRANIH I KONFISCIRANIH STANOVA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10.3.3.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IMOVINSKO-PRAVNE POSLOVE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w:t>
            </w:r>
            <w:r w:rsidR="00CE4954" w:rsidRPr="00C73F15">
              <w:rPr>
                <w:rFonts w:ascii="Times New Roman" w:eastAsia="Calibri" w:hAnsi="Times New Roman" w:cs="Times New Roman"/>
                <w:b/>
                <w:sz w:val="24"/>
                <w:szCs w:val="24"/>
              </w:rPr>
              <w:t xml:space="preserve">TOR ZA NAKNADU ODUZETE IMOVINE –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b/>
                <w:sz w:val="24"/>
                <w:szCs w:val="24"/>
              </w:rPr>
              <w:t>22</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UPRAVA ZA UPRAVLJANJE JAVNIM DUGOM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b/>
                <w:sz w:val="24"/>
                <w:szCs w:val="24"/>
              </w:rPr>
              <w:t>68</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UPRAVA ZA FINANCIJSKO UPRAVLJANJE, UNUTARNJU REVIZIJU I NADZOR</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FINANCIJSKI I PRORAČUNSKI NADZOR</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11.1.1.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PRORAČUNSKI NADZOR PRORAČUNSKIH I IZVANPRORAČUNSKIH KORISNIKA DRŽAVNOG PRORAČUNA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11.1.1.1.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ODJEL ZA PRORAČUNSKI NADZOR TIJELA DRŽAVNE UPRAVE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PRORAČUNSKI NADZOR PRAVNIH OSOBA KOJE SU PRORAČUNSKI I IZVANPRORAČUNSKI KORISNICI DRŽAVNOG PRORAČUNA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PRORAČUNSKI NADZOR JEDINICA LOKALNE I PODRUČNE (REGIONALNE) SAMOUPRAVE I NJIHOVIH PRORAČUNSKIH I IZVANPRORAČUNSKIH KORISNIKA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2</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11.1.2.1.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PRORAČUNSKI NADZOR JEDINICA LOKALNE I PODRUČNE (REGIONALNE) SAMOUPRAVE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11.1.2.2.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PRORAČUNSKI NADZOR PRORAČUNSKIH I IZVANPRORAČUNSKIH KORISNIKA JEDINICA LOKALNE I PODRUČNE (REGIONALNE) SAMOUPRAVE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FINANCIJSKI I PRORAČUNSKI NADZOR TRGOVAČKIH DRUŠTAVA I FINANCIJSKI NADZOR ROKOVA ISPUNJENJA NOVČANIH OBVEZA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11.1.3.1.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FINANCIJSKI I PRORAČUNSKI NADZOR TRGOVAČKIH DRUŠTAVA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11.1.3.2.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FINANCIJSKI NADZOR ROKOVA ISPUNJENJA NOVČANIH OBVEZA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11.1.4.</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FINANCIJSKI I PRORAČUNSKI NADZOR PRAVNIH OSOBA S JAVNIM OVLASTIMA, NEPROFITNIH ORGANIZACIJA, DRUGIH PRAVNIH I FIZIČKIH OSOBA TE PLAN I ANALIZU NADZORA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11.1.4.1.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FINANCIJSKI I PRORAČUNSKI NADZOR PRAVNIH OSOBA S JAVNIM OVLASTIMA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11.1.4.2.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FINANCIJSKI I PRORAČUNSKI NADZOR NEPROFITNIH ORGANIZACIJA I DRUGIH PRAVNIH I FIZIČKIH OSOBA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11.1.4.3.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PLAN I ANALIZU NADZORA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11.1.5.</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NADZOR ZAKONITOSTI OPĆIH AKATA JEDINICA LOKALNE I PODRUČNE (REGIONALNE) SAMOUPRAVE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FINANCIJSKI I PRORAČUNSKI NADZOR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b/>
                <w:sz w:val="24"/>
                <w:szCs w:val="24"/>
              </w:rPr>
              <w:t>60</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UNUTARNJU REVIZIJU I UNUTARNJI NADZOR</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11.2.1.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UNUTARNJU REVIZIJU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11.2.2.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UNUTARNJI NADZOR</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DD75CD">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UNUTARNJU REVIZIJU I UNUTARNJI NADZOR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13</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11.3.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KOORDINACIJU SUSTAVA ZA SUZBIJANJE NEPRAVILNOSTI I PRIJEVARA U KORIŠTENJU FONDOVA EUROPSKE UNIJE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11.3.1.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IZVJEŠTAVANJE O NEPRAVILNOSTIMA I ANALITIKU</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11.3.2.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PRAVNE POSLOVE I SURADNJU S TIJELIMA AFCOS-MREŽE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11.3.3.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UPRAVLJANJE RIZICIMA I VEZANA HORIZONTALNA PITANJA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rPr>
          <w:trHeight w:val="561"/>
        </w:trPr>
        <w:tc>
          <w:tcPr>
            <w:tcW w:w="1399" w:type="dxa"/>
            <w:gridSpan w:val="3"/>
            <w:shd w:val="clear" w:color="auto" w:fill="auto"/>
            <w:vAlign w:val="center"/>
          </w:tcPr>
          <w:p w:rsidR="000325E9" w:rsidRPr="00C73F15" w:rsidRDefault="000325E9" w:rsidP="008F1F24">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11.3.4.</w:t>
            </w:r>
          </w:p>
        </w:tc>
        <w:tc>
          <w:tcPr>
            <w:tcW w:w="5939" w:type="dxa"/>
            <w:shd w:val="clear" w:color="auto" w:fill="auto"/>
            <w:vAlign w:val="center"/>
          </w:tcPr>
          <w:p w:rsidR="000325E9" w:rsidRPr="00C73F15" w:rsidRDefault="000325E9" w:rsidP="008F1F24">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PROVOĐENJE ADMINISTRATIVNIH PROVJERA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11.3.5.</w:t>
            </w:r>
          </w:p>
        </w:tc>
        <w:tc>
          <w:tcPr>
            <w:tcW w:w="5939" w:type="dxa"/>
            <w:shd w:val="clear" w:color="auto" w:fill="auto"/>
            <w:vAlign w:val="center"/>
            <w:hideMark/>
          </w:tcPr>
          <w:p w:rsidR="000325E9" w:rsidRPr="00C73F15" w:rsidRDefault="000325E9" w:rsidP="008F1F24">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IZOBRAZBU, PRIPREMU I PROVEDBU PROJEKATA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SEKTOR ZA KOORDINACIJU SUSTAVA ZA SUZBIJANJE NEPRAVILNOSTI I PRIJEVARA U KORIŠTENJU FONDOVA EUROPSKE UNIJE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UPRAVA ZA FINANCIJSKO UPRAVLJANJE, UNUTARNJU REVIZIJU I NADZOR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b/>
                <w:sz w:val="24"/>
                <w:szCs w:val="24"/>
              </w:rPr>
              <w:t>101</w:t>
            </w:r>
          </w:p>
        </w:tc>
      </w:tr>
      <w:tr w:rsidR="005A6995" w:rsidRPr="00C73F15" w:rsidTr="000154EA">
        <w:trPr>
          <w:trHeight w:val="146"/>
        </w:trPr>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SAMOSTALNI SEKTOR ZA DRUGOSTUPANJSKI UPRAVNI POSTUPAK</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12.1.</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SLUŽBA ZA DRUGOSTUPANJSKI POREZNI POSTUPAK I ZASTUPANJE</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12.1.1.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 xml:space="preserve">ODJEL ZA POREZE I DOPRINOSE </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12.1.2.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POREZ NA PROMET NEKRETNINA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5 </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12.1.3.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ODJEL ZA LOKALNE POREZE I PREKOGRANIČNO OPOREZIVANJE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12.2.</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SLUŽBA ZA DRUGOSTUPANJSKI POSTUPAK U PREDMETIMA CARINSKOG I TROŠARINSKOG NADZORA, OVRHU I ZASTUPANJE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12.3.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SLUŽBA ZA DRUGOSTUPANJSKI POSTUPAK U POREZNIM NADZORIMA I ZASTUPANJE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8</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SAMOSTALNI IZVRŠITELJI -  RIJEKA</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SAMOSTALNI IZVRŠITELJI - SPLIT</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SAMOSTALNI IZVRŠITELJI - OSIJEK</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3</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SAMOSTALNI SEKTOR ZA DRUGOSTUPANJSKI UPRAVNI POSTUPAK – ukupno</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b/>
                <w:sz w:val="24"/>
                <w:szCs w:val="24"/>
              </w:rPr>
              <w:t>49</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13.</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SAMOSTALNI SEKTOR ZA NADZOR REVIZIJE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13.1.</w:t>
            </w:r>
          </w:p>
        </w:tc>
        <w:tc>
          <w:tcPr>
            <w:tcW w:w="5939" w:type="dxa"/>
            <w:shd w:val="clear" w:color="auto" w:fill="auto"/>
            <w:vAlign w:val="center"/>
            <w:hideMark/>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NADZOR REVIZORSKE PROFESIJE</w:t>
            </w:r>
          </w:p>
        </w:tc>
        <w:tc>
          <w:tcPr>
            <w:tcW w:w="1734" w:type="dxa"/>
            <w:gridSpan w:val="2"/>
            <w:shd w:val="clear" w:color="auto" w:fill="auto"/>
            <w:vAlign w:val="center"/>
            <w:hideMark/>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13.2.</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REVIZIJU ODRŽIVOSTI</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13.3.</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PROVJERU OSIGURANJA KVALITETE RADA REVIZORSKIH DRUŠTAVA KOJA REVIDIRAJU SUBJEKTE OD JAVNOG INTERESA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13.4.</w:t>
            </w: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PROVJERU OSIGURANJA KVALITETE RADA REVIZORSKIH DRUŠTAVA</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0154EA">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SAMOSTALNI SEKTOR ZA NADZOR REVIZIJE – ukupno</w:t>
            </w:r>
          </w:p>
        </w:tc>
        <w:tc>
          <w:tcPr>
            <w:tcW w:w="1734" w:type="dxa"/>
            <w:gridSpan w:val="2"/>
            <w:shd w:val="clear" w:color="auto" w:fill="auto"/>
            <w:vAlign w:val="center"/>
          </w:tcPr>
          <w:p w:rsidR="000325E9" w:rsidRPr="00C73F15" w:rsidRDefault="000325E9" w:rsidP="000154EA">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26</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FINANCIJSKI INSPEKTORAT</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neposredno u Financijskom inspektoratu izvan sastava nižih ustrojstvenih jedinica </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NADZOR FINANCIJSKIH SUBJEKATA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14.1.1.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KREDITNE INSTITUCIJE I PRUŽATELJE PLATNIH USLUGA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14.1.2.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SLUŽBA ZA FINANCIJSKE INSTITUCIJE I FINANCIJSKO POSREDOVANJE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14.1.2.1.</w:t>
            </w:r>
          </w:p>
        </w:tc>
        <w:tc>
          <w:tcPr>
            <w:tcW w:w="5939" w:type="dxa"/>
            <w:shd w:val="clear" w:color="auto" w:fill="auto"/>
            <w:vAlign w:val="center"/>
          </w:tcPr>
          <w:p w:rsidR="000325E9" w:rsidRPr="00C73F15" w:rsidRDefault="000325E9" w:rsidP="007D3E08">
            <w:pPr>
              <w:shd w:val="clear" w:color="auto" w:fill="FFFFFF"/>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OVLAŠTENE MJENJAČE I FINANCIJSKO POSREDOVANJE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14.1.2.2.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ODJEL ZA FINANCIJSKE INSTITUCIJE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NADZOR FINANCIJSKIH SUBJEKATA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20</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NADZOR NEFINANCIJSKIH SUBJEKATA, PROCJENU RIZIKA I SURADNJU</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NEFINANCIJSKE SUBJEKTE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14.2.1.1.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SAMOSTALNE PROFESIJE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14.2.1.2.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OSTALE NEFINANCIJSKE SUBJEKTE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4</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PROCJENU RIZIKA I MEĐUNARODNU SURADNJU</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Službi izvan sastava nižih ustrojstvenih jedinica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14.2.2.1.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ODJEL ZA PROCJENU RIZIKA, IZVJEŠĆIVANJE I REGISTRE OBVEZNIKA </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14.2.2.2.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MEĐUNARODNU SURADNJU I POMOĆ OBVEZNICIMA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14.2.3.</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NADZOR DEVIZNOG I PREKOGRANIČNOG POSLOVANJA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SEKTOR ZA NADZOR NEFINANCIJSKIH SUBJEKATA, PROCJENU RIZIKA I SURADNJU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32</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14.3</w:t>
            </w:r>
            <w:r w:rsidR="00392AB1" w:rsidRPr="00C73F15">
              <w:rPr>
                <w:rFonts w:ascii="Times New Roman" w:eastAsia="Calibri" w:hAnsi="Times New Roman" w:cs="Times New Roman"/>
                <w:b/>
                <w:sz w:val="24"/>
                <w:szCs w:val="24"/>
              </w:rPr>
              <w:t>.</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SEKTOR ZA PREKRŠAJNI POSTUPAK</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neposredno u Sektoru izvan sastava nižih ustrojstvenih jedinica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14.3.1.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PREKRŠAJE U PODRUČJU SPRJEČAVANJA PRANJA NOVCA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14.3.2.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DEVIZNE I PLATNOPROMETNE PREKRŠAJE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 xml:space="preserve">SEKTOR ZA PREKRŠAJNI POSTUPAK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14</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FINANCIJSKI INSPEKTORAT </w:t>
            </w:r>
            <w:r w:rsidR="00CE4954"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68</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b/>
                <w:sz w:val="24"/>
                <w:szCs w:val="24"/>
              </w:rPr>
              <w:t>URED ZA SPRJEČAVANJE PRANJA NOVCA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1 </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neposredno u Uredu izvan sastava nižih ustrojstvenih jedinica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15.1.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SLUŽBA ZA FINANCIJSKO-OBAVJEŠTAJNU ANALITIKU</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15.1.1.</w:t>
            </w:r>
          </w:p>
        </w:tc>
        <w:tc>
          <w:tcPr>
            <w:tcW w:w="5939" w:type="dxa"/>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ODJEL ZA ANALIZU SUMNJIVIH TRANSAKCIJA KREDITNIH I FINANCIJSKIH INSTITUCIJA</w:t>
            </w:r>
          </w:p>
        </w:tc>
        <w:tc>
          <w:tcPr>
            <w:tcW w:w="1734" w:type="dxa"/>
            <w:gridSpan w:val="2"/>
            <w:shd w:val="clear" w:color="auto" w:fill="auto"/>
            <w:vAlign w:val="center"/>
            <w:hideMark/>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7</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15.1.2.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sz w:val="24"/>
                <w:szCs w:val="24"/>
              </w:rPr>
              <w:t>ODJEL ZA ANALIZU SUMNJIVIH TRANSAKCIJA NEFINANCIJSKOG SEKTORA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OBRADU MEĐUNARODNIH ZAMOLBI I PRIJEDLOGA DOMAĆIH TIJELA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6</w:t>
            </w:r>
          </w:p>
        </w:tc>
      </w:tr>
      <w:tr w:rsidR="005A6995" w:rsidRPr="00C73F15" w:rsidTr="000154EA">
        <w:tc>
          <w:tcPr>
            <w:tcW w:w="1399" w:type="dxa"/>
            <w:gridSpan w:val="3"/>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15.3.</w:t>
            </w:r>
          </w:p>
        </w:tc>
        <w:tc>
          <w:tcPr>
            <w:tcW w:w="5939" w:type="dxa"/>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STRATEGIJSKE ANALIZE I INFORMACIJSKI SUSTAV</w:t>
            </w:r>
          </w:p>
        </w:tc>
        <w:tc>
          <w:tcPr>
            <w:tcW w:w="1734" w:type="dxa"/>
            <w:gridSpan w:val="2"/>
            <w:shd w:val="clear" w:color="auto" w:fill="auto"/>
            <w:vAlign w:val="center"/>
            <w:hideMark/>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15.3.1.</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STRATEGIJSKE ANALIZE</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15.3.2.</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INFORMACIJSKI SUSTAV</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15.4.</w:t>
            </w:r>
          </w:p>
        </w:tc>
        <w:tc>
          <w:tcPr>
            <w:tcW w:w="5939" w:type="dxa"/>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PREVENCIJU I NADZOR OBVEZNIKA</w:t>
            </w:r>
          </w:p>
        </w:tc>
        <w:tc>
          <w:tcPr>
            <w:tcW w:w="1734" w:type="dxa"/>
            <w:gridSpan w:val="2"/>
            <w:shd w:val="clear" w:color="auto" w:fill="auto"/>
            <w:vAlign w:val="center"/>
            <w:hideMark/>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1</w:t>
            </w:r>
          </w:p>
        </w:tc>
      </w:tr>
      <w:tr w:rsidR="005A6995" w:rsidRPr="00C73F15" w:rsidTr="000154EA">
        <w:tc>
          <w:tcPr>
            <w:tcW w:w="1399" w:type="dxa"/>
            <w:gridSpan w:val="3"/>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15.4.1.</w:t>
            </w:r>
          </w:p>
        </w:tc>
        <w:tc>
          <w:tcPr>
            <w:tcW w:w="5939" w:type="dxa"/>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ODJEL ZA PREVENCIJU </w:t>
            </w:r>
          </w:p>
        </w:tc>
        <w:tc>
          <w:tcPr>
            <w:tcW w:w="1734" w:type="dxa"/>
            <w:gridSpan w:val="2"/>
            <w:shd w:val="clear" w:color="auto" w:fill="auto"/>
            <w:vAlign w:val="center"/>
            <w:hideMark/>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15.4.2.</w:t>
            </w:r>
          </w:p>
        </w:tc>
        <w:tc>
          <w:tcPr>
            <w:tcW w:w="5939" w:type="dxa"/>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ODJEL ZA NADZOR OBVEZNIKA</w:t>
            </w:r>
          </w:p>
        </w:tc>
        <w:tc>
          <w:tcPr>
            <w:tcW w:w="1734" w:type="dxa"/>
            <w:gridSpan w:val="2"/>
            <w:shd w:val="clear" w:color="auto" w:fill="auto"/>
            <w:vAlign w:val="center"/>
            <w:hideMark/>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15.5.</w:t>
            </w:r>
          </w:p>
        </w:tc>
        <w:tc>
          <w:tcPr>
            <w:tcW w:w="5939" w:type="dxa"/>
            <w:shd w:val="clear" w:color="auto" w:fill="auto"/>
            <w:vAlign w:val="center"/>
            <w:hideMark/>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MEĐUINSTITUCIONALNU I MEĐUNARODNU SURADNJU</w:t>
            </w:r>
          </w:p>
        </w:tc>
        <w:tc>
          <w:tcPr>
            <w:tcW w:w="1734" w:type="dxa"/>
            <w:gridSpan w:val="2"/>
            <w:shd w:val="clear" w:color="auto" w:fill="auto"/>
            <w:vAlign w:val="center"/>
            <w:hideMark/>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15.6.</w:t>
            </w: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SLUŽBA ZA PROVJERU STRANIH ULAGANJA</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sz w:val="24"/>
                <w:szCs w:val="24"/>
              </w:rPr>
            </w:pPr>
            <w:r w:rsidRPr="00C73F15">
              <w:rPr>
                <w:rFonts w:ascii="Times New Roman" w:eastAsia="Calibri" w:hAnsi="Times New Roman" w:cs="Times New Roman"/>
                <w:sz w:val="24"/>
                <w:szCs w:val="24"/>
              </w:rPr>
              <w:t>5</w:t>
            </w:r>
          </w:p>
        </w:tc>
      </w:tr>
      <w:tr w:rsidR="005A6995" w:rsidRPr="00C73F15" w:rsidTr="000154EA">
        <w:tc>
          <w:tcPr>
            <w:tcW w:w="1399" w:type="dxa"/>
            <w:gridSpan w:val="3"/>
            <w:shd w:val="clear" w:color="auto" w:fill="auto"/>
            <w:vAlign w:val="center"/>
          </w:tcPr>
          <w:p w:rsidR="000325E9" w:rsidRPr="00C73F15" w:rsidRDefault="000325E9" w:rsidP="007D3E08">
            <w:pPr>
              <w:spacing w:after="0" w:line="240" w:lineRule="auto"/>
              <w:rPr>
                <w:rFonts w:ascii="Times New Roman" w:eastAsia="Calibri" w:hAnsi="Times New Roman" w:cs="Times New Roman"/>
                <w:sz w:val="24"/>
                <w:szCs w:val="24"/>
              </w:rPr>
            </w:pPr>
          </w:p>
        </w:tc>
        <w:tc>
          <w:tcPr>
            <w:tcW w:w="5939" w:type="dxa"/>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URED ZA SPRJEČAVANJE PRANJA NOVCA – ukupno</w:t>
            </w:r>
          </w:p>
        </w:tc>
        <w:tc>
          <w:tcPr>
            <w:tcW w:w="1734" w:type="dxa"/>
            <w:gridSpan w:val="2"/>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53</w:t>
            </w:r>
          </w:p>
        </w:tc>
      </w:tr>
      <w:tr w:rsidR="005A6995" w:rsidRPr="00C73F15" w:rsidTr="000154EA">
        <w:trPr>
          <w:trHeight w:val="153"/>
        </w:trPr>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p>
        </w:tc>
      </w:tr>
      <w:tr w:rsidR="005A6995" w:rsidRPr="00C73F15" w:rsidTr="000154EA">
        <w:trPr>
          <w:trHeight w:val="153"/>
        </w:trPr>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MINISTARSTVO FINANCIJA (UŽI DIO) </w:t>
            </w:r>
            <w:r w:rsidR="00BD6D92" w:rsidRPr="00C73F15">
              <w:rPr>
                <w:rFonts w:ascii="Times New Roman" w:eastAsia="Calibri" w:hAnsi="Times New Roman" w:cs="Times New Roman"/>
                <w:b/>
                <w:sz w:val="24"/>
                <w:szCs w:val="24"/>
              </w:rPr>
              <w:t xml:space="preserve">– </w:t>
            </w:r>
            <w:r w:rsidRPr="00C73F15">
              <w:rPr>
                <w:rFonts w:ascii="Times New Roman" w:eastAsia="Calibri" w:hAnsi="Times New Roman" w:cs="Times New Roman"/>
                <w:b/>
                <w:sz w:val="24"/>
                <w:szCs w:val="24"/>
              </w:rPr>
              <w:t>ukupno</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1021</w:t>
            </w:r>
          </w:p>
        </w:tc>
      </w:tr>
      <w:tr w:rsidR="005A6995" w:rsidRPr="00C73F15" w:rsidTr="000154EA">
        <w:trPr>
          <w:trHeight w:val="153"/>
        </w:trPr>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7D3E08">
            <w:pPr>
              <w:spacing w:after="0" w:line="240" w:lineRule="auto"/>
              <w:rPr>
                <w:rFonts w:ascii="Times New Roman" w:eastAsia="Calibri" w:hAnsi="Times New Roman" w:cs="Times New Roman"/>
                <w:b/>
                <w:sz w:val="24"/>
                <w:szCs w:val="24"/>
              </w:rPr>
            </w:pP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5E9" w:rsidRPr="00C73F15" w:rsidRDefault="000325E9" w:rsidP="007D3E08">
            <w:pPr>
              <w:spacing w:after="0" w:line="240" w:lineRule="auto"/>
              <w:jc w:val="center"/>
              <w:rPr>
                <w:rFonts w:ascii="Times New Roman" w:eastAsia="Calibri" w:hAnsi="Times New Roman" w:cs="Times New Roman"/>
                <w:b/>
                <w:sz w:val="24"/>
                <w:szCs w:val="24"/>
              </w:rPr>
            </w:pPr>
          </w:p>
        </w:tc>
      </w:tr>
      <w:tr w:rsidR="005A6995" w:rsidRPr="00C73F15" w:rsidTr="000154EA">
        <w:trPr>
          <w:trHeight w:val="300"/>
        </w:trPr>
        <w:tc>
          <w:tcPr>
            <w:tcW w:w="7338" w:type="dxa"/>
            <w:gridSpan w:val="4"/>
            <w:tcBorders>
              <w:top w:val="single" w:sz="4" w:space="0" w:color="auto"/>
            </w:tcBorders>
            <w:shd w:val="clear" w:color="000000" w:fill="FFFFFF"/>
            <w:vAlign w:val="center"/>
            <w:hideMark/>
          </w:tcPr>
          <w:p w:rsidR="000325E9" w:rsidRPr="00C73F15" w:rsidRDefault="000325E9" w:rsidP="007D3E08">
            <w:pPr>
              <w:spacing w:after="0" w:line="240" w:lineRule="auto"/>
              <w:rPr>
                <w:rFonts w:ascii="Times New Roman" w:eastAsia="Times New Roman" w:hAnsi="Times New Roman" w:cs="Times New Roman"/>
                <w:b/>
                <w:bCs/>
                <w:sz w:val="24"/>
                <w:szCs w:val="24"/>
                <w:lang w:val="en-GB" w:eastAsia="en-GB"/>
              </w:rPr>
            </w:pPr>
            <w:r w:rsidRPr="00C73F15">
              <w:rPr>
                <w:rFonts w:ascii="Times New Roman" w:eastAsia="Times New Roman" w:hAnsi="Times New Roman" w:cs="Times New Roman"/>
                <w:b/>
                <w:bCs/>
                <w:sz w:val="24"/>
                <w:szCs w:val="24"/>
                <w:lang w:eastAsia="en-GB"/>
              </w:rPr>
              <w:t xml:space="preserve">POREZNA UPRAVA </w:t>
            </w:r>
          </w:p>
        </w:tc>
        <w:tc>
          <w:tcPr>
            <w:tcW w:w="1734" w:type="dxa"/>
            <w:gridSpan w:val="2"/>
            <w:tcBorders>
              <w:top w:val="single" w:sz="4" w:space="0" w:color="auto"/>
            </w:tcBorders>
            <w:shd w:val="clear" w:color="000000" w:fill="FFFFFF"/>
            <w:hideMark/>
          </w:tcPr>
          <w:p w:rsidR="000325E9" w:rsidRPr="00C73F15" w:rsidRDefault="000325E9" w:rsidP="007D3E08">
            <w:pPr>
              <w:spacing w:after="0" w:line="240" w:lineRule="auto"/>
              <w:rPr>
                <w:rFonts w:ascii="Times New Roman" w:eastAsia="Times New Roman" w:hAnsi="Times New Roman" w:cs="Times New Roman"/>
                <w:sz w:val="24"/>
                <w:szCs w:val="24"/>
                <w:lang w:val="en-GB" w:eastAsia="en-GB"/>
              </w:rPr>
            </w:pPr>
            <w:r w:rsidRPr="00C73F15">
              <w:rPr>
                <w:rFonts w:ascii="Times New Roman" w:eastAsia="Times New Roman" w:hAnsi="Times New Roman" w:cs="Times New Roman"/>
                <w:sz w:val="24"/>
                <w:szCs w:val="24"/>
                <w:lang w:eastAsia="en-GB"/>
              </w:rPr>
              <w:t> </w:t>
            </w:r>
          </w:p>
        </w:tc>
      </w:tr>
      <w:tr w:rsidR="005A6995" w:rsidRPr="00C73F15" w:rsidTr="000154EA">
        <w:trPr>
          <w:trHeight w:val="300"/>
        </w:trPr>
        <w:tc>
          <w:tcPr>
            <w:tcW w:w="1065" w:type="dxa"/>
            <w:shd w:val="clear" w:color="000000" w:fill="FFFFFF"/>
            <w:vAlign w:val="center"/>
          </w:tcPr>
          <w:p w:rsidR="000325E9" w:rsidRPr="00C73F15" w:rsidRDefault="000325E9" w:rsidP="007D3E08">
            <w:pPr>
              <w:spacing w:after="0" w:line="240" w:lineRule="auto"/>
              <w:rPr>
                <w:rFonts w:ascii="Times New Roman" w:eastAsia="Times New Roman" w:hAnsi="Times New Roman" w:cs="Times New Roman"/>
                <w:sz w:val="24"/>
                <w:szCs w:val="24"/>
                <w:lang w:eastAsia="en-GB"/>
              </w:rPr>
            </w:pPr>
          </w:p>
        </w:tc>
        <w:tc>
          <w:tcPr>
            <w:tcW w:w="6273" w:type="dxa"/>
            <w:gridSpan w:val="3"/>
            <w:shd w:val="clear" w:color="000000" w:fill="FFFFFF"/>
            <w:vAlign w:val="center"/>
          </w:tcPr>
          <w:p w:rsidR="000325E9" w:rsidRPr="00C73F15" w:rsidRDefault="000325E9" w:rsidP="007D3E08">
            <w:pPr>
              <w:spacing w:after="0" w:line="240" w:lineRule="auto"/>
              <w:rPr>
                <w:rFonts w:ascii="Times New Roman" w:eastAsia="Times New Roman" w:hAnsi="Times New Roman" w:cs="Times New Roman"/>
                <w:sz w:val="24"/>
                <w:szCs w:val="24"/>
                <w:lang w:eastAsia="en-GB"/>
              </w:rPr>
            </w:pPr>
          </w:p>
        </w:tc>
        <w:tc>
          <w:tcPr>
            <w:tcW w:w="1734" w:type="dxa"/>
            <w:gridSpan w:val="2"/>
            <w:shd w:val="clear" w:color="000000" w:fill="FFFFFF"/>
            <w:vAlign w:val="center"/>
          </w:tcPr>
          <w:p w:rsidR="000325E9" w:rsidRPr="00C73F15" w:rsidRDefault="000325E9" w:rsidP="007D3E08">
            <w:pPr>
              <w:spacing w:after="0" w:line="240" w:lineRule="auto"/>
              <w:rPr>
                <w:rFonts w:ascii="Times New Roman" w:eastAsia="Times New Roman" w:hAnsi="Times New Roman" w:cs="Times New Roman"/>
                <w:sz w:val="24"/>
                <w:szCs w:val="24"/>
                <w:lang w:eastAsia="en-GB"/>
              </w:rPr>
            </w:pP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SREDIŠNJI URED</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URED RAVNATELJA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INFORMIRANJE, STRATEGIJU, ZAŠTITU OSOBNIH PODATAKA I PREKRŠAJNI POSTUPAK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INFORMIRANJE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DIGITALNU KOMUNIKACIJU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STRATEŠKO PLANIRANJE I UPRAVLJANJE KVALITETOM</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ZAŠTITE OSOBNIH PODATAKA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PREKRŠAJNI POSTUPAK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SEKTOR ZA INFORMIRANJE, STRATEGIJU, ZAŠTITU OSOBNIH PODATAKA I PREKRŠAJNI POSTUPAK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POSLOVNE PROCESE, UNUTARNJU REVIZIJU I UNUTARNJI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RADNE POSTUPKE I POSLOVNE PROCESE U ISPOSTAVAMA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ANALIZU RIZIKA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UNUTARNJU REVIZIJU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UNUTARNJI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SEKTOR ZA POSLOVNE PROCESE, UNUTARNJU REVIZIJU I UNUTARNJI NADZOR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bookmarkStart w:id="37" w:name="RANGE!A19"/>
            <w:r w:rsidRPr="00C73F15">
              <w:rPr>
                <w:rFonts w:ascii="Times New Roman" w:eastAsia="Times New Roman" w:hAnsi="Times New Roman" w:cs="Times New Roman"/>
                <w:sz w:val="24"/>
                <w:szCs w:val="24"/>
                <w:lang w:eastAsia="hr-HR"/>
              </w:rPr>
              <w:t>1.4.</w:t>
            </w:r>
            <w:bookmarkEnd w:id="37"/>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SEKTOR ZA NORMATIVNU DJELATNOST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KOORDINACIJU, EDUKACIJU I SURADNJU S POREZNIM OBVEZNICIMA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POREZ NA DODANU VRIJEDNOST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DOPRINOSE, POREZ NA DOHODAK I POREZ NA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POREZNI I PREKRŠAJNI  POSTUPAK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IGRE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ZABAVNE I NAGRADNE IGRE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FISKALIZACIJU, LOKALNE POREZE I OSTALA JAVNA DAVANJA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OSOBNI IDENTIFIKACIJSKI BROJ I SREDIŠNJI REGISTAR STANOVNIŠTVA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SEKTOR ZA NOR</w:t>
            </w:r>
            <w:r w:rsidR="00B474C5" w:rsidRPr="00C73F15">
              <w:rPr>
                <w:rFonts w:ascii="Times New Roman" w:eastAsia="Times New Roman" w:hAnsi="Times New Roman" w:cs="Times New Roman"/>
                <w:b/>
                <w:bCs/>
                <w:sz w:val="24"/>
                <w:szCs w:val="24"/>
                <w:lang w:eastAsia="hr-HR"/>
              </w:rPr>
              <w:t xml:space="preserve">MATIVNU DJELATNOST I EDUKACIJU – </w:t>
            </w:r>
            <w:r w:rsidRPr="00C73F15">
              <w:rPr>
                <w:rFonts w:ascii="Times New Roman" w:eastAsia="Times New Roman" w:hAnsi="Times New Roman" w:cs="Times New Roman"/>
                <w:b/>
                <w:bCs/>
                <w:sz w:val="24"/>
                <w:szCs w:val="24"/>
                <w:lang w:eastAsia="hr-HR"/>
              </w:rPr>
              <w:t xml:space="preserve">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SEKTOR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ANALIZU, PLANIRANJE I IZVJEŠĆIVANJE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POREZE I PODRŠKU NADZORU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SPRJEČAVANJA PRANJA NOVCA I NADZOR ADMINISTRATIVNE SURADNJE U PODRUČJU POREZA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SEKTOR ZA NADZOR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SEKTOR ZA FINANCIJSKE ISTRAGE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OTKRIVANJE I FINANCIJSKE ISTRAGE ORGANIZIRANIH POREZNIH I GOSPODARSKIH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OTKRIVANJE I FINANCIJSKE ISTRAGE NEZAKONITO STEČENE IMOVINE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SURADNJU S TIJELIMA KAZNENOG PROGONA I OBAVJEŠTAJNIM AGENCIJAMA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ISTRAŽIVANJE PRIKRIVENE IMOVINE I IZBJEGAVANJA PLAĆANJA POREZA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SAMOSTALNI SEKTOR ZA FINANCIJSKE ISTRAGE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RAZVOJ INFORMACIJSKOG SUSTAVA POREZNE UPRAVE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MODERNIZACIJU I DIGITALIZACIJU POREZNOG SUSTAVA</w:t>
            </w:r>
          </w:p>
          <w:p w:rsidR="000325E9" w:rsidRPr="00C73F15" w:rsidRDefault="000325E9" w:rsidP="008F1F24">
            <w:pPr>
              <w:spacing w:after="0" w:line="240" w:lineRule="auto"/>
              <w:rPr>
                <w:rFonts w:ascii="Times New Roman" w:eastAsia="Times New Roman" w:hAnsi="Times New Roman" w:cs="Times New Roman"/>
                <w:sz w:val="24"/>
                <w:szCs w:val="24"/>
                <w:lang w:eastAsia="en-GB"/>
              </w:rPr>
            </w:pP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SUSTAV NEIZRAVNIH POREZA I FISKALIZACIJU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SUSTAV IZRAVNIH I LOKALNIH POREZA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SUSTAV OSOBNOG IDENTIFIKACIJSKOG BROJA I REGISTARA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SUSTAV POREZNOG KNJIGOVODSTVA I PLATNOG PROMETA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POSLOVNO IZVJEŠTAVANJE I RAZMJENU PODATAKA S DRUGIM TIJELIMA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INFORMACIJSKE I KOMUNIKACIJSKE TEHNOLOGIJE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B474C5">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SEKTOR ZA RAZVOJ INFORMACIJSKOG SUSTAVA  POREZNE UPRAVE </w:t>
            </w:r>
            <w:r w:rsidR="00B474C5" w:rsidRPr="00C73F15">
              <w:rPr>
                <w:rFonts w:ascii="Times New Roman" w:eastAsia="Times New Roman" w:hAnsi="Times New Roman" w:cs="Times New Roman"/>
                <w:b/>
                <w:bCs/>
                <w:sz w:val="24"/>
                <w:szCs w:val="24"/>
                <w:lang w:eastAsia="hr-HR"/>
              </w:rPr>
              <w:t>–</w:t>
            </w:r>
            <w:r w:rsidRPr="00C73F15">
              <w:rPr>
                <w:rFonts w:ascii="Times New Roman" w:eastAsia="Times New Roman" w:hAnsi="Times New Roman" w:cs="Times New Roman"/>
                <w:b/>
                <w:bCs/>
                <w:sz w:val="24"/>
                <w:szCs w:val="24"/>
                <w:lang w:eastAsia="hr-HR"/>
              </w:rPr>
              <w:t xml:space="preserve">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FINANCIJE, PRAVNE POSLOVE I UPRAVLJANJE LJUDSKIM POTENCIJALIMA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STRUČNO USAVRŠAVANJE I UPRAVLJANJE LJUDSKIM POTENCIJALIMA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 PISARNICA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FINANCIJE I RAČUNOVODSTVO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JAVNU NABAVU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SLUŽBENIČKE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SEKTOR ZA FINANCIJE, PRAVNE POSLOVE I UPRAVLJANJE LJUDSKIM POTENCIJALIMA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SEKTOR ZA MEĐUNARODNO OPOREZIVANJE I SURADNJU, EUROPSKE POSLOVE I RAZMJENU INFORMACIJA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EUROPSKE POSLOVE I MEĐUNARODNU SURADNJU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IZBJEGAVANJE DVOSTRUKOG OPOREZIVANJA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1.10.3.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KOORDINACIJU I SURADNJU S OECD-om</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1.10.4.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RAZMJENU INFORMACIJA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SEKTOR ZA MEĐUNARODNO OPOREZIVANJE I SURADNJU, EUROPSKE POSLOVE I RAZMJENU INFORMACIJA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SREDIŠNJI URED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459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ZAGREB</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PLANIRANJE, PRIPREMU I ANALIZU NADZORA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PLANIRANJE, PRIPREMU I ANALIZU NADZORA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POREZA NA DODANU VRIJEDNOST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IV</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POREZA NA DODANU VRIJEDNOST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POREZA NA DOBIT, DOHODAK I DOPRINOSA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POREZA NA DOBIT, DOHODAK I DOPRINOSA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FISKALIZACIJE I IGARA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FISKALIZACIJE I IGARA NA SREĆU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IV</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PRAVNE POSLOVE, INFORMIRANJE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CENTAR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CE4954" w:rsidRPr="00C73F15">
              <w:rPr>
                <w:rFonts w:ascii="Times New Roman" w:eastAsia="Calibri" w:hAnsi="Times New Roman" w:cs="Times New Roman"/>
                <w:sz w:val="24"/>
                <w:szCs w:val="24"/>
              </w:rPr>
              <w:t>–</w:t>
            </w:r>
            <w:r w:rsidR="00CE4954" w:rsidRPr="00C73F15">
              <w:rPr>
                <w:rFonts w:ascii="Times New Roman" w:eastAsia="Calibri" w:hAnsi="Times New Roman" w:cs="Times New Roman"/>
                <w:b/>
                <w:sz w:val="24"/>
                <w:szCs w:val="24"/>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2.10.3.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CENTAR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ČRNOMEREC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ČRNOMEREC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DUBRAVA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DUBRAVA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MAKSIMIR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MAKSIMIR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MEDVEŠČAK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MEDVEŠČAK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NOVI ZAGREB</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2.15.3.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2.15.4.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NOVI ZAGREB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PEŠČENICA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2.16.1.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CE4954" w:rsidRPr="00C73F15">
              <w:rPr>
                <w:rFonts w:ascii="Times New Roman" w:eastAsia="Calibri" w:hAnsi="Times New Roman" w:cs="Times New Roman"/>
                <w:sz w:val="24"/>
                <w:szCs w:val="24"/>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2.16.2.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PEŠČENICA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SESVETE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CE4954" w:rsidRPr="00C73F15">
              <w:rPr>
                <w:rFonts w:ascii="Times New Roman" w:eastAsia="Calibri" w:hAnsi="Times New Roman" w:cs="Times New Roman"/>
                <w:sz w:val="24"/>
                <w:szCs w:val="24"/>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SESVETE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SUSEDGRAD</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2.18.1.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2.18.2.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2.18.3.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SUSEDGRAD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TREŠNJEVKA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2.19.3.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2.19.4.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TREŠNJEVKA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TRNJE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TRNJE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 NEREZIDENTE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NEREZIDENTE – PRAVNE OSOBE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NEREZIDENTE – FIZIČKE OSOBE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ZA NEREZIDENTE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ZAGREB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938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URED ZA VELIKE POREZNE OBVEZNIKE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UTVRĐIVANJE POREZA I DOPRINOSA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UTVRĐIVANJE POREZA I DOPRINOSA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III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 IV</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ANALIZU RIZIKA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 VELIKE POREZNE OBVEZNIKE OSIJEK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 VELIKE POREZNE OBVEZNIKE RIJEKA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 VELIKE POREZNE OBVEZNIKE SPLIT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URED ZA VELIKE POREZNE OBVEZNIKE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OSIJEK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SLUŽBA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PRAVNE POSLOVE, INFORMIRANJE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BELI MANASTIR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DONJI MIHOLJAC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ĐAKOVO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NAŠICE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OSIJEK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4.10.3.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OSIJEK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4.11.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VALPOVO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OSIJEK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199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PAZIN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SLUŽBA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PRAVNE POSLOVE, INFORMIRANJE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BUZET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LABIN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PAZIN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POREČ – PARENZO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POREČ – PARENZO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5.10.</w:t>
            </w:r>
          </w:p>
        </w:tc>
        <w:tc>
          <w:tcPr>
            <w:tcW w:w="6273" w:type="dxa"/>
            <w:gridSpan w:val="3"/>
            <w:shd w:val="clear" w:color="000000" w:fill="FFFFFF"/>
            <w:vAlign w:val="center"/>
          </w:tcPr>
          <w:p w:rsidR="000325E9" w:rsidRPr="00C73F15" w:rsidRDefault="000325E9" w:rsidP="00057612">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ISPOSTAVA PULA </w:t>
            </w:r>
            <w:r w:rsidR="00057612" w:rsidRPr="00C73F15">
              <w:rPr>
                <w:rFonts w:ascii="Times New Roman" w:eastAsia="Times New Roman" w:hAnsi="Times New Roman" w:cs="Times New Roman"/>
                <w:bCs/>
                <w:sz w:val="24"/>
                <w:szCs w:val="24"/>
                <w:lang w:eastAsia="hr-HR"/>
              </w:rPr>
              <w:t>–</w:t>
            </w:r>
            <w:r w:rsidR="00057612"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POLA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5.10.3.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57612"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ISPOSTAVA PULA – </w:t>
            </w:r>
            <w:r w:rsidR="000325E9" w:rsidRPr="00C73F15">
              <w:rPr>
                <w:rFonts w:ascii="Times New Roman" w:eastAsia="Times New Roman" w:hAnsi="Times New Roman" w:cs="Times New Roman"/>
                <w:b/>
                <w:bCs/>
                <w:sz w:val="24"/>
                <w:szCs w:val="24"/>
                <w:lang w:eastAsia="hr-HR"/>
              </w:rPr>
              <w:t>POLA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ROVINJ – ROVIGNO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ROVINJ – ROVIGNO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UMAG – UMAGO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5.12.2.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UMAG – UMAGO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PAZIN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292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RIJEKA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SLUŽBA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PRAVNE POSLOVE, INFORMIRANJE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CRIKVENICA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DELNICE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ČABAR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VRBOVSKO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DELNICE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KRK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6.8.1.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36685" w:rsidRPr="00C73F15">
              <w:rPr>
                <w:rFonts w:ascii="Times New Roman" w:eastAsia="Calibri" w:hAnsi="Times New Roman" w:cs="Times New Roman"/>
                <w:sz w:val="24"/>
                <w:szCs w:val="24"/>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6.8.2.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KRK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MALI LOŠINJ</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OPATIJA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OPATIJA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RAB</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RIJEKA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6.12.5.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RIJEKA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RIJEKA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SPLIT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SLUŽBA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7.3.3.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7.3.4.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 III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PRAVNE POSLOVE, INFORMIRANJE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HVAR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IMOTSKI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KAŠTELA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7.8.1.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7.8.2.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ISPOSTAVA KAŠTELA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MAKARSKA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VRGORAC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MAKARSKA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OMIŠ</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SINJ</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SOLIN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SPLIT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7.13.5.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SPLIT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SUPETAR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TROGIR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7.16.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VIS</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SPLIT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ZADAR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BENKOVAC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GRAČAC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OBROVAC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BENKOVAC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BIOGRAD NA MORU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ZADAR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8.6.1.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PAG</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8.6.2.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8.6.3.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8.6.4.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ZADAR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ZADAR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166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ZAGREBAČKA ŽUPANIJA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PLANIRANJE, PRIPREMU I ANALIZU NADZORA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DODANU VRIJEDNOST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POREZA NA DOBIT, DOHODAK I DOPRINOSA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FISKALIZACIJE I IGARA NA SREĆU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SLUŽBA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SUZBIJANJE POREZNIH PRIJEVARA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STEČAJEVE I LIKVIDACIJE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NAPLATU I OVRHU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SLUŽBA ZA PRAVNE POSLOVE, INFORMIRANJE I EDUKACIJU </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OPĆE POSLOVE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DUGO SELO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IVANIĆ</w:t>
            </w:r>
            <w:r w:rsidR="00BD6D92" w:rsidRPr="00C73F15">
              <w:rPr>
                <w:rFonts w:ascii="Times New Roman" w:eastAsia="Times New Roman" w:hAnsi="Times New Roman" w:cs="Times New Roman"/>
                <w:b/>
                <w:bCs/>
                <w:sz w:val="24"/>
                <w:szCs w:val="24"/>
                <w:lang w:eastAsia="hr-HR"/>
              </w:rPr>
              <w:t>-</w:t>
            </w:r>
            <w:r w:rsidRPr="00C73F15">
              <w:rPr>
                <w:rFonts w:ascii="Times New Roman" w:eastAsia="Times New Roman" w:hAnsi="Times New Roman" w:cs="Times New Roman"/>
                <w:b/>
                <w:bCs/>
                <w:sz w:val="24"/>
                <w:szCs w:val="24"/>
                <w:lang w:eastAsia="hr-HR"/>
              </w:rPr>
              <w:t>GRAD</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JASTREBARSKO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SAMOBOR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SAMOBOR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SVETI IVAN ZELINA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VELIKA GORICA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VELIKA GORICA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VRBOVEC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ZAPREŠIĆ</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9.13.2.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ZAPREŠIĆ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ZAGREBAČKA ŽUPANIJA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243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BJELOVAR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BJELOVAR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ČAZMA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BJELOVAR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DARUVAR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GRUBIŠNO POLJE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DARUVAR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GAREŠNICA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BJELOVAR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ČAKOVEC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ČAKOVEC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ČAKOVEC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MURSKO SREDIŠĆE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PRELOG</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ČAKOVEC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DUBROVNIK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DUBROVNIK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12.4.3.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DUBROVNIK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KORČULA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BLATO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KORČULA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METKOVIĆ</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PLOČE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METKOVIĆ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DUBROVNIK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KARLOVAC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13.4.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ISPOSTAVA DUGA RESA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KARLOVAC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OZALJ</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KARLOVAC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OGULIN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SLUNJ</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VOJNIĆ</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OGULIN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KARLOVAC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KOPRIVNICA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14.4.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ISPOSTAVA ĐURĐEVAC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KOPRIVNICA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KOPRIVNICA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14.6.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ISPOSTAVA KRIŽEVCI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KOPRIVNICA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KRAPINA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DONJA STUBICA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KRAPINA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PREGRADA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KRAPINA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ZABOK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KLANJEC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ZABOK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ZLATAR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KRAPINA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SISAK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16.4.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ISPOSTAVA KUTINA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16.5.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en-GB"/>
              </w:rPr>
            </w:pPr>
            <w:r w:rsidRPr="00C73F15">
              <w:rPr>
                <w:rFonts w:ascii="Times New Roman" w:eastAsia="Times New Roman" w:hAnsi="Times New Roman" w:cs="Times New Roman"/>
                <w:b/>
                <w:sz w:val="24"/>
                <w:szCs w:val="24"/>
                <w:lang w:eastAsia="hr-HR"/>
              </w:rPr>
              <w:t>ISPOSTAVA NOVSKA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PETRINJA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GLINA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VRGINMOST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PETRINJA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SISAK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DVOR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HRVATSKA KOSTAJNICA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SISAK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SISAK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SLAVONSKI BROD</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NOVA GRADIŠKA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OKUČANI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NOVA GRADIŠKA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SLAVONSKI BROD</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17.5.3.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SLAVONSKI BROD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SLAVONSKI BROD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18.</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ŠIBENIK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KNIN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DRNIŠ</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KNIN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ŠIBENIK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15</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18.5.3.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ŠIBENIK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52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ŠIBENIK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19.</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VARAŽDIN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NADZOR II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SLUŽBA ZA NADZOR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IVANEC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LUDBREG</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NOVI MAROF</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19.7.</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VARAŽDIN</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19.7.1.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19.7.2.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19.7.3.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VARAŽDIN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VARAŽDIN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20.</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VUKOVAR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VINKOVCI</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VINKOVCI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VUKOVAR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xml:space="preserve">ODJEL ZA GRAĐANE I PODUZETNIKE </w:t>
            </w:r>
            <w:r w:rsidR="00B474C5" w:rsidRPr="00C73F15">
              <w:rPr>
                <w:rFonts w:ascii="Times New Roman" w:eastAsia="Times New Roman" w:hAnsi="Times New Roman" w:cs="Times New Roman"/>
                <w:bCs/>
                <w:sz w:val="24"/>
                <w:szCs w:val="24"/>
                <w:lang w:eastAsia="hr-HR"/>
              </w:rPr>
              <w:t>–</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ILOK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VUKOVAR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20.6.</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en-GB"/>
              </w:rPr>
            </w:pPr>
            <w:r w:rsidRPr="00C73F15">
              <w:rPr>
                <w:rFonts w:ascii="Times New Roman" w:eastAsia="Times New Roman" w:hAnsi="Times New Roman" w:cs="Times New Roman"/>
                <w:b/>
                <w:bCs/>
                <w:sz w:val="24"/>
                <w:szCs w:val="24"/>
                <w:lang w:eastAsia="hr-HR"/>
              </w:rPr>
              <w:t>ISPOSTAVA ŽUPANJA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VUKOVAR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109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GOSPIĆ</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GOSPIĆ</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KORENICA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NOVALJA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GOSPIĆ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OTOČAC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10</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SENJ</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OTOČAC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GOSPIĆ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POŽEGA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POŽEGA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22.4.1.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PAKRAC</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22.4.2.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ISPOSTAVA POŽEGA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33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POŽEGA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PODRUČNI URED VIROVITICA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područnom uredu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NADZOR</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9</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NAPLATU I OVRHU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23.3.</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SLUŽBA ZA PRAVNE I OPĆE POSLOVE, INFORMIRANJE I EDUKACIJU</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4</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23.4.</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SLATINA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17</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ORAHOVICA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ISPOSTAVA SLATINA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18</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23.5.</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ISPOSTAVA VIROVITICA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neposredno u ispostavi izvan sastava nižih ustrojstvenih jedinica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23.5.1.</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GRAĐANE I PODUZETNIKE – DOHODAK</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SAMOSTALNI IZVRŠITELJI – PITOMAČA</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1</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23.5.2.</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ODJEL ZA PODUZETNIKE – DOBIT</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6</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 xml:space="preserve">ISPOSTAVA VIROVITICA </w:t>
            </w:r>
            <w:r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en-GB"/>
              </w:rPr>
            </w:pPr>
            <w:r w:rsidRPr="00C73F15">
              <w:rPr>
                <w:rFonts w:ascii="Times New Roman" w:eastAsia="Times New Roman" w:hAnsi="Times New Roman" w:cs="Times New Roman"/>
                <w:b/>
                <w:bCs/>
                <w:sz w:val="24"/>
                <w:szCs w:val="24"/>
                <w:lang w:eastAsia="hr-HR"/>
              </w:rPr>
              <w:t>23</w:t>
            </w:r>
          </w:p>
        </w:tc>
      </w:tr>
      <w:tr w:rsidR="005A6995" w:rsidRPr="00C73F15" w:rsidTr="000154EA">
        <w:trPr>
          <w:trHeight w:val="300"/>
        </w:trPr>
        <w:tc>
          <w:tcPr>
            <w:tcW w:w="1065" w:type="dxa"/>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val="en-GB" w:eastAsia="en-GB"/>
              </w:rPr>
            </w:pPr>
            <w:r w:rsidRPr="00C73F15">
              <w:rPr>
                <w:rFonts w:ascii="Times New Roman" w:eastAsia="Times New Roman" w:hAnsi="Times New Roman" w:cs="Times New Roman"/>
                <w:sz w:val="24"/>
                <w:szCs w:val="24"/>
                <w:lang w:eastAsia="hr-HR"/>
              </w:rPr>
              <w:t> </w:t>
            </w:r>
          </w:p>
        </w:tc>
        <w:tc>
          <w:tcPr>
            <w:tcW w:w="6273" w:type="dxa"/>
            <w:gridSpan w:val="3"/>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val="en-GB" w:eastAsia="en-GB"/>
              </w:rPr>
            </w:pPr>
            <w:r w:rsidRPr="00C73F15">
              <w:rPr>
                <w:rFonts w:ascii="Times New Roman" w:eastAsia="Times New Roman" w:hAnsi="Times New Roman" w:cs="Times New Roman"/>
                <w:b/>
                <w:bCs/>
                <w:sz w:val="24"/>
                <w:szCs w:val="24"/>
                <w:lang w:eastAsia="hr-HR"/>
              </w:rPr>
              <w:t>PODRUČNI URED VIROVITICA – ukupno</w:t>
            </w: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val="en-GB" w:eastAsia="en-GB"/>
              </w:rPr>
            </w:pPr>
            <w:r w:rsidRPr="00C73F15">
              <w:rPr>
                <w:rFonts w:ascii="Times New Roman" w:eastAsia="Times New Roman" w:hAnsi="Times New Roman" w:cs="Times New Roman"/>
                <w:b/>
                <w:bCs/>
                <w:sz w:val="24"/>
                <w:szCs w:val="24"/>
                <w:lang w:eastAsia="hr-HR"/>
              </w:rPr>
              <w:t>64</w:t>
            </w:r>
          </w:p>
        </w:tc>
      </w:tr>
      <w:tr w:rsidR="0087353C" w:rsidRPr="00C73F15" w:rsidTr="000154EA">
        <w:trPr>
          <w:trHeight w:val="300"/>
        </w:trPr>
        <w:tc>
          <w:tcPr>
            <w:tcW w:w="7338" w:type="dxa"/>
            <w:gridSpan w:val="4"/>
            <w:tcBorders>
              <w:bottom w:val="single" w:sz="4" w:space="0" w:color="auto"/>
            </w:tcBorders>
            <w:shd w:val="clear" w:color="000000" w:fill="FFFFFF"/>
            <w:vAlign w:val="center"/>
          </w:tcPr>
          <w:p w:rsidR="0087353C" w:rsidRPr="00C73F15" w:rsidRDefault="0087353C" w:rsidP="008F1F24">
            <w:pPr>
              <w:spacing w:after="0" w:line="240" w:lineRule="auto"/>
              <w:ind w:right="-112"/>
              <w:rPr>
                <w:rFonts w:ascii="Times New Roman" w:eastAsia="Times New Roman" w:hAnsi="Times New Roman" w:cs="Times New Roman"/>
                <w:b/>
                <w:bCs/>
                <w:sz w:val="24"/>
                <w:szCs w:val="24"/>
                <w:lang w:eastAsia="hr-HR"/>
              </w:rPr>
            </w:pPr>
          </w:p>
        </w:tc>
        <w:tc>
          <w:tcPr>
            <w:tcW w:w="1734" w:type="dxa"/>
            <w:gridSpan w:val="2"/>
            <w:tcBorders>
              <w:bottom w:val="single" w:sz="4" w:space="0" w:color="auto"/>
            </w:tcBorders>
            <w:shd w:val="clear" w:color="000000" w:fill="FFFFFF"/>
            <w:vAlign w:val="center"/>
          </w:tcPr>
          <w:p w:rsidR="0087353C" w:rsidRPr="00C73F15" w:rsidRDefault="0087353C" w:rsidP="008F1F24">
            <w:pPr>
              <w:spacing w:after="0" w:line="240" w:lineRule="auto"/>
              <w:jc w:val="center"/>
              <w:rPr>
                <w:rFonts w:ascii="Times New Roman" w:eastAsia="Times New Roman" w:hAnsi="Times New Roman" w:cs="Times New Roman"/>
                <w:b/>
                <w:bCs/>
                <w:sz w:val="24"/>
                <w:szCs w:val="24"/>
                <w:lang w:eastAsia="hr-HR"/>
              </w:rPr>
            </w:pPr>
          </w:p>
        </w:tc>
      </w:tr>
      <w:tr w:rsidR="005A6995" w:rsidRPr="00C73F15" w:rsidTr="000154EA">
        <w:trPr>
          <w:trHeight w:val="300"/>
        </w:trPr>
        <w:tc>
          <w:tcPr>
            <w:tcW w:w="7338" w:type="dxa"/>
            <w:gridSpan w:val="4"/>
            <w:tcBorders>
              <w:bottom w:val="single" w:sz="4" w:space="0" w:color="auto"/>
            </w:tcBorders>
            <w:shd w:val="clear" w:color="000000" w:fill="FFFFFF"/>
            <w:vAlign w:val="center"/>
            <w:hideMark/>
          </w:tcPr>
          <w:p w:rsidR="000325E9" w:rsidRPr="00C73F15" w:rsidRDefault="000325E9" w:rsidP="008F1F24">
            <w:pPr>
              <w:spacing w:after="0" w:line="240" w:lineRule="auto"/>
              <w:ind w:right="-112"/>
              <w:rPr>
                <w:rFonts w:ascii="Times New Roman" w:eastAsia="Times New Roman" w:hAnsi="Times New Roman" w:cs="Times New Roman"/>
                <w:b/>
                <w:bCs/>
                <w:sz w:val="24"/>
                <w:szCs w:val="24"/>
                <w:lang w:val="en-GB" w:eastAsia="en-GB"/>
              </w:rPr>
            </w:pPr>
            <w:r w:rsidRPr="00C73F15">
              <w:rPr>
                <w:rFonts w:ascii="Times New Roman" w:eastAsia="Times New Roman" w:hAnsi="Times New Roman" w:cs="Times New Roman"/>
                <w:b/>
                <w:bCs/>
                <w:sz w:val="24"/>
                <w:szCs w:val="24"/>
                <w:lang w:eastAsia="hr-HR"/>
              </w:rPr>
              <w:t>POREZNA UPRAVA – ukupno</w:t>
            </w:r>
          </w:p>
        </w:tc>
        <w:tc>
          <w:tcPr>
            <w:tcW w:w="1734" w:type="dxa"/>
            <w:gridSpan w:val="2"/>
            <w:tcBorders>
              <w:bottom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b/>
                <w:bCs/>
                <w:sz w:val="24"/>
                <w:szCs w:val="24"/>
                <w:lang w:val="en-GB" w:eastAsia="en-GB"/>
              </w:rPr>
            </w:pPr>
            <w:r w:rsidRPr="00C73F15">
              <w:rPr>
                <w:rFonts w:ascii="Times New Roman" w:eastAsia="Times New Roman" w:hAnsi="Times New Roman" w:cs="Times New Roman"/>
                <w:b/>
                <w:bCs/>
                <w:sz w:val="24"/>
                <w:szCs w:val="24"/>
                <w:lang w:eastAsia="hr-HR"/>
              </w:rPr>
              <w:t>4399</w:t>
            </w:r>
          </w:p>
        </w:tc>
      </w:tr>
      <w:tr w:rsidR="005A6995" w:rsidRPr="00C73F15" w:rsidTr="000154EA">
        <w:trPr>
          <w:trHeight w:val="300"/>
        </w:trPr>
        <w:tc>
          <w:tcPr>
            <w:tcW w:w="7338" w:type="dxa"/>
            <w:gridSpan w:val="4"/>
            <w:shd w:val="clear" w:color="000000" w:fill="FFFFFF"/>
            <w:vAlign w:val="center"/>
          </w:tcPr>
          <w:p w:rsidR="000325E9" w:rsidRPr="00C73F15" w:rsidRDefault="000325E9" w:rsidP="008F1F24">
            <w:pPr>
              <w:spacing w:after="0" w:line="240" w:lineRule="auto"/>
              <w:ind w:right="-112"/>
              <w:rPr>
                <w:rFonts w:ascii="Times New Roman" w:eastAsia="Times New Roman" w:hAnsi="Times New Roman" w:cs="Times New Roman"/>
                <w:b/>
                <w:bCs/>
                <w:sz w:val="24"/>
                <w:szCs w:val="24"/>
                <w:lang w:eastAsia="en-GB"/>
              </w:rPr>
            </w:pPr>
          </w:p>
        </w:tc>
        <w:tc>
          <w:tcPr>
            <w:tcW w:w="1734" w:type="dxa"/>
            <w:gridSpan w:val="2"/>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val="en-GB" w:eastAsia="en-GB"/>
              </w:rPr>
            </w:pP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07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b/>
                <w:bCs/>
                <w:sz w:val="24"/>
                <w:szCs w:val="24"/>
                <w:lang w:eastAsia="hr-HR"/>
              </w:rPr>
              <w:t>CARINSKA UPRAVA</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p>
        </w:tc>
        <w:tc>
          <w:tcPr>
            <w:tcW w:w="1701" w:type="dxa"/>
            <w:tcBorders>
              <w:top w:val="single" w:sz="4" w:space="0" w:color="auto"/>
              <w:left w:val="nil"/>
              <w:bottom w:val="single" w:sz="4" w:space="0" w:color="auto"/>
              <w:right w:val="single" w:sz="4" w:space="0" w:color="auto"/>
            </w:tcBorders>
            <w:shd w:val="clear" w:color="000000" w:fill="FFFFFF"/>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SREDIŠNJI URED</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URED RAVNATELJA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CARINSKI SUSTAV</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posebne postupke i postupke puštanja robe u slobodni promet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postupke izvoza i pojednostavnjene carinske postupke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postupke provoza, granične procedure, potrage i zaključenje postupaka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postupke provoza i granične procedure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potrage i zaključenje postupaka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robe koje su predmet zabrana i ograničenja i provedbu sankcija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robe koje su predmet zabrana i ograničenja i provedbu međunarodnih sankcija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provedbu prava intelektualnog vlasništva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carinsku tarifu, zajedničku agrarnu i trgovinsku politiku, TARIC i kvote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2.5.1.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carinsku tarifu, agrarnu i trgovinsku politiku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2.5.2.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TARIC i kvote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carinsku vrijednost i podrijetlo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carinsku vrijednost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podrijetlo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2.7.</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carinski laboratorij</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2.7.1.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poljoprivredne i prehrambene proizvode, alkohol, alkoholna i bezalkoholna pića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2.7.2.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industrijske proizvode, naftne derivate i ugljikovodike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CARINSKI SUSTAV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120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TROŠARINE I POSEBNE POREZE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bihevioralno oporezivanje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duhanske prerađevine i duhanske proizvode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ostale bihevioralne poreze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energente, električnu energiju i zeleno oporezivanje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Služba za opća pravila trošarinskog postupanja - Trošarinski ured za vezu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oporezivanje motornih vozila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TROŠARINE I POSEBNE POREZE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carinsko-granični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OBAVJEŠTAJNE POSLOVE, ANALITIKU I UPRAVLJANJE RIZICIMA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obavještajne poslove i analitiku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razmjenu podataka i carinsku suradnju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upravljanje rizicima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provedbu sigurnosne analize rizika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OBAVJEŠTAJNE POSLOVE, ANALITIKU I UPRAVLJANJE RIZICIMA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MOBILNE JEDINICE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910F45">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Služba </w:t>
            </w:r>
            <w:r w:rsidR="00910F4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sz w:val="24"/>
                <w:szCs w:val="24"/>
                <w:lang w:eastAsia="hr-HR"/>
              </w:rPr>
              <w:t>Zapovjedno komunikacijski centar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operativnu tehniku i Centar napredne obuke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suzbijanje krijumčarenja i istrage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Zagreb</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Krapina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Varaždin</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6.7.</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Rijeka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6.8.</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Pula</w:t>
            </w:r>
            <w:r w:rsidR="00057612"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sz w:val="24"/>
                <w:szCs w:val="24"/>
                <w:lang w:eastAsia="hr-HR"/>
              </w:rPr>
              <w:t>-</w:t>
            </w:r>
            <w:r w:rsidR="00057612"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sz w:val="24"/>
                <w:szCs w:val="24"/>
                <w:lang w:eastAsia="hr-HR"/>
              </w:rPr>
              <w:t>Pola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6.9.</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Osijek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6.10.</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Vukovar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Slavonski Brod</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Split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Zadar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mobilne jedinice Dubrovnik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MOBILNE JEDINICE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320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FINANCIJE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obvezna davanja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osiguranje duga i ovrhu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osiguranje duga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ovrhu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računovodstvo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područne riznice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proračunsko računovodstvo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nabavu i upravljanje imovinom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nabavu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upravljanje imovinom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FINANCIJE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8.</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UPRAVLJANJE LJUDSKIM POTENCIJALIMA, IZOBRAZBU I PRAVNE POSLOVE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upravljanje ljudskim potencijalima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potporu ljudskim potencijalima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 Carinski centar za temeljnu i specijalističku izobrazbu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pravne poslove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UPRAVLJANJE LJUDSKIM POTENCIJALIMA, IZOBRAZBU I PRAVNE POSLOVE </w:t>
            </w:r>
            <w:r w:rsidR="00B36685" w:rsidRPr="00C73F15">
              <w:rPr>
                <w:rFonts w:ascii="Times New Roman" w:eastAsia="Calibri" w:hAnsi="Times New Roman" w:cs="Times New Roman"/>
                <w:b/>
                <w:sz w:val="24"/>
                <w:szCs w:val="24"/>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9.</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EUROPSKE POSLOVE, MEĐUNARODNU SURADNJU I PROJEKTE EUROPSKE UNIJE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europske poslove i međunarodnu suradnju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pripremu i provedbu projekata Europske unije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EUROPSKE POSLOVE, MEĐUNARODNU SURADNJU I PROJEKTE EUROPSKE UNIJE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10.</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INFORMACIJSKI SUSTAV</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informacijske tehnologije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kibernetičku sigurnost</w:t>
            </w:r>
          </w:p>
        </w:tc>
        <w:tc>
          <w:tcPr>
            <w:tcW w:w="1701" w:type="dxa"/>
            <w:tcBorders>
              <w:top w:val="single" w:sz="4" w:space="0" w:color="auto"/>
              <w:left w:val="nil"/>
              <w:bottom w:val="single" w:sz="4" w:space="0" w:color="auto"/>
              <w:right w:val="single" w:sz="4" w:space="0" w:color="auto"/>
            </w:tcBorders>
            <w:shd w:val="clear" w:color="000000" w:fill="FFFFFF"/>
            <w:vAlign w:val="bottom"/>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planiranje, razvoj i održavanje informacijskih tehnologija</w:t>
            </w:r>
          </w:p>
        </w:tc>
        <w:tc>
          <w:tcPr>
            <w:tcW w:w="1701" w:type="dxa"/>
            <w:tcBorders>
              <w:top w:val="single" w:sz="4" w:space="0" w:color="auto"/>
              <w:left w:val="nil"/>
              <w:bottom w:val="single" w:sz="4" w:space="0" w:color="auto"/>
              <w:right w:val="single" w:sz="4" w:space="0" w:color="auto"/>
            </w:tcBorders>
            <w:shd w:val="clear" w:color="000000" w:fill="FFFFFF"/>
            <w:vAlign w:val="bottom"/>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aplikativna rješenja, evidencije i obradu podataka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planiranje, razvoj i održavanje aplikativnih rješenja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upravljanje podacima i poslovno izvješćivanje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INTRASTAT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prikupljanje, obradu i analizu podataka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nadzor izvještajnih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podršku korisnicima (Helpdesk)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INFORMACIJSKI SUSTAV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84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UNUTARNJU REVIZIJU, NADZOR I KONTROLU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unutarnju reviziju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unutarnji nadzor i unutarnju kontrolu  Zagreb</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unutarnji nadzor i unutarnju kontrolu  Rijeka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unutarnji nadzor i unutarnju kontrolu  Osijek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Područna jedinica - Služba za unutarnji nadzor i unutarnju kontrolu  Split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UNUTARNJU REVIZIJU, NADZOR I KONTROLU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SEKTOR ZA STRATEŠKO PLANIRANJE I ODNOSE S JAVNOŠĆU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Cs/>
                <w:sz w:val="24"/>
                <w:szCs w:val="24"/>
                <w:lang w:eastAsia="hr-HR"/>
              </w:rPr>
            </w:pPr>
            <w:r w:rsidRPr="00C73F15">
              <w:rPr>
                <w:rFonts w:ascii="Times New Roman" w:eastAsia="Times New Roman" w:hAnsi="Times New Roman" w:cs="Times New Roman"/>
                <w:bCs/>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Sektoru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strateško planiranje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odnose s javnošću</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SEKTOR ZA STRATEŠKO PLANIRANJE I ODNOSE S JAVNOŠĆU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SREDIŠNJI URED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833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PODRUČNI CARINSKI URED ZAGREB</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PCU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carinsko-prekršajni postupak i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carinsko-prekršajni postupak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SLUŽBA ZA CARINSKO-PREKRŠAJNI POSTUPAK I PRODAJU ROBE</w:t>
            </w:r>
            <w:r w:rsidR="00B474C5" w:rsidRPr="00C73F15">
              <w:rPr>
                <w:rFonts w:ascii="Times New Roman" w:eastAsia="Times New Roman" w:hAnsi="Times New Roman" w:cs="Times New Roman"/>
                <w:b/>
                <w:bCs/>
                <w:sz w:val="24"/>
                <w:szCs w:val="24"/>
                <w:lang w:eastAsia="hr-HR"/>
              </w:rPr>
              <w:t xml:space="preserve"> –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pojednostavnjenih postupaka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POJEDNOSTAVNJENIH POSTUPAKA </w:t>
            </w:r>
            <w:r w:rsidR="00910F45" w:rsidRPr="00C73F15">
              <w:rPr>
                <w:rFonts w:ascii="Times New Roman" w:eastAsia="Times New Roman" w:hAnsi="Times New Roman" w:cs="Times New Roman"/>
                <w:b/>
                <w:bCs/>
                <w:sz w:val="24"/>
                <w:szCs w:val="24"/>
                <w:lang w:eastAsia="hr-HR"/>
              </w:rPr>
              <w:t>–</w:t>
            </w:r>
            <w:r w:rsidRPr="00C73F15">
              <w:rPr>
                <w:rFonts w:ascii="Times New Roman" w:eastAsia="Times New Roman" w:hAnsi="Times New Roman" w:cs="Times New Roman"/>
                <w:b/>
                <w:bCs/>
                <w:sz w:val="24"/>
                <w:szCs w:val="24"/>
                <w:lang w:eastAsia="hr-HR"/>
              </w:rPr>
              <w:t xml:space="preserve"> 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u području koncesija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U PODRUČJU KONCESIJA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upravljanje ljudskim potencijalima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UPRAVLJANJE LJUDSKIM POTENCIJALIMA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financije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obvezna davanja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računovodstvo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FINANCIJE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A.</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Zagreb</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uredu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Jankomir i Slobodna zona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Zapadni kolodvor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Žitnjak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ZAGREB</w:t>
            </w:r>
            <w:r w:rsidR="00B474C5" w:rsidRPr="00C73F15">
              <w:rPr>
                <w:rFonts w:ascii="Times New Roman" w:eastAsia="Times New Roman" w:hAnsi="Times New Roman" w:cs="Times New Roman"/>
                <w:b/>
                <w:bCs/>
                <w:sz w:val="24"/>
                <w:szCs w:val="24"/>
                <w:lang w:eastAsia="hr-HR"/>
              </w:rPr>
              <w:t xml:space="preserve"> – </w:t>
            </w:r>
            <w:r w:rsidRPr="00C73F15">
              <w:rPr>
                <w:rFonts w:ascii="Times New Roman" w:eastAsia="Times New Roman" w:hAnsi="Times New Roman" w:cs="Times New Roman"/>
                <w:b/>
                <w:bCs/>
                <w:sz w:val="24"/>
                <w:szCs w:val="24"/>
                <w:lang w:eastAsia="hr-HR"/>
              </w:rPr>
              <w:t xml:space="preserve">ukupno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191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Krapina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Krapina i Slobodna zona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KRAPINA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Varaždin</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uredu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Služba za robno-granične procedure Varaždin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Čakovec</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VARAŽDIN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Koprivnica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Koprivnica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Bjelovar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KOPRIVNICA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Sisak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Sisak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SISAK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sz w:val="24"/>
                <w:szCs w:val="24"/>
                <w:lang w:eastAsia="hr-HR"/>
              </w:rPr>
            </w:pPr>
            <w:r w:rsidRPr="00C73F15">
              <w:rPr>
                <w:rFonts w:ascii="Times New Roman" w:eastAsia="Times New Roman" w:hAnsi="Times New Roman" w:cs="Times New Roman"/>
                <w:b/>
                <w:sz w:val="24"/>
                <w:szCs w:val="24"/>
                <w:lang w:eastAsia="hr-HR"/>
              </w:rPr>
              <w:t>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Karlovac</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Karlovac</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KARLOVAC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B.</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GRANIČNI 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Jasenovac</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Zračna luka i Pošta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PODRUČNI CARINSKI URED ZAGREB </w:t>
            </w:r>
            <w:r w:rsidR="00B474C5"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752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right"/>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PODRUČNI CARINSKI URED RIJEKA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PCU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carinsko-prekršajni postupak i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carinsko-prekršajni postupak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SLUŽBA ZA CARINSKO-PREK</w:t>
            </w:r>
            <w:r w:rsidR="00F80F30" w:rsidRPr="00C73F15">
              <w:rPr>
                <w:rFonts w:ascii="Times New Roman" w:eastAsia="Times New Roman" w:hAnsi="Times New Roman" w:cs="Times New Roman"/>
                <w:b/>
                <w:bCs/>
                <w:sz w:val="24"/>
                <w:szCs w:val="24"/>
                <w:lang w:eastAsia="hr-HR"/>
              </w:rPr>
              <w:t xml:space="preserve">RŠAJNI POSTUPAK I PRODAJU ROBE –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pojednostavnjenih postupaka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POJEDNOSTAVNJENIH POSTUPAKA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u području koncesija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U PODRUČJU KONCESIJA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upravljanje ljudskim potencijalima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UPRAVLJANJE LJUDSKIM POTENCIJALIMA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financije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obvezna davanja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računovodstvo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F80F30" w:rsidP="00F80F30">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SLUŽBA ZA FINANCIJE –</w:t>
            </w:r>
            <w:r w:rsidR="000325E9" w:rsidRPr="00C73F15">
              <w:rPr>
                <w:rFonts w:ascii="Times New Roman" w:eastAsia="Times New Roman" w:hAnsi="Times New Roman" w:cs="Times New Roman"/>
                <w:b/>
                <w:bCs/>
                <w:sz w:val="24"/>
                <w:szCs w:val="24"/>
                <w:lang w:eastAsia="hr-HR"/>
              </w:rPr>
              <w:t xml:space="preserve"> 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A.</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Rijeka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Luka Rijeka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Škrljevo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RIJEKA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155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057612">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Pula </w:t>
            </w:r>
            <w:r w:rsidR="00057612" w:rsidRPr="00C73F15">
              <w:rPr>
                <w:rFonts w:ascii="Times New Roman" w:eastAsia="Times New Roman" w:hAnsi="Times New Roman" w:cs="Times New Roman"/>
                <w:b/>
                <w:bCs/>
                <w:sz w:val="24"/>
                <w:szCs w:val="24"/>
                <w:lang w:eastAsia="hr-HR"/>
              </w:rPr>
              <w:t>-</w:t>
            </w:r>
            <w:r w:rsidRPr="00C73F15">
              <w:rPr>
                <w:rFonts w:ascii="Times New Roman" w:eastAsia="Times New Roman" w:hAnsi="Times New Roman" w:cs="Times New Roman"/>
                <w:b/>
                <w:bCs/>
                <w:sz w:val="24"/>
                <w:szCs w:val="24"/>
                <w:lang w:eastAsia="hr-HR"/>
              </w:rPr>
              <w:t xml:space="preserve"> Pola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Luka Pula</w:t>
            </w:r>
            <w:r w:rsidR="003004F4"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sz w:val="24"/>
                <w:szCs w:val="24"/>
                <w:lang w:eastAsia="hr-HR"/>
              </w:rPr>
              <w:t>-</w:t>
            </w:r>
            <w:r w:rsidR="003004F4" w:rsidRPr="00C73F15">
              <w:rPr>
                <w:rFonts w:ascii="Times New Roman" w:eastAsia="Times New Roman" w:hAnsi="Times New Roman" w:cs="Times New Roman"/>
                <w:sz w:val="24"/>
                <w:szCs w:val="24"/>
                <w:lang w:eastAsia="hr-HR"/>
              </w:rPr>
              <w:t xml:space="preserve"> </w:t>
            </w:r>
            <w:r w:rsidRPr="00C73F15">
              <w:rPr>
                <w:rFonts w:ascii="Times New Roman" w:eastAsia="Times New Roman" w:hAnsi="Times New Roman" w:cs="Times New Roman"/>
                <w:sz w:val="24"/>
                <w:szCs w:val="24"/>
                <w:lang w:eastAsia="hr-HR"/>
              </w:rPr>
              <w:t>Pola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Pazin</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jc w:val="right"/>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PULA </w:t>
            </w:r>
            <w:r w:rsidR="00057612" w:rsidRPr="00C73F15">
              <w:rPr>
                <w:rFonts w:ascii="Times New Roman" w:eastAsia="Times New Roman" w:hAnsi="Times New Roman" w:cs="Times New Roman"/>
                <w:b/>
                <w:bCs/>
                <w:sz w:val="24"/>
                <w:szCs w:val="24"/>
                <w:lang w:eastAsia="hr-HR"/>
              </w:rPr>
              <w:t>-</w:t>
            </w:r>
            <w:r w:rsidR="00F80F30" w:rsidRPr="00C73F15">
              <w:rPr>
                <w:rFonts w:ascii="Times New Roman" w:eastAsia="Times New Roman" w:hAnsi="Times New Roman" w:cs="Times New Roman"/>
                <w:b/>
                <w:bCs/>
                <w:sz w:val="24"/>
                <w:szCs w:val="24"/>
                <w:lang w:eastAsia="hr-HR"/>
              </w:rPr>
              <w:t xml:space="preserve"> POLA –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Gospić</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Gospić</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jc w:val="right"/>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GOSPIĆ</w:t>
            </w:r>
            <w:r w:rsidR="00F80F30" w:rsidRPr="00C73F15">
              <w:rPr>
                <w:rFonts w:ascii="Times New Roman" w:eastAsia="Times New Roman" w:hAnsi="Times New Roman" w:cs="Times New Roman"/>
                <w:b/>
                <w:bCs/>
                <w:sz w:val="24"/>
                <w:szCs w:val="24"/>
                <w:lang w:eastAsia="hr-HR"/>
              </w:rPr>
              <w:t xml:space="preserve"> –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B.</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GRANIČNI 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Ličko Petrovo Selo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PODRUČNI CARINSKI URED RIJEKA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409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PODRUČNI CARINSKI URED OSIJEK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PCU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carinsko-prekršajni postupak i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3004F4"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carinsko-</w:t>
            </w:r>
            <w:r w:rsidR="000325E9" w:rsidRPr="00C73F15">
              <w:rPr>
                <w:rFonts w:ascii="Times New Roman" w:eastAsia="Times New Roman" w:hAnsi="Times New Roman" w:cs="Times New Roman"/>
                <w:sz w:val="24"/>
                <w:szCs w:val="24"/>
                <w:lang w:eastAsia="hr-HR"/>
              </w:rPr>
              <w:t>prekršajni postupak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CARINSKO-PREKRŠAJNI POSTUPAK I PRODAJU ROBE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pojednostavnjenih postupaka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Cs/>
                <w:sz w:val="24"/>
                <w:szCs w:val="24"/>
                <w:lang w:eastAsia="hr-HR"/>
              </w:rPr>
            </w:pPr>
            <w:r w:rsidRPr="00C73F15">
              <w:rPr>
                <w:rFonts w:ascii="Times New Roman" w:eastAsia="Times New Roman" w:hAnsi="Times New Roman" w:cs="Times New Roman"/>
                <w:bCs/>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POJEDNOSTAVNJENIH POSTUPAKA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u području koncesija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Cs/>
                <w:sz w:val="24"/>
                <w:szCs w:val="24"/>
                <w:lang w:eastAsia="hr-HR"/>
              </w:rPr>
            </w:pPr>
            <w:r w:rsidRPr="00C73F15">
              <w:rPr>
                <w:rFonts w:ascii="Times New Roman" w:eastAsia="Times New Roman" w:hAnsi="Times New Roman" w:cs="Times New Roman"/>
                <w:bCs/>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U PODRUČJU KONCESIJA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upravljanje ljudskim potencijalima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UPRAVLJANJE LJUDSKIM POTENCIJALIMA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financije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obvezna davanja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računovodstvo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FINANCIJE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A.</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Osijek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Osijek i Slobodna zona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jc w:val="right"/>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OSIJEK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Vukovar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Vukovar i Slobodna zona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Vinkovci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Županja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VUKOVAR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Slavonski Brod</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Slavonski Brod i Slobodna zona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Požega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SLAVONSKI BROD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Virovitica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Virovitica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VIROVITICA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B.</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GRANIČNI 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Bajakovo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Erdut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Ilok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Granični carinski ured Slavonski Brod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Županja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Stara Gradiška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PODRUČNI CARINSKI URED OSIJEK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789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PODRUČNI CARINSKI URED SPLIT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neposredno u PCU izvan sastava nižih ustrojstvenih jedinica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carinsko-prekršajni postupak i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w:t>
            </w:r>
            <w:r w:rsidR="003004F4" w:rsidRPr="00C73F15">
              <w:rPr>
                <w:rFonts w:ascii="Times New Roman" w:eastAsia="Times New Roman" w:hAnsi="Times New Roman" w:cs="Times New Roman"/>
                <w:sz w:val="24"/>
                <w:szCs w:val="24"/>
                <w:lang w:eastAsia="hr-HR"/>
              </w:rPr>
              <w:t>el za carinsko-</w:t>
            </w:r>
            <w:r w:rsidRPr="00C73F15">
              <w:rPr>
                <w:rFonts w:ascii="Times New Roman" w:eastAsia="Times New Roman" w:hAnsi="Times New Roman" w:cs="Times New Roman"/>
                <w:sz w:val="24"/>
                <w:szCs w:val="24"/>
                <w:lang w:eastAsia="hr-HR"/>
              </w:rPr>
              <w:t>prekršajni postupak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prodaju robe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CARINSKO-PREKRŠAJNI POSTUPAK I PRODAJU ROBE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inspekcijski nadzor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pojednostavnjenih postupaka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Cs/>
                <w:sz w:val="24"/>
                <w:szCs w:val="24"/>
                <w:lang w:eastAsia="hr-HR"/>
              </w:rPr>
            </w:pPr>
            <w:r w:rsidRPr="00C73F15">
              <w:rPr>
                <w:rFonts w:ascii="Times New Roman" w:eastAsia="Times New Roman" w:hAnsi="Times New Roman" w:cs="Times New Roman"/>
                <w:bCs/>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POJEDNOSTAVNJENIH POSTUPAKA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4.4.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 u području koncesija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Cs/>
                <w:sz w:val="24"/>
                <w:szCs w:val="24"/>
                <w:lang w:eastAsia="hr-HR"/>
              </w:rPr>
            </w:pPr>
            <w:r w:rsidRPr="00C73F15">
              <w:rPr>
                <w:rFonts w:ascii="Times New Roman" w:eastAsia="Times New Roman" w:hAnsi="Times New Roman" w:cs="Times New Roman"/>
                <w:bCs/>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NADZOR U PODRUČJU KONCESIJA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upravljanje ljudskim potencijalima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UPRAVLJANJE LJUDSKIM POTENCIJALIMA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4.6.</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financije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4.6.1.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obvezna davanja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4.6.2.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računovodstvo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SLUŽBA ZA FINANCIJE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A.</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Split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Split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Zračna luka Split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SPLIT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92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Šibenik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Šibenik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jc w:val="right"/>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ŠIBENIK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34</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Zadar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Zadar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ZADAR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56</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Ploče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Ploče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32</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PLOČE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48</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5.</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Carinski ured Dubrovnik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nadzor</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5.1.1.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carine i druga operativna postupanja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5.1.2.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Odjel za inspekcijske i nadzorne poslove u području trošarina i posebnih poreza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5.2.</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Dubrovnik</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5.3.</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Služba za robno-granične procedure Korčula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w:t>
            </w:r>
          </w:p>
        </w:tc>
      </w:tr>
      <w:tr w:rsidR="005A6995" w:rsidRPr="00C73F15" w:rsidTr="00211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CARINSKI URED DUBROVNIK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40</w:t>
            </w:r>
          </w:p>
        </w:tc>
      </w:tr>
      <w:tr w:rsidR="005A6995" w:rsidRPr="00C73F15" w:rsidTr="00211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B.</w:t>
            </w:r>
          </w:p>
        </w:tc>
        <w:tc>
          <w:tcPr>
            <w:tcW w:w="62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GRANIČNI CARINSKI UREDI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5A6995" w:rsidRPr="00C73F15" w:rsidTr="00211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w:t>
            </w:r>
          </w:p>
        </w:tc>
        <w:tc>
          <w:tcPr>
            <w:tcW w:w="6237" w:type="dxa"/>
            <w:gridSpan w:val="3"/>
            <w:tcBorders>
              <w:top w:val="single" w:sz="4" w:space="0" w:color="auto"/>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Kamensko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70</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2.</w:t>
            </w:r>
          </w:p>
        </w:tc>
        <w:tc>
          <w:tcPr>
            <w:tcW w:w="6237" w:type="dxa"/>
            <w:gridSpan w:val="3"/>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Vinjani Donji</w:t>
            </w:r>
          </w:p>
        </w:tc>
        <w:tc>
          <w:tcPr>
            <w:tcW w:w="1701" w:type="dxa"/>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69</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3.</w:t>
            </w:r>
          </w:p>
        </w:tc>
        <w:tc>
          <w:tcPr>
            <w:tcW w:w="6237" w:type="dxa"/>
            <w:gridSpan w:val="3"/>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Metković</w:t>
            </w:r>
          </w:p>
        </w:tc>
        <w:tc>
          <w:tcPr>
            <w:tcW w:w="1701" w:type="dxa"/>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135</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4.</w:t>
            </w:r>
          </w:p>
        </w:tc>
        <w:tc>
          <w:tcPr>
            <w:tcW w:w="6237" w:type="dxa"/>
            <w:gridSpan w:val="3"/>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Granični carinski ured Karasovići</w:t>
            </w:r>
          </w:p>
        </w:tc>
        <w:tc>
          <w:tcPr>
            <w:tcW w:w="1701" w:type="dxa"/>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101</w:t>
            </w: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6237" w:type="dxa"/>
            <w:gridSpan w:val="3"/>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xml:space="preserve">PODRUČNI CARINSKI URED SPLIT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Times New Roman" w:hAnsi="Times New Roman" w:cs="Times New Roman"/>
                <w:b/>
                <w:bCs/>
                <w:sz w:val="24"/>
                <w:szCs w:val="24"/>
                <w:lang w:eastAsia="hr-HR"/>
              </w:rPr>
              <w:t>ukupno</w:t>
            </w:r>
          </w:p>
        </w:tc>
        <w:tc>
          <w:tcPr>
            <w:tcW w:w="1701" w:type="dxa"/>
            <w:tcBorders>
              <w:top w:val="nil"/>
              <w:left w:val="nil"/>
              <w:bottom w:val="single" w:sz="4" w:space="0" w:color="auto"/>
              <w:right w:val="single" w:sz="4" w:space="0" w:color="auto"/>
            </w:tcBorders>
            <w:shd w:val="clear" w:color="000000" w:fill="FFFFFF"/>
            <w:vAlign w:val="center"/>
            <w:hideMark/>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773</w:t>
            </w:r>
          </w:p>
        </w:tc>
      </w:tr>
      <w:tr w:rsidR="0087353C" w:rsidRPr="00C73F15" w:rsidTr="00AA7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371" w:type="dxa"/>
            <w:gridSpan w:val="5"/>
            <w:tcBorders>
              <w:top w:val="nil"/>
              <w:left w:val="single" w:sz="4" w:space="0" w:color="auto"/>
              <w:bottom w:val="single" w:sz="4" w:space="0" w:color="auto"/>
              <w:right w:val="single" w:sz="4" w:space="0" w:color="auto"/>
            </w:tcBorders>
            <w:shd w:val="clear" w:color="000000" w:fill="FFFFFF"/>
            <w:vAlign w:val="center"/>
            <w:hideMark/>
          </w:tcPr>
          <w:p w:rsidR="0087353C" w:rsidRPr="00C73F15" w:rsidRDefault="0087353C" w:rsidP="0087353C">
            <w:pPr>
              <w:spacing w:after="0" w:line="240" w:lineRule="auto"/>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c>
          <w:tcPr>
            <w:tcW w:w="1701" w:type="dxa"/>
            <w:tcBorders>
              <w:top w:val="nil"/>
              <w:left w:val="nil"/>
              <w:bottom w:val="single" w:sz="4" w:space="0" w:color="auto"/>
              <w:right w:val="single" w:sz="4" w:space="0" w:color="auto"/>
            </w:tcBorders>
            <w:shd w:val="clear" w:color="000000" w:fill="FFFFFF"/>
            <w:vAlign w:val="center"/>
            <w:hideMark/>
          </w:tcPr>
          <w:p w:rsidR="0087353C" w:rsidRPr="00C73F15" w:rsidRDefault="0087353C"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 </w:t>
            </w:r>
          </w:p>
        </w:tc>
      </w:tr>
      <w:tr w:rsidR="00211F34" w:rsidRPr="00C73F15" w:rsidTr="00AA7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71"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211F34" w:rsidRPr="00C73F15" w:rsidRDefault="00211F34" w:rsidP="00211F34">
            <w:pPr>
              <w:spacing w:after="0" w:line="240" w:lineRule="auto"/>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w:t>
            </w:r>
            <w:r w:rsidRPr="00C73F15">
              <w:rPr>
                <w:rFonts w:ascii="Times New Roman" w:eastAsia="Times New Roman" w:hAnsi="Times New Roman" w:cs="Times New Roman"/>
                <w:b/>
                <w:bCs/>
                <w:sz w:val="24"/>
                <w:szCs w:val="24"/>
                <w:lang w:eastAsia="hr-HR"/>
              </w:rPr>
              <w:t xml:space="preserve">CARINSKA UPRAVA – ukupno </w:t>
            </w:r>
          </w:p>
        </w:tc>
        <w:tc>
          <w:tcPr>
            <w:tcW w:w="1701" w:type="dxa"/>
            <w:tcBorders>
              <w:top w:val="nil"/>
              <w:left w:val="nil"/>
              <w:bottom w:val="single" w:sz="4" w:space="0" w:color="auto"/>
              <w:right w:val="single" w:sz="4" w:space="0" w:color="auto"/>
            </w:tcBorders>
            <w:shd w:val="clear" w:color="000000" w:fill="FFFFFF"/>
            <w:noWrap/>
            <w:vAlign w:val="center"/>
            <w:hideMark/>
          </w:tcPr>
          <w:p w:rsidR="00211F34" w:rsidRPr="00C73F15" w:rsidRDefault="00211F34"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3556</w:t>
            </w:r>
          </w:p>
        </w:tc>
      </w:tr>
      <w:tr w:rsidR="0087353C" w:rsidRPr="00C73F15" w:rsidTr="00AA7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7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87353C" w:rsidRPr="00C73F15" w:rsidRDefault="0087353C" w:rsidP="008F1F24">
            <w:pPr>
              <w:spacing w:after="0" w:line="240" w:lineRule="auto"/>
              <w:rPr>
                <w:rFonts w:ascii="Times New Roman" w:eastAsia="Times New Roman" w:hAnsi="Times New Roman" w:cs="Times New Roman"/>
                <w:sz w:val="24"/>
                <w:szCs w:val="24"/>
                <w:lang w:eastAsia="hr-HR"/>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87353C" w:rsidRPr="00C73F15" w:rsidRDefault="0087353C" w:rsidP="008F1F24">
            <w:pPr>
              <w:spacing w:after="0" w:line="240" w:lineRule="auto"/>
              <w:jc w:val="center"/>
              <w:rPr>
                <w:rFonts w:ascii="Times New Roman" w:eastAsia="Times New Roman" w:hAnsi="Times New Roman" w:cs="Times New Roman"/>
                <w:sz w:val="24"/>
                <w:szCs w:val="24"/>
                <w:lang w:eastAsia="hr-HR"/>
              </w:rPr>
            </w:pPr>
          </w:p>
        </w:tc>
      </w:tr>
      <w:tr w:rsidR="005A6995" w:rsidRPr="00C73F15" w:rsidTr="00015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07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p>
        </w:tc>
      </w:tr>
      <w:tr w:rsidR="005A6995" w:rsidRPr="00C73F15" w:rsidTr="008F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325E9" w:rsidRPr="00C73F15" w:rsidRDefault="000325E9" w:rsidP="008F1F24">
            <w:pPr>
              <w:spacing w:after="0" w:line="240" w:lineRule="auto"/>
              <w:rPr>
                <w:rFonts w:ascii="Times New Roman" w:eastAsia="Times New Roman" w:hAnsi="Times New Roman" w:cs="Times New Roman"/>
                <w:b/>
                <w:bCs/>
                <w:sz w:val="24"/>
                <w:szCs w:val="24"/>
                <w:lang w:eastAsia="hr-HR"/>
              </w:rPr>
            </w:pPr>
            <w:r w:rsidRPr="00C73F15">
              <w:rPr>
                <w:rFonts w:ascii="Times New Roman" w:eastAsia="Calibri" w:hAnsi="Times New Roman" w:cs="Times New Roman"/>
                <w:b/>
                <w:bCs/>
                <w:sz w:val="24"/>
                <w:szCs w:val="24"/>
              </w:rPr>
              <w:t xml:space="preserve">MINISTARSTVO FINANCIJA </w:t>
            </w:r>
            <w:r w:rsidR="00F80F30" w:rsidRPr="00C73F15">
              <w:rPr>
                <w:rFonts w:ascii="Times New Roman" w:eastAsia="Times New Roman" w:hAnsi="Times New Roman" w:cs="Times New Roman"/>
                <w:b/>
                <w:bCs/>
                <w:sz w:val="24"/>
                <w:szCs w:val="24"/>
                <w:lang w:eastAsia="hr-HR"/>
              </w:rPr>
              <w:t xml:space="preserve">– </w:t>
            </w:r>
            <w:r w:rsidRPr="00C73F15">
              <w:rPr>
                <w:rFonts w:ascii="Times New Roman" w:eastAsia="Calibri" w:hAnsi="Times New Roman" w:cs="Times New Roman"/>
                <w:b/>
                <w:bCs/>
                <w:sz w:val="24"/>
                <w:szCs w:val="24"/>
              </w:rPr>
              <w:t>ukupno</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325E9" w:rsidRPr="00C73F15" w:rsidRDefault="000325E9" w:rsidP="008F1F24">
            <w:pPr>
              <w:spacing w:after="0" w:line="240" w:lineRule="auto"/>
              <w:jc w:val="center"/>
              <w:rPr>
                <w:rFonts w:ascii="Times New Roman" w:eastAsia="Times New Roman" w:hAnsi="Times New Roman" w:cs="Times New Roman"/>
                <w:b/>
                <w:bCs/>
                <w:sz w:val="24"/>
                <w:szCs w:val="24"/>
                <w:lang w:eastAsia="hr-HR"/>
              </w:rPr>
            </w:pPr>
            <w:r w:rsidRPr="00C73F15">
              <w:rPr>
                <w:rFonts w:ascii="Times New Roman" w:eastAsia="Times New Roman" w:hAnsi="Times New Roman" w:cs="Times New Roman"/>
                <w:b/>
                <w:bCs/>
                <w:sz w:val="24"/>
                <w:szCs w:val="24"/>
                <w:lang w:eastAsia="hr-HR"/>
              </w:rPr>
              <w:t>8976</w:t>
            </w:r>
          </w:p>
        </w:tc>
      </w:tr>
    </w:tbl>
    <w:p w:rsidR="001A745D" w:rsidRPr="00C73F15" w:rsidRDefault="000325E9" w:rsidP="001A745D">
      <w:pPr>
        <w:spacing w:before="100" w:beforeAutospacing="1" w:after="100" w:afterAutospacing="1" w:line="240" w:lineRule="auto"/>
        <w:rPr>
          <w:rFonts w:ascii="Times New Roman" w:eastAsia="Calibri" w:hAnsi="Times New Roman" w:cs="Times New Roman"/>
          <w:sz w:val="24"/>
          <w:szCs w:val="24"/>
        </w:rPr>
      </w:pP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r w:rsidRPr="00C73F15">
        <w:rPr>
          <w:rFonts w:ascii="Times New Roman" w:eastAsia="Calibri" w:hAnsi="Times New Roman" w:cs="Times New Roman"/>
          <w:sz w:val="24"/>
          <w:szCs w:val="24"/>
        </w:rPr>
        <w:tab/>
      </w:r>
    </w:p>
    <w:p w:rsidR="001A745D" w:rsidRPr="00C73F15" w:rsidRDefault="001A745D" w:rsidP="001A745D">
      <w:pPr>
        <w:spacing w:before="100" w:beforeAutospacing="1" w:after="100" w:afterAutospacing="1" w:line="240" w:lineRule="auto"/>
        <w:rPr>
          <w:rFonts w:ascii="Times New Roman" w:eastAsia="Calibri" w:hAnsi="Times New Roman" w:cs="Times New Roman"/>
          <w:sz w:val="24"/>
          <w:szCs w:val="24"/>
        </w:rPr>
      </w:pPr>
    </w:p>
    <w:p w:rsidR="001A745D" w:rsidRPr="00C73F15" w:rsidRDefault="001A745D" w:rsidP="001A745D">
      <w:pPr>
        <w:spacing w:before="100" w:beforeAutospacing="1" w:after="100" w:afterAutospacing="1" w:line="240" w:lineRule="auto"/>
        <w:rPr>
          <w:rFonts w:ascii="Times New Roman" w:eastAsia="Calibri" w:hAnsi="Times New Roman" w:cs="Times New Roman"/>
          <w:sz w:val="24"/>
          <w:szCs w:val="24"/>
        </w:rPr>
      </w:pPr>
    </w:p>
    <w:p w:rsidR="001A745D" w:rsidRPr="00C73F15" w:rsidRDefault="001A745D" w:rsidP="001A745D">
      <w:pPr>
        <w:spacing w:before="100" w:beforeAutospacing="1" w:after="100" w:afterAutospacing="1" w:line="240" w:lineRule="auto"/>
        <w:rPr>
          <w:rFonts w:ascii="Times New Roman" w:eastAsia="Calibri" w:hAnsi="Times New Roman" w:cs="Times New Roman"/>
          <w:sz w:val="24"/>
          <w:szCs w:val="24"/>
        </w:rPr>
      </w:pPr>
    </w:p>
    <w:p w:rsidR="001A745D" w:rsidRPr="00C73F15" w:rsidRDefault="001A745D" w:rsidP="001A745D">
      <w:pPr>
        <w:spacing w:before="100" w:beforeAutospacing="1" w:after="100" w:afterAutospacing="1" w:line="240" w:lineRule="auto"/>
        <w:rPr>
          <w:rFonts w:ascii="Times New Roman" w:eastAsia="Calibri" w:hAnsi="Times New Roman" w:cs="Times New Roman"/>
          <w:sz w:val="24"/>
          <w:szCs w:val="24"/>
        </w:rPr>
      </w:pPr>
    </w:p>
    <w:p w:rsidR="001A745D" w:rsidRPr="00C73F15" w:rsidRDefault="001A745D" w:rsidP="001A745D">
      <w:pPr>
        <w:spacing w:before="100" w:beforeAutospacing="1" w:after="100" w:afterAutospacing="1" w:line="240" w:lineRule="auto"/>
        <w:rPr>
          <w:rFonts w:ascii="Times New Roman" w:eastAsia="Calibri" w:hAnsi="Times New Roman" w:cs="Times New Roman"/>
          <w:sz w:val="24"/>
          <w:szCs w:val="24"/>
        </w:rPr>
      </w:pPr>
    </w:p>
    <w:p w:rsidR="001A745D" w:rsidRPr="00C73F15" w:rsidRDefault="001A745D" w:rsidP="001A745D">
      <w:pPr>
        <w:spacing w:before="100" w:beforeAutospacing="1" w:after="100" w:afterAutospacing="1" w:line="240" w:lineRule="auto"/>
        <w:rPr>
          <w:rFonts w:ascii="Times New Roman" w:eastAsia="Calibri" w:hAnsi="Times New Roman" w:cs="Times New Roman"/>
          <w:sz w:val="24"/>
          <w:szCs w:val="24"/>
        </w:rPr>
      </w:pPr>
    </w:p>
    <w:p w:rsidR="005900C5" w:rsidRPr="00C73F15" w:rsidRDefault="005900C5" w:rsidP="001A745D">
      <w:pPr>
        <w:spacing w:before="100" w:beforeAutospacing="1" w:after="100" w:afterAutospacing="1" w:line="240" w:lineRule="auto"/>
        <w:jc w:val="center"/>
        <w:rPr>
          <w:rFonts w:ascii="Times New Roman" w:eastAsia="Calibri" w:hAnsi="Times New Roman" w:cs="Times New Roman"/>
          <w:b/>
          <w:sz w:val="24"/>
          <w:szCs w:val="24"/>
        </w:rPr>
      </w:pPr>
      <w:r w:rsidRPr="00C73F15">
        <w:rPr>
          <w:rFonts w:ascii="Times New Roman" w:eastAsia="Calibri" w:hAnsi="Times New Roman" w:cs="Times New Roman"/>
          <w:b/>
          <w:sz w:val="24"/>
          <w:szCs w:val="24"/>
        </w:rPr>
        <w:t>O B R A Z L O Ž E N J E</w:t>
      </w: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Prijedlogom Uredbe o unutarnjem ustrojstvu Ministarstva financija predlažu se izmjene ustrojstva radi usklađivanja sa Zakonom o </w:t>
      </w:r>
      <w:r w:rsidRPr="00C73F15">
        <w:rPr>
          <w:rFonts w:ascii="Times New Roman" w:hAnsi="Times New Roman" w:cs="Times New Roman"/>
          <w:sz w:val="24"/>
          <w:szCs w:val="24"/>
        </w:rPr>
        <w:t>izmjenama i dopunama Zakona o Poreznoj upravi („Narodne novine“, broj 152/24.) i Zakonom o izmjenama i dopunama Zakona o Financijskom inspektoratu</w:t>
      </w:r>
      <w:r w:rsidR="003F5228" w:rsidRPr="00C73F15">
        <w:rPr>
          <w:rFonts w:ascii="Times New Roman" w:hAnsi="Times New Roman" w:cs="Times New Roman"/>
          <w:sz w:val="24"/>
          <w:szCs w:val="24"/>
        </w:rPr>
        <w:t xml:space="preserve"> R</w:t>
      </w:r>
      <w:r w:rsidR="00DB4031" w:rsidRPr="00C73F15">
        <w:rPr>
          <w:rFonts w:ascii="Times New Roman" w:hAnsi="Times New Roman" w:cs="Times New Roman"/>
          <w:sz w:val="24"/>
          <w:szCs w:val="24"/>
        </w:rPr>
        <w:t>epublike Hrvatske</w:t>
      </w:r>
      <w:r w:rsidRPr="00C73F15">
        <w:rPr>
          <w:rFonts w:ascii="Times New Roman" w:hAnsi="Times New Roman" w:cs="Times New Roman"/>
          <w:sz w:val="24"/>
          <w:szCs w:val="24"/>
        </w:rPr>
        <w:t xml:space="preserve"> („Narodne novine“, broj 136/24.), radi usklađivanja </w:t>
      </w:r>
      <w:r w:rsidRPr="00C73F15">
        <w:rPr>
          <w:rFonts w:ascii="Times New Roman" w:eastAsia="Calibri" w:hAnsi="Times New Roman" w:cs="Times New Roman"/>
          <w:sz w:val="24"/>
          <w:szCs w:val="24"/>
        </w:rPr>
        <w:t>djelokruga i unutarnjeg ustrojstva pojedinih ustrojstvenih jedinica zbog proširenog opsega poslova i djelokruga, te radi bolje organizacije obavljanja poslova i izvršavanja zadaća iz djelokruga Ministarstva.</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MINISTARSTVO FINANCIJA (uži dio)</w:t>
      </w:r>
    </w:p>
    <w:p w:rsidR="005900C5" w:rsidRPr="00C73F15" w:rsidRDefault="005900C5" w:rsidP="008F1F24">
      <w:pPr>
        <w:spacing w:after="0" w:line="240" w:lineRule="auto"/>
        <w:rPr>
          <w:rFonts w:ascii="Times New Roman" w:eastAsia="Calibri" w:hAnsi="Times New Roman" w:cs="Times New Roman"/>
          <w:b/>
          <w:sz w:val="24"/>
          <w:szCs w:val="24"/>
        </w:rPr>
      </w:pPr>
    </w:p>
    <w:p w:rsidR="005900C5" w:rsidRPr="00C73F15" w:rsidRDefault="005900C5" w:rsidP="008F1F24">
      <w:pPr>
        <w:spacing w:after="0" w:line="240" w:lineRule="auto"/>
        <w:jc w:val="both"/>
        <w:rPr>
          <w:rFonts w:ascii="Times New Roman" w:eastAsia="Calibri" w:hAnsi="Times New Roman" w:cs="Times New Roman"/>
          <w:b/>
          <w:sz w:val="24"/>
          <w:szCs w:val="24"/>
        </w:rPr>
      </w:pPr>
      <w:r w:rsidRPr="00C73F15">
        <w:rPr>
          <w:rFonts w:ascii="Times New Roman" w:eastAsia="Calibri" w:hAnsi="Times New Roman" w:cs="Times New Roman"/>
          <w:sz w:val="24"/>
          <w:szCs w:val="24"/>
        </w:rPr>
        <w:t xml:space="preserve">U odnosu na važeće unutarnje ustrojstvo, izmjena unutarnjeg ustrojstva u bitnom se odnosi na preustroj dosadašnje </w:t>
      </w:r>
      <w:r w:rsidRPr="00C73F15">
        <w:rPr>
          <w:rFonts w:ascii="Times New Roman" w:eastAsia="Calibri" w:hAnsi="Times New Roman" w:cs="Times New Roman"/>
          <w:b/>
          <w:sz w:val="24"/>
          <w:szCs w:val="24"/>
        </w:rPr>
        <w:t xml:space="preserve">Uprave za makroekonomske analize, Europsku uniju i međunarodne financijske odnose </w:t>
      </w:r>
      <w:r w:rsidRPr="00C73F15">
        <w:rPr>
          <w:rFonts w:ascii="Times New Roman" w:eastAsia="Calibri" w:hAnsi="Times New Roman" w:cs="Times New Roman"/>
          <w:sz w:val="24"/>
          <w:szCs w:val="24"/>
        </w:rPr>
        <w:t>u dvije upravne organizacije,</w:t>
      </w:r>
      <w:r w:rsidRPr="00C73F15">
        <w:rPr>
          <w:rFonts w:ascii="Times New Roman" w:eastAsia="Calibri" w:hAnsi="Times New Roman" w:cs="Times New Roman"/>
          <w:b/>
          <w:sz w:val="24"/>
          <w:szCs w:val="24"/>
        </w:rPr>
        <w:t xml:space="preserve"> Upravu za Europsku uniju i međunarodne financijske odnose </w:t>
      </w:r>
      <w:r w:rsidRPr="00C73F15">
        <w:rPr>
          <w:rFonts w:ascii="Times New Roman" w:eastAsia="Calibri" w:hAnsi="Times New Roman" w:cs="Times New Roman"/>
          <w:sz w:val="24"/>
          <w:szCs w:val="24"/>
        </w:rPr>
        <w:t>i</w:t>
      </w:r>
      <w:r w:rsidRPr="00C73F15">
        <w:rPr>
          <w:rFonts w:ascii="Times New Roman" w:eastAsia="Calibri" w:hAnsi="Times New Roman" w:cs="Times New Roman"/>
          <w:b/>
          <w:sz w:val="24"/>
          <w:szCs w:val="24"/>
        </w:rPr>
        <w:t xml:space="preserve"> Zavod za makroekonomske analize i planiranje. </w:t>
      </w:r>
    </w:p>
    <w:p w:rsidR="005900C5" w:rsidRPr="00C73F15" w:rsidRDefault="005900C5" w:rsidP="008F1F24">
      <w:pPr>
        <w:spacing w:after="0" w:line="240" w:lineRule="auto"/>
        <w:jc w:val="both"/>
        <w:rPr>
          <w:rFonts w:ascii="Times New Roman" w:eastAsia="Calibri" w:hAnsi="Times New Roman" w:cs="Times New Roman"/>
          <w:b/>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Sadašnji Sektor za Europsku uniju i međunarodne financijske odnose preustrojava se u Sektor za Europsku uniju i Sektor za međunarodne financijske odnose. Navedeni sektori i sadašnji Sektor za koordinaciju praćenja provedbe Nacionalnog plana oporavka i otpornosti ustrojavaju se u okviru Uprave za Europsku uniju i međunarodne financijske odnose. Ustroj se usklađuje s potrebama povećanog opsega poslova, posebice iz područja ostvarivanja članstva u međunarodnim financijskim institucijama, europodručju, Organizaciji za ekonomsku suradnju i razvoj (OECD) i bilateralnih odnosa te iz područja primjene i provedbe mjera ograničavanja iz nadležnosti Ministarstva financija. Također, u okviru novoustrojene uprave ustrojava se Služba za proračun Europske unije, koja je prema važećem ustroju u okviru Zavoda za makroekonomske i fiskalne analize i projekcije.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U okviru djelokruga Ministarstva financija, iz područja makroekonomskih i fiskalnih analiza,  Zavod za makroekonomske analize i fiskalne analize i projekcije, koji je prema važećem ustroju ustrojen u okviru uprave, nositelj je vrlo kompleksnih te tematski specifičnih aktivnosti. Zavod je jedina ustrojstvena jedinica unutar sustava državne uprave koja se bavi poslovima službenih analiza i prognoza makroekonomskih agregata te analiza i projekcija fiskalnih agregata. U tu svrhu, kontinuirano razvija i unapr</w:t>
      </w:r>
      <w:r w:rsidR="00601466">
        <w:rPr>
          <w:rFonts w:ascii="Times New Roman" w:eastAsia="Calibri" w:hAnsi="Times New Roman" w:cs="Times New Roman"/>
          <w:sz w:val="24"/>
          <w:szCs w:val="24"/>
        </w:rPr>
        <w:t>j</w:t>
      </w:r>
      <w:r w:rsidRPr="00C73F15">
        <w:rPr>
          <w:rFonts w:ascii="Times New Roman" w:eastAsia="Calibri" w:hAnsi="Times New Roman" w:cs="Times New Roman"/>
          <w:sz w:val="24"/>
          <w:szCs w:val="24"/>
        </w:rPr>
        <w:t xml:space="preserve">eđuje primjenu statističkih metodologija Europske unije i Međunarodnog monetarnog fonda. Ulaskom u Europsku uniju, a potom i u punopravno članstvo europodručja, dodatno je povećan opseg i kompleksnost poslova Zavoda, posebice u dijelu izrade strateških i tehničkih proračunskih dokumenata, koji podliježu ocjenama institucija za nadzor fiskalne politike u Republici Hrvatskoj i Europskoj uniji. Također, u svrhu ispunjavanja navedenih obveza, nužno je koristiti specifične i sofisticirane statističke i ekonometrijske metode. Nadalje, Zavod je jedinstvena jedinica koja u suradnji s Europskom komisijom sudjeluje u definiranju, projeciranju te izračunu fiskalnih pravila te izvještavanja o njihovom ostvarenju.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 obzirom na odredbe Zakona o sustavu državne uprave i s obzirom na naprijed obrazloženi opseg i kompleksnost poslova te njihovu specifičnost, predlaže se preustroj Zavoda za makroekonomske i fiskalne analize i projekcije, koji trenutno ima status sektora, u status upravne organizacije, odnosno </w:t>
      </w:r>
      <w:r w:rsidRPr="00C73F15">
        <w:rPr>
          <w:rFonts w:ascii="Times New Roman" w:eastAsia="Calibri" w:hAnsi="Times New Roman" w:cs="Times New Roman"/>
          <w:b/>
          <w:sz w:val="24"/>
          <w:szCs w:val="24"/>
        </w:rPr>
        <w:t>Zavod za makroekonomske analize i planiranje</w:t>
      </w:r>
      <w:r w:rsidRPr="00C73F15">
        <w:rPr>
          <w:rFonts w:ascii="Times New Roman" w:eastAsia="Calibri" w:hAnsi="Times New Roman" w:cs="Times New Roman"/>
          <w:sz w:val="24"/>
          <w:szCs w:val="24"/>
        </w:rPr>
        <w:t xml:space="preserve"> s tri sektora: Sektor za makroekonomska istraživanja i prognoze, Sektor za fiskalna istraživanja i planiranje i Sektor za fiskalnu statistiku i statističku metodologiju.</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Predloženim izmjenama, odgovarajuće se usklađuje unutarnje ustrojstvo</w:t>
      </w:r>
      <w:r w:rsidRPr="00C73F15">
        <w:rPr>
          <w:rFonts w:ascii="Times New Roman" w:eastAsia="Calibri" w:hAnsi="Times New Roman" w:cs="Times New Roman"/>
          <w:b/>
          <w:sz w:val="24"/>
          <w:szCs w:val="24"/>
        </w:rPr>
        <w:t xml:space="preserve"> Sektora za bankarstvo, računovodstvo i reviziju,</w:t>
      </w:r>
      <w:r w:rsidRPr="00C73F15">
        <w:rPr>
          <w:rFonts w:ascii="Times New Roman" w:eastAsia="Calibri" w:hAnsi="Times New Roman" w:cs="Times New Roman"/>
          <w:sz w:val="24"/>
          <w:szCs w:val="24"/>
        </w:rPr>
        <w:t xml:space="preserve"> s obzirom na predstojeće aktivnosti iz djelokruga Sektora, posebice iz područja održivog financiranja. Među ostalima, Sektor provodi aktivnosti vezane uz djelovanje Foruma za podršku održivom financiranju koji je uspostavljen Zaključkom Vlade Republike Hrvatske u prosincu 2023. Cilj Foruma je podrška financijskom sektoru u Republici Hrvatskoj pri financiranju tranzicije na održivo gospodarstvo te pružanje potpore pri usklađivanju s regulatornim zahtjevima u području održivog financiranja. Zbog svoga značaja, uspostava Foruma je uključena i u Dodatak Nacionalnom planu oporavka i otpornosti. Putem Foruma omogućit će se međusobno povezivanje financijskog i realnog sektora s resornim ministarstvima i nadzornim tijelima što će u konačnici dati snažan poticaj održivom financiranju. Također, Sektor za bankarstvo, računovodstvo i reviziju, nositelj je zakonodavnog okvira kojim se uređuje obveza izvještavanja o održivosti. S tim u vezi Sektor aktivno radi na prijavi TSI projekta za 2025. </w:t>
      </w:r>
      <w:r w:rsidRPr="00C73F15">
        <w:rPr>
          <w:rFonts w:ascii="Times New Roman" w:eastAsia="Calibri" w:hAnsi="Times New Roman" w:cs="Times New Roman"/>
          <w:i/>
          <w:sz w:val="24"/>
          <w:szCs w:val="24"/>
        </w:rPr>
        <w:t>Improving Sustainability Reporting for Businesses</w:t>
      </w:r>
      <w:r w:rsidRPr="00C73F15">
        <w:rPr>
          <w:rFonts w:ascii="Times New Roman" w:eastAsia="Calibri" w:hAnsi="Times New Roman" w:cs="Times New Roman"/>
          <w:sz w:val="24"/>
          <w:szCs w:val="24"/>
        </w:rPr>
        <w:t xml:space="preserve"> s ciljem provedbe i izgradnje vlastitih kapaciteta kako bi se omogućila pomoć poduzetnicima, posebno malim i srednjim poduzetnicima u primjeni regulatornog okvira koji se odnosi na izvještavanje o održivosti. Slijedom obrazloženog, usklađuju se nazivi ustrojstvenih jedinica i djelokrug i u organizacijskoj strukturi unutarnjih ustrojstvenih jedinica ustrojavaju službe bez odjela.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bCs/>
          <w:sz w:val="24"/>
          <w:szCs w:val="24"/>
        </w:rPr>
        <w:t xml:space="preserve">Unutarnje ustrojstvo </w:t>
      </w:r>
      <w:r w:rsidRPr="00C73F15">
        <w:rPr>
          <w:rFonts w:ascii="Times New Roman" w:eastAsia="Calibri" w:hAnsi="Times New Roman" w:cs="Times New Roman"/>
          <w:b/>
          <w:bCs/>
          <w:sz w:val="24"/>
          <w:szCs w:val="24"/>
        </w:rPr>
        <w:t xml:space="preserve">Sektora za financijska tržišta i financijsku pismenost </w:t>
      </w:r>
      <w:r w:rsidRPr="00C73F15">
        <w:rPr>
          <w:rFonts w:ascii="Times New Roman" w:eastAsia="Calibri" w:hAnsi="Times New Roman" w:cs="Times New Roman"/>
          <w:bCs/>
          <w:sz w:val="24"/>
          <w:szCs w:val="24"/>
        </w:rPr>
        <w:t xml:space="preserve">mijenja se radi usklađivanja s </w:t>
      </w:r>
      <w:r w:rsidRPr="00C73F15">
        <w:rPr>
          <w:rFonts w:ascii="Times New Roman" w:eastAsia="Calibri" w:hAnsi="Times New Roman" w:cs="Times New Roman"/>
          <w:sz w:val="24"/>
          <w:szCs w:val="24"/>
        </w:rPr>
        <w:t xml:space="preserve">Uredbom o nazivima radnih mjesta, uvjetima za raspored i koeficijentima za obračun plaće u državnoj službi („Narodne novine“, broj 22/24.), odnosno odredbom prema kojoj se radno mjesto višeg savjetnika – specijalista može utvrditi samo unutar sektora ili službe. Slijedom navedenog mijenja se unutarnje ustrojstvo pojedinih službi, odnosno Služba za financijska tržišta, usluge, fondove i instrumente i Služba za osiguranje, leasing i faktoring ustrojavaju se bez odjela.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Mijenja se unutarnje ustrojstvo </w:t>
      </w:r>
      <w:r w:rsidRPr="00C73F15">
        <w:rPr>
          <w:rFonts w:ascii="Times New Roman" w:eastAsia="Calibri" w:hAnsi="Times New Roman" w:cs="Times New Roman"/>
          <w:b/>
          <w:sz w:val="24"/>
          <w:szCs w:val="24"/>
        </w:rPr>
        <w:t xml:space="preserve">Sektora za koncesije i državne potpore. </w:t>
      </w:r>
      <w:r w:rsidRPr="00C73F15">
        <w:rPr>
          <w:rFonts w:ascii="Times New Roman" w:eastAsia="Calibri" w:hAnsi="Times New Roman" w:cs="Times New Roman"/>
          <w:sz w:val="24"/>
          <w:szCs w:val="24"/>
        </w:rPr>
        <w:t xml:space="preserve">U Sektoru za koncesije i državne potpore postojeća Služba za državne potpore i prirodne nepogode mijenja naziv u Službu za normativne poslove i ocjenu usklađenosti državnih potpora, te se predlaže ustrojavanje Službe za evidenciju, analizu i učinkovitost državnih potpora i prirodne nepogode.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Predloženim bi se promjenama omogućilo kvalitetno i nesmetano obavljanje poslovnih procesa u Sektoru, uz prilagodbu postojećim i predstojećim aktivnostima. Obje Službe surađuju i čine neizostavni dio cjelokupnog pravno-ekonomskog procesa kontrole državnih potpora i ocjene njihove usklađenosti sa svim primjenjivim pravilima o državnim potporama. Pritom se uz pravnu analizu provode i ekonomske analize, uključujući i izradu raznih izvješća o potporama u skladu s primjenjivim pravilima i analize učinkovitosti potpora koja uključuje cjelovito sagledavanje svakog pojedinog prijedloga državnih potpora u odnosu na pravila o državnim potporama. Poslovi se odnose na intenzivni angažman kroz sudjelovanja u okviru radnih skupina Europske komisije, posebice DG COMP, ali i aktivnosti koje su dijelom obveza u području Vijeća EU, posebice u dijelu izvoznih kredita uključujući i</w:t>
      </w:r>
      <w:r w:rsidRPr="00C73F15">
        <w:rPr>
          <w:rFonts w:ascii="Times New Roman" w:eastAsia="Calibri" w:hAnsi="Times New Roman" w:cs="Times New Roman"/>
          <w:sz w:val="24"/>
          <w:szCs w:val="24"/>
          <w:shd w:val="clear" w:color="auto" w:fill="FFFFFF"/>
        </w:rPr>
        <w:t xml:space="preserve"> Organizaciji za ekonomsku suradnju i razvoj (OECD). Predložene izmjene su </w:t>
      </w:r>
      <w:r w:rsidRPr="00C73F15">
        <w:rPr>
          <w:rFonts w:ascii="Times New Roman" w:eastAsia="Calibri" w:hAnsi="Times New Roman" w:cs="Times New Roman"/>
          <w:sz w:val="24"/>
          <w:szCs w:val="24"/>
        </w:rPr>
        <w:t xml:space="preserve">nužne kako bi se očuvao postojeći sustav kontrole u Republici Hrvatskoj, a čija je primjena potrebna među ostalim i za povlačenje sredstava iz EU fondova, kao i za korištenje nacionalnih sredstava koja sadrže elemente potpora, uključujući važne investicijske projekte od zajedničkog EU interesa (engl. IPCEI).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Poslovi iz djelokruga Ministarstva financija koji se odnose na procese pripreme i izrade prijedloga proračuna države, izvršavanja državnog proračuna, poslove državnog računovodstva i računovodstva neprofitnih organizacija te upravljanja novčanim sredstvima obavljaju se u okviru sustava </w:t>
      </w:r>
      <w:r w:rsidRPr="00C73F15">
        <w:rPr>
          <w:rFonts w:ascii="Times New Roman" w:eastAsia="Calibri" w:hAnsi="Times New Roman" w:cs="Times New Roman"/>
          <w:b/>
          <w:sz w:val="24"/>
          <w:szCs w:val="24"/>
        </w:rPr>
        <w:t xml:space="preserve">Državne riznice. </w:t>
      </w:r>
      <w:r w:rsidRPr="00C73F15">
        <w:rPr>
          <w:rFonts w:ascii="Times New Roman" w:eastAsia="Calibri" w:hAnsi="Times New Roman" w:cs="Times New Roman"/>
          <w:sz w:val="24"/>
          <w:szCs w:val="24"/>
        </w:rPr>
        <w:t xml:space="preserve">Osim navedenih temeljnih procesa, obavljaju se i poslovi financijskog upravljanja sredstvima pomoći Europske unije putem Nacionalnog fonda, poslovi koordinacije razvoja sustava unutarnjih kontrola u javnom sektoru, te poslovi podrške sustavu financiranja jedinica lokalne i područne (regionalne) samouprave.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Prema Zakonu o proračunu („Narodne novine“, broj 144/21.) riznica je sustav koji organizacijski i informacijski objedinjava proračunske procese: pripremu proračuna, izvršavanje proračuna, računovodstvo i upravljanje novčanim sredstvima.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Organizacijski gledano, sustav državne riznice obuhvaća središnju državnu riznicu ustrojenu u Ministarstvu financija i područne riznice ustrojene u ministarstvima i ostalim tijelima državne uprave koji djeluju prema pravilima i uputama utvrđenim od strane Državne riznice u Ministarstvu financija. Upravlja sustavom koji obuhvaća ne samo središnju državnu riznicu, nego i područne riznice zadužene za izvršavanje aktivnosti i procesa u području izrade financijskog plana, izvršavanja financijskog plana te računovodstva i financijskog izvještavanja.</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Državna riznica kao jedinstveni sustav obavlja poslove pripreme i izrade državnog proračuna u koordinaciji sa preko 40 proračunskih korisnika državnog proračuna prve razine organizacijske klasifikacije, a ukupno preko 600 proračunskih korisnika; upravlja jedinstvenim računom državnog proračuna putem kojeg se izvršava izravno i neizravno preko 13,9 milijuna naloga za plaćanje državnog proračuna i proračunskih korisnika, odnosno ostvaruje oko 98% ukupnih prihoda i primitka državnog proračuna i proračunskih korisnika; propisuje metodologiju i pravila za izradu financijskih izvještaja za više od 3 500 subjekata opće države koji su izvor podataka fiskalne statistike i koriste se za izračun dva najznačajnija pokazatelja fiskalne održivosti neke zemlje, a to su visina javnog duga i proračunskog deficita ili suficita.</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Prema važećem unutarnjem ustrojstvu, u okviru Državne riznice ustrojeno je devet sektora, Sektor za pripremu i izradu prijedloga proračuna države, Sektor za izvršavanje državnog proračuna, Sektor za državno računovodstvo i računovodstvo neprofitnih organizacija, Sektor za poslove Nacionalnog fonda, Sektor za harmonizaciju razvoja sustava unutarnjih  kontrola, Sektor za podršku sustavu financiranja jedinica lokalne i područne (regionalne) samouprave, Sektor za normativno-pravne poslove Državne riznice, Sektor za analizu potrošnje središnje države i Sektor za unaprjeđenje, razvoj i informatičku podršku Državnoj riznici. </w:t>
      </w:r>
    </w:p>
    <w:p w:rsidR="005900C5" w:rsidRPr="00C73F15" w:rsidRDefault="005900C5" w:rsidP="008F1F2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73F15">
        <w:rPr>
          <w:rFonts w:ascii="Times New Roman" w:eastAsia="Calibri" w:hAnsi="Times New Roman" w:cs="Times New Roman"/>
          <w:sz w:val="24"/>
          <w:szCs w:val="24"/>
        </w:rPr>
        <w:t>S obzirom na opseg poslova, iznimno velikog broja poslovnih procesa koji se odvijaju unutar sustava Državne riznice te broja korisnika i dionika, r</w:t>
      </w:r>
      <w:r w:rsidRPr="00C73F15">
        <w:rPr>
          <w:rFonts w:ascii="Times New Roman" w:eastAsia="Times New Roman" w:hAnsi="Times New Roman" w:cs="Times New Roman"/>
          <w:sz w:val="24"/>
          <w:szCs w:val="24"/>
          <w:lang w:eastAsia="hr-HR"/>
        </w:rPr>
        <w:t xml:space="preserve">adi unaprjeđenja organizacije rada i procesa upravljanja sustavom, predloženim izmjenama unutarnjeg ustrojstva, predlaže se ustrojavanje tri </w:t>
      </w:r>
      <w:r w:rsidRPr="00C73F15">
        <w:rPr>
          <w:rFonts w:ascii="Times New Roman" w:eastAsia="Calibri" w:hAnsi="Times New Roman" w:cs="Times New Roman"/>
          <w:sz w:val="24"/>
          <w:szCs w:val="24"/>
        </w:rPr>
        <w:t xml:space="preserve">uprave na čelu s ravnateljem uprave kao rukovodećim državnim službenikom koji rukovodi upravnom organizacijom, a kojeg imenuje i razrješuje Vlada prema propisima o državnim službenicima. </w:t>
      </w:r>
    </w:p>
    <w:p w:rsidR="005900C5" w:rsidRPr="00C73F15" w:rsidRDefault="005900C5" w:rsidP="008F1F24">
      <w:pPr>
        <w:spacing w:after="0" w:line="240" w:lineRule="auto"/>
        <w:jc w:val="both"/>
        <w:rPr>
          <w:rFonts w:ascii="Times New Roman" w:eastAsia="Times New Roman" w:hAnsi="Times New Roman" w:cs="Times New Roman"/>
          <w:sz w:val="24"/>
          <w:szCs w:val="24"/>
          <w:lang w:eastAsia="hr-HR"/>
        </w:rPr>
      </w:pPr>
      <w:r w:rsidRPr="00C73F15">
        <w:rPr>
          <w:rFonts w:ascii="Times New Roman" w:eastAsia="Times New Roman" w:hAnsi="Times New Roman" w:cs="Times New Roman"/>
          <w:sz w:val="24"/>
          <w:szCs w:val="24"/>
          <w:lang w:eastAsia="hr-HR"/>
        </w:rPr>
        <w:t xml:space="preserve">Slijedom obrazloženog, predlaže se ustrojavanje </w:t>
      </w:r>
      <w:r w:rsidRPr="00C73F15">
        <w:rPr>
          <w:rFonts w:ascii="Times New Roman" w:eastAsia="Times New Roman" w:hAnsi="Times New Roman" w:cs="Times New Roman"/>
          <w:b/>
          <w:sz w:val="24"/>
          <w:szCs w:val="24"/>
          <w:lang w:eastAsia="hr-HR"/>
        </w:rPr>
        <w:t xml:space="preserve">Uprave za procese Državne riznice koji se odnose na pripremu državnog proračuna te podršku sustavu financiranja jedinica lokalne i područne (regionalne) samouprave, </w:t>
      </w:r>
      <w:r w:rsidRPr="00C73F15">
        <w:rPr>
          <w:rFonts w:ascii="Times New Roman" w:eastAsia="Calibri" w:hAnsi="Times New Roman" w:cs="Times New Roman"/>
          <w:b/>
          <w:sz w:val="24"/>
          <w:szCs w:val="24"/>
        </w:rPr>
        <w:t xml:space="preserve">Uprave za </w:t>
      </w:r>
      <w:r w:rsidRPr="00C73F15">
        <w:rPr>
          <w:rFonts w:ascii="Times New Roman" w:eastAsia="Times New Roman" w:hAnsi="Times New Roman" w:cs="Times New Roman"/>
          <w:b/>
          <w:sz w:val="24"/>
          <w:szCs w:val="24"/>
          <w:lang w:eastAsia="hr-HR"/>
        </w:rPr>
        <w:t xml:space="preserve">procese Državne riznice koji se odnose na </w:t>
      </w:r>
      <w:r w:rsidRPr="00C73F15">
        <w:rPr>
          <w:rFonts w:ascii="Times New Roman" w:eastAsia="Calibri" w:hAnsi="Times New Roman" w:cs="Times New Roman"/>
          <w:b/>
          <w:sz w:val="24"/>
          <w:szCs w:val="24"/>
        </w:rPr>
        <w:t>izvršavanje i jedinstveni račun proračuna i Uprave za</w:t>
      </w:r>
      <w:r w:rsidRPr="00C73F15">
        <w:rPr>
          <w:rFonts w:ascii="Times New Roman" w:eastAsia="Times New Roman" w:hAnsi="Times New Roman" w:cs="Times New Roman"/>
          <w:b/>
          <w:sz w:val="24"/>
          <w:szCs w:val="24"/>
          <w:lang w:eastAsia="hr-HR"/>
        </w:rPr>
        <w:t xml:space="preserve"> procese Državne riznice koji se odnose na</w:t>
      </w:r>
      <w:r w:rsidRPr="00C73F15">
        <w:rPr>
          <w:rFonts w:ascii="Times New Roman" w:eastAsia="Calibri" w:hAnsi="Times New Roman" w:cs="Times New Roman"/>
          <w:b/>
          <w:sz w:val="24"/>
          <w:szCs w:val="24"/>
        </w:rPr>
        <w:t xml:space="preserve"> državno računovodstvo i informacijski sustav,</w:t>
      </w:r>
      <w:r w:rsidRPr="00C73F15">
        <w:rPr>
          <w:rFonts w:ascii="Times New Roman" w:eastAsia="Calibri" w:hAnsi="Times New Roman" w:cs="Times New Roman"/>
          <w:sz w:val="24"/>
          <w:szCs w:val="24"/>
        </w:rPr>
        <w:t xml:space="preserve"> </w:t>
      </w:r>
      <w:r w:rsidRPr="00C73F15">
        <w:rPr>
          <w:rFonts w:ascii="Times New Roman" w:eastAsia="Times New Roman" w:hAnsi="Times New Roman" w:cs="Times New Roman"/>
          <w:sz w:val="24"/>
          <w:szCs w:val="24"/>
          <w:lang w:eastAsia="hr-HR"/>
        </w:rPr>
        <w:t>u okviru kojih bi se prema području grupirali sektori koji su prema važećem unutarnjem ustrojstvu ustrojeni za poslove Državne riznice. B</w:t>
      </w:r>
      <w:r w:rsidRPr="00C73F15">
        <w:rPr>
          <w:rFonts w:ascii="Times New Roman" w:eastAsia="Calibri" w:hAnsi="Times New Roman" w:cs="Times New Roman"/>
          <w:sz w:val="24"/>
          <w:szCs w:val="24"/>
        </w:rPr>
        <w:t xml:space="preserve">roj ustrojstvenih jedinica na razini sektora i službi ostaje nepromijenjen, a broj ustrojstvenih jedinica na razini odjela se smanjuje. </w:t>
      </w:r>
    </w:p>
    <w:p w:rsidR="005900C5" w:rsidRPr="00C73F15" w:rsidRDefault="005900C5" w:rsidP="008F1F24">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Times New Roman" w:hAnsi="Times New Roman" w:cs="Times New Roman"/>
          <w:sz w:val="24"/>
          <w:szCs w:val="24"/>
          <w:lang w:eastAsia="hr-HR"/>
        </w:rPr>
        <w:t>S</w:t>
      </w:r>
      <w:r w:rsidRPr="00C73F15">
        <w:rPr>
          <w:rFonts w:ascii="Times New Roman" w:eastAsia="Calibri" w:hAnsi="Times New Roman" w:cs="Times New Roman"/>
          <w:sz w:val="24"/>
          <w:szCs w:val="24"/>
        </w:rPr>
        <w:t>ektor za pripremu i izradu prijedloga proračuna države</w:t>
      </w:r>
      <w:r w:rsidRPr="00C73F15">
        <w:rPr>
          <w:rFonts w:ascii="Times New Roman" w:eastAsia="Times New Roman" w:hAnsi="Times New Roman" w:cs="Times New Roman"/>
          <w:sz w:val="24"/>
          <w:szCs w:val="24"/>
          <w:lang w:eastAsia="hr-HR"/>
        </w:rPr>
        <w:t xml:space="preserve">, </w:t>
      </w:r>
      <w:r w:rsidRPr="00C73F15">
        <w:rPr>
          <w:rFonts w:ascii="Times New Roman" w:eastAsia="Calibri" w:hAnsi="Times New Roman" w:cs="Times New Roman"/>
          <w:sz w:val="24"/>
          <w:szCs w:val="24"/>
        </w:rPr>
        <w:t>Sektor za podršku sustavu financiranja jedinica lokalne i područne (regionalne) samouprave</w:t>
      </w:r>
      <w:r w:rsidRPr="00C73F15">
        <w:rPr>
          <w:rFonts w:ascii="Times New Roman" w:eastAsia="Times New Roman" w:hAnsi="Times New Roman" w:cs="Times New Roman"/>
          <w:sz w:val="24"/>
          <w:szCs w:val="24"/>
          <w:lang w:eastAsia="hr-HR"/>
        </w:rPr>
        <w:t xml:space="preserve"> i </w:t>
      </w:r>
      <w:r w:rsidRPr="00C73F15">
        <w:rPr>
          <w:rFonts w:ascii="Times New Roman" w:eastAsia="Calibri" w:hAnsi="Times New Roman" w:cs="Times New Roman"/>
          <w:sz w:val="24"/>
          <w:szCs w:val="24"/>
        </w:rPr>
        <w:t xml:space="preserve">Sektor za analizu potrošnje središnje države ustrojavaju se u okviru </w:t>
      </w:r>
      <w:r w:rsidRPr="00C73F15">
        <w:rPr>
          <w:rFonts w:ascii="Times New Roman" w:eastAsia="Times New Roman" w:hAnsi="Times New Roman" w:cs="Times New Roman"/>
          <w:sz w:val="24"/>
          <w:szCs w:val="24"/>
          <w:lang w:eastAsia="hr-HR"/>
        </w:rPr>
        <w:t>Uprave za procese Državne riznice koji se odnose na pripremu državnog proračuna te podršku sustavu financiranja jedinica lokalne i područne (regionalne) samouprave.</w:t>
      </w:r>
    </w:p>
    <w:p w:rsidR="005900C5" w:rsidRPr="00C73F15" w:rsidRDefault="005900C5" w:rsidP="008F1F24">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Sektor za izvršavanje državnog proračuna,  Sektor za harmonizaciju razvoja sustava unutarnjih  kontrola i Sektor za normativno-pravne poslove Državne riznice ustrojavaju se u okviru Uprave za </w:t>
      </w:r>
      <w:r w:rsidRPr="00C73F15">
        <w:rPr>
          <w:rFonts w:ascii="Times New Roman" w:eastAsia="Times New Roman" w:hAnsi="Times New Roman" w:cs="Times New Roman"/>
          <w:sz w:val="24"/>
          <w:szCs w:val="24"/>
          <w:lang w:eastAsia="hr-HR"/>
        </w:rPr>
        <w:t xml:space="preserve">procese Državne riznice koji se odnose na </w:t>
      </w:r>
      <w:r w:rsidRPr="00C73F15">
        <w:rPr>
          <w:rFonts w:ascii="Times New Roman" w:eastAsia="Calibri" w:hAnsi="Times New Roman" w:cs="Times New Roman"/>
          <w:sz w:val="24"/>
          <w:szCs w:val="24"/>
        </w:rPr>
        <w:t>izvršavanje i jedinstveni račun proračuna.</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Sektor za državno računovodstvo i računovodstvo neprofitnih organizacija, Sektor za poslove Nacionalnog fonda i Sektor za unaprjeđenje, razvoj i informatičku podršku Državnoj riznici ustrojavaju se u okviru Uprava za</w:t>
      </w:r>
      <w:r w:rsidRPr="00C73F15">
        <w:rPr>
          <w:rFonts w:ascii="Times New Roman" w:eastAsia="Times New Roman" w:hAnsi="Times New Roman" w:cs="Times New Roman"/>
          <w:sz w:val="24"/>
          <w:szCs w:val="24"/>
          <w:lang w:eastAsia="hr-HR"/>
        </w:rPr>
        <w:t xml:space="preserve"> procese Državne riznice koji se odnose na</w:t>
      </w:r>
      <w:r w:rsidRPr="00C73F15">
        <w:rPr>
          <w:rFonts w:ascii="Times New Roman" w:eastAsia="Calibri" w:hAnsi="Times New Roman" w:cs="Times New Roman"/>
          <w:sz w:val="24"/>
          <w:szCs w:val="24"/>
        </w:rPr>
        <w:t xml:space="preserve"> državno računovodstvo i informacijski sustav.</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shd w:val="clear" w:color="auto" w:fill="FFFFFF"/>
        </w:rPr>
      </w:pPr>
      <w:r w:rsidRPr="00C73F15">
        <w:rPr>
          <w:rFonts w:ascii="Times New Roman" w:eastAsia="Calibri" w:hAnsi="Times New Roman" w:cs="Times New Roman"/>
          <w:sz w:val="24"/>
          <w:szCs w:val="24"/>
        </w:rPr>
        <w:t xml:space="preserve">Izmjene unutarnjeg ustrojstva u </w:t>
      </w:r>
      <w:r w:rsidRPr="00C73F15">
        <w:rPr>
          <w:rFonts w:ascii="Times New Roman" w:eastAsia="Calibri" w:hAnsi="Times New Roman" w:cs="Times New Roman"/>
          <w:b/>
          <w:sz w:val="24"/>
          <w:szCs w:val="24"/>
        </w:rPr>
        <w:t>Upravi za upravljanje javnim dugom</w:t>
      </w:r>
      <w:r w:rsidRPr="00C73F15">
        <w:rPr>
          <w:rFonts w:ascii="Times New Roman" w:eastAsia="Calibri" w:hAnsi="Times New Roman" w:cs="Times New Roman"/>
          <w:sz w:val="24"/>
          <w:szCs w:val="24"/>
        </w:rPr>
        <w:t xml:space="preserve">, odnose se na ustroj Službe za </w:t>
      </w:r>
      <w:r w:rsidRPr="00C73F15">
        <w:rPr>
          <w:rFonts w:ascii="Times New Roman" w:eastAsia="Calibri" w:hAnsi="Times New Roman" w:cs="Times New Roman"/>
          <w:bCs/>
          <w:sz w:val="24"/>
          <w:szCs w:val="24"/>
        </w:rPr>
        <w:t xml:space="preserve">pravnu i informatičku podršku, koja je prema važećem ustroju u okviru uprave izvan sektora. Predloženim izmjenama ustrojava se u okviru Sektora za državna jamstva, obveze i potraživanja po javnom dugu, </w:t>
      </w:r>
      <w:r w:rsidRPr="00C73F15">
        <w:rPr>
          <w:rFonts w:ascii="Times New Roman" w:eastAsia="Calibri" w:hAnsi="Times New Roman" w:cs="Times New Roman"/>
          <w:sz w:val="24"/>
          <w:szCs w:val="24"/>
          <w:shd w:val="clear" w:color="auto" w:fill="FFFFFF"/>
        </w:rPr>
        <w:t xml:space="preserve">radi usklađenja ustroja s Uredbom o općim pravilima za unutarnje ustrojstvo tijela državne uprave.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Predlaže se izmjena unutarnjeg ustrojstva </w:t>
      </w:r>
      <w:r w:rsidRPr="00C73F15">
        <w:rPr>
          <w:rFonts w:ascii="Times New Roman" w:eastAsia="Calibri" w:hAnsi="Times New Roman" w:cs="Times New Roman"/>
          <w:b/>
          <w:sz w:val="24"/>
          <w:szCs w:val="24"/>
        </w:rPr>
        <w:t xml:space="preserve">Uprave za financijsko upravljanje, unutarnju reviziju i nadzor, </w:t>
      </w:r>
      <w:r w:rsidRPr="00C73F15">
        <w:rPr>
          <w:rFonts w:ascii="Times New Roman" w:eastAsia="Calibri" w:hAnsi="Times New Roman" w:cs="Times New Roman"/>
          <w:sz w:val="24"/>
          <w:szCs w:val="24"/>
        </w:rPr>
        <w:t xml:space="preserve">odnosno ustrojavanje Financijskog inspektorata izvan Uprave. </w:t>
      </w:r>
    </w:p>
    <w:p w:rsidR="005900C5" w:rsidRPr="00C73F15" w:rsidRDefault="005900C5" w:rsidP="008F1F24">
      <w:p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shd w:val="clear" w:color="auto" w:fill="FFFFFF"/>
        </w:rPr>
      </w:pPr>
      <w:r w:rsidRPr="00C73F15">
        <w:rPr>
          <w:rFonts w:ascii="Times New Roman" w:eastAsia="Calibri" w:hAnsi="Times New Roman" w:cs="Times New Roman"/>
          <w:sz w:val="24"/>
          <w:szCs w:val="24"/>
        </w:rPr>
        <w:t>Financijski inspektorat osnovan je posebnim Zakonom o Financijskom inspektoratu Republike Hrvatske („Narodne novine“, broj 85/08.) za poslove nadzora, primjenu propisa u području sprječavanja pranja novca i financiranja terorizma, na području deviznog poslovanja i pružanja usluga platnog prometa i prijenosa novca</w:t>
      </w:r>
      <w:r w:rsidRPr="00C73F15">
        <w:rPr>
          <w:rFonts w:ascii="Times New Roman" w:eastAsia="Calibri" w:hAnsi="Times New Roman" w:cs="Times New Roman"/>
          <w:sz w:val="24"/>
          <w:szCs w:val="24"/>
          <w:shd w:val="clear" w:color="auto" w:fill="FFFFFF"/>
        </w:rPr>
        <w:t xml:space="preserve"> te vođenje prekršajnog postupka u prvom stupnju iz navedenih područja. </w:t>
      </w:r>
    </w:p>
    <w:p w:rsidR="005900C5" w:rsidRPr="00C73F15" w:rsidRDefault="005900C5" w:rsidP="008F1F24">
      <w:pPr>
        <w:spacing w:before="100" w:beforeAutospacing="1" w:after="100" w:afterAutospacing="1" w:line="240" w:lineRule="auto"/>
        <w:jc w:val="both"/>
        <w:rPr>
          <w:rFonts w:ascii="Minion Pro" w:eastAsia="Calibri" w:hAnsi="Minion Pro" w:cs="Times New Roman"/>
          <w:sz w:val="24"/>
          <w:szCs w:val="24"/>
          <w:shd w:val="clear" w:color="auto" w:fill="FFFFFF"/>
        </w:rPr>
      </w:pPr>
      <w:r w:rsidRPr="00C73F15">
        <w:rPr>
          <w:rFonts w:ascii="Minion Pro" w:eastAsia="Calibri" w:hAnsi="Minion Pro" w:cs="Times New Roman"/>
          <w:sz w:val="24"/>
          <w:szCs w:val="24"/>
          <w:shd w:val="clear" w:color="auto" w:fill="FFFFFF"/>
        </w:rPr>
        <w:t xml:space="preserve">Prema važećem ustroju u okviru Financijskog inspektorata ustrojena su dva sektora, Sektor za nadzor financijskih subjekata i Sektor za nadzor nefinancijskih subjekata, procjenu rizika i suradnju te Služba za prekršaje u području sprječavanja pranja novca i Služba za devizne i platnoprometne prekršaje.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shd w:val="clear" w:color="auto" w:fill="FFFFFF"/>
        </w:rPr>
      </w:pPr>
      <w:r w:rsidRPr="00C73F15">
        <w:rPr>
          <w:rFonts w:ascii="Times New Roman" w:hAnsi="Times New Roman" w:cs="Times New Roman"/>
          <w:sz w:val="24"/>
          <w:szCs w:val="24"/>
        </w:rPr>
        <w:t xml:space="preserve">Prema odredbama Zakona o izmjenama i dopunama Zakona o Financijskom inspektoratu Republike Hrvatske („Narodne novine“, broj 136/24.) </w:t>
      </w:r>
      <w:r w:rsidRPr="00C73F15">
        <w:rPr>
          <w:rFonts w:ascii="Times New Roman" w:hAnsi="Times New Roman" w:cs="Times New Roman"/>
          <w:sz w:val="24"/>
          <w:szCs w:val="24"/>
          <w:shd w:val="clear" w:color="auto" w:fill="FFFFFF"/>
        </w:rPr>
        <w:t>Financijski inspektorat je upravna organizacija u sastavu Ministarstva financija.</w:t>
      </w:r>
    </w:p>
    <w:p w:rsidR="005900C5" w:rsidRPr="00C73F15" w:rsidRDefault="005900C5" w:rsidP="008F1F24">
      <w:pPr>
        <w:autoSpaceDE w:val="0"/>
        <w:autoSpaceDN w:val="0"/>
        <w:adjustRightInd w:val="0"/>
        <w:spacing w:before="100" w:beforeAutospacing="1" w:after="100" w:afterAutospacing="1" w:line="240" w:lineRule="auto"/>
        <w:jc w:val="both"/>
        <w:rPr>
          <w:rFonts w:ascii="Times New Roman" w:eastAsia="Calibri" w:hAnsi="Times New Roman" w:cs="Times New Roman"/>
          <w:bCs/>
          <w:sz w:val="24"/>
          <w:szCs w:val="24"/>
        </w:rPr>
      </w:pPr>
      <w:r w:rsidRPr="00C73F15">
        <w:rPr>
          <w:rFonts w:ascii="Times New Roman" w:eastAsia="Calibri" w:hAnsi="Times New Roman" w:cs="Times New Roman"/>
          <w:sz w:val="24"/>
          <w:szCs w:val="24"/>
          <w:shd w:val="clear" w:color="auto" w:fill="FFFFFF"/>
        </w:rPr>
        <w:t xml:space="preserve">Radi usklađivanja sa citiranim Zakonom, </w:t>
      </w:r>
      <w:r w:rsidRPr="00C73F15">
        <w:rPr>
          <w:rFonts w:ascii="Times New Roman" w:eastAsia="Calibri" w:hAnsi="Times New Roman" w:cs="Times New Roman"/>
          <w:b/>
          <w:sz w:val="24"/>
          <w:szCs w:val="24"/>
          <w:shd w:val="clear" w:color="auto" w:fill="FFFFFF"/>
        </w:rPr>
        <w:t>Financijski inspektorat</w:t>
      </w:r>
      <w:r w:rsidRPr="00C73F15">
        <w:rPr>
          <w:rFonts w:ascii="Times New Roman" w:eastAsia="Calibri" w:hAnsi="Times New Roman" w:cs="Times New Roman"/>
          <w:sz w:val="24"/>
          <w:szCs w:val="24"/>
          <w:shd w:val="clear" w:color="auto" w:fill="FFFFFF"/>
        </w:rPr>
        <w:t xml:space="preserve"> ustrojava se izvan Uprave za financijsko upravljanje, unutarnju reviziju i nadzor, mijenja  djelokrug i unutarnje ustrojstvo s obzirom na poslove iz područja </w:t>
      </w:r>
      <w:r w:rsidRPr="00C73F15">
        <w:rPr>
          <w:rFonts w:ascii="Times New Roman" w:eastAsia="Calibri" w:hAnsi="Times New Roman" w:cs="Times New Roman"/>
          <w:sz w:val="24"/>
          <w:szCs w:val="24"/>
        </w:rPr>
        <w:t xml:space="preserve">provedbe ovrhe na novčanim sredstvima i u području djelatnosti kupoprodaje i servisiranja potraživanja. Nadalje, sukladno </w:t>
      </w:r>
      <w:r w:rsidRPr="00C73F15">
        <w:rPr>
          <w:rFonts w:ascii="Times New Roman" w:eastAsia="Calibri" w:hAnsi="Times New Roman" w:cs="Times New Roman"/>
          <w:bCs/>
          <w:sz w:val="24"/>
          <w:szCs w:val="24"/>
        </w:rPr>
        <w:t>preporukama Odbora Vijeća Europe za procjenu mjera protiv pranja novca i financiranja terorizma, usklađen je djelokrug radi jačanja međunarodne suradnje Financijskog inspektorata s nadležnim tijelima država članica i trećih zemalja.</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shd w:val="clear" w:color="auto" w:fill="FFFFFF"/>
        </w:rPr>
      </w:pPr>
      <w:r w:rsidRPr="00C73F15">
        <w:rPr>
          <w:rFonts w:ascii="Times New Roman" w:eastAsia="Calibri" w:hAnsi="Times New Roman" w:cs="Times New Roman"/>
          <w:sz w:val="24"/>
          <w:szCs w:val="24"/>
        </w:rPr>
        <w:t xml:space="preserve">U novoj organizacijskoj strukturi Financijskog inspektorata uz </w:t>
      </w:r>
      <w:r w:rsidRPr="00C73F15">
        <w:rPr>
          <w:rFonts w:ascii="Times New Roman" w:eastAsia="Calibri" w:hAnsi="Times New Roman" w:cs="Times New Roman"/>
          <w:sz w:val="24"/>
          <w:szCs w:val="24"/>
          <w:shd w:val="clear" w:color="auto" w:fill="FFFFFF"/>
        </w:rPr>
        <w:t>dva postojeća sektora, Sektor za nadzor financijskih subjekata i Sektor za nadzor nefinancijskih subjekata, procjenu rizika i suradnju  ustrojen je Sektor za prekršajni postupak unutar kojeg su ustrojene postojeće dvije službe, Služba za prekršaje u području sprječavanja pranja novca i Služba za devizne i platnoprometne prekršaje. Ujedno je provedena reorganizacija ustrojstvenih jedinica na razini službe pri čemu je smanjen broj odjela, a time i okvirni broj potrebnih državnih službenika.</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shd w:val="clear" w:color="auto" w:fill="FFFFFF"/>
        </w:rPr>
      </w:pPr>
      <w:r w:rsidRPr="00C73F15">
        <w:rPr>
          <w:rFonts w:ascii="Times New Roman" w:eastAsia="Calibri" w:hAnsi="Times New Roman" w:cs="Times New Roman"/>
          <w:sz w:val="24"/>
          <w:szCs w:val="24"/>
          <w:shd w:val="clear" w:color="auto" w:fill="FFFFFF"/>
        </w:rPr>
        <w:t xml:space="preserve">Služba za unutarnju reviziju i unutarnji nadzor, koja je u okviru Uprave za financijsko upravljanje, unutarnju reviziju i nadzor ustrojena izvan sektora, preustrojava se u </w:t>
      </w:r>
      <w:r w:rsidRPr="00C73F15">
        <w:rPr>
          <w:rFonts w:ascii="Times New Roman" w:eastAsia="Calibri" w:hAnsi="Times New Roman" w:cs="Times New Roman"/>
          <w:b/>
          <w:sz w:val="24"/>
          <w:szCs w:val="24"/>
          <w:shd w:val="clear" w:color="auto" w:fill="FFFFFF"/>
        </w:rPr>
        <w:t>Sektor za unutarnju reviziju i unutarnji nadzor</w:t>
      </w:r>
      <w:r w:rsidRPr="00C73F15">
        <w:rPr>
          <w:rFonts w:ascii="Times New Roman" w:eastAsia="Calibri" w:hAnsi="Times New Roman" w:cs="Times New Roman"/>
          <w:sz w:val="24"/>
          <w:szCs w:val="24"/>
          <w:shd w:val="clear" w:color="auto" w:fill="FFFFFF"/>
        </w:rPr>
        <w:t xml:space="preserve">, radi usklađenja ustroja s Uredbom o općim pravilima za unutarnje ustrojstvo tijela državne uprave.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Radi potrebe usklađivanja djelokruga s predstojećim aktivnostima, mijenja se unutarnje ustrojstvo </w:t>
      </w:r>
      <w:r w:rsidRPr="00C73F15">
        <w:rPr>
          <w:rFonts w:ascii="Times New Roman" w:eastAsia="Calibri" w:hAnsi="Times New Roman" w:cs="Times New Roman"/>
          <w:b/>
          <w:sz w:val="24"/>
          <w:szCs w:val="24"/>
        </w:rPr>
        <w:t>Ureda za sprječavanje pranja novca</w:t>
      </w:r>
      <w:r w:rsidRPr="00C73F15">
        <w:rPr>
          <w:rFonts w:ascii="Times New Roman" w:eastAsia="Calibri" w:hAnsi="Times New Roman" w:cs="Times New Roman"/>
          <w:sz w:val="24"/>
          <w:szCs w:val="24"/>
        </w:rPr>
        <w:t>. Kako bi se učinkovito odgovorilo na slučajeve pranja novca i financiranja terorizma između Ureda i financijsko-obavještajnih jedinica država članica i trećih država, u skladu sa zahtjevima novog 6. AMLA paketa (Uredba o osnivanju AMLA, Uredba o sprječavanju pranja novca i financiranju terorizma, Direktiva o mehanizmima za sprječavanje pranja novca i financiranja terorizma) uspostavit će se mehanizam za koordinaciju i razmjenu informacija u organiziranju zajedničkih financijsko-obavještajnih analiza sumnjivih transakcija među državama članicama. Nadalje, Ured za sprječavanje pranja novca stručni je nositelj izrade zakona o provjeri izravnih stranih ulaganja kojim će se u Republici Hrvatskoj uspostaviti pravni okvir za provjeru stranih ulaganja u svrhu zaštite nacionalne sigurnosti i javnog poretka Republike Hrvatske. Time će se uspostaviti mehanizam provjere za praćenje potencijalno rizičnih tokova kapitala u Republici Hrvatskoj usmjeren na strane ulagatelje iz trećih država i strane ulagatelje čiji krajnji stvarni vlasnik/ci dolaze iz trećih država. U okviru djelokruga predstoji proširen opseg aktivnosti radi realizacije projekta međusobnog povezivanja nacionalnih registara stvarnih vlasnika, uspostavi alata za povezivanje nacionalnih središnjih registara koji sadrže informacije o stvarnim vlasnicima tvrtki i drugih pravnih osoba, trustova i drugih vrsta pravnih aranžmana te projekta međusobnog povezivanja nacionalnih registara računa u skladu s prijedlogom Direktive o Izmjenama i dopunama Direktive (EU) 2019/1153 Europskog parlamenta i Vijeća od 20. lipnja 2019. o utvrđivanju pravila kojima se olakšava uporaba financijskih i drugih informacija u svrhu sprečavanja, otkrivanja, istrage ili progona određenih kaznenih djela koja je u hrvatsko nacionalno zakonodavstvo prenesena Zakonom o olakšavanju uporabe financijskih i drugih informacija u svrhu sprječavanja, otkrivanja, istraživanja ili progona teških kaznenih djela.</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Slijedom obrazloženog, u Uredu za sprječavanje pranja novca predlaže se ustrojavanje nove Službe za obradu međunarodnih zamolbi i prijedloga domaćih tijela i Službe za provjeru stranih ulaganja, preustrojavanje Službe za strategijske analize i informacijski sustav te usklađivanje djelokruga Službe za financijsko-obavještajnu analitiku i odjela ustrojenih u okviru Službe.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Izmjene unutarnjeg ustrojstva </w:t>
      </w:r>
      <w:r w:rsidRPr="00C73F15">
        <w:rPr>
          <w:rFonts w:ascii="Times New Roman" w:eastAsia="Calibri" w:hAnsi="Times New Roman" w:cs="Times New Roman"/>
          <w:b/>
          <w:sz w:val="24"/>
          <w:szCs w:val="24"/>
        </w:rPr>
        <w:t>Samostalnog sektora za nadzor revizije</w:t>
      </w:r>
      <w:r w:rsidRPr="00C73F15">
        <w:rPr>
          <w:rFonts w:ascii="Times New Roman" w:eastAsia="Calibri" w:hAnsi="Times New Roman" w:cs="Times New Roman"/>
          <w:sz w:val="24"/>
          <w:szCs w:val="24"/>
        </w:rPr>
        <w:t xml:space="preserve"> odnose na usklađivanje unutarnjeg ustrojstva i djelokruga s proširenim obvezama iz područja održivosti koje proizlaze iz Direktive  (EU) 2022/2464 Europskog parlamenta i Vijeća od 14. prosinca 2022. o izmjeni Uredbe (EU) br. 537/2014, Direktive 2004/109/EZ, Direktive 2006/43/EZ i Direktive 2013/34/EU u pogledu korporativnog izvješćivanja o održivosti (</w:t>
      </w:r>
      <w:r w:rsidRPr="00C73F15">
        <w:rPr>
          <w:rFonts w:ascii="Times New Roman" w:eastAsia="Calibri" w:hAnsi="Times New Roman" w:cs="Times New Roman"/>
          <w:i/>
          <w:sz w:val="24"/>
          <w:szCs w:val="24"/>
        </w:rPr>
        <w:t>CSRD Direktiva</w:t>
      </w:r>
      <w:r w:rsidRPr="00C73F15">
        <w:rPr>
          <w:rFonts w:ascii="Times New Roman" w:eastAsia="Calibri" w:hAnsi="Times New Roman" w:cs="Times New Roman"/>
          <w:sz w:val="24"/>
          <w:szCs w:val="24"/>
        </w:rPr>
        <w:t xml:space="preserve">). CSRD Direktivom značajno se mijenja Direktiva 2006/43/EZ - Revizijska direktiva i Uredba, odnosno izvješće o provjeri izvješćivanja o održivosti uključuje se u izvješće revizora. Nadalje, uz već propisane sadržaje stalnog stručnog usavršavanja, uvode se posebne edukacije u području održivog izvještavanja za ovlaštene revizore i revizorska društva, što podrazumijeva i provjeru te izdavanje prethodnih suglasnosti organizatorima na edukacije navedenog sadržaja, praćenje i kontrolu istih od strane Ministarstva financija.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Iz navedenog proizlazi znatan opseg dodatnih aktivnosti pri nadzoru, pri čemu Ministarstvo financija, među ostalima, nadzire je li revizor obavio postupak provjere izvještaja o održivosti u skladu s propisima i standardima o održivosti. Revizor na temelju postupka ograničene provjere izražava ograničeno uvjerenje (eng.  </w:t>
      </w:r>
      <w:r w:rsidRPr="00C73F15">
        <w:rPr>
          <w:rFonts w:ascii="Times New Roman" w:eastAsia="Calibri" w:hAnsi="Times New Roman" w:cs="Times New Roman"/>
          <w:i/>
          <w:sz w:val="24"/>
          <w:szCs w:val="24"/>
        </w:rPr>
        <w:t>limited assurance</w:t>
      </w:r>
      <w:r w:rsidRPr="00C73F15">
        <w:rPr>
          <w:rFonts w:ascii="Times New Roman" w:eastAsia="Calibri" w:hAnsi="Times New Roman" w:cs="Times New Roman"/>
          <w:sz w:val="24"/>
          <w:szCs w:val="24"/>
        </w:rPr>
        <w:t xml:space="preserve">), kasnije izražava razumno uvjerenje (eng. </w:t>
      </w:r>
      <w:r w:rsidRPr="00C73F15">
        <w:rPr>
          <w:rFonts w:ascii="Times New Roman" w:eastAsia="Calibri" w:hAnsi="Times New Roman" w:cs="Times New Roman"/>
          <w:i/>
          <w:sz w:val="24"/>
          <w:szCs w:val="24"/>
        </w:rPr>
        <w:t>reasonable assurance</w:t>
      </w:r>
      <w:r w:rsidRPr="00C73F15">
        <w:rPr>
          <w:rFonts w:ascii="Times New Roman" w:eastAsia="Calibri" w:hAnsi="Times New Roman" w:cs="Times New Roman"/>
          <w:sz w:val="24"/>
          <w:szCs w:val="24"/>
        </w:rPr>
        <w:t>) o usklađenosti izvješćivanja o održivosti sa zahtjevima Direktive 2013/34/EU i s primjenjivim standardima koje će donijeti Europska komisija te usklađenosti sa zahtjevima Uredbe o taksonomiji (EU) 2020/852, usklađenosti sa zahtjevom za opisno označavanje izvješćivanja o održivosti (primjerice: o</w:t>
      </w:r>
      <w:r w:rsidRPr="00C73F15">
        <w:rPr>
          <w:rFonts w:ascii="Times New Roman" w:eastAsia="Calibri" w:hAnsi="Times New Roman" w:cs="Times New Roman"/>
          <w:sz w:val="24"/>
          <w:szCs w:val="24"/>
          <w:shd w:val="clear" w:color="auto" w:fill="FFFFFF"/>
        </w:rPr>
        <w:t xml:space="preserve">tvara se revizorski spis za svaki postupak provjere, provjerava zaračunata naknada za provjeru održivosti, provjera svih zahtjeva etike i neovisnosti, provjera obavljenih nerevizorskih usluga i sl.). </w:t>
      </w:r>
      <w:r w:rsidRPr="00C73F15">
        <w:rPr>
          <w:rFonts w:ascii="Times New Roman" w:eastAsia="Calibri" w:hAnsi="Times New Roman" w:cs="Times New Roman"/>
          <w:sz w:val="24"/>
          <w:szCs w:val="24"/>
        </w:rPr>
        <w:t xml:space="preserve">Revizor dobiva odobrenje za obavljanje provjere izvješća o održivosti, što će podrazumijevati izdavanje oko 600 novih rješenja. Proširuje se i nadzor rada revizijskih odbora s obzirom da je djelokrug revizijskih odbora proširen izvještavanjem subjekta revizije o izvješćivanju o održivosti. Nadalje nove obveze iz područja održivosti, proširuju i opseg poslova u svezi s vođenjem registra revizora. Svim ovlaštenim revizorima, koji posjeduju važeće odobrenje za obavljanje zakonske revizije, a koji su ispunili zahtjeve stalnog stručnog usavršavanja, odobrenje za obavljanje provjere izvješćivanja o održivosti mora se upisati u Registar revizora, te ažurno voditi evidencije o potrebnom usavršavanju u području održivosti. Nadalje, predstoje aktivnosti u svezi s funkcioniranjem europske jedinstvene kontaktne točke. Izmjenama Revizijske direktive zahtjeva se od država članica da informacije iz članka 30.c Revizijske direktive budu dostupne na europskoj jedinstvenoj kontakt točki. </w:t>
      </w:r>
    </w:p>
    <w:p w:rsidR="005900C5" w:rsidRPr="00C73F15" w:rsidRDefault="005900C5" w:rsidP="008F1F24">
      <w:pPr>
        <w:spacing w:before="100" w:beforeAutospacing="1" w:after="100" w:afterAutospacing="1" w:line="240" w:lineRule="auto"/>
        <w:jc w:val="both"/>
        <w:rPr>
          <w:rFonts w:ascii="Times New Roman" w:eastAsia="Calibri" w:hAnsi="Times New Roman" w:cs="Times New Roman"/>
          <w:bCs/>
          <w:sz w:val="24"/>
          <w:szCs w:val="24"/>
        </w:rPr>
      </w:pPr>
      <w:r w:rsidRPr="00C73F15">
        <w:rPr>
          <w:rFonts w:ascii="Times New Roman" w:eastAsia="Calibri" w:hAnsi="Times New Roman" w:cs="Times New Roman"/>
          <w:sz w:val="24"/>
          <w:szCs w:val="24"/>
        </w:rPr>
        <w:t xml:space="preserve">Slijedom naprijed obrazloženog odgovarajuće se usklađuje djelokrug Samostalnog sektora za nadzor revizije i unutarnjih ustrojstvenih jedinica te ustrojava nova Služba za reviziju održivosti. </w:t>
      </w: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bCs/>
          <w:sz w:val="24"/>
          <w:szCs w:val="24"/>
        </w:rPr>
        <w:t xml:space="preserve">Unutarnje ustrojstvo </w:t>
      </w:r>
      <w:r w:rsidRPr="00C73F15">
        <w:rPr>
          <w:rFonts w:ascii="Times New Roman" w:eastAsia="Calibri" w:hAnsi="Times New Roman" w:cs="Times New Roman"/>
          <w:b/>
          <w:bCs/>
          <w:sz w:val="24"/>
          <w:szCs w:val="24"/>
        </w:rPr>
        <w:t>Samostalnog sektora za drugostupanjski upravni postupak</w:t>
      </w:r>
      <w:r w:rsidRPr="00C73F15">
        <w:rPr>
          <w:rFonts w:ascii="Times New Roman" w:eastAsia="Calibri" w:hAnsi="Times New Roman" w:cs="Times New Roman"/>
          <w:bCs/>
          <w:sz w:val="24"/>
          <w:szCs w:val="24"/>
        </w:rPr>
        <w:t xml:space="preserve"> mijenja se radi usklađivanja s </w:t>
      </w:r>
      <w:r w:rsidRPr="00C73F15">
        <w:rPr>
          <w:rFonts w:ascii="Times New Roman" w:eastAsia="Calibri" w:hAnsi="Times New Roman" w:cs="Times New Roman"/>
          <w:sz w:val="24"/>
          <w:szCs w:val="24"/>
        </w:rPr>
        <w:t>Uredbom o nazivima radnih mjesta, uvjetima za raspored i koeficijentima za obračun plaće u državnoj službi, odnosno odredbom prema kojoj se radno mjesto višeg savjetnika – specijalista može utvrditi samo unutar sektora ili službe. Slijedom navedenog mijenja se unutarnje ustrojstvo pojedinih službi, odnosno Služba za drugostupanjski postupak u predmetima carinskog i trošarinskog nadzora, ovrhu i zastupanje i Služba za drugostupanjski postupak u poreznim nadzorima i zastupanje, ustrojavaju se bez odjela.</w:t>
      </w:r>
    </w:p>
    <w:p w:rsidR="005900C5" w:rsidRPr="00C73F15" w:rsidRDefault="005900C5" w:rsidP="008F1F24">
      <w:pPr>
        <w:spacing w:after="0" w:line="240" w:lineRule="auto"/>
        <w:rPr>
          <w:rFonts w:ascii="Times New Roman" w:eastAsia="Calibri" w:hAnsi="Times New Roman" w:cs="Times New Roman"/>
          <w:b/>
          <w:sz w:val="24"/>
          <w:szCs w:val="24"/>
        </w:rPr>
      </w:pPr>
    </w:p>
    <w:p w:rsidR="005900C5" w:rsidRPr="00C73F15" w:rsidRDefault="005900C5" w:rsidP="008F1F24">
      <w:pPr>
        <w:spacing w:after="0" w:line="240" w:lineRule="auto"/>
        <w:rPr>
          <w:rFonts w:ascii="Times New Roman" w:eastAsia="Calibri" w:hAnsi="Times New Roman" w:cs="Times New Roman"/>
          <w:b/>
          <w:sz w:val="24"/>
          <w:szCs w:val="24"/>
        </w:rPr>
      </w:pPr>
      <w:r w:rsidRPr="00C73F15">
        <w:rPr>
          <w:rFonts w:ascii="Times New Roman" w:eastAsia="Calibri" w:hAnsi="Times New Roman" w:cs="Times New Roman"/>
          <w:b/>
          <w:sz w:val="24"/>
          <w:szCs w:val="24"/>
        </w:rPr>
        <w:t>POREZNA UPRAVA</w:t>
      </w:r>
    </w:p>
    <w:p w:rsidR="005900C5" w:rsidRPr="00C73F15" w:rsidRDefault="005900C5" w:rsidP="008F1F24">
      <w:pPr>
        <w:spacing w:after="0" w:line="240" w:lineRule="auto"/>
        <w:rPr>
          <w:rFonts w:ascii="Times New Roman" w:eastAsia="Calibri" w:hAnsi="Times New Roman" w:cs="Times New Roman"/>
          <w:b/>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Zakon o izmjenama i dopunama Zakona o Poreznoj upravi („Narodne novine“, broj 152/24.) stupio je na snagu 1. siječnja 2025. Zakonom je propisano da će Vlada Republike Hrvatske u roku od 60 dana od dana stupanja na snagu Zakona uredbom uskladiti unutarnje ustrojstvo Ministarstva financija. </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cilju ujednačavanja postupanja prema građanima i poduzetnicima, uz postizanje ravnomjerne opterećenosti službenika, temeljem  provedene detaljne analize poslova, utvrđeni su normativi po službeniku i prema vremenu potrebnom za obavljanje pojedinog posla. Također, utvrđeni su kriteriji organizacijskog ustroja te je broj službenika u ustrojstvenim jedinicama prilagođen stvarnim potrebama i normativima. U Poreznoj upravi na snazi su Pravila organizacijskog ustroja Ministarstva financija, Porezne uprave 2020. godine.</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Poreznoj upravi, kao i do sada, ustrojavaju se: Središnji ured, područni uredi i ispostave područnih ureda.</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Ispostave područnih ureda ustrojavaju se za područje jednog ili više gradova, jedne ili više općina ili jedne ili više gradskih četvrti, odnosno dijelova gradskih četvrti i to na lokacijama koji brojem poreznih obveznika zadovoljavaju uvjete linijskog rada u ispostavama. Linijski rad je definiran na temelju funkcionalnog pristupa kako bi se transparentnije pratili porezni obveznici. Na navedeni način omogućava se objektivnost u praćenju svakog pojedinog poreznog obveznika i to po funkcionalnom principu s ciljem da jednog poreznog obveznika prati dva do tri porezna službenika. Obzirom na utvrđene kriterije predlaže se, kao i do sada, ustrojavanje 96 ispostava i to 24 ispostave 1. kategorije, 19 ispostava 2. kategorije i 53 ispostave 3. kategorije.</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ispostavama se, ovisno o broju poreznih obveznika, ustrojavaju Odjel za građane, Odjel za poduzetnike – dobit, Odjel za poduzetnike – dohodak i Odjel za građane i poduzetnike – dohodak. U ispostavama je ukupno ustrojeno 99 odjela i to 13 Odjela za građane, 25 Odjela za građane i poduzetnike - dohodak, 43 Odjela za dobit, 16 Odjela za dohodak i 2 Odjela za nerezidente.</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Područni uredi ustrojavaju se za područje svake županije i grad Zagreb te Ured za velike porezne obveznike, koji je nadležan za velike porezne obveznike na cijelom teritoriju Republike Hrvatske. Ovisno o broju poduzetnika područni uredi se ustrojavaju  u 4 kategorije. Tako se u 1. kategoriju ustrojavaju  Područni ured Zagreb i Ured za velike porezne obveznike. U 2. kategoriju se ustrojavaju svi oni područni uredi koji su nadležni za broj poreznih obveznika (dohodak i dobit) iznad 10.000. U 3. kategoriju se ustrojavaju svi oni područni uredi koji su nadležni za broj poreznih obveznika (dohodak i dobit) od 5.000 do 10.000. U 4. kategoriju se ustrojavaju ostali područni uredi odnosno oni koji su nadležni za manje od 5.000 poreznih obveznika (dohodak i dobit).</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Za obavljanje poslova Porezne uprave na određenom području ili za određene porezne obveznike (velike porezne obveznike) ustrojavaju se  22 područna  ureda  kao područni uredi 1., 2., 3., i 4. kategorije. </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Područnim uredima Porezne uprave ustrojavaju se, u pravilu, Služba za nadzor, Služba za naplatu i ovrhu i Služba za opće poslove. Poreznim obveznicima je, na razini područnog ureda, omogućena i pomoć putem službe za pravne poslove, informiranje i edukaciju koja će ih informirati i educirati o njihovim pravima i obvezama radi ispunjenja poreznih obveza. Ustroj unutar područnog ureda iste kategorije ovisi isključivo o broju poreznih obveznika na određenom području za koje je područni ured nadležan. Dakle, područni uredi po kategorijama su ustrojeni na istovjetan način, osim Područnog ureda Zadar, koji je ustrojen kao područni ured 2. kategorije, ali je isti zadržao unutarnje ustrojstvene jedinice područnog ureda 3. kategorije, jer temeljem utvrđenih normativa za broj odjela nisu ispunjeni uvjeti za ustroj unutarnjih ustrojstvenih jedinica 2. kategorije. Također, ovisno o utvrđenim kriterijima, odnosno normativima u službama i odjelima, odnosno u službama propisan je različiti okvirni broj službenika/ izvršitelja.</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Područnom uredu Zagreb, kao područnom uredu 1. kategorije ustrojavaju se Službe za nadzor, Službe za suzbijanje poreznih prijevara, Službe za naplatu i ovrhu, Služba za pravne poslove, informiranje i edukaciju, Služba za opće poslove, dok se u područnim uredima 2. kategorije ustrojavaju  Služba za nadzor s odjelima, Služba za naplatu i ovrhu s odjelima, Služba za pravne poslove, informiranje i edukaciju te Služba za opće poslove. U područnim uredima 3. i 4. kategorije ustrojavaju se Služba za nadzor, Služba za naplatu i ovrhu i  Služba za pravne i opće poslove, informiranje i edukaciju.</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područnim uredima Porezne uprave ukupno je ustrojeno 87 službi i 60 odjela.</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Svi poslovi koji se obavljaju u najnižim ustrojstvenim jedinicama Porezne uprave koordiniraju se i usmjeravaju iz Središnjeg ureda. </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Središnjem uredu Porezne uprave ustrojavaju se Ured ravnatelja te devet sektora i to Sektor za informiranje, strategiju, zaštitu osobnih podataka i prekršajni postupak, Sektor za poslovne procese, unutarnju reviziju i unutarnji nadzor, Sektor za normativnu djelatnost i edukaciju,  Sektor za naplatu i ovrhu,  Sektor za nadzor,  Samostalni sektor za financijske istrage, Sektor za razvoj Informacijskog sustava Porezne uprave, Sektor za financije, pravne poslove i upravljanje ljudskim potencijalima i Sektor za međunarodno oporezivanje i suradnju, europske poslove i razmjenu informacija.</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U odnosu na važeću Uredbu, obzirom na povećani obim poslova, potrebe službe i radi efikasnijeg i ekonomičnijeg obavljanja poslova, u Središnjem uredu Porezne uprave predlaže se ustrojavanje novog sektora i to </w:t>
      </w:r>
      <w:r w:rsidRPr="00C73F15">
        <w:rPr>
          <w:rFonts w:ascii="Times New Roman" w:hAnsi="Times New Roman" w:cs="Times New Roman"/>
          <w:b/>
          <w:sz w:val="24"/>
          <w:szCs w:val="24"/>
        </w:rPr>
        <w:t xml:space="preserve">Sektora za međunarodno oporezivanje i suradnju, europske poslove i razmjenu informacija. </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Kako se svakodnevno povećava opseg poslova u svezi s međunarodnim oporezivanjem i suradnjom, dvostrukim oporezivanjem, posebno poslovi vezani za suradnju i koordinaciju s OECD-om, neophodno je potrebno  u okviru navedenog Sektora objediniti obavljanje poslova koji se sada obavljaju u </w:t>
      </w:r>
      <w:r w:rsidRPr="00C73F15">
        <w:rPr>
          <w:rFonts w:ascii="Times New Roman" w:hAnsi="Times New Roman" w:cs="Times New Roman"/>
          <w:sz w:val="24"/>
          <w:szCs w:val="24"/>
          <w:lang w:eastAsia="hr-HR"/>
        </w:rPr>
        <w:t xml:space="preserve">Sektoru za normativnu djelatnost, edukaciju i međunarodnu suradnju </w:t>
      </w:r>
      <w:r w:rsidRPr="00C73F15">
        <w:rPr>
          <w:rFonts w:ascii="Times New Roman" w:hAnsi="Times New Roman" w:cs="Times New Roman"/>
          <w:sz w:val="24"/>
          <w:szCs w:val="24"/>
        </w:rPr>
        <w:t>i Sektoru za nadzor.</w:t>
      </w:r>
    </w:p>
    <w:p w:rsidR="005900C5" w:rsidRPr="00C73F15" w:rsidRDefault="005900C5" w:rsidP="008F1F24">
      <w:pPr>
        <w:spacing w:after="0" w:line="240" w:lineRule="auto"/>
        <w:ind w:firstLine="360"/>
        <w:jc w:val="both"/>
        <w:rPr>
          <w:rFonts w:ascii="Times New Roman" w:hAnsi="Times New Roman" w:cs="Times New Roman"/>
          <w:sz w:val="24"/>
          <w:szCs w:val="24"/>
          <w:lang w:eastAsia="hr-HR"/>
        </w:rPr>
      </w:pPr>
    </w:p>
    <w:p w:rsidR="005900C5" w:rsidRPr="00C73F15" w:rsidRDefault="005900C5" w:rsidP="008F1F24">
      <w:pPr>
        <w:spacing w:after="0" w:line="240" w:lineRule="auto"/>
        <w:jc w:val="both"/>
        <w:rPr>
          <w:rFonts w:ascii="Times New Roman" w:hAnsi="Times New Roman" w:cs="Times New Roman"/>
          <w:i/>
          <w:sz w:val="24"/>
          <w:szCs w:val="24"/>
          <w:lang w:eastAsia="hr-HR"/>
        </w:rPr>
      </w:pPr>
      <w:r w:rsidRPr="00C73F15">
        <w:rPr>
          <w:rFonts w:ascii="Times New Roman" w:hAnsi="Times New Roman" w:cs="Times New Roman"/>
          <w:sz w:val="24"/>
          <w:szCs w:val="24"/>
          <w:lang w:eastAsia="hr-HR"/>
        </w:rPr>
        <w:t xml:space="preserve">U Sektoru za međunarodno oporezivanje i suradnju, europske poslove i razmjenu informacija predlaže se ustrojavanje četiri službi i to </w:t>
      </w:r>
      <w:r w:rsidRPr="00C73F15">
        <w:rPr>
          <w:rFonts w:ascii="Times New Roman" w:hAnsi="Times New Roman" w:cs="Times New Roman"/>
          <w:i/>
          <w:sz w:val="24"/>
          <w:szCs w:val="24"/>
          <w14:ligatures w14:val="standardContextual"/>
        </w:rPr>
        <w:t>Služba za europske poslove i međunarodnu suradnju,</w:t>
      </w:r>
    </w:p>
    <w:p w:rsidR="005900C5" w:rsidRPr="00C73F15" w:rsidRDefault="005900C5" w:rsidP="008F1F24">
      <w:pPr>
        <w:spacing w:after="0" w:line="240" w:lineRule="auto"/>
        <w:jc w:val="both"/>
        <w:rPr>
          <w:rFonts w:ascii="Times New Roman" w:hAnsi="Times New Roman" w:cs="Times New Roman"/>
          <w:sz w:val="24"/>
          <w:szCs w:val="24"/>
          <w14:ligatures w14:val="standardContextual"/>
        </w:rPr>
      </w:pPr>
      <w:r w:rsidRPr="00C73F15">
        <w:rPr>
          <w:rFonts w:ascii="Times New Roman" w:hAnsi="Times New Roman" w:cs="Times New Roman"/>
          <w:i/>
          <w:sz w:val="24"/>
          <w:szCs w:val="24"/>
          <w14:ligatures w14:val="standardContextual"/>
        </w:rPr>
        <w:t xml:space="preserve">Služba za izbjegavanje dvostrukog oporezivanja, Služba za </w:t>
      </w:r>
      <w:bookmarkStart w:id="38" w:name="_Hlk169527630"/>
      <w:r w:rsidRPr="00C73F15">
        <w:rPr>
          <w:rFonts w:ascii="Times New Roman" w:hAnsi="Times New Roman" w:cs="Times New Roman"/>
          <w:i/>
          <w:sz w:val="24"/>
          <w:szCs w:val="24"/>
          <w14:ligatures w14:val="standardContextual"/>
        </w:rPr>
        <w:t>koordinaciju i suradnju s OECD-om</w:t>
      </w:r>
      <w:bookmarkEnd w:id="38"/>
      <w:r w:rsidRPr="00C73F15">
        <w:rPr>
          <w:rFonts w:ascii="Times New Roman" w:hAnsi="Times New Roman" w:cs="Times New Roman"/>
          <w:i/>
          <w:sz w:val="24"/>
          <w:szCs w:val="24"/>
          <w14:ligatures w14:val="standardContextual"/>
        </w:rPr>
        <w:t xml:space="preserve"> i Služba za razmjenu informacija.</w:t>
      </w:r>
      <w:r w:rsidRPr="00C73F15">
        <w:rPr>
          <w:rFonts w:ascii="Times New Roman" w:hAnsi="Times New Roman" w:cs="Times New Roman"/>
          <w:sz w:val="24"/>
          <w:szCs w:val="24"/>
          <w14:ligatures w14:val="standardContextual"/>
        </w:rPr>
        <w:t xml:space="preserve"> </w:t>
      </w:r>
      <w:r w:rsidRPr="00C73F15">
        <w:rPr>
          <w:rFonts w:ascii="Times New Roman" w:hAnsi="Times New Roman" w:cs="Times New Roman"/>
          <w:sz w:val="24"/>
          <w:szCs w:val="24"/>
        </w:rPr>
        <w:t xml:space="preserve">Za obavljanje poslova navedenog sektora predlaže se ukupno 30 izvršitelja. </w:t>
      </w:r>
    </w:p>
    <w:p w:rsidR="005900C5" w:rsidRPr="00C73F15" w:rsidRDefault="005900C5" w:rsidP="008F1F24">
      <w:pPr>
        <w:spacing w:after="0" w:line="240" w:lineRule="auto"/>
        <w:ind w:firstLine="360"/>
        <w:jc w:val="both"/>
        <w:rPr>
          <w:rFonts w:ascii="Times New Roman" w:hAnsi="Times New Roman" w:cs="Times New Roman"/>
          <w:sz w:val="24"/>
          <w:szCs w:val="24"/>
        </w:rPr>
      </w:pPr>
    </w:p>
    <w:p w:rsidR="005900C5" w:rsidRPr="00C73F15" w:rsidRDefault="005900C5" w:rsidP="008F1F24">
      <w:pPr>
        <w:shd w:val="clear" w:color="auto" w:fill="FFFFFF"/>
        <w:spacing w:after="0" w:line="240" w:lineRule="auto"/>
        <w:jc w:val="both"/>
        <w:textAlignment w:val="baseline"/>
        <w:rPr>
          <w:rFonts w:ascii="Times New Roman" w:hAnsi="Times New Roman" w:cs="Times New Roman"/>
          <w:sz w:val="24"/>
          <w:szCs w:val="24"/>
          <w:lang w:eastAsia="hr-HR"/>
        </w:rPr>
      </w:pPr>
      <w:r w:rsidRPr="00C73F15">
        <w:rPr>
          <w:rFonts w:ascii="Times New Roman" w:hAnsi="Times New Roman" w:cs="Times New Roman"/>
          <w:sz w:val="24"/>
          <w:szCs w:val="24"/>
        </w:rPr>
        <w:t>Također, izmjenama i dopunama Zakona o Poreznoj upravi, poslovi vođenja prekršajnog postupka su propisani kao poslovi Središnjeg ureda, a sve radi p</w:t>
      </w:r>
      <w:r w:rsidRPr="00C73F15">
        <w:rPr>
          <w:rFonts w:ascii="Times New Roman" w:hAnsi="Times New Roman"/>
          <w:bCs/>
          <w:sz w:val="24"/>
          <w:szCs w:val="24"/>
        </w:rPr>
        <w:t>oduzimanja mjera i aktivnosti za učinkovito praćenje predmeta</w:t>
      </w:r>
      <w:r w:rsidRPr="00C73F15">
        <w:rPr>
          <w:rFonts w:ascii="Times New Roman" w:hAnsi="Times New Roman"/>
          <w:sz w:val="24"/>
          <w:szCs w:val="24"/>
        </w:rPr>
        <w:t xml:space="preserve"> prekršajnog postupka u prvom stupnju zbog povrede poreznih propisa i propisa o doprinosima.  Do stupanja na snagu izmjena i dopuna Zakona o Poreznoj upravi navedeni poslovi obavljali su se u vijećima za prekršajni postupak područnih ureda</w:t>
      </w:r>
      <w:r w:rsidRPr="00C73F15">
        <w:rPr>
          <w:rFonts w:ascii="Times New Roman" w:hAnsi="Times New Roman" w:cs="Times New Roman"/>
          <w:sz w:val="24"/>
          <w:szCs w:val="24"/>
          <w:lang w:eastAsia="hr-HR"/>
        </w:rPr>
        <w:t xml:space="preserve"> u okviru djelokruga </w:t>
      </w:r>
      <w:bookmarkStart w:id="39" w:name="_Hlk187389271"/>
      <w:r w:rsidRPr="00C73F15">
        <w:rPr>
          <w:rFonts w:ascii="Times New Roman" w:hAnsi="Times New Roman" w:cs="Times New Roman"/>
          <w:sz w:val="24"/>
          <w:szCs w:val="24"/>
          <w:lang w:eastAsia="hr-HR"/>
        </w:rPr>
        <w:t>Službe za pravne poslove, informiranje, edukaciju i prekršajni postupak i Službe za pravne i opće poslove, informiranje i edukaciju.</w:t>
      </w:r>
      <w:bookmarkEnd w:id="39"/>
    </w:p>
    <w:p w:rsidR="005900C5" w:rsidRPr="00C73F15" w:rsidRDefault="005900C5" w:rsidP="008F1F24">
      <w:pPr>
        <w:spacing w:after="0" w:line="240" w:lineRule="auto"/>
        <w:jc w:val="both"/>
        <w:rPr>
          <w:rFonts w:ascii="Times New Roman" w:hAnsi="Times New Roman" w:cs="Times New Roman"/>
          <w:sz w:val="24"/>
          <w:szCs w:val="24"/>
          <w:lang w:eastAsia="hr-HR"/>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sz w:val="24"/>
          <w:szCs w:val="24"/>
        </w:rPr>
        <w:t xml:space="preserve">Obzirom na navedeno te kako se u okviru navedenih službi u područnim uredima više neće obavljati navedeni poslovi, već će se isti obavljati u okviru djelokruga Središnjeg ureda Porezne uprave i to u vijećima za prekršajni postupak, potrebno je ustrojavanje </w:t>
      </w:r>
      <w:r w:rsidRPr="00C73F15">
        <w:rPr>
          <w:rFonts w:ascii="Times New Roman" w:hAnsi="Times New Roman"/>
          <w:b/>
          <w:sz w:val="24"/>
          <w:szCs w:val="24"/>
        </w:rPr>
        <w:t>Službe za prekršajni postupak.</w:t>
      </w:r>
      <w:r w:rsidRPr="00C73F15">
        <w:rPr>
          <w:rFonts w:ascii="Times New Roman" w:hAnsi="Times New Roman"/>
          <w:sz w:val="24"/>
          <w:szCs w:val="24"/>
        </w:rPr>
        <w:t xml:space="preserve"> Za obavljanje poslova navedene službe predlaže se ukupno 29 izvršitelja.</w:t>
      </w:r>
      <w:r w:rsidRPr="00C73F15">
        <w:rPr>
          <w:rFonts w:ascii="Times New Roman" w:hAnsi="Times New Roman" w:cs="Times New Roman"/>
          <w:sz w:val="24"/>
          <w:szCs w:val="24"/>
        </w:rPr>
        <w:t xml:space="preserve"> Sukladno i važećoj uredbi, poslove vođenja prekršajnog postupka u Poreznoj upravi u vijećima za prekršajni postupak područnih ureda obavlja 29 izvršitelja.</w:t>
      </w:r>
    </w:p>
    <w:p w:rsidR="005900C5" w:rsidRPr="00C73F15" w:rsidRDefault="005900C5" w:rsidP="008F1F24">
      <w:pPr>
        <w:spacing w:after="0" w:line="240" w:lineRule="auto"/>
        <w:jc w:val="both"/>
        <w:rPr>
          <w:rFonts w:ascii="Times New Roman" w:hAnsi="Times New Roman"/>
          <w:sz w:val="24"/>
          <w:szCs w:val="24"/>
        </w:rPr>
      </w:pPr>
    </w:p>
    <w:p w:rsidR="005900C5" w:rsidRPr="00C73F15" w:rsidRDefault="005900C5" w:rsidP="008F1F24">
      <w:pPr>
        <w:spacing w:after="0" w:line="240" w:lineRule="auto"/>
        <w:jc w:val="both"/>
        <w:rPr>
          <w:rFonts w:ascii="Times New Roman" w:hAnsi="Times New Roman"/>
          <w:sz w:val="24"/>
          <w:szCs w:val="24"/>
        </w:rPr>
      </w:pPr>
      <w:r w:rsidRPr="00C73F15">
        <w:rPr>
          <w:rFonts w:ascii="Times New Roman" w:hAnsi="Times New Roman"/>
          <w:sz w:val="24"/>
          <w:szCs w:val="24"/>
        </w:rPr>
        <w:t xml:space="preserve"> </w:t>
      </w:r>
    </w:p>
    <w:p w:rsidR="005900C5" w:rsidRPr="00C73F15" w:rsidRDefault="005900C5" w:rsidP="008F1F24">
      <w:pPr>
        <w:spacing w:after="0" w:line="240" w:lineRule="auto"/>
        <w:jc w:val="both"/>
        <w:rPr>
          <w:rFonts w:ascii="Times New Roman" w:hAnsi="Times New Roman" w:cs="Times New Roman"/>
          <w:b/>
          <w:sz w:val="24"/>
          <w:szCs w:val="24"/>
        </w:rPr>
      </w:pPr>
      <w:r w:rsidRPr="00C73F15">
        <w:rPr>
          <w:rFonts w:ascii="Times New Roman" w:hAnsi="Times New Roman"/>
          <w:b/>
          <w:sz w:val="24"/>
          <w:szCs w:val="24"/>
        </w:rPr>
        <w:t xml:space="preserve">Služba se prekršajni postupak ustrojit će se u </w:t>
      </w:r>
      <w:r w:rsidRPr="00C73F15">
        <w:rPr>
          <w:rFonts w:ascii="Times New Roman" w:hAnsi="Times New Roman" w:cs="Times New Roman"/>
          <w:b/>
          <w:sz w:val="24"/>
          <w:szCs w:val="24"/>
        </w:rPr>
        <w:t>Sektoru za informiranje, strategiju, zaštitu osobnih podataka i prekršajni postupak.</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lang w:eastAsia="hr-HR"/>
        </w:rPr>
      </w:pPr>
      <w:r w:rsidRPr="00C73F15">
        <w:rPr>
          <w:rFonts w:ascii="Times New Roman" w:hAnsi="Times New Roman" w:cs="Times New Roman"/>
          <w:sz w:val="24"/>
          <w:szCs w:val="24"/>
          <w:lang w:eastAsia="hr-HR"/>
        </w:rPr>
        <w:t xml:space="preserve">Obzirom na navedeno, kako se okvirni broj službenika za obavljanje poslova iz djelokruga Porezne uprave ne povećava, smanjen je broj izvršitelja u </w:t>
      </w:r>
      <w:r w:rsidRPr="00C73F15">
        <w:rPr>
          <w:rFonts w:ascii="Times New Roman" w:hAnsi="Times New Roman" w:cs="Times New Roman"/>
          <w:sz w:val="24"/>
          <w:szCs w:val="24"/>
        </w:rPr>
        <w:t>Službama</w:t>
      </w:r>
      <w:r w:rsidRPr="00C73F15">
        <w:rPr>
          <w:rFonts w:ascii="Times New Roman" w:hAnsi="Times New Roman" w:cs="Times New Roman"/>
          <w:sz w:val="24"/>
          <w:szCs w:val="24"/>
          <w:lang w:eastAsia="hr-HR"/>
        </w:rPr>
        <w:t xml:space="preserve"> za pravne poslove, informiranje i edukaciju i Službama za pravne i opće poslove, informiranje i edukaciju područnih ureda.</w:t>
      </w:r>
    </w:p>
    <w:p w:rsidR="005900C5" w:rsidRPr="00C73F15" w:rsidRDefault="005900C5" w:rsidP="008F1F24">
      <w:pPr>
        <w:spacing w:after="0" w:line="240" w:lineRule="auto"/>
        <w:jc w:val="both"/>
        <w:rPr>
          <w:rFonts w:ascii="Times New Roman" w:hAnsi="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Ukupno se unutar sektora u Središnjem uredu Porezne uprave predlaže ustrojavanje 45 službi  kao i  Ured ravnatelja koji je ustrojen kao služba  te jedan Odjel - pisarnica. </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 xml:space="preserve">Za obavljanje poslova iz nadležnosti Središnjeg ureda potreban je okvirni broj 459 službenika i namještenika.  </w:t>
      </w:r>
    </w:p>
    <w:p w:rsidR="005900C5" w:rsidRPr="00C73F15" w:rsidRDefault="005900C5" w:rsidP="008F1F24">
      <w:pPr>
        <w:spacing w:after="0" w:line="240" w:lineRule="auto"/>
        <w:jc w:val="both"/>
        <w:rPr>
          <w:rFonts w:ascii="Times New Roman" w:hAnsi="Times New Roman" w:cs="Times New Roman"/>
          <w:sz w:val="24"/>
          <w:szCs w:val="24"/>
        </w:rPr>
      </w:pPr>
    </w:p>
    <w:p w:rsidR="005900C5" w:rsidRPr="00C73F15" w:rsidRDefault="005900C5" w:rsidP="008F1F24">
      <w:pPr>
        <w:spacing w:after="0" w:line="240" w:lineRule="auto"/>
        <w:jc w:val="both"/>
        <w:rPr>
          <w:rFonts w:ascii="Times New Roman" w:hAnsi="Times New Roman" w:cs="Times New Roman"/>
          <w:sz w:val="24"/>
          <w:szCs w:val="24"/>
        </w:rPr>
      </w:pPr>
      <w:r w:rsidRPr="00C73F15">
        <w:rPr>
          <w:rFonts w:ascii="Times New Roman" w:hAnsi="Times New Roman" w:cs="Times New Roman"/>
          <w:sz w:val="24"/>
          <w:szCs w:val="24"/>
        </w:rPr>
        <w:t>U Poreznoj upravi pojedine službe se ustrojavaju s manjim brojem izvršitelja jer je, zbog specifičnosti poslova koji se u istima obavljaju, propisanim normativima i Pravilima organizacijskog ustroja 2020., nedostatka službenika za obavljanje poslova kao i okolnosti da okvirni broj službenika nije povećan u Poreznoj upravi, procijenjeno da će se u ovom trenutku isti moći obavljati i s navedenim manjim brojem službenika.</w:t>
      </w:r>
    </w:p>
    <w:p w:rsidR="005900C5" w:rsidRPr="00C73F15" w:rsidRDefault="005900C5" w:rsidP="008F1F24">
      <w:pPr>
        <w:spacing w:after="0" w:line="240" w:lineRule="auto"/>
        <w:ind w:firstLine="360"/>
        <w:jc w:val="both"/>
        <w:rPr>
          <w:rFonts w:ascii="Times New Roman" w:eastAsia="Calibri" w:hAnsi="Times New Roman" w:cs="Times New Roman"/>
          <w:sz w:val="24"/>
          <w:szCs w:val="24"/>
        </w:rPr>
      </w:pPr>
    </w:p>
    <w:p w:rsidR="005900C5" w:rsidRPr="00C73F15" w:rsidRDefault="005900C5" w:rsidP="008F1F24">
      <w:pPr>
        <w:suppressAutoHyphens/>
        <w:spacing w:after="0" w:line="240" w:lineRule="auto"/>
        <w:jc w:val="both"/>
        <w:rPr>
          <w:rFonts w:ascii="Times New Roman" w:eastAsia="Calibri" w:hAnsi="Times New Roman" w:cs="Times New Roman"/>
          <w:b/>
          <w:sz w:val="24"/>
          <w:szCs w:val="24"/>
          <w:lang w:eastAsia="hr-HR"/>
        </w:rPr>
      </w:pPr>
      <w:r w:rsidRPr="00C73F15">
        <w:rPr>
          <w:rFonts w:ascii="Times New Roman" w:eastAsia="Calibri" w:hAnsi="Times New Roman" w:cs="Times New Roman"/>
          <w:b/>
          <w:sz w:val="24"/>
          <w:szCs w:val="24"/>
          <w:lang w:eastAsia="hr-HR"/>
        </w:rPr>
        <w:t xml:space="preserve">CARINSKA UPRAVA   </w:t>
      </w:r>
    </w:p>
    <w:p w:rsidR="005900C5" w:rsidRPr="00C73F15" w:rsidRDefault="005900C5" w:rsidP="008F1F24">
      <w:pPr>
        <w:spacing w:after="0" w:line="240" w:lineRule="auto"/>
        <w:ind w:firstLine="360"/>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Zakonom o carinskoj službi („</w:t>
      </w:r>
      <w:r w:rsidRPr="00C73F15">
        <w:rPr>
          <w:rFonts w:ascii="Times New Roman" w:eastAsia="Calibri" w:hAnsi="Times New Roman" w:cs="Times New Roman"/>
          <w:iCs/>
          <w:sz w:val="24"/>
          <w:szCs w:val="24"/>
        </w:rPr>
        <w:t xml:space="preserve">Narodne novine“, br. 68/13., 30/14., 115/16., 39/19., 98/19. i 155/23.) </w:t>
      </w:r>
      <w:r w:rsidRPr="00C73F15">
        <w:rPr>
          <w:rFonts w:ascii="Times New Roman" w:eastAsia="Calibri" w:hAnsi="Times New Roman" w:cs="Times New Roman"/>
          <w:sz w:val="24"/>
          <w:szCs w:val="24"/>
        </w:rPr>
        <w:t xml:space="preserve">i Zakonom o izmjenama i dopunama Zakona o carinskoj službi („Narodne novine“, br. 36/24.) izvršeno je daljnje usklađivanje u organizaciji i uređenju poslovnih procesa prvenstveno s ciljem stvaranja učinkovite, funkcionalne, efikasne i racionalne Carinske uprave kao upravne organizacije u sastavu </w:t>
      </w:r>
      <w:bookmarkStart w:id="40" w:name="_Hlk168663857"/>
      <w:r w:rsidRPr="00C73F15">
        <w:rPr>
          <w:rFonts w:ascii="Times New Roman" w:eastAsia="Calibri" w:hAnsi="Times New Roman" w:cs="Times New Roman"/>
          <w:sz w:val="24"/>
          <w:szCs w:val="24"/>
        </w:rPr>
        <w:t>Ministarstva financija</w:t>
      </w:r>
      <w:bookmarkEnd w:id="40"/>
      <w:r w:rsidRPr="00C73F15">
        <w:rPr>
          <w:rFonts w:ascii="Times New Roman" w:eastAsia="Calibri" w:hAnsi="Times New Roman" w:cs="Times New Roman"/>
          <w:sz w:val="24"/>
          <w:szCs w:val="24"/>
        </w:rPr>
        <w:t>.</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200" w:line="276" w:lineRule="auto"/>
        <w:jc w:val="both"/>
        <w:rPr>
          <w:rFonts w:ascii="Times New Roman" w:eastAsia="Calibri" w:hAnsi="Times New Roman" w:cs="Times New Roman"/>
          <w:b/>
          <w:i/>
          <w:sz w:val="24"/>
          <w:szCs w:val="24"/>
        </w:rPr>
      </w:pPr>
      <w:r w:rsidRPr="00C73F15">
        <w:rPr>
          <w:rFonts w:ascii="Times New Roman" w:eastAsia="Calibri" w:hAnsi="Times New Roman" w:cs="Times New Roman"/>
          <w:b/>
          <w:i/>
          <w:sz w:val="24"/>
          <w:szCs w:val="24"/>
        </w:rPr>
        <w:t>Središnji ured Carinske uprave</w:t>
      </w:r>
    </w:p>
    <w:p w:rsidR="005900C5" w:rsidRPr="00C73F15" w:rsidRDefault="005900C5" w:rsidP="008F1F24">
      <w:pPr>
        <w:spacing w:before="100" w:beforeAutospacing="1" w:after="100" w:afterAutospacing="1" w:line="240" w:lineRule="auto"/>
        <w:contextualSpacing/>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Postojeći broj ustrojenih sektora unutar Središnjeg ureda bilo je nužno redefinirati zbog praćenja sve dinamičnijeg i opsežnijeg modela prilagodbe svakodnevnim poslovnim procesima koji podrazumijeva brzu adaptaciju novonastalim okolnostima koje određuju dinamiku i sadržaj provedbe poslova Središnjeg ureda. </w:t>
      </w:r>
    </w:p>
    <w:p w:rsidR="005900C5" w:rsidRPr="00C73F15" w:rsidRDefault="005900C5" w:rsidP="008F1F24">
      <w:pPr>
        <w:spacing w:before="100" w:beforeAutospacing="1" w:after="100" w:afterAutospacing="1" w:line="240" w:lineRule="auto"/>
        <w:contextualSpacing/>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i/>
          <w:iCs/>
          <w:sz w:val="24"/>
          <w:szCs w:val="24"/>
        </w:rPr>
      </w:pPr>
      <w:r w:rsidRPr="00C73F15">
        <w:rPr>
          <w:rFonts w:ascii="Times New Roman" w:eastAsia="Calibri" w:hAnsi="Times New Roman" w:cs="Times New Roman"/>
          <w:sz w:val="24"/>
          <w:szCs w:val="24"/>
        </w:rPr>
        <w:t>S obzirom na navedeno, a s ciljem potpunog prilagođavanja kriterijima funkcionalnog ustroja  predlaže se novi ustroj Središnjeg ureda s 11 sektora, umjesto dosadašnjih 8 radi osiguranja redovitog i kvalitetnog izvršavanj</w:t>
      </w:r>
      <w:r w:rsidR="001E60CC">
        <w:rPr>
          <w:rFonts w:ascii="Times New Roman" w:eastAsia="Calibri" w:hAnsi="Times New Roman" w:cs="Times New Roman"/>
          <w:sz w:val="24"/>
          <w:szCs w:val="24"/>
        </w:rPr>
        <w:t xml:space="preserve">a poslova propisanog djelokruga </w:t>
      </w:r>
      <w:r w:rsidRPr="00C73F15">
        <w:rPr>
          <w:rFonts w:ascii="Times New Roman" w:eastAsia="Calibri" w:hAnsi="Times New Roman" w:cs="Times New Roman"/>
          <w:sz w:val="24"/>
          <w:szCs w:val="24"/>
        </w:rPr>
        <w:t xml:space="preserve">i to: </w:t>
      </w:r>
      <w:r w:rsidRPr="00C73F15">
        <w:rPr>
          <w:rFonts w:ascii="Times New Roman" w:eastAsia="Calibri" w:hAnsi="Times New Roman" w:cs="Times New Roman"/>
          <w:i/>
          <w:iCs/>
          <w:sz w:val="24"/>
          <w:szCs w:val="24"/>
        </w:rPr>
        <w:t>Sektora za carinski sustav, Sektora za trošarine i posebne poreze, Sektora za nadzor, Sektora za obavještajne poslove, analitiku i upravljanje rizicima, Sektora za mobilne jedinice, Sektora za financije</w:t>
      </w:r>
      <w:bookmarkStart w:id="41" w:name="_Hlk168486492"/>
      <w:r w:rsidRPr="00C73F15">
        <w:rPr>
          <w:rFonts w:ascii="Times New Roman" w:eastAsia="Calibri" w:hAnsi="Times New Roman" w:cs="Times New Roman"/>
          <w:i/>
          <w:iCs/>
          <w:sz w:val="24"/>
          <w:szCs w:val="24"/>
        </w:rPr>
        <w:t xml:space="preserve">, Sektora </w:t>
      </w:r>
      <w:bookmarkStart w:id="42" w:name="_Hlk168635715"/>
      <w:r w:rsidRPr="00C73F15">
        <w:rPr>
          <w:rFonts w:ascii="Times New Roman" w:eastAsia="Calibri" w:hAnsi="Times New Roman" w:cs="Times New Roman"/>
          <w:i/>
          <w:iCs/>
          <w:sz w:val="24"/>
          <w:szCs w:val="24"/>
        </w:rPr>
        <w:t>za upravljanje ljudskim potencijalima, izobrazbu i pravne poslove</w:t>
      </w:r>
      <w:bookmarkEnd w:id="41"/>
      <w:bookmarkEnd w:id="42"/>
      <w:r w:rsidRPr="00C73F15">
        <w:rPr>
          <w:rFonts w:ascii="Times New Roman" w:eastAsia="Calibri" w:hAnsi="Times New Roman" w:cs="Times New Roman"/>
          <w:i/>
          <w:iCs/>
          <w:sz w:val="24"/>
          <w:szCs w:val="24"/>
        </w:rPr>
        <w:t>, Sektora za europske poslove, međunarodnu suradnju i projekte Europske unije</w:t>
      </w:r>
      <w:bookmarkStart w:id="43" w:name="_Hlk168551812"/>
      <w:r w:rsidRPr="00C73F15">
        <w:rPr>
          <w:rFonts w:ascii="Times New Roman" w:eastAsia="Calibri" w:hAnsi="Times New Roman" w:cs="Times New Roman"/>
          <w:i/>
          <w:iCs/>
          <w:sz w:val="24"/>
          <w:szCs w:val="24"/>
        </w:rPr>
        <w:t>, Sektora za unutarnju reviziju, nadzor i kontrolu</w:t>
      </w:r>
      <w:bookmarkEnd w:id="43"/>
      <w:r w:rsidRPr="00C73F15">
        <w:rPr>
          <w:rFonts w:ascii="Times New Roman" w:eastAsia="Calibri" w:hAnsi="Times New Roman" w:cs="Times New Roman"/>
          <w:i/>
          <w:iCs/>
          <w:sz w:val="24"/>
          <w:szCs w:val="24"/>
        </w:rPr>
        <w:t>, Sektora za informacijski  sustav i Sektora za strateško planiranje i odnose s javnošću.</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tabs>
          <w:tab w:val="left" w:pos="1134"/>
        </w:tabs>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U Središnjem uredu, Carinske uprave predlaže se ustrojavanje </w:t>
      </w:r>
      <w:r w:rsidRPr="00C73F15">
        <w:rPr>
          <w:rFonts w:ascii="Times New Roman" w:eastAsia="Calibri" w:hAnsi="Times New Roman" w:cs="Times New Roman"/>
          <w:b/>
          <w:bCs/>
          <w:i/>
          <w:iCs/>
          <w:sz w:val="24"/>
          <w:szCs w:val="24"/>
        </w:rPr>
        <w:t>Sektora za obavještajne poslove, analitiku i upravljanje rizicima</w:t>
      </w:r>
      <w:r w:rsidRPr="00C73F15">
        <w:rPr>
          <w:rFonts w:ascii="Times New Roman" w:eastAsia="Calibri" w:hAnsi="Times New Roman" w:cs="Times New Roman"/>
          <w:sz w:val="24"/>
          <w:szCs w:val="24"/>
        </w:rPr>
        <w:t xml:space="preserve"> u kojem bi se povezali i redefinirali poslovi odnosno obavljali poslovi koji se odnose na obavještajne poslove sadašnje </w:t>
      </w:r>
      <w:bookmarkStart w:id="44" w:name="_Hlk168551793"/>
      <w:r w:rsidRPr="00C73F15">
        <w:rPr>
          <w:rFonts w:ascii="Times New Roman" w:eastAsia="Calibri" w:hAnsi="Times New Roman" w:cs="Times New Roman"/>
          <w:sz w:val="24"/>
          <w:szCs w:val="24"/>
        </w:rPr>
        <w:t>Službe za obavještajnu analitiku koja je sada u Sektoru za obavještajnu analitiku, unutarnju reviziju, nadzor i kontrolu</w:t>
      </w:r>
      <w:bookmarkEnd w:id="44"/>
      <w:r w:rsidRPr="00C73F15">
        <w:rPr>
          <w:rFonts w:ascii="Times New Roman" w:eastAsia="Calibri" w:hAnsi="Times New Roman" w:cs="Times New Roman"/>
          <w:sz w:val="24"/>
          <w:szCs w:val="24"/>
        </w:rPr>
        <w:t xml:space="preserve"> i poslovi  analize rizika koji su dio sadašnje Službe za upravljanje rizicima u okviru Sektora za nadzor i Službe za analizu rizika u Područnom carinskog ureda Rijeka. Navedeno se predlaže iz razloga što je nužno povezati obavještajni i analitički rad, upravljanje rizicima i provedbu sigurnosne analize rizika s ciljem uspostave</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sz w:val="24"/>
          <w:szCs w:val="24"/>
        </w:rPr>
        <w:t xml:space="preserve">sustavnog i povezanog rada navedenih procesa čime bi se ojačala uloga carinske službe u proaktivnom djelovanju u suzbijanju svih oblika prekograničnog kriminaliteta i organiziranog kriminaliteta, krijumčarenja droga, prekursora, opasnih tvari koji izravno utječu na pitanja unutarnje sigurnosti Europske unije i njezinih građana, kao i građana Republike Hrvatske. Pritom je važno istaknuti da je Europska komisija je u listopadu 2023. donijela Plan rada Europske unije za suzbijanje nezakonite trgovine droge i organiziranog kriminaliteta kojim su popisana sva potrebna prioritetna područja djelovanja koja uključuje i rad carinskih službi, odnosno „mobilizacija“ rada carinskih administracija na polju sprječavanja krijumčarenja droga preko morskih luka Europske unije kako bi se doprinijelo zadanim ciljevima Europske komisije. </w:t>
      </w:r>
    </w:p>
    <w:p w:rsidR="005900C5" w:rsidRPr="00C73F15" w:rsidRDefault="005900C5" w:rsidP="008F1F24">
      <w:pPr>
        <w:tabs>
          <w:tab w:val="left" w:pos="1134"/>
        </w:tabs>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U okviru sadašnjeg </w:t>
      </w:r>
      <w:r w:rsidRPr="00C73F15">
        <w:rPr>
          <w:rFonts w:ascii="Times New Roman" w:eastAsia="Calibri" w:hAnsi="Times New Roman" w:cs="Times New Roman"/>
          <w:b/>
          <w:bCs/>
          <w:i/>
          <w:iCs/>
          <w:sz w:val="24"/>
          <w:szCs w:val="24"/>
        </w:rPr>
        <w:t>Sektora za nadzor</w:t>
      </w:r>
      <w:r w:rsidRPr="00C73F15">
        <w:rPr>
          <w:rFonts w:ascii="Times New Roman" w:eastAsia="Calibri" w:hAnsi="Times New Roman" w:cs="Times New Roman"/>
          <w:sz w:val="24"/>
          <w:szCs w:val="24"/>
        </w:rPr>
        <w:t xml:space="preserve"> predlaže se izmjena ustroja ustrojavanjem tri službe i to: </w:t>
      </w:r>
      <w:r w:rsidRPr="00C73F15">
        <w:rPr>
          <w:rFonts w:ascii="Times New Roman" w:eastAsia="Calibri" w:hAnsi="Times New Roman" w:cs="Times New Roman"/>
          <w:i/>
          <w:iCs/>
          <w:sz w:val="24"/>
          <w:szCs w:val="24"/>
        </w:rPr>
        <w:t xml:space="preserve">Služba za nadzor carine i druga operativna postupanja, Služba za nadzor trošarina i posebnih poreza </w:t>
      </w:r>
      <w:r w:rsidRPr="00C73F15">
        <w:rPr>
          <w:rFonts w:ascii="Times New Roman" w:eastAsia="Calibri" w:hAnsi="Times New Roman" w:cs="Times New Roman"/>
          <w:sz w:val="24"/>
          <w:szCs w:val="24"/>
        </w:rPr>
        <w:t>i</w:t>
      </w:r>
      <w:r w:rsidRPr="00C73F15">
        <w:rPr>
          <w:rFonts w:ascii="Times New Roman" w:eastAsia="Calibri" w:hAnsi="Times New Roman" w:cs="Times New Roman"/>
          <w:i/>
          <w:iCs/>
          <w:sz w:val="24"/>
          <w:szCs w:val="24"/>
        </w:rPr>
        <w:t xml:space="preserve"> Služba za carinsko-granični nadzor</w:t>
      </w:r>
      <w:r w:rsidRPr="00C73F15">
        <w:rPr>
          <w:rFonts w:ascii="Times New Roman" w:eastAsia="Calibri" w:hAnsi="Times New Roman" w:cs="Times New Roman"/>
          <w:sz w:val="24"/>
          <w:szCs w:val="24"/>
        </w:rPr>
        <w:t xml:space="preserve"> koje će biti usmjerene na koordinaciju nadzornih aktivnosti iz područja rada graničnih carinskih ureda u okviru područnih carinskih ureda.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i/>
          <w:iCs/>
          <w:sz w:val="24"/>
          <w:szCs w:val="24"/>
        </w:rPr>
      </w:pPr>
      <w:r w:rsidRPr="00C73F15">
        <w:rPr>
          <w:rFonts w:ascii="Times New Roman" w:eastAsia="Calibri" w:hAnsi="Times New Roman" w:cs="Times New Roman"/>
          <w:sz w:val="24"/>
          <w:szCs w:val="24"/>
        </w:rPr>
        <w:t xml:space="preserve">Kako se predlaže ustrojavanje novog Sektora za obavještajne poslove, analitiku i upravljanje rizicima, </w:t>
      </w:r>
      <w:r w:rsidRPr="00C73F15">
        <w:rPr>
          <w:rFonts w:ascii="Times New Roman" w:eastAsia="Calibri" w:hAnsi="Times New Roman" w:cs="Times New Roman"/>
          <w:bCs/>
          <w:iCs/>
          <w:sz w:val="24"/>
          <w:szCs w:val="24"/>
        </w:rPr>
        <w:t>iz sada postojećeg</w:t>
      </w:r>
      <w:r w:rsidRPr="00C73F15">
        <w:rPr>
          <w:rFonts w:ascii="Times New Roman" w:eastAsia="Calibri" w:hAnsi="Times New Roman" w:cs="Times New Roman"/>
          <w:b/>
          <w:bCs/>
          <w:i/>
          <w:iCs/>
          <w:sz w:val="24"/>
          <w:szCs w:val="24"/>
        </w:rPr>
        <w:t xml:space="preserve"> Sektora za obavještajnu analitiku, unutarnju reviziju, nadzor i kontrolu</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sz w:val="24"/>
          <w:szCs w:val="24"/>
        </w:rPr>
        <w:t>nužno je izdvojiti poslove koje se odnose na obavještajne poslove te se predlaže  izmjena naziva istog  i  ustrojavanje već i sada postojećih Službi za unutarnju reviziju i četiri Područne jedinice - Službe za unutarnji nadzor i kontrolu u Zagrebu, Rijeci, Osijeku i Splitu</w:t>
      </w:r>
      <w:r w:rsidRPr="00C73F15">
        <w:rPr>
          <w:rFonts w:ascii="Times New Roman" w:eastAsia="Calibri" w:hAnsi="Times New Roman" w:cs="Times New Roman"/>
          <w:i/>
          <w:iCs/>
          <w:sz w:val="24"/>
          <w:szCs w:val="24"/>
        </w:rPr>
        <w:t xml:space="preserve">.  </w:t>
      </w:r>
    </w:p>
    <w:p w:rsidR="005900C5" w:rsidRPr="00C73F15" w:rsidRDefault="005900C5" w:rsidP="008F1F24">
      <w:pPr>
        <w:spacing w:after="0" w:line="240" w:lineRule="auto"/>
        <w:jc w:val="both"/>
        <w:rPr>
          <w:rFonts w:ascii="Times New Roman" w:eastAsia="Calibri" w:hAnsi="Times New Roman" w:cs="Times New Roman"/>
          <w:i/>
          <w:iCs/>
          <w:sz w:val="24"/>
          <w:szCs w:val="24"/>
        </w:rPr>
      </w:pPr>
    </w:p>
    <w:p w:rsidR="005900C5" w:rsidRPr="00C73F15" w:rsidRDefault="005900C5" w:rsidP="008F1F24">
      <w:pPr>
        <w:spacing w:after="0" w:line="240" w:lineRule="auto"/>
        <w:jc w:val="both"/>
        <w:rPr>
          <w:rFonts w:ascii="Times New Roman" w:eastAsia="Calibri" w:hAnsi="Times New Roman" w:cs="Times New Roman"/>
          <w:b/>
          <w:bCs/>
          <w:i/>
          <w:sz w:val="24"/>
          <w:szCs w:val="24"/>
        </w:rPr>
      </w:pPr>
      <w:r w:rsidRPr="00C73F15">
        <w:rPr>
          <w:rFonts w:ascii="Times New Roman" w:eastAsia="Calibri" w:hAnsi="Times New Roman" w:cs="Times New Roman"/>
          <w:sz w:val="24"/>
          <w:szCs w:val="24"/>
        </w:rPr>
        <w:t xml:space="preserve">Nadalje, u Središnjem uredu Carinske uprave predlaže se transformiranje sadašnjeg </w:t>
      </w:r>
      <w:r w:rsidRPr="00C73F15">
        <w:rPr>
          <w:rFonts w:ascii="Times New Roman" w:eastAsia="Calibri" w:hAnsi="Times New Roman" w:cs="Times New Roman"/>
          <w:iCs/>
          <w:sz w:val="24"/>
          <w:szCs w:val="24"/>
        </w:rPr>
        <w:t xml:space="preserve">Sektora za ljudske potencijale, pravne poslove, europske poslove i međunarodnu suradnju </w:t>
      </w:r>
      <w:r w:rsidRPr="00C73F15">
        <w:rPr>
          <w:rFonts w:ascii="Times New Roman" w:eastAsia="Calibri" w:hAnsi="Times New Roman" w:cs="Times New Roman"/>
          <w:sz w:val="24"/>
          <w:szCs w:val="24"/>
        </w:rPr>
        <w:t xml:space="preserve">na način da se razdvajaju poslovi po vrsti, opsegu, međusobnoj povezanosti i funkcionalnosti na </w:t>
      </w:r>
      <w:r w:rsidRPr="00C73F15">
        <w:rPr>
          <w:rFonts w:ascii="Times New Roman" w:eastAsia="Calibri" w:hAnsi="Times New Roman" w:cs="Times New Roman"/>
          <w:b/>
          <w:bCs/>
          <w:i/>
          <w:iCs/>
          <w:sz w:val="24"/>
          <w:szCs w:val="24"/>
        </w:rPr>
        <w:t>Sektor za upravljanje ljudskim potencijalima, izobrazbu i pravne poslove</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sz w:val="24"/>
          <w:szCs w:val="24"/>
        </w:rPr>
        <w:t>i</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b/>
          <w:bCs/>
          <w:i/>
          <w:sz w:val="24"/>
          <w:szCs w:val="24"/>
        </w:rPr>
        <w:t>Sektor za europske poslove, međunarodnu suradnju i projekte Europske unije.</w:t>
      </w:r>
    </w:p>
    <w:p w:rsidR="005900C5" w:rsidRPr="00C73F15" w:rsidRDefault="005900C5" w:rsidP="008F1F24">
      <w:pPr>
        <w:spacing w:after="0" w:line="240" w:lineRule="auto"/>
        <w:jc w:val="both"/>
        <w:rPr>
          <w:rFonts w:ascii="Times New Roman" w:eastAsia="Calibri" w:hAnsi="Times New Roman" w:cs="Times New Roman"/>
          <w:b/>
          <w:bCs/>
          <w:i/>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iCs/>
          <w:sz w:val="24"/>
          <w:szCs w:val="24"/>
        </w:rPr>
        <w:t xml:space="preserve">Razlog prijedloga ustrojavanja </w:t>
      </w:r>
      <w:r w:rsidRPr="00C73F15">
        <w:rPr>
          <w:rFonts w:ascii="Times New Roman" w:eastAsia="Calibri" w:hAnsi="Times New Roman" w:cs="Times New Roman"/>
          <w:b/>
          <w:bCs/>
          <w:i/>
          <w:sz w:val="24"/>
          <w:szCs w:val="24"/>
        </w:rPr>
        <w:t xml:space="preserve">Sektora za europske poslove, međunarodnu suradnju i projekte Europske unije </w:t>
      </w:r>
      <w:r w:rsidRPr="00C73F15">
        <w:rPr>
          <w:rFonts w:ascii="Times New Roman" w:eastAsia="Calibri" w:hAnsi="Times New Roman" w:cs="Times New Roman"/>
          <w:iCs/>
          <w:sz w:val="24"/>
          <w:szCs w:val="24"/>
        </w:rPr>
        <w:t>je činjenica da je Carinska uprava uspješan krajnji korisnik sredstava iz fondova i instr</w:t>
      </w:r>
      <w:r w:rsidRPr="00C73F15">
        <w:rPr>
          <w:rFonts w:ascii="Times New Roman" w:eastAsia="Calibri" w:hAnsi="Times New Roman" w:cs="Times New Roman"/>
          <w:sz w:val="24"/>
          <w:szCs w:val="24"/>
        </w:rPr>
        <w:t>umenata Europske unije iz kojih povlači sve više sredstava što pospješuje rad pa je tako iz predpristupnih fondova u 10-godišnjem razdoblju od 2003. do 2013. iskoristila 37,5 milijuna eura za nabavu opreme i razvoj carinskih informacijskih sustava. Iz 7-godišnjeg financijskog razdoblja EU 2014.-2020. proveli su se projekti ukupne vrijednosti gotovo 40 milijuna eura, a za novo 7-godišnje financijsko razdoblje 2021.-2027. planirana su 24 projekta ukupne vrijednosti 66 milijuna eura. Također, uzimajući u obzir povećani intenzitet aktivnosti sudjelovanja carinskih službenika u CELBET i CUSTOMS programu Europske unije i povećani broj međunarodnih sastanaka na kojima sudjeluju carinski službenici i očekivano daljnje povećanje u sljedećem razdoblju, kao i povećani broj zahtjeva za administrativnom međunarodnom pomoći u carinskim pitanjima kao i mogući angažman na potpori prijedlogu o osnivanju buduće carinske agencije Europske unije, predviđa se povećani opseg poslova u cijelom tom stručnom području stoga se prijedlog ustroja navedenog Sektora čini nužno potrebnim kako bi se omogućilo samostalno stručno funkcioniranje europskih poslova, međunarodne suradnje i projekata Europske unije unutar Carinske uprave.</w:t>
      </w:r>
    </w:p>
    <w:p w:rsidR="005900C5" w:rsidRPr="00C73F15" w:rsidRDefault="005900C5" w:rsidP="008F1F24">
      <w:pPr>
        <w:spacing w:after="0" w:line="240" w:lineRule="auto"/>
        <w:jc w:val="both"/>
        <w:rPr>
          <w:rFonts w:ascii="Times New Roman" w:eastAsia="Calibri" w:hAnsi="Times New Roman" w:cs="Times New Roman"/>
          <w:b/>
          <w:bCs/>
          <w:i/>
          <w:sz w:val="24"/>
          <w:szCs w:val="24"/>
        </w:rPr>
      </w:pPr>
    </w:p>
    <w:p w:rsidR="005900C5" w:rsidRPr="00C73F15" w:rsidRDefault="005900C5" w:rsidP="008F1F24">
      <w:pPr>
        <w:spacing w:after="0" w:line="240" w:lineRule="auto"/>
        <w:jc w:val="both"/>
        <w:rPr>
          <w:rFonts w:ascii="Times New Roman" w:eastAsia="Calibri" w:hAnsi="Times New Roman" w:cs="Times New Roman"/>
          <w:i/>
          <w:iCs/>
          <w:sz w:val="24"/>
          <w:szCs w:val="24"/>
        </w:rPr>
      </w:pPr>
      <w:r w:rsidRPr="00C73F15">
        <w:rPr>
          <w:rFonts w:ascii="Times New Roman" w:eastAsia="Calibri" w:hAnsi="Times New Roman" w:cs="Times New Roman"/>
          <w:sz w:val="24"/>
          <w:szCs w:val="24"/>
        </w:rPr>
        <w:t xml:space="preserve">Nadalje, predlaže ustrojenu Službu za strateško planiranje, analize i informiranje  </w:t>
      </w:r>
      <w:r w:rsidRPr="00C73F15">
        <w:rPr>
          <w:rFonts w:ascii="Times New Roman" w:eastAsia="Calibri" w:hAnsi="Times New Roman" w:cs="Times New Roman"/>
          <w:iCs/>
          <w:sz w:val="24"/>
          <w:szCs w:val="24"/>
        </w:rPr>
        <w:t>preustrojiti u</w:t>
      </w:r>
      <w:r w:rsidRPr="00C73F15">
        <w:rPr>
          <w:rFonts w:ascii="Times New Roman" w:eastAsia="Calibri" w:hAnsi="Times New Roman" w:cs="Times New Roman"/>
          <w:i/>
          <w:sz w:val="24"/>
          <w:szCs w:val="24"/>
        </w:rPr>
        <w:t xml:space="preserve"> </w:t>
      </w:r>
      <w:bookmarkStart w:id="45" w:name="_Hlk168468114"/>
      <w:r w:rsidRPr="00C73F15">
        <w:rPr>
          <w:rFonts w:ascii="Times New Roman" w:eastAsia="Calibri" w:hAnsi="Times New Roman" w:cs="Times New Roman"/>
          <w:b/>
          <w:bCs/>
          <w:i/>
          <w:sz w:val="24"/>
          <w:szCs w:val="24"/>
        </w:rPr>
        <w:t>Sektor za strateško planiranje i odnose s javnošću</w:t>
      </w:r>
      <w:r w:rsidRPr="00C73F15">
        <w:rPr>
          <w:rFonts w:ascii="Times New Roman" w:eastAsia="Calibri" w:hAnsi="Times New Roman" w:cs="Times New Roman"/>
          <w:i/>
          <w:sz w:val="24"/>
          <w:szCs w:val="24"/>
        </w:rPr>
        <w:t xml:space="preserve"> </w:t>
      </w:r>
      <w:r w:rsidRPr="00C73F15">
        <w:rPr>
          <w:rFonts w:ascii="Times New Roman" w:eastAsia="Calibri" w:hAnsi="Times New Roman" w:cs="Times New Roman"/>
          <w:sz w:val="24"/>
          <w:szCs w:val="24"/>
        </w:rPr>
        <w:t xml:space="preserve">s </w:t>
      </w:r>
      <w:r w:rsidRPr="00C73F15">
        <w:rPr>
          <w:rFonts w:ascii="Times New Roman" w:eastAsia="Calibri" w:hAnsi="Times New Roman" w:cs="Times New Roman"/>
          <w:iCs/>
          <w:sz w:val="24"/>
          <w:szCs w:val="24"/>
        </w:rPr>
        <w:t>dvije službe -</w:t>
      </w:r>
      <w:r w:rsidRPr="00C73F15">
        <w:rPr>
          <w:rFonts w:ascii="Times New Roman" w:eastAsia="Calibri" w:hAnsi="Times New Roman" w:cs="Times New Roman"/>
          <w:i/>
          <w:sz w:val="24"/>
          <w:szCs w:val="24"/>
        </w:rPr>
        <w:t xml:space="preserve"> </w:t>
      </w:r>
      <w:bookmarkStart w:id="46" w:name="_Hlk168655375"/>
      <w:r w:rsidRPr="00C73F15">
        <w:rPr>
          <w:rFonts w:ascii="Times New Roman" w:eastAsia="Calibri" w:hAnsi="Times New Roman" w:cs="Times New Roman"/>
          <w:i/>
          <w:iCs/>
          <w:sz w:val="24"/>
          <w:szCs w:val="24"/>
        </w:rPr>
        <w:t xml:space="preserve">Služba za strateško planiranje </w:t>
      </w:r>
      <w:r w:rsidRPr="00C73F15">
        <w:rPr>
          <w:rFonts w:ascii="Times New Roman" w:eastAsia="Calibri" w:hAnsi="Times New Roman" w:cs="Times New Roman"/>
          <w:sz w:val="24"/>
          <w:szCs w:val="24"/>
        </w:rPr>
        <w:t>i</w:t>
      </w:r>
      <w:r w:rsidRPr="00C73F15">
        <w:rPr>
          <w:rFonts w:ascii="Times New Roman" w:eastAsia="Calibri" w:hAnsi="Times New Roman" w:cs="Times New Roman"/>
          <w:i/>
          <w:iCs/>
          <w:sz w:val="24"/>
          <w:szCs w:val="24"/>
        </w:rPr>
        <w:t xml:space="preserve"> Služba za odnose s javnošću</w:t>
      </w:r>
      <w:bookmarkEnd w:id="45"/>
      <w:r w:rsidRPr="00C73F15">
        <w:rPr>
          <w:rFonts w:ascii="Times New Roman" w:eastAsia="Calibri" w:hAnsi="Times New Roman" w:cs="Times New Roman"/>
          <w:i/>
          <w:iCs/>
          <w:sz w:val="24"/>
          <w:szCs w:val="24"/>
        </w:rPr>
        <w:t>.</w:t>
      </w:r>
      <w:bookmarkEnd w:id="46"/>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Navedeno se predlaže u cilju podizanja vizualnog identiteta Ministarstva financija, Carinske uprave i iz razloga što Carinska uprava ima kontinuiranu tendenciju povećanja dinamike i specifičnosti tematskih područja interesantnih za javnost što iziskuje samostalno obavljanje poslova pripreme i organizacije medijskih aktivnosti, a koje uključuju organizaciju, izradu sadržaja i pripremu televizijskih, novinskih i radio priloga. Predloženim prijedlogom ustroja Carinska uprava bi postigla veću, kvalitetniju i transparentniju komunikaciju s medijima koji imaju velik utjecaj na informiranje javnosti i stvaranje pozitivnog mišljenja o radu carinske službe, uz fokus na planiranje i razvoj strategije komuniciranja u kriznim situacijama zbog razloga što krizne situacije izazivaju izrazito zanimanje javnosti, građana i medija.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i/>
          <w:iCs/>
          <w:sz w:val="24"/>
          <w:szCs w:val="24"/>
        </w:rPr>
      </w:pPr>
      <w:bookmarkStart w:id="47" w:name="_Hlk167803961"/>
      <w:r w:rsidRPr="00C73F15">
        <w:rPr>
          <w:rFonts w:ascii="Times New Roman" w:eastAsia="Calibri" w:hAnsi="Times New Roman" w:cs="Times New Roman"/>
          <w:sz w:val="24"/>
          <w:szCs w:val="24"/>
        </w:rPr>
        <w:t xml:space="preserve">Nadalje, u </w:t>
      </w:r>
      <w:r w:rsidRPr="00C73F15">
        <w:rPr>
          <w:rFonts w:ascii="Times New Roman" w:eastAsia="Calibri" w:hAnsi="Times New Roman" w:cs="Times New Roman"/>
          <w:b/>
          <w:bCs/>
          <w:i/>
          <w:iCs/>
          <w:sz w:val="24"/>
          <w:szCs w:val="24"/>
        </w:rPr>
        <w:t>Sektoru za mobilne jedinice</w:t>
      </w:r>
      <w:r w:rsidRPr="00C73F15">
        <w:rPr>
          <w:rFonts w:ascii="Times New Roman" w:eastAsia="Calibri" w:hAnsi="Times New Roman" w:cs="Times New Roman"/>
          <w:sz w:val="24"/>
          <w:szCs w:val="24"/>
        </w:rPr>
        <w:t xml:space="preserve"> uz postojećih jedanaest Područnih jedinica - Službi za mobilne jedinice predlaže se da se postojeća Služba za operativnu podršku i analitiku transformira na dvije službe i to </w:t>
      </w:r>
      <w:r w:rsidRPr="00C73F15">
        <w:rPr>
          <w:rFonts w:ascii="Times New Roman" w:eastAsia="Calibri" w:hAnsi="Times New Roman" w:cs="Times New Roman"/>
          <w:i/>
          <w:iCs/>
          <w:sz w:val="24"/>
          <w:szCs w:val="24"/>
        </w:rPr>
        <w:t>Služba za operativnu tehniku i Centar napredne obuke</w:t>
      </w:r>
      <w:r w:rsidRPr="00C73F15">
        <w:rPr>
          <w:rFonts w:ascii="Times New Roman" w:eastAsia="Calibri" w:hAnsi="Times New Roman" w:cs="Times New Roman"/>
          <w:sz w:val="24"/>
          <w:szCs w:val="24"/>
        </w:rPr>
        <w:t xml:space="preserve"> i </w:t>
      </w:r>
      <w:r w:rsidRPr="00C73F15">
        <w:rPr>
          <w:rFonts w:ascii="Times New Roman" w:eastAsia="Calibri" w:hAnsi="Times New Roman" w:cs="Times New Roman"/>
          <w:i/>
          <w:iCs/>
          <w:sz w:val="24"/>
          <w:szCs w:val="24"/>
        </w:rPr>
        <w:t>Služba za suzbijanje krijumčarenja i istrage</w:t>
      </w:r>
      <w:r w:rsidRPr="00C73F15">
        <w:rPr>
          <w:rFonts w:ascii="Times New Roman" w:eastAsia="Calibri" w:hAnsi="Times New Roman" w:cs="Times New Roman"/>
          <w:sz w:val="24"/>
          <w:szCs w:val="24"/>
        </w:rPr>
        <w:t xml:space="preserve"> te se predlaže ustroj nove Službe - </w:t>
      </w:r>
      <w:r w:rsidRPr="00C73F15">
        <w:rPr>
          <w:rFonts w:ascii="Times New Roman" w:eastAsia="Calibri" w:hAnsi="Times New Roman" w:cs="Times New Roman"/>
          <w:i/>
          <w:iCs/>
          <w:sz w:val="24"/>
          <w:szCs w:val="24"/>
        </w:rPr>
        <w:t>Zapovjedno komunikacijski centar.</w:t>
      </w:r>
    </w:p>
    <w:p w:rsidR="005900C5" w:rsidRPr="00C73F15" w:rsidRDefault="005900C5" w:rsidP="008F1F24">
      <w:pPr>
        <w:spacing w:after="0" w:line="240" w:lineRule="auto"/>
        <w:jc w:val="both"/>
        <w:rPr>
          <w:rFonts w:ascii="Times New Roman" w:eastAsia="Calibri" w:hAnsi="Times New Roman" w:cs="Times New Roman"/>
          <w:i/>
          <w:iCs/>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Predloženim ustrojem Služba za suzbijanje krijumčarenja i istrage kao istražna i izvršna operativna snaga mobilnih jedinica bavila bi se istragama i procesuiranjem najtežih oblika kršenja carinskih, trošarinskih i drugih propisa iz carinske nadležnosti. Ujedno, Služba za suzbijanje krijumčarenja i istrage aktivno bi pratila provedbu Nacionalne strategije i Akcijski plan suzbijanja zlouporabe droga u Republici Hrvatskoj te bi sudjelovala u koordinaciji s tijelima uključenim u borbu protiv ovisnosti, uključujući i mjere prevencije i podizanja svjesnosti društva na opasnosti ovisnosti o drogama.</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Predložena Služba - Zapovjedno komunikacijski centar imala bi uvid u realnu sliku carinsko-sigurnosnog stanja na cjelokupnom području Republike Hrvatske, što uključuje i sve granične prijelaze kao i stanje snaga na terenu. </w:t>
      </w:r>
      <w:bookmarkStart w:id="48" w:name="_Hlk168898405"/>
      <w:r w:rsidRPr="00C73F15">
        <w:rPr>
          <w:rFonts w:ascii="Times New Roman" w:eastAsia="Calibri" w:hAnsi="Times New Roman" w:cs="Times New Roman"/>
          <w:sz w:val="24"/>
          <w:szCs w:val="24"/>
        </w:rPr>
        <w:t xml:space="preserve">To znači da bi Zapovjedno komunikacijski centar </w:t>
      </w:r>
      <w:bookmarkEnd w:id="48"/>
      <w:r w:rsidRPr="00C73F15">
        <w:rPr>
          <w:rFonts w:ascii="Times New Roman" w:eastAsia="Calibri" w:hAnsi="Times New Roman" w:cs="Times New Roman"/>
          <w:sz w:val="24"/>
          <w:szCs w:val="24"/>
        </w:rPr>
        <w:t xml:space="preserve">24 sata dnevno pratio stanje sigurnosti, evidentirao, obrađivao podatke i obavijesti u cilju analiziranja, koordiniranja, usmjeravanja rada i pružanja potpore carinskim službenicima na terenu tijekom provedbe svakodnevnih mjera rada i nadzora, i to uz pomoć najmodernije tehničke opreme, Informacijskog sustava Carinske uprave i Ministarstva unutarnjih poslova. </w:t>
      </w: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rPr>
      </w:pPr>
    </w:p>
    <w:bookmarkEnd w:id="47"/>
    <w:p w:rsidR="005900C5" w:rsidRPr="00C73F15" w:rsidRDefault="005900C5" w:rsidP="008F1F24">
      <w:pPr>
        <w:spacing w:after="0" w:line="240" w:lineRule="auto"/>
        <w:jc w:val="both"/>
        <w:rPr>
          <w:rFonts w:ascii="Times New Roman" w:eastAsia="Calibri" w:hAnsi="Times New Roman" w:cs="Times New Roman"/>
          <w:i/>
          <w:iCs/>
          <w:sz w:val="24"/>
          <w:szCs w:val="24"/>
        </w:rPr>
      </w:pPr>
      <w:r w:rsidRPr="00C73F15">
        <w:rPr>
          <w:rFonts w:ascii="Times New Roman" w:eastAsia="Calibri" w:hAnsi="Times New Roman" w:cs="Times New Roman"/>
          <w:sz w:val="24"/>
          <w:szCs w:val="24"/>
        </w:rPr>
        <w:t>Nadalje, u okviru</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b/>
          <w:bCs/>
          <w:i/>
          <w:iCs/>
          <w:sz w:val="24"/>
          <w:szCs w:val="24"/>
        </w:rPr>
        <w:t>Sektora za informacijski sustav</w:t>
      </w:r>
      <w:r w:rsidRPr="00C73F15">
        <w:rPr>
          <w:rFonts w:ascii="Times New Roman" w:eastAsia="Calibri" w:hAnsi="Times New Roman" w:cs="Times New Roman"/>
          <w:sz w:val="24"/>
          <w:szCs w:val="24"/>
        </w:rPr>
        <w:t xml:space="preserve"> predlaže se ustrojiti </w:t>
      </w:r>
      <w:r w:rsidRPr="00C73F15">
        <w:rPr>
          <w:rFonts w:ascii="Times New Roman" w:eastAsia="Calibri" w:hAnsi="Times New Roman" w:cs="Times New Roman"/>
          <w:i/>
          <w:iCs/>
          <w:sz w:val="24"/>
          <w:szCs w:val="24"/>
        </w:rPr>
        <w:t xml:space="preserve">Službu za podršku korisnicima (Helpdesk) </w:t>
      </w:r>
      <w:r w:rsidRPr="00C73F15">
        <w:rPr>
          <w:rFonts w:ascii="Times New Roman" w:eastAsia="Calibri" w:hAnsi="Times New Roman" w:cs="Times New Roman"/>
          <w:sz w:val="24"/>
          <w:szCs w:val="24"/>
        </w:rPr>
        <w:t xml:space="preserve">koja je sada ustrojena u Sektoru za nadzor dok se u sada ustrojenoj Službi za informacijske tehnologije predlaže </w:t>
      </w:r>
      <w:r w:rsidRPr="00C73F15">
        <w:rPr>
          <w:rFonts w:ascii="Times New Roman" w:eastAsia="Calibri" w:hAnsi="Times New Roman" w:cs="Times New Roman"/>
          <w:i/>
          <w:iCs/>
          <w:sz w:val="24"/>
          <w:szCs w:val="24"/>
        </w:rPr>
        <w:t>ustrojavanje Odjela za kibernetičku sigurnost i Odjela za planiranje, razvoj i održavanje informacijskih tehnologija.</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Navedeni prijedlog ustroja </w:t>
      </w:r>
      <w:r w:rsidRPr="00C73F15">
        <w:rPr>
          <w:rFonts w:ascii="Times New Roman" w:eastAsia="Calibri" w:hAnsi="Times New Roman" w:cs="Times New Roman"/>
          <w:i/>
          <w:iCs/>
          <w:sz w:val="24"/>
          <w:szCs w:val="24"/>
        </w:rPr>
        <w:t>Odjela za kibernetičku sigurnost</w:t>
      </w:r>
      <w:r w:rsidRPr="00C73F15">
        <w:rPr>
          <w:rFonts w:ascii="Times New Roman" w:eastAsia="Calibri" w:hAnsi="Times New Roman" w:cs="Times New Roman"/>
          <w:sz w:val="24"/>
          <w:szCs w:val="24"/>
        </w:rPr>
        <w:t xml:space="preserve"> predlaže se iz razloga transparentnije implementacije sigurnosnih mjera definiranih Zakonom o kibernetičkoj sigurnosti kojom je Carinska uprava kategorizirana u sektor visoke kritičnosti (točka 10. Prilog 1. Zakona) i time zahtijeva uspostavu i osiguranje mjera i aktivnosti vezanih na kibernetičku sigurnost koje se aktivno i kontinuirano moraju razvijati i održavati na visokom stupnju sigurnosti zbog rastućeg trenda državno-sponzoriranih kibernetičkih napada i naprednih ustrajnih prijetnji (APT) s ciljem krađe osjetljivih informacija, ucjene ili stvaranja štete.</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U okviru </w:t>
      </w:r>
      <w:r w:rsidRPr="00C73F15">
        <w:rPr>
          <w:rFonts w:ascii="Times New Roman" w:eastAsia="Calibri" w:hAnsi="Times New Roman" w:cs="Times New Roman"/>
          <w:b/>
          <w:bCs/>
          <w:i/>
          <w:iCs/>
          <w:sz w:val="24"/>
          <w:szCs w:val="24"/>
        </w:rPr>
        <w:t>Sektora za trošarine i posebne poreze</w:t>
      </w:r>
      <w:r w:rsidRPr="00C73F15">
        <w:rPr>
          <w:rFonts w:ascii="Times New Roman" w:eastAsia="Calibri" w:hAnsi="Times New Roman" w:cs="Times New Roman"/>
          <w:sz w:val="24"/>
          <w:szCs w:val="24"/>
        </w:rPr>
        <w:t xml:space="preserve"> predlaže se promjena naziva sadašnje Službe za alkohol i duhanske prerađevine u </w:t>
      </w:r>
      <w:r w:rsidRPr="00C73F15">
        <w:rPr>
          <w:rFonts w:ascii="Times New Roman" w:eastAsia="Calibri" w:hAnsi="Times New Roman" w:cs="Times New Roman"/>
          <w:i/>
          <w:iCs/>
          <w:sz w:val="24"/>
          <w:szCs w:val="24"/>
        </w:rPr>
        <w:t>Službu za bihevioralno oporezivanje</w:t>
      </w:r>
      <w:r w:rsidRPr="00C73F15">
        <w:rPr>
          <w:rFonts w:ascii="Times New Roman" w:eastAsia="Calibri" w:hAnsi="Times New Roman" w:cs="Times New Roman"/>
          <w:sz w:val="24"/>
          <w:szCs w:val="24"/>
        </w:rPr>
        <w:t xml:space="preserve"> u kojem su uključeni poslovi vezani uz oporezivanje bezalkoholnih pića i kave s dva postojeća odjela, s time da bi Odjel za alkohol promijenio naziv u </w:t>
      </w:r>
      <w:r w:rsidRPr="00C73F15">
        <w:rPr>
          <w:rFonts w:ascii="Times New Roman" w:eastAsia="Calibri" w:hAnsi="Times New Roman" w:cs="Times New Roman"/>
          <w:i/>
          <w:iCs/>
          <w:sz w:val="24"/>
          <w:szCs w:val="24"/>
        </w:rPr>
        <w:t xml:space="preserve">Odjel za ostale bihevioralne poreze, </w:t>
      </w:r>
      <w:r w:rsidRPr="00C73F15">
        <w:rPr>
          <w:rFonts w:ascii="Times New Roman" w:eastAsia="Calibri" w:hAnsi="Times New Roman" w:cs="Times New Roman"/>
          <w:sz w:val="24"/>
          <w:szCs w:val="24"/>
        </w:rPr>
        <w:t>a</w:t>
      </w:r>
      <w:r w:rsidRPr="00C73F15">
        <w:rPr>
          <w:rFonts w:ascii="Times New Roman" w:eastAsia="Calibri" w:hAnsi="Times New Roman" w:cs="Times New Roman"/>
          <w:i/>
          <w:iCs/>
          <w:sz w:val="24"/>
          <w:szCs w:val="24"/>
        </w:rPr>
        <w:t xml:space="preserve"> Odjel za duhanske </w:t>
      </w:r>
      <w:r w:rsidRPr="00C73F15">
        <w:rPr>
          <w:rFonts w:ascii="Times New Roman" w:eastAsia="Calibri" w:hAnsi="Times New Roman" w:cs="Times New Roman"/>
          <w:iCs/>
          <w:sz w:val="24"/>
          <w:szCs w:val="24"/>
        </w:rPr>
        <w:t>prerađevine promijenio naziv</w:t>
      </w:r>
      <w:r w:rsidRPr="00C73F15">
        <w:rPr>
          <w:rFonts w:ascii="Times New Roman" w:eastAsia="Calibri" w:hAnsi="Times New Roman" w:cs="Times New Roman"/>
          <w:i/>
          <w:iCs/>
          <w:sz w:val="24"/>
          <w:szCs w:val="24"/>
        </w:rPr>
        <w:t xml:space="preserve"> </w:t>
      </w:r>
      <w:r w:rsidRPr="00C73F15">
        <w:rPr>
          <w:rFonts w:ascii="Times New Roman" w:eastAsia="Calibri" w:hAnsi="Times New Roman" w:cs="Times New Roman"/>
          <w:sz w:val="24"/>
          <w:szCs w:val="24"/>
        </w:rPr>
        <w:t>u</w:t>
      </w:r>
      <w:r w:rsidRPr="00C73F15">
        <w:rPr>
          <w:rFonts w:ascii="Times New Roman" w:eastAsia="Calibri" w:hAnsi="Times New Roman" w:cs="Times New Roman"/>
          <w:i/>
          <w:iCs/>
          <w:sz w:val="24"/>
          <w:szCs w:val="24"/>
        </w:rPr>
        <w:t xml:space="preserve"> Odjel za duhanske prerađevine  i proizvode. </w:t>
      </w:r>
      <w:r w:rsidRPr="00C73F15">
        <w:rPr>
          <w:rFonts w:ascii="Times New Roman" w:eastAsia="Calibri" w:hAnsi="Times New Roman" w:cs="Times New Roman"/>
          <w:sz w:val="24"/>
          <w:szCs w:val="24"/>
        </w:rPr>
        <w:t xml:space="preserve">Navedeno se predlaže iz razloga što je TAXUD </w:t>
      </w:r>
      <w:bookmarkStart w:id="49" w:name="_Hlk168562479"/>
      <w:r w:rsidRPr="00C73F15">
        <w:rPr>
          <w:rFonts w:ascii="Times New Roman" w:eastAsia="Calibri" w:hAnsi="Times New Roman" w:cs="Times New Roman"/>
          <w:sz w:val="24"/>
          <w:szCs w:val="24"/>
        </w:rPr>
        <w:t>(</w:t>
      </w:r>
      <w:r w:rsidRPr="00C73F15">
        <w:rPr>
          <w:rFonts w:ascii="Times New Roman" w:eastAsia="Calibri" w:hAnsi="Times New Roman" w:cs="Times New Roman"/>
          <w:sz w:val="24"/>
          <w:szCs w:val="24"/>
          <w:shd w:val="clear" w:color="auto" w:fill="FFFFFF"/>
        </w:rPr>
        <w:t>Glavna uprava za poreze i carinsku uniju)</w:t>
      </w:r>
      <w:bookmarkEnd w:id="49"/>
      <w:r w:rsidRPr="00C73F15">
        <w:rPr>
          <w:rFonts w:ascii="Times New Roman" w:eastAsia="Calibri" w:hAnsi="Times New Roman" w:cs="Times New Roman"/>
          <w:sz w:val="24"/>
          <w:szCs w:val="24"/>
          <w:shd w:val="clear" w:color="auto" w:fill="FFFFFF"/>
        </w:rPr>
        <w:t xml:space="preserve"> </w:t>
      </w:r>
      <w:r w:rsidRPr="00C73F15">
        <w:rPr>
          <w:rFonts w:ascii="Times New Roman" w:eastAsia="Calibri" w:hAnsi="Times New Roman" w:cs="Times New Roman"/>
          <w:sz w:val="24"/>
          <w:szCs w:val="24"/>
        </w:rPr>
        <w:t xml:space="preserve">izmjenom unutarnje organizacije ustrojio i posebni Odjel za bihevioralno oporezivanje.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14:textOutline w14:w="0" w14:cap="flat" w14:cmpd="sng" w14:algn="ctr">
            <w14:noFill/>
            <w14:prstDash w14:val="solid"/>
            <w14:round/>
          </w14:textOutline>
        </w:rPr>
        <w:t xml:space="preserve">U okviru </w:t>
      </w:r>
      <w:r w:rsidRPr="00C73F15">
        <w:rPr>
          <w:rFonts w:ascii="Times New Roman" w:eastAsia="Calibri" w:hAnsi="Times New Roman" w:cs="Times New Roman"/>
          <w:b/>
          <w:bCs/>
          <w:i/>
          <w:iCs/>
          <w:sz w:val="24"/>
          <w:szCs w:val="24"/>
          <w14:textOutline w14:w="0" w14:cap="flat" w14:cmpd="sng" w14:algn="ctr">
            <w14:noFill/>
            <w14:prstDash w14:val="solid"/>
            <w14:round/>
          </w14:textOutline>
        </w:rPr>
        <w:t>Sektora za carinski sustav</w:t>
      </w:r>
      <w:r w:rsidRPr="00C73F15">
        <w:rPr>
          <w:rFonts w:ascii="Times New Roman" w:eastAsia="Calibri" w:hAnsi="Times New Roman" w:cs="Times New Roman"/>
          <w:sz w:val="24"/>
          <w:szCs w:val="24"/>
          <w14:textOutline w14:w="0" w14:cap="flat" w14:cmpd="sng" w14:algn="ctr">
            <w14:noFill/>
            <w14:prstDash w14:val="solid"/>
            <w14:round/>
          </w14:textOutline>
        </w:rPr>
        <w:t xml:space="preserve"> </w:t>
      </w:r>
      <w:r w:rsidRPr="00C73F15">
        <w:rPr>
          <w:rFonts w:ascii="Times New Roman" w:eastAsia="Calibri" w:hAnsi="Times New Roman" w:cs="Times New Roman"/>
          <w:sz w:val="24"/>
          <w:szCs w:val="24"/>
        </w:rPr>
        <w:t xml:space="preserve">predlaže se postojeći Odjel za robe koje su predmet zabrana i ograničenja i provedbu sankcija preustrojiti u </w:t>
      </w:r>
      <w:r w:rsidRPr="00C73F15">
        <w:rPr>
          <w:rFonts w:ascii="Times New Roman" w:eastAsia="Calibri" w:hAnsi="Times New Roman" w:cs="Times New Roman"/>
          <w:i/>
          <w:iCs/>
          <w:sz w:val="24"/>
          <w:szCs w:val="24"/>
        </w:rPr>
        <w:t xml:space="preserve">Služba za robe koje su predmet zabrana i ograničenja i provedbu sankcija </w:t>
      </w:r>
      <w:r w:rsidRPr="00C73F15">
        <w:rPr>
          <w:rFonts w:ascii="Times New Roman" w:eastAsia="Calibri" w:hAnsi="Times New Roman" w:cs="Times New Roman"/>
          <w:sz w:val="24"/>
          <w:szCs w:val="24"/>
        </w:rPr>
        <w:t>s dva odijela i to</w:t>
      </w:r>
      <w:r w:rsidRPr="00C73F15">
        <w:rPr>
          <w:rFonts w:ascii="Times New Roman" w:eastAsia="Calibri" w:hAnsi="Times New Roman" w:cs="Times New Roman"/>
          <w:i/>
          <w:iCs/>
          <w:sz w:val="24"/>
          <w:szCs w:val="24"/>
        </w:rPr>
        <w:t xml:space="preserve">: Odjel za robe koje su predmet zabrana i ograničenja i provedbu međunarodnih sankcija </w:t>
      </w:r>
      <w:r w:rsidRPr="00C73F15">
        <w:rPr>
          <w:rFonts w:ascii="Times New Roman" w:eastAsia="Calibri" w:hAnsi="Times New Roman" w:cs="Times New Roman"/>
          <w:iCs/>
          <w:sz w:val="24"/>
          <w:szCs w:val="24"/>
        </w:rPr>
        <w:t>i</w:t>
      </w:r>
      <w:r w:rsidRPr="00C73F15">
        <w:rPr>
          <w:rFonts w:ascii="Times New Roman" w:eastAsia="Calibri" w:hAnsi="Times New Roman" w:cs="Times New Roman"/>
          <w:i/>
          <w:iCs/>
          <w:sz w:val="24"/>
          <w:szCs w:val="24"/>
        </w:rPr>
        <w:t xml:space="preserve"> Odjel za provedbu prava intelektualnog vlasništva zbog</w:t>
      </w:r>
      <w:r w:rsidRPr="00C73F15">
        <w:rPr>
          <w:rFonts w:ascii="Times New Roman" w:eastAsia="Calibri" w:hAnsi="Times New Roman" w:cs="Times New Roman"/>
          <w:sz w:val="24"/>
          <w:szCs w:val="24"/>
        </w:rPr>
        <w:t xml:space="preserve"> činjenice jer postoji preko 370 necarinskih propisa kojima se carina u Europskoj uniji bavi prilikom provedbe carinskih postupaka, ali i činjenice da je IPR (Intellectual property rights – Intelektualno vlasništvo) odavno postao sveprisutno i bitno pitanje u radu carinskih službi Europske unije, ali i u osvrtima ostalih dionika prekogranične trgovine i medija. </w:t>
      </w:r>
    </w:p>
    <w:p w:rsidR="005900C5" w:rsidRPr="00C73F15" w:rsidRDefault="005900C5" w:rsidP="008F1F24">
      <w:pPr>
        <w:spacing w:after="0" w:line="240" w:lineRule="auto"/>
        <w:jc w:val="both"/>
        <w:rPr>
          <w:rFonts w:ascii="Times New Roman" w:eastAsia="Calibri" w:hAnsi="Times New Roman" w:cs="Times New Roman"/>
          <w:sz w:val="24"/>
          <w:szCs w:val="24"/>
        </w:rPr>
      </w:pPr>
    </w:p>
    <w:p w:rsidR="005900C5" w:rsidRPr="00C73F15" w:rsidRDefault="005900C5" w:rsidP="008F1F24">
      <w:pPr>
        <w:spacing w:after="0" w:line="240" w:lineRule="auto"/>
        <w:jc w:val="both"/>
        <w:outlineLvl w:val="0"/>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U okviru </w:t>
      </w:r>
      <w:r w:rsidRPr="00C73F15">
        <w:rPr>
          <w:rFonts w:ascii="Times New Roman" w:eastAsia="Calibri" w:hAnsi="Times New Roman" w:cs="Times New Roman"/>
          <w:b/>
          <w:bCs/>
          <w:i/>
          <w:iCs/>
          <w:sz w:val="24"/>
          <w:szCs w:val="24"/>
        </w:rPr>
        <w:t>Sektora za financije</w:t>
      </w:r>
      <w:r w:rsidRPr="00C73F15">
        <w:rPr>
          <w:rFonts w:ascii="Times New Roman" w:eastAsia="Calibri" w:hAnsi="Times New Roman" w:cs="Times New Roman"/>
          <w:sz w:val="24"/>
          <w:szCs w:val="24"/>
        </w:rPr>
        <w:t xml:space="preserve"> uz postojeće ustrojstvo predlaže se u Službi za osiguranje duga i ovrhu ustrojiti dva odjela: </w:t>
      </w:r>
      <w:r w:rsidRPr="00C73F15">
        <w:rPr>
          <w:rFonts w:ascii="Times New Roman" w:eastAsia="Calibri" w:hAnsi="Times New Roman" w:cs="Times New Roman"/>
          <w:i/>
          <w:iCs/>
          <w:sz w:val="24"/>
          <w:szCs w:val="24"/>
        </w:rPr>
        <w:t>Odjel za ovrhu i Odjel za osiguranje duga</w:t>
      </w:r>
      <w:r w:rsidRPr="00C73F15">
        <w:rPr>
          <w:rFonts w:ascii="Times New Roman" w:eastAsia="Calibri" w:hAnsi="Times New Roman" w:cs="Times New Roman"/>
          <w:sz w:val="24"/>
          <w:szCs w:val="24"/>
        </w:rPr>
        <w:t xml:space="preserve"> iz razloga što je područje ovrhe jedno od prioritetnih područja rada Ministarstva financija, Carinske uprave kao poreznog i ovršnog tijela te da je količina poslova na području ovrhe, odnosno osiguranja novčanih potraživanja u kontinuiranom porastu. </w:t>
      </w:r>
    </w:p>
    <w:p w:rsidR="005900C5" w:rsidRPr="00C73F15" w:rsidRDefault="005900C5" w:rsidP="008F1F24">
      <w:pPr>
        <w:spacing w:after="200" w:line="276" w:lineRule="auto"/>
        <w:rPr>
          <w:rFonts w:ascii="Times New Roman" w:eastAsia="Calibri" w:hAnsi="Times New Roman" w:cs="Times New Roman"/>
          <w:b/>
          <w:i/>
          <w:sz w:val="24"/>
          <w:szCs w:val="24"/>
        </w:rPr>
      </w:pPr>
    </w:p>
    <w:p w:rsidR="005900C5" w:rsidRPr="00C73F15" w:rsidRDefault="005900C5" w:rsidP="008F1F24">
      <w:pPr>
        <w:spacing w:after="200" w:line="276" w:lineRule="auto"/>
        <w:rPr>
          <w:rFonts w:ascii="Times New Roman" w:eastAsia="Calibri" w:hAnsi="Times New Roman" w:cs="Times New Roman"/>
          <w:b/>
          <w:i/>
          <w:sz w:val="24"/>
          <w:szCs w:val="24"/>
        </w:rPr>
      </w:pPr>
      <w:r w:rsidRPr="00C73F15">
        <w:rPr>
          <w:rFonts w:ascii="Times New Roman" w:eastAsia="Calibri" w:hAnsi="Times New Roman" w:cs="Times New Roman"/>
          <w:b/>
          <w:i/>
          <w:sz w:val="24"/>
          <w:szCs w:val="24"/>
        </w:rPr>
        <w:t>Područni carinski ured</w:t>
      </w:r>
    </w:p>
    <w:p w:rsidR="005900C5" w:rsidRPr="00C73F15" w:rsidRDefault="005900C5" w:rsidP="008F1F24">
      <w:pPr>
        <w:tabs>
          <w:tab w:val="left" w:pos="1134"/>
        </w:tabs>
        <w:spacing w:after="0" w:line="240" w:lineRule="auto"/>
        <w:contextualSpacing/>
        <w:jc w:val="both"/>
        <w:rPr>
          <w:rFonts w:ascii="Times New Roman" w:eastAsia="Calibri" w:hAnsi="Times New Roman" w:cs="Times New Roman"/>
          <w:bCs/>
          <w:sz w:val="24"/>
          <w:szCs w:val="24"/>
        </w:rPr>
      </w:pPr>
      <w:r w:rsidRPr="00C73F15">
        <w:rPr>
          <w:rFonts w:ascii="Times New Roman" w:eastAsia="Calibri" w:hAnsi="Times New Roman" w:cs="Times New Roman"/>
          <w:sz w:val="24"/>
          <w:szCs w:val="24"/>
        </w:rPr>
        <w:t xml:space="preserve">Važećim ustrojem ustrojena su četiri područna carinska ureda i to Zagreb, </w:t>
      </w:r>
      <w:r w:rsidRPr="00C73F15">
        <w:rPr>
          <w:rFonts w:ascii="Times New Roman" w:eastAsia="Calibri" w:hAnsi="Times New Roman" w:cs="Times New Roman"/>
          <w:bCs/>
          <w:sz w:val="24"/>
          <w:szCs w:val="24"/>
        </w:rPr>
        <w:t xml:space="preserve">Rijeka, Osijek i Split za koje se predlaže rekonfiguracija Službe za nadzor na način da se umjesto sadašnja dva odjela - Odjela za inspekcijski nadzor i upravni postupak i Odjela za inspekcijski nadzor u području koncesija </w:t>
      </w:r>
      <w:bookmarkStart w:id="50" w:name="_Hlk127349620"/>
      <w:r w:rsidRPr="00C73F15">
        <w:rPr>
          <w:rFonts w:ascii="Times New Roman" w:eastAsia="Calibri" w:hAnsi="Times New Roman" w:cs="Times New Roman"/>
          <w:bCs/>
          <w:sz w:val="24"/>
          <w:szCs w:val="24"/>
        </w:rPr>
        <w:t xml:space="preserve">ustroje </w:t>
      </w:r>
      <w:r w:rsidRPr="00C73F15">
        <w:rPr>
          <w:rFonts w:ascii="Times New Roman" w:eastAsia="Calibri" w:hAnsi="Times New Roman" w:cs="Times New Roman"/>
          <w:bCs/>
          <w:i/>
          <w:iCs/>
          <w:sz w:val="24"/>
          <w:szCs w:val="24"/>
        </w:rPr>
        <w:t xml:space="preserve">Odjel za inspekcijski nadzor u području carine i druga operativna postupanja </w:t>
      </w:r>
      <w:r w:rsidRPr="00C73F15">
        <w:rPr>
          <w:rFonts w:ascii="Times New Roman" w:eastAsia="Calibri" w:hAnsi="Times New Roman" w:cs="Times New Roman"/>
          <w:bCs/>
          <w:sz w:val="24"/>
          <w:szCs w:val="24"/>
        </w:rPr>
        <w:t>i</w:t>
      </w:r>
      <w:r w:rsidRPr="00C73F15">
        <w:rPr>
          <w:rFonts w:ascii="Times New Roman" w:eastAsia="Calibri" w:hAnsi="Times New Roman" w:cs="Times New Roman"/>
          <w:bCs/>
          <w:i/>
          <w:iCs/>
          <w:sz w:val="24"/>
          <w:szCs w:val="24"/>
        </w:rPr>
        <w:t xml:space="preserve"> Odjel za inspekcijski nadzor trošarina i posebnih poreza</w:t>
      </w:r>
      <w:r w:rsidRPr="00C73F15">
        <w:rPr>
          <w:rFonts w:ascii="Times New Roman" w:eastAsia="Calibri" w:hAnsi="Times New Roman" w:cs="Times New Roman"/>
          <w:bCs/>
          <w:sz w:val="24"/>
          <w:szCs w:val="24"/>
        </w:rPr>
        <w:t xml:space="preserve"> s ciljem osnaživanja administrativnih i upravljačkih kapaciteta vezanih za poslove nadzora i postupanja, i to posebno jačanje inspekcijskog nadzora kao i poslove vezane za porezne i trošarinske provjere te provjere posebnih poreza, trošarinskih obveznika i obveznika posebnih poreza.</w:t>
      </w:r>
    </w:p>
    <w:p w:rsidR="005900C5" w:rsidRPr="00C73F15" w:rsidRDefault="005900C5" w:rsidP="008F1F24">
      <w:pPr>
        <w:tabs>
          <w:tab w:val="left" w:pos="1134"/>
        </w:tabs>
        <w:spacing w:after="0" w:line="240" w:lineRule="auto"/>
        <w:contextualSpacing/>
        <w:jc w:val="both"/>
        <w:rPr>
          <w:rFonts w:ascii="Times New Roman" w:eastAsia="Calibri" w:hAnsi="Times New Roman" w:cs="Times New Roman"/>
          <w:bCs/>
          <w:sz w:val="24"/>
          <w:szCs w:val="24"/>
        </w:rPr>
      </w:pPr>
    </w:p>
    <w:p w:rsidR="005900C5" w:rsidRPr="00C73F15" w:rsidRDefault="005900C5" w:rsidP="008F1F24">
      <w:pPr>
        <w:tabs>
          <w:tab w:val="left" w:pos="1134"/>
        </w:tabs>
        <w:spacing w:after="0" w:line="240" w:lineRule="auto"/>
        <w:contextualSpacing/>
        <w:jc w:val="both"/>
        <w:rPr>
          <w:rFonts w:ascii="Times New Roman" w:eastAsia="Calibri" w:hAnsi="Times New Roman" w:cs="Times New Roman"/>
          <w:b/>
          <w:i/>
          <w:iCs/>
          <w:sz w:val="24"/>
          <w:szCs w:val="24"/>
        </w:rPr>
      </w:pPr>
      <w:r w:rsidRPr="00C73F15">
        <w:rPr>
          <w:rFonts w:ascii="Times New Roman" w:eastAsia="Calibri" w:hAnsi="Times New Roman" w:cs="Times New Roman"/>
          <w:bCs/>
          <w:sz w:val="24"/>
          <w:szCs w:val="24"/>
        </w:rPr>
        <w:t xml:space="preserve">Nadalje, </w:t>
      </w:r>
      <w:r w:rsidRPr="00C73F15">
        <w:rPr>
          <w:rFonts w:ascii="Times New Roman" w:eastAsia="Calibri" w:hAnsi="Times New Roman" w:cs="Times New Roman"/>
          <w:sz w:val="24"/>
          <w:szCs w:val="24"/>
        </w:rPr>
        <w:t xml:space="preserve">u područnim carinskim uredima </w:t>
      </w:r>
      <w:r w:rsidRPr="00C73F15">
        <w:rPr>
          <w:rFonts w:ascii="Times New Roman" w:eastAsia="Calibri" w:hAnsi="Times New Roman" w:cs="Times New Roman"/>
          <w:bCs/>
          <w:sz w:val="24"/>
          <w:szCs w:val="24"/>
        </w:rPr>
        <w:t xml:space="preserve">predlaže se ustrojavanje </w:t>
      </w:r>
      <w:r w:rsidRPr="00C73F15">
        <w:rPr>
          <w:rFonts w:ascii="Times New Roman" w:eastAsia="Calibri" w:hAnsi="Times New Roman" w:cs="Times New Roman"/>
          <w:b/>
          <w:i/>
          <w:iCs/>
          <w:sz w:val="24"/>
          <w:szCs w:val="24"/>
        </w:rPr>
        <w:t xml:space="preserve">Službe za nadzor pojednostavnjenih postupaka </w:t>
      </w:r>
      <w:r w:rsidRPr="00C73F15">
        <w:rPr>
          <w:rFonts w:ascii="Times New Roman" w:eastAsia="Calibri" w:hAnsi="Times New Roman" w:cs="Times New Roman"/>
          <w:sz w:val="24"/>
          <w:szCs w:val="24"/>
        </w:rPr>
        <w:t>i</w:t>
      </w:r>
      <w:r w:rsidRPr="00C73F15">
        <w:rPr>
          <w:rFonts w:ascii="Times New Roman" w:eastAsia="Calibri" w:hAnsi="Times New Roman" w:cs="Times New Roman"/>
          <w:b/>
          <w:i/>
          <w:iCs/>
          <w:sz w:val="24"/>
          <w:szCs w:val="24"/>
        </w:rPr>
        <w:t xml:space="preserve"> Službe za nadzor u području koncesija. </w:t>
      </w:r>
      <w:r w:rsidRPr="00C73F15">
        <w:rPr>
          <w:rFonts w:ascii="Times New Roman" w:eastAsia="Calibri" w:hAnsi="Times New Roman" w:cs="Times New Roman"/>
          <w:sz w:val="24"/>
          <w:szCs w:val="24"/>
        </w:rPr>
        <w:t xml:space="preserve">Navedeni prijedlog ustroja </w:t>
      </w:r>
      <w:r w:rsidRPr="00C73F15">
        <w:rPr>
          <w:rFonts w:ascii="Times New Roman" w:eastAsia="Calibri" w:hAnsi="Times New Roman" w:cs="Times New Roman"/>
          <w:i/>
          <w:iCs/>
          <w:sz w:val="24"/>
          <w:szCs w:val="24"/>
        </w:rPr>
        <w:t>Službe za nadzor pojednostavnjenih postupaka</w:t>
      </w:r>
      <w:r w:rsidRPr="00C73F15">
        <w:rPr>
          <w:rFonts w:ascii="Times New Roman" w:eastAsia="Calibri" w:hAnsi="Times New Roman" w:cs="Times New Roman"/>
          <w:sz w:val="24"/>
          <w:szCs w:val="24"/>
        </w:rPr>
        <w:t xml:space="preserve"> nužan je i opravdan jer ista ima za cilj kontinuirano provođenje poslova vezanih za komunikaciju i promoviranje instituta ovlaštenog gospodarskog subjekta i uporabe pojednostavnjenih carinskih procedura, zatim pružanje stručne pomoći svim zainteresiranim gospodarskim subjektima o primjeni i koristima „ovlaštenog gospodarskog subjekta (AEO) i pojednostavnjenih carinskih postupaka te provođenje prethodne i naknadne provjere ispunjavanja kriterija.  S tim u vezi predloženi ustroj Službe za nadzor pojednostavnjenih postupaka nužan je zbog daljnjeg razvoja partnerskih odnosa s gospodarskim subjektima koji podrazumijeva kontinuiranu suradnju i komunikaciju, kao i aktivno uključivanje gospodarskih subjekata u postupke donošenja i praćenja propisa iz nadležnosti carinske službe. </w:t>
      </w:r>
      <w:bookmarkEnd w:id="50"/>
      <w:r w:rsidRPr="00C73F15">
        <w:rPr>
          <w:rFonts w:ascii="Times New Roman" w:eastAsia="Calibri" w:hAnsi="Times New Roman" w:cs="Times New Roman"/>
          <w:sz w:val="24"/>
          <w:szCs w:val="24"/>
        </w:rPr>
        <w:t xml:space="preserve">U odnosu na prijedlog ustroja </w:t>
      </w:r>
      <w:r w:rsidRPr="00C73F15">
        <w:rPr>
          <w:rFonts w:ascii="Times New Roman" w:eastAsia="Calibri" w:hAnsi="Times New Roman" w:cs="Times New Roman"/>
          <w:i/>
          <w:iCs/>
          <w:sz w:val="24"/>
          <w:szCs w:val="24"/>
        </w:rPr>
        <w:t>Služba za nadzor u području koncesija</w:t>
      </w:r>
      <w:r w:rsidRPr="00C73F15">
        <w:rPr>
          <w:rFonts w:ascii="Times New Roman" w:eastAsia="Calibri" w:hAnsi="Times New Roman" w:cs="Times New Roman"/>
          <w:sz w:val="24"/>
          <w:szCs w:val="24"/>
        </w:rPr>
        <w:t xml:space="preserve"> bitno je istaknuti da je Zakonom o koncesijama („Narodne novine“, br. 69/17. i 107/20.) jasno postavljena uloga Ministarstva financija kao tijela koje provodi politiku koncesija, što u smislu toga Zakona predstavlja sve mjere i aktivnosti usmjerene uspostavi i održanju učinkovitog sustava davanja koncesija, a osobito nadzor nad provedbom ugovora o koncesijama koji je izuzetno složen i specifičan, kao i vođenje Registra koncesija i praćenja provedbe ugovora o koncesijama s obilježjima javno-privatnog partnerstva. </w:t>
      </w:r>
    </w:p>
    <w:p w:rsidR="005900C5" w:rsidRPr="00C73F15" w:rsidRDefault="005900C5" w:rsidP="008F1F24">
      <w:pPr>
        <w:spacing w:after="0" w:line="240" w:lineRule="auto"/>
        <w:ind w:firstLine="360"/>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b/>
          <w:sz w:val="24"/>
          <w:szCs w:val="24"/>
        </w:rPr>
      </w:pPr>
      <w:r w:rsidRPr="00C73F15">
        <w:rPr>
          <w:rFonts w:ascii="Times New Roman" w:eastAsia="Calibri" w:hAnsi="Times New Roman" w:cs="Times New Roman"/>
          <w:b/>
          <w:sz w:val="24"/>
          <w:szCs w:val="24"/>
        </w:rPr>
        <w:t xml:space="preserve">OKVIRNI BROJ DRŽAVNIH SLUŽBENIKA I NAMJEŠTENIKA </w:t>
      </w:r>
    </w:p>
    <w:p w:rsidR="005900C5" w:rsidRPr="00C73F15" w:rsidRDefault="005900C5" w:rsidP="008F1F24">
      <w:pPr>
        <w:spacing w:after="0" w:line="240" w:lineRule="auto"/>
        <w:ind w:firstLine="708"/>
        <w:jc w:val="both"/>
        <w:rPr>
          <w:rFonts w:ascii="Times New Roman" w:eastAsia="Calibri" w:hAnsi="Times New Roman" w:cs="Times New Roman"/>
          <w:b/>
          <w:sz w:val="12"/>
          <w:szCs w:val="12"/>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Predloženim izmjenama</w:t>
      </w:r>
      <w:r w:rsidRPr="00C73F15">
        <w:rPr>
          <w:rFonts w:ascii="Times New Roman" w:eastAsia="Calibri" w:hAnsi="Times New Roman" w:cs="Times New Roman"/>
          <w:sz w:val="24"/>
          <w:szCs w:val="24"/>
          <w:shd w:val="clear" w:color="auto" w:fill="FFFFFF"/>
        </w:rPr>
        <w:t xml:space="preserve"> unutarnjeg ustrojstva</w:t>
      </w:r>
      <w:r w:rsidRPr="00C73F15">
        <w:rPr>
          <w:rFonts w:ascii="Times New Roman" w:eastAsia="Calibri" w:hAnsi="Times New Roman" w:cs="Times New Roman"/>
          <w:sz w:val="24"/>
          <w:szCs w:val="24"/>
        </w:rPr>
        <w:t>, ukupni okvirni broj potrebnih državnih službenika i namještenika potrebnih za obavljanje poslova iz djelokruga Ministarstva mijenja se za 15 izvršitelja, sa 8961 na 8976.</w:t>
      </w:r>
    </w:p>
    <w:p w:rsidR="005900C5" w:rsidRPr="00C73F15" w:rsidRDefault="005900C5" w:rsidP="008F1F24">
      <w:pPr>
        <w:spacing w:after="0" w:line="240" w:lineRule="auto"/>
        <w:ind w:firstLine="708"/>
        <w:jc w:val="both"/>
        <w:rPr>
          <w:rFonts w:ascii="Times New Roman" w:eastAsia="Calibri" w:hAnsi="Times New Roman" w:cs="Times New Roman"/>
          <w:sz w:val="24"/>
          <w:szCs w:val="24"/>
        </w:rPr>
      </w:pPr>
    </w:p>
    <w:p w:rsidR="005900C5" w:rsidRPr="00C73F1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eastAsia="Calibri" w:hAnsi="Times New Roman" w:cs="Times New Roman"/>
          <w:sz w:val="24"/>
          <w:szCs w:val="24"/>
        </w:rPr>
        <w:t xml:space="preserve">Povećanje okvirnog broja potrebnih službenika i namještenika proizlazi s obzirom na prošireni djelokrug određenih ustrojstvenih jedinica slijedom čega je predložen njihov preustroj. Određeno povećanje okvirnog broja odnosi se i na usklađivanje s Uredbom o nazivima radnih mjesta, uvjetima za raspored i koeficijentima za obračun plaće u državnoj službi, odnosno za izvršitelje za koje se prema Uredbi može utvrditi radno mjesto sektorskog savjetnika. S obzirom da se prema članku 11. stavku 2. Uredbe, radno mjesto sektorskog savjetnika može utvrditi samo u sektorima, s jednim izvršiteljem, u sektorima je predviđen po jedan izvršitelj, neposredno u sektoru izvan sastava nižih ustrojstvenih jedinica. </w:t>
      </w:r>
    </w:p>
    <w:p w:rsidR="005900C5" w:rsidRPr="00C73F15" w:rsidRDefault="005900C5" w:rsidP="008F1F24">
      <w:pPr>
        <w:spacing w:after="0" w:line="240" w:lineRule="auto"/>
        <w:ind w:firstLine="708"/>
        <w:jc w:val="both"/>
        <w:rPr>
          <w:rFonts w:ascii="Times New Roman" w:eastAsia="Calibri" w:hAnsi="Times New Roman" w:cs="Times New Roman"/>
          <w:sz w:val="24"/>
          <w:szCs w:val="24"/>
        </w:rPr>
      </w:pP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shd w:val="clear" w:color="auto" w:fill="FFFFFF"/>
        </w:rPr>
      </w:pPr>
      <w:r w:rsidRPr="00C73F15">
        <w:rPr>
          <w:rFonts w:ascii="Times New Roman" w:eastAsia="Calibri" w:hAnsi="Times New Roman" w:cs="Times New Roman"/>
          <w:sz w:val="24"/>
          <w:szCs w:val="24"/>
          <w:shd w:val="clear" w:color="auto" w:fill="FFFFFF"/>
        </w:rPr>
        <w:t xml:space="preserve">U svezi s ustrojavanjem određenih ustrojstvenih jedinica s manjim brojem izvršitelja, prema članku 9. stavku 5. Uredbe o općim pravilima za unutarnje ustrojstvo tijela državne uprave, iznimke se u najvećem dijelu odnose na unutarnje ustrojstvene jedinice  Ministarstva financija (uži dio) iz područja financijskog sustava, sustava Državne riznice i područja europskih poslova i suradnje s međunarodnim financijskim institucijama, koje su i prema važećoj Uredbi o unutarnjem ustrojstvu Ministarstva financija, zbog  potrebe osiguranja organizacijskih i kadrovskih pretpostavki i složenosti pojedinih procesa, ustrojene s manjim brojem izvršitelja. </w:t>
      </w: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shd w:val="clear" w:color="auto" w:fill="FFFFFF"/>
        </w:rPr>
      </w:pP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shd w:val="clear" w:color="auto" w:fill="FFFFFF"/>
        </w:rPr>
      </w:pPr>
      <w:r w:rsidRPr="00C73F15">
        <w:rPr>
          <w:rFonts w:ascii="Times New Roman" w:eastAsia="Times New Roman" w:hAnsi="Times New Roman" w:cs="Times New Roman"/>
          <w:sz w:val="24"/>
          <w:szCs w:val="24"/>
          <w:lang w:eastAsia="hr-HR"/>
        </w:rPr>
        <w:t xml:space="preserve">Imajući u vidu djelokrug Zavoda za makroekonomske analize i planiranje, sukladno naprijed obrazloženim potrebama izmjena unutarnjeg ustrojstva, utvrđen je manji broj potrebnih izvršitelja u službama kako bi sva relevantna područja bila zastupljena na stručni način, ali i kako bi se omogućila specijalizacija službenika u pojedinim vrlo složenim i istovremeno specifičnim područjima. </w:t>
      </w:r>
      <w:r w:rsidRPr="00C73F15">
        <w:rPr>
          <w:rFonts w:ascii="Times New Roman" w:eastAsia="Calibri" w:hAnsi="Times New Roman" w:cs="Times New Roman"/>
          <w:sz w:val="24"/>
          <w:szCs w:val="24"/>
          <w:lang w:eastAsia="en-GB"/>
        </w:rPr>
        <w:t xml:space="preserve">Iz područja izvješćivanja o održivosti, odnosno revizije održivosti iz djelokruga Samostalnog sektora za nadzor revizije,  s obzirom na obuhvat i složenost područja, predlaže se ustrojavanje dvije službe s manjim brojem izvršitelja. </w:t>
      </w: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shd w:val="clear" w:color="auto" w:fill="FFFFFF"/>
        </w:rPr>
      </w:pP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shd w:val="clear" w:color="auto" w:fill="FFFFFF"/>
        </w:rPr>
      </w:pPr>
      <w:r w:rsidRPr="00C73F15">
        <w:rPr>
          <w:rFonts w:ascii="Times New Roman" w:eastAsia="Calibri" w:hAnsi="Times New Roman" w:cs="Times New Roman"/>
          <w:sz w:val="24"/>
          <w:szCs w:val="24"/>
          <w:shd w:val="clear" w:color="auto" w:fill="FFFFFF"/>
        </w:rPr>
        <w:t>Uz ustrojstvene jedinice koje su prema važećoj Uredbi o unutarnjem ustrojstvu Ministarstva financija ustrojene s manjim brojem izvršitelja, predloženim izmjenama unutarnjeg ustrojstva  ustrojavaju se nove ustrojstvene jedinice s manjim brojem izvršitelja u području makroekonomskih analiza i nadzora revizije. Broj ustrojstvenih jedinica unutar upravnih organizacija u užem dijelu Ministarstva financija je: Glavno tajništvo - četiri službe; Zavod za makroekonomske analize i planiranje – tri službe; Uprava za Europsku uniju i međunarodne financijske odnose – jednu službu i pet odjela, Uprava za gospodarstvo i financijski sustav – dvije službe i dva odjela; Uprava za trgovačka društva u državnom vlasništvu, koncesije i državne potpore – četiri službe i dva odjela; Uprava za procese Državne riznice koji se odnose na pripremu državnog proračuna te podršku sustavu financiranja jedinica lokalne i područne (regionalne) samouprave -  pet službi; Uprava za procese Državne riznice koji se odnose na izvršavanje i jedinstveni račun proračuna – jedna služba; Uprava za procese Državne riznice koji se odnose na državno računovodstvo i informacijski sustav – pet odjela i dvije službe; Uprava za upravljanje javnim dugom – tri službe, Uprava za financijsko upravljanje, unutarnju reviziju i nadzor – šest službi i tri odjela; Samostalni sektor za nadzor revizije –  dvije službe, Financijski inspektorat – dvije službe i jedan odjel i Ured za sprječavanje pranja novca – tri službe. Broj ustrojstvenih jedinica s manjim brojem izvršitelja ne prelazi više od pola svih ustrojstvenih jedinica unutar upravne organizacije.</w:t>
      </w:r>
    </w:p>
    <w:p w:rsidR="005900C5" w:rsidRPr="00C73F15" w:rsidRDefault="005900C5" w:rsidP="008F1F24">
      <w:pPr>
        <w:shd w:val="clear" w:color="auto" w:fill="FFFFFF"/>
        <w:spacing w:after="0" w:line="240" w:lineRule="auto"/>
        <w:jc w:val="both"/>
        <w:rPr>
          <w:rFonts w:ascii="Times New Roman" w:eastAsia="Calibri" w:hAnsi="Times New Roman" w:cs="Times New Roman"/>
          <w:sz w:val="24"/>
          <w:szCs w:val="24"/>
          <w:shd w:val="clear" w:color="auto" w:fill="FFFFFF"/>
        </w:rPr>
      </w:pPr>
    </w:p>
    <w:p w:rsidR="005900C5" w:rsidRPr="005A6995" w:rsidRDefault="005900C5" w:rsidP="008F1F24">
      <w:pPr>
        <w:spacing w:after="0" w:line="240" w:lineRule="auto"/>
        <w:jc w:val="both"/>
        <w:rPr>
          <w:rFonts w:ascii="Times New Roman" w:eastAsia="Calibri" w:hAnsi="Times New Roman" w:cs="Times New Roman"/>
          <w:sz w:val="24"/>
          <w:szCs w:val="24"/>
        </w:rPr>
      </w:pPr>
      <w:r w:rsidRPr="00C73F15">
        <w:rPr>
          <w:rFonts w:ascii="Times New Roman" w:hAnsi="Times New Roman" w:cs="Times New Roman"/>
          <w:sz w:val="24"/>
          <w:szCs w:val="24"/>
        </w:rPr>
        <w:t>Financijska sredstva potrebna za provedbu Uredbe o unutarnjem ustrojstvu Minista</w:t>
      </w:r>
      <w:r w:rsidR="006E1F3C" w:rsidRPr="00C73F15">
        <w:rPr>
          <w:rFonts w:ascii="Times New Roman" w:hAnsi="Times New Roman" w:cs="Times New Roman"/>
          <w:sz w:val="24"/>
          <w:szCs w:val="24"/>
        </w:rPr>
        <w:t>rstva financija osigurana su u d</w:t>
      </w:r>
      <w:r w:rsidRPr="00C73F15">
        <w:rPr>
          <w:rFonts w:ascii="Times New Roman" w:hAnsi="Times New Roman" w:cs="Times New Roman"/>
          <w:sz w:val="24"/>
          <w:szCs w:val="24"/>
        </w:rPr>
        <w:t xml:space="preserve">ržavnom proračunu Republike Hrvatske na </w:t>
      </w:r>
      <w:r w:rsidRPr="00C73F15">
        <w:rPr>
          <w:rFonts w:ascii="Times New Roman" w:eastAsia="Calibri" w:hAnsi="Times New Roman" w:cs="Times New Roman"/>
          <w:sz w:val="24"/>
          <w:szCs w:val="24"/>
        </w:rPr>
        <w:t xml:space="preserve">proračunskom razdjelu </w:t>
      </w:r>
      <w:r w:rsidRPr="00C73F15">
        <w:rPr>
          <w:rFonts w:ascii="Times New Roman" w:eastAsia="Calibri" w:hAnsi="Times New Roman" w:cs="Times New Roman"/>
          <w:i/>
          <w:sz w:val="24"/>
          <w:szCs w:val="24"/>
        </w:rPr>
        <w:t xml:space="preserve">025 Ministarstvo financija – glava 05 Ministarstvo financija, </w:t>
      </w:r>
      <w:r w:rsidRPr="00C73F15">
        <w:rPr>
          <w:rFonts w:ascii="Times New Roman" w:eastAsia="Calibri" w:hAnsi="Times New Roman" w:cs="Times New Roman"/>
          <w:sz w:val="24"/>
          <w:szCs w:val="24"/>
        </w:rPr>
        <w:t xml:space="preserve">proračunskom razdjelu </w:t>
      </w:r>
      <w:r w:rsidRPr="00C73F15">
        <w:rPr>
          <w:rFonts w:ascii="Times New Roman" w:eastAsia="Calibri" w:hAnsi="Times New Roman" w:cs="Times New Roman"/>
          <w:i/>
          <w:sz w:val="24"/>
          <w:szCs w:val="24"/>
        </w:rPr>
        <w:t>025 Ministarstvo financija – glava 15 Porezna uprava</w:t>
      </w:r>
      <w:r w:rsidRPr="00C73F15">
        <w:rPr>
          <w:rFonts w:ascii="Times New Roman" w:eastAsia="Calibri" w:hAnsi="Times New Roman" w:cs="Times New Roman"/>
          <w:sz w:val="24"/>
          <w:szCs w:val="24"/>
        </w:rPr>
        <w:t xml:space="preserve"> i proračunskom razdjelu </w:t>
      </w:r>
      <w:r w:rsidRPr="00C73F15">
        <w:rPr>
          <w:rFonts w:ascii="Times New Roman" w:eastAsia="Calibri" w:hAnsi="Times New Roman" w:cs="Times New Roman"/>
          <w:i/>
          <w:sz w:val="24"/>
          <w:szCs w:val="24"/>
        </w:rPr>
        <w:t>025 Ministarstvo financija – glava 10 Carinska uprava</w:t>
      </w:r>
      <w:r w:rsidRPr="00C73F15">
        <w:rPr>
          <w:rFonts w:ascii="Times New Roman" w:eastAsia="Calibri" w:hAnsi="Times New Roman" w:cs="Times New Roman"/>
          <w:sz w:val="24"/>
          <w:szCs w:val="24"/>
        </w:rPr>
        <w:t>.</w:t>
      </w:r>
    </w:p>
    <w:p w:rsidR="005900C5" w:rsidRPr="005A6995" w:rsidRDefault="005900C5" w:rsidP="008F1F24">
      <w:pPr>
        <w:spacing w:after="0" w:line="240" w:lineRule="auto"/>
        <w:jc w:val="both"/>
        <w:rPr>
          <w:rFonts w:ascii="Times New Roman" w:eastAsia="Calibri" w:hAnsi="Times New Roman" w:cs="Times New Roman"/>
          <w:sz w:val="24"/>
          <w:szCs w:val="24"/>
        </w:rPr>
      </w:pPr>
    </w:p>
    <w:p w:rsidR="000325E9" w:rsidRPr="005A6995" w:rsidRDefault="000325E9" w:rsidP="000154EA">
      <w:pPr>
        <w:spacing w:after="200" w:line="276" w:lineRule="auto"/>
        <w:rPr>
          <w:rFonts w:ascii="Calibri" w:eastAsia="Calibri" w:hAnsi="Calibri" w:cs="Times New Roman"/>
        </w:rPr>
      </w:pPr>
      <w:r w:rsidRPr="005A6995">
        <w:rPr>
          <w:rFonts w:ascii="Times New Roman" w:eastAsia="Calibri" w:hAnsi="Times New Roman" w:cs="Times New Roman"/>
          <w:sz w:val="24"/>
          <w:szCs w:val="24"/>
        </w:rPr>
        <w:tab/>
      </w:r>
      <w:r w:rsidRPr="005A6995">
        <w:rPr>
          <w:rFonts w:ascii="Times New Roman" w:eastAsia="Calibri" w:hAnsi="Times New Roman" w:cs="Times New Roman"/>
          <w:sz w:val="24"/>
          <w:szCs w:val="24"/>
        </w:rPr>
        <w:tab/>
      </w:r>
      <w:r w:rsidRPr="005A6995">
        <w:rPr>
          <w:rFonts w:ascii="Times New Roman" w:eastAsia="Calibri" w:hAnsi="Times New Roman" w:cs="Times New Roman"/>
          <w:sz w:val="24"/>
          <w:szCs w:val="24"/>
        </w:rPr>
        <w:tab/>
      </w:r>
      <w:r w:rsidRPr="005A6995">
        <w:rPr>
          <w:rFonts w:ascii="Times New Roman" w:eastAsia="Calibri" w:hAnsi="Times New Roman" w:cs="Times New Roman"/>
          <w:sz w:val="24"/>
          <w:szCs w:val="24"/>
        </w:rPr>
        <w:tab/>
      </w:r>
      <w:r w:rsidRPr="005A6995">
        <w:rPr>
          <w:rFonts w:ascii="Times New Roman" w:eastAsia="Calibri" w:hAnsi="Times New Roman" w:cs="Times New Roman"/>
          <w:sz w:val="24"/>
          <w:szCs w:val="24"/>
        </w:rPr>
        <w:tab/>
      </w:r>
    </w:p>
    <w:p w:rsidR="000325E9" w:rsidRPr="005A6995" w:rsidRDefault="000325E9" w:rsidP="00F14A92">
      <w:pPr>
        <w:spacing w:before="100" w:beforeAutospacing="1" w:after="100" w:afterAutospacing="1" w:line="240" w:lineRule="auto"/>
        <w:jc w:val="center"/>
        <w:rPr>
          <w:rFonts w:ascii="Times New Roman" w:eastAsia="Calibri" w:hAnsi="Times New Roman" w:cs="Times New Roman"/>
          <w:b/>
          <w:sz w:val="24"/>
          <w:szCs w:val="24"/>
        </w:rPr>
      </w:pPr>
    </w:p>
    <w:p w:rsidR="000325E9" w:rsidRPr="005A6995" w:rsidRDefault="000325E9" w:rsidP="00F14A92">
      <w:pPr>
        <w:spacing w:before="100" w:beforeAutospacing="1" w:after="100" w:afterAutospacing="1" w:line="240" w:lineRule="auto"/>
        <w:jc w:val="center"/>
        <w:rPr>
          <w:rFonts w:ascii="Times New Roman" w:eastAsia="Calibri" w:hAnsi="Times New Roman" w:cs="Times New Roman"/>
          <w:b/>
          <w:sz w:val="24"/>
          <w:szCs w:val="24"/>
        </w:rPr>
      </w:pPr>
    </w:p>
    <w:p w:rsidR="000325E9" w:rsidRPr="005A6995" w:rsidRDefault="000325E9" w:rsidP="00F14A92">
      <w:pPr>
        <w:spacing w:before="100" w:beforeAutospacing="1" w:after="100" w:afterAutospacing="1" w:line="240" w:lineRule="auto"/>
        <w:jc w:val="center"/>
        <w:rPr>
          <w:rFonts w:ascii="Times New Roman" w:eastAsia="Calibri" w:hAnsi="Times New Roman" w:cs="Times New Roman"/>
          <w:b/>
          <w:sz w:val="24"/>
          <w:szCs w:val="24"/>
        </w:rPr>
      </w:pPr>
    </w:p>
    <w:p w:rsidR="000325E9" w:rsidRPr="005A6995" w:rsidRDefault="000325E9" w:rsidP="00F14A92">
      <w:pPr>
        <w:spacing w:before="100" w:beforeAutospacing="1" w:after="100" w:afterAutospacing="1" w:line="240" w:lineRule="auto"/>
        <w:jc w:val="center"/>
        <w:rPr>
          <w:rFonts w:ascii="Times New Roman" w:eastAsia="Calibri" w:hAnsi="Times New Roman" w:cs="Times New Roman"/>
          <w:b/>
          <w:sz w:val="24"/>
          <w:szCs w:val="24"/>
        </w:rPr>
      </w:pPr>
    </w:p>
    <w:p w:rsidR="004850CE" w:rsidRPr="005A6995" w:rsidRDefault="004850CE" w:rsidP="00C8625A">
      <w:pPr>
        <w:spacing w:after="200" w:line="276" w:lineRule="auto"/>
        <w:rPr>
          <w:rFonts w:ascii="Calibri" w:eastAsia="Calibri" w:hAnsi="Calibri" w:cs="Times New Roman"/>
        </w:rPr>
      </w:pPr>
    </w:p>
    <w:p w:rsidR="00646BCC" w:rsidRPr="005A6995" w:rsidRDefault="00646BCC" w:rsidP="00C8625A">
      <w:pPr>
        <w:spacing w:after="200" w:line="276" w:lineRule="auto"/>
        <w:rPr>
          <w:rFonts w:ascii="Calibri" w:eastAsia="Calibri" w:hAnsi="Calibri" w:cs="Times New Roman"/>
        </w:rPr>
      </w:pPr>
    </w:p>
    <w:p w:rsidR="00646BCC" w:rsidRPr="005A6995" w:rsidRDefault="00646BCC" w:rsidP="00C8625A">
      <w:pPr>
        <w:spacing w:after="200" w:line="276" w:lineRule="auto"/>
        <w:rPr>
          <w:rFonts w:ascii="Calibri" w:eastAsia="Calibri" w:hAnsi="Calibri" w:cs="Times New Roman"/>
        </w:rPr>
      </w:pPr>
    </w:p>
    <w:p w:rsidR="00646BCC" w:rsidRPr="005A6995" w:rsidRDefault="00646BCC" w:rsidP="00C8625A">
      <w:pPr>
        <w:spacing w:after="200" w:line="276" w:lineRule="auto"/>
        <w:rPr>
          <w:rFonts w:ascii="Calibri" w:eastAsia="Calibri" w:hAnsi="Calibri" w:cs="Times New Roman"/>
        </w:rPr>
      </w:pPr>
    </w:p>
    <w:p w:rsidR="00646BCC" w:rsidRPr="005A6995" w:rsidRDefault="00646BCC" w:rsidP="00C8625A">
      <w:pPr>
        <w:spacing w:after="200" w:line="276" w:lineRule="auto"/>
        <w:rPr>
          <w:rFonts w:ascii="Calibri" w:eastAsia="Calibri" w:hAnsi="Calibri" w:cs="Times New Roman"/>
        </w:rPr>
      </w:pPr>
    </w:p>
    <w:p w:rsidR="00646BCC" w:rsidRPr="005A6995" w:rsidRDefault="00646BCC"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7E5E11" w:rsidRPr="005A6995" w:rsidRDefault="007E5E11" w:rsidP="00C8625A">
      <w:pPr>
        <w:spacing w:after="200" w:line="276" w:lineRule="auto"/>
        <w:rPr>
          <w:rFonts w:ascii="Calibri" w:eastAsia="Calibri" w:hAnsi="Calibri" w:cs="Times New Roman"/>
        </w:rPr>
      </w:pPr>
    </w:p>
    <w:p w:rsidR="00646BCC" w:rsidRPr="005A6995" w:rsidRDefault="00646BCC" w:rsidP="00C8625A">
      <w:pPr>
        <w:spacing w:after="200" w:line="276" w:lineRule="auto"/>
        <w:rPr>
          <w:rFonts w:ascii="Calibri" w:eastAsia="Calibri" w:hAnsi="Calibri" w:cs="Times New Roman"/>
        </w:rPr>
      </w:pPr>
    </w:p>
    <w:sectPr w:rsidR="00646BCC" w:rsidRPr="005A6995" w:rsidSect="007B73BE">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02" w:rsidRDefault="00613E02" w:rsidP="007B73BE">
      <w:pPr>
        <w:spacing w:after="0" w:line="240" w:lineRule="auto"/>
      </w:pPr>
      <w:r>
        <w:separator/>
      </w:r>
    </w:p>
  </w:endnote>
  <w:endnote w:type="continuationSeparator" w:id="0">
    <w:p w:rsidR="00613E02" w:rsidRDefault="00613E02" w:rsidP="007B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467125"/>
      <w:docPartObj>
        <w:docPartGallery w:val="Page Numbers (Bottom of Page)"/>
        <w:docPartUnique/>
      </w:docPartObj>
    </w:sdtPr>
    <w:sdtEndPr/>
    <w:sdtContent>
      <w:p w:rsidR="00613E02" w:rsidRDefault="00613E02">
        <w:pPr>
          <w:pStyle w:val="Podnoje"/>
          <w:jc w:val="center"/>
        </w:pPr>
        <w:r>
          <w:fldChar w:fldCharType="begin"/>
        </w:r>
        <w:r>
          <w:instrText>PAGE   \* MERGEFORMAT</w:instrText>
        </w:r>
        <w:r>
          <w:fldChar w:fldCharType="separate"/>
        </w:r>
        <w:r w:rsidR="005868D0">
          <w:rPr>
            <w:noProof/>
          </w:rPr>
          <w:t>219</w:t>
        </w:r>
        <w:r>
          <w:fldChar w:fldCharType="end"/>
        </w:r>
      </w:p>
    </w:sdtContent>
  </w:sdt>
  <w:p w:rsidR="00613E02" w:rsidRDefault="00613E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02" w:rsidRDefault="00613E02" w:rsidP="007B73BE">
      <w:pPr>
        <w:spacing w:after="0" w:line="240" w:lineRule="auto"/>
      </w:pPr>
      <w:r>
        <w:separator/>
      </w:r>
    </w:p>
  </w:footnote>
  <w:footnote w:type="continuationSeparator" w:id="0">
    <w:p w:rsidR="00613E02" w:rsidRDefault="00613E02" w:rsidP="007B7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2EBB"/>
    <w:multiLevelType w:val="multilevel"/>
    <w:tmpl w:val="FD6E01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7F32AA"/>
    <w:multiLevelType w:val="hybridMultilevel"/>
    <w:tmpl w:val="68F2AD5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24F4B0F"/>
    <w:multiLevelType w:val="hybridMultilevel"/>
    <w:tmpl w:val="F2847D4C"/>
    <w:lvl w:ilvl="0" w:tplc="65329956">
      <w:start w:val="1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2777019"/>
    <w:multiLevelType w:val="hybridMultilevel"/>
    <w:tmpl w:val="9740DB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F65D04"/>
    <w:multiLevelType w:val="hybridMultilevel"/>
    <w:tmpl w:val="F6ACE7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EE"/>
    <w:rsid w:val="00002586"/>
    <w:rsid w:val="00004666"/>
    <w:rsid w:val="00006FF2"/>
    <w:rsid w:val="000119DF"/>
    <w:rsid w:val="0001244E"/>
    <w:rsid w:val="00014395"/>
    <w:rsid w:val="00014AB1"/>
    <w:rsid w:val="000154EA"/>
    <w:rsid w:val="00027269"/>
    <w:rsid w:val="0003164B"/>
    <w:rsid w:val="000325E9"/>
    <w:rsid w:val="000351A0"/>
    <w:rsid w:val="00035BB2"/>
    <w:rsid w:val="00036A3A"/>
    <w:rsid w:val="0003766C"/>
    <w:rsid w:val="000451A8"/>
    <w:rsid w:val="00053975"/>
    <w:rsid w:val="000550D1"/>
    <w:rsid w:val="00057612"/>
    <w:rsid w:val="00070022"/>
    <w:rsid w:val="000714E7"/>
    <w:rsid w:val="00071A7E"/>
    <w:rsid w:val="00074B78"/>
    <w:rsid w:val="00077C2F"/>
    <w:rsid w:val="00094D99"/>
    <w:rsid w:val="000A6CED"/>
    <w:rsid w:val="000B5718"/>
    <w:rsid w:val="000C018F"/>
    <w:rsid w:val="000C0C62"/>
    <w:rsid w:val="000C244B"/>
    <w:rsid w:val="000C2B2D"/>
    <w:rsid w:val="000C42EE"/>
    <w:rsid w:val="000C6471"/>
    <w:rsid w:val="000D0506"/>
    <w:rsid w:val="000D2928"/>
    <w:rsid w:val="000D2B2A"/>
    <w:rsid w:val="000D6057"/>
    <w:rsid w:val="000D6529"/>
    <w:rsid w:val="000D6C59"/>
    <w:rsid w:val="000F18EA"/>
    <w:rsid w:val="000F6941"/>
    <w:rsid w:val="00111552"/>
    <w:rsid w:val="001251D2"/>
    <w:rsid w:val="0013047A"/>
    <w:rsid w:val="001419AC"/>
    <w:rsid w:val="00143DEB"/>
    <w:rsid w:val="001528A1"/>
    <w:rsid w:val="00172236"/>
    <w:rsid w:val="00174824"/>
    <w:rsid w:val="0017705E"/>
    <w:rsid w:val="001843BD"/>
    <w:rsid w:val="0019116E"/>
    <w:rsid w:val="00195850"/>
    <w:rsid w:val="001A103B"/>
    <w:rsid w:val="001A2120"/>
    <w:rsid w:val="001A3641"/>
    <w:rsid w:val="001A3671"/>
    <w:rsid w:val="001A6AD5"/>
    <w:rsid w:val="001A745D"/>
    <w:rsid w:val="001B67C2"/>
    <w:rsid w:val="001C0163"/>
    <w:rsid w:val="001C4947"/>
    <w:rsid w:val="001D1825"/>
    <w:rsid w:val="001D3147"/>
    <w:rsid w:val="001E2714"/>
    <w:rsid w:val="001E4F43"/>
    <w:rsid w:val="001E60CC"/>
    <w:rsid w:val="001F7218"/>
    <w:rsid w:val="0020391F"/>
    <w:rsid w:val="00206B4F"/>
    <w:rsid w:val="00211F34"/>
    <w:rsid w:val="0021395F"/>
    <w:rsid w:val="0021517D"/>
    <w:rsid w:val="00215B8E"/>
    <w:rsid w:val="00223AD7"/>
    <w:rsid w:val="00231FF7"/>
    <w:rsid w:val="0023236B"/>
    <w:rsid w:val="00234250"/>
    <w:rsid w:val="002414FC"/>
    <w:rsid w:val="00242526"/>
    <w:rsid w:val="00244782"/>
    <w:rsid w:val="0024514A"/>
    <w:rsid w:val="00245770"/>
    <w:rsid w:val="0025046C"/>
    <w:rsid w:val="002521E9"/>
    <w:rsid w:val="00252828"/>
    <w:rsid w:val="002535D7"/>
    <w:rsid w:val="00253E54"/>
    <w:rsid w:val="00255469"/>
    <w:rsid w:val="00255940"/>
    <w:rsid w:val="00266DA8"/>
    <w:rsid w:val="002676B9"/>
    <w:rsid w:val="00267ECF"/>
    <w:rsid w:val="00270FE1"/>
    <w:rsid w:val="0027683B"/>
    <w:rsid w:val="00277D0D"/>
    <w:rsid w:val="002852FB"/>
    <w:rsid w:val="00285C08"/>
    <w:rsid w:val="002910D8"/>
    <w:rsid w:val="002B0E59"/>
    <w:rsid w:val="002B1B53"/>
    <w:rsid w:val="002B4312"/>
    <w:rsid w:val="002B58A2"/>
    <w:rsid w:val="002B6BFF"/>
    <w:rsid w:val="002C16D8"/>
    <w:rsid w:val="002C182E"/>
    <w:rsid w:val="002C1960"/>
    <w:rsid w:val="002D10ED"/>
    <w:rsid w:val="002D3487"/>
    <w:rsid w:val="002D5C82"/>
    <w:rsid w:val="002D7390"/>
    <w:rsid w:val="002D741A"/>
    <w:rsid w:val="002E3AB3"/>
    <w:rsid w:val="002E7005"/>
    <w:rsid w:val="002F7FEA"/>
    <w:rsid w:val="003004F4"/>
    <w:rsid w:val="00301609"/>
    <w:rsid w:val="00302685"/>
    <w:rsid w:val="003050AD"/>
    <w:rsid w:val="00311C5A"/>
    <w:rsid w:val="00313306"/>
    <w:rsid w:val="003138D4"/>
    <w:rsid w:val="00313E04"/>
    <w:rsid w:val="00316D3F"/>
    <w:rsid w:val="00331F0F"/>
    <w:rsid w:val="0033239D"/>
    <w:rsid w:val="00332E88"/>
    <w:rsid w:val="003402AA"/>
    <w:rsid w:val="003403F4"/>
    <w:rsid w:val="0034161F"/>
    <w:rsid w:val="00343A7D"/>
    <w:rsid w:val="00344768"/>
    <w:rsid w:val="003519BE"/>
    <w:rsid w:val="00352923"/>
    <w:rsid w:val="0035510A"/>
    <w:rsid w:val="0035591D"/>
    <w:rsid w:val="00360FBC"/>
    <w:rsid w:val="00362DFE"/>
    <w:rsid w:val="00364B49"/>
    <w:rsid w:val="003655FB"/>
    <w:rsid w:val="0038250E"/>
    <w:rsid w:val="00392AB1"/>
    <w:rsid w:val="0039427E"/>
    <w:rsid w:val="0039757A"/>
    <w:rsid w:val="003A6B09"/>
    <w:rsid w:val="003B243B"/>
    <w:rsid w:val="003C46F5"/>
    <w:rsid w:val="003C6CE4"/>
    <w:rsid w:val="003D26DB"/>
    <w:rsid w:val="003E5F64"/>
    <w:rsid w:val="003F2D5C"/>
    <w:rsid w:val="003F30E0"/>
    <w:rsid w:val="003F408B"/>
    <w:rsid w:val="003F5228"/>
    <w:rsid w:val="00400314"/>
    <w:rsid w:val="00401B3C"/>
    <w:rsid w:val="004026D7"/>
    <w:rsid w:val="00403762"/>
    <w:rsid w:val="00404530"/>
    <w:rsid w:val="004067DA"/>
    <w:rsid w:val="00410907"/>
    <w:rsid w:val="00411BE9"/>
    <w:rsid w:val="004125D1"/>
    <w:rsid w:val="00413FF5"/>
    <w:rsid w:val="00415624"/>
    <w:rsid w:val="0042072F"/>
    <w:rsid w:val="004226ED"/>
    <w:rsid w:val="0042319B"/>
    <w:rsid w:val="004250D6"/>
    <w:rsid w:val="00425129"/>
    <w:rsid w:val="00425400"/>
    <w:rsid w:val="00437DC7"/>
    <w:rsid w:val="00442BEE"/>
    <w:rsid w:val="00444A82"/>
    <w:rsid w:val="00444F34"/>
    <w:rsid w:val="00457314"/>
    <w:rsid w:val="00461BBC"/>
    <w:rsid w:val="00466CD9"/>
    <w:rsid w:val="00471179"/>
    <w:rsid w:val="0047349F"/>
    <w:rsid w:val="00484473"/>
    <w:rsid w:val="004850CE"/>
    <w:rsid w:val="004926D3"/>
    <w:rsid w:val="00496C1E"/>
    <w:rsid w:val="004A7F66"/>
    <w:rsid w:val="004B0CBA"/>
    <w:rsid w:val="004B22A0"/>
    <w:rsid w:val="004B672F"/>
    <w:rsid w:val="004C074B"/>
    <w:rsid w:val="004C5001"/>
    <w:rsid w:val="004C5276"/>
    <w:rsid w:val="004D4AB8"/>
    <w:rsid w:val="004D75DB"/>
    <w:rsid w:val="004E023B"/>
    <w:rsid w:val="004E29DF"/>
    <w:rsid w:val="004E51D5"/>
    <w:rsid w:val="004F0163"/>
    <w:rsid w:val="004F3241"/>
    <w:rsid w:val="004F6B0C"/>
    <w:rsid w:val="00502AD1"/>
    <w:rsid w:val="00512EA4"/>
    <w:rsid w:val="00522348"/>
    <w:rsid w:val="0052349D"/>
    <w:rsid w:val="005238B6"/>
    <w:rsid w:val="005245E3"/>
    <w:rsid w:val="005274AC"/>
    <w:rsid w:val="0053792C"/>
    <w:rsid w:val="00545DA9"/>
    <w:rsid w:val="00554032"/>
    <w:rsid w:val="00556C47"/>
    <w:rsid w:val="00560CF3"/>
    <w:rsid w:val="00564FBD"/>
    <w:rsid w:val="0056562B"/>
    <w:rsid w:val="00567ABC"/>
    <w:rsid w:val="00574A31"/>
    <w:rsid w:val="00581533"/>
    <w:rsid w:val="00585968"/>
    <w:rsid w:val="00585B0C"/>
    <w:rsid w:val="005866B9"/>
    <w:rsid w:val="005868D0"/>
    <w:rsid w:val="005900C5"/>
    <w:rsid w:val="005924A6"/>
    <w:rsid w:val="005937B7"/>
    <w:rsid w:val="005A6995"/>
    <w:rsid w:val="005B247F"/>
    <w:rsid w:val="005B5A16"/>
    <w:rsid w:val="005C0F4E"/>
    <w:rsid w:val="005C1791"/>
    <w:rsid w:val="005C2DC3"/>
    <w:rsid w:val="005D1EFE"/>
    <w:rsid w:val="005D58F6"/>
    <w:rsid w:val="005D7EEC"/>
    <w:rsid w:val="005E163C"/>
    <w:rsid w:val="005E4DAD"/>
    <w:rsid w:val="005F11F9"/>
    <w:rsid w:val="005F2AC9"/>
    <w:rsid w:val="005F36A4"/>
    <w:rsid w:val="00601466"/>
    <w:rsid w:val="00607C88"/>
    <w:rsid w:val="006130A0"/>
    <w:rsid w:val="00613E02"/>
    <w:rsid w:val="006204D0"/>
    <w:rsid w:val="006242AB"/>
    <w:rsid w:val="00626FD0"/>
    <w:rsid w:val="00632CD2"/>
    <w:rsid w:val="0063303E"/>
    <w:rsid w:val="00633423"/>
    <w:rsid w:val="0063529F"/>
    <w:rsid w:val="00641080"/>
    <w:rsid w:val="00643180"/>
    <w:rsid w:val="00643B0F"/>
    <w:rsid w:val="006450E6"/>
    <w:rsid w:val="006461BE"/>
    <w:rsid w:val="00646BCC"/>
    <w:rsid w:val="00646D22"/>
    <w:rsid w:val="0064747F"/>
    <w:rsid w:val="00652FDF"/>
    <w:rsid w:val="006563D5"/>
    <w:rsid w:val="00666858"/>
    <w:rsid w:val="006675D5"/>
    <w:rsid w:val="00670A8B"/>
    <w:rsid w:val="006813F2"/>
    <w:rsid w:val="00683E2C"/>
    <w:rsid w:val="00687184"/>
    <w:rsid w:val="006902F0"/>
    <w:rsid w:val="00691825"/>
    <w:rsid w:val="00692BB9"/>
    <w:rsid w:val="00694144"/>
    <w:rsid w:val="006B79F3"/>
    <w:rsid w:val="006C1F73"/>
    <w:rsid w:val="006C25B7"/>
    <w:rsid w:val="006C7400"/>
    <w:rsid w:val="006D64DF"/>
    <w:rsid w:val="006E1F3C"/>
    <w:rsid w:val="006E493D"/>
    <w:rsid w:val="006E4DFE"/>
    <w:rsid w:val="006E5313"/>
    <w:rsid w:val="006E6DE3"/>
    <w:rsid w:val="006F26FF"/>
    <w:rsid w:val="00711273"/>
    <w:rsid w:val="00714B72"/>
    <w:rsid w:val="007162B9"/>
    <w:rsid w:val="00723A22"/>
    <w:rsid w:val="007277FD"/>
    <w:rsid w:val="00735C80"/>
    <w:rsid w:val="00742392"/>
    <w:rsid w:val="00743F71"/>
    <w:rsid w:val="007524DC"/>
    <w:rsid w:val="00753370"/>
    <w:rsid w:val="00755BB5"/>
    <w:rsid w:val="0076052F"/>
    <w:rsid w:val="00760F6B"/>
    <w:rsid w:val="007612DD"/>
    <w:rsid w:val="00762CD1"/>
    <w:rsid w:val="00763A16"/>
    <w:rsid w:val="00766E3C"/>
    <w:rsid w:val="007726CD"/>
    <w:rsid w:val="00773E2B"/>
    <w:rsid w:val="0077431E"/>
    <w:rsid w:val="00774D12"/>
    <w:rsid w:val="00780976"/>
    <w:rsid w:val="00783198"/>
    <w:rsid w:val="007953A9"/>
    <w:rsid w:val="007A1163"/>
    <w:rsid w:val="007A5EEC"/>
    <w:rsid w:val="007B17D0"/>
    <w:rsid w:val="007B73BE"/>
    <w:rsid w:val="007B7839"/>
    <w:rsid w:val="007C1598"/>
    <w:rsid w:val="007C1E84"/>
    <w:rsid w:val="007C2295"/>
    <w:rsid w:val="007C2828"/>
    <w:rsid w:val="007C67BE"/>
    <w:rsid w:val="007C7127"/>
    <w:rsid w:val="007D3E08"/>
    <w:rsid w:val="007E5E11"/>
    <w:rsid w:val="007E6BF1"/>
    <w:rsid w:val="007F164C"/>
    <w:rsid w:val="007F1799"/>
    <w:rsid w:val="007F33AC"/>
    <w:rsid w:val="007F4548"/>
    <w:rsid w:val="007F4E84"/>
    <w:rsid w:val="007F65F1"/>
    <w:rsid w:val="008013FE"/>
    <w:rsid w:val="00801F7F"/>
    <w:rsid w:val="00804E26"/>
    <w:rsid w:val="00806D5F"/>
    <w:rsid w:val="00813A90"/>
    <w:rsid w:val="0081621F"/>
    <w:rsid w:val="008168B5"/>
    <w:rsid w:val="00822018"/>
    <w:rsid w:val="00822483"/>
    <w:rsid w:val="00825EBE"/>
    <w:rsid w:val="00831215"/>
    <w:rsid w:val="00833EFA"/>
    <w:rsid w:val="008378F4"/>
    <w:rsid w:val="008404C0"/>
    <w:rsid w:val="00840E4B"/>
    <w:rsid w:val="00842D39"/>
    <w:rsid w:val="00842E29"/>
    <w:rsid w:val="00843817"/>
    <w:rsid w:val="0084797D"/>
    <w:rsid w:val="0086398D"/>
    <w:rsid w:val="00864E24"/>
    <w:rsid w:val="0087353C"/>
    <w:rsid w:val="008800D5"/>
    <w:rsid w:val="00885759"/>
    <w:rsid w:val="00891D09"/>
    <w:rsid w:val="008970DB"/>
    <w:rsid w:val="008A03ED"/>
    <w:rsid w:val="008A0767"/>
    <w:rsid w:val="008A4A56"/>
    <w:rsid w:val="008A7F30"/>
    <w:rsid w:val="008B1489"/>
    <w:rsid w:val="008B15F9"/>
    <w:rsid w:val="008B3CC3"/>
    <w:rsid w:val="008C1B06"/>
    <w:rsid w:val="008C292B"/>
    <w:rsid w:val="008C2FCD"/>
    <w:rsid w:val="008C4609"/>
    <w:rsid w:val="008D2489"/>
    <w:rsid w:val="008D2C35"/>
    <w:rsid w:val="008D52F3"/>
    <w:rsid w:val="008E1809"/>
    <w:rsid w:val="008E4BDA"/>
    <w:rsid w:val="008E646C"/>
    <w:rsid w:val="008F1F24"/>
    <w:rsid w:val="008F7C44"/>
    <w:rsid w:val="009074F9"/>
    <w:rsid w:val="00910F45"/>
    <w:rsid w:val="0091226B"/>
    <w:rsid w:val="00913895"/>
    <w:rsid w:val="00913E9C"/>
    <w:rsid w:val="00914DDA"/>
    <w:rsid w:val="009150FD"/>
    <w:rsid w:val="009177BF"/>
    <w:rsid w:val="00923E2A"/>
    <w:rsid w:val="009266ED"/>
    <w:rsid w:val="00930813"/>
    <w:rsid w:val="009331F4"/>
    <w:rsid w:val="0093770F"/>
    <w:rsid w:val="0094069E"/>
    <w:rsid w:val="00941A21"/>
    <w:rsid w:val="0094379D"/>
    <w:rsid w:val="00943BEA"/>
    <w:rsid w:val="00944DE2"/>
    <w:rsid w:val="00947BDC"/>
    <w:rsid w:val="0095241E"/>
    <w:rsid w:val="00953A5F"/>
    <w:rsid w:val="00966D58"/>
    <w:rsid w:val="0097689B"/>
    <w:rsid w:val="00977381"/>
    <w:rsid w:val="009774FE"/>
    <w:rsid w:val="00977FE5"/>
    <w:rsid w:val="00991C7D"/>
    <w:rsid w:val="00997A47"/>
    <w:rsid w:val="009A5A04"/>
    <w:rsid w:val="009A678C"/>
    <w:rsid w:val="009B19E0"/>
    <w:rsid w:val="009B2FBC"/>
    <w:rsid w:val="009B6D6C"/>
    <w:rsid w:val="009C29A3"/>
    <w:rsid w:val="009C3DE2"/>
    <w:rsid w:val="009C5369"/>
    <w:rsid w:val="009D36D4"/>
    <w:rsid w:val="009D54E7"/>
    <w:rsid w:val="009D6313"/>
    <w:rsid w:val="009E0A91"/>
    <w:rsid w:val="009E1519"/>
    <w:rsid w:val="009F17FE"/>
    <w:rsid w:val="00A05213"/>
    <w:rsid w:val="00A27350"/>
    <w:rsid w:val="00A320FF"/>
    <w:rsid w:val="00A33066"/>
    <w:rsid w:val="00A33E31"/>
    <w:rsid w:val="00A42757"/>
    <w:rsid w:val="00A42AA4"/>
    <w:rsid w:val="00A52823"/>
    <w:rsid w:val="00A54CA1"/>
    <w:rsid w:val="00A56ED1"/>
    <w:rsid w:val="00A655E0"/>
    <w:rsid w:val="00A720CA"/>
    <w:rsid w:val="00A77395"/>
    <w:rsid w:val="00A80556"/>
    <w:rsid w:val="00A84C91"/>
    <w:rsid w:val="00A873BA"/>
    <w:rsid w:val="00A90C9A"/>
    <w:rsid w:val="00A90F97"/>
    <w:rsid w:val="00A94A3D"/>
    <w:rsid w:val="00AA3DF3"/>
    <w:rsid w:val="00AA5DA1"/>
    <w:rsid w:val="00AA718D"/>
    <w:rsid w:val="00AB06E9"/>
    <w:rsid w:val="00AB2F89"/>
    <w:rsid w:val="00AB5C9F"/>
    <w:rsid w:val="00AB5F3F"/>
    <w:rsid w:val="00AC2450"/>
    <w:rsid w:val="00AC4497"/>
    <w:rsid w:val="00AC4BD3"/>
    <w:rsid w:val="00AC59B0"/>
    <w:rsid w:val="00AD1954"/>
    <w:rsid w:val="00AD2179"/>
    <w:rsid w:val="00AD5EE0"/>
    <w:rsid w:val="00AD5FFC"/>
    <w:rsid w:val="00AD6AD8"/>
    <w:rsid w:val="00AE29BD"/>
    <w:rsid w:val="00AE3FE8"/>
    <w:rsid w:val="00AE4B25"/>
    <w:rsid w:val="00AE4CC7"/>
    <w:rsid w:val="00AF2077"/>
    <w:rsid w:val="00AF24C8"/>
    <w:rsid w:val="00AF261D"/>
    <w:rsid w:val="00AF44FC"/>
    <w:rsid w:val="00B0136B"/>
    <w:rsid w:val="00B04E60"/>
    <w:rsid w:val="00B071B6"/>
    <w:rsid w:val="00B0730D"/>
    <w:rsid w:val="00B1113D"/>
    <w:rsid w:val="00B1177A"/>
    <w:rsid w:val="00B13189"/>
    <w:rsid w:val="00B20168"/>
    <w:rsid w:val="00B22CD0"/>
    <w:rsid w:val="00B234EF"/>
    <w:rsid w:val="00B23D83"/>
    <w:rsid w:val="00B24524"/>
    <w:rsid w:val="00B2486F"/>
    <w:rsid w:val="00B275BB"/>
    <w:rsid w:val="00B30BD9"/>
    <w:rsid w:val="00B3525F"/>
    <w:rsid w:val="00B35793"/>
    <w:rsid w:val="00B36685"/>
    <w:rsid w:val="00B36B17"/>
    <w:rsid w:val="00B41AAE"/>
    <w:rsid w:val="00B474C5"/>
    <w:rsid w:val="00B476A4"/>
    <w:rsid w:val="00B478B4"/>
    <w:rsid w:val="00B67DD7"/>
    <w:rsid w:val="00B7087F"/>
    <w:rsid w:val="00B70BE1"/>
    <w:rsid w:val="00B73454"/>
    <w:rsid w:val="00B74066"/>
    <w:rsid w:val="00B80A88"/>
    <w:rsid w:val="00B81179"/>
    <w:rsid w:val="00B849CA"/>
    <w:rsid w:val="00B9266C"/>
    <w:rsid w:val="00B93864"/>
    <w:rsid w:val="00B944F3"/>
    <w:rsid w:val="00B95DF7"/>
    <w:rsid w:val="00B97795"/>
    <w:rsid w:val="00BB0789"/>
    <w:rsid w:val="00BB3B20"/>
    <w:rsid w:val="00BB51A9"/>
    <w:rsid w:val="00BC1048"/>
    <w:rsid w:val="00BC349A"/>
    <w:rsid w:val="00BC3F21"/>
    <w:rsid w:val="00BC4196"/>
    <w:rsid w:val="00BC41BA"/>
    <w:rsid w:val="00BC4781"/>
    <w:rsid w:val="00BC74A2"/>
    <w:rsid w:val="00BD4E6B"/>
    <w:rsid w:val="00BD6D92"/>
    <w:rsid w:val="00BE54B2"/>
    <w:rsid w:val="00BE6D52"/>
    <w:rsid w:val="00C01578"/>
    <w:rsid w:val="00C03C54"/>
    <w:rsid w:val="00C10B45"/>
    <w:rsid w:val="00C24151"/>
    <w:rsid w:val="00C24C3A"/>
    <w:rsid w:val="00C33605"/>
    <w:rsid w:val="00C35E04"/>
    <w:rsid w:val="00C374F1"/>
    <w:rsid w:val="00C448EC"/>
    <w:rsid w:val="00C46255"/>
    <w:rsid w:val="00C57C42"/>
    <w:rsid w:val="00C678BB"/>
    <w:rsid w:val="00C70048"/>
    <w:rsid w:val="00C72E54"/>
    <w:rsid w:val="00C73390"/>
    <w:rsid w:val="00C73F15"/>
    <w:rsid w:val="00C75C7D"/>
    <w:rsid w:val="00C80245"/>
    <w:rsid w:val="00C82C82"/>
    <w:rsid w:val="00C849E3"/>
    <w:rsid w:val="00C8625A"/>
    <w:rsid w:val="00C8654D"/>
    <w:rsid w:val="00C91607"/>
    <w:rsid w:val="00C92532"/>
    <w:rsid w:val="00CA2123"/>
    <w:rsid w:val="00CA2BBA"/>
    <w:rsid w:val="00CA349F"/>
    <w:rsid w:val="00CA60E6"/>
    <w:rsid w:val="00CB00C0"/>
    <w:rsid w:val="00CB239E"/>
    <w:rsid w:val="00CB6D40"/>
    <w:rsid w:val="00CB745B"/>
    <w:rsid w:val="00CC1386"/>
    <w:rsid w:val="00CC52FA"/>
    <w:rsid w:val="00CC63CD"/>
    <w:rsid w:val="00CC7A06"/>
    <w:rsid w:val="00CD0A2E"/>
    <w:rsid w:val="00CD13C4"/>
    <w:rsid w:val="00CD4E29"/>
    <w:rsid w:val="00CD61B1"/>
    <w:rsid w:val="00CE4954"/>
    <w:rsid w:val="00CF290A"/>
    <w:rsid w:val="00CF4AB5"/>
    <w:rsid w:val="00CF73C8"/>
    <w:rsid w:val="00D02678"/>
    <w:rsid w:val="00D02EF1"/>
    <w:rsid w:val="00D066A1"/>
    <w:rsid w:val="00D17ABE"/>
    <w:rsid w:val="00D25D81"/>
    <w:rsid w:val="00D40257"/>
    <w:rsid w:val="00D41AF6"/>
    <w:rsid w:val="00D42F4C"/>
    <w:rsid w:val="00D47344"/>
    <w:rsid w:val="00D504CF"/>
    <w:rsid w:val="00D508E2"/>
    <w:rsid w:val="00D52FBB"/>
    <w:rsid w:val="00D53CC9"/>
    <w:rsid w:val="00D62E3A"/>
    <w:rsid w:val="00D62E78"/>
    <w:rsid w:val="00D63C8C"/>
    <w:rsid w:val="00D6651B"/>
    <w:rsid w:val="00D732D8"/>
    <w:rsid w:val="00D86B89"/>
    <w:rsid w:val="00D9122C"/>
    <w:rsid w:val="00D92090"/>
    <w:rsid w:val="00D947EB"/>
    <w:rsid w:val="00D94B47"/>
    <w:rsid w:val="00D94FD4"/>
    <w:rsid w:val="00D96649"/>
    <w:rsid w:val="00D97267"/>
    <w:rsid w:val="00DA6571"/>
    <w:rsid w:val="00DB2EAC"/>
    <w:rsid w:val="00DB3D27"/>
    <w:rsid w:val="00DB4031"/>
    <w:rsid w:val="00DB5CB6"/>
    <w:rsid w:val="00DC1C55"/>
    <w:rsid w:val="00DC2420"/>
    <w:rsid w:val="00DC3748"/>
    <w:rsid w:val="00DC46E4"/>
    <w:rsid w:val="00DC5AF4"/>
    <w:rsid w:val="00DD0672"/>
    <w:rsid w:val="00DD218B"/>
    <w:rsid w:val="00DD4533"/>
    <w:rsid w:val="00DD75CD"/>
    <w:rsid w:val="00DE3C5C"/>
    <w:rsid w:val="00DE445E"/>
    <w:rsid w:val="00DF02F5"/>
    <w:rsid w:val="00DF5039"/>
    <w:rsid w:val="00E0381F"/>
    <w:rsid w:val="00E14093"/>
    <w:rsid w:val="00E14BA6"/>
    <w:rsid w:val="00E25823"/>
    <w:rsid w:val="00E25857"/>
    <w:rsid w:val="00E269F8"/>
    <w:rsid w:val="00E26D5E"/>
    <w:rsid w:val="00E31968"/>
    <w:rsid w:val="00E41D59"/>
    <w:rsid w:val="00E41E71"/>
    <w:rsid w:val="00E56823"/>
    <w:rsid w:val="00E67C99"/>
    <w:rsid w:val="00E72500"/>
    <w:rsid w:val="00E7313C"/>
    <w:rsid w:val="00E7504D"/>
    <w:rsid w:val="00E760B5"/>
    <w:rsid w:val="00E766C4"/>
    <w:rsid w:val="00E76E6B"/>
    <w:rsid w:val="00E8177B"/>
    <w:rsid w:val="00E83EAC"/>
    <w:rsid w:val="00E9037A"/>
    <w:rsid w:val="00E92181"/>
    <w:rsid w:val="00E93241"/>
    <w:rsid w:val="00E94A12"/>
    <w:rsid w:val="00EA2052"/>
    <w:rsid w:val="00EB3794"/>
    <w:rsid w:val="00EC17BE"/>
    <w:rsid w:val="00EC5786"/>
    <w:rsid w:val="00EC5FF3"/>
    <w:rsid w:val="00ED434B"/>
    <w:rsid w:val="00ED6E45"/>
    <w:rsid w:val="00EE3983"/>
    <w:rsid w:val="00EE3D46"/>
    <w:rsid w:val="00EE6C7E"/>
    <w:rsid w:val="00EF1274"/>
    <w:rsid w:val="00EF1BCA"/>
    <w:rsid w:val="00EF76CF"/>
    <w:rsid w:val="00EF7A71"/>
    <w:rsid w:val="00F01EEA"/>
    <w:rsid w:val="00F1271D"/>
    <w:rsid w:val="00F14A92"/>
    <w:rsid w:val="00F16843"/>
    <w:rsid w:val="00F256A3"/>
    <w:rsid w:val="00F2645E"/>
    <w:rsid w:val="00F35684"/>
    <w:rsid w:val="00F40063"/>
    <w:rsid w:val="00F414F0"/>
    <w:rsid w:val="00F472DF"/>
    <w:rsid w:val="00F475E1"/>
    <w:rsid w:val="00F479DD"/>
    <w:rsid w:val="00F505CF"/>
    <w:rsid w:val="00F52661"/>
    <w:rsid w:val="00F54191"/>
    <w:rsid w:val="00F56677"/>
    <w:rsid w:val="00F5780E"/>
    <w:rsid w:val="00F704D8"/>
    <w:rsid w:val="00F71A65"/>
    <w:rsid w:val="00F77C49"/>
    <w:rsid w:val="00F80F30"/>
    <w:rsid w:val="00F845CA"/>
    <w:rsid w:val="00F85623"/>
    <w:rsid w:val="00F91B7D"/>
    <w:rsid w:val="00F93DD2"/>
    <w:rsid w:val="00F95C41"/>
    <w:rsid w:val="00FA0746"/>
    <w:rsid w:val="00FA1F61"/>
    <w:rsid w:val="00FC0D51"/>
    <w:rsid w:val="00FC21BE"/>
    <w:rsid w:val="00FD1CBF"/>
    <w:rsid w:val="00FD1EBD"/>
    <w:rsid w:val="00FD4DB8"/>
    <w:rsid w:val="00FE0A42"/>
    <w:rsid w:val="00FE17D0"/>
    <w:rsid w:val="00FE29AA"/>
    <w:rsid w:val="00FF10F0"/>
    <w:rsid w:val="00FF227B"/>
    <w:rsid w:val="00FF5A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0D49-65BE-43A2-AD62-923867DE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0154EA"/>
    <w:pPr>
      <w:keepNext/>
      <w:spacing w:before="240" w:after="60" w:line="276" w:lineRule="auto"/>
      <w:outlineLvl w:val="0"/>
    </w:pPr>
    <w:rPr>
      <w:rFonts w:ascii="Arial" w:eastAsia="Times New Roman" w:hAnsi="Arial" w:cs="Times New Roman"/>
      <w:b/>
      <w:kern w:val="32"/>
      <w:sz w:val="32"/>
      <w:szCs w:val="20"/>
      <w:lang w:eastAsia="hr-HR"/>
    </w:rPr>
  </w:style>
  <w:style w:type="paragraph" w:styleId="Naslov2">
    <w:name w:val="heading 2"/>
    <w:basedOn w:val="Normal"/>
    <w:link w:val="Naslov2Char"/>
    <w:uiPriority w:val="9"/>
    <w:qFormat/>
    <w:rsid w:val="000154EA"/>
    <w:pPr>
      <w:spacing w:before="100" w:beforeAutospacing="1" w:after="100" w:afterAutospacing="1" w:line="288" w:lineRule="atLeast"/>
      <w:outlineLvl w:val="1"/>
    </w:pPr>
    <w:rPr>
      <w:rFonts w:ascii="Minion Pro" w:eastAsia="Times New Roman" w:hAnsi="Minion Pro" w:cs="Times New Roman"/>
      <w:b/>
      <w:bCs/>
      <w:color w:val="3F7FC3"/>
      <w:sz w:val="33"/>
      <w:szCs w:val="33"/>
      <w:lang w:eastAsia="hr-HR"/>
    </w:rPr>
  </w:style>
  <w:style w:type="paragraph" w:styleId="Naslov3">
    <w:name w:val="heading 3"/>
    <w:basedOn w:val="Normal"/>
    <w:link w:val="Naslov3Char"/>
    <w:uiPriority w:val="9"/>
    <w:qFormat/>
    <w:rsid w:val="000C42E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0C42EE"/>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uiPriority w:val="9"/>
    <w:qFormat/>
    <w:rsid w:val="000154EA"/>
    <w:pPr>
      <w:spacing w:before="240" w:after="60" w:line="276" w:lineRule="auto"/>
      <w:outlineLvl w:val="4"/>
    </w:pPr>
    <w:rPr>
      <w:rFonts w:ascii="Calibri" w:eastAsia="Times New Roman" w:hAnsi="Calibri" w:cs="Times New Roman"/>
      <w:b/>
      <w:i/>
      <w:sz w:val="26"/>
      <w:szCs w:val="20"/>
      <w:lang w:eastAsia="hr-HR"/>
    </w:rPr>
  </w:style>
  <w:style w:type="paragraph" w:styleId="Naslov6">
    <w:name w:val="heading 6"/>
    <w:basedOn w:val="Normal"/>
    <w:next w:val="Normal"/>
    <w:link w:val="Naslov6Char"/>
    <w:uiPriority w:val="9"/>
    <w:qFormat/>
    <w:rsid w:val="000154EA"/>
    <w:pPr>
      <w:spacing w:before="240" w:after="60" w:line="276" w:lineRule="auto"/>
      <w:outlineLvl w:val="5"/>
    </w:pPr>
    <w:rPr>
      <w:rFonts w:ascii="Times New Roman" w:eastAsia="Times New Roman" w:hAnsi="Times New Roman" w:cs="Times New Roman"/>
      <w:b/>
      <w:szCs w:val="20"/>
      <w:lang w:eastAsia="hr-HR"/>
    </w:rPr>
  </w:style>
  <w:style w:type="paragraph" w:styleId="Naslov7">
    <w:name w:val="heading 7"/>
    <w:basedOn w:val="Normal"/>
    <w:next w:val="Normal"/>
    <w:link w:val="Naslov7Char"/>
    <w:qFormat/>
    <w:rsid w:val="000154EA"/>
    <w:pPr>
      <w:tabs>
        <w:tab w:val="num" w:pos="1296"/>
      </w:tabs>
      <w:spacing w:before="240" w:after="60" w:line="240" w:lineRule="auto"/>
      <w:ind w:left="1296" w:hanging="288"/>
      <w:outlineLvl w:val="6"/>
    </w:pPr>
    <w:rPr>
      <w:rFonts w:ascii="Times New Roman" w:eastAsia="Times New Roman" w:hAnsi="Times New Roman" w:cs="Times New Roman"/>
      <w:sz w:val="24"/>
      <w:szCs w:val="20"/>
      <w:lang w:eastAsia="hr-HR"/>
    </w:rPr>
  </w:style>
  <w:style w:type="paragraph" w:styleId="Naslov8">
    <w:name w:val="heading 8"/>
    <w:basedOn w:val="Normal"/>
    <w:next w:val="Normal"/>
    <w:link w:val="Naslov8Char"/>
    <w:qFormat/>
    <w:rsid w:val="000154EA"/>
    <w:pPr>
      <w:tabs>
        <w:tab w:val="num" w:pos="1440"/>
      </w:tabs>
      <w:spacing w:before="240" w:after="60" w:line="240" w:lineRule="auto"/>
      <w:ind w:left="1440" w:hanging="432"/>
      <w:outlineLvl w:val="7"/>
    </w:pPr>
    <w:rPr>
      <w:rFonts w:ascii="Times New Roman" w:eastAsia="Times New Roman" w:hAnsi="Times New Roman" w:cs="Times New Roman"/>
      <w:i/>
      <w:sz w:val="24"/>
      <w:szCs w:val="20"/>
      <w:lang w:eastAsia="hr-HR"/>
    </w:rPr>
  </w:style>
  <w:style w:type="paragraph" w:styleId="Naslov9">
    <w:name w:val="heading 9"/>
    <w:basedOn w:val="Normal"/>
    <w:next w:val="Normal"/>
    <w:link w:val="Naslov9Char"/>
    <w:qFormat/>
    <w:rsid w:val="000154EA"/>
    <w:pPr>
      <w:tabs>
        <w:tab w:val="num" w:pos="1584"/>
      </w:tabs>
      <w:spacing w:before="240" w:after="60" w:line="240" w:lineRule="auto"/>
      <w:ind w:left="1584" w:hanging="144"/>
      <w:outlineLvl w:val="8"/>
    </w:pPr>
    <w:rPr>
      <w:rFonts w:ascii="Arial" w:eastAsia="Times New Roman" w:hAnsi="Arial"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0C42EE"/>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0C42EE"/>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0C42EE"/>
  </w:style>
  <w:style w:type="paragraph" w:customStyle="1" w:styleId="msonormal0">
    <w:name w:val="msonormal"/>
    <w:basedOn w:val="Normal"/>
    <w:rsid w:val="000C42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formatted-text">
    <w:name w:val="preformatted-text"/>
    <w:basedOn w:val="Zadanifontodlomka"/>
    <w:rsid w:val="000C42EE"/>
  </w:style>
  <w:style w:type="character" w:styleId="Hiperveza">
    <w:name w:val="Hyperlink"/>
    <w:basedOn w:val="Zadanifontodlomka"/>
    <w:uiPriority w:val="99"/>
    <w:unhideWhenUsed/>
    <w:rsid w:val="000C42EE"/>
    <w:rPr>
      <w:color w:val="0000FF"/>
      <w:u w:val="single"/>
    </w:rPr>
  </w:style>
  <w:style w:type="character" w:styleId="SlijeenaHiperveza">
    <w:name w:val="FollowedHyperlink"/>
    <w:basedOn w:val="Zadanifontodlomka"/>
    <w:uiPriority w:val="99"/>
    <w:unhideWhenUsed/>
    <w:rsid w:val="000C42EE"/>
    <w:rPr>
      <w:color w:val="800080"/>
      <w:u w:val="single"/>
    </w:rPr>
  </w:style>
  <w:style w:type="character" w:customStyle="1" w:styleId="article-text">
    <w:name w:val="article-text"/>
    <w:basedOn w:val="Zadanifontodlomka"/>
    <w:rsid w:val="000C42EE"/>
  </w:style>
  <w:style w:type="paragraph" w:customStyle="1" w:styleId="box474601">
    <w:name w:val="box_474601"/>
    <w:basedOn w:val="Normal"/>
    <w:rsid w:val="0042512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25129"/>
  </w:style>
  <w:style w:type="paragraph" w:customStyle="1" w:styleId="box465271">
    <w:name w:val="box_465271"/>
    <w:basedOn w:val="Normal"/>
    <w:rsid w:val="00D17A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0154EA"/>
    <w:rPr>
      <w:rFonts w:ascii="Arial" w:eastAsia="Times New Roman" w:hAnsi="Arial" w:cs="Times New Roman"/>
      <w:b/>
      <w:kern w:val="32"/>
      <w:sz w:val="32"/>
      <w:szCs w:val="20"/>
      <w:lang w:eastAsia="hr-HR"/>
    </w:rPr>
  </w:style>
  <w:style w:type="character" w:customStyle="1" w:styleId="Naslov2Char">
    <w:name w:val="Naslov 2 Char"/>
    <w:basedOn w:val="Zadanifontodlomka"/>
    <w:link w:val="Naslov2"/>
    <w:uiPriority w:val="9"/>
    <w:rsid w:val="000154EA"/>
    <w:rPr>
      <w:rFonts w:ascii="Minion Pro" w:eastAsia="Times New Roman" w:hAnsi="Minion Pro" w:cs="Times New Roman"/>
      <w:b/>
      <w:bCs/>
      <w:color w:val="3F7FC3"/>
      <w:sz w:val="33"/>
      <w:szCs w:val="33"/>
      <w:lang w:eastAsia="hr-HR"/>
    </w:rPr>
  </w:style>
  <w:style w:type="character" w:customStyle="1" w:styleId="Naslov5Char">
    <w:name w:val="Naslov 5 Char"/>
    <w:basedOn w:val="Zadanifontodlomka"/>
    <w:link w:val="Naslov5"/>
    <w:uiPriority w:val="9"/>
    <w:rsid w:val="000154EA"/>
    <w:rPr>
      <w:rFonts w:ascii="Calibri" w:eastAsia="Times New Roman" w:hAnsi="Calibri" w:cs="Times New Roman"/>
      <w:b/>
      <w:i/>
      <w:sz w:val="26"/>
      <w:szCs w:val="20"/>
      <w:lang w:eastAsia="hr-HR"/>
    </w:rPr>
  </w:style>
  <w:style w:type="character" w:customStyle="1" w:styleId="Naslov6Char">
    <w:name w:val="Naslov 6 Char"/>
    <w:basedOn w:val="Zadanifontodlomka"/>
    <w:link w:val="Naslov6"/>
    <w:uiPriority w:val="9"/>
    <w:rsid w:val="000154EA"/>
    <w:rPr>
      <w:rFonts w:ascii="Times New Roman" w:eastAsia="Times New Roman" w:hAnsi="Times New Roman" w:cs="Times New Roman"/>
      <w:b/>
      <w:szCs w:val="20"/>
      <w:lang w:eastAsia="hr-HR"/>
    </w:rPr>
  </w:style>
  <w:style w:type="character" w:customStyle="1" w:styleId="Naslov7Char">
    <w:name w:val="Naslov 7 Char"/>
    <w:basedOn w:val="Zadanifontodlomka"/>
    <w:link w:val="Naslov7"/>
    <w:rsid w:val="000154EA"/>
    <w:rPr>
      <w:rFonts w:ascii="Times New Roman" w:eastAsia="Times New Roman" w:hAnsi="Times New Roman" w:cs="Times New Roman"/>
      <w:sz w:val="24"/>
      <w:szCs w:val="20"/>
      <w:lang w:eastAsia="hr-HR"/>
    </w:rPr>
  </w:style>
  <w:style w:type="character" w:customStyle="1" w:styleId="Naslov8Char">
    <w:name w:val="Naslov 8 Char"/>
    <w:basedOn w:val="Zadanifontodlomka"/>
    <w:link w:val="Naslov8"/>
    <w:rsid w:val="000154EA"/>
    <w:rPr>
      <w:rFonts w:ascii="Times New Roman" w:eastAsia="Times New Roman" w:hAnsi="Times New Roman" w:cs="Times New Roman"/>
      <w:i/>
      <w:sz w:val="24"/>
      <w:szCs w:val="20"/>
      <w:lang w:eastAsia="hr-HR"/>
    </w:rPr>
  </w:style>
  <w:style w:type="character" w:customStyle="1" w:styleId="Naslov9Char">
    <w:name w:val="Naslov 9 Char"/>
    <w:basedOn w:val="Zadanifontodlomka"/>
    <w:link w:val="Naslov9"/>
    <w:rsid w:val="000154EA"/>
    <w:rPr>
      <w:rFonts w:ascii="Arial" w:eastAsia="Times New Roman" w:hAnsi="Arial" w:cs="Times New Roman"/>
      <w:szCs w:val="20"/>
      <w:lang w:eastAsia="hr-HR"/>
    </w:rPr>
  </w:style>
  <w:style w:type="numbering" w:customStyle="1" w:styleId="Bezpopisa2">
    <w:name w:val="Bez popisa2"/>
    <w:next w:val="Bezpopisa"/>
    <w:uiPriority w:val="99"/>
    <w:semiHidden/>
    <w:unhideWhenUsed/>
    <w:rsid w:val="000154EA"/>
  </w:style>
  <w:style w:type="paragraph" w:styleId="Tekstbalonia">
    <w:name w:val="Balloon Text"/>
    <w:basedOn w:val="Normal"/>
    <w:link w:val="TekstbaloniaChar"/>
    <w:unhideWhenUsed/>
    <w:rsid w:val="000154EA"/>
    <w:pPr>
      <w:spacing w:after="0" w:line="240" w:lineRule="auto"/>
    </w:pPr>
    <w:rPr>
      <w:rFonts w:ascii="Segoe UI" w:eastAsia="Calibri" w:hAnsi="Segoe UI" w:cs="Segoe UI"/>
      <w:sz w:val="18"/>
      <w:szCs w:val="18"/>
    </w:rPr>
  </w:style>
  <w:style w:type="character" w:customStyle="1" w:styleId="TekstbaloniaChar">
    <w:name w:val="Tekst balončića Char"/>
    <w:basedOn w:val="Zadanifontodlomka"/>
    <w:link w:val="Tekstbalonia"/>
    <w:rsid w:val="000154EA"/>
    <w:rPr>
      <w:rFonts w:ascii="Segoe UI" w:eastAsia="Calibri" w:hAnsi="Segoe UI" w:cs="Segoe UI"/>
      <w:sz w:val="18"/>
      <w:szCs w:val="18"/>
    </w:rPr>
  </w:style>
  <w:style w:type="paragraph" w:styleId="Zaglavlje">
    <w:name w:val="header"/>
    <w:basedOn w:val="Normal"/>
    <w:link w:val="ZaglavljeChar"/>
    <w:unhideWhenUsed/>
    <w:rsid w:val="000154EA"/>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rsid w:val="000154EA"/>
    <w:rPr>
      <w:rFonts w:ascii="Calibri" w:eastAsia="Calibri" w:hAnsi="Calibri" w:cs="Times New Roman"/>
    </w:rPr>
  </w:style>
  <w:style w:type="paragraph" w:styleId="Podnoje">
    <w:name w:val="footer"/>
    <w:basedOn w:val="Normal"/>
    <w:link w:val="PodnojeChar"/>
    <w:uiPriority w:val="99"/>
    <w:unhideWhenUsed/>
    <w:rsid w:val="000154EA"/>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0154EA"/>
    <w:rPr>
      <w:rFonts w:ascii="Calibri" w:eastAsia="Calibri" w:hAnsi="Calibri" w:cs="Times New Roman"/>
    </w:rPr>
  </w:style>
  <w:style w:type="numbering" w:customStyle="1" w:styleId="Bezpopisa11">
    <w:name w:val="Bez popisa11"/>
    <w:next w:val="Bezpopisa"/>
    <w:uiPriority w:val="99"/>
    <w:semiHidden/>
    <w:unhideWhenUsed/>
    <w:rsid w:val="000154EA"/>
  </w:style>
  <w:style w:type="paragraph" w:customStyle="1" w:styleId="t-12-9-fett-s">
    <w:name w:val="t-12-9-fett-s"/>
    <w:basedOn w:val="Normal"/>
    <w:rsid w:val="000154E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box461201">
    <w:name w:val="box_46120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6412">
    <w:name w:val="box_45641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4602">
    <w:name w:val="box_45460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fault">
    <w:name w:val="Default"/>
    <w:rsid w:val="000154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456226">
    <w:name w:val="box_45622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numbering" w:customStyle="1" w:styleId="Bezpopisa111">
    <w:name w:val="Bez popisa111"/>
    <w:next w:val="Bezpopisa"/>
    <w:uiPriority w:val="99"/>
    <w:semiHidden/>
    <w:unhideWhenUsed/>
    <w:rsid w:val="000154EA"/>
  </w:style>
  <w:style w:type="character" w:styleId="Istaknuto">
    <w:name w:val="Emphasis"/>
    <w:uiPriority w:val="20"/>
    <w:qFormat/>
    <w:rsid w:val="000154EA"/>
    <w:rPr>
      <w:i/>
      <w:iCs/>
    </w:rPr>
  </w:style>
  <w:style w:type="paragraph" w:styleId="StandardWeb">
    <w:name w:val="Normal (Web)"/>
    <w:basedOn w:val="Normal"/>
    <w:uiPriority w:val="99"/>
    <w:unhideWhenUsed/>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left">
    <w:name w:val="contentleft"/>
    <w:basedOn w:val="Normal"/>
    <w:rsid w:val="000154EA"/>
    <w:pPr>
      <w:pBdr>
        <w:top w:val="single" w:sz="6" w:space="0" w:color="E4E4E6"/>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rightouter">
    <w:name w:val="contentrightout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right">
    <w:name w:val="contentright"/>
    <w:basedOn w:val="Normal"/>
    <w:rsid w:val="000154EA"/>
    <w:pPr>
      <w:pBdr>
        <w:top w:val="single" w:sz="6" w:space="0" w:color="E4E4E6"/>
        <w:left w:val="single" w:sz="6" w:space="0" w:color="E4E4E6"/>
        <w:bottom w:val="single" w:sz="6" w:space="18" w:color="E4E4E6"/>
        <w:right w:val="single" w:sz="6" w:space="0" w:color="E4E4E6"/>
      </w:pBdr>
      <w:shd w:val="clear" w:color="auto" w:fill="F4F4F6"/>
      <w:spacing w:before="100" w:beforeAutospacing="1" w:after="240" w:line="240" w:lineRule="auto"/>
      <w:ind w:left="675"/>
    </w:pPr>
    <w:rPr>
      <w:rFonts w:ascii="Times New Roman" w:eastAsia="Times New Roman" w:hAnsi="Times New Roman" w:cs="Times New Roman"/>
      <w:sz w:val="24"/>
      <w:szCs w:val="24"/>
      <w:lang w:eastAsia="hr-HR"/>
    </w:rPr>
  </w:style>
  <w:style w:type="paragraph" w:customStyle="1" w:styleId="detailstable">
    <w:name w:val="detailstable"/>
    <w:basedOn w:val="Normal"/>
    <w:rsid w:val="000154EA"/>
    <w:pPr>
      <w:spacing w:before="100" w:beforeAutospacing="1" w:after="225" w:line="384" w:lineRule="auto"/>
    </w:pPr>
    <w:rPr>
      <w:rFonts w:ascii="Times New Roman" w:eastAsia="Times New Roman" w:hAnsi="Times New Roman" w:cs="Times New Roman"/>
      <w:color w:val="000000"/>
      <w:sz w:val="23"/>
      <w:szCs w:val="23"/>
      <w:lang w:eastAsia="hr-HR"/>
    </w:rPr>
  </w:style>
  <w:style w:type="paragraph" w:customStyle="1" w:styleId="metatable">
    <w:name w:val="metatable"/>
    <w:basedOn w:val="Normal"/>
    <w:rsid w:val="000154EA"/>
    <w:pPr>
      <w:spacing w:before="100" w:beforeAutospacing="1" w:after="225" w:line="384" w:lineRule="auto"/>
    </w:pPr>
    <w:rPr>
      <w:rFonts w:ascii="Times New Roman" w:eastAsia="Times New Roman" w:hAnsi="Times New Roman" w:cs="Times New Roman"/>
      <w:color w:val="000000"/>
      <w:sz w:val="23"/>
      <w:szCs w:val="23"/>
      <w:lang w:eastAsia="hr-HR"/>
    </w:rPr>
  </w:style>
  <w:style w:type="paragraph" w:customStyle="1" w:styleId="celltitle">
    <w:name w:val="celltitle"/>
    <w:basedOn w:val="Normal"/>
    <w:rsid w:val="000154EA"/>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Naslov10">
    <w:name w:val="Naslov1"/>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articlecontent">
    <w:name w:val="articleconte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ssociatedarticles">
    <w:name w:val="associatedarticles"/>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ssociatedarticlestitle">
    <w:name w:val="associatedarticlestitle"/>
    <w:basedOn w:val="Normal"/>
    <w:rsid w:val="000154EA"/>
    <w:pPr>
      <w:pBdr>
        <w:bottom w:val="single" w:sz="6" w:space="0" w:color="E4E4E6"/>
      </w:pBdr>
      <w:spacing w:before="100" w:beforeAutospacing="1" w:after="225" w:line="240" w:lineRule="auto"/>
    </w:pPr>
    <w:rPr>
      <w:rFonts w:ascii="Minion Pro" w:eastAsia="Times New Roman" w:hAnsi="Minion Pro" w:cs="Times New Roman"/>
      <w:sz w:val="30"/>
      <w:szCs w:val="30"/>
      <w:lang w:eastAsia="hr-HR"/>
    </w:rPr>
  </w:style>
  <w:style w:type="paragraph" w:customStyle="1" w:styleId="iconlink">
    <w:name w:val="iconlink"/>
    <w:basedOn w:val="Normal"/>
    <w:rsid w:val="000154EA"/>
    <w:pPr>
      <w:spacing w:before="100" w:beforeAutospacing="1" w:after="225" w:line="240" w:lineRule="auto"/>
      <w:ind w:left="765"/>
    </w:pPr>
    <w:rPr>
      <w:rFonts w:ascii="Times New Roman" w:eastAsia="Times New Roman" w:hAnsi="Times New Roman" w:cs="Times New Roman"/>
      <w:color w:val="000000"/>
      <w:sz w:val="24"/>
      <w:szCs w:val="24"/>
      <w:lang w:eastAsia="hr-HR"/>
    </w:rPr>
  </w:style>
  <w:style w:type="paragraph" w:customStyle="1" w:styleId="associatedarticleslink">
    <w:name w:val="associatedarticleslin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etadatalink">
    <w:name w:val="metadatalin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ierarchylink">
    <w:name w:val="hierarchylin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marklink">
    <w:name w:val="bookmarklin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ddbookmarklink">
    <w:name w:val="addbookmarklin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markcontent">
    <w:name w:val="bookmarkcontent"/>
    <w:basedOn w:val="Normal"/>
    <w:rsid w:val="000154EA"/>
    <w:pPr>
      <w:spacing w:before="100" w:beforeAutospacing="1" w:after="225" w:line="240" w:lineRule="auto"/>
      <w:ind w:left="765"/>
    </w:pPr>
    <w:rPr>
      <w:rFonts w:ascii="Times New Roman" w:eastAsia="Times New Roman" w:hAnsi="Times New Roman" w:cs="Times New Roman"/>
      <w:color w:val="000000"/>
      <w:sz w:val="24"/>
      <w:szCs w:val="24"/>
      <w:lang w:eastAsia="hr-HR"/>
    </w:rPr>
  </w:style>
  <w:style w:type="paragraph" w:customStyle="1" w:styleId="fix-footer">
    <w:name w:val="fix-foot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nt">
    <w:name w:val="pri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ree-view-pojedinacni">
    <w:name w:val="tree-view-pojedinacni"/>
    <w:basedOn w:val="Normal"/>
    <w:rsid w:val="000154EA"/>
    <w:pPr>
      <w:spacing w:before="100" w:beforeAutospacing="1" w:after="225" w:line="240" w:lineRule="auto"/>
      <w:ind w:left="390"/>
    </w:pPr>
    <w:rPr>
      <w:rFonts w:ascii="Times New Roman" w:eastAsia="Times New Roman" w:hAnsi="Times New Roman" w:cs="Times New Roman"/>
      <w:sz w:val="24"/>
      <w:szCs w:val="24"/>
      <w:lang w:eastAsia="hr-HR"/>
    </w:rPr>
  </w:style>
  <w:style w:type="paragraph" w:customStyle="1" w:styleId="title-for-print">
    <w:name w:val="title-for-print"/>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editor-note">
    <w:name w:val="editor-not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pper-right-buttons">
    <w:name w:val="upper-right-buttons"/>
    <w:basedOn w:val="Normal"/>
    <w:rsid w:val="000154EA"/>
    <w:pPr>
      <w:spacing w:before="100" w:beforeAutospacing="1" w:after="225" w:line="240" w:lineRule="auto"/>
      <w:ind w:left="675"/>
    </w:pPr>
    <w:rPr>
      <w:rFonts w:ascii="Times New Roman" w:eastAsia="Times New Roman" w:hAnsi="Times New Roman" w:cs="Times New Roman"/>
      <w:sz w:val="24"/>
      <w:szCs w:val="24"/>
      <w:lang w:eastAsia="hr-HR"/>
    </w:rPr>
  </w:style>
  <w:style w:type="paragraph" w:customStyle="1" w:styleId="center">
    <w:name w:val="center"/>
    <w:basedOn w:val="Normal"/>
    <w:rsid w:val="000154EA"/>
    <w:pPr>
      <w:spacing w:after="0" w:line="240" w:lineRule="auto"/>
      <w:jc w:val="center"/>
    </w:pPr>
    <w:rPr>
      <w:rFonts w:ascii="Times New Roman" w:eastAsia="Times New Roman" w:hAnsi="Times New Roman" w:cs="Times New Roman"/>
      <w:sz w:val="24"/>
      <w:szCs w:val="24"/>
      <w:lang w:eastAsia="hr-HR"/>
    </w:rPr>
  </w:style>
  <w:style w:type="paragraph" w:customStyle="1" w:styleId="red">
    <w:name w:val="red"/>
    <w:basedOn w:val="Normal"/>
    <w:rsid w:val="000154EA"/>
    <w:pPr>
      <w:spacing w:before="100" w:beforeAutospacing="1" w:after="225" w:line="240" w:lineRule="auto"/>
    </w:pPr>
    <w:rPr>
      <w:rFonts w:ascii="Times New Roman" w:eastAsia="Times New Roman" w:hAnsi="Times New Roman" w:cs="Times New Roman"/>
      <w:color w:val="FF2600"/>
      <w:sz w:val="24"/>
      <w:szCs w:val="24"/>
      <w:lang w:eastAsia="hr-HR"/>
    </w:rPr>
  </w:style>
  <w:style w:type="paragraph" w:customStyle="1" w:styleId="dark">
    <w:name w:val="dark"/>
    <w:basedOn w:val="Normal"/>
    <w:rsid w:val="000154EA"/>
    <w:pPr>
      <w:spacing w:before="100" w:beforeAutospacing="1" w:after="225" w:line="240" w:lineRule="auto"/>
    </w:pPr>
    <w:rPr>
      <w:rFonts w:ascii="Times New Roman" w:eastAsia="Times New Roman" w:hAnsi="Times New Roman" w:cs="Times New Roman"/>
      <w:color w:val="121212"/>
      <w:sz w:val="24"/>
      <w:szCs w:val="24"/>
      <w:lang w:eastAsia="hr-HR"/>
    </w:rPr>
  </w:style>
  <w:style w:type="paragraph" w:customStyle="1" w:styleId="blue-mark">
    <w:name w:val="blue-mark"/>
    <w:basedOn w:val="Normal"/>
    <w:rsid w:val="000154EA"/>
    <w:pPr>
      <w:pBdr>
        <w:top w:val="single" w:sz="6" w:space="0" w:color="4180BE"/>
        <w:left w:val="single" w:sz="6" w:space="2" w:color="4180BE"/>
        <w:bottom w:val="single" w:sz="6" w:space="0" w:color="4180BE"/>
        <w:right w:val="single" w:sz="6" w:space="2" w:color="4180BE"/>
      </w:pBdr>
      <w:shd w:val="clear" w:color="auto" w:fill="70A0CE"/>
      <w:spacing w:before="45" w:after="45" w:line="240" w:lineRule="auto"/>
    </w:pPr>
    <w:rPr>
      <w:rFonts w:ascii="Times New Roman" w:eastAsia="Times New Roman" w:hAnsi="Times New Roman" w:cs="Times New Roman"/>
      <w:color w:val="FFFFFF"/>
      <w:sz w:val="24"/>
      <w:szCs w:val="24"/>
      <w:lang w:eastAsia="hr-HR"/>
    </w:rPr>
  </w:style>
  <w:style w:type="paragraph" w:customStyle="1" w:styleId="red-mark">
    <w:name w:val="red-mark"/>
    <w:basedOn w:val="Normal"/>
    <w:rsid w:val="000154EA"/>
    <w:pPr>
      <w:pBdr>
        <w:top w:val="single" w:sz="6" w:space="0" w:color="FF3333"/>
        <w:left w:val="single" w:sz="6" w:space="2" w:color="FF3333"/>
        <w:bottom w:val="single" w:sz="6" w:space="0" w:color="FF3333"/>
        <w:right w:val="single" w:sz="6" w:space="2" w:color="FF3333"/>
      </w:pBdr>
      <w:shd w:val="clear" w:color="auto" w:fill="FF6666"/>
      <w:spacing w:before="45" w:after="45" w:line="240" w:lineRule="auto"/>
    </w:pPr>
    <w:rPr>
      <w:rFonts w:ascii="Times New Roman" w:eastAsia="Times New Roman" w:hAnsi="Times New Roman" w:cs="Times New Roman"/>
      <w:color w:val="FFFFFF"/>
      <w:sz w:val="24"/>
      <w:szCs w:val="24"/>
      <w:lang w:eastAsia="hr-HR"/>
    </w:rPr>
  </w:style>
  <w:style w:type="paragraph" w:customStyle="1" w:styleId="mainmenu">
    <w:name w:val="mainmenu"/>
    <w:basedOn w:val="Normal"/>
    <w:rsid w:val="000154EA"/>
    <w:pPr>
      <w:pBdr>
        <w:bottom w:val="single" w:sz="6" w:space="0" w:color="C6C6C6"/>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
    <w:name w:val="pager"/>
    <w:basedOn w:val="Normal"/>
    <w:rsid w:val="000154EA"/>
    <w:pPr>
      <w:spacing w:before="375" w:after="225" w:line="240" w:lineRule="auto"/>
    </w:pPr>
    <w:rPr>
      <w:rFonts w:ascii="Times New Roman" w:eastAsia="Times New Roman" w:hAnsi="Times New Roman" w:cs="Times New Roman"/>
      <w:sz w:val="24"/>
      <w:szCs w:val="24"/>
      <w:lang w:eastAsia="hr-HR"/>
    </w:rPr>
  </w:style>
  <w:style w:type="paragraph" w:customStyle="1" w:styleId="select">
    <w:name w:val="select"/>
    <w:basedOn w:val="Normal"/>
    <w:rsid w:val="000154EA"/>
    <w:pPr>
      <w:pBdr>
        <w:top w:val="single" w:sz="6" w:space="0" w:color="DDDDDD"/>
        <w:left w:val="single" w:sz="6" w:space="9" w:color="DDDDDD"/>
        <w:bottom w:val="single" w:sz="6" w:space="0" w:color="DDDDDD"/>
        <w:right w:val="single" w:sz="6" w:space="9" w:color="DDDDDD"/>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oogle-maps-link">
    <w:name w:val="google-maps-link"/>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toggle">
    <w:name w:val="toggle"/>
    <w:basedOn w:val="Normal"/>
    <w:rsid w:val="000154EA"/>
    <w:pPr>
      <w:pBdr>
        <w:bottom w:val="single" w:sz="6" w:space="0" w:color="E1E1E1"/>
      </w:pBdr>
      <w:shd w:val="clear" w:color="auto" w:fill="FFFFFF"/>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oggle-close">
    <w:name w:val="toggle-close"/>
    <w:basedOn w:val="Normal"/>
    <w:rsid w:val="000154EA"/>
    <w:pPr>
      <w:pBdr>
        <w:bottom w:val="single" w:sz="6" w:space="0" w:color="E1E1E1"/>
      </w:pBdr>
      <w:shd w:val="clear" w:color="auto" w:fill="FFFFFF"/>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g-caption-wrapper">
    <w:name w:val="rg-caption-wrapper"/>
    <w:basedOn w:val="Normal"/>
    <w:rsid w:val="000154EA"/>
    <w:pPr>
      <w:shd w:val="clear" w:color="auto" w:fill="FFFFFF"/>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ews-list">
    <w:name w:val="news-lis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list">
    <w:name w:val="book-list"/>
    <w:basedOn w:val="Normal"/>
    <w:rsid w:val="000154EA"/>
    <w:pPr>
      <w:spacing w:before="300" w:after="225" w:line="240" w:lineRule="auto"/>
    </w:pPr>
    <w:rPr>
      <w:rFonts w:ascii="Times New Roman" w:eastAsia="Times New Roman" w:hAnsi="Times New Roman" w:cs="Times New Roman"/>
      <w:sz w:val="24"/>
      <w:szCs w:val="24"/>
      <w:lang w:eastAsia="hr-HR"/>
    </w:rPr>
  </w:style>
  <w:style w:type="paragraph" w:customStyle="1" w:styleId="books-pager">
    <w:name w:val="books-pag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
    <w:name w:val="book"/>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hor-ver-align">
    <w:name w:val="hor-ver-align"/>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pdf">
    <w:name w:val="pdf"/>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mt">
    <w:name w:val="nmt"/>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input-form">
    <w:name w:val="input-form"/>
    <w:basedOn w:val="Normal"/>
    <w:rsid w:val="000154EA"/>
    <w:pPr>
      <w:spacing w:before="300" w:after="225" w:line="240" w:lineRule="auto"/>
    </w:pPr>
    <w:rPr>
      <w:rFonts w:ascii="Times New Roman" w:eastAsia="Times New Roman" w:hAnsi="Times New Roman" w:cs="Times New Roman"/>
      <w:sz w:val="24"/>
      <w:szCs w:val="24"/>
      <w:lang w:eastAsia="hr-HR"/>
    </w:rPr>
  </w:style>
  <w:style w:type="paragraph" w:customStyle="1" w:styleId="ir">
    <w:name w:val="i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visuallyhidden">
    <w:name w:val="visuallyhidden"/>
    <w:basedOn w:val="Normal"/>
    <w:rsid w:val="000154EA"/>
    <w:pPr>
      <w:spacing w:after="0" w:line="240" w:lineRule="auto"/>
      <w:ind w:left="-15" w:right="-15"/>
    </w:pPr>
    <w:rPr>
      <w:rFonts w:ascii="Times New Roman" w:eastAsia="Times New Roman" w:hAnsi="Times New Roman" w:cs="Times New Roman"/>
      <w:sz w:val="24"/>
      <w:szCs w:val="24"/>
      <w:lang w:eastAsia="hr-HR"/>
    </w:rPr>
  </w:style>
  <w:style w:type="paragraph" w:customStyle="1" w:styleId="inner">
    <w:name w:val="inn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eader-newbar">
    <w:name w:val="header-newba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vpojedinacni0">
    <w:name w:val="tvpojedinacni_0"/>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atpis">
    <w:name w:val="natpis"/>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g-caption">
    <w:name w:val="rg-caption"/>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ews">
    <w:name w:val="news"/>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um1">
    <w:name w:val="Datum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tem">
    <w:name w:val="item"/>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
    <w:name w:val="pager-prev"/>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
    <w:name w:val="pager-nex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
    <w:name w:val="imag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ummary">
    <w:name w:val="summary"/>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
    <w:name w:val="input-las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
    <w:name w:val="importa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essage-sent">
    <w:name w:val="message-se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essage-error">
    <w:name w:val="message-erro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
    <w:name w:val="glagoljic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
    <w:name w:val="links"/>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ight">
    <w:name w:val="righ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
    <w:name w:val="conte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arks">
    <w:name w:val="marks"/>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
    <w:name w:val="pric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ore">
    <w:name w:val="mor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old-price">
    <w:name w:val="old-pric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uy">
    <w:name w:val="buy"/>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value">
    <w:name w:val="valu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wrapper">
    <w:name w:val="bx-wrapp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
    <w:name w:val="bx-pag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rev">
    <w:name w:val="bx-prev"/>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
    <w:name w:val="bx-nex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
    <w:name w:val="slid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focontent">
    <w:name w:val="info_conte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
    <w:name w:val="bx-viewpor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as-image">
    <w:name w:val="has-imag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idden">
    <w:name w:val="hidden"/>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
    <w:name w:val="input-erro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key">
    <w:name w:val="key"/>
    <w:rsid w:val="000154EA"/>
    <w:rPr>
      <w:color w:val="666666"/>
    </w:rPr>
  </w:style>
  <w:style w:type="character" w:customStyle="1" w:styleId="space50px">
    <w:name w:val="space50px"/>
    <w:rsid w:val="000154EA"/>
  </w:style>
  <w:style w:type="paragraph" w:customStyle="1" w:styleId="title1">
    <w:name w:val="title1"/>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natpis1">
    <w:name w:val="natpis1"/>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1">
    <w:name w:val="bx-wrapper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1">
    <w:name w:val="bx-viewport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1">
    <w:name w:val="bx-pager1"/>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1">
    <w:name w:val="bx-prev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1">
    <w:name w:val="bx-next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1">
    <w:name w:val="slide1"/>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1">
    <w:name w:val="rg-caption1"/>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1">
    <w:name w:val="news1"/>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
    <w:name w:val="image1"/>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
    <w:name w:val="content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1">
    <w:name w:val="date1"/>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2">
    <w:name w:val="date2"/>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1">
    <w:name w:val="item1"/>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1">
    <w:name w:val="marks1"/>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2">
    <w:name w:val="image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
    <w:name w:val="price1"/>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1">
    <w:name w:val="more1"/>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2">
    <w:name w:val="item2"/>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3">
    <w:name w:val="image3"/>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4">
    <w:name w:val="image4"/>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1">
    <w:name w:val="pager-prev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1">
    <w:name w:val="pager-next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5">
    <w:name w:val="image5"/>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1">
    <w:name w:val="summary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2">
    <w:name w:val="price2"/>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1">
    <w:name w:val="old-price1"/>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1">
    <w:name w:val="value1"/>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1">
    <w:name w:val="buy1"/>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1">
    <w:name w:val="info_content1"/>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1">
    <w:name w:val="has-image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1">
    <w:name w:val="input-last1"/>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1">
    <w:name w:val="input-error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1">
    <w:name w:val="important1"/>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1">
    <w:name w:val="message-sent1"/>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1">
    <w:name w:val="message-error1"/>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1">
    <w:name w:val="inner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1">
    <w:name w:val="glagoljica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1">
    <w:name w:val="links1"/>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1">
    <w:name w:val="right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2">
    <w:name w:val="content2"/>
    <w:basedOn w:val="Normal"/>
    <w:rsid w:val="000154EA"/>
    <w:pPr>
      <w:spacing w:after="0" w:line="240" w:lineRule="auto"/>
    </w:pPr>
    <w:rPr>
      <w:rFonts w:ascii="Times New Roman" w:eastAsia="Times New Roman" w:hAnsi="Times New Roman" w:cs="Times New Roman"/>
      <w:sz w:val="24"/>
      <w:szCs w:val="24"/>
      <w:lang w:eastAsia="hr-HR"/>
    </w:rPr>
  </w:style>
  <w:style w:type="character" w:customStyle="1" w:styleId="bold">
    <w:name w:val="bold"/>
    <w:rsid w:val="000154EA"/>
  </w:style>
  <w:style w:type="paragraph" w:styleId="Obinitekst">
    <w:name w:val="Plain Text"/>
    <w:basedOn w:val="Normal"/>
    <w:link w:val="ObinitekstChar"/>
    <w:rsid w:val="000154EA"/>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0154EA"/>
    <w:rPr>
      <w:rFonts w:ascii="Courier New" w:eastAsia="Times New Roman" w:hAnsi="Courier New" w:cs="Courier New"/>
      <w:sz w:val="20"/>
      <w:szCs w:val="20"/>
      <w:lang w:val="en-US"/>
    </w:rPr>
  </w:style>
  <w:style w:type="paragraph" w:customStyle="1" w:styleId="box459905">
    <w:name w:val="box_459905"/>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dlomakpopisa1">
    <w:name w:val="Odlomak popisa1"/>
    <w:basedOn w:val="Normal"/>
    <w:next w:val="Odlomakpopisa"/>
    <w:qFormat/>
    <w:rsid w:val="000154EA"/>
    <w:pPr>
      <w:spacing w:after="200" w:line="276" w:lineRule="auto"/>
      <w:ind w:left="720"/>
      <w:contextualSpacing/>
    </w:pPr>
    <w:rPr>
      <w:rFonts w:ascii="Calibri" w:eastAsia="Times New Roman" w:hAnsi="Calibri" w:cs="Times New Roman"/>
      <w:lang w:eastAsia="hr-HR"/>
    </w:rPr>
  </w:style>
  <w:style w:type="paragraph" w:customStyle="1" w:styleId="broj-d">
    <w:name w:val="broj-d"/>
    <w:basedOn w:val="Normal"/>
    <w:rsid w:val="000154EA"/>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0154E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0154EA"/>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0154EA"/>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0154E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0154EA"/>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0154EA"/>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0154EA"/>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0154E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0154E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0154EA"/>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0154EA"/>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0154E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sred">
    <w:name w:val="t-12-9-sred"/>
    <w:basedOn w:val="Normal"/>
    <w:rsid w:val="000154E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0154EA"/>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0154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0154EA"/>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0154EA"/>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0154E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0154E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2">
    <w:name w:val="tb-na16-2"/>
    <w:basedOn w:val="Normal"/>
    <w:rsid w:val="000154E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0154EA"/>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kurziv">
    <w:name w:val="clanak-kurziv"/>
    <w:basedOn w:val="Normal"/>
    <w:rsid w:val="000154EA"/>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0154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0154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0154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0154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0154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0154E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0154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0154EA"/>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0154E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0154EA"/>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0154EA"/>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0154E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0154E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0154EA"/>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0154EA"/>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0154EA"/>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pelle">
    <w:name w:val="spelle"/>
    <w:rsid w:val="000154EA"/>
  </w:style>
  <w:style w:type="paragraph" w:customStyle="1" w:styleId="klasa2">
    <w:name w:val="klasa2"/>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0154EA"/>
    <w:rPr>
      <w:b/>
      <w:bCs/>
    </w:rPr>
  </w:style>
  <w:style w:type="paragraph" w:customStyle="1" w:styleId="t-9-8-bez-uvl">
    <w:name w:val="t-9-8-bez-uvl"/>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0154EA"/>
    <w:rPr>
      <w:i/>
      <w:iCs/>
    </w:rPr>
  </w:style>
  <w:style w:type="character" w:customStyle="1" w:styleId="x-char-char">
    <w:name w:val="x-char-char"/>
    <w:rsid w:val="000154EA"/>
  </w:style>
  <w:style w:type="character" w:customStyle="1" w:styleId="st1">
    <w:name w:val="st1"/>
    <w:rsid w:val="000154EA"/>
  </w:style>
  <w:style w:type="character" w:customStyle="1" w:styleId="bold-kurziv">
    <w:name w:val="bold-kurziv"/>
    <w:rsid w:val="000154EA"/>
  </w:style>
  <w:style w:type="table" w:styleId="Reetkatablice">
    <w:name w:val="Table Grid"/>
    <w:basedOn w:val="Obinatablica"/>
    <w:rsid w:val="000154E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0154EA"/>
    <w:rPr>
      <w:b/>
      <w:bCs/>
    </w:rPr>
  </w:style>
  <w:style w:type="character" w:customStyle="1" w:styleId="apple-converted-space">
    <w:name w:val="apple-converted-space"/>
    <w:rsid w:val="000154EA"/>
  </w:style>
  <w:style w:type="paragraph" w:customStyle="1" w:styleId="NoSpacing1">
    <w:name w:val="No Spacing1"/>
    <w:rsid w:val="000154EA"/>
    <w:pPr>
      <w:spacing w:after="0" w:line="240" w:lineRule="auto"/>
    </w:pPr>
    <w:rPr>
      <w:rFonts w:ascii="Calibri" w:eastAsia="Times New Roman" w:hAnsi="Calibri" w:cs="Times New Roman"/>
      <w:lang w:eastAsia="hr-HR"/>
    </w:rPr>
  </w:style>
  <w:style w:type="paragraph" w:customStyle="1" w:styleId="ListParagraph1">
    <w:name w:val="List Paragraph1"/>
    <w:basedOn w:val="Normal"/>
    <w:rsid w:val="000154EA"/>
    <w:pPr>
      <w:spacing w:after="200" w:line="276" w:lineRule="auto"/>
      <w:ind w:left="720"/>
      <w:contextualSpacing/>
    </w:pPr>
    <w:rPr>
      <w:rFonts w:ascii="Calibri" w:eastAsia="Times New Roman" w:hAnsi="Calibri" w:cs="Times New Roman"/>
      <w:lang w:eastAsia="hr-HR"/>
    </w:rPr>
  </w:style>
  <w:style w:type="paragraph" w:customStyle="1" w:styleId="Bezproreda1">
    <w:name w:val="Bez proreda1"/>
    <w:rsid w:val="000154EA"/>
    <w:pPr>
      <w:spacing w:after="0" w:line="240" w:lineRule="auto"/>
    </w:pPr>
    <w:rPr>
      <w:rFonts w:ascii="Calibri" w:eastAsia="Times New Roman" w:hAnsi="Calibri" w:cs="Times New Roman"/>
      <w:lang w:eastAsia="hr-HR"/>
    </w:rPr>
  </w:style>
  <w:style w:type="paragraph" w:customStyle="1" w:styleId="box453791">
    <w:name w:val="box_453791"/>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rsid w:val="000154EA"/>
    <w:pPr>
      <w:spacing w:after="200" w:line="240" w:lineRule="auto"/>
    </w:pPr>
    <w:rPr>
      <w:rFonts w:ascii="Calibri" w:eastAsia="Times New Roman" w:hAnsi="Calibri" w:cs="Times New Roman"/>
      <w:sz w:val="20"/>
      <w:szCs w:val="20"/>
      <w:lang w:eastAsia="hr-HR"/>
    </w:rPr>
  </w:style>
  <w:style w:type="character" w:customStyle="1" w:styleId="TekstkomentaraChar">
    <w:name w:val="Tekst komentara Char"/>
    <w:basedOn w:val="Zadanifontodlomka"/>
    <w:link w:val="Tekstkomentara"/>
    <w:rsid w:val="000154EA"/>
    <w:rPr>
      <w:rFonts w:ascii="Calibri" w:eastAsia="Times New Roman" w:hAnsi="Calibri" w:cs="Times New Roman"/>
      <w:sz w:val="20"/>
      <w:szCs w:val="20"/>
      <w:lang w:eastAsia="hr-HR"/>
    </w:rPr>
  </w:style>
  <w:style w:type="paragraph" w:customStyle="1" w:styleId="Odlomakpopisa3">
    <w:name w:val="Odlomak popisa3"/>
    <w:basedOn w:val="Normal"/>
    <w:uiPriority w:val="34"/>
    <w:qFormat/>
    <w:rsid w:val="000154EA"/>
    <w:pPr>
      <w:spacing w:after="200" w:line="276" w:lineRule="auto"/>
      <w:ind w:left="720"/>
      <w:contextualSpacing/>
    </w:pPr>
    <w:rPr>
      <w:rFonts w:ascii="Calibri" w:eastAsia="Calibri" w:hAnsi="Calibri" w:cs="Times New Roman"/>
      <w:lang w:eastAsia="hr-HR"/>
    </w:rPr>
  </w:style>
  <w:style w:type="paragraph" w:customStyle="1" w:styleId="Bezproreda2">
    <w:name w:val="Bez proreda2"/>
    <w:uiPriority w:val="1"/>
    <w:qFormat/>
    <w:rsid w:val="000154EA"/>
    <w:pPr>
      <w:spacing w:after="0" w:line="240" w:lineRule="auto"/>
    </w:pPr>
    <w:rPr>
      <w:rFonts w:ascii="Calibri" w:eastAsia="Calibri" w:hAnsi="Calibri" w:cs="Times New Roman"/>
      <w:lang w:eastAsia="hr-HR"/>
    </w:rPr>
  </w:style>
  <w:style w:type="paragraph" w:customStyle="1" w:styleId="box453717t-9-8pleft">
    <w:name w:val="box_453717 t-9-8 pleft"/>
    <w:basedOn w:val="Normal"/>
    <w:rsid w:val="000154EA"/>
    <w:pPr>
      <w:spacing w:before="100" w:beforeAutospacing="1" w:after="150" w:line="240" w:lineRule="auto"/>
    </w:pPr>
    <w:rPr>
      <w:rFonts w:ascii="Times New Roman" w:eastAsia="Times New Roman" w:hAnsi="Times New Roman" w:cs="Times New Roman"/>
      <w:sz w:val="24"/>
      <w:szCs w:val="24"/>
      <w:lang w:eastAsia="hr-HR"/>
    </w:rPr>
  </w:style>
  <w:style w:type="paragraph" w:customStyle="1" w:styleId="box453717t-11-9-sredpcenter">
    <w:name w:val="box_453717 t-11-9-sred pcenter"/>
    <w:basedOn w:val="Normal"/>
    <w:rsid w:val="000154EA"/>
    <w:pPr>
      <w:spacing w:before="100" w:beforeAutospacing="1" w:after="150" w:line="240" w:lineRule="auto"/>
    </w:pPr>
    <w:rPr>
      <w:rFonts w:ascii="Times New Roman" w:eastAsia="Times New Roman" w:hAnsi="Times New Roman" w:cs="Times New Roman"/>
      <w:sz w:val="24"/>
      <w:szCs w:val="24"/>
      <w:lang w:eastAsia="hr-HR"/>
    </w:rPr>
  </w:style>
  <w:style w:type="paragraph" w:customStyle="1" w:styleId="box453717clanakpcenter">
    <w:name w:val="box_453717 clanak pcenter"/>
    <w:basedOn w:val="Normal"/>
    <w:rsid w:val="000154EA"/>
    <w:pPr>
      <w:spacing w:before="100" w:beforeAutospacing="1" w:after="150" w:line="240" w:lineRule="auto"/>
    </w:pPr>
    <w:rPr>
      <w:rFonts w:ascii="Times New Roman" w:eastAsia="Times New Roman" w:hAnsi="Times New Roman" w:cs="Times New Roman"/>
      <w:sz w:val="24"/>
      <w:szCs w:val="24"/>
      <w:lang w:eastAsia="hr-HR"/>
    </w:rPr>
  </w:style>
  <w:style w:type="character" w:customStyle="1" w:styleId="CharChar8">
    <w:name w:val="Char Char8"/>
    <w:locked/>
    <w:rsid w:val="000154EA"/>
    <w:rPr>
      <w:rFonts w:ascii="Calibri" w:eastAsia="Times New Roman" w:hAnsi="Calibri"/>
      <w:sz w:val="22"/>
      <w:lang w:val="hr-HR" w:eastAsia="en-US"/>
    </w:rPr>
  </w:style>
  <w:style w:type="paragraph" w:customStyle="1" w:styleId="Odlomakpopisa2">
    <w:name w:val="Odlomak popisa2"/>
    <w:basedOn w:val="Normal"/>
    <w:rsid w:val="000154EA"/>
    <w:pPr>
      <w:spacing w:after="200" w:line="276" w:lineRule="auto"/>
      <w:ind w:left="720"/>
      <w:contextualSpacing/>
    </w:pPr>
    <w:rPr>
      <w:rFonts w:ascii="Calibri" w:eastAsia="Times New Roman" w:hAnsi="Calibri" w:cs="Times New Roman"/>
      <w:lang w:eastAsia="hr-HR"/>
    </w:rPr>
  </w:style>
  <w:style w:type="paragraph" w:styleId="Popis">
    <w:name w:val="List"/>
    <w:basedOn w:val="Normal"/>
    <w:rsid w:val="000154EA"/>
    <w:pPr>
      <w:spacing w:after="200" w:line="276" w:lineRule="auto"/>
      <w:ind w:left="283" w:hanging="283"/>
    </w:pPr>
    <w:rPr>
      <w:rFonts w:ascii="Calibri" w:eastAsia="Times New Roman" w:hAnsi="Calibri" w:cs="Times New Roman"/>
      <w:lang w:eastAsia="hr-HR"/>
    </w:rPr>
  </w:style>
  <w:style w:type="paragraph" w:styleId="Popis2">
    <w:name w:val="List 2"/>
    <w:basedOn w:val="Normal"/>
    <w:rsid w:val="000154EA"/>
    <w:pPr>
      <w:spacing w:after="200" w:line="276" w:lineRule="auto"/>
      <w:ind w:left="566" w:hanging="283"/>
    </w:pPr>
    <w:rPr>
      <w:rFonts w:ascii="Calibri" w:eastAsia="Times New Roman" w:hAnsi="Calibri" w:cs="Times New Roman"/>
      <w:lang w:eastAsia="hr-HR"/>
    </w:rPr>
  </w:style>
  <w:style w:type="paragraph" w:styleId="Popis3">
    <w:name w:val="List 3"/>
    <w:basedOn w:val="Normal"/>
    <w:rsid w:val="000154EA"/>
    <w:pPr>
      <w:spacing w:after="200" w:line="276" w:lineRule="auto"/>
      <w:ind w:left="849" w:hanging="283"/>
    </w:pPr>
    <w:rPr>
      <w:rFonts w:ascii="Calibri" w:eastAsia="Times New Roman" w:hAnsi="Calibri" w:cs="Times New Roman"/>
      <w:lang w:eastAsia="hr-HR"/>
    </w:rPr>
  </w:style>
  <w:style w:type="paragraph" w:styleId="Popis4">
    <w:name w:val="List 4"/>
    <w:basedOn w:val="Normal"/>
    <w:rsid w:val="000154EA"/>
    <w:pPr>
      <w:spacing w:after="200" w:line="276" w:lineRule="auto"/>
      <w:ind w:left="1132" w:hanging="283"/>
    </w:pPr>
    <w:rPr>
      <w:rFonts w:ascii="Calibri" w:eastAsia="Times New Roman" w:hAnsi="Calibri" w:cs="Times New Roman"/>
      <w:lang w:eastAsia="hr-HR"/>
    </w:rPr>
  </w:style>
  <w:style w:type="paragraph" w:styleId="Popis5">
    <w:name w:val="List 5"/>
    <w:basedOn w:val="Normal"/>
    <w:rsid w:val="000154EA"/>
    <w:pPr>
      <w:spacing w:after="200" w:line="276" w:lineRule="auto"/>
      <w:ind w:left="1415" w:hanging="283"/>
    </w:pPr>
    <w:rPr>
      <w:rFonts w:ascii="Calibri" w:eastAsia="Times New Roman" w:hAnsi="Calibri" w:cs="Times New Roman"/>
      <w:lang w:eastAsia="hr-HR"/>
    </w:rPr>
  </w:style>
  <w:style w:type="paragraph" w:styleId="Nastavakpopisa">
    <w:name w:val="List Continue"/>
    <w:basedOn w:val="Normal"/>
    <w:rsid w:val="000154EA"/>
    <w:pPr>
      <w:spacing w:after="120" w:line="276" w:lineRule="auto"/>
      <w:ind w:left="283"/>
    </w:pPr>
    <w:rPr>
      <w:rFonts w:ascii="Calibri" w:eastAsia="Times New Roman" w:hAnsi="Calibri" w:cs="Times New Roman"/>
      <w:lang w:eastAsia="hr-HR"/>
    </w:rPr>
  </w:style>
  <w:style w:type="paragraph" w:styleId="Nastavakpopisa2">
    <w:name w:val="List Continue 2"/>
    <w:basedOn w:val="Normal"/>
    <w:rsid w:val="000154EA"/>
    <w:pPr>
      <w:spacing w:after="120" w:line="276" w:lineRule="auto"/>
      <w:ind w:left="566"/>
    </w:pPr>
    <w:rPr>
      <w:rFonts w:ascii="Calibri" w:eastAsia="Times New Roman" w:hAnsi="Calibri" w:cs="Times New Roman"/>
      <w:lang w:eastAsia="hr-HR"/>
    </w:rPr>
  </w:style>
  <w:style w:type="paragraph" w:styleId="Nastavakpopisa4">
    <w:name w:val="List Continue 4"/>
    <w:basedOn w:val="Normal"/>
    <w:rsid w:val="000154EA"/>
    <w:pPr>
      <w:spacing w:after="120" w:line="276" w:lineRule="auto"/>
      <w:ind w:left="1132"/>
    </w:pPr>
    <w:rPr>
      <w:rFonts w:ascii="Calibri" w:eastAsia="Times New Roman" w:hAnsi="Calibri" w:cs="Times New Roman"/>
      <w:lang w:eastAsia="hr-HR"/>
    </w:rPr>
  </w:style>
  <w:style w:type="paragraph" w:styleId="Nastavakpopisa5">
    <w:name w:val="List Continue 5"/>
    <w:basedOn w:val="Normal"/>
    <w:rsid w:val="000154EA"/>
    <w:pPr>
      <w:spacing w:after="120" w:line="276" w:lineRule="auto"/>
      <w:ind w:left="1415"/>
    </w:pPr>
    <w:rPr>
      <w:rFonts w:ascii="Calibri" w:eastAsia="Times New Roman" w:hAnsi="Calibri" w:cs="Times New Roman"/>
      <w:lang w:eastAsia="hr-HR"/>
    </w:rPr>
  </w:style>
  <w:style w:type="paragraph" w:styleId="Tijeloteksta">
    <w:name w:val="Body Text"/>
    <w:basedOn w:val="Normal"/>
    <w:link w:val="TijelotekstaChar"/>
    <w:rsid w:val="000154EA"/>
    <w:pPr>
      <w:spacing w:after="120" w:line="276" w:lineRule="auto"/>
    </w:pPr>
    <w:rPr>
      <w:rFonts w:ascii="Calibri" w:eastAsia="Times New Roman" w:hAnsi="Calibri" w:cs="Times New Roman"/>
      <w:szCs w:val="20"/>
      <w:lang w:eastAsia="hr-HR"/>
    </w:rPr>
  </w:style>
  <w:style w:type="character" w:customStyle="1" w:styleId="TijelotekstaChar">
    <w:name w:val="Tijelo teksta Char"/>
    <w:basedOn w:val="Zadanifontodlomka"/>
    <w:link w:val="Tijeloteksta"/>
    <w:rsid w:val="000154EA"/>
    <w:rPr>
      <w:rFonts w:ascii="Calibri" w:eastAsia="Times New Roman" w:hAnsi="Calibri" w:cs="Times New Roman"/>
      <w:szCs w:val="20"/>
      <w:lang w:eastAsia="hr-HR"/>
    </w:rPr>
  </w:style>
  <w:style w:type="paragraph" w:styleId="Uvuenotijeloteksta">
    <w:name w:val="Body Text Indent"/>
    <w:basedOn w:val="Normal"/>
    <w:link w:val="UvuenotijelotekstaChar"/>
    <w:rsid w:val="000154EA"/>
    <w:pPr>
      <w:spacing w:after="120" w:line="276" w:lineRule="auto"/>
      <w:ind w:left="283"/>
    </w:pPr>
    <w:rPr>
      <w:rFonts w:ascii="Calibri" w:eastAsia="Times New Roman" w:hAnsi="Calibri" w:cs="Times New Roman"/>
      <w:szCs w:val="20"/>
      <w:lang w:eastAsia="hr-HR"/>
    </w:rPr>
  </w:style>
  <w:style w:type="character" w:customStyle="1" w:styleId="UvuenotijelotekstaChar">
    <w:name w:val="Uvučeno tijelo teksta Char"/>
    <w:basedOn w:val="Zadanifontodlomka"/>
    <w:link w:val="Uvuenotijeloteksta"/>
    <w:rsid w:val="000154EA"/>
    <w:rPr>
      <w:rFonts w:ascii="Calibri" w:eastAsia="Times New Roman" w:hAnsi="Calibri" w:cs="Times New Roman"/>
      <w:szCs w:val="20"/>
      <w:lang w:eastAsia="hr-HR"/>
    </w:rPr>
  </w:style>
  <w:style w:type="paragraph" w:styleId="Tijeloteksta-prvauvlaka2">
    <w:name w:val="Body Text First Indent 2"/>
    <w:basedOn w:val="Uvuenotijeloteksta"/>
    <w:link w:val="Tijeloteksta-prvauvlaka2Char"/>
    <w:rsid w:val="000154EA"/>
    <w:pPr>
      <w:ind w:firstLine="210"/>
    </w:pPr>
    <w:rPr>
      <w:szCs w:val="22"/>
    </w:rPr>
  </w:style>
  <w:style w:type="character" w:customStyle="1" w:styleId="Tijeloteksta-prvauvlaka2Char">
    <w:name w:val="Tijelo teksta - prva uvlaka 2 Char"/>
    <w:basedOn w:val="UvuenotijelotekstaChar"/>
    <w:link w:val="Tijeloteksta-prvauvlaka2"/>
    <w:rsid w:val="000154EA"/>
    <w:rPr>
      <w:rFonts w:ascii="Calibri" w:eastAsia="Times New Roman" w:hAnsi="Calibri" w:cs="Times New Roman"/>
      <w:szCs w:val="20"/>
      <w:lang w:eastAsia="hr-HR"/>
    </w:rPr>
  </w:style>
  <w:style w:type="paragraph" w:customStyle="1" w:styleId="CharChar">
    <w:name w:val="Char Char"/>
    <w:basedOn w:val="Normal"/>
    <w:rsid w:val="000154EA"/>
    <w:pPr>
      <w:spacing w:line="240" w:lineRule="exact"/>
    </w:pPr>
    <w:rPr>
      <w:rFonts w:ascii="Tahoma" w:eastAsia="Times New Roman" w:hAnsi="Tahoma" w:cs="Times New Roman"/>
      <w:sz w:val="20"/>
      <w:szCs w:val="20"/>
      <w:lang w:val="en-US" w:eastAsia="hr-HR"/>
    </w:rPr>
  </w:style>
  <w:style w:type="character" w:styleId="Brojstranice">
    <w:name w:val="page number"/>
    <w:rsid w:val="000154EA"/>
    <w:rPr>
      <w:rFonts w:cs="Times New Roman"/>
    </w:rPr>
  </w:style>
  <w:style w:type="character" w:customStyle="1" w:styleId="CharChar3">
    <w:name w:val="Char Char3"/>
    <w:rsid w:val="000154EA"/>
    <w:rPr>
      <w:rFonts w:ascii="Times New Roman" w:hAnsi="Times New Roman"/>
      <w:sz w:val="20"/>
      <w:lang w:eastAsia="hr-HR"/>
    </w:rPr>
  </w:style>
  <w:style w:type="paragraph" w:customStyle="1" w:styleId="Stil3">
    <w:name w:val="Stil3"/>
    <w:basedOn w:val="Naslov2"/>
    <w:autoRedefine/>
    <w:rsid w:val="000154EA"/>
    <w:pPr>
      <w:keepNext/>
      <w:numPr>
        <w:ilvl w:val="1"/>
      </w:numPr>
      <w:tabs>
        <w:tab w:val="num" w:pos="576"/>
      </w:tabs>
      <w:spacing w:before="240" w:beforeAutospacing="0" w:after="60" w:afterAutospacing="0" w:line="240" w:lineRule="auto"/>
      <w:ind w:left="576" w:hanging="576"/>
    </w:pPr>
    <w:rPr>
      <w:rFonts w:ascii="Times New Roman" w:hAnsi="Times New Roman"/>
      <w:i/>
      <w:caps/>
      <w:color w:val="auto"/>
      <w:kern w:val="28"/>
      <w:sz w:val="24"/>
      <w:szCs w:val="20"/>
      <w:lang w:val="en-US"/>
    </w:rPr>
  </w:style>
  <w:style w:type="paragraph" w:customStyle="1" w:styleId="Naslov30">
    <w:name w:val="Naslov3"/>
    <w:basedOn w:val="Naslov2"/>
    <w:autoRedefine/>
    <w:rsid w:val="000154EA"/>
    <w:pPr>
      <w:keepNext/>
      <w:spacing w:before="240" w:beforeAutospacing="0" w:after="60" w:afterAutospacing="0" w:line="240" w:lineRule="auto"/>
    </w:pPr>
    <w:rPr>
      <w:rFonts w:ascii="Times New Roman" w:hAnsi="Times New Roman"/>
      <w:i/>
      <w:caps/>
      <w:color w:val="auto"/>
      <w:kern w:val="28"/>
      <w:sz w:val="24"/>
      <w:szCs w:val="20"/>
      <w:lang w:val="en-US"/>
    </w:rPr>
  </w:style>
  <w:style w:type="paragraph" w:customStyle="1" w:styleId="Stil4">
    <w:name w:val="Stil4"/>
    <w:basedOn w:val="Naslov2"/>
    <w:next w:val="Naslov2"/>
    <w:autoRedefine/>
    <w:rsid w:val="000154EA"/>
    <w:pPr>
      <w:keepNext/>
      <w:spacing w:before="240" w:beforeAutospacing="0" w:after="60" w:afterAutospacing="0" w:line="240" w:lineRule="auto"/>
    </w:pPr>
    <w:rPr>
      <w:rFonts w:ascii="Times New Roman" w:hAnsi="Times New Roman"/>
      <w:i/>
      <w:caps/>
      <w:color w:val="auto"/>
      <w:kern w:val="28"/>
      <w:sz w:val="24"/>
      <w:szCs w:val="20"/>
      <w:lang w:val="en-US"/>
    </w:rPr>
  </w:style>
  <w:style w:type="paragraph" w:customStyle="1" w:styleId="111Naslov3">
    <w:name w:val="1.1.1.Naslov3"/>
    <w:basedOn w:val="Naslov2"/>
    <w:autoRedefine/>
    <w:rsid w:val="000154EA"/>
    <w:pPr>
      <w:keepNext/>
      <w:spacing w:before="240" w:beforeAutospacing="0" w:after="60" w:afterAutospacing="0" w:line="240" w:lineRule="auto"/>
    </w:pPr>
    <w:rPr>
      <w:rFonts w:ascii="Times New Roman" w:hAnsi="Times New Roman"/>
      <w:i/>
      <w:caps/>
      <w:color w:val="auto"/>
      <w:kern w:val="28"/>
      <w:sz w:val="24"/>
      <w:szCs w:val="20"/>
      <w:lang w:val="en-US"/>
    </w:rPr>
  </w:style>
  <w:style w:type="paragraph" w:customStyle="1" w:styleId="Stil1">
    <w:name w:val="Stil1"/>
    <w:basedOn w:val="Naslov1"/>
    <w:rsid w:val="000154EA"/>
    <w:pPr>
      <w:tabs>
        <w:tab w:val="num" w:pos="432"/>
      </w:tabs>
      <w:spacing w:line="240" w:lineRule="auto"/>
      <w:ind w:left="432" w:hanging="432"/>
    </w:pPr>
    <w:rPr>
      <w:rFonts w:ascii="Times New Roman" w:hAnsi="Times New Roman"/>
      <w:bCs/>
      <w:kern w:val="28"/>
      <w:sz w:val="28"/>
      <w:lang w:val="en-US"/>
    </w:rPr>
  </w:style>
  <w:style w:type="paragraph" w:customStyle="1" w:styleId="111NASLOV30">
    <w:name w:val="1.1.1. NASLOV3"/>
    <w:basedOn w:val="Naslov2"/>
    <w:autoRedefine/>
    <w:rsid w:val="000154EA"/>
    <w:pPr>
      <w:keepNext/>
      <w:spacing w:before="240" w:beforeAutospacing="0" w:after="60" w:afterAutospacing="0" w:line="240" w:lineRule="auto"/>
    </w:pPr>
    <w:rPr>
      <w:rFonts w:ascii="Times New Roman" w:hAnsi="Times New Roman"/>
      <w:i/>
      <w:caps/>
      <w:color w:val="auto"/>
      <w:kern w:val="28"/>
      <w:sz w:val="24"/>
      <w:szCs w:val="20"/>
      <w:lang w:val="en-US"/>
    </w:rPr>
  </w:style>
  <w:style w:type="paragraph" w:customStyle="1" w:styleId="111Naslov31">
    <w:name w:val="1.1.1.Naslov 3"/>
    <w:next w:val="Normal"/>
    <w:autoRedefine/>
    <w:rsid w:val="000154EA"/>
    <w:pPr>
      <w:spacing w:after="0" w:line="240" w:lineRule="auto"/>
    </w:pPr>
    <w:rPr>
      <w:rFonts w:ascii="Arial" w:eastAsia="Times New Roman" w:hAnsi="Arial" w:cs="Arial"/>
      <w:b/>
      <w:bCs/>
      <w:sz w:val="26"/>
      <w:szCs w:val="26"/>
      <w:lang w:eastAsia="hr-HR"/>
    </w:rPr>
  </w:style>
  <w:style w:type="paragraph" w:styleId="Sadraj1">
    <w:name w:val="toc 1"/>
    <w:basedOn w:val="Normal"/>
    <w:next w:val="Normal"/>
    <w:autoRedefine/>
    <w:rsid w:val="000154EA"/>
    <w:pPr>
      <w:spacing w:after="0" w:line="240" w:lineRule="auto"/>
    </w:pPr>
    <w:rPr>
      <w:rFonts w:ascii="Arial" w:eastAsia="Times New Roman" w:hAnsi="Arial" w:cs="Times New Roman"/>
      <w:b/>
      <w:caps/>
      <w:sz w:val="24"/>
      <w:szCs w:val="24"/>
      <w:lang w:eastAsia="hr-HR"/>
    </w:rPr>
  </w:style>
  <w:style w:type="paragraph" w:styleId="Sadraj2">
    <w:name w:val="toc 2"/>
    <w:basedOn w:val="Normal"/>
    <w:next w:val="Normal"/>
    <w:autoRedefine/>
    <w:rsid w:val="000154EA"/>
    <w:pPr>
      <w:tabs>
        <w:tab w:val="left" w:pos="720"/>
        <w:tab w:val="right" w:leader="dot" w:pos="9062"/>
      </w:tabs>
      <w:spacing w:after="0" w:line="240" w:lineRule="auto"/>
    </w:pPr>
    <w:rPr>
      <w:rFonts w:ascii="Arial" w:eastAsia="Times New Roman" w:hAnsi="Arial" w:cs="Times New Roman"/>
      <w:b/>
      <w:sz w:val="24"/>
      <w:szCs w:val="24"/>
      <w:lang w:eastAsia="hr-HR"/>
    </w:rPr>
  </w:style>
  <w:style w:type="character" w:customStyle="1" w:styleId="CharChar2">
    <w:name w:val="Char Char2"/>
    <w:rsid w:val="000154EA"/>
    <w:rPr>
      <w:rFonts w:ascii="Times New Roman" w:hAnsi="Times New Roman"/>
      <w:sz w:val="24"/>
      <w:lang w:eastAsia="hr-HR"/>
    </w:rPr>
  </w:style>
  <w:style w:type="character" w:customStyle="1" w:styleId="CharChar1">
    <w:name w:val="Char Char1"/>
    <w:rsid w:val="000154EA"/>
    <w:rPr>
      <w:rFonts w:ascii="Times New Roman" w:hAnsi="Times New Roman"/>
      <w:b/>
      <w:sz w:val="20"/>
      <w:lang w:eastAsia="hr-HR"/>
    </w:rPr>
  </w:style>
  <w:style w:type="character" w:customStyle="1" w:styleId="longtext1">
    <w:name w:val="long_text1"/>
    <w:rsid w:val="000154EA"/>
    <w:rPr>
      <w:sz w:val="20"/>
    </w:rPr>
  </w:style>
  <w:style w:type="paragraph" w:customStyle="1" w:styleId="lanak">
    <w:name w:val="Članak"/>
    <w:basedOn w:val="Obinitekst"/>
    <w:link w:val="lanakChar"/>
    <w:rsid w:val="000154EA"/>
    <w:pPr>
      <w:jc w:val="center"/>
    </w:pPr>
    <w:rPr>
      <w:rFonts w:ascii="Arial" w:hAnsi="Arial" w:cs="Times New Roman"/>
      <w:lang w:val="hr-HR" w:eastAsia="hr-HR"/>
    </w:rPr>
  </w:style>
  <w:style w:type="character" w:customStyle="1" w:styleId="lanakChar">
    <w:name w:val="Članak Char"/>
    <w:link w:val="lanak"/>
    <w:locked/>
    <w:rsid w:val="000154EA"/>
    <w:rPr>
      <w:rFonts w:ascii="Arial" w:eastAsia="Times New Roman" w:hAnsi="Arial" w:cs="Times New Roman"/>
      <w:sz w:val="20"/>
      <w:szCs w:val="20"/>
      <w:lang w:eastAsia="hr-HR"/>
    </w:rPr>
  </w:style>
  <w:style w:type="paragraph" w:customStyle="1" w:styleId="Odlomakpopisa11">
    <w:name w:val="Odlomak popisa11"/>
    <w:basedOn w:val="Normal"/>
    <w:rsid w:val="000154EA"/>
    <w:pPr>
      <w:spacing w:after="200" w:line="276" w:lineRule="auto"/>
      <w:ind w:left="720"/>
      <w:contextualSpacing/>
    </w:pPr>
    <w:rPr>
      <w:rFonts w:ascii="Calibri" w:eastAsia="Times New Roman" w:hAnsi="Calibri" w:cs="Times New Roman"/>
      <w:lang w:eastAsia="hr-HR"/>
    </w:rPr>
  </w:style>
  <w:style w:type="character" w:customStyle="1" w:styleId="CharChar5">
    <w:name w:val="Char Char5"/>
    <w:locked/>
    <w:rsid w:val="000154EA"/>
    <w:rPr>
      <w:rFonts w:ascii="Courier New" w:hAnsi="Courier New"/>
      <w:lang w:val="hr-HR" w:eastAsia="hr-HR"/>
    </w:rPr>
  </w:style>
  <w:style w:type="character" w:customStyle="1" w:styleId="CharChar18">
    <w:name w:val="Char Char18"/>
    <w:rsid w:val="000154EA"/>
    <w:rPr>
      <w:rFonts w:ascii="Arial" w:hAnsi="Arial"/>
      <w:b/>
      <w:caps/>
      <w:kern w:val="32"/>
      <w:sz w:val="28"/>
      <w:lang w:val="hr-HR" w:eastAsia="hr-HR"/>
    </w:rPr>
  </w:style>
  <w:style w:type="character" w:customStyle="1" w:styleId="CharChar17">
    <w:name w:val="Char Char17"/>
    <w:rsid w:val="000154EA"/>
    <w:rPr>
      <w:b/>
      <w:sz w:val="36"/>
      <w:lang w:val="hr-HR" w:eastAsia="hr-HR"/>
    </w:rPr>
  </w:style>
  <w:style w:type="character" w:customStyle="1" w:styleId="CharChar16">
    <w:name w:val="Char Char16"/>
    <w:rsid w:val="000154EA"/>
    <w:rPr>
      <w:b/>
      <w:sz w:val="27"/>
      <w:lang w:val="hr-HR" w:eastAsia="hr-HR"/>
    </w:rPr>
  </w:style>
  <w:style w:type="character" w:customStyle="1" w:styleId="CharChar15">
    <w:name w:val="Char Char15"/>
    <w:rsid w:val="000154EA"/>
    <w:rPr>
      <w:b/>
      <w:sz w:val="28"/>
      <w:lang w:val="hr-HR" w:eastAsia="hr-HR"/>
    </w:rPr>
  </w:style>
  <w:style w:type="character" w:customStyle="1" w:styleId="CharChar4">
    <w:name w:val="Char Char4"/>
    <w:locked/>
    <w:rsid w:val="000154EA"/>
    <w:rPr>
      <w:rFonts w:ascii="Calibri" w:hAnsi="Calibri"/>
      <w:sz w:val="22"/>
      <w:lang w:val="hr-HR" w:eastAsia="en-US"/>
    </w:rPr>
  </w:style>
  <w:style w:type="character" w:customStyle="1" w:styleId="CharChar23">
    <w:name w:val="Char Char23"/>
    <w:locked/>
    <w:rsid w:val="000154EA"/>
    <w:rPr>
      <w:lang w:val="hr-HR" w:eastAsia="hr-HR"/>
    </w:rPr>
  </w:style>
  <w:style w:type="character" w:customStyle="1" w:styleId="CharChar19">
    <w:name w:val="Char Char19"/>
    <w:locked/>
    <w:rsid w:val="000154EA"/>
    <w:rPr>
      <w:rFonts w:ascii="Calibri" w:hAnsi="Calibri"/>
      <w:sz w:val="22"/>
      <w:lang w:val="hr-HR" w:eastAsia="en-US"/>
    </w:rPr>
  </w:style>
  <w:style w:type="paragraph" w:customStyle="1" w:styleId="box452933">
    <w:name w:val="box_452933"/>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
    <w:name w:val="Body text_"/>
    <w:link w:val="BodyText4"/>
    <w:locked/>
    <w:rsid w:val="000154EA"/>
    <w:rPr>
      <w:sz w:val="23"/>
      <w:szCs w:val="23"/>
      <w:shd w:val="clear" w:color="auto" w:fill="FFFFFF"/>
    </w:rPr>
  </w:style>
  <w:style w:type="paragraph" w:customStyle="1" w:styleId="BodyText4">
    <w:name w:val="Body Text4"/>
    <w:basedOn w:val="Normal"/>
    <w:link w:val="Bodytext"/>
    <w:rsid w:val="000154EA"/>
    <w:pPr>
      <w:widowControl w:val="0"/>
      <w:shd w:val="clear" w:color="auto" w:fill="FFFFFF"/>
      <w:spacing w:after="0" w:line="302" w:lineRule="exact"/>
      <w:ind w:hanging="720"/>
      <w:jc w:val="both"/>
    </w:pPr>
    <w:rPr>
      <w:sz w:val="23"/>
      <w:szCs w:val="23"/>
      <w:shd w:val="clear" w:color="auto" w:fill="FFFFFF"/>
    </w:rPr>
  </w:style>
  <w:style w:type="paragraph" w:customStyle="1" w:styleId="xl63">
    <w:name w:val="xl63"/>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64">
    <w:name w:val="xl64"/>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65">
    <w:name w:val="xl65"/>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66">
    <w:name w:val="xl66"/>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67">
    <w:name w:val="xl67"/>
    <w:basedOn w:val="Normal"/>
    <w:rsid w:val="000154EA"/>
    <w:pPr>
      <w:pBdr>
        <w:top w:val="single" w:sz="8" w:space="0" w:color="666666"/>
        <w:left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68">
    <w:name w:val="xl68"/>
    <w:basedOn w:val="Normal"/>
    <w:rsid w:val="000154EA"/>
    <w:pPr>
      <w:pBdr>
        <w:top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69">
    <w:name w:val="xl69"/>
    <w:basedOn w:val="Normal"/>
    <w:rsid w:val="000154EA"/>
    <w:pPr>
      <w:pBdr>
        <w:top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70">
    <w:name w:val="xl70"/>
    <w:basedOn w:val="Normal"/>
    <w:rsid w:val="000154EA"/>
    <w:pPr>
      <w:pBdr>
        <w:top w:val="single" w:sz="8" w:space="0" w:color="666666"/>
        <w:left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71">
    <w:name w:val="xl71"/>
    <w:basedOn w:val="Normal"/>
    <w:rsid w:val="000154EA"/>
    <w:pPr>
      <w:pBdr>
        <w:top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72">
    <w:name w:val="xl72"/>
    <w:basedOn w:val="Normal"/>
    <w:rsid w:val="000154EA"/>
    <w:pPr>
      <w:pBdr>
        <w:top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character" w:styleId="Referencakomentara">
    <w:name w:val="annotation reference"/>
    <w:uiPriority w:val="99"/>
    <w:unhideWhenUsed/>
    <w:rsid w:val="000154EA"/>
    <w:rPr>
      <w:sz w:val="16"/>
      <w:szCs w:val="16"/>
    </w:rPr>
  </w:style>
  <w:style w:type="paragraph" w:styleId="Predmetkomentara">
    <w:name w:val="annotation subject"/>
    <w:basedOn w:val="Tekstkomentara"/>
    <w:next w:val="Tekstkomentara"/>
    <w:link w:val="PredmetkomentaraChar"/>
    <w:unhideWhenUsed/>
    <w:rsid w:val="000154EA"/>
    <w:rPr>
      <w:rFonts w:eastAsia="Calibri"/>
      <w:b/>
      <w:bCs/>
    </w:rPr>
  </w:style>
  <w:style w:type="character" w:customStyle="1" w:styleId="PredmetkomentaraChar">
    <w:name w:val="Predmet komentara Char"/>
    <w:basedOn w:val="TekstkomentaraChar"/>
    <w:link w:val="Predmetkomentara"/>
    <w:rsid w:val="000154EA"/>
    <w:rPr>
      <w:rFonts w:ascii="Calibri" w:eastAsia="Calibri" w:hAnsi="Calibri" w:cs="Times New Roman"/>
      <w:b/>
      <w:bCs/>
      <w:sz w:val="20"/>
      <w:szCs w:val="20"/>
      <w:lang w:eastAsia="hr-HR"/>
    </w:rPr>
  </w:style>
  <w:style w:type="paragraph" w:customStyle="1" w:styleId="font5">
    <w:name w:val="font5"/>
    <w:basedOn w:val="Normal"/>
    <w:rsid w:val="000154EA"/>
    <w:pPr>
      <w:spacing w:before="100" w:beforeAutospacing="1" w:after="100" w:afterAutospacing="1" w:line="240" w:lineRule="auto"/>
    </w:pPr>
    <w:rPr>
      <w:rFonts w:ascii="Times New Roman" w:eastAsia="Times New Roman" w:hAnsi="Times New Roman" w:cs="Times New Roman"/>
      <w:color w:val="FF0000"/>
      <w:lang w:eastAsia="hr-HR"/>
    </w:rPr>
  </w:style>
  <w:style w:type="paragraph" w:customStyle="1" w:styleId="xl73">
    <w:name w:val="xl73"/>
    <w:basedOn w:val="Normal"/>
    <w:rsid w:val="000154EA"/>
    <w:pPr>
      <w:pBdr>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74">
    <w:name w:val="xl74"/>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5">
    <w:name w:val="xl75"/>
    <w:basedOn w:val="Normal"/>
    <w:rsid w:val="000154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6">
    <w:name w:val="xl76"/>
    <w:basedOn w:val="Normal"/>
    <w:rsid w:val="000154E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0154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0154EA"/>
    <w:pPr>
      <w:pBdr>
        <w:bottom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79">
    <w:name w:val="xl79"/>
    <w:basedOn w:val="Normal"/>
    <w:rsid w:val="000154EA"/>
    <w:pPr>
      <w:pBdr>
        <w:top w:val="single" w:sz="8" w:space="0" w:color="666666"/>
        <w:left w:val="single" w:sz="8" w:space="0" w:color="666666"/>
        <w:bottom w:val="single" w:sz="8" w:space="0" w:color="666666"/>
        <w:right w:val="single" w:sz="8" w:space="0" w:color="666666"/>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80">
    <w:name w:val="xl80"/>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1">
    <w:name w:val="xl81"/>
    <w:basedOn w:val="Normal"/>
    <w:rsid w:val="000154EA"/>
    <w:pPr>
      <w:pBdr>
        <w:top w:val="single" w:sz="8" w:space="0" w:color="666666"/>
        <w:left w:val="single" w:sz="8" w:space="0" w:color="666666"/>
        <w:bottom w:val="single" w:sz="8" w:space="0" w:color="666666"/>
        <w:right w:val="single" w:sz="8" w:space="0" w:color="666666"/>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82">
    <w:name w:val="xl82"/>
    <w:basedOn w:val="Normal"/>
    <w:rsid w:val="000154EA"/>
    <w:pPr>
      <w:pBdr>
        <w:top w:val="single" w:sz="8" w:space="0" w:color="666666"/>
        <w:left w:val="single" w:sz="8" w:space="0" w:color="666666"/>
        <w:bottom w:val="single" w:sz="8" w:space="0" w:color="666666"/>
        <w:right w:val="single" w:sz="8" w:space="0" w:color="666666"/>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83">
    <w:name w:val="xl83"/>
    <w:basedOn w:val="Normal"/>
    <w:rsid w:val="000154EA"/>
    <w:pPr>
      <w:pBdr>
        <w:top w:val="single" w:sz="8" w:space="0" w:color="666666"/>
        <w:left w:val="single" w:sz="8" w:space="0" w:color="666666"/>
        <w:bottom w:val="single" w:sz="8" w:space="0" w:color="666666"/>
        <w:right w:val="single" w:sz="8" w:space="0" w:color="666666"/>
      </w:pBdr>
      <w:shd w:val="clear" w:color="000000" w:fill="DCE6F1"/>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84">
    <w:name w:val="xl84"/>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6">
    <w:name w:val="xl86"/>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8">
    <w:name w:val="xl88"/>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9">
    <w:name w:val="xl89"/>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0">
    <w:name w:val="xl90"/>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1">
    <w:name w:val="xl91"/>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2">
    <w:name w:val="xl92"/>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3">
    <w:name w:val="xl93"/>
    <w:basedOn w:val="Normal"/>
    <w:rsid w:val="000154EA"/>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0154EA"/>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0154EA"/>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6">
    <w:name w:val="xl96"/>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7">
    <w:name w:val="xl97"/>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8">
    <w:name w:val="xl98"/>
    <w:basedOn w:val="Normal"/>
    <w:rsid w:val="000154EA"/>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0154EA"/>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0">
    <w:name w:val="xl100"/>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1">
    <w:name w:val="xl101"/>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02">
    <w:name w:val="xl102"/>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103">
    <w:name w:val="xl103"/>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04">
    <w:name w:val="xl104"/>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05">
    <w:name w:val="xl105"/>
    <w:basedOn w:val="Normal"/>
    <w:rsid w:val="000154EA"/>
    <w:pPr>
      <w:pBdr>
        <w:top w:val="single" w:sz="8" w:space="0" w:color="808080"/>
        <w:left w:val="single" w:sz="8" w:space="0" w:color="808080"/>
        <w:bottom w:val="single" w:sz="8" w:space="0" w:color="80808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06">
    <w:name w:val="xl106"/>
    <w:basedOn w:val="Normal"/>
    <w:rsid w:val="000154EA"/>
    <w:pPr>
      <w:pBdr>
        <w:top w:val="single" w:sz="8" w:space="0" w:color="808080"/>
        <w:bottom w:val="single" w:sz="8" w:space="0" w:color="80808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07">
    <w:name w:val="xl107"/>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8">
    <w:name w:val="xl108"/>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109">
    <w:name w:val="xl109"/>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110">
    <w:name w:val="xl110"/>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11">
    <w:name w:val="xl111"/>
    <w:basedOn w:val="Normal"/>
    <w:rsid w:val="000154EA"/>
    <w:pPr>
      <w:pBdr>
        <w:left w:val="single" w:sz="8" w:space="0" w:color="666666"/>
        <w:bottom w:val="single" w:sz="8" w:space="0" w:color="666666"/>
        <w:right w:val="single" w:sz="8" w:space="0" w:color="666666"/>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112">
    <w:name w:val="xl112"/>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3">
    <w:name w:val="xl113"/>
    <w:basedOn w:val="Normal"/>
    <w:rsid w:val="000154EA"/>
    <w:pPr>
      <w:pBdr>
        <w:top w:val="single" w:sz="4" w:space="0" w:color="auto"/>
        <w:left w:val="single" w:sz="8" w:space="0" w:color="666666"/>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4">
    <w:name w:val="xl114"/>
    <w:basedOn w:val="Normal"/>
    <w:rsid w:val="000154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5">
    <w:name w:val="xl115"/>
    <w:basedOn w:val="Normal"/>
    <w:rsid w:val="000154EA"/>
    <w:pPr>
      <w:pBdr>
        <w:top w:val="single" w:sz="4" w:space="0" w:color="auto"/>
        <w:left w:val="single" w:sz="4" w:space="0" w:color="auto"/>
        <w:bottom w:val="single" w:sz="4" w:space="0" w:color="auto"/>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6">
    <w:name w:val="xl116"/>
    <w:basedOn w:val="Normal"/>
    <w:rsid w:val="000154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18">
    <w:name w:val="xl118"/>
    <w:basedOn w:val="Normal"/>
    <w:rsid w:val="000154EA"/>
    <w:pPr>
      <w:pBdr>
        <w:top w:val="single" w:sz="8" w:space="0" w:color="666666"/>
        <w:left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19">
    <w:name w:val="xl119"/>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20">
    <w:name w:val="xl120"/>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1">
    <w:name w:val="xl121"/>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22">
    <w:name w:val="xl122"/>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hr-HR"/>
    </w:rPr>
  </w:style>
  <w:style w:type="paragraph" w:customStyle="1" w:styleId="xl123">
    <w:name w:val="xl123"/>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5">
    <w:name w:val="xl125"/>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6">
    <w:name w:val="xl126"/>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7">
    <w:name w:val="xl127"/>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8">
    <w:name w:val="xl128"/>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9">
    <w:name w:val="xl129"/>
    <w:basedOn w:val="Normal"/>
    <w:rsid w:val="000154EA"/>
    <w:pPr>
      <w:pBdr>
        <w:top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0">
    <w:name w:val="xl130"/>
    <w:basedOn w:val="Normal"/>
    <w:rsid w:val="000154EA"/>
    <w:pPr>
      <w:pBdr>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1">
    <w:name w:val="xl131"/>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2">
    <w:name w:val="xl132"/>
    <w:basedOn w:val="Normal"/>
    <w:rsid w:val="000154EA"/>
    <w:pPr>
      <w:pBdr>
        <w:top w:val="single" w:sz="8" w:space="0" w:color="808080"/>
        <w:left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3">
    <w:name w:val="xl133"/>
    <w:basedOn w:val="Normal"/>
    <w:rsid w:val="000154EA"/>
    <w:pPr>
      <w:pBdr>
        <w:top w:val="single" w:sz="8" w:space="0" w:color="808080"/>
        <w:left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4">
    <w:name w:val="xl134"/>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5">
    <w:name w:val="xl135"/>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36">
    <w:name w:val="xl136"/>
    <w:basedOn w:val="Normal"/>
    <w:rsid w:val="000154EA"/>
    <w:pPr>
      <w:pBdr>
        <w:top w:val="single" w:sz="8" w:space="0" w:color="666666"/>
        <w:left w:val="single" w:sz="8" w:space="0" w:color="666666"/>
        <w:bottom w:val="single" w:sz="8" w:space="0"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7">
    <w:name w:val="xl137"/>
    <w:basedOn w:val="Normal"/>
    <w:rsid w:val="000154EA"/>
    <w:pPr>
      <w:pBdr>
        <w:top w:val="single" w:sz="8" w:space="0" w:color="666666"/>
        <w:bottom w:val="single" w:sz="8" w:space="0"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8">
    <w:name w:val="xl138"/>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39">
    <w:name w:val="xl139"/>
    <w:basedOn w:val="Normal"/>
    <w:rsid w:val="000154EA"/>
    <w:pPr>
      <w:pBdr>
        <w:top w:val="single" w:sz="4" w:space="0" w:color="auto"/>
        <w:left w:val="single" w:sz="4" w:space="0" w:color="auto"/>
        <w:bottom w:val="single" w:sz="4" w:space="0" w:color="auto"/>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40">
    <w:name w:val="xl140"/>
    <w:basedOn w:val="Normal"/>
    <w:rsid w:val="000154EA"/>
    <w:pPr>
      <w:pBdr>
        <w:top w:val="single" w:sz="8" w:space="0" w:color="666666"/>
        <w:bottom w:val="single" w:sz="8" w:space="0" w:color="666666"/>
        <w:right w:val="single" w:sz="8" w:space="0" w:color="666666"/>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41">
    <w:name w:val="xl141"/>
    <w:basedOn w:val="Normal"/>
    <w:rsid w:val="000154EA"/>
    <w:pPr>
      <w:pBdr>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44">
    <w:name w:val="xl144"/>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45">
    <w:name w:val="xl145"/>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46">
    <w:name w:val="xl146"/>
    <w:basedOn w:val="Normal"/>
    <w:rsid w:val="000154EA"/>
    <w:pPr>
      <w:pBdr>
        <w:top w:val="single" w:sz="8" w:space="0" w:color="808080"/>
        <w:left w:val="single" w:sz="8" w:space="0" w:color="808080"/>
        <w:right w:val="single" w:sz="8"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47">
    <w:name w:val="xl147"/>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8">
    <w:name w:val="xl148"/>
    <w:basedOn w:val="Normal"/>
    <w:rsid w:val="000154EA"/>
    <w:pPr>
      <w:pBdr>
        <w:top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0154EA"/>
    <w:pPr>
      <w:pBdr>
        <w:top w:val="single" w:sz="8" w:space="0" w:color="808080"/>
        <w:left w:val="single" w:sz="8" w:space="0" w:color="808080"/>
        <w:bottom w:val="single" w:sz="8" w:space="0" w:color="808080"/>
        <w:right w:val="single" w:sz="8" w:space="0" w:color="808080"/>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0154EA"/>
    <w:pPr>
      <w:pBdr>
        <w:top w:val="single" w:sz="8" w:space="0" w:color="666666"/>
        <w:left w:val="single" w:sz="8" w:space="0" w:color="666666"/>
        <w:bottom w:val="single" w:sz="8" w:space="0" w:color="666666"/>
        <w:right w:val="single" w:sz="8" w:space="0" w:color="666666"/>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0154E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52">
    <w:name w:val="xl152"/>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53">
    <w:name w:val="xl153"/>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54">
    <w:name w:val="xl154"/>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5">
    <w:name w:val="xl155"/>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6">
    <w:name w:val="xl156"/>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57">
    <w:name w:val="xl157"/>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58">
    <w:name w:val="xl158"/>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59">
    <w:name w:val="xl159"/>
    <w:basedOn w:val="Normal"/>
    <w:rsid w:val="000154EA"/>
    <w:pPr>
      <w:pBdr>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0">
    <w:name w:val="xl160"/>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1">
    <w:name w:val="xl161"/>
    <w:basedOn w:val="Normal"/>
    <w:rsid w:val="000154EA"/>
    <w:pPr>
      <w:pBdr>
        <w:top w:val="single" w:sz="8" w:space="0" w:color="808080"/>
        <w:left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2">
    <w:name w:val="xl162"/>
    <w:basedOn w:val="Normal"/>
    <w:rsid w:val="000154EA"/>
    <w:pPr>
      <w:pBdr>
        <w:left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3">
    <w:name w:val="xl163"/>
    <w:basedOn w:val="Normal"/>
    <w:rsid w:val="000154EA"/>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4">
    <w:name w:val="xl164"/>
    <w:basedOn w:val="Normal"/>
    <w:rsid w:val="000154EA"/>
    <w:pPr>
      <w:pBdr>
        <w:top w:val="single" w:sz="8" w:space="0" w:color="666666"/>
        <w:left w:val="single" w:sz="8" w:space="0" w:color="666666"/>
        <w:bottom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65">
    <w:name w:val="xl165"/>
    <w:basedOn w:val="Normal"/>
    <w:rsid w:val="000154EA"/>
    <w:pPr>
      <w:pBdr>
        <w:top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66">
    <w:name w:val="xl166"/>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7">
    <w:name w:val="xl167"/>
    <w:basedOn w:val="Normal"/>
    <w:rsid w:val="000154EA"/>
    <w:pPr>
      <w:pBdr>
        <w:left w:val="single" w:sz="8" w:space="0" w:color="666666"/>
        <w:bottom w:val="single" w:sz="8" w:space="0" w:color="808080"/>
        <w:right w:val="single" w:sz="8" w:space="0" w:color="666666"/>
      </w:pBdr>
      <w:spacing w:before="100" w:beforeAutospacing="1" w:after="100" w:afterAutospacing="1" w:line="240" w:lineRule="auto"/>
      <w:jc w:val="center"/>
    </w:pPr>
    <w:rPr>
      <w:rFonts w:ascii="Times New Roman" w:eastAsia="Times New Roman" w:hAnsi="Times New Roman" w:cs="Times New Roman"/>
      <w:sz w:val="16"/>
      <w:szCs w:val="16"/>
      <w:lang w:eastAsia="hr-HR"/>
    </w:rPr>
  </w:style>
  <w:style w:type="paragraph" w:customStyle="1" w:styleId="xl168">
    <w:name w:val="xl168"/>
    <w:basedOn w:val="Normal"/>
    <w:rsid w:val="000154EA"/>
    <w:pPr>
      <w:pBdr>
        <w:top w:val="single" w:sz="8" w:space="0" w:color="808080"/>
        <w:left w:val="single" w:sz="8" w:space="0" w:color="808080"/>
        <w:bottom w:val="single" w:sz="8"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69">
    <w:name w:val="xl169"/>
    <w:basedOn w:val="Normal"/>
    <w:rsid w:val="000154EA"/>
    <w:pPr>
      <w:pBdr>
        <w:top w:val="single" w:sz="8" w:space="0" w:color="808080"/>
        <w:bottom w:val="single" w:sz="8" w:space="0" w:color="808080"/>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70">
    <w:name w:val="xl170"/>
    <w:basedOn w:val="Normal"/>
    <w:rsid w:val="000154EA"/>
    <w:pPr>
      <w:pBdr>
        <w:top w:val="single" w:sz="8" w:space="0" w:color="808080"/>
        <w:bottom w:val="single" w:sz="8" w:space="0" w:color="808080"/>
        <w:right w:val="single" w:sz="8"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1">
    <w:name w:val="xl171"/>
    <w:basedOn w:val="Normal"/>
    <w:rsid w:val="000154EA"/>
    <w:pPr>
      <w:pBdr>
        <w:top w:val="single" w:sz="8" w:space="0" w:color="666666"/>
        <w:left w:val="single" w:sz="8" w:space="0" w:color="666666"/>
        <w:bottom w:val="single" w:sz="8" w:space="0" w:color="80808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72">
    <w:name w:val="xl172"/>
    <w:basedOn w:val="Normal"/>
    <w:rsid w:val="000154EA"/>
    <w:pPr>
      <w:pBdr>
        <w:top w:val="single" w:sz="8" w:space="0" w:color="666666"/>
        <w:bottom w:val="single" w:sz="8" w:space="0" w:color="80808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73">
    <w:name w:val="xl173"/>
    <w:basedOn w:val="Normal"/>
    <w:rsid w:val="000154EA"/>
    <w:pPr>
      <w:pBdr>
        <w:top w:val="single" w:sz="8" w:space="0" w:color="666666"/>
        <w:bottom w:val="single" w:sz="8" w:space="0" w:color="808080"/>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74">
    <w:name w:val="xl174"/>
    <w:basedOn w:val="Normal"/>
    <w:rsid w:val="000154EA"/>
    <w:pPr>
      <w:pBdr>
        <w:top w:val="single" w:sz="8" w:space="0" w:color="808080"/>
        <w:left w:val="single" w:sz="8" w:space="0" w:color="808080"/>
        <w:bottom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75">
    <w:name w:val="xl175"/>
    <w:basedOn w:val="Normal"/>
    <w:rsid w:val="000154EA"/>
    <w:pPr>
      <w:pBdr>
        <w:top w:val="single" w:sz="8" w:space="0" w:color="808080"/>
        <w:bottom w:val="single" w:sz="8" w:space="0" w:color="666666"/>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hr-HR"/>
    </w:rPr>
  </w:style>
  <w:style w:type="paragraph" w:customStyle="1" w:styleId="xl176">
    <w:name w:val="xl176"/>
    <w:basedOn w:val="Normal"/>
    <w:rsid w:val="000154EA"/>
    <w:pPr>
      <w:pBdr>
        <w:top w:val="single" w:sz="8" w:space="0" w:color="808080"/>
        <w:bottom w:val="single" w:sz="8" w:space="0" w:color="666666"/>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paragraph" w:customStyle="1" w:styleId="xl177">
    <w:name w:val="xl177"/>
    <w:basedOn w:val="Normal"/>
    <w:rsid w:val="000154EA"/>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78">
    <w:name w:val="xl178"/>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79">
    <w:name w:val="xl179"/>
    <w:basedOn w:val="Normal"/>
    <w:rsid w:val="000154EA"/>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80">
    <w:name w:val="xl180"/>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81">
    <w:name w:val="xl181"/>
    <w:basedOn w:val="Normal"/>
    <w:rsid w:val="000154EA"/>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numbering" w:customStyle="1" w:styleId="NoList1">
    <w:name w:val="No List1"/>
    <w:next w:val="Bezpopisa"/>
    <w:uiPriority w:val="99"/>
    <w:semiHidden/>
    <w:unhideWhenUsed/>
    <w:rsid w:val="000154EA"/>
  </w:style>
  <w:style w:type="numbering" w:customStyle="1" w:styleId="NoList2">
    <w:name w:val="No List2"/>
    <w:next w:val="Bezpopisa"/>
    <w:uiPriority w:val="99"/>
    <w:semiHidden/>
    <w:unhideWhenUsed/>
    <w:rsid w:val="000154EA"/>
  </w:style>
  <w:style w:type="paragraph" w:styleId="Odlomakpopisa">
    <w:name w:val="List Paragraph"/>
    <w:basedOn w:val="Normal"/>
    <w:uiPriority w:val="34"/>
    <w:qFormat/>
    <w:rsid w:val="000154EA"/>
    <w:pPr>
      <w:spacing w:after="200" w:line="276" w:lineRule="auto"/>
      <w:ind w:left="720"/>
      <w:contextualSpacing/>
    </w:pPr>
    <w:rPr>
      <w:rFonts w:ascii="Calibri" w:eastAsia="Calibri" w:hAnsi="Calibri" w:cs="Times New Roman"/>
    </w:rPr>
  </w:style>
  <w:style w:type="paragraph" w:customStyle="1" w:styleId="box458026">
    <w:name w:val="box_45802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styleId="HTML-adresa">
    <w:name w:val="HTML Address"/>
    <w:basedOn w:val="Normal"/>
    <w:link w:val="HTML-adresaChar"/>
    <w:uiPriority w:val="99"/>
    <w:semiHidden/>
    <w:unhideWhenUsed/>
    <w:rsid w:val="000154EA"/>
    <w:pPr>
      <w:spacing w:after="0" w:line="240" w:lineRule="auto"/>
    </w:pPr>
    <w:rPr>
      <w:rFonts w:ascii="Times New Roman" w:eastAsia="Times New Roman" w:hAnsi="Times New Roman" w:cs="Times New Roman"/>
      <w:sz w:val="24"/>
      <w:szCs w:val="24"/>
      <w:lang w:val="en-GB" w:eastAsia="en-GB"/>
    </w:rPr>
  </w:style>
  <w:style w:type="character" w:customStyle="1" w:styleId="HTML-adresaChar">
    <w:name w:val="HTML-adresa Char"/>
    <w:basedOn w:val="Zadanifontodlomka"/>
    <w:link w:val="HTML-adresa"/>
    <w:uiPriority w:val="99"/>
    <w:semiHidden/>
    <w:rsid w:val="000154EA"/>
    <w:rPr>
      <w:rFonts w:ascii="Times New Roman" w:eastAsia="Times New Roman" w:hAnsi="Times New Roman" w:cs="Times New Roman"/>
      <w:sz w:val="24"/>
      <w:szCs w:val="24"/>
      <w:lang w:val="en-GB" w:eastAsia="en-GB"/>
    </w:rPr>
  </w:style>
  <w:style w:type="paragraph" w:styleId="HTMLunaprijedoblikovano">
    <w:name w:val="HTML Preformatted"/>
    <w:basedOn w:val="Normal"/>
    <w:link w:val="HTMLunaprijedoblikovanoChar"/>
    <w:uiPriority w:val="99"/>
    <w:semiHidden/>
    <w:unhideWhenUsed/>
    <w:rsid w:val="000154EA"/>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pPr>
    <w:rPr>
      <w:rFonts w:ascii="Consolas" w:eastAsia="Times New Roman" w:hAnsi="Consolas" w:cs="Courier New"/>
      <w:color w:val="444444"/>
      <w:sz w:val="18"/>
      <w:szCs w:val="18"/>
      <w:lang w:val="en-GB" w:eastAsia="en-GB"/>
    </w:rPr>
  </w:style>
  <w:style w:type="character" w:customStyle="1" w:styleId="HTMLunaprijedoblikovanoChar">
    <w:name w:val="HTML unaprijed oblikovano Char"/>
    <w:basedOn w:val="Zadanifontodlomka"/>
    <w:link w:val="HTMLunaprijedoblikovano"/>
    <w:uiPriority w:val="99"/>
    <w:semiHidden/>
    <w:rsid w:val="000154EA"/>
    <w:rPr>
      <w:rFonts w:ascii="Consolas" w:eastAsia="Times New Roman" w:hAnsi="Consolas" w:cs="Courier New"/>
      <w:color w:val="444444"/>
      <w:sz w:val="18"/>
      <w:szCs w:val="18"/>
      <w:shd w:val="clear" w:color="auto" w:fill="F5F5F5"/>
      <w:lang w:val="en-GB" w:eastAsia="en-GB"/>
    </w:rPr>
  </w:style>
  <w:style w:type="paragraph" w:customStyle="1" w:styleId="slikaimg">
    <w:name w:val="slika_img"/>
    <w:basedOn w:val="Normal"/>
    <w:rsid w:val="000154EA"/>
    <w:pPr>
      <w:spacing w:before="100" w:beforeAutospacing="1" w:after="300" w:line="240" w:lineRule="auto"/>
    </w:pPr>
    <w:rPr>
      <w:rFonts w:ascii="Times New Roman" w:eastAsia="Times New Roman" w:hAnsi="Times New Roman" w:cs="Times New Roman"/>
      <w:sz w:val="24"/>
      <w:szCs w:val="24"/>
      <w:lang w:val="en-GB" w:eastAsia="en-GB"/>
    </w:rPr>
  </w:style>
  <w:style w:type="paragraph" w:customStyle="1" w:styleId="contentrightinner">
    <w:name w:val="contentrightinn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Naslov20">
    <w:name w:val="Naslov2"/>
    <w:basedOn w:val="Normal"/>
    <w:rsid w:val="000154EA"/>
    <w:pPr>
      <w:spacing w:before="450" w:after="225" w:line="240" w:lineRule="atLeast"/>
    </w:pPr>
    <w:rPr>
      <w:rFonts w:ascii="Times New Roman" w:eastAsia="Times New Roman" w:hAnsi="Times New Roman" w:cs="Times New Roman"/>
      <w:sz w:val="24"/>
      <w:szCs w:val="24"/>
      <w:lang w:val="en-GB" w:eastAsia="en-GB"/>
    </w:rPr>
  </w:style>
  <w:style w:type="paragraph" w:customStyle="1" w:styleId="uk-link">
    <w:name w:val="uk-link"/>
    <w:basedOn w:val="Normal"/>
    <w:rsid w:val="000154EA"/>
    <w:pPr>
      <w:spacing w:before="100" w:beforeAutospacing="1" w:after="225" w:line="240" w:lineRule="auto"/>
    </w:pPr>
    <w:rPr>
      <w:rFonts w:ascii="Times New Roman" w:eastAsia="Times New Roman" w:hAnsi="Times New Roman" w:cs="Times New Roman"/>
      <w:color w:val="0077DD"/>
      <w:sz w:val="24"/>
      <w:szCs w:val="24"/>
      <w:lang w:val="en-GB" w:eastAsia="en-GB"/>
    </w:rPr>
  </w:style>
  <w:style w:type="paragraph" w:customStyle="1" w:styleId="uk-h1">
    <w:name w:val="uk-h1"/>
    <w:basedOn w:val="Normal"/>
    <w:rsid w:val="000154EA"/>
    <w:pPr>
      <w:spacing w:before="100" w:beforeAutospacing="1" w:after="225" w:line="630" w:lineRule="atLeast"/>
    </w:pPr>
    <w:rPr>
      <w:rFonts w:ascii="Times New Roman" w:eastAsia="Times New Roman" w:hAnsi="Times New Roman" w:cs="Times New Roman"/>
      <w:sz w:val="54"/>
      <w:szCs w:val="54"/>
      <w:lang w:val="en-GB" w:eastAsia="en-GB"/>
    </w:rPr>
  </w:style>
  <w:style w:type="paragraph" w:customStyle="1" w:styleId="uk-h2">
    <w:name w:val="uk-h2"/>
    <w:basedOn w:val="Normal"/>
    <w:rsid w:val="000154EA"/>
    <w:pPr>
      <w:spacing w:before="100" w:beforeAutospacing="1" w:after="225" w:line="450" w:lineRule="atLeast"/>
    </w:pPr>
    <w:rPr>
      <w:rFonts w:ascii="Times New Roman" w:eastAsia="Times New Roman" w:hAnsi="Times New Roman" w:cs="Times New Roman"/>
      <w:sz w:val="36"/>
      <w:szCs w:val="36"/>
      <w:lang w:val="en-GB" w:eastAsia="en-GB"/>
    </w:rPr>
  </w:style>
  <w:style w:type="paragraph" w:customStyle="1" w:styleId="uk-h3">
    <w:name w:val="uk-h3"/>
    <w:basedOn w:val="Normal"/>
    <w:rsid w:val="000154EA"/>
    <w:pPr>
      <w:spacing w:before="100" w:beforeAutospacing="1" w:after="225" w:line="360" w:lineRule="atLeast"/>
    </w:pPr>
    <w:rPr>
      <w:rFonts w:ascii="Times New Roman" w:eastAsia="Times New Roman" w:hAnsi="Times New Roman" w:cs="Times New Roman"/>
      <w:sz w:val="27"/>
      <w:szCs w:val="27"/>
      <w:lang w:val="en-GB" w:eastAsia="en-GB"/>
    </w:rPr>
  </w:style>
  <w:style w:type="paragraph" w:customStyle="1" w:styleId="uk-h4">
    <w:name w:val="uk-h4"/>
    <w:basedOn w:val="Normal"/>
    <w:rsid w:val="000154EA"/>
    <w:pPr>
      <w:spacing w:before="100" w:beforeAutospacing="1" w:after="225" w:line="330" w:lineRule="atLeast"/>
    </w:pPr>
    <w:rPr>
      <w:rFonts w:ascii="Times New Roman" w:eastAsia="Times New Roman" w:hAnsi="Times New Roman" w:cs="Times New Roman"/>
      <w:sz w:val="24"/>
      <w:szCs w:val="24"/>
      <w:lang w:val="en-GB" w:eastAsia="en-GB"/>
    </w:rPr>
  </w:style>
  <w:style w:type="paragraph" w:customStyle="1" w:styleId="uk-h5">
    <w:name w:val="uk-h5"/>
    <w:basedOn w:val="Normal"/>
    <w:rsid w:val="000154EA"/>
    <w:pPr>
      <w:spacing w:before="100" w:beforeAutospacing="1" w:after="225" w:line="300" w:lineRule="atLeast"/>
    </w:pPr>
    <w:rPr>
      <w:rFonts w:ascii="Times New Roman" w:eastAsia="Times New Roman" w:hAnsi="Times New Roman" w:cs="Times New Roman"/>
      <w:sz w:val="21"/>
      <w:szCs w:val="21"/>
      <w:lang w:val="en-GB" w:eastAsia="en-GB"/>
    </w:rPr>
  </w:style>
  <w:style w:type="paragraph" w:customStyle="1" w:styleId="uk-h6">
    <w:name w:val="uk-h6"/>
    <w:basedOn w:val="Normal"/>
    <w:rsid w:val="000154EA"/>
    <w:pPr>
      <w:spacing w:before="100" w:beforeAutospacing="1" w:after="225" w:line="270" w:lineRule="atLeast"/>
    </w:pPr>
    <w:rPr>
      <w:rFonts w:ascii="Times New Roman" w:eastAsia="Times New Roman" w:hAnsi="Times New Roman" w:cs="Times New Roman"/>
      <w:sz w:val="18"/>
      <w:szCs w:val="18"/>
      <w:lang w:val="en-GB" w:eastAsia="en-GB"/>
    </w:rPr>
  </w:style>
  <w:style w:type="paragraph" w:customStyle="1" w:styleId="uk-grid">
    <w:name w:val="uk-grid"/>
    <w:basedOn w:val="Normal"/>
    <w:rsid w:val="000154EA"/>
    <w:pPr>
      <w:spacing w:after="0" w:line="240" w:lineRule="auto"/>
      <w:ind w:left="-375"/>
    </w:pPr>
    <w:rPr>
      <w:rFonts w:ascii="Times New Roman" w:eastAsia="Times New Roman" w:hAnsi="Times New Roman" w:cs="Times New Roman"/>
      <w:sz w:val="24"/>
      <w:szCs w:val="24"/>
      <w:lang w:val="en-GB" w:eastAsia="en-GB"/>
    </w:rPr>
  </w:style>
  <w:style w:type="paragraph" w:customStyle="1" w:styleId="uk-grid0">
    <w:name w:val="uk-grid&gt;*"/>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grid-collapse">
    <w:name w:val="uk-grid-collaps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collapse0">
    <w:name w:val="uk-grid-collapse&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small">
    <w:name w:val="uk-grid-small"/>
    <w:basedOn w:val="Normal"/>
    <w:rsid w:val="000154EA"/>
    <w:pPr>
      <w:spacing w:before="100" w:beforeAutospacing="1" w:after="225" w:line="240" w:lineRule="auto"/>
      <w:ind w:left="-150"/>
    </w:pPr>
    <w:rPr>
      <w:rFonts w:ascii="Times New Roman" w:eastAsia="Times New Roman" w:hAnsi="Times New Roman" w:cs="Times New Roman"/>
      <w:sz w:val="24"/>
      <w:szCs w:val="24"/>
      <w:lang w:val="en-GB" w:eastAsia="en-GB"/>
    </w:rPr>
  </w:style>
  <w:style w:type="paragraph" w:customStyle="1" w:styleId="uk-grid-small0">
    <w:name w:val="uk-grid-small&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medium">
    <w:name w:val="uk-grid-medium"/>
    <w:basedOn w:val="Normal"/>
    <w:rsid w:val="000154EA"/>
    <w:pPr>
      <w:spacing w:before="100" w:beforeAutospacing="1" w:after="225" w:line="240" w:lineRule="auto"/>
      <w:ind w:left="-375"/>
    </w:pPr>
    <w:rPr>
      <w:rFonts w:ascii="Times New Roman" w:eastAsia="Times New Roman" w:hAnsi="Times New Roman" w:cs="Times New Roman"/>
      <w:sz w:val="24"/>
      <w:szCs w:val="24"/>
      <w:lang w:val="en-GB" w:eastAsia="en-GB"/>
    </w:rPr>
  </w:style>
  <w:style w:type="paragraph" w:customStyle="1" w:styleId="uk-grid-medium0">
    <w:name w:val="uk-grid-medium&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divider">
    <w:name w:val="uk-grid-divider&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match">
    <w:name w:val="uk-grid-match&gt;*&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width-1-2">
    <w:name w:val="uk-grid-width-1-2&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width-1-3">
    <w:name w:val="uk-grid-width-1-3&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width-1-4">
    <w:name w:val="uk-grid-width-1-4&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width-1-5">
    <w:name w:val="uk-grid-width-1-5&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width-1-6">
    <w:name w:val="uk-grid-width-1-6&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grid-width-1-10">
    <w:name w:val="uk-grid-width-1-10&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1">
    <w:name w:val="uk-width-1-1"/>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2">
    <w:name w:val="uk-width-1-2"/>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2-4">
    <w:name w:val="uk-width-2-4"/>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3-6">
    <w:name w:val="uk-width-3-6"/>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5-10">
    <w:name w:val="uk-width-5-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3">
    <w:name w:val="uk-width-1-3"/>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2-6">
    <w:name w:val="uk-width-2-6"/>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2-3">
    <w:name w:val="uk-width-2-3"/>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4-6">
    <w:name w:val="uk-width-4-6"/>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4">
    <w:name w:val="uk-width-1-4"/>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3-4">
    <w:name w:val="uk-width-3-4"/>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5">
    <w:name w:val="uk-width-1-5"/>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2-10">
    <w:name w:val="uk-width-2-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2-5">
    <w:name w:val="uk-width-2-5"/>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4-10">
    <w:name w:val="uk-width-4-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3-5">
    <w:name w:val="uk-width-3-5"/>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6-10">
    <w:name w:val="uk-width-6-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4-5">
    <w:name w:val="uk-width-4-5"/>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8-10">
    <w:name w:val="uk-width-8-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6">
    <w:name w:val="uk-width-1-6"/>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5-6">
    <w:name w:val="uk-width-5-6"/>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1-10">
    <w:name w:val="uk-width-1-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3-10">
    <w:name w:val="uk-width-3-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7-10">
    <w:name w:val="uk-width-7-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width-9-10">
    <w:name w:val="uk-width-9-10"/>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
    <w:name w:val="uk-panel"/>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title">
    <w:name w:val="uk-panel-title"/>
    <w:basedOn w:val="Normal"/>
    <w:rsid w:val="000154EA"/>
    <w:pPr>
      <w:spacing w:after="225" w:line="360" w:lineRule="atLeast"/>
    </w:pPr>
    <w:rPr>
      <w:rFonts w:ascii="Times New Roman" w:eastAsia="Times New Roman" w:hAnsi="Times New Roman" w:cs="Times New Roman"/>
      <w:color w:val="444444"/>
      <w:sz w:val="27"/>
      <w:szCs w:val="27"/>
      <w:lang w:val="en-GB" w:eastAsia="en-GB"/>
    </w:rPr>
  </w:style>
  <w:style w:type="paragraph" w:customStyle="1" w:styleId="uk-panel-teaser">
    <w:name w:val="uk-panel-teas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body">
    <w:name w:val="uk-panel-body"/>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box">
    <w:name w:val="uk-panel-box"/>
    <w:basedOn w:val="Normal"/>
    <w:rsid w:val="000154EA"/>
    <w:pPr>
      <w:shd w:val="clear" w:color="auto" w:fill="F5F5F5"/>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panel-box-primary">
    <w:name w:val="uk-panel-box-primary"/>
    <w:basedOn w:val="Normal"/>
    <w:rsid w:val="000154EA"/>
    <w:pPr>
      <w:shd w:val="clear" w:color="auto" w:fill="EBF7FD"/>
      <w:spacing w:before="100" w:beforeAutospacing="1" w:after="225" w:line="240" w:lineRule="auto"/>
    </w:pPr>
    <w:rPr>
      <w:rFonts w:ascii="Times New Roman" w:eastAsia="Times New Roman" w:hAnsi="Times New Roman" w:cs="Times New Roman"/>
      <w:color w:val="2D7091"/>
      <w:sz w:val="24"/>
      <w:szCs w:val="24"/>
      <w:lang w:val="en-GB" w:eastAsia="en-GB"/>
    </w:rPr>
  </w:style>
  <w:style w:type="paragraph" w:customStyle="1" w:styleId="uk-panel-box-secondary">
    <w:name w:val="uk-panel-box-secondary"/>
    <w:basedOn w:val="Normal"/>
    <w:rsid w:val="000154EA"/>
    <w:pPr>
      <w:shd w:val="clear" w:color="auto" w:fill="EEEEEE"/>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panel-hover">
    <w:name w:val="uk-panel-hover"/>
    <w:basedOn w:val="Normal"/>
    <w:rsid w:val="000154EA"/>
    <w:pPr>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panel-space">
    <w:name w:val="uk-panel-spac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lock">
    <w:name w:val="uk-block"/>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lock-large">
    <w:name w:val="uk-block-larg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lock-default">
    <w:name w:val="uk-block-default"/>
    <w:basedOn w:val="Normal"/>
    <w:rsid w:val="000154EA"/>
    <w:pPr>
      <w:shd w:val="clear" w:color="auto" w:fill="FFFFFF"/>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lock-muted">
    <w:name w:val="uk-block-muted"/>
    <w:basedOn w:val="Normal"/>
    <w:rsid w:val="000154EA"/>
    <w:pPr>
      <w:shd w:val="clear" w:color="auto" w:fill="F9F9F9"/>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lock-primary">
    <w:name w:val="uk-block-primary"/>
    <w:basedOn w:val="Normal"/>
    <w:rsid w:val="000154EA"/>
    <w:pPr>
      <w:shd w:val="clear" w:color="auto" w:fill="00A8E6"/>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lock-secondary">
    <w:name w:val="uk-block-secondary"/>
    <w:basedOn w:val="Normal"/>
    <w:rsid w:val="000154EA"/>
    <w:pPr>
      <w:shd w:val="clear" w:color="auto" w:fill="222222"/>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article-title">
    <w:name w:val="uk-article-title"/>
    <w:basedOn w:val="Normal"/>
    <w:rsid w:val="000154EA"/>
    <w:pPr>
      <w:spacing w:before="100" w:beforeAutospacing="1" w:after="225" w:line="630" w:lineRule="atLeast"/>
    </w:pPr>
    <w:rPr>
      <w:rFonts w:ascii="Times New Roman" w:eastAsia="Times New Roman" w:hAnsi="Times New Roman" w:cs="Times New Roman"/>
      <w:sz w:val="54"/>
      <w:szCs w:val="54"/>
      <w:lang w:val="en-GB" w:eastAsia="en-GB"/>
    </w:rPr>
  </w:style>
  <w:style w:type="paragraph" w:customStyle="1" w:styleId="uk-article-meta">
    <w:name w:val="uk-article-meta"/>
    <w:basedOn w:val="Normal"/>
    <w:rsid w:val="000154EA"/>
    <w:pPr>
      <w:spacing w:before="100" w:beforeAutospacing="1" w:after="225" w:line="270" w:lineRule="atLeast"/>
    </w:pPr>
    <w:rPr>
      <w:rFonts w:ascii="Times New Roman" w:eastAsia="Times New Roman" w:hAnsi="Times New Roman" w:cs="Times New Roman"/>
      <w:color w:val="999999"/>
      <w:sz w:val="18"/>
      <w:szCs w:val="18"/>
      <w:lang w:val="en-GB" w:eastAsia="en-GB"/>
    </w:rPr>
  </w:style>
  <w:style w:type="paragraph" w:customStyle="1" w:styleId="uk-article-lead">
    <w:name w:val="uk-article-lead"/>
    <w:basedOn w:val="Normal"/>
    <w:rsid w:val="000154EA"/>
    <w:pPr>
      <w:spacing w:before="100" w:beforeAutospacing="1" w:after="225" w:line="360" w:lineRule="atLeast"/>
    </w:pPr>
    <w:rPr>
      <w:rFonts w:ascii="Times New Roman" w:eastAsia="Times New Roman" w:hAnsi="Times New Roman" w:cs="Times New Roman"/>
      <w:color w:val="444444"/>
      <w:sz w:val="27"/>
      <w:szCs w:val="27"/>
      <w:lang w:val="en-GB" w:eastAsia="en-GB"/>
    </w:rPr>
  </w:style>
  <w:style w:type="paragraph" w:customStyle="1" w:styleId="uk-article-divider">
    <w:name w:val="uk-article-divider"/>
    <w:basedOn w:val="Normal"/>
    <w:rsid w:val="000154EA"/>
    <w:pPr>
      <w:spacing w:before="100" w:beforeAutospacing="1" w:after="375" w:line="240" w:lineRule="auto"/>
    </w:pPr>
    <w:rPr>
      <w:rFonts w:ascii="Times New Roman" w:eastAsia="Times New Roman" w:hAnsi="Times New Roman" w:cs="Times New Roman"/>
      <w:sz w:val="24"/>
      <w:szCs w:val="24"/>
      <w:lang w:val="en-GB" w:eastAsia="en-GB"/>
    </w:rPr>
  </w:style>
  <w:style w:type="paragraph" w:customStyle="1" w:styleId="uk-comment-header">
    <w:name w:val="uk-comment-head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comment-avatar">
    <w:name w:val="uk-comment-avatar"/>
    <w:basedOn w:val="Normal"/>
    <w:rsid w:val="000154EA"/>
    <w:pPr>
      <w:spacing w:before="100" w:beforeAutospacing="1" w:after="225" w:line="240" w:lineRule="auto"/>
      <w:ind w:right="225"/>
    </w:pPr>
    <w:rPr>
      <w:rFonts w:ascii="Times New Roman" w:eastAsia="Times New Roman" w:hAnsi="Times New Roman" w:cs="Times New Roman"/>
      <w:sz w:val="24"/>
      <w:szCs w:val="24"/>
      <w:lang w:val="en-GB" w:eastAsia="en-GB"/>
    </w:rPr>
  </w:style>
  <w:style w:type="paragraph" w:customStyle="1" w:styleId="uk-comment-title">
    <w:name w:val="uk-comment-title"/>
    <w:basedOn w:val="Normal"/>
    <w:rsid w:val="000154EA"/>
    <w:pPr>
      <w:spacing w:before="75" w:after="0" w:line="330" w:lineRule="atLeast"/>
    </w:pPr>
    <w:rPr>
      <w:rFonts w:ascii="Times New Roman" w:eastAsia="Times New Roman" w:hAnsi="Times New Roman" w:cs="Times New Roman"/>
      <w:sz w:val="24"/>
      <w:szCs w:val="24"/>
      <w:lang w:val="en-GB" w:eastAsia="en-GB"/>
    </w:rPr>
  </w:style>
  <w:style w:type="paragraph" w:customStyle="1" w:styleId="uk-comment-meta">
    <w:name w:val="uk-comment-meta"/>
    <w:basedOn w:val="Normal"/>
    <w:rsid w:val="000154EA"/>
    <w:pPr>
      <w:spacing w:before="30" w:after="0" w:line="240" w:lineRule="atLeast"/>
    </w:pPr>
    <w:rPr>
      <w:rFonts w:ascii="Times New Roman" w:eastAsia="Times New Roman" w:hAnsi="Times New Roman" w:cs="Times New Roman"/>
      <w:color w:val="999999"/>
      <w:sz w:val="17"/>
      <w:szCs w:val="17"/>
      <w:lang w:val="en-GB" w:eastAsia="en-GB"/>
    </w:rPr>
  </w:style>
  <w:style w:type="paragraph" w:customStyle="1" w:styleId="uk-comment-list">
    <w:name w:val="uk-comment-lis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cover-background">
    <w:name w:val="uk-cover-background"/>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cover-object">
    <w:name w:val="uk-cover-objec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nav">
    <w:name w:val="uk-nav"/>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navlia">
    <w:name w:val="uk-nav&gt;li&gt;a"/>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nav-header">
    <w:name w:val="uk-nav-header"/>
    <w:basedOn w:val="Normal"/>
    <w:rsid w:val="000154EA"/>
    <w:pPr>
      <w:spacing w:before="100" w:beforeAutospacing="1" w:after="225" w:line="240" w:lineRule="auto"/>
    </w:pPr>
    <w:rPr>
      <w:rFonts w:ascii="Times New Roman" w:eastAsia="Times New Roman" w:hAnsi="Times New Roman" w:cs="Times New Roman"/>
      <w:b/>
      <w:bCs/>
      <w:caps/>
      <w:sz w:val="18"/>
      <w:szCs w:val="18"/>
      <w:lang w:val="en-GB" w:eastAsia="en-GB"/>
    </w:rPr>
  </w:style>
  <w:style w:type="paragraph" w:customStyle="1" w:styleId="uk-nav-divider">
    <w:name w:val="uk-nav-divider"/>
    <w:basedOn w:val="Normal"/>
    <w:rsid w:val="000154EA"/>
    <w:pPr>
      <w:spacing w:before="135" w:after="135" w:line="240" w:lineRule="auto"/>
      <w:ind w:left="225" w:right="225"/>
    </w:pPr>
    <w:rPr>
      <w:rFonts w:ascii="Times New Roman" w:eastAsia="Times New Roman" w:hAnsi="Times New Roman" w:cs="Times New Roman"/>
      <w:sz w:val="24"/>
      <w:szCs w:val="24"/>
      <w:lang w:val="en-GB" w:eastAsia="en-GB"/>
    </w:rPr>
  </w:style>
  <w:style w:type="paragraph" w:customStyle="1" w:styleId="uk-nav-sidelia">
    <w:name w:val="uk-nav-side&gt;li&gt;a"/>
    <w:basedOn w:val="Normal"/>
    <w:rsid w:val="000154EA"/>
    <w:pPr>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nav-dropdownlia">
    <w:name w:val="uk-nav-dropdown&gt;li&gt;a"/>
    <w:basedOn w:val="Normal"/>
    <w:rsid w:val="000154EA"/>
    <w:pPr>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nav-navbarlia">
    <w:name w:val="uk-nav-navbar&gt;li&gt;a"/>
    <w:basedOn w:val="Normal"/>
    <w:rsid w:val="000154EA"/>
    <w:pPr>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nav-offcanvaslia">
    <w:name w:val="uk-nav-offcanvas&gt;li&gt;a"/>
    <w:basedOn w:val="Normal"/>
    <w:rsid w:val="000154EA"/>
    <w:pPr>
      <w:spacing w:before="100" w:beforeAutospacing="1" w:after="225" w:line="240" w:lineRule="auto"/>
    </w:pPr>
    <w:rPr>
      <w:rFonts w:ascii="Times New Roman" w:eastAsia="Times New Roman" w:hAnsi="Times New Roman" w:cs="Times New Roman"/>
      <w:color w:val="CCCCCC"/>
      <w:sz w:val="24"/>
      <w:szCs w:val="24"/>
      <w:lang w:val="en-GB" w:eastAsia="en-GB"/>
    </w:rPr>
  </w:style>
  <w:style w:type="paragraph" w:customStyle="1" w:styleId="uk-navbar">
    <w:name w:val="uk-navbar"/>
    <w:basedOn w:val="Normal"/>
    <w:rsid w:val="000154EA"/>
    <w:pPr>
      <w:shd w:val="clear" w:color="auto" w:fill="EEEEEE"/>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navbar-nav">
    <w:name w:val="uk-navbar-nav"/>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navbar-navlia">
    <w:name w:val="uk-navbar-nav&gt;li&gt;a"/>
    <w:basedOn w:val="Normal"/>
    <w:rsid w:val="000154EA"/>
    <w:pPr>
      <w:spacing w:before="100" w:beforeAutospacing="1" w:after="225" w:line="600" w:lineRule="atLeast"/>
    </w:pPr>
    <w:rPr>
      <w:rFonts w:ascii="Helvetica" w:eastAsia="Times New Roman" w:hAnsi="Helvetica" w:cs="Helvetica"/>
      <w:color w:val="444444"/>
      <w:sz w:val="21"/>
      <w:szCs w:val="21"/>
      <w:lang w:val="en-GB" w:eastAsia="en-GB"/>
    </w:rPr>
  </w:style>
  <w:style w:type="paragraph" w:customStyle="1" w:styleId="uk-navbar-nav-subtitlediv">
    <w:name w:val="uk-navbar-nav-subtitle&gt;div"/>
    <w:basedOn w:val="Normal"/>
    <w:rsid w:val="000154EA"/>
    <w:pPr>
      <w:spacing w:after="225" w:line="180" w:lineRule="atLeast"/>
    </w:pPr>
    <w:rPr>
      <w:rFonts w:ascii="Times New Roman" w:eastAsia="Times New Roman" w:hAnsi="Times New Roman" w:cs="Times New Roman"/>
      <w:sz w:val="15"/>
      <w:szCs w:val="15"/>
      <w:lang w:val="en-GB" w:eastAsia="en-GB"/>
    </w:rPr>
  </w:style>
  <w:style w:type="paragraph" w:customStyle="1" w:styleId="uk-navbar-brand">
    <w:name w:val="uk-navbar-brand"/>
    <w:basedOn w:val="Normal"/>
    <w:rsid w:val="000154EA"/>
    <w:pPr>
      <w:spacing w:before="100" w:beforeAutospacing="1" w:after="225" w:line="240" w:lineRule="auto"/>
    </w:pPr>
    <w:rPr>
      <w:rFonts w:ascii="Times New Roman" w:eastAsia="Times New Roman" w:hAnsi="Times New Roman" w:cs="Times New Roman"/>
      <w:color w:val="444444"/>
      <w:sz w:val="27"/>
      <w:szCs w:val="27"/>
      <w:lang w:val="en-GB" w:eastAsia="en-GB"/>
    </w:rPr>
  </w:style>
  <w:style w:type="paragraph" w:customStyle="1" w:styleId="uk-navbar-content">
    <w:name w:val="uk-navbar-conten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navbar-toggle">
    <w:name w:val="uk-navbar-toggle"/>
    <w:basedOn w:val="Normal"/>
    <w:rsid w:val="000154EA"/>
    <w:pPr>
      <w:spacing w:before="100" w:beforeAutospacing="1" w:after="225" w:line="240" w:lineRule="auto"/>
    </w:pPr>
    <w:rPr>
      <w:rFonts w:ascii="Times New Roman" w:eastAsia="Times New Roman" w:hAnsi="Times New Roman" w:cs="Times New Roman"/>
      <w:color w:val="444444"/>
      <w:sz w:val="27"/>
      <w:szCs w:val="27"/>
      <w:lang w:val="en-GB" w:eastAsia="en-GB"/>
    </w:rPr>
  </w:style>
  <w:style w:type="paragraph" w:customStyle="1" w:styleId="uk-navbar-center">
    <w:name w:val="uk-navbar-center"/>
    <w:basedOn w:val="Normal"/>
    <w:rsid w:val="000154EA"/>
    <w:pPr>
      <w:spacing w:before="100" w:beforeAutospacing="1" w:after="225" w:line="240" w:lineRule="auto"/>
      <w:jc w:val="center"/>
    </w:pPr>
    <w:rPr>
      <w:rFonts w:ascii="Times New Roman" w:eastAsia="Times New Roman" w:hAnsi="Times New Roman" w:cs="Times New Roman"/>
      <w:sz w:val="24"/>
      <w:szCs w:val="24"/>
      <w:lang w:val="en-GB" w:eastAsia="en-GB"/>
    </w:rPr>
  </w:style>
  <w:style w:type="paragraph" w:customStyle="1" w:styleId="uk-subnav">
    <w:name w:val="uk-subnav"/>
    <w:basedOn w:val="Normal"/>
    <w:rsid w:val="000154EA"/>
    <w:pPr>
      <w:spacing w:after="225" w:line="240" w:lineRule="auto"/>
      <w:ind w:left="-150"/>
    </w:pPr>
    <w:rPr>
      <w:rFonts w:ascii="Times New Roman" w:eastAsia="Times New Roman" w:hAnsi="Times New Roman" w:cs="Times New Roman"/>
      <w:sz w:val="24"/>
      <w:szCs w:val="24"/>
      <w:lang w:val="en-GB" w:eastAsia="en-GB"/>
    </w:rPr>
  </w:style>
  <w:style w:type="paragraph" w:customStyle="1" w:styleId="uk-subnav0">
    <w:name w:val="uk-subnav&gt;*"/>
    <w:basedOn w:val="Normal"/>
    <w:rsid w:val="000154EA"/>
    <w:pPr>
      <w:spacing w:before="150" w:after="225" w:line="240" w:lineRule="auto"/>
    </w:pPr>
    <w:rPr>
      <w:rFonts w:ascii="Times New Roman" w:eastAsia="Times New Roman" w:hAnsi="Times New Roman" w:cs="Times New Roman"/>
      <w:sz w:val="24"/>
      <w:szCs w:val="24"/>
      <w:lang w:val="en-GB" w:eastAsia="en-GB"/>
    </w:rPr>
  </w:style>
  <w:style w:type="paragraph" w:customStyle="1" w:styleId="uk-subnav1">
    <w:name w:val="uk-subnav&gt;*&gt;*"/>
    <w:basedOn w:val="Normal"/>
    <w:rsid w:val="000154EA"/>
    <w:pPr>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subnav-pill">
    <w:name w:val="uk-subnav-pill&gt;*&g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readcrumb">
    <w:name w:val="uk-breadcrumb"/>
    <w:basedOn w:val="Normal"/>
    <w:rsid w:val="000154EA"/>
    <w:pPr>
      <w:spacing w:before="100" w:beforeAutospacing="1" w:after="225" w:line="240" w:lineRule="auto"/>
    </w:pPr>
    <w:rPr>
      <w:rFonts w:ascii="Times New Roman" w:eastAsia="Times New Roman" w:hAnsi="Times New Roman" w:cs="Times New Roman"/>
      <w:sz w:val="2"/>
      <w:szCs w:val="2"/>
      <w:lang w:val="en-GB" w:eastAsia="en-GB"/>
    </w:rPr>
  </w:style>
  <w:style w:type="paragraph" w:customStyle="1" w:styleId="uk-breadcrumbli">
    <w:name w:val="uk-breadcrumb&gt;li"/>
    <w:basedOn w:val="Normal"/>
    <w:rsid w:val="000154EA"/>
    <w:pPr>
      <w:spacing w:before="100" w:beforeAutospacing="1" w:after="225" w:line="240" w:lineRule="auto"/>
      <w:textAlignment w:val="top"/>
    </w:pPr>
    <w:rPr>
      <w:rFonts w:ascii="Times New Roman" w:eastAsia="Times New Roman" w:hAnsi="Times New Roman" w:cs="Times New Roman"/>
      <w:sz w:val="24"/>
      <w:szCs w:val="24"/>
      <w:lang w:val="en-GB" w:eastAsia="en-GB"/>
    </w:rPr>
  </w:style>
  <w:style w:type="paragraph" w:customStyle="1" w:styleId="uk-pagination">
    <w:name w:val="uk-pagination"/>
    <w:basedOn w:val="Normal"/>
    <w:rsid w:val="000154EA"/>
    <w:pPr>
      <w:spacing w:before="100" w:beforeAutospacing="1" w:after="225" w:line="240" w:lineRule="auto"/>
      <w:jc w:val="center"/>
    </w:pPr>
    <w:rPr>
      <w:rFonts w:ascii="Times New Roman" w:eastAsia="Times New Roman" w:hAnsi="Times New Roman" w:cs="Times New Roman"/>
      <w:sz w:val="2"/>
      <w:szCs w:val="2"/>
      <w:lang w:val="en-GB" w:eastAsia="en-GB"/>
    </w:rPr>
  </w:style>
  <w:style w:type="paragraph" w:customStyle="1" w:styleId="uk-paginationli">
    <w:name w:val="uk-pagination&gt;li"/>
    <w:basedOn w:val="Normal"/>
    <w:rsid w:val="000154EA"/>
    <w:pPr>
      <w:spacing w:before="100" w:beforeAutospacing="1" w:after="225" w:line="240" w:lineRule="auto"/>
      <w:textAlignment w:val="top"/>
    </w:pPr>
    <w:rPr>
      <w:rFonts w:ascii="Times New Roman" w:eastAsia="Times New Roman" w:hAnsi="Times New Roman" w:cs="Times New Roman"/>
      <w:sz w:val="24"/>
      <w:szCs w:val="24"/>
      <w:lang w:val="en-GB" w:eastAsia="en-GB"/>
    </w:rPr>
  </w:style>
  <w:style w:type="paragraph" w:customStyle="1" w:styleId="uk-paginationlia">
    <w:name w:val="uk-pagination&gt;li&gt;a"/>
    <w:basedOn w:val="Normal"/>
    <w:rsid w:val="000154EA"/>
    <w:pPr>
      <w:shd w:val="clear" w:color="auto" w:fill="EEEEEE"/>
      <w:spacing w:before="100" w:beforeAutospacing="1" w:after="225" w:line="300" w:lineRule="atLeast"/>
      <w:jc w:val="center"/>
    </w:pPr>
    <w:rPr>
      <w:rFonts w:ascii="Times New Roman" w:eastAsia="Times New Roman" w:hAnsi="Times New Roman" w:cs="Times New Roman"/>
      <w:color w:val="444444"/>
      <w:sz w:val="24"/>
      <w:szCs w:val="24"/>
      <w:lang w:val="en-GB" w:eastAsia="en-GB"/>
    </w:rPr>
  </w:style>
  <w:style w:type="paragraph" w:customStyle="1" w:styleId="uk-paginationlispan">
    <w:name w:val="uk-pagination&gt;li&gt;span"/>
    <w:basedOn w:val="Normal"/>
    <w:rsid w:val="000154EA"/>
    <w:pPr>
      <w:spacing w:before="100" w:beforeAutospacing="1" w:after="225" w:line="300" w:lineRule="atLeast"/>
      <w:jc w:val="center"/>
    </w:pPr>
    <w:rPr>
      <w:rFonts w:ascii="Times New Roman" w:eastAsia="Times New Roman" w:hAnsi="Times New Roman" w:cs="Times New Roman"/>
      <w:sz w:val="24"/>
      <w:szCs w:val="24"/>
      <w:lang w:val="en-GB" w:eastAsia="en-GB"/>
    </w:rPr>
  </w:style>
  <w:style w:type="paragraph" w:customStyle="1" w:styleId="uk-pagination-left">
    <w:name w:val="uk-pagination-lef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gination-right">
    <w:name w:val="uk-pagination-right"/>
    <w:basedOn w:val="Normal"/>
    <w:rsid w:val="000154EA"/>
    <w:pPr>
      <w:spacing w:before="100" w:beforeAutospacing="1" w:after="225" w:line="240" w:lineRule="auto"/>
      <w:jc w:val="right"/>
    </w:pPr>
    <w:rPr>
      <w:rFonts w:ascii="Times New Roman" w:eastAsia="Times New Roman" w:hAnsi="Times New Roman" w:cs="Times New Roman"/>
      <w:sz w:val="24"/>
      <w:szCs w:val="24"/>
      <w:lang w:val="en-GB" w:eastAsia="en-GB"/>
    </w:rPr>
  </w:style>
  <w:style w:type="paragraph" w:customStyle="1" w:styleId="uk-tab">
    <w:name w:val="uk-tab"/>
    <w:basedOn w:val="Normal"/>
    <w:rsid w:val="000154EA"/>
    <w:pPr>
      <w:pBdr>
        <w:bottom w:val="single" w:sz="6" w:space="0" w:color="DDDDDD"/>
      </w:pBdr>
      <w:spacing w:after="0" w:line="240" w:lineRule="auto"/>
    </w:pPr>
    <w:rPr>
      <w:rFonts w:ascii="Times New Roman" w:eastAsia="Times New Roman" w:hAnsi="Times New Roman" w:cs="Times New Roman"/>
      <w:sz w:val="24"/>
      <w:szCs w:val="24"/>
      <w:lang w:val="en-GB" w:eastAsia="en-GB"/>
    </w:rPr>
  </w:style>
  <w:style w:type="paragraph" w:customStyle="1" w:styleId="uk-tabli">
    <w:name w:val="uk-tab&gt;li"/>
    <w:basedOn w:val="Normal"/>
    <w:rsid w:val="000154EA"/>
    <w:pPr>
      <w:spacing w:before="100" w:beforeAutospacing="1" w:after="0" w:line="240" w:lineRule="auto"/>
    </w:pPr>
    <w:rPr>
      <w:rFonts w:ascii="Times New Roman" w:eastAsia="Times New Roman" w:hAnsi="Times New Roman" w:cs="Times New Roman"/>
      <w:sz w:val="24"/>
      <w:szCs w:val="24"/>
      <w:lang w:val="en-GB" w:eastAsia="en-GB"/>
    </w:rPr>
  </w:style>
  <w:style w:type="paragraph" w:customStyle="1" w:styleId="uk-tablia">
    <w:name w:val="uk-tab&gt;li&gt;a"/>
    <w:basedOn w:val="Normal"/>
    <w:rsid w:val="000154EA"/>
    <w:pPr>
      <w:spacing w:before="100" w:beforeAutospacing="1" w:after="225" w:line="240" w:lineRule="auto"/>
    </w:pPr>
    <w:rPr>
      <w:rFonts w:ascii="Times New Roman" w:eastAsia="Times New Roman" w:hAnsi="Times New Roman" w:cs="Times New Roman"/>
      <w:color w:val="0077DD"/>
      <w:sz w:val="24"/>
      <w:szCs w:val="24"/>
      <w:lang w:val="en-GB" w:eastAsia="en-GB"/>
    </w:rPr>
  </w:style>
  <w:style w:type="paragraph" w:customStyle="1" w:styleId="uk-tab-center">
    <w:name w:val="uk-tab-center"/>
    <w:basedOn w:val="Normal"/>
    <w:rsid w:val="000154EA"/>
    <w:pPr>
      <w:pBdr>
        <w:bottom w:val="single" w:sz="6" w:space="0" w:color="DDDDDD"/>
      </w:pBd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ab-center-bottom">
    <w:name w:val="uk-tab-center-bottom"/>
    <w:basedOn w:val="Normal"/>
    <w:rsid w:val="000154EA"/>
    <w:pPr>
      <w:pBdr>
        <w:top w:val="single" w:sz="6" w:space="0" w:color="DDDDDD"/>
      </w:pBd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ab-bottom">
    <w:name w:val="uk-tab-bottom"/>
    <w:basedOn w:val="Normal"/>
    <w:rsid w:val="000154EA"/>
    <w:pPr>
      <w:pBdr>
        <w:top w:val="single" w:sz="6" w:space="0" w:color="DDDDDD"/>
      </w:pBd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ab-bottomli">
    <w:name w:val="uk-tab-bottom&gt;li"/>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tab-bottomlia">
    <w:name w:val="uk-tab-bottom&gt;li&gt;a"/>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ab-grid">
    <w:name w:val="uk-tab-grid"/>
    <w:basedOn w:val="Normal"/>
    <w:rsid w:val="000154EA"/>
    <w:pPr>
      <w:spacing w:before="100" w:beforeAutospacing="1" w:after="225" w:line="240" w:lineRule="auto"/>
      <w:ind w:left="-75"/>
    </w:pPr>
    <w:rPr>
      <w:rFonts w:ascii="Times New Roman" w:eastAsia="Times New Roman" w:hAnsi="Times New Roman" w:cs="Times New Roman"/>
      <w:sz w:val="24"/>
      <w:szCs w:val="24"/>
      <w:lang w:val="en-GB" w:eastAsia="en-GB"/>
    </w:rPr>
  </w:style>
  <w:style w:type="paragraph" w:customStyle="1" w:styleId="uk-tab-gridlia">
    <w:name w:val="uk-tab-grid&gt;li&gt;a"/>
    <w:basedOn w:val="Normal"/>
    <w:rsid w:val="000154EA"/>
    <w:pPr>
      <w:spacing w:before="100" w:beforeAutospacing="1" w:after="225" w:line="240" w:lineRule="auto"/>
      <w:jc w:val="center"/>
    </w:pPr>
    <w:rPr>
      <w:rFonts w:ascii="Times New Roman" w:eastAsia="Times New Roman" w:hAnsi="Times New Roman" w:cs="Times New Roman"/>
      <w:sz w:val="24"/>
      <w:szCs w:val="24"/>
      <w:lang w:val="en-GB" w:eastAsia="en-GB"/>
    </w:rPr>
  </w:style>
  <w:style w:type="paragraph" w:customStyle="1" w:styleId="uk-thumbnav">
    <w:name w:val="uk-thumbnav"/>
    <w:basedOn w:val="Normal"/>
    <w:rsid w:val="000154EA"/>
    <w:pPr>
      <w:spacing w:after="225" w:line="240" w:lineRule="auto"/>
      <w:ind w:left="-150"/>
    </w:pPr>
    <w:rPr>
      <w:rFonts w:ascii="Times New Roman" w:eastAsia="Times New Roman" w:hAnsi="Times New Roman" w:cs="Times New Roman"/>
      <w:sz w:val="24"/>
      <w:szCs w:val="24"/>
      <w:lang w:val="en-GB" w:eastAsia="en-GB"/>
    </w:rPr>
  </w:style>
  <w:style w:type="paragraph" w:customStyle="1" w:styleId="uk-thumbnav0">
    <w:name w:val="uk-thumbnav&gt;*"/>
    <w:basedOn w:val="Normal"/>
    <w:rsid w:val="000154EA"/>
    <w:pPr>
      <w:spacing w:before="150" w:after="225" w:line="240" w:lineRule="auto"/>
    </w:pPr>
    <w:rPr>
      <w:rFonts w:ascii="Times New Roman" w:eastAsia="Times New Roman" w:hAnsi="Times New Roman" w:cs="Times New Roman"/>
      <w:sz w:val="24"/>
      <w:szCs w:val="24"/>
      <w:lang w:val="en-GB" w:eastAsia="en-GB"/>
    </w:rPr>
  </w:style>
  <w:style w:type="paragraph" w:customStyle="1" w:styleId="uk-thumbnav1">
    <w:name w:val="uk-thumbnav&gt;*&gt;*"/>
    <w:basedOn w:val="Normal"/>
    <w:rsid w:val="000154EA"/>
    <w:pPr>
      <w:shd w:val="clear" w:color="auto" w:fill="FFFFFF"/>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list">
    <w:name w:val="uk-lis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list-stripedli">
    <w:name w:val="uk-list-striped&gt;li"/>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description-list-linedt">
    <w:name w:val="uk-description-list-line&gt;d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description-list-linedd">
    <w:name w:val="uk-description-list-line&gt;dd"/>
    <w:basedOn w:val="Normal"/>
    <w:rsid w:val="000154EA"/>
    <w:pPr>
      <w:spacing w:before="100" w:beforeAutospacing="1" w:after="225" w:line="240" w:lineRule="auto"/>
    </w:pPr>
    <w:rPr>
      <w:rFonts w:ascii="Times New Roman" w:eastAsia="Times New Roman" w:hAnsi="Times New Roman" w:cs="Times New Roman"/>
      <w:color w:val="999999"/>
      <w:sz w:val="24"/>
      <w:szCs w:val="24"/>
      <w:lang w:val="en-GB" w:eastAsia="en-GB"/>
    </w:rPr>
  </w:style>
  <w:style w:type="paragraph" w:customStyle="1" w:styleId="uk-table">
    <w:name w:val="uk-tabl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form-width-small">
    <w:name w:val="uk-form-width-small"/>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form-width-medium">
    <w:name w:val="uk-form-width-medium"/>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form-width-large">
    <w:name w:val="uk-form-width-larg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form-help-inline">
    <w:name w:val="uk-form-help-inline"/>
    <w:basedOn w:val="Normal"/>
    <w:rsid w:val="000154EA"/>
    <w:pPr>
      <w:spacing w:after="0" w:line="240" w:lineRule="auto"/>
      <w:ind w:left="150"/>
    </w:pPr>
    <w:rPr>
      <w:rFonts w:ascii="Times New Roman" w:eastAsia="Times New Roman" w:hAnsi="Times New Roman" w:cs="Times New Roman"/>
      <w:sz w:val="24"/>
      <w:szCs w:val="24"/>
      <w:lang w:val="en-GB" w:eastAsia="en-GB"/>
    </w:rPr>
  </w:style>
  <w:style w:type="paragraph" w:customStyle="1" w:styleId="uk-form-help-block">
    <w:name w:val="uk-form-help-block"/>
    <w:basedOn w:val="Normal"/>
    <w:rsid w:val="000154EA"/>
    <w:pPr>
      <w:spacing w:before="75" w:after="0" w:line="240" w:lineRule="auto"/>
    </w:pPr>
    <w:rPr>
      <w:rFonts w:ascii="Times New Roman" w:eastAsia="Times New Roman" w:hAnsi="Times New Roman" w:cs="Times New Roman"/>
      <w:sz w:val="24"/>
      <w:szCs w:val="24"/>
      <w:lang w:val="en-GB" w:eastAsia="en-GB"/>
    </w:rPr>
  </w:style>
  <w:style w:type="paragraph" w:customStyle="1" w:styleId="uk-form-controls-condensed">
    <w:name w:val="uk-form-controls-condensed"/>
    <w:basedOn w:val="Normal"/>
    <w:rsid w:val="000154EA"/>
    <w:pPr>
      <w:spacing w:before="75" w:after="75" w:line="240" w:lineRule="auto"/>
    </w:pPr>
    <w:rPr>
      <w:rFonts w:ascii="Times New Roman" w:eastAsia="Times New Roman" w:hAnsi="Times New Roman" w:cs="Times New Roman"/>
      <w:sz w:val="24"/>
      <w:szCs w:val="24"/>
      <w:lang w:val="en-GB" w:eastAsia="en-GB"/>
    </w:rPr>
  </w:style>
  <w:style w:type="paragraph" w:customStyle="1" w:styleId="uk-form-iconclassuk-icon-">
    <w:name w:val="uk-form-icon&gt;[class*=uk-icon-]"/>
    <w:basedOn w:val="Normal"/>
    <w:rsid w:val="000154EA"/>
    <w:pPr>
      <w:spacing w:after="225" w:line="240" w:lineRule="auto"/>
      <w:jc w:val="center"/>
    </w:pPr>
    <w:rPr>
      <w:rFonts w:ascii="Times New Roman" w:eastAsia="Times New Roman" w:hAnsi="Times New Roman" w:cs="Times New Roman"/>
      <w:color w:val="999999"/>
      <w:sz w:val="21"/>
      <w:szCs w:val="21"/>
      <w:lang w:val="en-GB" w:eastAsia="en-GB"/>
    </w:rPr>
  </w:style>
  <w:style w:type="paragraph" w:customStyle="1" w:styleId="uk-button">
    <w:name w:val="uk-button"/>
    <w:basedOn w:val="Normal"/>
    <w:rsid w:val="000154EA"/>
    <w:pPr>
      <w:shd w:val="clear" w:color="auto" w:fill="EEEEEE"/>
      <w:spacing w:after="0" w:line="450" w:lineRule="atLeast"/>
      <w:jc w:val="center"/>
      <w:textAlignment w:val="center"/>
    </w:pPr>
    <w:rPr>
      <w:rFonts w:ascii="Times New Roman" w:eastAsia="Times New Roman" w:hAnsi="Times New Roman" w:cs="Times New Roman"/>
      <w:color w:val="444444"/>
      <w:sz w:val="24"/>
      <w:szCs w:val="24"/>
      <w:lang w:val="en-GB" w:eastAsia="en-GB"/>
    </w:rPr>
  </w:style>
  <w:style w:type="paragraph" w:customStyle="1" w:styleId="uk-button-primary">
    <w:name w:val="uk-button-primary"/>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button-success">
    <w:name w:val="uk-button-success"/>
    <w:basedOn w:val="Normal"/>
    <w:rsid w:val="000154EA"/>
    <w:pPr>
      <w:shd w:val="clear" w:color="auto" w:fill="8CC14C"/>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button-danger">
    <w:name w:val="uk-button-danger"/>
    <w:basedOn w:val="Normal"/>
    <w:rsid w:val="000154EA"/>
    <w:pPr>
      <w:shd w:val="clear" w:color="auto" w:fill="DA314B"/>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button-link">
    <w:name w:val="uk-button-link"/>
    <w:basedOn w:val="Normal"/>
    <w:rsid w:val="000154EA"/>
    <w:pPr>
      <w:spacing w:before="100" w:beforeAutospacing="1" w:after="225" w:line="240" w:lineRule="auto"/>
    </w:pPr>
    <w:rPr>
      <w:rFonts w:ascii="Times New Roman" w:eastAsia="Times New Roman" w:hAnsi="Times New Roman" w:cs="Times New Roman"/>
      <w:color w:val="0077DD"/>
      <w:sz w:val="24"/>
      <w:szCs w:val="24"/>
      <w:lang w:val="en-GB" w:eastAsia="en-GB"/>
    </w:rPr>
  </w:style>
  <w:style w:type="paragraph" w:customStyle="1" w:styleId="uk-button-mini">
    <w:name w:val="uk-button-mini"/>
    <w:basedOn w:val="Normal"/>
    <w:rsid w:val="000154EA"/>
    <w:pPr>
      <w:spacing w:before="100" w:beforeAutospacing="1" w:after="225" w:line="300" w:lineRule="atLeast"/>
    </w:pPr>
    <w:rPr>
      <w:rFonts w:ascii="Times New Roman" w:eastAsia="Times New Roman" w:hAnsi="Times New Roman" w:cs="Times New Roman"/>
      <w:sz w:val="17"/>
      <w:szCs w:val="17"/>
      <w:lang w:val="en-GB" w:eastAsia="en-GB"/>
    </w:rPr>
  </w:style>
  <w:style w:type="paragraph" w:customStyle="1" w:styleId="uk-button-small">
    <w:name w:val="uk-button-small"/>
    <w:basedOn w:val="Normal"/>
    <w:rsid w:val="000154EA"/>
    <w:pPr>
      <w:spacing w:before="100" w:beforeAutospacing="1" w:after="225" w:line="375" w:lineRule="atLeast"/>
    </w:pPr>
    <w:rPr>
      <w:rFonts w:ascii="Times New Roman" w:eastAsia="Times New Roman" w:hAnsi="Times New Roman" w:cs="Times New Roman"/>
      <w:sz w:val="18"/>
      <w:szCs w:val="18"/>
      <w:lang w:val="en-GB" w:eastAsia="en-GB"/>
    </w:rPr>
  </w:style>
  <w:style w:type="paragraph" w:customStyle="1" w:styleId="uk-button-large">
    <w:name w:val="uk-button-large"/>
    <w:basedOn w:val="Normal"/>
    <w:rsid w:val="000154EA"/>
    <w:pPr>
      <w:spacing w:before="100" w:beforeAutospacing="1" w:after="225" w:line="600" w:lineRule="atLeast"/>
    </w:pPr>
    <w:rPr>
      <w:rFonts w:ascii="Times New Roman" w:eastAsia="Times New Roman" w:hAnsi="Times New Roman" w:cs="Times New Roman"/>
      <w:sz w:val="24"/>
      <w:szCs w:val="24"/>
      <w:lang w:val="en-GB" w:eastAsia="en-GB"/>
    </w:rPr>
  </w:style>
  <w:style w:type="paragraph" w:customStyle="1" w:styleId="uk-button-group">
    <w:name w:val="uk-button-group"/>
    <w:basedOn w:val="Normal"/>
    <w:rsid w:val="000154EA"/>
    <w:pPr>
      <w:spacing w:before="100" w:beforeAutospacing="1" w:after="225" w:line="240" w:lineRule="auto"/>
      <w:textAlignment w:val="center"/>
    </w:pPr>
    <w:rPr>
      <w:rFonts w:ascii="Times New Roman" w:eastAsia="Times New Roman" w:hAnsi="Times New Roman" w:cs="Times New Roman"/>
      <w:sz w:val="2"/>
      <w:szCs w:val="2"/>
      <w:lang w:val="en-GB" w:eastAsia="en-GB"/>
    </w:rPr>
  </w:style>
  <w:style w:type="paragraph" w:customStyle="1" w:styleId="uk-button-dropdown">
    <w:name w:val="uk-button-dropdown"/>
    <w:basedOn w:val="Normal"/>
    <w:rsid w:val="000154EA"/>
    <w:pPr>
      <w:spacing w:before="100" w:beforeAutospacing="1" w:after="225" w:line="240" w:lineRule="auto"/>
      <w:textAlignment w:val="center"/>
    </w:pPr>
    <w:rPr>
      <w:rFonts w:ascii="Times New Roman" w:eastAsia="Times New Roman" w:hAnsi="Times New Roman" w:cs="Times New Roman"/>
      <w:sz w:val="24"/>
      <w:szCs w:val="24"/>
      <w:lang w:val="en-GB" w:eastAsia="en-GB"/>
    </w:rPr>
  </w:style>
  <w:style w:type="paragraph" w:customStyle="1" w:styleId="uk-icon-small">
    <w:name w:val="uk-icon-small"/>
    <w:basedOn w:val="Normal"/>
    <w:rsid w:val="000154EA"/>
    <w:pPr>
      <w:spacing w:before="100" w:beforeAutospacing="1" w:after="225" w:line="240" w:lineRule="auto"/>
    </w:pPr>
    <w:rPr>
      <w:rFonts w:ascii="Times New Roman" w:eastAsia="Times New Roman" w:hAnsi="Times New Roman" w:cs="Times New Roman"/>
      <w:sz w:val="36"/>
      <w:szCs w:val="36"/>
      <w:lang w:val="en-GB" w:eastAsia="en-GB"/>
    </w:rPr>
  </w:style>
  <w:style w:type="paragraph" w:customStyle="1" w:styleId="uk-icon-medium">
    <w:name w:val="uk-icon-medium"/>
    <w:basedOn w:val="Normal"/>
    <w:rsid w:val="000154EA"/>
    <w:pPr>
      <w:spacing w:before="100" w:beforeAutospacing="1" w:after="225" w:line="240" w:lineRule="auto"/>
    </w:pPr>
    <w:rPr>
      <w:rFonts w:ascii="Times New Roman" w:eastAsia="Times New Roman" w:hAnsi="Times New Roman" w:cs="Times New Roman"/>
      <w:sz w:val="48"/>
      <w:szCs w:val="48"/>
      <w:lang w:val="en-GB" w:eastAsia="en-GB"/>
    </w:rPr>
  </w:style>
  <w:style w:type="paragraph" w:customStyle="1" w:styleId="uk-icon-large">
    <w:name w:val="uk-icon-large"/>
    <w:basedOn w:val="Normal"/>
    <w:rsid w:val="000154EA"/>
    <w:pPr>
      <w:spacing w:before="100" w:beforeAutospacing="1" w:after="225" w:line="240" w:lineRule="auto"/>
    </w:pPr>
    <w:rPr>
      <w:rFonts w:ascii="Times New Roman" w:eastAsia="Times New Roman" w:hAnsi="Times New Roman" w:cs="Times New Roman"/>
      <w:sz w:val="60"/>
      <w:szCs w:val="60"/>
      <w:lang w:val="en-GB" w:eastAsia="en-GB"/>
    </w:rPr>
  </w:style>
  <w:style w:type="paragraph" w:customStyle="1" w:styleId="uk-icon-justify">
    <w:name w:val="uk-icon-justify"/>
    <w:basedOn w:val="Normal"/>
    <w:rsid w:val="000154EA"/>
    <w:pPr>
      <w:spacing w:before="100" w:beforeAutospacing="1" w:after="225" w:line="240" w:lineRule="auto"/>
      <w:jc w:val="center"/>
    </w:pPr>
    <w:rPr>
      <w:rFonts w:ascii="Times New Roman" w:eastAsia="Times New Roman" w:hAnsi="Times New Roman" w:cs="Times New Roman"/>
      <w:sz w:val="24"/>
      <w:szCs w:val="24"/>
      <w:lang w:val="en-GB" w:eastAsia="en-GB"/>
    </w:rPr>
  </w:style>
  <w:style w:type="paragraph" w:customStyle="1" w:styleId="uk-icon-hover">
    <w:name w:val="uk-icon-hover"/>
    <w:basedOn w:val="Normal"/>
    <w:rsid w:val="000154EA"/>
    <w:pPr>
      <w:spacing w:before="100" w:beforeAutospacing="1" w:after="225" w:line="240" w:lineRule="auto"/>
    </w:pPr>
    <w:rPr>
      <w:rFonts w:ascii="Times New Roman" w:eastAsia="Times New Roman" w:hAnsi="Times New Roman" w:cs="Times New Roman"/>
      <w:color w:val="999999"/>
      <w:sz w:val="24"/>
      <w:szCs w:val="24"/>
      <w:lang w:val="en-GB" w:eastAsia="en-GB"/>
    </w:rPr>
  </w:style>
  <w:style w:type="paragraph" w:customStyle="1" w:styleId="uk-icon-button">
    <w:name w:val="uk-icon-button"/>
    <w:basedOn w:val="Normal"/>
    <w:rsid w:val="000154EA"/>
    <w:pPr>
      <w:shd w:val="clear" w:color="auto" w:fill="EEEEEE"/>
      <w:spacing w:before="100" w:beforeAutospacing="1" w:after="225" w:line="525" w:lineRule="atLeast"/>
      <w:jc w:val="center"/>
    </w:pPr>
    <w:rPr>
      <w:rFonts w:ascii="Times New Roman" w:eastAsia="Times New Roman" w:hAnsi="Times New Roman" w:cs="Times New Roman"/>
      <w:color w:val="444444"/>
      <w:sz w:val="27"/>
      <w:szCs w:val="27"/>
      <w:lang w:val="en-GB" w:eastAsia="en-GB"/>
    </w:rPr>
  </w:style>
  <w:style w:type="paragraph" w:customStyle="1" w:styleId="uk-close">
    <w:name w:val="uk-close"/>
    <w:basedOn w:val="Normal"/>
    <w:rsid w:val="000154EA"/>
    <w:pPr>
      <w:spacing w:after="0" w:line="300" w:lineRule="atLeast"/>
      <w:jc w:val="center"/>
      <w:textAlignment w:val="center"/>
    </w:pPr>
    <w:rPr>
      <w:rFonts w:ascii="Times New Roman" w:eastAsia="Times New Roman" w:hAnsi="Times New Roman" w:cs="Times New Roman"/>
      <w:sz w:val="24"/>
      <w:szCs w:val="24"/>
      <w:lang w:val="en-GB" w:eastAsia="en-GB"/>
    </w:rPr>
  </w:style>
  <w:style w:type="paragraph" w:customStyle="1" w:styleId="uk-close-alt">
    <w:name w:val="uk-close-alt"/>
    <w:basedOn w:val="Normal"/>
    <w:rsid w:val="000154EA"/>
    <w:pPr>
      <w:shd w:val="clear" w:color="auto" w:fill="EEEEEE"/>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adge">
    <w:name w:val="uk-badge"/>
    <w:basedOn w:val="Normal"/>
    <w:rsid w:val="000154EA"/>
    <w:pPr>
      <w:shd w:val="clear" w:color="auto" w:fill="00A8E6"/>
      <w:spacing w:before="100" w:beforeAutospacing="1" w:after="225" w:line="210" w:lineRule="atLeast"/>
      <w:jc w:val="center"/>
      <w:textAlignment w:val="center"/>
    </w:pPr>
    <w:rPr>
      <w:rFonts w:ascii="Times New Roman" w:eastAsia="Times New Roman" w:hAnsi="Times New Roman" w:cs="Times New Roman"/>
      <w:b/>
      <w:bCs/>
      <w:color w:val="FFFFFF"/>
      <w:sz w:val="15"/>
      <w:szCs w:val="15"/>
      <w:lang w:val="en-GB" w:eastAsia="en-GB"/>
    </w:rPr>
  </w:style>
  <w:style w:type="paragraph" w:customStyle="1" w:styleId="uk-badge-notification">
    <w:name w:val="uk-badge-notification"/>
    <w:basedOn w:val="Normal"/>
    <w:rsid w:val="000154EA"/>
    <w:pPr>
      <w:spacing w:before="100" w:beforeAutospacing="1" w:after="225" w:line="270" w:lineRule="atLeast"/>
    </w:pPr>
    <w:rPr>
      <w:rFonts w:ascii="Times New Roman" w:eastAsia="Times New Roman" w:hAnsi="Times New Roman" w:cs="Times New Roman"/>
      <w:sz w:val="18"/>
      <w:szCs w:val="18"/>
      <w:lang w:val="en-GB" w:eastAsia="en-GB"/>
    </w:rPr>
  </w:style>
  <w:style w:type="paragraph" w:customStyle="1" w:styleId="uk-badge-success">
    <w:name w:val="uk-badge-success"/>
    <w:basedOn w:val="Normal"/>
    <w:rsid w:val="000154EA"/>
    <w:pPr>
      <w:shd w:val="clear" w:color="auto" w:fill="8CC14C"/>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adge-warning">
    <w:name w:val="uk-badge-warning"/>
    <w:basedOn w:val="Normal"/>
    <w:rsid w:val="000154EA"/>
    <w:pPr>
      <w:shd w:val="clear" w:color="auto" w:fill="FAA732"/>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adge-danger">
    <w:name w:val="uk-badge-danger"/>
    <w:basedOn w:val="Normal"/>
    <w:rsid w:val="000154EA"/>
    <w:pPr>
      <w:shd w:val="clear" w:color="auto" w:fill="DA314B"/>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alert">
    <w:name w:val="uk-alert"/>
    <w:basedOn w:val="Normal"/>
    <w:rsid w:val="000154EA"/>
    <w:pPr>
      <w:shd w:val="clear" w:color="auto" w:fill="EBF7FD"/>
      <w:spacing w:before="100" w:beforeAutospacing="1" w:after="225" w:line="240" w:lineRule="auto"/>
    </w:pPr>
    <w:rPr>
      <w:rFonts w:ascii="Times New Roman" w:eastAsia="Times New Roman" w:hAnsi="Times New Roman" w:cs="Times New Roman"/>
      <w:color w:val="2D7091"/>
      <w:sz w:val="24"/>
      <w:szCs w:val="24"/>
      <w:lang w:val="en-GB" w:eastAsia="en-GB"/>
    </w:rPr>
  </w:style>
  <w:style w:type="paragraph" w:customStyle="1" w:styleId="uk-alert-success">
    <w:name w:val="uk-alert-success"/>
    <w:basedOn w:val="Normal"/>
    <w:rsid w:val="000154EA"/>
    <w:pPr>
      <w:shd w:val="clear" w:color="auto" w:fill="F2FAE3"/>
      <w:spacing w:before="100" w:beforeAutospacing="1" w:after="225" w:line="240" w:lineRule="auto"/>
    </w:pPr>
    <w:rPr>
      <w:rFonts w:ascii="Times New Roman" w:eastAsia="Times New Roman" w:hAnsi="Times New Roman" w:cs="Times New Roman"/>
      <w:color w:val="659F13"/>
      <w:sz w:val="24"/>
      <w:szCs w:val="24"/>
      <w:lang w:val="en-GB" w:eastAsia="en-GB"/>
    </w:rPr>
  </w:style>
  <w:style w:type="paragraph" w:customStyle="1" w:styleId="uk-alert-warning">
    <w:name w:val="uk-alert-warning"/>
    <w:basedOn w:val="Normal"/>
    <w:rsid w:val="000154EA"/>
    <w:pPr>
      <w:shd w:val="clear" w:color="auto" w:fill="FFFCEB"/>
      <w:spacing w:before="100" w:beforeAutospacing="1" w:after="225" w:line="240" w:lineRule="auto"/>
    </w:pPr>
    <w:rPr>
      <w:rFonts w:ascii="Times New Roman" w:eastAsia="Times New Roman" w:hAnsi="Times New Roman" w:cs="Times New Roman"/>
      <w:color w:val="E28327"/>
      <w:sz w:val="24"/>
      <w:szCs w:val="24"/>
      <w:lang w:val="en-GB" w:eastAsia="en-GB"/>
    </w:rPr>
  </w:style>
  <w:style w:type="paragraph" w:customStyle="1" w:styleId="uk-alert-danger">
    <w:name w:val="uk-alert-danger"/>
    <w:basedOn w:val="Normal"/>
    <w:rsid w:val="000154EA"/>
    <w:pPr>
      <w:shd w:val="clear" w:color="auto" w:fill="FFF1F0"/>
      <w:spacing w:before="100" w:beforeAutospacing="1" w:after="225" w:line="240" w:lineRule="auto"/>
    </w:pPr>
    <w:rPr>
      <w:rFonts w:ascii="Times New Roman" w:eastAsia="Times New Roman" w:hAnsi="Times New Roman" w:cs="Times New Roman"/>
      <w:color w:val="D85030"/>
      <w:sz w:val="24"/>
      <w:szCs w:val="24"/>
      <w:lang w:val="en-GB" w:eastAsia="en-GB"/>
    </w:rPr>
  </w:style>
  <w:style w:type="paragraph" w:customStyle="1" w:styleId="uk-alert-large">
    <w:name w:val="uk-alert-larg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humbnail">
    <w:name w:val="uk-thumbnail"/>
    <w:basedOn w:val="Normal"/>
    <w:rsid w:val="000154EA"/>
    <w:pPr>
      <w:pBdr>
        <w:top w:val="single" w:sz="6" w:space="3" w:color="DDDDDD"/>
        <w:left w:val="single" w:sz="6" w:space="3" w:color="DDDDDD"/>
        <w:bottom w:val="single" w:sz="6" w:space="3" w:color="DDDDDD"/>
        <w:right w:val="single" w:sz="6" w:space="3" w:color="DDDDDD"/>
      </w:pBdr>
      <w:shd w:val="clear" w:color="auto" w:fill="FFFFFF"/>
      <w:spacing w:after="0" w:line="240" w:lineRule="auto"/>
    </w:pPr>
    <w:rPr>
      <w:rFonts w:ascii="Times New Roman" w:eastAsia="Times New Roman" w:hAnsi="Times New Roman" w:cs="Times New Roman"/>
      <w:sz w:val="24"/>
      <w:szCs w:val="24"/>
      <w:lang w:val="en-GB" w:eastAsia="en-GB"/>
    </w:rPr>
  </w:style>
  <w:style w:type="paragraph" w:customStyle="1" w:styleId="uk-thumbnail-caption">
    <w:name w:val="uk-thumbnail-caption"/>
    <w:basedOn w:val="Normal"/>
    <w:rsid w:val="000154EA"/>
    <w:pPr>
      <w:spacing w:before="100" w:beforeAutospacing="1" w:after="225" w:line="240" w:lineRule="auto"/>
      <w:jc w:val="center"/>
    </w:pPr>
    <w:rPr>
      <w:rFonts w:ascii="Times New Roman" w:eastAsia="Times New Roman" w:hAnsi="Times New Roman" w:cs="Times New Roman"/>
      <w:color w:val="444444"/>
      <w:sz w:val="24"/>
      <w:szCs w:val="24"/>
      <w:lang w:val="en-GB" w:eastAsia="en-GB"/>
    </w:rPr>
  </w:style>
  <w:style w:type="paragraph" w:customStyle="1" w:styleId="uk-thumbnail-mini">
    <w:name w:val="uk-thumbnail-mini"/>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humbnail-small">
    <w:name w:val="uk-thumbnail-small"/>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humbnail-medium">
    <w:name w:val="uk-thumbnail-medium"/>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humbnail-large">
    <w:name w:val="uk-thumbnail-larg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humbnail-expand">
    <w:name w:val="uk-thumbnail-expand"/>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humbnail-expandimg">
    <w:name w:val="uk-thumbnail-expand&gt;img"/>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overlay">
    <w:name w:val="uk-overlay"/>
    <w:basedOn w:val="Normal"/>
    <w:rsid w:val="000154EA"/>
    <w:pPr>
      <w:spacing w:after="0" w:line="240" w:lineRule="auto"/>
      <w:textAlignment w:val="center"/>
    </w:pPr>
    <w:rPr>
      <w:rFonts w:ascii="Times New Roman" w:eastAsia="Times New Roman" w:hAnsi="Times New Roman" w:cs="Times New Roman"/>
      <w:sz w:val="24"/>
      <w:szCs w:val="24"/>
      <w:lang w:val="en-GB" w:eastAsia="en-GB"/>
    </w:rPr>
  </w:style>
  <w:style w:type="paragraph" w:customStyle="1" w:styleId="uk-overlay-panel">
    <w:name w:val="uk-overlay-panel"/>
    <w:basedOn w:val="Normal"/>
    <w:rsid w:val="000154EA"/>
    <w:pPr>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overlay-image">
    <w:name w:val="uk-overlay-imag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overlay-area-content">
    <w:name w:val="uk-overlay-area-content"/>
    <w:basedOn w:val="Normal"/>
    <w:rsid w:val="000154EA"/>
    <w:pPr>
      <w:spacing w:before="100" w:beforeAutospacing="1" w:after="225" w:line="240" w:lineRule="auto"/>
      <w:jc w:val="center"/>
      <w:textAlignment w:val="center"/>
    </w:pPr>
    <w:rPr>
      <w:rFonts w:ascii="Times New Roman" w:eastAsia="Times New Roman" w:hAnsi="Times New Roman" w:cs="Times New Roman"/>
      <w:color w:val="FFFFFF"/>
      <w:sz w:val="24"/>
      <w:szCs w:val="24"/>
      <w:lang w:val="en-GB" w:eastAsia="en-GB"/>
    </w:rPr>
  </w:style>
  <w:style w:type="paragraph" w:customStyle="1" w:styleId="uk-overlay-caption">
    <w:name w:val="uk-overlay-caption"/>
    <w:basedOn w:val="Normal"/>
    <w:rsid w:val="000154EA"/>
    <w:pPr>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dropdown">
    <w:name w:val="uk-dropdown"/>
    <w:basedOn w:val="Normal"/>
    <w:rsid w:val="000154EA"/>
    <w:pPr>
      <w:shd w:val="clear" w:color="auto" w:fill="F5F5F5"/>
      <w:spacing w:before="100" w:beforeAutospacing="1" w:after="225" w:line="240" w:lineRule="auto"/>
      <w:textAlignment w:val="top"/>
    </w:pPr>
    <w:rPr>
      <w:rFonts w:ascii="Times New Roman" w:eastAsia="Times New Roman" w:hAnsi="Times New Roman" w:cs="Times New Roman"/>
      <w:vanish/>
      <w:color w:val="444444"/>
      <w:sz w:val="24"/>
      <w:szCs w:val="24"/>
      <w:lang w:val="en-GB" w:eastAsia="en-GB"/>
    </w:rPr>
  </w:style>
  <w:style w:type="paragraph" w:customStyle="1" w:styleId="uk-dropdown-blank">
    <w:name w:val="uk-dropdown-blank"/>
    <w:basedOn w:val="Normal"/>
    <w:rsid w:val="000154EA"/>
    <w:pPr>
      <w:spacing w:before="100" w:beforeAutospacing="1" w:after="225" w:line="240" w:lineRule="auto"/>
    </w:pPr>
    <w:rPr>
      <w:rFonts w:ascii="Times New Roman" w:eastAsia="Times New Roman" w:hAnsi="Times New Roman" w:cs="Times New Roman"/>
      <w:vanish/>
      <w:sz w:val="24"/>
      <w:szCs w:val="24"/>
      <w:lang w:val="en-GB" w:eastAsia="en-GB"/>
    </w:rPr>
  </w:style>
  <w:style w:type="paragraph" w:customStyle="1" w:styleId="uk-dropdown-top">
    <w:name w:val="uk-dropdown-top"/>
    <w:basedOn w:val="Normal"/>
    <w:rsid w:val="000154EA"/>
    <w:pPr>
      <w:spacing w:after="225" w:line="240" w:lineRule="auto"/>
    </w:pPr>
    <w:rPr>
      <w:rFonts w:ascii="Times New Roman" w:eastAsia="Times New Roman" w:hAnsi="Times New Roman" w:cs="Times New Roman"/>
      <w:sz w:val="24"/>
      <w:szCs w:val="24"/>
      <w:lang w:val="en-GB" w:eastAsia="en-GB"/>
    </w:rPr>
  </w:style>
  <w:style w:type="paragraph" w:customStyle="1" w:styleId="uk-dropdown-bottom">
    <w:name w:val="uk-dropdown-bottom"/>
    <w:basedOn w:val="Normal"/>
    <w:rsid w:val="000154EA"/>
    <w:pPr>
      <w:spacing w:before="75" w:after="225" w:line="240" w:lineRule="auto"/>
    </w:pPr>
    <w:rPr>
      <w:rFonts w:ascii="Times New Roman" w:eastAsia="Times New Roman" w:hAnsi="Times New Roman" w:cs="Times New Roman"/>
      <w:sz w:val="24"/>
      <w:szCs w:val="24"/>
      <w:lang w:val="en-GB" w:eastAsia="en-GB"/>
    </w:rPr>
  </w:style>
  <w:style w:type="paragraph" w:customStyle="1" w:styleId="uk-dropdown-left">
    <w:name w:val="uk-dropdown-left"/>
    <w:basedOn w:val="Normal"/>
    <w:rsid w:val="000154EA"/>
    <w:pPr>
      <w:spacing w:before="100" w:beforeAutospacing="1" w:after="225" w:line="240" w:lineRule="auto"/>
      <w:ind w:left="-75"/>
    </w:pPr>
    <w:rPr>
      <w:rFonts w:ascii="Times New Roman" w:eastAsia="Times New Roman" w:hAnsi="Times New Roman" w:cs="Times New Roman"/>
      <w:sz w:val="24"/>
      <w:szCs w:val="24"/>
      <w:lang w:val="en-GB" w:eastAsia="en-GB"/>
    </w:rPr>
  </w:style>
  <w:style w:type="paragraph" w:customStyle="1" w:styleId="uk-dropdown-right">
    <w:name w:val="uk-dropdown-right"/>
    <w:basedOn w:val="Normal"/>
    <w:rsid w:val="000154EA"/>
    <w:pPr>
      <w:spacing w:before="100" w:beforeAutospacing="1" w:after="225" w:line="240" w:lineRule="auto"/>
      <w:ind w:left="75"/>
    </w:pPr>
    <w:rPr>
      <w:rFonts w:ascii="Times New Roman" w:eastAsia="Times New Roman" w:hAnsi="Times New Roman" w:cs="Times New Roman"/>
      <w:sz w:val="24"/>
      <w:szCs w:val="24"/>
      <w:lang w:val="en-GB" w:eastAsia="en-GB"/>
    </w:rPr>
  </w:style>
  <w:style w:type="paragraph" w:customStyle="1" w:styleId="uk-dropdown-small">
    <w:name w:val="uk-dropdown-small"/>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dropdown-navbar">
    <w:name w:val="uk-dropdown-navbar"/>
    <w:basedOn w:val="Normal"/>
    <w:rsid w:val="000154EA"/>
    <w:pPr>
      <w:shd w:val="clear" w:color="auto" w:fill="F5F5F5"/>
      <w:spacing w:after="225" w:line="240" w:lineRule="auto"/>
    </w:pPr>
    <w:rPr>
      <w:rFonts w:ascii="Times New Roman" w:eastAsia="Times New Roman" w:hAnsi="Times New Roman" w:cs="Times New Roman"/>
      <w:color w:val="444444"/>
      <w:sz w:val="24"/>
      <w:szCs w:val="24"/>
      <w:lang w:val="en-GB" w:eastAsia="en-GB"/>
    </w:rPr>
  </w:style>
  <w:style w:type="paragraph" w:customStyle="1" w:styleId="uk-modal">
    <w:name w:val="uk-modal"/>
    <w:basedOn w:val="Normal"/>
    <w:rsid w:val="000154EA"/>
    <w:pPr>
      <w:spacing w:before="100" w:beforeAutospacing="1" w:after="225" w:line="240" w:lineRule="auto"/>
    </w:pPr>
    <w:rPr>
      <w:rFonts w:ascii="Times New Roman" w:eastAsia="Times New Roman" w:hAnsi="Times New Roman" w:cs="Times New Roman"/>
      <w:vanish/>
      <w:sz w:val="24"/>
      <w:szCs w:val="24"/>
      <w:lang w:val="en-GB" w:eastAsia="en-GB"/>
    </w:rPr>
  </w:style>
  <w:style w:type="paragraph" w:customStyle="1" w:styleId="uk-modal-dialog">
    <w:name w:val="uk-modal-dialog"/>
    <w:basedOn w:val="Normal"/>
    <w:rsid w:val="000154EA"/>
    <w:pPr>
      <w:shd w:val="clear" w:color="auto" w:fill="FFFFFF"/>
      <w:spacing w:before="750" w:after="750" w:line="240" w:lineRule="auto"/>
    </w:pPr>
    <w:rPr>
      <w:rFonts w:ascii="Times New Roman" w:eastAsia="Times New Roman" w:hAnsi="Times New Roman" w:cs="Times New Roman"/>
      <w:sz w:val="24"/>
      <w:szCs w:val="24"/>
      <w:lang w:val="en-GB" w:eastAsia="en-GB"/>
    </w:rPr>
  </w:style>
  <w:style w:type="paragraph" w:customStyle="1" w:styleId="uk-modal-dialog-lightbox">
    <w:name w:val="uk-modal-dialog-lightbox"/>
    <w:basedOn w:val="Normal"/>
    <w:rsid w:val="000154EA"/>
    <w:pPr>
      <w:spacing w:before="225" w:after="225" w:line="240" w:lineRule="auto"/>
    </w:pPr>
    <w:rPr>
      <w:rFonts w:ascii="Times New Roman" w:eastAsia="Times New Roman" w:hAnsi="Times New Roman" w:cs="Times New Roman"/>
      <w:sz w:val="24"/>
      <w:szCs w:val="24"/>
      <w:lang w:val="en-GB" w:eastAsia="en-GB"/>
    </w:rPr>
  </w:style>
  <w:style w:type="paragraph" w:customStyle="1" w:styleId="uk-modal-dialog-blank">
    <w:name w:val="uk-modal-dialog-blank"/>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modal-header">
    <w:name w:val="uk-modal-head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modal-footer">
    <w:name w:val="uk-modal-footer"/>
    <w:basedOn w:val="Normal"/>
    <w:rsid w:val="000154EA"/>
    <w:pPr>
      <w:spacing w:before="225" w:after="225" w:line="240" w:lineRule="auto"/>
    </w:pPr>
    <w:rPr>
      <w:rFonts w:ascii="Times New Roman" w:eastAsia="Times New Roman" w:hAnsi="Times New Roman" w:cs="Times New Roman"/>
      <w:sz w:val="24"/>
      <w:szCs w:val="24"/>
      <w:lang w:val="en-GB" w:eastAsia="en-GB"/>
    </w:rPr>
  </w:style>
  <w:style w:type="paragraph" w:customStyle="1" w:styleId="uk-modal-caption">
    <w:name w:val="uk-modal-caption"/>
    <w:basedOn w:val="Normal"/>
    <w:rsid w:val="000154EA"/>
    <w:pPr>
      <w:spacing w:before="100" w:beforeAutospacing="1" w:after="0" w:line="240" w:lineRule="auto"/>
      <w:jc w:val="center"/>
    </w:pPr>
    <w:rPr>
      <w:rFonts w:ascii="Times New Roman" w:eastAsia="Times New Roman" w:hAnsi="Times New Roman" w:cs="Times New Roman"/>
      <w:color w:val="FFFFFF"/>
      <w:sz w:val="24"/>
      <w:szCs w:val="24"/>
      <w:lang w:val="en-GB" w:eastAsia="en-GB"/>
    </w:rPr>
  </w:style>
  <w:style w:type="paragraph" w:customStyle="1" w:styleId="uk-modal-spinner">
    <w:name w:val="uk-modal-spinner"/>
    <w:basedOn w:val="Normal"/>
    <w:rsid w:val="000154EA"/>
    <w:pPr>
      <w:spacing w:before="100" w:beforeAutospacing="1" w:after="225" w:line="240" w:lineRule="auto"/>
    </w:pPr>
    <w:rPr>
      <w:rFonts w:ascii="Times New Roman" w:eastAsia="Times New Roman" w:hAnsi="Times New Roman" w:cs="Times New Roman"/>
      <w:color w:val="DDDDDD"/>
      <w:sz w:val="38"/>
      <w:szCs w:val="38"/>
      <w:lang w:val="en-GB" w:eastAsia="en-GB"/>
    </w:rPr>
  </w:style>
  <w:style w:type="paragraph" w:customStyle="1" w:styleId="uk-offcanvas">
    <w:name w:val="uk-offcanvas"/>
    <w:basedOn w:val="Normal"/>
    <w:rsid w:val="000154EA"/>
    <w:pPr>
      <w:spacing w:before="100" w:beforeAutospacing="1" w:after="225" w:line="240" w:lineRule="auto"/>
    </w:pPr>
    <w:rPr>
      <w:rFonts w:ascii="Times New Roman" w:eastAsia="Times New Roman" w:hAnsi="Times New Roman" w:cs="Times New Roman"/>
      <w:vanish/>
      <w:sz w:val="24"/>
      <w:szCs w:val="24"/>
      <w:lang w:val="en-GB" w:eastAsia="en-GB"/>
    </w:rPr>
  </w:style>
  <w:style w:type="paragraph" w:customStyle="1" w:styleId="uk-offcanvas-bar">
    <w:name w:val="uk-offcanvas-bar"/>
    <w:basedOn w:val="Normal"/>
    <w:rsid w:val="000154EA"/>
    <w:pPr>
      <w:shd w:val="clear" w:color="auto" w:fill="333333"/>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switcher">
    <w:name w:val="uk-switcher"/>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text-small">
    <w:name w:val="uk-text-small"/>
    <w:basedOn w:val="Normal"/>
    <w:rsid w:val="000154EA"/>
    <w:pPr>
      <w:spacing w:before="100" w:beforeAutospacing="1" w:after="225" w:line="240" w:lineRule="atLeast"/>
    </w:pPr>
    <w:rPr>
      <w:rFonts w:ascii="Times New Roman" w:eastAsia="Times New Roman" w:hAnsi="Times New Roman" w:cs="Times New Roman"/>
      <w:sz w:val="17"/>
      <w:szCs w:val="17"/>
      <w:lang w:val="en-GB" w:eastAsia="en-GB"/>
    </w:rPr>
  </w:style>
  <w:style w:type="paragraph" w:customStyle="1" w:styleId="uk-text-large">
    <w:name w:val="uk-text-large"/>
    <w:basedOn w:val="Normal"/>
    <w:rsid w:val="000154EA"/>
    <w:pPr>
      <w:spacing w:before="100" w:beforeAutospacing="1" w:after="225" w:line="360" w:lineRule="atLeast"/>
    </w:pPr>
    <w:rPr>
      <w:rFonts w:ascii="Times New Roman" w:eastAsia="Times New Roman" w:hAnsi="Times New Roman" w:cs="Times New Roman"/>
      <w:sz w:val="27"/>
      <w:szCs w:val="27"/>
      <w:lang w:val="en-GB" w:eastAsia="en-GB"/>
    </w:rPr>
  </w:style>
  <w:style w:type="paragraph" w:customStyle="1" w:styleId="uk-text-bold">
    <w:name w:val="uk-text-bold"/>
    <w:basedOn w:val="Normal"/>
    <w:rsid w:val="000154EA"/>
    <w:pPr>
      <w:spacing w:before="100" w:beforeAutospacing="1" w:after="225" w:line="240" w:lineRule="auto"/>
    </w:pPr>
    <w:rPr>
      <w:rFonts w:ascii="Times New Roman" w:eastAsia="Times New Roman" w:hAnsi="Times New Roman" w:cs="Times New Roman"/>
      <w:b/>
      <w:bCs/>
      <w:sz w:val="24"/>
      <w:szCs w:val="24"/>
      <w:lang w:val="en-GB" w:eastAsia="en-GB"/>
    </w:rPr>
  </w:style>
  <w:style w:type="paragraph" w:customStyle="1" w:styleId="uk-text-nowrap">
    <w:name w:val="uk-text-nowrap"/>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text-truncate">
    <w:name w:val="uk-text-truncat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container">
    <w:name w:val="uk-contain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container-center">
    <w:name w:val="uk-container-cent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nbfc-alt">
    <w:name w:val="uk-nbfc-al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align-left">
    <w:name w:val="uk-align-left"/>
    <w:basedOn w:val="Normal"/>
    <w:rsid w:val="000154EA"/>
    <w:pPr>
      <w:spacing w:before="100" w:beforeAutospacing="1" w:after="225" w:line="240" w:lineRule="auto"/>
      <w:ind w:right="225"/>
    </w:pPr>
    <w:rPr>
      <w:rFonts w:ascii="Times New Roman" w:eastAsia="Times New Roman" w:hAnsi="Times New Roman" w:cs="Times New Roman"/>
      <w:sz w:val="24"/>
      <w:szCs w:val="24"/>
      <w:lang w:val="en-GB" w:eastAsia="en-GB"/>
    </w:rPr>
  </w:style>
  <w:style w:type="paragraph" w:customStyle="1" w:styleId="uk-align-right">
    <w:name w:val="uk-align-right"/>
    <w:basedOn w:val="Normal"/>
    <w:rsid w:val="000154EA"/>
    <w:pPr>
      <w:spacing w:before="100" w:beforeAutospacing="1" w:after="225" w:line="240" w:lineRule="auto"/>
      <w:ind w:left="225"/>
    </w:pPr>
    <w:rPr>
      <w:rFonts w:ascii="Times New Roman" w:eastAsia="Times New Roman" w:hAnsi="Times New Roman" w:cs="Times New Roman"/>
      <w:sz w:val="24"/>
      <w:szCs w:val="24"/>
      <w:lang w:val="en-GB" w:eastAsia="en-GB"/>
    </w:rPr>
  </w:style>
  <w:style w:type="paragraph" w:customStyle="1" w:styleId="uk-align-center">
    <w:name w:val="uk-align-cent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vertical-align">
    <w:name w:val="uk-vertical-align"/>
    <w:basedOn w:val="Normal"/>
    <w:rsid w:val="000154EA"/>
    <w:pPr>
      <w:spacing w:before="100" w:beforeAutospacing="1" w:after="225" w:line="240" w:lineRule="auto"/>
    </w:pPr>
    <w:rPr>
      <w:rFonts w:ascii="Times New Roman" w:eastAsia="Times New Roman" w:hAnsi="Times New Roman" w:cs="Times New Roman"/>
      <w:sz w:val="2"/>
      <w:szCs w:val="2"/>
      <w:lang w:val="en-GB" w:eastAsia="en-GB"/>
    </w:rPr>
  </w:style>
  <w:style w:type="paragraph" w:customStyle="1" w:styleId="uk-vertical-align-middle">
    <w:name w:val="uk-vertical-align-middle"/>
    <w:basedOn w:val="Normal"/>
    <w:rsid w:val="000154EA"/>
    <w:pPr>
      <w:spacing w:before="100" w:beforeAutospacing="1" w:after="225" w:line="240" w:lineRule="auto"/>
      <w:textAlignment w:val="center"/>
    </w:pPr>
    <w:rPr>
      <w:rFonts w:ascii="Times New Roman" w:eastAsia="Times New Roman" w:hAnsi="Times New Roman" w:cs="Times New Roman"/>
      <w:sz w:val="24"/>
      <w:szCs w:val="24"/>
      <w:lang w:val="en-GB" w:eastAsia="en-GB"/>
    </w:rPr>
  </w:style>
  <w:style w:type="paragraph" w:customStyle="1" w:styleId="uk-vertical-align-bottom">
    <w:name w:val="uk-vertical-align-bottom"/>
    <w:basedOn w:val="Normal"/>
    <w:rsid w:val="000154EA"/>
    <w:pPr>
      <w:spacing w:before="100" w:beforeAutospacing="1" w:after="225" w:line="240" w:lineRule="auto"/>
      <w:textAlignment w:val="bottom"/>
    </w:pPr>
    <w:rPr>
      <w:rFonts w:ascii="Times New Roman" w:eastAsia="Times New Roman" w:hAnsi="Times New Roman" w:cs="Times New Roman"/>
      <w:sz w:val="24"/>
      <w:szCs w:val="24"/>
      <w:lang w:val="en-GB" w:eastAsia="en-GB"/>
    </w:rPr>
  </w:style>
  <w:style w:type="paragraph" w:customStyle="1" w:styleId="uk-responsive-height">
    <w:name w:val="uk-responsive-heigh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margin">
    <w:name w:val="uk-margin"/>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margin-large">
    <w:name w:val="uk-margin-large"/>
    <w:basedOn w:val="Normal"/>
    <w:rsid w:val="000154EA"/>
    <w:pPr>
      <w:spacing w:before="100" w:beforeAutospacing="1" w:after="750" w:line="240" w:lineRule="auto"/>
    </w:pPr>
    <w:rPr>
      <w:rFonts w:ascii="Times New Roman" w:eastAsia="Times New Roman" w:hAnsi="Times New Roman" w:cs="Times New Roman"/>
      <w:sz w:val="24"/>
      <w:szCs w:val="24"/>
      <w:lang w:val="en-GB" w:eastAsia="en-GB"/>
    </w:rPr>
  </w:style>
  <w:style w:type="paragraph" w:customStyle="1" w:styleId="uk-margin-small">
    <w:name w:val="uk-margin-small"/>
    <w:basedOn w:val="Normal"/>
    <w:rsid w:val="000154EA"/>
    <w:pPr>
      <w:spacing w:before="100" w:beforeAutospacing="1" w:after="75" w:line="240" w:lineRule="auto"/>
    </w:pPr>
    <w:rPr>
      <w:rFonts w:ascii="Times New Roman" w:eastAsia="Times New Roman" w:hAnsi="Times New Roman" w:cs="Times New Roman"/>
      <w:sz w:val="24"/>
      <w:szCs w:val="24"/>
      <w:lang w:val="en-GB" w:eastAsia="en-GB"/>
    </w:rPr>
  </w:style>
  <w:style w:type="paragraph" w:customStyle="1" w:styleId="uk-heading-large">
    <w:name w:val="uk-heading-large"/>
    <w:basedOn w:val="Normal"/>
    <w:rsid w:val="000154EA"/>
    <w:pPr>
      <w:spacing w:before="100" w:beforeAutospacing="1" w:after="225" w:line="630" w:lineRule="atLeast"/>
    </w:pPr>
    <w:rPr>
      <w:rFonts w:ascii="Times New Roman" w:eastAsia="Times New Roman" w:hAnsi="Times New Roman" w:cs="Times New Roman"/>
      <w:sz w:val="54"/>
      <w:szCs w:val="54"/>
      <w:lang w:val="en-GB" w:eastAsia="en-GB"/>
    </w:rPr>
  </w:style>
  <w:style w:type="paragraph" w:customStyle="1" w:styleId="uk-link-muted">
    <w:name w:val="uk-link-muted"/>
    <w:basedOn w:val="Normal"/>
    <w:rsid w:val="000154EA"/>
    <w:pPr>
      <w:spacing w:before="100" w:beforeAutospacing="1" w:after="225" w:line="240" w:lineRule="auto"/>
    </w:pPr>
    <w:rPr>
      <w:rFonts w:ascii="Times New Roman" w:eastAsia="Times New Roman" w:hAnsi="Times New Roman" w:cs="Times New Roman"/>
      <w:color w:val="444444"/>
      <w:sz w:val="24"/>
      <w:szCs w:val="24"/>
      <w:lang w:val="en-GB" w:eastAsia="en-GB"/>
    </w:rPr>
  </w:style>
  <w:style w:type="paragraph" w:customStyle="1" w:styleId="uk-scrollable-text">
    <w:name w:val="uk-scrollable-text"/>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scrollable-box">
    <w:name w:val="uk-scrollable-box"/>
    <w:basedOn w:val="Normal"/>
    <w:rsid w:val="000154EA"/>
    <w:pPr>
      <w:pBdr>
        <w:top w:val="single" w:sz="6" w:space="8" w:color="DDDDDD"/>
        <w:left w:val="single" w:sz="6" w:space="8" w:color="DDDDDD"/>
        <w:bottom w:val="single" w:sz="6" w:space="8" w:color="DDDDDD"/>
        <w:right w:val="single" w:sz="6" w:space="8" w:color="DDDDDD"/>
      </w:pBd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contrast">
    <w:name w:val="uk-contrast"/>
    <w:basedOn w:val="Normal"/>
    <w:rsid w:val="000154EA"/>
    <w:pPr>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link-child">
    <w:name w:val="link-child"/>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slika">
    <w:name w:val="slika"/>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naslov">
    <w:name w:val="naslov"/>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crta">
    <w:name w:val="crta"/>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Datum2">
    <w:name w:val="Datum2"/>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mobile">
    <w:name w:val="mobil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box-hover">
    <w:name w:val="uk-panel-box-hov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box-primary-hover">
    <w:name w:val="uk-panel-box-primary-hov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panel-box-secondary-hover">
    <w:name w:val="uk-panel-box-secondary-hov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navbar-nav-subtitle">
    <w:name w:val="uk-navbar-nav-subtitle"/>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form-label">
    <w:name w:val="uk-form-label"/>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subnava">
    <w:name w:val="uk-subnav&gt;*&gt;a"/>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inner-header">
    <w:name w:val="inner-header"/>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slika1">
    <w:name w:val="slika1"/>
    <w:basedOn w:val="Normal"/>
    <w:rsid w:val="000154EA"/>
    <w:pPr>
      <w:spacing w:before="100" w:beforeAutospacing="1" w:after="225" w:line="240" w:lineRule="auto"/>
      <w:ind w:right="240"/>
    </w:pPr>
    <w:rPr>
      <w:rFonts w:ascii="Times New Roman" w:eastAsia="Times New Roman" w:hAnsi="Times New Roman" w:cs="Times New Roman"/>
      <w:sz w:val="24"/>
      <w:szCs w:val="24"/>
      <w:lang w:val="en-GB" w:eastAsia="en-GB"/>
    </w:rPr>
  </w:style>
  <w:style w:type="paragraph" w:customStyle="1" w:styleId="naslov11">
    <w:name w:val="naslov1"/>
    <w:basedOn w:val="Normal"/>
    <w:rsid w:val="000154EA"/>
    <w:pPr>
      <w:spacing w:before="100" w:beforeAutospacing="1" w:after="225" w:line="240" w:lineRule="auto"/>
    </w:pPr>
    <w:rPr>
      <w:rFonts w:ascii="Times New Roman" w:eastAsia="Times New Roman" w:hAnsi="Times New Roman" w:cs="Times New Roman"/>
      <w:caps/>
      <w:color w:val="6EA1D5"/>
      <w:sz w:val="24"/>
      <w:szCs w:val="24"/>
      <w:lang w:val="en-GB" w:eastAsia="en-GB"/>
    </w:rPr>
  </w:style>
  <w:style w:type="paragraph" w:customStyle="1" w:styleId="crta1">
    <w:name w:val="crta1"/>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val="en-GB" w:eastAsia="en-GB"/>
    </w:rPr>
  </w:style>
  <w:style w:type="paragraph" w:customStyle="1" w:styleId="title2">
    <w:name w:val="title2"/>
    <w:basedOn w:val="Normal"/>
    <w:rsid w:val="000154EA"/>
    <w:pPr>
      <w:spacing w:before="450" w:after="225" w:line="240" w:lineRule="atLeast"/>
    </w:pPr>
    <w:rPr>
      <w:rFonts w:ascii="Times New Roman" w:eastAsia="Times New Roman" w:hAnsi="Times New Roman" w:cs="Times New Roman"/>
      <w:sz w:val="24"/>
      <w:szCs w:val="24"/>
      <w:lang w:val="en-GB" w:eastAsia="en-GB"/>
    </w:rPr>
  </w:style>
  <w:style w:type="paragraph" w:customStyle="1" w:styleId="mobile1">
    <w:name w:val="mobile1"/>
    <w:basedOn w:val="Normal"/>
    <w:rsid w:val="000154EA"/>
    <w:pPr>
      <w:spacing w:before="100" w:beforeAutospacing="1" w:after="225" w:line="240" w:lineRule="auto"/>
    </w:pPr>
    <w:rPr>
      <w:rFonts w:ascii="Times New Roman" w:eastAsia="Times New Roman" w:hAnsi="Times New Roman" w:cs="Times New Roman"/>
      <w:vanish/>
      <w:sz w:val="24"/>
      <w:szCs w:val="24"/>
      <w:lang w:val="en-GB" w:eastAsia="en-GB"/>
    </w:rPr>
  </w:style>
  <w:style w:type="paragraph" w:customStyle="1" w:styleId="uk-panel-title1">
    <w:name w:val="uk-panel-title1"/>
    <w:basedOn w:val="Normal"/>
    <w:rsid w:val="000154EA"/>
    <w:pPr>
      <w:spacing w:after="225" w:line="360" w:lineRule="atLeast"/>
    </w:pPr>
    <w:rPr>
      <w:rFonts w:ascii="Times New Roman" w:eastAsia="Times New Roman" w:hAnsi="Times New Roman" w:cs="Times New Roman"/>
      <w:color w:val="444444"/>
      <w:sz w:val="27"/>
      <w:szCs w:val="27"/>
      <w:lang w:val="en-GB" w:eastAsia="en-GB"/>
    </w:rPr>
  </w:style>
  <w:style w:type="paragraph" w:customStyle="1" w:styleId="uk-panel-title2">
    <w:name w:val="uk-panel-title2"/>
    <w:basedOn w:val="Normal"/>
    <w:rsid w:val="000154EA"/>
    <w:pPr>
      <w:spacing w:after="225" w:line="360" w:lineRule="atLeast"/>
    </w:pPr>
    <w:rPr>
      <w:rFonts w:ascii="Times New Roman" w:eastAsia="Times New Roman" w:hAnsi="Times New Roman" w:cs="Times New Roman"/>
      <w:color w:val="2D7091"/>
      <w:sz w:val="27"/>
      <w:szCs w:val="27"/>
      <w:lang w:val="en-GB" w:eastAsia="en-GB"/>
    </w:rPr>
  </w:style>
  <w:style w:type="paragraph" w:customStyle="1" w:styleId="uk-panel-title3">
    <w:name w:val="uk-panel-title3"/>
    <w:basedOn w:val="Normal"/>
    <w:rsid w:val="000154EA"/>
    <w:pPr>
      <w:spacing w:after="225" w:line="360" w:lineRule="atLeast"/>
    </w:pPr>
    <w:rPr>
      <w:rFonts w:ascii="Times New Roman" w:eastAsia="Times New Roman" w:hAnsi="Times New Roman" w:cs="Times New Roman"/>
      <w:color w:val="444444"/>
      <w:sz w:val="27"/>
      <w:szCs w:val="27"/>
      <w:lang w:val="en-GB" w:eastAsia="en-GB"/>
    </w:rPr>
  </w:style>
  <w:style w:type="paragraph" w:customStyle="1" w:styleId="uk-panel-title4">
    <w:name w:val="uk-panel-title4"/>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val="en-GB" w:eastAsia="en-GB"/>
    </w:rPr>
  </w:style>
  <w:style w:type="paragraph" w:customStyle="1" w:styleId="uk-nav-header1">
    <w:name w:val="uk-nav-header1"/>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val="en-GB" w:eastAsia="en-GB"/>
    </w:rPr>
  </w:style>
  <w:style w:type="paragraph" w:customStyle="1" w:styleId="uk-nav-divider1">
    <w:name w:val="uk-nav-divider1"/>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val="en-GB" w:eastAsia="en-GB"/>
    </w:rPr>
  </w:style>
  <w:style w:type="paragraph" w:customStyle="1" w:styleId="uk-nav-header2">
    <w:name w:val="uk-nav-header2"/>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val="en-GB" w:eastAsia="en-GB"/>
    </w:rPr>
  </w:style>
  <w:style w:type="paragraph" w:customStyle="1" w:styleId="uk-nav-divider2">
    <w:name w:val="uk-nav-divider2"/>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val="en-GB" w:eastAsia="en-GB"/>
    </w:rPr>
  </w:style>
  <w:style w:type="paragraph" w:customStyle="1" w:styleId="uk-nav-header3">
    <w:name w:val="uk-nav-header3"/>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val="en-GB" w:eastAsia="en-GB"/>
    </w:rPr>
  </w:style>
  <w:style w:type="paragraph" w:customStyle="1" w:styleId="uk-nav-divider3">
    <w:name w:val="uk-nav-divider3"/>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val="en-GB" w:eastAsia="en-GB"/>
    </w:rPr>
  </w:style>
  <w:style w:type="paragraph" w:customStyle="1" w:styleId="uk-nav-header4">
    <w:name w:val="uk-nav-header4"/>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val="en-GB" w:eastAsia="en-GB"/>
    </w:rPr>
  </w:style>
  <w:style w:type="paragraph" w:customStyle="1" w:styleId="uk-nav-divider4">
    <w:name w:val="uk-nav-divider4"/>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val="en-GB" w:eastAsia="en-GB"/>
    </w:rPr>
  </w:style>
  <w:style w:type="paragraph" w:customStyle="1" w:styleId="uk-navbar-nav-subtitle1">
    <w:name w:val="uk-navbar-nav-subtitle1"/>
    <w:basedOn w:val="Normal"/>
    <w:rsid w:val="000154EA"/>
    <w:pPr>
      <w:spacing w:before="100" w:beforeAutospacing="1" w:after="225" w:line="420" w:lineRule="atLeast"/>
    </w:pPr>
    <w:rPr>
      <w:rFonts w:ascii="Times New Roman" w:eastAsia="Times New Roman" w:hAnsi="Times New Roman" w:cs="Times New Roman"/>
      <w:sz w:val="24"/>
      <w:szCs w:val="24"/>
      <w:lang w:val="en-GB" w:eastAsia="en-GB"/>
    </w:rPr>
  </w:style>
  <w:style w:type="paragraph" w:customStyle="1" w:styleId="uk-tab1">
    <w:name w:val="uk-tab1"/>
    <w:basedOn w:val="Normal"/>
    <w:rsid w:val="000154EA"/>
    <w:pPr>
      <w:spacing w:after="0" w:line="240" w:lineRule="auto"/>
    </w:pPr>
    <w:rPr>
      <w:rFonts w:ascii="Times New Roman" w:eastAsia="Times New Roman" w:hAnsi="Times New Roman" w:cs="Times New Roman"/>
      <w:sz w:val="24"/>
      <w:szCs w:val="24"/>
      <w:lang w:val="en-GB" w:eastAsia="en-GB"/>
    </w:rPr>
  </w:style>
  <w:style w:type="paragraph" w:customStyle="1" w:styleId="uk-tablia1">
    <w:name w:val="uk-tab&gt;li&gt;a1"/>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val="en-GB" w:eastAsia="en-GB"/>
    </w:rPr>
  </w:style>
  <w:style w:type="paragraph" w:customStyle="1" w:styleId="uk-form-label1">
    <w:name w:val="uk-form-label1"/>
    <w:basedOn w:val="Normal"/>
    <w:rsid w:val="000154EA"/>
    <w:pPr>
      <w:spacing w:before="100" w:beforeAutospacing="1" w:after="75" w:line="240" w:lineRule="auto"/>
    </w:pPr>
    <w:rPr>
      <w:rFonts w:ascii="Times New Roman" w:eastAsia="Times New Roman" w:hAnsi="Times New Roman" w:cs="Times New Roman"/>
      <w:b/>
      <w:bCs/>
      <w:sz w:val="24"/>
      <w:szCs w:val="24"/>
      <w:lang w:val="en-GB" w:eastAsia="en-GB"/>
    </w:rPr>
  </w:style>
  <w:style w:type="paragraph" w:customStyle="1" w:styleId="uk-button1">
    <w:name w:val="uk-button1"/>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val="en-GB" w:eastAsia="en-GB"/>
    </w:rPr>
  </w:style>
  <w:style w:type="paragraph" w:customStyle="1" w:styleId="uk-nav1">
    <w:name w:val="uk-nav1"/>
    <w:basedOn w:val="Normal"/>
    <w:rsid w:val="000154EA"/>
    <w:pPr>
      <w:spacing w:after="0" w:line="240" w:lineRule="auto"/>
      <w:ind w:left="-225" w:right="-225"/>
    </w:pPr>
    <w:rPr>
      <w:rFonts w:ascii="Times New Roman" w:eastAsia="Times New Roman" w:hAnsi="Times New Roman" w:cs="Times New Roman"/>
      <w:sz w:val="24"/>
      <w:szCs w:val="24"/>
      <w:lang w:val="en-GB" w:eastAsia="en-GB"/>
    </w:rPr>
  </w:style>
  <w:style w:type="paragraph" w:customStyle="1" w:styleId="uk-nav2">
    <w:name w:val="uk-nav2"/>
    <w:basedOn w:val="Normal"/>
    <w:rsid w:val="000154EA"/>
    <w:pPr>
      <w:spacing w:after="0" w:line="240" w:lineRule="auto"/>
      <w:ind w:left="-75" w:right="-75"/>
    </w:pPr>
    <w:rPr>
      <w:rFonts w:ascii="Times New Roman" w:eastAsia="Times New Roman" w:hAnsi="Times New Roman" w:cs="Times New Roman"/>
      <w:sz w:val="24"/>
      <w:szCs w:val="24"/>
      <w:lang w:val="en-GB" w:eastAsia="en-GB"/>
    </w:rPr>
  </w:style>
  <w:style w:type="paragraph" w:customStyle="1" w:styleId="uk-panel1">
    <w:name w:val="uk-panel1"/>
    <w:basedOn w:val="Normal"/>
    <w:rsid w:val="000154EA"/>
    <w:pPr>
      <w:spacing w:before="300" w:after="300" w:line="240" w:lineRule="auto"/>
      <w:ind w:left="225" w:right="225"/>
    </w:pPr>
    <w:rPr>
      <w:rFonts w:ascii="Times New Roman" w:eastAsia="Times New Roman" w:hAnsi="Times New Roman" w:cs="Times New Roman"/>
      <w:color w:val="777777"/>
      <w:sz w:val="24"/>
      <w:szCs w:val="24"/>
      <w:lang w:val="en-GB" w:eastAsia="en-GB"/>
    </w:rPr>
  </w:style>
  <w:style w:type="paragraph" w:customStyle="1" w:styleId="uk-panel-title5">
    <w:name w:val="uk-panel-title5"/>
    <w:basedOn w:val="Normal"/>
    <w:rsid w:val="000154EA"/>
    <w:pPr>
      <w:spacing w:after="225" w:line="360" w:lineRule="atLeast"/>
    </w:pPr>
    <w:rPr>
      <w:rFonts w:ascii="Times New Roman" w:eastAsia="Times New Roman" w:hAnsi="Times New Roman" w:cs="Times New Roman"/>
      <w:color w:val="CCCCCC"/>
      <w:sz w:val="27"/>
      <w:szCs w:val="27"/>
      <w:lang w:val="en-GB" w:eastAsia="en-GB"/>
    </w:rPr>
  </w:style>
  <w:style w:type="paragraph" w:customStyle="1" w:styleId="uk-nav-sidelia1">
    <w:name w:val="uk-nav-side&gt;li&gt;a1"/>
    <w:basedOn w:val="Normal"/>
    <w:rsid w:val="000154EA"/>
    <w:pPr>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nav-header5">
    <w:name w:val="uk-nav-header5"/>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val="en-GB" w:eastAsia="en-GB"/>
    </w:rPr>
  </w:style>
  <w:style w:type="paragraph" w:customStyle="1" w:styleId="uk-subnava1">
    <w:name w:val="uk-subnav&gt;*&gt;a1"/>
    <w:basedOn w:val="Normal"/>
    <w:rsid w:val="000154EA"/>
    <w:pPr>
      <w:spacing w:before="100" w:beforeAutospacing="1" w:after="225" w:line="240" w:lineRule="auto"/>
    </w:pPr>
    <w:rPr>
      <w:rFonts w:ascii="Times New Roman" w:eastAsia="Times New Roman" w:hAnsi="Times New Roman" w:cs="Times New Roman"/>
      <w:sz w:val="24"/>
      <w:szCs w:val="24"/>
      <w:lang w:val="en-GB" w:eastAsia="en-GB"/>
    </w:rPr>
  </w:style>
  <w:style w:type="paragraph" w:customStyle="1" w:styleId="uk-button2">
    <w:name w:val="uk-button2"/>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val="en-GB" w:eastAsia="en-GB"/>
    </w:rPr>
  </w:style>
  <w:style w:type="paragraph" w:customStyle="1" w:styleId="uk-button-primary1">
    <w:name w:val="uk-button-primary1"/>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icon-hover1">
    <w:name w:val="uk-icon-hover1"/>
    <w:basedOn w:val="Normal"/>
    <w:rsid w:val="000154EA"/>
    <w:pPr>
      <w:spacing w:before="100" w:beforeAutospacing="1" w:after="225" w:line="240" w:lineRule="auto"/>
    </w:pPr>
    <w:rPr>
      <w:rFonts w:ascii="Times New Roman" w:eastAsia="Times New Roman" w:hAnsi="Times New Roman" w:cs="Times New Roman"/>
      <w:color w:val="FFFFFF"/>
      <w:sz w:val="24"/>
      <w:szCs w:val="24"/>
      <w:lang w:val="en-GB" w:eastAsia="en-GB"/>
    </w:rPr>
  </w:style>
  <w:style w:type="paragraph" w:customStyle="1" w:styleId="uk-icon-button1">
    <w:name w:val="uk-icon-button1"/>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val="en-GB" w:eastAsia="en-GB"/>
    </w:rPr>
  </w:style>
  <w:style w:type="paragraph" w:customStyle="1" w:styleId="inner-header1">
    <w:name w:val="inner-header1"/>
    <w:basedOn w:val="Normal"/>
    <w:rsid w:val="000154EA"/>
    <w:pPr>
      <w:spacing w:after="0" w:line="240" w:lineRule="auto"/>
    </w:pPr>
    <w:rPr>
      <w:rFonts w:ascii="Times New Roman" w:eastAsia="Times New Roman" w:hAnsi="Times New Roman" w:cs="Times New Roman"/>
      <w:sz w:val="24"/>
      <w:szCs w:val="24"/>
      <w:lang w:val="en-GB" w:eastAsia="en-GB"/>
    </w:rPr>
  </w:style>
  <w:style w:type="numbering" w:customStyle="1" w:styleId="Bezpopisa21">
    <w:name w:val="Bez popisa21"/>
    <w:next w:val="Bezpopisa"/>
    <w:uiPriority w:val="99"/>
    <w:semiHidden/>
    <w:unhideWhenUsed/>
    <w:rsid w:val="000154EA"/>
  </w:style>
  <w:style w:type="numbering" w:customStyle="1" w:styleId="Bezpopisa1111">
    <w:name w:val="Bez popisa1111"/>
    <w:next w:val="Bezpopisa"/>
    <w:uiPriority w:val="99"/>
    <w:semiHidden/>
    <w:unhideWhenUsed/>
    <w:rsid w:val="000154EA"/>
  </w:style>
  <w:style w:type="numbering" w:customStyle="1" w:styleId="NoList11">
    <w:name w:val="No List11"/>
    <w:next w:val="Bezpopisa"/>
    <w:uiPriority w:val="99"/>
    <w:semiHidden/>
    <w:unhideWhenUsed/>
    <w:rsid w:val="000154EA"/>
  </w:style>
  <w:style w:type="numbering" w:customStyle="1" w:styleId="NoList21">
    <w:name w:val="No List21"/>
    <w:next w:val="Bezpopisa"/>
    <w:uiPriority w:val="99"/>
    <w:semiHidden/>
    <w:unhideWhenUsed/>
    <w:rsid w:val="000154EA"/>
  </w:style>
  <w:style w:type="character" w:customStyle="1" w:styleId="Zadanifontodlomka1">
    <w:name w:val="Zadani font odlomka1"/>
    <w:rsid w:val="000154EA"/>
  </w:style>
  <w:style w:type="paragraph" w:customStyle="1" w:styleId="font6">
    <w:name w:val="font6"/>
    <w:basedOn w:val="Normal"/>
    <w:rsid w:val="000154EA"/>
    <w:pPr>
      <w:spacing w:before="100" w:beforeAutospacing="1" w:after="100" w:afterAutospacing="1" w:line="240" w:lineRule="auto"/>
    </w:pPr>
    <w:rPr>
      <w:rFonts w:ascii="Times New Roman" w:eastAsia="Times New Roman" w:hAnsi="Times New Roman" w:cs="Times New Roman"/>
      <w:b/>
      <w:bCs/>
      <w:lang w:eastAsia="hr-HR"/>
    </w:rPr>
  </w:style>
  <w:style w:type="numbering" w:customStyle="1" w:styleId="Bezpopisa3">
    <w:name w:val="Bez popisa3"/>
    <w:next w:val="Bezpopisa"/>
    <w:uiPriority w:val="99"/>
    <w:semiHidden/>
    <w:unhideWhenUsed/>
    <w:rsid w:val="000154EA"/>
  </w:style>
  <w:style w:type="numbering" w:customStyle="1" w:styleId="Bezpopisa12">
    <w:name w:val="Bez popisa12"/>
    <w:next w:val="Bezpopisa"/>
    <w:uiPriority w:val="99"/>
    <w:semiHidden/>
    <w:unhideWhenUsed/>
    <w:rsid w:val="000154EA"/>
  </w:style>
  <w:style w:type="numbering" w:customStyle="1" w:styleId="NoList12">
    <w:name w:val="No List12"/>
    <w:next w:val="Bezpopisa"/>
    <w:uiPriority w:val="99"/>
    <w:semiHidden/>
    <w:unhideWhenUsed/>
    <w:rsid w:val="000154EA"/>
  </w:style>
  <w:style w:type="numbering" w:customStyle="1" w:styleId="NoList22">
    <w:name w:val="No List22"/>
    <w:next w:val="Bezpopisa"/>
    <w:uiPriority w:val="99"/>
    <w:semiHidden/>
    <w:unhideWhenUsed/>
    <w:rsid w:val="000154EA"/>
  </w:style>
  <w:style w:type="paragraph" w:customStyle="1" w:styleId="box457259">
    <w:name w:val="box_457259"/>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ullwidth">
    <w:name w:val="fullwidth"/>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
    <w:name w:val="article-column"/>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ka2">
    <w:name w:val="slika2"/>
    <w:basedOn w:val="Normal"/>
    <w:rsid w:val="000154EA"/>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21">
    <w:name w:val="naslov2"/>
    <w:basedOn w:val="Normal"/>
    <w:rsid w:val="000154EA"/>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2">
    <w:name w:val="crta2"/>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natpis2">
    <w:name w:val="natpis2"/>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content3">
    <w:name w:val="content3"/>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panel-title6">
    <w:name w:val="uk-panel-title6"/>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7">
    <w:name w:val="uk-panel-title7"/>
    <w:basedOn w:val="Normal"/>
    <w:rsid w:val="000154EA"/>
    <w:pPr>
      <w:spacing w:after="225" w:line="360" w:lineRule="atLeast"/>
    </w:pPr>
    <w:rPr>
      <w:rFonts w:ascii="Times New Roman" w:eastAsia="Times New Roman" w:hAnsi="Times New Roman" w:cs="Times New Roman"/>
      <w:color w:val="2D7091"/>
      <w:sz w:val="27"/>
      <w:szCs w:val="27"/>
      <w:lang w:eastAsia="hr-HR"/>
    </w:rPr>
  </w:style>
  <w:style w:type="paragraph" w:customStyle="1" w:styleId="uk-panel-title8">
    <w:name w:val="uk-panel-title8"/>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9">
    <w:name w:val="uk-panel-title9"/>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eastAsia="hr-HR"/>
    </w:rPr>
  </w:style>
  <w:style w:type="paragraph" w:customStyle="1" w:styleId="uk-nav-header6">
    <w:name w:val="uk-nav-header6"/>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eastAsia="hr-HR"/>
    </w:rPr>
  </w:style>
  <w:style w:type="paragraph" w:customStyle="1" w:styleId="uk-nav-divider5">
    <w:name w:val="uk-nav-divider5"/>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7">
    <w:name w:val="uk-nav-header7"/>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6">
    <w:name w:val="uk-nav-divider6"/>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8">
    <w:name w:val="uk-nav-header8"/>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7">
    <w:name w:val="uk-nav-divider7"/>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9">
    <w:name w:val="uk-nav-header9"/>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eastAsia="hr-HR"/>
    </w:rPr>
  </w:style>
  <w:style w:type="paragraph" w:customStyle="1" w:styleId="uk-nav-divider8">
    <w:name w:val="uk-nav-divider8"/>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bar-nav-subtitle2">
    <w:name w:val="uk-navbar-nav-subtitle2"/>
    <w:basedOn w:val="Normal"/>
    <w:rsid w:val="000154EA"/>
    <w:pPr>
      <w:spacing w:before="100" w:beforeAutospacing="1" w:after="225" w:line="420" w:lineRule="atLeast"/>
    </w:pPr>
    <w:rPr>
      <w:rFonts w:ascii="Times New Roman" w:eastAsia="Times New Roman" w:hAnsi="Times New Roman" w:cs="Times New Roman"/>
      <w:sz w:val="24"/>
      <w:szCs w:val="24"/>
      <w:lang w:eastAsia="hr-HR"/>
    </w:rPr>
  </w:style>
  <w:style w:type="paragraph" w:customStyle="1" w:styleId="uk-tab2">
    <w:name w:val="uk-tab2"/>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tablia2">
    <w:name w:val="uk-tab&gt;li&gt;a2"/>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eastAsia="hr-HR"/>
    </w:rPr>
  </w:style>
  <w:style w:type="paragraph" w:customStyle="1" w:styleId="uk-form-label2">
    <w:name w:val="uk-form-label2"/>
    <w:basedOn w:val="Normal"/>
    <w:rsid w:val="000154EA"/>
    <w:pPr>
      <w:spacing w:before="100" w:beforeAutospacing="1" w:after="75" w:line="240" w:lineRule="auto"/>
    </w:pPr>
    <w:rPr>
      <w:rFonts w:ascii="Times New Roman" w:eastAsia="Times New Roman" w:hAnsi="Times New Roman" w:cs="Times New Roman"/>
      <w:b/>
      <w:bCs/>
      <w:sz w:val="24"/>
      <w:szCs w:val="24"/>
      <w:lang w:eastAsia="hr-HR"/>
    </w:rPr>
  </w:style>
  <w:style w:type="paragraph" w:customStyle="1" w:styleId="uk-button3">
    <w:name w:val="uk-button3"/>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eastAsia="hr-HR"/>
    </w:rPr>
  </w:style>
  <w:style w:type="paragraph" w:customStyle="1" w:styleId="uk-nav3">
    <w:name w:val="uk-nav3"/>
    <w:basedOn w:val="Normal"/>
    <w:rsid w:val="000154EA"/>
    <w:pPr>
      <w:spacing w:after="0" w:line="240" w:lineRule="auto"/>
      <w:ind w:left="-225" w:right="-225"/>
    </w:pPr>
    <w:rPr>
      <w:rFonts w:ascii="Times New Roman" w:eastAsia="Times New Roman" w:hAnsi="Times New Roman" w:cs="Times New Roman"/>
      <w:sz w:val="24"/>
      <w:szCs w:val="24"/>
      <w:lang w:eastAsia="hr-HR"/>
    </w:rPr>
  </w:style>
  <w:style w:type="paragraph" w:customStyle="1" w:styleId="uk-nav4">
    <w:name w:val="uk-nav4"/>
    <w:basedOn w:val="Normal"/>
    <w:rsid w:val="000154EA"/>
    <w:pPr>
      <w:spacing w:after="0" w:line="240" w:lineRule="auto"/>
      <w:ind w:left="-75" w:right="-75"/>
    </w:pPr>
    <w:rPr>
      <w:rFonts w:ascii="Times New Roman" w:eastAsia="Times New Roman" w:hAnsi="Times New Roman" w:cs="Times New Roman"/>
      <w:sz w:val="24"/>
      <w:szCs w:val="24"/>
      <w:lang w:eastAsia="hr-HR"/>
    </w:rPr>
  </w:style>
  <w:style w:type="paragraph" w:customStyle="1" w:styleId="uk-panel2">
    <w:name w:val="uk-panel2"/>
    <w:basedOn w:val="Normal"/>
    <w:rsid w:val="000154EA"/>
    <w:pPr>
      <w:spacing w:before="300" w:after="300" w:line="240" w:lineRule="auto"/>
      <w:ind w:left="225" w:right="225"/>
    </w:pPr>
    <w:rPr>
      <w:rFonts w:ascii="Times New Roman" w:eastAsia="Times New Roman" w:hAnsi="Times New Roman" w:cs="Times New Roman"/>
      <w:color w:val="777777"/>
      <w:sz w:val="24"/>
      <w:szCs w:val="24"/>
      <w:lang w:eastAsia="hr-HR"/>
    </w:rPr>
  </w:style>
  <w:style w:type="paragraph" w:customStyle="1" w:styleId="uk-panel-title10">
    <w:name w:val="uk-panel-title10"/>
    <w:basedOn w:val="Normal"/>
    <w:rsid w:val="000154EA"/>
    <w:pPr>
      <w:spacing w:after="225" w:line="360" w:lineRule="atLeast"/>
    </w:pPr>
    <w:rPr>
      <w:rFonts w:ascii="Times New Roman" w:eastAsia="Times New Roman" w:hAnsi="Times New Roman" w:cs="Times New Roman"/>
      <w:color w:val="CCCCCC"/>
      <w:sz w:val="27"/>
      <w:szCs w:val="27"/>
      <w:lang w:eastAsia="hr-HR"/>
    </w:rPr>
  </w:style>
  <w:style w:type="paragraph" w:customStyle="1" w:styleId="uk-nav-sidelia2">
    <w:name w:val="uk-nav-side&gt;li&gt;a2"/>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nav-header10">
    <w:name w:val="uk-nav-header10"/>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eastAsia="hr-HR"/>
    </w:rPr>
  </w:style>
  <w:style w:type="paragraph" w:customStyle="1" w:styleId="uk-subnava2">
    <w:name w:val="uk-subnav&gt;*&gt;a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k-button4">
    <w:name w:val="uk-button4"/>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eastAsia="hr-HR"/>
    </w:rPr>
  </w:style>
  <w:style w:type="paragraph" w:customStyle="1" w:styleId="uk-button-primary2">
    <w:name w:val="uk-button-primary2"/>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hover2">
    <w:name w:val="uk-icon-hover2"/>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button2">
    <w:name w:val="uk-icon-button2"/>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eastAsia="hr-HR"/>
    </w:rPr>
  </w:style>
  <w:style w:type="paragraph" w:customStyle="1" w:styleId="bx-wrapper2">
    <w:name w:val="bx-wrapper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2">
    <w:name w:val="bx-viewport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2">
    <w:name w:val="bx-pager2"/>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2">
    <w:name w:val="bx-prev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2">
    <w:name w:val="bx-next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2">
    <w:name w:val="slide2"/>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2">
    <w:name w:val="rg-caption2"/>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2">
    <w:name w:val="news2"/>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6">
    <w:name w:val="image6"/>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4">
    <w:name w:val="content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3">
    <w:name w:val="date3"/>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4">
    <w:name w:val="date4"/>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3">
    <w:name w:val="item3"/>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2">
    <w:name w:val="marks2"/>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7">
    <w:name w:val="image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3">
    <w:name w:val="price3"/>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2">
    <w:name w:val="more2"/>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4">
    <w:name w:val="item4"/>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8">
    <w:name w:val="image8"/>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9">
    <w:name w:val="image9"/>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2">
    <w:name w:val="pager-prev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2">
    <w:name w:val="pager-next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0">
    <w:name w:val="image10"/>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2">
    <w:name w:val="summary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4">
    <w:name w:val="price4"/>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2">
    <w:name w:val="old-price2"/>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2">
    <w:name w:val="value2"/>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2">
    <w:name w:val="buy2"/>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2">
    <w:name w:val="info_content2"/>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2">
    <w:name w:val="has-image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2">
    <w:name w:val="input-last2"/>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2">
    <w:name w:val="input-error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2">
    <w:name w:val="important2"/>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2">
    <w:name w:val="message-sent2"/>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2">
    <w:name w:val="message-error2"/>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2">
    <w:name w:val="inner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ner-header2">
    <w:name w:val="inner-header2"/>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glagoljica2">
    <w:name w:val="glagoljica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2">
    <w:name w:val="links2"/>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2">
    <w:name w:val="right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1">
    <w:name w:val="article-column1"/>
    <w:basedOn w:val="Normal"/>
    <w:rsid w:val="000154EA"/>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fullwidth1">
    <w:name w:val="fullwidth1"/>
    <w:basedOn w:val="Normal"/>
    <w:rsid w:val="000154EA"/>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1">
    <w:name w:val="tb-na181"/>
    <w:basedOn w:val="Normal"/>
    <w:rsid w:val="000154EA"/>
    <w:pPr>
      <w:spacing w:before="100" w:beforeAutospacing="1" w:after="225" w:line="336" w:lineRule="atLeast"/>
    </w:pPr>
    <w:rPr>
      <w:rFonts w:ascii="Times New Roman" w:eastAsia="Times New Roman" w:hAnsi="Times New Roman" w:cs="Times New Roman"/>
      <w:caps/>
      <w:sz w:val="24"/>
      <w:szCs w:val="24"/>
      <w:lang w:eastAsia="hr-HR"/>
    </w:rPr>
  </w:style>
  <w:style w:type="character" w:styleId="HTML-kod">
    <w:name w:val="HTML Code"/>
    <w:uiPriority w:val="99"/>
    <w:semiHidden/>
    <w:unhideWhenUsed/>
    <w:rsid w:val="000154EA"/>
    <w:rPr>
      <w:rFonts w:ascii="Courier New" w:eastAsia="Times New Roman" w:hAnsi="Courier New" w:cs="Courier New"/>
      <w:sz w:val="20"/>
      <w:szCs w:val="20"/>
    </w:rPr>
  </w:style>
  <w:style w:type="paragraph" w:customStyle="1" w:styleId="doc">
    <w:name w:val="doc"/>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alfwidth">
    <w:name w:val="halfwidth"/>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entralcolumn">
    <w:name w:val="centralcolumn"/>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ightcolumn">
    <w:name w:val="rightcolumn"/>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content">
    <w:name w:val="sl-conten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pn">
    <w:name w:val="tb-pn"/>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8-7">
    <w:name w:val="t-8-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8">
    <w:name w:val="t-8"/>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7-6">
    <w:name w:val="t-7-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7">
    <w:name w:val="t-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6-5">
    <w:name w:val="t-6-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6">
    <w:name w:val="t-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adrzaj">
    <w:name w:val="sadrzaj"/>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8-7-fusnota">
    <w:name w:val="t-8-7-fusnot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adrzaj-broj">
    <w:name w:val="sadrzaj-broj"/>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rta-ispod-sadrzaja">
    <w:name w:val="crta-ispod-sadrzaj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dresa">
    <w:name w:val="adres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ijena">
    <w:name w:val="cijen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e-autora">
    <w:name w:val="ime-autor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arudzbenica">
    <w:name w:val="narudzbenica"/>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aslov-knjige">
    <w:name w:val="naslov-knjig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ekst-narudzbenice">
    <w:name w:val="tekst-narudzbenic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log">
    <w:name w:val="prilog"/>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ablica-s-crtom">
    <w:name w:val="tablica-s-crtom"/>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na16---2">
    <w:name w:val="tb-na16---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aslov-s-2-crte">
    <w:name w:val="naslov-s-2-crt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log-39">
    <w:name w:val="prilog-39"/>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adr-aj---carinske">
    <w:name w:val="sadr-aj---carinske"/>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b--c-">
    <w:name w:val="a--b--c-"/>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rupa-1--2-">
    <w:name w:val="grupa-1--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rupa-1--2--3">
    <w:name w:val="grupa-1--2--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asic-paragraph">
    <w:name w:val="basic-paragraph"/>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x10-9-fett-bold">
    <w:name w:val="x10-9-fett-bold"/>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8-7--lanak">
    <w:name w:val="t-8-7--lanak"/>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iv-s-ispod">
    <w:name w:val="t-10-9-kurziv-s-ispod"/>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sredina-naslov">
    <w:name w:val="t-9-8-sredina-naslov"/>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left">
    <w:name w:val="plef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ght">
    <w:name w:val="pright"/>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center">
    <w:name w:val="pcenter"/>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fus">
    <w:name w:val="fus"/>
    <w:rsid w:val="000154EA"/>
  </w:style>
  <w:style w:type="character" w:customStyle="1" w:styleId="dolestoje-a">
    <w:name w:val="dolestoje-a"/>
    <w:rsid w:val="000154EA"/>
  </w:style>
  <w:style w:type="character" w:customStyle="1" w:styleId="referenca-fusnote">
    <w:name w:val="referenca-fusnote"/>
    <w:rsid w:val="000154EA"/>
  </w:style>
  <w:style w:type="character" w:customStyle="1" w:styleId="referenca-komentara">
    <w:name w:val="referenca-komentara"/>
    <w:rsid w:val="000154EA"/>
  </w:style>
  <w:style w:type="character" w:customStyle="1" w:styleId="hiperveza0">
    <w:name w:val="hiperveza"/>
    <w:rsid w:val="000154EA"/>
  </w:style>
  <w:style w:type="character" w:customStyle="1" w:styleId="naslov-1-char">
    <w:name w:val="naslov-1-char"/>
    <w:rsid w:val="000154EA"/>
  </w:style>
  <w:style w:type="character" w:customStyle="1" w:styleId="naslov-2-char">
    <w:name w:val="naslov-2-char"/>
    <w:rsid w:val="000154EA"/>
  </w:style>
  <w:style w:type="character" w:customStyle="1" w:styleId="naslov-3-char">
    <w:name w:val="naslov-3-char"/>
    <w:rsid w:val="000154EA"/>
  </w:style>
  <w:style w:type="character" w:customStyle="1" w:styleId="naslov-char">
    <w:name w:val="naslov-char"/>
    <w:rsid w:val="000154EA"/>
  </w:style>
  <w:style w:type="character" w:customStyle="1" w:styleId="tekst-fusnote-char">
    <w:name w:val="tekst-fusnote-char"/>
    <w:rsid w:val="000154EA"/>
  </w:style>
  <w:style w:type="character" w:customStyle="1" w:styleId="odlomak-char">
    <w:name w:val="odlomak-char"/>
    <w:rsid w:val="000154EA"/>
  </w:style>
  <w:style w:type="character" w:customStyle="1" w:styleId="italic-pojam-char">
    <w:name w:val="italic-pojam-char"/>
    <w:rsid w:val="000154EA"/>
  </w:style>
  <w:style w:type="character" w:customStyle="1" w:styleId="body-text-">
    <w:name w:val="body-text-"/>
    <w:rsid w:val="000154EA"/>
  </w:style>
  <w:style w:type="character" w:customStyle="1" w:styleId="standard--web--char">
    <w:name w:val="standard--web--char"/>
    <w:rsid w:val="000154EA"/>
  </w:style>
  <w:style w:type="character" w:customStyle="1" w:styleId="uvu-eno-tijelo-teksta-char">
    <w:name w:val="uvu-eno-tijelo-teksta-char"/>
    <w:rsid w:val="000154EA"/>
  </w:style>
  <w:style w:type="character" w:customStyle="1" w:styleId="podno-je-char">
    <w:name w:val="podno-je-char"/>
    <w:rsid w:val="000154EA"/>
  </w:style>
  <w:style w:type="character" w:customStyle="1" w:styleId="tekst-krajnje-bilje-ke-char">
    <w:name w:val="tekst-krajnje-bilje-ke-char"/>
    <w:rsid w:val="000154EA"/>
  </w:style>
  <w:style w:type="character" w:customStyle="1" w:styleId="tekst-balon-i-a-char">
    <w:name w:val="tekst-balon-i-a-char"/>
    <w:rsid w:val="000154EA"/>
  </w:style>
  <w:style w:type="character" w:customStyle="1" w:styleId="predmet-komentara-char">
    <w:name w:val="predmet-komentara-char"/>
    <w:rsid w:val="000154EA"/>
  </w:style>
  <w:style w:type="character" w:customStyle="1" w:styleId="x-char-char6">
    <w:name w:val="x-char-char6"/>
    <w:rsid w:val="000154EA"/>
  </w:style>
  <w:style w:type="character" w:customStyle="1" w:styleId="podnaslov-char">
    <w:name w:val="podnaslov-char"/>
    <w:rsid w:val="000154EA"/>
  </w:style>
  <w:style w:type="character" w:customStyle="1" w:styleId="char-style-override-1">
    <w:name w:val="char-style-override-1"/>
    <w:rsid w:val="000154EA"/>
  </w:style>
  <w:style w:type="paragraph" w:customStyle="1" w:styleId="slika3">
    <w:name w:val="slika3"/>
    <w:basedOn w:val="Normal"/>
    <w:rsid w:val="000154EA"/>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31">
    <w:name w:val="naslov3"/>
    <w:basedOn w:val="Normal"/>
    <w:rsid w:val="000154EA"/>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3">
    <w:name w:val="crta3"/>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3">
    <w:name w:val="title3"/>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natpis3">
    <w:name w:val="natpis3"/>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content5">
    <w:name w:val="content5"/>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panel-title11">
    <w:name w:val="uk-panel-title11"/>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12">
    <w:name w:val="uk-panel-title12"/>
    <w:basedOn w:val="Normal"/>
    <w:rsid w:val="000154EA"/>
    <w:pPr>
      <w:spacing w:after="225" w:line="360" w:lineRule="atLeast"/>
    </w:pPr>
    <w:rPr>
      <w:rFonts w:ascii="Times New Roman" w:eastAsia="Times New Roman" w:hAnsi="Times New Roman" w:cs="Times New Roman"/>
      <w:color w:val="2D7091"/>
      <w:sz w:val="27"/>
      <w:szCs w:val="27"/>
      <w:lang w:eastAsia="hr-HR"/>
    </w:rPr>
  </w:style>
  <w:style w:type="paragraph" w:customStyle="1" w:styleId="uk-panel-title13">
    <w:name w:val="uk-panel-title13"/>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14">
    <w:name w:val="uk-panel-title14"/>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eastAsia="hr-HR"/>
    </w:rPr>
  </w:style>
  <w:style w:type="paragraph" w:customStyle="1" w:styleId="uk-nav-header11">
    <w:name w:val="uk-nav-header11"/>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eastAsia="hr-HR"/>
    </w:rPr>
  </w:style>
  <w:style w:type="paragraph" w:customStyle="1" w:styleId="uk-nav-divider9">
    <w:name w:val="uk-nav-divider9"/>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12">
    <w:name w:val="uk-nav-header12"/>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10">
    <w:name w:val="uk-nav-divider10"/>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13">
    <w:name w:val="uk-nav-header13"/>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11">
    <w:name w:val="uk-nav-divider11"/>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14">
    <w:name w:val="uk-nav-header14"/>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eastAsia="hr-HR"/>
    </w:rPr>
  </w:style>
  <w:style w:type="paragraph" w:customStyle="1" w:styleId="uk-nav-divider12">
    <w:name w:val="uk-nav-divider12"/>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bar-nav-subtitle3">
    <w:name w:val="uk-navbar-nav-subtitle3"/>
    <w:basedOn w:val="Normal"/>
    <w:rsid w:val="000154EA"/>
    <w:pPr>
      <w:spacing w:before="100" w:beforeAutospacing="1" w:after="225" w:line="420" w:lineRule="atLeast"/>
    </w:pPr>
    <w:rPr>
      <w:rFonts w:ascii="Times New Roman" w:eastAsia="Times New Roman" w:hAnsi="Times New Roman" w:cs="Times New Roman"/>
      <w:sz w:val="24"/>
      <w:szCs w:val="24"/>
      <w:lang w:eastAsia="hr-HR"/>
    </w:rPr>
  </w:style>
  <w:style w:type="paragraph" w:customStyle="1" w:styleId="uk-tab3">
    <w:name w:val="uk-tab3"/>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tablia3">
    <w:name w:val="uk-tab&gt;li&gt;a3"/>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eastAsia="hr-HR"/>
    </w:rPr>
  </w:style>
  <w:style w:type="paragraph" w:customStyle="1" w:styleId="uk-form-label3">
    <w:name w:val="uk-form-label3"/>
    <w:basedOn w:val="Normal"/>
    <w:rsid w:val="000154EA"/>
    <w:pPr>
      <w:spacing w:before="100" w:beforeAutospacing="1" w:after="75" w:line="240" w:lineRule="auto"/>
    </w:pPr>
    <w:rPr>
      <w:rFonts w:ascii="Times New Roman" w:eastAsia="Times New Roman" w:hAnsi="Times New Roman" w:cs="Times New Roman"/>
      <w:b/>
      <w:bCs/>
      <w:sz w:val="24"/>
      <w:szCs w:val="24"/>
      <w:lang w:eastAsia="hr-HR"/>
    </w:rPr>
  </w:style>
  <w:style w:type="paragraph" w:customStyle="1" w:styleId="uk-button5">
    <w:name w:val="uk-button5"/>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eastAsia="hr-HR"/>
    </w:rPr>
  </w:style>
  <w:style w:type="paragraph" w:customStyle="1" w:styleId="uk-nav5">
    <w:name w:val="uk-nav5"/>
    <w:basedOn w:val="Normal"/>
    <w:rsid w:val="000154EA"/>
    <w:pPr>
      <w:spacing w:after="0" w:line="240" w:lineRule="auto"/>
      <w:ind w:left="-225" w:right="-225"/>
    </w:pPr>
    <w:rPr>
      <w:rFonts w:ascii="Times New Roman" w:eastAsia="Times New Roman" w:hAnsi="Times New Roman" w:cs="Times New Roman"/>
      <w:sz w:val="24"/>
      <w:szCs w:val="24"/>
      <w:lang w:eastAsia="hr-HR"/>
    </w:rPr>
  </w:style>
  <w:style w:type="paragraph" w:customStyle="1" w:styleId="uk-nav6">
    <w:name w:val="uk-nav6"/>
    <w:basedOn w:val="Normal"/>
    <w:rsid w:val="000154EA"/>
    <w:pPr>
      <w:spacing w:after="0" w:line="240" w:lineRule="auto"/>
      <w:ind w:left="-75" w:right="-75"/>
    </w:pPr>
    <w:rPr>
      <w:rFonts w:ascii="Times New Roman" w:eastAsia="Times New Roman" w:hAnsi="Times New Roman" w:cs="Times New Roman"/>
      <w:sz w:val="24"/>
      <w:szCs w:val="24"/>
      <w:lang w:eastAsia="hr-HR"/>
    </w:rPr>
  </w:style>
  <w:style w:type="paragraph" w:customStyle="1" w:styleId="uk-panel3">
    <w:name w:val="uk-panel3"/>
    <w:basedOn w:val="Normal"/>
    <w:rsid w:val="000154EA"/>
    <w:pPr>
      <w:spacing w:before="300" w:after="300" w:line="240" w:lineRule="auto"/>
      <w:ind w:left="225" w:right="225"/>
    </w:pPr>
    <w:rPr>
      <w:rFonts w:ascii="Times New Roman" w:eastAsia="Times New Roman" w:hAnsi="Times New Roman" w:cs="Times New Roman"/>
      <w:color w:val="777777"/>
      <w:sz w:val="24"/>
      <w:szCs w:val="24"/>
      <w:lang w:eastAsia="hr-HR"/>
    </w:rPr>
  </w:style>
  <w:style w:type="paragraph" w:customStyle="1" w:styleId="uk-panel-title15">
    <w:name w:val="uk-panel-title15"/>
    <w:basedOn w:val="Normal"/>
    <w:rsid w:val="000154EA"/>
    <w:pPr>
      <w:spacing w:after="225" w:line="360" w:lineRule="atLeast"/>
    </w:pPr>
    <w:rPr>
      <w:rFonts w:ascii="Times New Roman" w:eastAsia="Times New Roman" w:hAnsi="Times New Roman" w:cs="Times New Roman"/>
      <w:color w:val="CCCCCC"/>
      <w:sz w:val="27"/>
      <w:szCs w:val="27"/>
      <w:lang w:eastAsia="hr-HR"/>
    </w:rPr>
  </w:style>
  <w:style w:type="paragraph" w:customStyle="1" w:styleId="uk-nav-sidelia3">
    <w:name w:val="uk-nav-side&gt;li&gt;a3"/>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nav-header15">
    <w:name w:val="uk-nav-header15"/>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eastAsia="hr-HR"/>
    </w:rPr>
  </w:style>
  <w:style w:type="paragraph" w:customStyle="1" w:styleId="uk-subnava3">
    <w:name w:val="uk-subnav&gt;*&gt;a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k-button6">
    <w:name w:val="uk-button6"/>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eastAsia="hr-HR"/>
    </w:rPr>
  </w:style>
  <w:style w:type="paragraph" w:customStyle="1" w:styleId="uk-button-primary3">
    <w:name w:val="uk-button-primary3"/>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hover3">
    <w:name w:val="uk-icon-hover3"/>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button3">
    <w:name w:val="uk-icon-button3"/>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eastAsia="hr-HR"/>
    </w:rPr>
  </w:style>
  <w:style w:type="paragraph" w:customStyle="1" w:styleId="bx-wrapper3">
    <w:name w:val="bx-wrapper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3">
    <w:name w:val="bx-viewport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3">
    <w:name w:val="bx-pager3"/>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3">
    <w:name w:val="bx-prev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3">
    <w:name w:val="bx-next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3">
    <w:name w:val="slide3"/>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3">
    <w:name w:val="rg-caption3"/>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3">
    <w:name w:val="news3"/>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1">
    <w:name w:val="image11"/>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6">
    <w:name w:val="content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5">
    <w:name w:val="date5"/>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6">
    <w:name w:val="date6"/>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5">
    <w:name w:val="item5"/>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3">
    <w:name w:val="marks3"/>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12">
    <w:name w:val="image1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5">
    <w:name w:val="price5"/>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3">
    <w:name w:val="more3"/>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6">
    <w:name w:val="item6"/>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13">
    <w:name w:val="image13"/>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4">
    <w:name w:val="image14"/>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3">
    <w:name w:val="pager-prev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3">
    <w:name w:val="pager-next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5">
    <w:name w:val="image15"/>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3">
    <w:name w:val="summary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6">
    <w:name w:val="price6"/>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3">
    <w:name w:val="old-price3"/>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3">
    <w:name w:val="value3"/>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3">
    <w:name w:val="buy3"/>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3">
    <w:name w:val="info_content3"/>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3">
    <w:name w:val="has-image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3">
    <w:name w:val="input-last3"/>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3">
    <w:name w:val="input-error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3">
    <w:name w:val="important3"/>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3">
    <w:name w:val="message-sent3"/>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3">
    <w:name w:val="message-error3"/>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3">
    <w:name w:val="inner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ner-header3">
    <w:name w:val="inner-header3"/>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glagoljica3">
    <w:name w:val="glagoljica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3">
    <w:name w:val="links3"/>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3">
    <w:name w:val="right3"/>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2">
    <w:name w:val="article-column2"/>
    <w:basedOn w:val="Normal"/>
    <w:rsid w:val="000154EA"/>
    <w:pPr>
      <w:spacing w:after="0" w:line="336" w:lineRule="atLeast"/>
    </w:pPr>
    <w:rPr>
      <w:rFonts w:ascii="Times New Roman" w:eastAsia="Times New Roman" w:hAnsi="Times New Roman" w:cs="Times New Roman"/>
      <w:sz w:val="24"/>
      <w:szCs w:val="24"/>
      <w:lang w:eastAsia="hr-HR"/>
    </w:rPr>
  </w:style>
  <w:style w:type="paragraph" w:customStyle="1" w:styleId="fullwidth2">
    <w:name w:val="fullwidth2"/>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tb-na182">
    <w:name w:val="tb-na182"/>
    <w:basedOn w:val="Normal"/>
    <w:rsid w:val="000154EA"/>
    <w:pPr>
      <w:spacing w:after="48" w:line="336" w:lineRule="atLeast"/>
      <w:jc w:val="center"/>
    </w:pPr>
    <w:rPr>
      <w:rFonts w:ascii="Times New Roman" w:eastAsia="Times New Roman" w:hAnsi="Times New Roman" w:cs="Times New Roman"/>
      <w:b/>
      <w:bCs/>
      <w:caps/>
      <w:color w:val="231F20"/>
      <w:sz w:val="43"/>
      <w:szCs w:val="43"/>
      <w:lang w:eastAsia="hr-HR"/>
    </w:rPr>
  </w:style>
  <w:style w:type="paragraph" w:customStyle="1" w:styleId="doc1">
    <w:name w:val="doc1"/>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halfwidth1">
    <w:name w:val="halfwidth1"/>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centralcolumn1">
    <w:name w:val="centralcolumn1"/>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rightcolumn1">
    <w:name w:val="rightcolumn1"/>
    <w:basedOn w:val="Normal"/>
    <w:rsid w:val="000154EA"/>
    <w:pPr>
      <w:spacing w:after="240" w:line="336" w:lineRule="atLeast"/>
    </w:pPr>
    <w:rPr>
      <w:rFonts w:ascii="Times New Roman" w:eastAsia="Times New Roman" w:hAnsi="Times New Roman" w:cs="Times New Roman"/>
      <w:sz w:val="20"/>
      <w:szCs w:val="20"/>
      <w:lang w:eastAsia="hr-HR"/>
    </w:rPr>
  </w:style>
  <w:style w:type="paragraph" w:customStyle="1" w:styleId="sl-content1">
    <w:name w:val="sl-content1"/>
    <w:basedOn w:val="Normal"/>
    <w:rsid w:val="000154EA"/>
    <w:pPr>
      <w:spacing w:after="0" w:line="336" w:lineRule="atLeast"/>
    </w:pPr>
    <w:rPr>
      <w:rFonts w:ascii="Times New Roman" w:eastAsia="Times New Roman" w:hAnsi="Times New Roman" w:cs="Times New Roman"/>
      <w:sz w:val="29"/>
      <w:szCs w:val="29"/>
      <w:lang w:eastAsia="hr-HR"/>
    </w:rPr>
  </w:style>
  <w:style w:type="character" w:customStyle="1" w:styleId="kurziv2">
    <w:name w:val="kurziv2"/>
    <w:rsid w:val="000154EA"/>
    <w:rPr>
      <w:b w:val="0"/>
      <w:bCs w:val="0"/>
      <w:i/>
      <w:iCs/>
    </w:rPr>
  </w:style>
  <w:style w:type="character" w:customStyle="1" w:styleId="bold2">
    <w:name w:val="bold2"/>
    <w:rsid w:val="000154EA"/>
    <w:rPr>
      <w:b/>
      <w:bCs/>
      <w:i w:val="0"/>
      <w:iCs w:val="0"/>
    </w:rPr>
  </w:style>
  <w:style w:type="character" w:customStyle="1" w:styleId="bold-kurziv1">
    <w:name w:val="bold-kurziv1"/>
    <w:rsid w:val="000154EA"/>
    <w:rPr>
      <w:b/>
      <w:bCs/>
      <w:i/>
      <w:iCs/>
    </w:rPr>
  </w:style>
  <w:style w:type="character" w:customStyle="1" w:styleId="fus1">
    <w:name w:val="fus1"/>
    <w:rsid w:val="000154EA"/>
    <w:rPr>
      <w:sz w:val="17"/>
      <w:szCs w:val="17"/>
      <w:vertAlign w:val="superscript"/>
    </w:rPr>
  </w:style>
  <w:style w:type="character" w:customStyle="1" w:styleId="dolestoje-a1">
    <w:name w:val="dolestoje-a1"/>
    <w:rsid w:val="000154EA"/>
    <w:rPr>
      <w:sz w:val="17"/>
      <w:szCs w:val="17"/>
      <w:vertAlign w:val="subscript"/>
    </w:rPr>
  </w:style>
  <w:style w:type="character" w:customStyle="1" w:styleId="referenca-fusnote1">
    <w:name w:val="referenca-fusnote1"/>
    <w:rsid w:val="000154EA"/>
    <w:rPr>
      <w:sz w:val="17"/>
      <w:szCs w:val="17"/>
      <w:vertAlign w:val="superscript"/>
    </w:rPr>
  </w:style>
  <w:style w:type="character" w:customStyle="1" w:styleId="referenca-komentara1">
    <w:name w:val="referenca-komentara1"/>
    <w:rsid w:val="000154EA"/>
    <w:rPr>
      <w:sz w:val="19"/>
      <w:szCs w:val="19"/>
    </w:rPr>
  </w:style>
  <w:style w:type="character" w:customStyle="1" w:styleId="hiperveza1">
    <w:name w:val="hiperveza1"/>
    <w:rsid w:val="000154EA"/>
    <w:rPr>
      <w:color w:val="2E3192"/>
      <w:u w:val="single"/>
    </w:rPr>
  </w:style>
  <w:style w:type="character" w:customStyle="1" w:styleId="naslov-1-char1">
    <w:name w:val="naslov-1-char1"/>
    <w:rsid w:val="000154EA"/>
    <w:rPr>
      <w:rFonts w:ascii="Cambria" w:hAnsi="Cambria" w:hint="default"/>
      <w:b/>
      <w:bCs/>
      <w:i w:val="0"/>
      <w:iCs w:val="0"/>
      <w:sz w:val="34"/>
      <w:szCs w:val="34"/>
    </w:rPr>
  </w:style>
  <w:style w:type="character" w:customStyle="1" w:styleId="naslov-2-char1">
    <w:name w:val="naslov-2-char1"/>
    <w:rsid w:val="000154EA"/>
    <w:rPr>
      <w:rFonts w:ascii="Cambria" w:hAnsi="Cambria" w:hint="default"/>
      <w:b/>
      <w:bCs/>
      <w:i/>
      <w:iCs/>
      <w:sz w:val="34"/>
      <w:szCs w:val="34"/>
    </w:rPr>
  </w:style>
  <w:style w:type="character" w:customStyle="1" w:styleId="naslov-3-char1">
    <w:name w:val="naslov-3-char1"/>
    <w:rsid w:val="000154EA"/>
    <w:rPr>
      <w:rFonts w:ascii="Cambria" w:hAnsi="Cambria" w:hint="default"/>
      <w:b/>
      <w:bCs/>
      <w:i w:val="0"/>
      <w:iCs w:val="0"/>
      <w:sz w:val="31"/>
      <w:szCs w:val="31"/>
    </w:rPr>
  </w:style>
  <w:style w:type="character" w:customStyle="1" w:styleId="naslov-char1">
    <w:name w:val="naslov-char1"/>
    <w:rsid w:val="000154EA"/>
    <w:rPr>
      <w:rFonts w:ascii="Cambria" w:hAnsi="Cambria" w:hint="default"/>
      <w:b w:val="0"/>
      <w:bCs w:val="0"/>
      <w:i w:val="0"/>
      <w:iCs w:val="0"/>
      <w:sz w:val="62"/>
      <w:szCs w:val="62"/>
    </w:rPr>
  </w:style>
  <w:style w:type="character" w:customStyle="1" w:styleId="tekst-fusnote-char1">
    <w:name w:val="tekst-fusnote-char1"/>
    <w:rsid w:val="000154EA"/>
    <w:rPr>
      <w:rFonts w:ascii="Mangal" w:hAnsi="Mangal" w:cs="Mangal" w:hint="default"/>
      <w:b w:val="0"/>
      <w:bCs w:val="0"/>
      <w:i w:val="0"/>
      <w:iCs w:val="0"/>
    </w:rPr>
  </w:style>
  <w:style w:type="character" w:customStyle="1" w:styleId="bold11">
    <w:name w:val="bold11"/>
    <w:rsid w:val="000154EA"/>
    <w:rPr>
      <w:b/>
      <w:bCs/>
      <w:i w:val="0"/>
      <w:iCs w:val="0"/>
    </w:rPr>
  </w:style>
  <w:style w:type="character" w:customStyle="1" w:styleId="odlomak-char1">
    <w:name w:val="odlomak-char1"/>
    <w:rsid w:val="000154EA"/>
    <w:rPr>
      <w:rFonts w:ascii="Minion Pro" w:hAnsi="Minion Pro" w:hint="default"/>
      <w:b w:val="0"/>
      <w:bCs w:val="0"/>
      <w:i w:val="0"/>
      <w:iCs w:val="0"/>
      <w:sz w:val="29"/>
      <w:szCs w:val="29"/>
    </w:rPr>
  </w:style>
  <w:style w:type="character" w:customStyle="1" w:styleId="italic-pojam-char1">
    <w:name w:val="italic-pojam-char1"/>
    <w:rsid w:val="000154EA"/>
    <w:rPr>
      <w:rFonts w:ascii="Arial" w:hAnsi="Arial" w:cs="Arial" w:hint="default"/>
      <w:b/>
      <w:bCs/>
      <w:i w:val="0"/>
      <w:iCs w:val="0"/>
      <w:sz w:val="29"/>
      <w:szCs w:val="29"/>
    </w:rPr>
  </w:style>
  <w:style w:type="character" w:customStyle="1" w:styleId="body-text-1">
    <w:name w:val="body-text-1"/>
    <w:rsid w:val="000154EA"/>
    <w:rPr>
      <w:sz w:val="29"/>
      <w:szCs w:val="29"/>
    </w:rPr>
  </w:style>
  <w:style w:type="character" w:customStyle="1" w:styleId="standard--web--char1">
    <w:name w:val="standard--web--char1"/>
    <w:rsid w:val="000154EA"/>
    <w:rPr>
      <w:rFonts w:ascii="Times New Roman" w:hAnsi="Times New Roman" w:cs="Times New Roman" w:hint="default"/>
      <w:b w:val="0"/>
      <w:bCs w:val="0"/>
      <w:i w:val="0"/>
      <w:iCs w:val="0"/>
      <w:sz w:val="29"/>
      <w:szCs w:val="29"/>
    </w:rPr>
  </w:style>
  <w:style w:type="character" w:customStyle="1" w:styleId="uvu-eno-tijelo-teksta-char1">
    <w:name w:val="uvu-eno-tijelo-teksta-char1"/>
    <w:rsid w:val="000154EA"/>
    <w:rPr>
      <w:rFonts w:ascii="Times New Roman" w:hAnsi="Times New Roman" w:cs="Times New Roman" w:hint="default"/>
      <w:b w:val="0"/>
      <w:bCs w:val="0"/>
      <w:i w:val="0"/>
      <w:iCs w:val="0"/>
      <w:sz w:val="29"/>
      <w:szCs w:val="29"/>
    </w:rPr>
  </w:style>
  <w:style w:type="character" w:customStyle="1" w:styleId="kurziv11">
    <w:name w:val="kurziv11"/>
    <w:rsid w:val="000154EA"/>
    <w:rPr>
      <w:b w:val="0"/>
      <w:bCs w:val="0"/>
      <w:i/>
      <w:iCs/>
    </w:rPr>
  </w:style>
  <w:style w:type="character" w:customStyle="1" w:styleId="podno-je-char1">
    <w:name w:val="podno-je-char1"/>
    <w:rsid w:val="000154EA"/>
    <w:rPr>
      <w:sz w:val="29"/>
      <w:szCs w:val="29"/>
    </w:rPr>
  </w:style>
  <w:style w:type="character" w:customStyle="1" w:styleId="tekst-krajnje-bilje-ke-char1">
    <w:name w:val="tekst-krajnje-bilje-ke-char1"/>
    <w:rsid w:val="000154EA"/>
    <w:rPr>
      <w:rFonts w:ascii="Times New Roman" w:hAnsi="Times New Roman" w:cs="Times New Roman" w:hint="default"/>
      <w:b w:val="0"/>
      <w:bCs w:val="0"/>
      <w:i w:val="0"/>
      <w:iCs w:val="0"/>
    </w:rPr>
  </w:style>
  <w:style w:type="character" w:customStyle="1" w:styleId="tekst-balon-i-a-char1">
    <w:name w:val="tekst-balon-i-a-char1"/>
    <w:rsid w:val="000154EA"/>
    <w:rPr>
      <w:rFonts w:ascii="Tahoma" w:hAnsi="Tahoma" w:cs="Tahoma" w:hint="default"/>
      <w:b w:val="0"/>
      <w:bCs w:val="0"/>
      <w:i w:val="0"/>
      <w:iCs w:val="0"/>
      <w:sz w:val="19"/>
      <w:szCs w:val="19"/>
    </w:rPr>
  </w:style>
  <w:style w:type="character" w:customStyle="1" w:styleId="predmet-komentara-char1">
    <w:name w:val="predmet-komentara-char1"/>
    <w:rsid w:val="000154EA"/>
    <w:rPr>
      <w:b/>
      <w:bCs/>
      <w:i w:val="0"/>
      <w:iCs w:val="0"/>
    </w:rPr>
  </w:style>
  <w:style w:type="character" w:customStyle="1" w:styleId="x-char-char61">
    <w:name w:val="x-char-char61"/>
    <w:rsid w:val="000154EA"/>
    <w:rPr>
      <w:rFonts w:ascii="Cambria" w:hAnsi="Cambria" w:hint="default"/>
      <w:b/>
      <w:bCs/>
      <w:i w:val="0"/>
      <w:iCs w:val="0"/>
      <w:sz w:val="31"/>
      <w:szCs w:val="31"/>
    </w:rPr>
  </w:style>
  <w:style w:type="character" w:customStyle="1" w:styleId="podnaslov-char1">
    <w:name w:val="podnaslov-char1"/>
    <w:rsid w:val="000154EA"/>
    <w:rPr>
      <w:rFonts w:ascii="Cambria" w:hAnsi="Cambria" w:hint="default"/>
      <w:b w:val="0"/>
      <w:bCs w:val="0"/>
      <w:i w:val="0"/>
      <w:iCs w:val="0"/>
      <w:sz w:val="29"/>
      <w:szCs w:val="29"/>
    </w:rPr>
  </w:style>
  <w:style w:type="paragraph" w:customStyle="1" w:styleId="t-9-8-bez-uvl1">
    <w:name w:val="t-9-8-bez-uvl1"/>
    <w:basedOn w:val="Normal"/>
    <w:rsid w:val="000154EA"/>
    <w:pPr>
      <w:spacing w:after="48" w:line="336" w:lineRule="atLeast"/>
      <w:jc w:val="both"/>
    </w:pPr>
    <w:rPr>
      <w:rFonts w:ascii="Times New Roman" w:eastAsia="Times New Roman" w:hAnsi="Times New Roman" w:cs="Times New Roman"/>
      <w:color w:val="231F20"/>
      <w:sz w:val="24"/>
      <w:szCs w:val="24"/>
      <w:lang w:eastAsia="hr-HR"/>
    </w:rPr>
  </w:style>
  <w:style w:type="paragraph" w:customStyle="1" w:styleId="tb-na161">
    <w:name w:val="tb-na161"/>
    <w:basedOn w:val="Normal"/>
    <w:rsid w:val="000154EA"/>
    <w:pPr>
      <w:spacing w:before="153" w:after="0" w:line="336" w:lineRule="atLeast"/>
      <w:jc w:val="center"/>
    </w:pPr>
    <w:rPr>
      <w:rFonts w:ascii="Times New Roman" w:eastAsia="Times New Roman" w:hAnsi="Times New Roman" w:cs="Times New Roman"/>
      <w:b/>
      <w:bCs/>
      <w:color w:val="231F20"/>
      <w:sz w:val="38"/>
      <w:szCs w:val="38"/>
      <w:lang w:eastAsia="hr-HR"/>
    </w:rPr>
  </w:style>
  <w:style w:type="paragraph" w:customStyle="1" w:styleId="tb-pn1">
    <w:name w:val="tb-pn1"/>
    <w:basedOn w:val="Normal"/>
    <w:rsid w:val="000154EA"/>
    <w:pPr>
      <w:spacing w:after="96" w:line="336" w:lineRule="atLeast"/>
      <w:jc w:val="center"/>
    </w:pPr>
    <w:rPr>
      <w:rFonts w:ascii="Times New Roman" w:eastAsia="Times New Roman" w:hAnsi="Times New Roman" w:cs="Times New Roman"/>
      <w:b/>
      <w:bCs/>
      <w:color w:val="231F20"/>
      <w:sz w:val="31"/>
      <w:szCs w:val="31"/>
      <w:lang w:eastAsia="hr-HR"/>
    </w:rPr>
  </w:style>
  <w:style w:type="paragraph" w:customStyle="1" w:styleId="t-9-81">
    <w:name w:val="t-9-81"/>
    <w:basedOn w:val="Normal"/>
    <w:rsid w:val="000154EA"/>
    <w:pPr>
      <w:spacing w:after="48" w:line="336" w:lineRule="atLeast"/>
      <w:ind w:firstLine="408"/>
      <w:jc w:val="both"/>
    </w:pPr>
    <w:rPr>
      <w:rFonts w:ascii="Times New Roman" w:eastAsia="Times New Roman" w:hAnsi="Times New Roman" w:cs="Times New Roman"/>
      <w:color w:val="231F20"/>
      <w:sz w:val="24"/>
      <w:szCs w:val="24"/>
      <w:lang w:eastAsia="hr-HR"/>
    </w:rPr>
  </w:style>
  <w:style w:type="paragraph" w:customStyle="1" w:styleId="klasa21">
    <w:name w:val="klasa21"/>
    <w:basedOn w:val="Normal"/>
    <w:rsid w:val="000154EA"/>
    <w:pPr>
      <w:spacing w:after="0" w:line="336" w:lineRule="atLeast"/>
      <w:ind w:left="408"/>
    </w:pPr>
    <w:rPr>
      <w:rFonts w:ascii="Times New Roman" w:eastAsia="Times New Roman" w:hAnsi="Times New Roman" w:cs="Times New Roman"/>
      <w:color w:val="231F20"/>
      <w:sz w:val="24"/>
      <w:szCs w:val="24"/>
      <w:lang w:eastAsia="hr-HR"/>
    </w:rPr>
  </w:style>
  <w:style w:type="paragraph" w:customStyle="1" w:styleId="clanak1">
    <w:name w:val="clanak1"/>
    <w:basedOn w:val="Normal"/>
    <w:rsid w:val="000154EA"/>
    <w:pPr>
      <w:spacing w:before="103" w:after="48" w:line="336" w:lineRule="atLeast"/>
      <w:jc w:val="center"/>
    </w:pPr>
    <w:rPr>
      <w:rFonts w:ascii="Times New Roman" w:eastAsia="Times New Roman" w:hAnsi="Times New Roman" w:cs="Times New Roman"/>
      <w:color w:val="231F20"/>
      <w:sz w:val="24"/>
      <w:szCs w:val="24"/>
      <w:lang w:eastAsia="hr-HR"/>
    </w:rPr>
  </w:style>
  <w:style w:type="paragraph" w:customStyle="1" w:styleId="t-8-71">
    <w:name w:val="t-8-71"/>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81">
    <w:name w:val="t-81"/>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7-61">
    <w:name w:val="t-7-61"/>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71">
    <w:name w:val="t-71"/>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6-51">
    <w:name w:val="t-6-51"/>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61">
    <w:name w:val="t-61"/>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10-91">
    <w:name w:val="t-10-91"/>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t-101">
    <w:name w:val="t-101"/>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sadrzaj1">
    <w:name w:val="sadrzaj1"/>
    <w:basedOn w:val="Normal"/>
    <w:rsid w:val="000154EA"/>
    <w:pPr>
      <w:spacing w:after="48" w:line="336" w:lineRule="atLeast"/>
      <w:ind w:left="528" w:right="672" w:hanging="528"/>
      <w:jc w:val="both"/>
    </w:pPr>
    <w:rPr>
      <w:rFonts w:ascii="Times New Roman" w:eastAsia="Times New Roman" w:hAnsi="Times New Roman" w:cs="Times New Roman"/>
      <w:color w:val="231F20"/>
      <w:sz w:val="24"/>
      <w:szCs w:val="24"/>
      <w:lang w:eastAsia="hr-HR"/>
    </w:rPr>
  </w:style>
  <w:style w:type="paragraph" w:customStyle="1" w:styleId="t-11-9-sred1">
    <w:name w:val="t-11-9-sred1"/>
    <w:basedOn w:val="Normal"/>
    <w:rsid w:val="000154EA"/>
    <w:pPr>
      <w:spacing w:before="272" w:after="72" w:line="336" w:lineRule="atLeast"/>
      <w:jc w:val="center"/>
    </w:pPr>
    <w:rPr>
      <w:rFonts w:ascii="Times New Roman" w:eastAsia="Times New Roman" w:hAnsi="Times New Roman" w:cs="Times New Roman"/>
      <w:color w:val="231F20"/>
      <w:sz w:val="29"/>
      <w:szCs w:val="29"/>
      <w:lang w:eastAsia="hr-HR"/>
    </w:rPr>
  </w:style>
  <w:style w:type="paragraph" w:customStyle="1" w:styleId="t-10-9-sred1">
    <w:name w:val="t-10-9-sred1"/>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s1">
    <w:name w:val="t-10-9-kurz-s1"/>
    <w:basedOn w:val="Normal"/>
    <w:rsid w:val="000154EA"/>
    <w:pPr>
      <w:spacing w:before="20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1-9-kurz-s1">
    <w:name w:val="t-11-9-kurz-s1"/>
    <w:basedOn w:val="Normal"/>
    <w:rsid w:val="000154EA"/>
    <w:pPr>
      <w:spacing w:before="204" w:after="72" w:line="336" w:lineRule="atLeast"/>
      <w:jc w:val="center"/>
    </w:pPr>
    <w:rPr>
      <w:rFonts w:ascii="Times New Roman" w:eastAsia="Times New Roman" w:hAnsi="Times New Roman" w:cs="Times New Roman"/>
      <w:i/>
      <w:iCs/>
      <w:color w:val="231F20"/>
      <w:sz w:val="29"/>
      <w:szCs w:val="29"/>
      <w:lang w:eastAsia="hr-HR"/>
    </w:rPr>
  </w:style>
  <w:style w:type="paragraph" w:customStyle="1" w:styleId="t-11-9-fett1">
    <w:name w:val="t-11-9-fett1"/>
    <w:basedOn w:val="Normal"/>
    <w:rsid w:val="000154EA"/>
    <w:pPr>
      <w:spacing w:before="272"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10-9-fett1">
    <w:name w:val="t-10-9-fett1"/>
    <w:basedOn w:val="Normal"/>
    <w:rsid w:val="000154EA"/>
    <w:pPr>
      <w:spacing w:before="204" w:after="72" w:line="336" w:lineRule="atLeast"/>
      <w:jc w:val="center"/>
    </w:pPr>
    <w:rPr>
      <w:rFonts w:ascii="Times New Roman" w:eastAsia="Times New Roman" w:hAnsi="Times New Roman" w:cs="Times New Roman"/>
      <w:b/>
      <w:bCs/>
      <w:color w:val="231F20"/>
      <w:sz w:val="26"/>
      <w:szCs w:val="26"/>
      <w:lang w:eastAsia="hr-HR"/>
    </w:rPr>
  </w:style>
  <w:style w:type="paragraph" w:customStyle="1" w:styleId="t-9-8-fett-l1">
    <w:name w:val="t-9-8-fett-l1"/>
    <w:basedOn w:val="Normal"/>
    <w:rsid w:val="000154EA"/>
    <w:pPr>
      <w:spacing w:after="48" w:line="336" w:lineRule="atLeast"/>
      <w:ind w:left="408" w:hanging="408"/>
    </w:pPr>
    <w:rPr>
      <w:rFonts w:ascii="Times New Roman" w:eastAsia="Times New Roman" w:hAnsi="Times New Roman" w:cs="Times New Roman"/>
      <w:b/>
      <w:bCs/>
      <w:color w:val="231F20"/>
      <w:sz w:val="24"/>
      <w:szCs w:val="24"/>
      <w:lang w:eastAsia="hr-HR"/>
    </w:rPr>
  </w:style>
  <w:style w:type="paragraph" w:customStyle="1" w:styleId="t-12-9-sred1">
    <w:name w:val="t-12-9-sred1"/>
    <w:basedOn w:val="Normal"/>
    <w:rsid w:val="000154EA"/>
    <w:pPr>
      <w:spacing w:before="136" w:after="96" w:line="336" w:lineRule="atLeast"/>
      <w:jc w:val="center"/>
    </w:pPr>
    <w:rPr>
      <w:rFonts w:ascii="Times New Roman" w:eastAsia="Times New Roman" w:hAnsi="Times New Roman" w:cs="Times New Roman"/>
      <w:color w:val="231F20"/>
      <w:sz w:val="31"/>
      <w:szCs w:val="31"/>
      <w:lang w:eastAsia="hr-HR"/>
    </w:rPr>
  </w:style>
  <w:style w:type="paragraph" w:customStyle="1" w:styleId="t-12-9-fett-s1">
    <w:name w:val="t-12-9-fett-s1"/>
    <w:basedOn w:val="Normal"/>
    <w:rsid w:val="000154EA"/>
    <w:pPr>
      <w:spacing w:before="68"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8-7-fett-s1">
    <w:name w:val="t-8-7-fett-s1"/>
    <w:basedOn w:val="Normal"/>
    <w:rsid w:val="000154EA"/>
    <w:pPr>
      <w:spacing w:before="255" w:after="48" w:line="336" w:lineRule="atLeast"/>
      <w:jc w:val="center"/>
    </w:pPr>
    <w:rPr>
      <w:rFonts w:ascii="Times New Roman" w:eastAsia="Times New Roman" w:hAnsi="Times New Roman" w:cs="Times New Roman"/>
      <w:b/>
      <w:bCs/>
      <w:color w:val="231F20"/>
      <w:lang w:eastAsia="hr-HR"/>
    </w:rPr>
  </w:style>
  <w:style w:type="paragraph" w:customStyle="1" w:styleId="t-8-7-fusnota1">
    <w:name w:val="t-8-7-fusnota1"/>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sadrzaj-broj1">
    <w:name w:val="sadrzaj-broj1"/>
    <w:basedOn w:val="Normal"/>
    <w:rsid w:val="000154EA"/>
    <w:pPr>
      <w:spacing w:after="0" w:line="336" w:lineRule="atLeast"/>
      <w:jc w:val="right"/>
    </w:pPr>
    <w:rPr>
      <w:rFonts w:ascii="Times New Roman" w:eastAsia="Times New Roman" w:hAnsi="Times New Roman" w:cs="Times New Roman"/>
      <w:b/>
      <w:bCs/>
      <w:color w:val="231F20"/>
      <w:sz w:val="24"/>
      <w:szCs w:val="24"/>
      <w:lang w:eastAsia="hr-HR"/>
    </w:rPr>
  </w:style>
  <w:style w:type="paragraph" w:customStyle="1" w:styleId="broj-d1">
    <w:name w:val="broj-d1"/>
    <w:basedOn w:val="Normal"/>
    <w:rsid w:val="000154EA"/>
    <w:pPr>
      <w:spacing w:after="48" w:line="336" w:lineRule="atLeast"/>
      <w:jc w:val="right"/>
    </w:pPr>
    <w:rPr>
      <w:rFonts w:ascii="Times New Roman" w:eastAsia="Times New Roman" w:hAnsi="Times New Roman" w:cs="Times New Roman"/>
      <w:b/>
      <w:bCs/>
      <w:color w:val="231F20"/>
      <w:sz w:val="29"/>
      <w:szCs w:val="29"/>
      <w:lang w:eastAsia="hr-HR"/>
    </w:rPr>
  </w:style>
  <w:style w:type="paragraph" w:customStyle="1" w:styleId="crta-ispod-sadrzaja1">
    <w:name w:val="crta-ispod-sadrzaja1"/>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crta4">
    <w:name w:val="crta4"/>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t-pn-spac1">
    <w:name w:val="t-pn-spac1"/>
    <w:basedOn w:val="Normal"/>
    <w:rsid w:val="000154EA"/>
    <w:pPr>
      <w:spacing w:after="96" w:line="336" w:lineRule="atLeast"/>
      <w:jc w:val="center"/>
    </w:pPr>
    <w:rPr>
      <w:rFonts w:ascii="Times New Roman" w:eastAsia="Times New Roman" w:hAnsi="Times New Roman" w:cs="Times New Roman"/>
      <w:color w:val="231F20"/>
      <w:sz w:val="31"/>
      <w:szCs w:val="31"/>
      <w:lang w:eastAsia="hr-HR"/>
    </w:rPr>
  </w:style>
  <w:style w:type="paragraph" w:customStyle="1" w:styleId="adresa1">
    <w:name w:val="adresa1"/>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cijena1">
    <w:name w:val="cijena1"/>
    <w:basedOn w:val="Normal"/>
    <w:rsid w:val="000154EA"/>
    <w:pPr>
      <w:spacing w:before="544" w:after="0" w:line="336" w:lineRule="atLeast"/>
      <w:jc w:val="center"/>
    </w:pPr>
    <w:rPr>
      <w:rFonts w:ascii="Minion Pro" w:eastAsia="Times New Roman" w:hAnsi="Minion Pro" w:cs="Times New Roman"/>
      <w:b/>
      <w:bCs/>
      <w:color w:val="231F20"/>
      <w:sz w:val="34"/>
      <w:szCs w:val="34"/>
      <w:lang w:eastAsia="hr-HR"/>
    </w:rPr>
  </w:style>
  <w:style w:type="paragraph" w:customStyle="1" w:styleId="ime-autora1">
    <w:name w:val="ime-autora1"/>
    <w:basedOn w:val="Normal"/>
    <w:rsid w:val="000154EA"/>
    <w:pPr>
      <w:spacing w:after="216" w:line="336" w:lineRule="atLeast"/>
      <w:jc w:val="center"/>
    </w:pPr>
    <w:rPr>
      <w:rFonts w:ascii="Minion Pro" w:eastAsia="Times New Roman" w:hAnsi="Minion Pro" w:cs="Times New Roman"/>
      <w:b/>
      <w:bCs/>
      <w:color w:val="231F20"/>
      <w:sz w:val="38"/>
      <w:szCs w:val="38"/>
      <w:lang w:eastAsia="hr-HR"/>
    </w:rPr>
  </w:style>
  <w:style w:type="paragraph" w:customStyle="1" w:styleId="narudzbenica1">
    <w:name w:val="narudzbenica1"/>
    <w:basedOn w:val="Normal"/>
    <w:rsid w:val="000154EA"/>
    <w:pPr>
      <w:spacing w:after="0" w:line="336" w:lineRule="atLeast"/>
      <w:jc w:val="center"/>
    </w:pPr>
    <w:rPr>
      <w:rFonts w:ascii="Minion Pro" w:eastAsia="Times New Roman" w:hAnsi="Minion Pro" w:cs="Times New Roman"/>
      <w:color w:val="231F20"/>
      <w:sz w:val="38"/>
      <w:szCs w:val="38"/>
      <w:lang w:eastAsia="hr-HR"/>
    </w:rPr>
  </w:style>
  <w:style w:type="paragraph" w:customStyle="1" w:styleId="naslov-knjige1">
    <w:name w:val="naslov-knjige1"/>
    <w:basedOn w:val="Normal"/>
    <w:rsid w:val="000154EA"/>
    <w:pPr>
      <w:spacing w:before="68" w:after="0" w:line="336" w:lineRule="atLeast"/>
      <w:jc w:val="center"/>
    </w:pPr>
    <w:rPr>
      <w:rFonts w:ascii="Minion Pro" w:eastAsia="Times New Roman" w:hAnsi="Minion Pro" w:cs="Times New Roman"/>
      <w:b/>
      <w:bCs/>
      <w:color w:val="231F20"/>
      <w:sz w:val="72"/>
      <w:szCs w:val="72"/>
      <w:lang w:eastAsia="hr-HR"/>
    </w:rPr>
  </w:style>
  <w:style w:type="paragraph" w:customStyle="1" w:styleId="potpis-ovlastene1">
    <w:name w:val="potpis-ovlastene1"/>
    <w:basedOn w:val="Normal"/>
    <w:rsid w:val="000154EA"/>
    <w:pPr>
      <w:spacing w:after="0" w:line="336" w:lineRule="atLeast"/>
      <w:jc w:val="center"/>
    </w:pPr>
    <w:rPr>
      <w:rFonts w:ascii="Minion Pro" w:eastAsia="Times New Roman" w:hAnsi="Minion Pro" w:cs="Times New Roman"/>
      <w:b/>
      <w:bCs/>
      <w:color w:val="231F20"/>
      <w:sz w:val="19"/>
      <w:szCs w:val="19"/>
      <w:lang w:eastAsia="hr-HR"/>
    </w:rPr>
  </w:style>
  <w:style w:type="paragraph" w:customStyle="1" w:styleId="tekst-narudzbenice1">
    <w:name w:val="tekst-narudzbenice1"/>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prilog1">
    <w:name w:val="prilog1"/>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t-9-8-kurz-s1">
    <w:name w:val="t-9-8-kurz-s1"/>
    <w:basedOn w:val="Normal"/>
    <w:rsid w:val="000154EA"/>
    <w:pPr>
      <w:spacing w:before="103" w:after="48" w:line="336" w:lineRule="atLeast"/>
      <w:jc w:val="center"/>
    </w:pPr>
    <w:rPr>
      <w:rFonts w:ascii="Times New Roman" w:eastAsia="Times New Roman" w:hAnsi="Times New Roman" w:cs="Times New Roman"/>
      <w:i/>
      <w:iCs/>
      <w:color w:val="231F20"/>
      <w:sz w:val="24"/>
      <w:szCs w:val="24"/>
      <w:lang w:eastAsia="hr-HR"/>
    </w:rPr>
  </w:style>
  <w:style w:type="paragraph" w:customStyle="1" w:styleId="t-9-8-potpis1">
    <w:name w:val="t-9-8-potpis1"/>
    <w:basedOn w:val="Normal"/>
    <w:rsid w:val="000154EA"/>
    <w:pPr>
      <w:spacing w:before="27" w:after="48" w:line="336" w:lineRule="atLeast"/>
      <w:ind w:left="2712"/>
      <w:jc w:val="center"/>
    </w:pPr>
    <w:rPr>
      <w:rFonts w:ascii="Times New Roman" w:eastAsia="Times New Roman" w:hAnsi="Times New Roman" w:cs="Times New Roman"/>
      <w:color w:val="231F20"/>
      <w:sz w:val="24"/>
      <w:szCs w:val="24"/>
      <w:lang w:eastAsia="hr-HR"/>
    </w:rPr>
  </w:style>
  <w:style w:type="paragraph" w:customStyle="1" w:styleId="t-9-8-sredina1">
    <w:name w:val="t-9-8-sredina1"/>
    <w:basedOn w:val="Normal"/>
    <w:rsid w:val="000154EA"/>
    <w:pPr>
      <w:spacing w:before="136" w:after="24" w:line="336" w:lineRule="atLeast"/>
      <w:jc w:val="center"/>
    </w:pPr>
    <w:rPr>
      <w:rFonts w:ascii="Times New Roman" w:eastAsia="Times New Roman" w:hAnsi="Times New Roman" w:cs="Times New Roman"/>
      <w:color w:val="231F20"/>
      <w:sz w:val="24"/>
      <w:szCs w:val="24"/>
      <w:lang w:eastAsia="hr-HR"/>
    </w:rPr>
  </w:style>
  <w:style w:type="paragraph" w:customStyle="1" w:styleId="tablica-s-crtom1">
    <w:name w:val="tablica-s-crtom1"/>
    <w:basedOn w:val="Normal"/>
    <w:rsid w:val="000154EA"/>
    <w:pPr>
      <w:spacing w:before="136" w:after="48" w:line="336" w:lineRule="atLeast"/>
      <w:jc w:val="both"/>
    </w:pPr>
    <w:rPr>
      <w:rFonts w:ascii="Times New Roman" w:eastAsia="Times New Roman" w:hAnsi="Times New Roman" w:cs="Times New Roman"/>
      <w:color w:val="231F20"/>
      <w:sz w:val="24"/>
      <w:szCs w:val="24"/>
      <w:lang w:eastAsia="hr-HR"/>
    </w:rPr>
  </w:style>
  <w:style w:type="paragraph" w:customStyle="1" w:styleId="tb-na16---21">
    <w:name w:val="tb-na16---21"/>
    <w:basedOn w:val="Normal"/>
    <w:rsid w:val="000154EA"/>
    <w:pPr>
      <w:spacing w:before="153" w:after="144" w:line="336" w:lineRule="atLeast"/>
      <w:jc w:val="center"/>
    </w:pPr>
    <w:rPr>
      <w:rFonts w:ascii="Times New Roman" w:eastAsia="Times New Roman" w:hAnsi="Times New Roman" w:cs="Times New Roman"/>
      <w:b/>
      <w:bCs/>
      <w:color w:val="231F20"/>
      <w:sz w:val="38"/>
      <w:szCs w:val="38"/>
      <w:lang w:eastAsia="hr-HR"/>
    </w:rPr>
  </w:style>
  <w:style w:type="paragraph" w:customStyle="1" w:styleId="podnaslov1">
    <w:name w:val="podnaslov1"/>
    <w:basedOn w:val="Normal"/>
    <w:rsid w:val="000154EA"/>
    <w:pPr>
      <w:spacing w:before="135" w:after="0" w:line="336" w:lineRule="atLeast"/>
      <w:jc w:val="center"/>
    </w:pPr>
    <w:rPr>
      <w:rFonts w:ascii="Minion Pro" w:eastAsia="Times New Roman" w:hAnsi="Minion Pro" w:cs="Times New Roman"/>
      <w:b/>
      <w:bCs/>
      <w:color w:val="231F20"/>
      <w:sz w:val="34"/>
      <w:szCs w:val="34"/>
      <w:lang w:eastAsia="hr-HR"/>
    </w:rPr>
  </w:style>
  <w:style w:type="paragraph" w:customStyle="1" w:styleId="naslov-s-2-crte1">
    <w:name w:val="naslov-s-2-crte1"/>
    <w:basedOn w:val="Normal"/>
    <w:rsid w:val="000154EA"/>
    <w:pPr>
      <w:spacing w:before="102" w:after="144" w:line="336" w:lineRule="atLeast"/>
      <w:jc w:val="center"/>
    </w:pPr>
    <w:rPr>
      <w:rFonts w:ascii="Times New Roman" w:eastAsia="Times New Roman" w:hAnsi="Times New Roman" w:cs="Times New Roman"/>
      <w:b/>
      <w:bCs/>
      <w:color w:val="231F20"/>
      <w:sz w:val="24"/>
      <w:szCs w:val="24"/>
      <w:lang w:eastAsia="hr-HR"/>
    </w:rPr>
  </w:style>
  <w:style w:type="paragraph" w:customStyle="1" w:styleId="prilog-391">
    <w:name w:val="prilog-391"/>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sadr-aj---carinske1">
    <w:name w:val="sadr-aj---carinske1"/>
    <w:basedOn w:val="Normal"/>
    <w:rsid w:val="000154EA"/>
    <w:pPr>
      <w:spacing w:after="48" w:line="336" w:lineRule="atLeast"/>
      <w:ind w:left="360" w:right="672" w:hanging="360"/>
      <w:jc w:val="both"/>
    </w:pPr>
    <w:rPr>
      <w:rFonts w:ascii="Times New Roman" w:eastAsia="Times New Roman" w:hAnsi="Times New Roman" w:cs="Times New Roman"/>
      <w:color w:val="231F20"/>
      <w:sz w:val="24"/>
      <w:szCs w:val="24"/>
      <w:lang w:eastAsia="hr-HR"/>
    </w:rPr>
  </w:style>
  <w:style w:type="paragraph" w:customStyle="1" w:styleId="a--b--c-1">
    <w:name w:val="a--b--c-1"/>
    <w:basedOn w:val="Normal"/>
    <w:rsid w:val="000154EA"/>
    <w:pPr>
      <w:spacing w:after="48" w:line="336" w:lineRule="atLeast"/>
      <w:ind w:left="672" w:hanging="264"/>
      <w:jc w:val="both"/>
    </w:pPr>
    <w:rPr>
      <w:rFonts w:ascii="Times New Roman" w:eastAsia="Times New Roman" w:hAnsi="Times New Roman" w:cs="Times New Roman"/>
      <w:color w:val="231F20"/>
      <w:sz w:val="24"/>
      <w:szCs w:val="24"/>
      <w:lang w:eastAsia="hr-HR"/>
    </w:rPr>
  </w:style>
  <w:style w:type="paragraph" w:customStyle="1" w:styleId="grupa-1--2-1">
    <w:name w:val="grupa-1--2-1"/>
    <w:basedOn w:val="Normal"/>
    <w:rsid w:val="000154EA"/>
    <w:pPr>
      <w:spacing w:after="48" w:line="336" w:lineRule="atLeast"/>
      <w:ind w:left="816" w:hanging="816"/>
      <w:jc w:val="both"/>
    </w:pPr>
    <w:rPr>
      <w:rFonts w:ascii="Times New Roman" w:eastAsia="Times New Roman" w:hAnsi="Times New Roman" w:cs="Times New Roman"/>
      <w:color w:val="231F20"/>
      <w:sz w:val="24"/>
      <w:szCs w:val="24"/>
      <w:lang w:eastAsia="hr-HR"/>
    </w:rPr>
  </w:style>
  <w:style w:type="paragraph" w:customStyle="1" w:styleId="grupa-1--2--31">
    <w:name w:val="grupa-1--2--31"/>
    <w:basedOn w:val="Normal"/>
    <w:rsid w:val="000154EA"/>
    <w:pPr>
      <w:spacing w:before="68" w:after="48" w:line="336" w:lineRule="atLeast"/>
      <w:ind w:left="1224" w:hanging="816"/>
      <w:jc w:val="both"/>
    </w:pPr>
    <w:rPr>
      <w:rFonts w:ascii="Times New Roman" w:eastAsia="Times New Roman" w:hAnsi="Times New Roman" w:cs="Times New Roman"/>
      <w:color w:val="231F20"/>
      <w:sz w:val="24"/>
      <w:szCs w:val="24"/>
      <w:lang w:eastAsia="hr-HR"/>
    </w:rPr>
  </w:style>
  <w:style w:type="paragraph" w:customStyle="1" w:styleId="basic-paragraph1">
    <w:name w:val="basic-paragraph1"/>
    <w:basedOn w:val="Normal"/>
    <w:rsid w:val="000154EA"/>
    <w:pPr>
      <w:spacing w:after="0" w:line="336" w:lineRule="atLeast"/>
    </w:pPr>
    <w:rPr>
      <w:rFonts w:ascii="Minion Pro" w:eastAsia="Times New Roman" w:hAnsi="Minion Pro" w:cs="Times New Roman"/>
      <w:color w:val="231F20"/>
      <w:sz w:val="29"/>
      <w:szCs w:val="29"/>
      <w:lang w:eastAsia="hr-HR"/>
    </w:rPr>
  </w:style>
  <w:style w:type="paragraph" w:customStyle="1" w:styleId="clanak--1">
    <w:name w:val="clanak--1"/>
    <w:basedOn w:val="Normal"/>
    <w:rsid w:val="000154EA"/>
    <w:pPr>
      <w:spacing w:before="34" w:after="48" w:line="336" w:lineRule="atLeast"/>
      <w:jc w:val="center"/>
    </w:pPr>
    <w:rPr>
      <w:rFonts w:ascii="Times New Roman" w:eastAsia="Times New Roman" w:hAnsi="Times New Roman" w:cs="Times New Roman"/>
      <w:color w:val="231F20"/>
      <w:sz w:val="24"/>
      <w:szCs w:val="24"/>
      <w:lang w:eastAsia="hr-HR"/>
    </w:rPr>
  </w:style>
  <w:style w:type="paragraph" w:customStyle="1" w:styleId="t-10-9-kurz-s-fett1">
    <w:name w:val="t-10-9-kurz-s-fett1"/>
    <w:basedOn w:val="Normal"/>
    <w:rsid w:val="000154EA"/>
    <w:pPr>
      <w:spacing w:before="204" w:after="72" w:line="336" w:lineRule="atLeast"/>
      <w:jc w:val="center"/>
    </w:pPr>
    <w:rPr>
      <w:rFonts w:ascii="Times New Roman" w:eastAsia="Times New Roman" w:hAnsi="Times New Roman" w:cs="Times New Roman"/>
      <w:b/>
      <w:bCs/>
      <w:i/>
      <w:iCs/>
      <w:color w:val="231F20"/>
      <w:sz w:val="26"/>
      <w:szCs w:val="26"/>
      <w:lang w:eastAsia="hr-HR"/>
    </w:rPr>
  </w:style>
  <w:style w:type="paragraph" w:customStyle="1" w:styleId="x10-9-fett-bold1">
    <w:name w:val="x10-9-fett-bold1"/>
    <w:basedOn w:val="Normal"/>
    <w:rsid w:val="000154EA"/>
    <w:pPr>
      <w:spacing w:before="204" w:after="144" w:line="336" w:lineRule="atLeast"/>
      <w:jc w:val="both"/>
    </w:pPr>
    <w:rPr>
      <w:rFonts w:ascii="Times New Roman" w:eastAsia="Times New Roman" w:hAnsi="Times New Roman" w:cs="Times New Roman"/>
      <w:b/>
      <w:bCs/>
      <w:color w:val="231F20"/>
      <w:sz w:val="26"/>
      <w:szCs w:val="26"/>
      <w:lang w:eastAsia="hr-HR"/>
    </w:rPr>
  </w:style>
  <w:style w:type="paragraph" w:customStyle="1" w:styleId="t-8-7-sa-uvlakom1">
    <w:name w:val="t-8-7-sa-uvlakom1"/>
    <w:basedOn w:val="Normal"/>
    <w:rsid w:val="000154EA"/>
    <w:pPr>
      <w:spacing w:after="48" w:line="336" w:lineRule="atLeast"/>
      <w:ind w:firstLine="408"/>
      <w:jc w:val="both"/>
    </w:pPr>
    <w:rPr>
      <w:rFonts w:ascii="Times New Roman" w:eastAsia="Times New Roman" w:hAnsi="Times New Roman" w:cs="Times New Roman"/>
      <w:color w:val="231F20"/>
      <w:lang w:eastAsia="hr-HR"/>
    </w:rPr>
  </w:style>
  <w:style w:type="paragraph" w:customStyle="1" w:styleId="t-8-7--lanak1">
    <w:name w:val="t-8-7--lanak1"/>
    <w:basedOn w:val="Normal"/>
    <w:rsid w:val="000154EA"/>
    <w:pPr>
      <w:spacing w:after="48" w:line="336" w:lineRule="atLeast"/>
      <w:jc w:val="center"/>
    </w:pPr>
    <w:rPr>
      <w:rFonts w:ascii="Times New Roman" w:eastAsia="Times New Roman" w:hAnsi="Times New Roman" w:cs="Times New Roman"/>
      <w:color w:val="231F20"/>
      <w:lang w:eastAsia="hr-HR"/>
    </w:rPr>
  </w:style>
  <w:style w:type="paragraph" w:customStyle="1" w:styleId="slika4">
    <w:name w:val="slika4"/>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iv-s-ispod1">
    <w:name w:val="t-10-9-kurziv-s-ispod1"/>
    <w:basedOn w:val="Normal"/>
    <w:rsid w:val="000154EA"/>
    <w:pPr>
      <w:spacing w:before="3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0-9-kurz-s-ispod1">
    <w:name w:val="t-10-9-kurz-s-ispod1"/>
    <w:basedOn w:val="Normal"/>
    <w:rsid w:val="000154EA"/>
    <w:pPr>
      <w:spacing w:before="68"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9-8-sredina-naslov1">
    <w:name w:val="t-9-8-sredina-naslov1"/>
    <w:basedOn w:val="Normal"/>
    <w:rsid w:val="000154EA"/>
    <w:pPr>
      <w:spacing w:before="136" w:after="72" w:line="336" w:lineRule="atLeast"/>
      <w:jc w:val="center"/>
    </w:pPr>
    <w:rPr>
      <w:rFonts w:ascii="Times New Roman" w:eastAsia="Times New Roman" w:hAnsi="Times New Roman" w:cs="Times New Roman"/>
      <w:b/>
      <w:bCs/>
      <w:color w:val="231F20"/>
      <w:sz w:val="24"/>
      <w:szCs w:val="24"/>
      <w:lang w:eastAsia="hr-HR"/>
    </w:rPr>
  </w:style>
  <w:style w:type="character" w:customStyle="1" w:styleId="char-style-override-11">
    <w:name w:val="char-style-override-11"/>
    <w:rsid w:val="000154EA"/>
    <w:rPr>
      <w:rFonts w:ascii="Times New Roman" w:hAnsi="Times New Roman" w:cs="Times New Roman" w:hint="default"/>
      <w:b w:val="0"/>
      <w:bCs w:val="0"/>
      <w:i w:val="0"/>
      <w:iCs w:val="0"/>
      <w:sz w:val="26"/>
      <w:szCs w:val="26"/>
    </w:rPr>
  </w:style>
  <w:style w:type="paragraph" w:customStyle="1" w:styleId="pleft1">
    <w:name w:val="pleft1"/>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pright1">
    <w:name w:val="pright1"/>
    <w:basedOn w:val="Normal"/>
    <w:rsid w:val="000154EA"/>
    <w:pPr>
      <w:spacing w:after="0" w:line="336" w:lineRule="atLeast"/>
      <w:jc w:val="right"/>
    </w:pPr>
    <w:rPr>
      <w:rFonts w:ascii="Times New Roman" w:eastAsia="Times New Roman" w:hAnsi="Times New Roman" w:cs="Times New Roman"/>
      <w:sz w:val="20"/>
      <w:szCs w:val="20"/>
      <w:lang w:eastAsia="hr-HR"/>
    </w:rPr>
  </w:style>
  <w:style w:type="paragraph" w:customStyle="1" w:styleId="pcenter1">
    <w:name w:val="pcenter1"/>
    <w:basedOn w:val="Normal"/>
    <w:rsid w:val="000154EA"/>
    <w:pPr>
      <w:spacing w:after="0" w:line="336" w:lineRule="atLeast"/>
      <w:jc w:val="center"/>
    </w:pPr>
    <w:rPr>
      <w:rFonts w:ascii="Times New Roman" w:eastAsia="Times New Roman" w:hAnsi="Times New Roman" w:cs="Times New Roman"/>
      <w:sz w:val="20"/>
      <w:szCs w:val="20"/>
      <w:lang w:eastAsia="hr-HR"/>
    </w:rPr>
  </w:style>
  <w:style w:type="paragraph" w:customStyle="1" w:styleId="slika5">
    <w:name w:val="slika5"/>
    <w:basedOn w:val="Normal"/>
    <w:rsid w:val="000154EA"/>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40">
    <w:name w:val="naslov4"/>
    <w:basedOn w:val="Normal"/>
    <w:rsid w:val="000154EA"/>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5">
    <w:name w:val="crta5"/>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4">
    <w:name w:val="title4"/>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natpis4">
    <w:name w:val="natpis4"/>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content7">
    <w:name w:val="content7"/>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panel-title16">
    <w:name w:val="uk-panel-title16"/>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17">
    <w:name w:val="uk-panel-title17"/>
    <w:basedOn w:val="Normal"/>
    <w:rsid w:val="000154EA"/>
    <w:pPr>
      <w:spacing w:after="225" w:line="360" w:lineRule="atLeast"/>
    </w:pPr>
    <w:rPr>
      <w:rFonts w:ascii="Times New Roman" w:eastAsia="Times New Roman" w:hAnsi="Times New Roman" w:cs="Times New Roman"/>
      <w:color w:val="2D7091"/>
      <w:sz w:val="27"/>
      <w:szCs w:val="27"/>
      <w:lang w:eastAsia="hr-HR"/>
    </w:rPr>
  </w:style>
  <w:style w:type="paragraph" w:customStyle="1" w:styleId="uk-panel-title18">
    <w:name w:val="uk-panel-title18"/>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19">
    <w:name w:val="uk-panel-title19"/>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eastAsia="hr-HR"/>
    </w:rPr>
  </w:style>
  <w:style w:type="paragraph" w:customStyle="1" w:styleId="uk-nav-header16">
    <w:name w:val="uk-nav-header16"/>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eastAsia="hr-HR"/>
    </w:rPr>
  </w:style>
  <w:style w:type="paragraph" w:customStyle="1" w:styleId="uk-nav-divider13">
    <w:name w:val="uk-nav-divider13"/>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17">
    <w:name w:val="uk-nav-header17"/>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14">
    <w:name w:val="uk-nav-divider14"/>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18">
    <w:name w:val="uk-nav-header18"/>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15">
    <w:name w:val="uk-nav-divider15"/>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19">
    <w:name w:val="uk-nav-header19"/>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eastAsia="hr-HR"/>
    </w:rPr>
  </w:style>
  <w:style w:type="paragraph" w:customStyle="1" w:styleId="uk-nav-divider16">
    <w:name w:val="uk-nav-divider16"/>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bar-nav-subtitle4">
    <w:name w:val="uk-navbar-nav-subtitle4"/>
    <w:basedOn w:val="Normal"/>
    <w:rsid w:val="000154EA"/>
    <w:pPr>
      <w:spacing w:before="100" w:beforeAutospacing="1" w:after="225" w:line="420" w:lineRule="atLeast"/>
    </w:pPr>
    <w:rPr>
      <w:rFonts w:ascii="Times New Roman" w:eastAsia="Times New Roman" w:hAnsi="Times New Roman" w:cs="Times New Roman"/>
      <w:sz w:val="24"/>
      <w:szCs w:val="24"/>
      <w:lang w:eastAsia="hr-HR"/>
    </w:rPr>
  </w:style>
  <w:style w:type="paragraph" w:customStyle="1" w:styleId="uk-tab4">
    <w:name w:val="uk-tab4"/>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tablia4">
    <w:name w:val="uk-tab&gt;li&gt;a4"/>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eastAsia="hr-HR"/>
    </w:rPr>
  </w:style>
  <w:style w:type="paragraph" w:customStyle="1" w:styleId="uk-form-label4">
    <w:name w:val="uk-form-label4"/>
    <w:basedOn w:val="Normal"/>
    <w:rsid w:val="000154EA"/>
    <w:pPr>
      <w:spacing w:before="100" w:beforeAutospacing="1" w:after="75" w:line="240" w:lineRule="auto"/>
    </w:pPr>
    <w:rPr>
      <w:rFonts w:ascii="Times New Roman" w:eastAsia="Times New Roman" w:hAnsi="Times New Roman" w:cs="Times New Roman"/>
      <w:b/>
      <w:bCs/>
      <w:sz w:val="24"/>
      <w:szCs w:val="24"/>
      <w:lang w:eastAsia="hr-HR"/>
    </w:rPr>
  </w:style>
  <w:style w:type="paragraph" w:customStyle="1" w:styleId="uk-button7">
    <w:name w:val="uk-button7"/>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eastAsia="hr-HR"/>
    </w:rPr>
  </w:style>
  <w:style w:type="paragraph" w:customStyle="1" w:styleId="uk-nav7">
    <w:name w:val="uk-nav7"/>
    <w:basedOn w:val="Normal"/>
    <w:rsid w:val="000154EA"/>
    <w:pPr>
      <w:spacing w:after="0" w:line="240" w:lineRule="auto"/>
      <w:ind w:left="-225" w:right="-225"/>
    </w:pPr>
    <w:rPr>
      <w:rFonts w:ascii="Times New Roman" w:eastAsia="Times New Roman" w:hAnsi="Times New Roman" w:cs="Times New Roman"/>
      <w:sz w:val="24"/>
      <w:szCs w:val="24"/>
      <w:lang w:eastAsia="hr-HR"/>
    </w:rPr>
  </w:style>
  <w:style w:type="paragraph" w:customStyle="1" w:styleId="uk-nav8">
    <w:name w:val="uk-nav8"/>
    <w:basedOn w:val="Normal"/>
    <w:rsid w:val="000154EA"/>
    <w:pPr>
      <w:spacing w:after="0" w:line="240" w:lineRule="auto"/>
      <w:ind w:left="-75" w:right="-75"/>
    </w:pPr>
    <w:rPr>
      <w:rFonts w:ascii="Times New Roman" w:eastAsia="Times New Roman" w:hAnsi="Times New Roman" w:cs="Times New Roman"/>
      <w:sz w:val="24"/>
      <w:szCs w:val="24"/>
      <w:lang w:eastAsia="hr-HR"/>
    </w:rPr>
  </w:style>
  <w:style w:type="paragraph" w:customStyle="1" w:styleId="uk-panel4">
    <w:name w:val="uk-panel4"/>
    <w:basedOn w:val="Normal"/>
    <w:rsid w:val="000154EA"/>
    <w:pPr>
      <w:spacing w:before="300" w:after="300" w:line="240" w:lineRule="auto"/>
      <w:ind w:left="225" w:right="225"/>
    </w:pPr>
    <w:rPr>
      <w:rFonts w:ascii="Times New Roman" w:eastAsia="Times New Roman" w:hAnsi="Times New Roman" w:cs="Times New Roman"/>
      <w:color w:val="777777"/>
      <w:sz w:val="24"/>
      <w:szCs w:val="24"/>
      <w:lang w:eastAsia="hr-HR"/>
    </w:rPr>
  </w:style>
  <w:style w:type="paragraph" w:customStyle="1" w:styleId="uk-panel-title20">
    <w:name w:val="uk-panel-title20"/>
    <w:basedOn w:val="Normal"/>
    <w:rsid w:val="000154EA"/>
    <w:pPr>
      <w:spacing w:after="225" w:line="360" w:lineRule="atLeast"/>
    </w:pPr>
    <w:rPr>
      <w:rFonts w:ascii="Times New Roman" w:eastAsia="Times New Roman" w:hAnsi="Times New Roman" w:cs="Times New Roman"/>
      <w:color w:val="CCCCCC"/>
      <w:sz w:val="27"/>
      <w:szCs w:val="27"/>
      <w:lang w:eastAsia="hr-HR"/>
    </w:rPr>
  </w:style>
  <w:style w:type="paragraph" w:customStyle="1" w:styleId="uk-nav-sidelia4">
    <w:name w:val="uk-nav-side&gt;li&gt;a4"/>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nav-header20">
    <w:name w:val="uk-nav-header20"/>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eastAsia="hr-HR"/>
    </w:rPr>
  </w:style>
  <w:style w:type="paragraph" w:customStyle="1" w:styleId="uk-subnava4">
    <w:name w:val="uk-subnav&gt;*&gt;a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k-button8">
    <w:name w:val="uk-button8"/>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eastAsia="hr-HR"/>
    </w:rPr>
  </w:style>
  <w:style w:type="paragraph" w:customStyle="1" w:styleId="uk-button-primary4">
    <w:name w:val="uk-button-primary4"/>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hover4">
    <w:name w:val="uk-icon-hover4"/>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button4">
    <w:name w:val="uk-icon-button4"/>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eastAsia="hr-HR"/>
    </w:rPr>
  </w:style>
  <w:style w:type="paragraph" w:customStyle="1" w:styleId="bx-wrapper4">
    <w:name w:val="bx-wrapper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4">
    <w:name w:val="bx-viewport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4">
    <w:name w:val="bx-pager4"/>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4">
    <w:name w:val="bx-prev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4">
    <w:name w:val="bx-next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4">
    <w:name w:val="slide4"/>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4">
    <w:name w:val="rg-caption4"/>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4">
    <w:name w:val="news4"/>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6">
    <w:name w:val="image16"/>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8">
    <w:name w:val="content8"/>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7">
    <w:name w:val="date7"/>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8">
    <w:name w:val="date8"/>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7">
    <w:name w:val="item7"/>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4">
    <w:name w:val="marks4"/>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17">
    <w:name w:val="image1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7">
    <w:name w:val="price7"/>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4">
    <w:name w:val="more4"/>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8">
    <w:name w:val="item8"/>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18">
    <w:name w:val="image18"/>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9">
    <w:name w:val="image19"/>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4">
    <w:name w:val="pager-prev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4">
    <w:name w:val="pager-next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0">
    <w:name w:val="image20"/>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4">
    <w:name w:val="summary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8">
    <w:name w:val="price8"/>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4">
    <w:name w:val="old-price4"/>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4">
    <w:name w:val="value4"/>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4">
    <w:name w:val="buy4"/>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4">
    <w:name w:val="info_content4"/>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4">
    <w:name w:val="has-image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4">
    <w:name w:val="input-last4"/>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4">
    <w:name w:val="input-error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4">
    <w:name w:val="important4"/>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4">
    <w:name w:val="message-sent4"/>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4">
    <w:name w:val="message-error4"/>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4">
    <w:name w:val="inner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ner-header4">
    <w:name w:val="inner-header4"/>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glagoljica4">
    <w:name w:val="glagoljica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4">
    <w:name w:val="links4"/>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4">
    <w:name w:val="right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3">
    <w:name w:val="article-column3"/>
    <w:basedOn w:val="Normal"/>
    <w:rsid w:val="000154EA"/>
    <w:pPr>
      <w:spacing w:after="0" w:line="336" w:lineRule="atLeast"/>
    </w:pPr>
    <w:rPr>
      <w:rFonts w:ascii="Times New Roman" w:eastAsia="Times New Roman" w:hAnsi="Times New Roman" w:cs="Times New Roman"/>
      <w:sz w:val="24"/>
      <w:szCs w:val="24"/>
      <w:lang w:eastAsia="hr-HR"/>
    </w:rPr>
  </w:style>
  <w:style w:type="paragraph" w:customStyle="1" w:styleId="fullwidth3">
    <w:name w:val="fullwidth3"/>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tb-na183">
    <w:name w:val="tb-na183"/>
    <w:basedOn w:val="Normal"/>
    <w:rsid w:val="000154EA"/>
    <w:pPr>
      <w:spacing w:after="48" w:line="336" w:lineRule="atLeast"/>
      <w:jc w:val="center"/>
    </w:pPr>
    <w:rPr>
      <w:rFonts w:ascii="Times New Roman" w:eastAsia="Times New Roman" w:hAnsi="Times New Roman" w:cs="Times New Roman"/>
      <w:b/>
      <w:bCs/>
      <w:caps/>
      <w:color w:val="231F20"/>
      <w:sz w:val="43"/>
      <w:szCs w:val="43"/>
      <w:lang w:eastAsia="hr-HR"/>
    </w:rPr>
  </w:style>
  <w:style w:type="paragraph" w:customStyle="1" w:styleId="doc2">
    <w:name w:val="doc2"/>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halfwidth2">
    <w:name w:val="halfwidth2"/>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centralcolumn2">
    <w:name w:val="centralcolumn2"/>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rightcolumn2">
    <w:name w:val="rightcolumn2"/>
    <w:basedOn w:val="Normal"/>
    <w:rsid w:val="000154EA"/>
    <w:pPr>
      <w:spacing w:after="240" w:line="336" w:lineRule="atLeast"/>
    </w:pPr>
    <w:rPr>
      <w:rFonts w:ascii="Times New Roman" w:eastAsia="Times New Roman" w:hAnsi="Times New Roman" w:cs="Times New Roman"/>
      <w:sz w:val="20"/>
      <w:szCs w:val="20"/>
      <w:lang w:eastAsia="hr-HR"/>
    </w:rPr>
  </w:style>
  <w:style w:type="paragraph" w:customStyle="1" w:styleId="sl-content2">
    <w:name w:val="sl-content2"/>
    <w:basedOn w:val="Normal"/>
    <w:rsid w:val="000154EA"/>
    <w:pPr>
      <w:spacing w:after="0" w:line="336" w:lineRule="atLeast"/>
    </w:pPr>
    <w:rPr>
      <w:rFonts w:ascii="Times New Roman" w:eastAsia="Times New Roman" w:hAnsi="Times New Roman" w:cs="Times New Roman"/>
      <w:sz w:val="29"/>
      <w:szCs w:val="29"/>
      <w:lang w:eastAsia="hr-HR"/>
    </w:rPr>
  </w:style>
  <w:style w:type="character" w:customStyle="1" w:styleId="kurziv3">
    <w:name w:val="kurziv3"/>
    <w:rsid w:val="000154EA"/>
    <w:rPr>
      <w:b w:val="0"/>
      <w:bCs w:val="0"/>
      <w:i/>
      <w:iCs/>
    </w:rPr>
  </w:style>
  <w:style w:type="character" w:customStyle="1" w:styleId="bold3">
    <w:name w:val="bold3"/>
    <w:rsid w:val="000154EA"/>
    <w:rPr>
      <w:b/>
      <w:bCs/>
      <w:i w:val="0"/>
      <w:iCs w:val="0"/>
    </w:rPr>
  </w:style>
  <w:style w:type="character" w:customStyle="1" w:styleId="bold-kurziv2">
    <w:name w:val="bold-kurziv2"/>
    <w:rsid w:val="000154EA"/>
    <w:rPr>
      <w:b/>
      <w:bCs/>
      <w:i/>
      <w:iCs/>
    </w:rPr>
  </w:style>
  <w:style w:type="character" w:customStyle="1" w:styleId="fus2">
    <w:name w:val="fus2"/>
    <w:rsid w:val="000154EA"/>
    <w:rPr>
      <w:sz w:val="17"/>
      <w:szCs w:val="17"/>
      <w:vertAlign w:val="superscript"/>
    </w:rPr>
  </w:style>
  <w:style w:type="character" w:customStyle="1" w:styleId="dolestoje-a2">
    <w:name w:val="dolestoje-a2"/>
    <w:rsid w:val="000154EA"/>
    <w:rPr>
      <w:sz w:val="17"/>
      <w:szCs w:val="17"/>
      <w:vertAlign w:val="subscript"/>
    </w:rPr>
  </w:style>
  <w:style w:type="character" w:customStyle="1" w:styleId="referenca-fusnote2">
    <w:name w:val="referenca-fusnote2"/>
    <w:rsid w:val="000154EA"/>
    <w:rPr>
      <w:sz w:val="17"/>
      <w:szCs w:val="17"/>
      <w:vertAlign w:val="superscript"/>
    </w:rPr>
  </w:style>
  <w:style w:type="character" w:customStyle="1" w:styleId="referenca-komentara2">
    <w:name w:val="referenca-komentara2"/>
    <w:rsid w:val="000154EA"/>
    <w:rPr>
      <w:sz w:val="19"/>
      <w:szCs w:val="19"/>
    </w:rPr>
  </w:style>
  <w:style w:type="character" w:customStyle="1" w:styleId="hiperveza2">
    <w:name w:val="hiperveza2"/>
    <w:rsid w:val="000154EA"/>
    <w:rPr>
      <w:color w:val="2E3192"/>
      <w:u w:val="single"/>
    </w:rPr>
  </w:style>
  <w:style w:type="character" w:customStyle="1" w:styleId="naslov-1-char2">
    <w:name w:val="naslov-1-char2"/>
    <w:rsid w:val="000154EA"/>
    <w:rPr>
      <w:rFonts w:ascii="Cambria" w:hAnsi="Cambria" w:hint="default"/>
      <w:b/>
      <w:bCs/>
      <w:i w:val="0"/>
      <w:iCs w:val="0"/>
      <w:sz w:val="34"/>
      <w:szCs w:val="34"/>
    </w:rPr>
  </w:style>
  <w:style w:type="character" w:customStyle="1" w:styleId="naslov-2-char2">
    <w:name w:val="naslov-2-char2"/>
    <w:rsid w:val="000154EA"/>
    <w:rPr>
      <w:rFonts w:ascii="Cambria" w:hAnsi="Cambria" w:hint="default"/>
      <w:b/>
      <w:bCs/>
      <w:i/>
      <w:iCs/>
      <w:sz w:val="34"/>
      <w:szCs w:val="34"/>
    </w:rPr>
  </w:style>
  <w:style w:type="character" w:customStyle="1" w:styleId="naslov-3-char2">
    <w:name w:val="naslov-3-char2"/>
    <w:rsid w:val="000154EA"/>
    <w:rPr>
      <w:rFonts w:ascii="Cambria" w:hAnsi="Cambria" w:hint="default"/>
      <w:b/>
      <w:bCs/>
      <w:i w:val="0"/>
      <w:iCs w:val="0"/>
      <w:sz w:val="31"/>
      <w:szCs w:val="31"/>
    </w:rPr>
  </w:style>
  <w:style w:type="character" w:customStyle="1" w:styleId="naslov-char2">
    <w:name w:val="naslov-char2"/>
    <w:rsid w:val="000154EA"/>
    <w:rPr>
      <w:rFonts w:ascii="Cambria" w:hAnsi="Cambria" w:hint="default"/>
      <w:b w:val="0"/>
      <w:bCs w:val="0"/>
      <w:i w:val="0"/>
      <w:iCs w:val="0"/>
      <w:sz w:val="62"/>
      <w:szCs w:val="62"/>
    </w:rPr>
  </w:style>
  <w:style w:type="character" w:customStyle="1" w:styleId="tekst-fusnote-char2">
    <w:name w:val="tekst-fusnote-char2"/>
    <w:rsid w:val="000154EA"/>
    <w:rPr>
      <w:rFonts w:ascii="Mangal" w:hAnsi="Mangal" w:cs="Mangal" w:hint="default"/>
      <w:b w:val="0"/>
      <w:bCs w:val="0"/>
      <w:i w:val="0"/>
      <w:iCs w:val="0"/>
    </w:rPr>
  </w:style>
  <w:style w:type="character" w:customStyle="1" w:styleId="bold12">
    <w:name w:val="bold12"/>
    <w:rsid w:val="000154EA"/>
    <w:rPr>
      <w:b/>
      <w:bCs/>
      <w:i w:val="0"/>
      <w:iCs w:val="0"/>
    </w:rPr>
  </w:style>
  <w:style w:type="character" w:customStyle="1" w:styleId="odlomak-char2">
    <w:name w:val="odlomak-char2"/>
    <w:rsid w:val="000154EA"/>
    <w:rPr>
      <w:rFonts w:ascii="Minion Pro" w:hAnsi="Minion Pro" w:hint="default"/>
      <w:b w:val="0"/>
      <w:bCs w:val="0"/>
      <w:i w:val="0"/>
      <w:iCs w:val="0"/>
      <w:sz w:val="29"/>
      <w:szCs w:val="29"/>
    </w:rPr>
  </w:style>
  <w:style w:type="character" w:customStyle="1" w:styleId="italic-pojam-char2">
    <w:name w:val="italic-pojam-char2"/>
    <w:rsid w:val="000154EA"/>
    <w:rPr>
      <w:rFonts w:ascii="Arial" w:hAnsi="Arial" w:cs="Arial" w:hint="default"/>
      <w:b/>
      <w:bCs/>
      <w:i w:val="0"/>
      <w:iCs w:val="0"/>
      <w:sz w:val="29"/>
      <w:szCs w:val="29"/>
    </w:rPr>
  </w:style>
  <w:style w:type="character" w:customStyle="1" w:styleId="body-text-2">
    <w:name w:val="body-text-2"/>
    <w:rsid w:val="000154EA"/>
    <w:rPr>
      <w:sz w:val="29"/>
      <w:szCs w:val="29"/>
    </w:rPr>
  </w:style>
  <w:style w:type="character" w:customStyle="1" w:styleId="standard--web--char2">
    <w:name w:val="standard--web--char2"/>
    <w:rsid w:val="000154EA"/>
    <w:rPr>
      <w:rFonts w:ascii="Times New Roman" w:hAnsi="Times New Roman" w:cs="Times New Roman" w:hint="default"/>
      <w:b w:val="0"/>
      <w:bCs w:val="0"/>
      <w:i w:val="0"/>
      <w:iCs w:val="0"/>
      <w:sz w:val="29"/>
      <w:szCs w:val="29"/>
    </w:rPr>
  </w:style>
  <w:style w:type="character" w:customStyle="1" w:styleId="uvu-eno-tijelo-teksta-char2">
    <w:name w:val="uvu-eno-tijelo-teksta-char2"/>
    <w:rsid w:val="000154EA"/>
    <w:rPr>
      <w:rFonts w:ascii="Times New Roman" w:hAnsi="Times New Roman" w:cs="Times New Roman" w:hint="default"/>
      <w:b w:val="0"/>
      <w:bCs w:val="0"/>
      <w:i w:val="0"/>
      <w:iCs w:val="0"/>
      <w:sz w:val="29"/>
      <w:szCs w:val="29"/>
    </w:rPr>
  </w:style>
  <w:style w:type="character" w:customStyle="1" w:styleId="kurziv12">
    <w:name w:val="kurziv12"/>
    <w:rsid w:val="000154EA"/>
    <w:rPr>
      <w:b w:val="0"/>
      <w:bCs w:val="0"/>
      <w:i/>
      <w:iCs/>
    </w:rPr>
  </w:style>
  <w:style w:type="character" w:customStyle="1" w:styleId="podno-je-char2">
    <w:name w:val="podno-je-char2"/>
    <w:rsid w:val="000154EA"/>
    <w:rPr>
      <w:sz w:val="29"/>
      <w:szCs w:val="29"/>
    </w:rPr>
  </w:style>
  <w:style w:type="character" w:customStyle="1" w:styleId="tekst-krajnje-bilje-ke-char2">
    <w:name w:val="tekst-krajnje-bilje-ke-char2"/>
    <w:rsid w:val="000154EA"/>
    <w:rPr>
      <w:rFonts w:ascii="Times New Roman" w:hAnsi="Times New Roman" w:cs="Times New Roman" w:hint="default"/>
      <w:b w:val="0"/>
      <w:bCs w:val="0"/>
      <w:i w:val="0"/>
      <w:iCs w:val="0"/>
    </w:rPr>
  </w:style>
  <w:style w:type="character" w:customStyle="1" w:styleId="tekst-balon-i-a-char2">
    <w:name w:val="tekst-balon-i-a-char2"/>
    <w:rsid w:val="000154EA"/>
    <w:rPr>
      <w:rFonts w:ascii="Tahoma" w:hAnsi="Tahoma" w:cs="Tahoma" w:hint="default"/>
      <w:b w:val="0"/>
      <w:bCs w:val="0"/>
      <w:i w:val="0"/>
      <w:iCs w:val="0"/>
      <w:sz w:val="19"/>
      <w:szCs w:val="19"/>
    </w:rPr>
  </w:style>
  <w:style w:type="character" w:customStyle="1" w:styleId="predmet-komentara-char2">
    <w:name w:val="predmet-komentara-char2"/>
    <w:rsid w:val="000154EA"/>
    <w:rPr>
      <w:b/>
      <w:bCs/>
      <w:i w:val="0"/>
      <w:iCs w:val="0"/>
    </w:rPr>
  </w:style>
  <w:style w:type="character" w:customStyle="1" w:styleId="x-char-char62">
    <w:name w:val="x-char-char62"/>
    <w:rsid w:val="000154EA"/>
    <w:rPr>
      <w:rFonts w:ascii="Cambria" w:hAnsi="Cambria" w:hint="default"/>
      <w:b/>
      <w:bCs/>
      <w:i w:val="0"/>
      <w:iCs w:val="0"/>
      <w:sz w:val="31"/>
      <w:szCs w:val="31"/>
    </w:rPr>
  </w:style>
  <w:style w:type="character" w:customStyle="1" w:styleId="podnaslov-char2">
    <w:name w:val="podnaslov-char2"/>
    <w:rsid w:val="000154EA"/>
    <w:rPr>
      <w:rFonts w:ascii="Cambria" w:hAnsi="Cambria" w:hint="default"/>
      <w:b w:val="0"/>
      <w:bCs w:val="0"/>
      <w:i w:val="0"/>
      <w:iCs w:val="0"/>
      <w:sz w:val="29"/>
      <w:szCs w:val="29"/>
    </w:rPr>
  </w:style>
  <w:style w:type="paragraph" w:customStyle="1" w:styleId="t-9-8-bez-uvl2">
    <w:name w:val="t-9-8-bez-uvl2"/>
    <w:basedOn w:val="Normal"/>
    <w:rsid w:val="000154EA"/>
    <w:pPr>
      <w:spacing w:after="48" w:line="336" w:lineRule="atLeast"/>
      <w:jc w:val="both"/>
    </w:pPr>
    <w:rPr>
      <w:rFonts w:ascii="Times New Roman" w:eastAsia="Times New Roman" w:hAnsi="Times New Roman" w:cs="Times New Roman"/>
      <w:color w:val="231F20"/>
      <w:sz w:val="24"/>
      <w:szCs w:val="24"/>
      <w:lang w:eastAsia="hr-HR"/>
    </w:rPr>
  </w:style>
  <w:style w:type="paragraph" w:customStyle="1" w:styleId="tb-na162">
    <w:name w:val="tb-na162"/>
    <w:basedOn w:val="Normal"/>
    <w:rsid w:val="000154EA"/>
    <w:pPr>
      <w:spacing w:before="153" w:after="0" w:line="336" w:lineRule="atLeast"/>
      <w:jc w:val="center"/>
    </w:pPr>
    <w:rPr>
      <w:rFonts w:ascii="Times New Roman" w:eastAsia="Times New Roman" w:hAnsi="Times New Roman" w:cs="Times New Roman"/>
      <w:b/>
      <w:bCs/>
      <w:color w:val="231F20"/>
      <w:sz w:val="38"/>
      <w:szCs w:val="38"/>
      <w:lang w:eastAsia="hr-HR"/>
    </w:rPr>
  </w:style>
  <w:style w:type="paragraph" w:customStyle="1" w:styleId="tb-pn2">
    <w:name w:val="tb-pn2"/>
    <w:basedOn w:val="Normal"/>
    <w:rsid w:val="000154EA"/>
    <w:pPr>
      <w:spacing w:after="96" w:line="336" w:lineRule="atLeast"/>
      <w:jc w:val="center"/>
    </w:pPr>
    <w:rPr>
      <w:rFonts w:ascii="Times New Roman" w:eastAsia="Times New Roman" w:hAnsi="Times New Roman" w:cs="Times New Roman"/>
      <w:b/>
      <w:bCs/>
      <w:color w:val="231F20"/>
      <w:sz w:val="31"/>
      <w:szCs w:val="31"/>
      <w:lang w:eastAsia="hr-HR"/>
    </w:rPr>
  </w:style>
  <w:style w:type="paragraph" w:customStyle="1" w:styleId="t-9-82">
    <w:name w:val="t-9-82"/>
    <w:basedOn w:val="Normal"/>
    <w:rsid w:val="000154EA"/>
    <w:pPr>
      <w:spacing w:after="48" w:line="336" w:lineRule="atLeast"/>
      <w:ind w:firstLine="408"/>
      <w:jc w:val="both"/>
    </w:pPr>
    <w:rPr>
      <w:rFonts w:ascii="Times New Roman" w:eastAsia="Times New Roman" w:hAnsi="Times New Roman" w:cs="Times New Roman"/>
      <w:color w:val="231F20"/>
      <w:sz w:val="24"/>
      <w:szCs w:val="24"/>
      <w:lang w:eastAsia="hr-HR"/>
    </w:rPr>
  </w:style>
  <w:style w:type="paragraph" w:customStyle="1" w:styleId="klasa22">
    <w:name w:val="klasa22"/>
    <w:basedOn w:val="Normal"/>
    <w:rsid w:val="000154EA"/>
    <w:pPr>
      <w:spacing w:after="0" w:line="336" w:lineRule="atLeast"/>
      <w:ind w:left="408"/>
    </w:pPr>
    <w:rPr>
      <w:rFonts w:ascii="Times New Roman" w:eastAsia="Times New Roman" w:hAnsi="Times New Roman" w:cs="Times New Roman"/>
      <w:color w:val="231F20"/>
      <w:sz w:val="24"/>
      <w:szCs w:val="24"/>
      <w:lang w:eastAsia="hr-HR"/>
    </w:rPr>
  </w:style>
  <w:style w:type="paragraph" w:customStyle="1" w:styleId="clanak2">
    <w:name w:val="clanak2"/>
    <w:basedOn w:val="Normal"/>
    <w:rsid w:val="000154EA"/>
    <w:pPr>
      <w:spacing w:before="103" w:after="48" w:line="336" w:lineRule="atLeast"/>
      <w:jc w:val="center"/>
    </w:pPr>
    <w:rPr>
      <w:rFonts w:ascii="Times New Roman" w:eastAsia="Times New Roman" w:hAnsi="Times New Roman" w:cs="Times New Roman"/>
      <w:color w:val="231F20"/>
      <w:sz w:val="24"/>
      <w:szCs w:val="24"/>
      <w:lang w:eastAsia="hr-HR"/>
    </w:rPr>
  </w:style>
  <w:style w:type="paragraph" w:customStyle="1" w:styleId="t-8-72">
    <w:name w:val="t-8-72"/>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82">
    <w:name w:val="t-82"/>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7-62">
    <w:name w:val="t-7-62"/>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72">
    <w:name w:val="t-72"/>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6-52">
    <w:name w:val="t-6-52"/>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62">
    <w:name w:val="t-62"/>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10-92">
    <w:name w:val="t-10-92"/>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t-102">
    <w:name w:val="t-102"/>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sadrzaj2">
    <w:name w:val="sadrzaj2"/>
    <w:basedOn w:val="Normal"/>
    <w:rsid w:val="000154EA"/>
    <w:pPr>
      <w:spacing w:after="48" w:line="336" w:lineRule="atLeast"/>
      <w:ind w:left="528" w:right="672" w:hanging="528"/>
      <w:jc w:val="both"/>
    </w:pPr>
    <w:rPr>
      <w:rFonts w:ascii="Times New Roman" w:eastAsia="Times New Roman" w:hAnsi="Times New Roman" w:cs="Times New Roman"/>
      <w:color w:val="231F20"/>
      <w:sz w:val="24"/>
      <w:szCs w:val="24"/>
      <w:lang w:eastAsia="hr-HR"/>
    </w:rPr>
  </w:style>
  <w:style w:type="paragraph" w:customStyle="1" w:styleId="t-11-9-sred2">
    <w:name w:val="t-11-9-sred2"/>
    <w:basedOn w:val="Normal"/>
    <w:rsid w:val="000154EA"/>
    <w:pPr>
      <w:spacing w:before="272" w:after="72" w:line="336" w:lineRule="atLeast"/>
      <w:jc w:val="center"/>
    </w:pPr>
    <w:rPr>
      <w:rFonts w:ascii="Times New Roman" w:eastAsia="Times New Roman" w:hAnsi="Times New Roman" w:cs="Times New Roman"/>
      <w:color w:val="231F20"/>
      <w:sz w:val="29"/>
      <w:szCs w:val="29"/>
      <w:lang w:eastAsia="hr-HR"/>
    </w:rPr>
  </w:style>
  <w:style w:type="paragraph" w:customStyle="1" w:styleId="t-10-9-sred2">
    <w:name w:val="t-10-9-sred2"/>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s2">
    <w:name w:val="t-10-9-kurz-s2"/>
    <w:basedOn w:val="Normal"/>
    <w:rsid w:val="000154EA"/>
    <w:pPr>
      <w:spacing w:before="20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1-9-kurz-s2">
    <w:name w:val="t-11-9-kurz-s2"/>
    <w:basedOn w:val="Normal"/>
    <w:rsid w:val="000154EA"/>
    <w:pPr>
      <w:spacing w:before="204" w:after="72" w:line="336" w:lineRule="atLeast"/>
      <w:jc w:val="center"/>
    </w:pPr>
    <w:rPr>
      <w:rFonts w:ascii="Times New Roman" w:eastAsia="Times New Roman" w:hAnsi="Times New Roman" w:cs="Times New Roman"/>
      <w:i/>
      <w:iCs/>
      <w:color w:val="231F20"/>
      <w:sz w:val="29"/>
      <w:szCs w:val="29"/>
      <w:lang w:eastAsia="hr-HR"/>
    </w:rPr>
  </w:style>
  <w:style w:type="paragraph" w:customStyle="1" w:styleId="t-11-9-fett2">
    <w:name w:val="t-11-9-fett2"/>
    <w:basedOn w:val="Normal"/>
    <w:rsid w:val="000154EA"/>
    <w:pPr>
      <w:spacing w:before="272"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10-9-fett2">
    <w:name w:val="t-10-9-fett2"/>
    <w:basedOn w:val="Normal"/>
    <w:rsid w:val="000154EA"/>
    <w:pPr>
      <w:spacing w:before="204" w:after="72" w:line="336" w:lineRule="atLeast"/>
      <w:jc w:val="center"/>
    </w:pPr>
    <w:rPr>
      <w:rFonts w:ascii="Times New Roman" w:eastAsia="Times New Roman" w:hAnsi="Times New Roman" w:cs="Times New Roman"/>
      <w:b/>
      <w:bCs/>
      <w:color w:val="231F20"/>
      <w:sz w:val="26"/>
      <w:szCs w:val="26"/>
      <w:lang w:eastAsia="hr-HR"/>
    </w:rPr>
  </w:style>
  <w:style w:type="paragraph" w:customStyle="1" w:styleId="t-9-8-fett-l2">
    <w:name w:val="t-9-8-fett-l2"/>
    <w:basedOn w:val="Normal"/>
    <w:rsid w:val="000154EA"/>
    <w:pPr>
      <w:spacing w:after="48" w:line="336" w:lineRule="atLeast"/>
      <w:ind w:left="408" w:hanging="408"/>
    </w:pPr>
    <w:rPr>
      <w:rFonts w:ascii="Times New Roman" w:eastAsia="Times New Roman" w:hAnsi="Times New Roman" w:cs="Times New Roman"/>
      <w:b/>
      <w:bCs/>
      <w:color w:val="231F20"/>
      <w:sz w:val="24"/>
      <w:szCs w:val="24"/>
      <w:lang w:eastAsia="hr-HR"/>
    </w:rPr>
  </w:style>
  <w:style w:type="paragraph" w:customStyle="1" w:styleId="t-12-9-sred2">
    <w:name w:val="t-12-9-sred2"/>
    <w:basedOn w:val="Normal"/>
    <w:rsid w:val="000154EA"/>
    <w:pPr>
      <w:spacing w:before="136" w:after="96" w:line="336" w:lineRule="atLeast"/>
      <w:jc w:val="center"/>
    </w:pPr>
    <w:rPr>
      <w:rFonts w:ascii="Times New Roman" w:eastAsia="Times New Roman" w:hAnsi="Times New Roman" w:cs="Times New Roman"/>
      <w:color w:val="231F20"/>
      <w:sz w:val="31"/>
      <w:szCs w:val="31"/>
      <w:lang w:eastAsia="hr-HR"/>
    </w:rPr>
  </w:style>
  <w:style w:type="paragraph" w:customStyle="1" w:styleId="t-12-9-fett-s2">
    <w:name w:val="t-12-9-fett-s2"/>
    <w:basedOn w:val="Normal"/>
    <w:rsid w:val="000154EA"/>
    <w:pPr>
      <w:spacing w:before="68"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8-7-fett-s2">
    <w:name w:val="t-8-7-fett-s2"/>
    <w:basedOn w:val="Normal"/>
    <w:rsid w:val="000154EA"/>
    <w:pPr>
      <w:spacing w:before="255" w:after="48" w:line="336" w:lineRule="atLeast"/>
      <w:jc w:val="center"/>
    </w:pPr>
    <w:rPr>
      <w:rFonts w:ascii="Times New Roman" w:eastAsia="Times New Roman" w:hAnsi="Times New Roman" w:cs="Times New Roman"/>
      <w:b/>
      <w:bCs/>
      <w:color w:val="231F20"/>
      <w:lang w:eastAsia="hr-HR"/>
    </w:rPr>
  </w:style>
  <w:style w:type="paragraph" w:customStyle="1" w:styleId="t-8-7-fusnota2">
    <w:name w:val="t-8-7-fusnota2"/>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sadrzaj-broj2">
    <w:name w:val="sadrzaj-broj2"/>
    <w:basedOn w:val="Normal"/>
    <w:rsid w:val="000154EA"/>
    <w:pPr>
      <w:spacing w:after="0" w:line="336" w:lineRule="atLeast"/>
      <w:jc w:val="right"/>
    </w:pPr>
    <w:rPr>
      <w:rFonts w:ascii="Times New Roman" w:eastAsia="Times New Roman" w:hAnsi="Times New Roman" w:cs="Times New Roman"/>
      <w:b/>
      <w:bCs/>
      <w:color w:val="231F20"/>
      <w:sz w:val="24"/>
      <w:szCs w:val="24"/>
      <w:lang w:eastAsia="hr-HR"/>
    </w:rPr>
  </w:style>
  <w:style w:type="paragraph" w:customStyle="1" w:styleId="broj-d2">
    <w:name w:val="broj-d2"/>
    <w:basedOn w:val="Normal"/>
    <w:rsid w:val="000154EA"/>
    <w:pPr>
      <w:spacing w:after="48" w:line="336" w:lineRule="atLeast"/>
      <w:jc w:val="right"/>
    </w:pPr>
    <w:rPr>
      <w:rFonts w:ascii="Times New Roman" w:eastAsia="Times New Roman" w:hAnsi="Times New Roman" w:cs="Times New Roman"/>
      <w:b/>
      <w:bCs/>
      <w:color w:val="231F20"/>
      <w:sz w:val="29"/>
      <w:szCs w:val="29"/>
      <w:lang w:eastAsia="hr-HR"/>
    </w:rPr>
  </w:style>
  <w:style w:type="paragraph" w:customStyle="1" w:styleId="crta-ispod-sadrzaja2">
    <w:name w:val="crta-ispod-sadrzaja2"/>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crta6">
    <w:name w:val="crta6"/>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t-pn-spac2">
    <w:name w:val="t-pn-spac2"/>
    <w:basedOn w:val="Normal"/>
    <w:rsid w:val="000154EA"/>
    <w:pPr>
      <w:spacing w:after="96" w:line="336" w:lineRule="atLeast"/>
      <w:jc w:val="center"/>
    </w:pPr>
    <w:rPr>
      <w:rFonts w:ascii="Times New Roman" w:eastAsia="Times New Roman" w:hAnsi="Times New Roman" w:cs="Times New Roman"/>
      <w:color w:val="231F20"/>
      <w:sz w:val="31"/>
      <w:szCs w:val="31"/>
      <w:lang w:eastAsia="hr-HR"/>
    </w:rPr>
  </w:style>
  <w:style w:type="paragraph" w:customStyle="1" w:styleId="adresa2">
    <w:name w:val="adresa2"/>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cijena2">
    <w:name w:val="cijena2"/>
    <w:basedOn w:val="Normal"/>
    <w:rsid w:val="000154EA"/>
    <w:pPr>
      <w:spacing w:before="544" w:after="0" w:line="336" w:lineRule="atLeast"/>
      <w:jc w:val="center"/>
    </w:pPr>
    <w:rPr>
      <w:rFonts w:ascii="Minion Pro" w:eastAsia="Times New Roman" w:hAnsi="Minion Pro" w:cs="Times New Roman"/>
      <w:b/>
      <w:bCs/>
      <w:color w:val="231F20"/>
      <w:sz w:val="34"/>
      <w:szCs w:val="34"/>
      <w:lang w:eastAsia="hr-HR"/>
    </w:rPr>
  </w:style>
  <w:style w:type="paragraph" w:customStyle="1" w:styleId="ime-autora2">
    <w:name w:val="ime-autora2"/>
    <w:basedOn w:val="Normal"/>
    <w:rsid w:val="000154EA"/>
    <w:pPr>
      <w:spacing w:after="216" w:line="336" w:lineRule="atLeast"/>
      <w:jc w:val="center"/>
    </w:pPr>
    <w:rPr>
      <w:rFonts w:ascii="Minion Pro" w:eastAsia="Times New Roman" w:hAnsi="Minion Pro" w:cs="Times New Roman"/>
      <w:b/>
      <w:bCs/>
      <w:color w:val="231F20"/>
      <w:sz w:val="38"/>
      <w:szCs w:val="38"/>
      <w:lang w:eastAsia="hr-HR"/>
    </w:rPr>
  </w:style>
  <w:style w:type="paragraph" w:customStyle="1" w:styleId="narudzbenica2">
    <w:name w:val="narudzbenica2"/>
    <w:basedOn w:val="Normal"/>
    <w:rsid w:val="000154EA"/>
    <w:pPr>
      <w:spacing w:after="0" w:line="336" w:lineRule="atLeast"/>
      <w:jc w:val="center"/>
    </w:pPr>
    <w:rPr>
      <w:rFonts w:ascii="Minion Pro" w:eastAsia="Times New Roman" w:hAnsi="Minion Pro" w:cs="Times New Roman"/>
      <w:color w:val="231F20"/>
      <w:sz w:val="38"/>
      <w:szCs w:val="38"/>
      <w:lang w:eastAsia="hr-HR"/>
    </w:rPr>
  </w:style>
  <w:style w:type="paragraph" w:customStyle="1" w:styleId="naslov-knjige2">
    <w:name w:val="naslov-knjige2"/>
    <w:basedOn w:val="Normal"/>
    <w:rsid w:val="000154EA"/>
    <w:pPr>
      <w:spacing w:before="68" w:after="0" w:line="336" w:lineRule="atLeast"/>
      <w:jc w:val="center"/>
    </w:pPr>
    <w:rPr>
      <w:rFonts w:ascii="Minion Pro" w:eastAsia="Times New Roman" w:hAnsi="Minion Pro" w:cs="Times New Roman"/>
      <w:b/>
      <w:bCs/>
      <w:color w:val="231F20"/>
      <w:sz w:val="72"/>
      <w:szCs w:val="72"/>
      <w:lang w:eastAsia="hr-HR"/>
    </w:rPr>
  </w:style>
  <w:style w:type="paragraph" w:customStyle="1" w:styleId="potpis-ovlastene2">
    <w:name w:val="potpis-ovlastene2"/>
    <w:basedOn w:val="Normal"/>
    <w:rsid w:val="000154EA"/>
    <w:pPr>
      <w:spacing w:after="0" w:line="336" w:lineRule="atLeast"/>
      <w:jc w:val="center"/>
    </w:pPr>
    <w:rPr>
      <w:rFonts w:ascii="Minion Pro" w:eastAsia="Times New Roman" w:hAnsi="Minion Pro" w:cs="Times New Roman"/>
      <w:b/>
      <w:bCs/>
      <w:color w:val="231F20"/>
      <w:sz w:val="19"/>
      <w:szCs w:val="19"/>
      <w:lang w:eastAsia="hr-HR"/>
    </w:rPr>
  </w:style>
  <w:style w:type="paragraph" w:customStyle="1" w:styleId="tekst-narudzbenice2">
    <w:name w:val="tekst-narudzbenice2"/>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prilog2">
    <w:name w:val="prilog2"/>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t-9-8-kurz-s2">
    <w:name w:val="t-9-8-kurz-s2"/>
    <w:basedOn w:val="Normal"/>
    <w:rsid w:val="000154EA"/>
    <w:pPr>
      <w:spacing w:before="103" w:after="48" w:line="336" w:lineRule="atLeast"/>
      <w:jc w:val="center"/>
    </w:pPr>
    <w:rPr>
      <w:rFonts w:ascii="Times New Roman" w:eastAsia="Times New Roman" w:hAnsi="Times New Roman" w:cs="Times New Roman"/>
      <w:i/>
      <w:iCs/>
      <w:color w:val="231F20"/>
      <w:sz w:val="24"/>
      <w:szCs w:val="24"/>
      <w:lang w:eastAsia="hr-HR"/>
    </w:rPr>
  </w:style>
  <w:style w:type="paragraph" w:customStyle="1" w:styleId="t-9-8-potpis2">
    <w:name w:val="t-9-8-potpis2"/>
    <w:basedOn w:val="Normal"/>
    <w:rsid w:val="000154EA"/>
    <w:pPr>
      <w:spacing w:before="27" w:after="48" w:line="336" w:lineRule="atLeast"/>
      <w:ind w:left="2712"/>
      <w:jc w:val="center"/>
    </w:pPr>
    <w:rPr>
      <w:rFonts w:ascii="Times New Roman" w:eastAsia="Times New Roman" w:hAnsi="Times New Roman" w:cs="Times New Roman"/>
      <w:color w:val="231F20"/>
      <w:sz w:val="24"/>
      <w:szCs w:val="24"/>
      <w:lang w:eastAsia="hr-HR"/>
    </w:rPr>
  </w:style>
  <w:style w:type="paragraph" w:customStyle="1" w:styleId="t-9-8-sredina2">
    <w:name w:val="t-9-8-sredina2"/>
    <w:basedOn w:val="Normal"/>
    <w:rsid w:val="000154EA"/>
    <w:pPr>
      <w:spacing w:before="136" w:after="24" w:line="336" w:lineRule="atLeast"/>
      <w:jc w:val="center"/>
    </w:pPr>
    <w:rPr>
      <w:rFonts w:ascii="Times New Roman" w:eastAsia="Times New Roman" w:hAnsi="Times New Roman" w:cs="Times New Roman"/>
      <w:color w:val="231F20"/>
      <w:sz w:val="24"/>
      <w:szCs w:val="24"/>
      <w:lang w:eastAsia="hr-HR"/>
    </w:rPr>
  </w:style>
  <w:style w:type="paragraph" w:customStyle="1" w:styleId="tablica-s-crtom2">
    <w:name w:val="tablica-s-crtom2"/>
    <w:basedOn w:val="Normal"/>
    <w:rsid w:val="000154EA"/>
    <w:pPr>
      <w:spacing w:before="136" w:after="48" w:line="336" w:lineRule="atLeast"/>
      <w:jc w:val="both"/>
    </w:pPr>
    <w:rPr>
      <w:rFonts w:ascii="Times New Roman" w:eastAsia="Times New Roman" w:hAnsi="Times New Roman" w:cs="Times New Roman"/>
      <w:color w:val="231F20"/>
      <w:sz w:val="24"/>
      <w:szCs w:val="24"/>
      <w:lang w:eastAsia="hr-HR"/>
    </w:rPr>
  </w:style>
  <w:style w:type="paragraph" w:customStyle="1" w:styleId="tb-na16---22">
    <w:name w:val="tb-na16---22"/>
    <w:basedOn w:val="Normal"/>
    <w:rsid w:val="000154EA"/>
    <w:pPr>
      <w:spacing w:before="153" w:after="144" w:line="336" w:lineRule="atLeast"/>
      <w:jc w:val="center"/>
    </w:pPr>
    <w:rPr>
      <w:rFonts w:ascii="Times New Roman" w:eastAsia="Times New Roman" w:hAnsi="Times New Roman" w:cs="Times New Roman"/>
      <w:b/>
      <w:bCs/>
      <w:color w:val="231F20"/>
      <w:sz w:val="38"/>
      <w:szCs w:val="38"/>
      <w:lang w:eastAsia="hr-HR"/>
    </w:rPr>
  </w:style>
  <w:style w:type="paragraph" w:customStyle="1" w:styleId="podnaslov2">
    <w:name w:val="podnaslov2"/>
    <w:basedOn w:val="Normal"/>
    <w:rsid w:val="000154EA"/>
    <w:pPr>
      <w:spacing w:before="135" w:after="0" w:line="336" w:lineRule="atLeast"/>
      <w:jc w:val="center"/>
    </w:pPr>
    <w:rPr>
      <w:rFonts w:ascii="Minion Pro" w:eastAsia="Times New Roman" w:hAnsi="Minion Pro" w:cs="Times New Roman"/>
      <w:b/>
      <w:bCs/>
      <w:color w:val="231F20"/>
      <w:sz w:val="34"/>
      <w:szCs w:val="34"/>
      <w:lang w:eastAsia="hr-HR"/>
    </w:rPr>
  </w:style>
  <w:style w:type="paragraph" w:customStyle="1" w:styleId="naslov-s-2-crte2">
    <w:name w:val="naslov-s-2-crte2"/>
    <w:basedOn w:val="Normal"/>
    <w:rsid w:val="000154EA"/>
    <w:pPr>
      <w:spacing w:before="102" w:after="144" w:line="336" w:lineRule="atLeast"/>
      <w:jc w:val="center"/>
    </w:pPr>
    <w:rPr>
      <w:rFonts w:ascii="Times New Roman" w:eastAsia="Times New Roman" w:hAnsi="Times New Roman" w:cs="Times New Roman"/>
      <w:b/>
      <w:bCs/>
      <w:color w:val="231F20"/>
      <w:sz w:val="24"/>
      <w:szCs w:val="24"/>
      <w:lang w:eastAsia="hr-HR"/>
    </w:rPr>
  </w:style>
  <w:style w:type="paragraph" w:customStyle="1" w:styleId="prilog-392">
    <w:name w:val="prilog-392"/>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sadr-aj---carinske2">
    <w:name w:val="sadr-aj---carinske2"/>
    <w:basedOn w:val="Normal"/>
    <w:rsid w:val="000154EA"/>
    <w:pPr>
      <w:spacing w:after="48" w:line="336" w:lineRule="atLeast"/>
      <w:ind w:left="360" w:right="672" w:hanging="360"/>
      <w:jc w:val="both"/>
    </w:pPr>
    <w:rPr>
      <w:rFonts w:ascii="Times New Roman" w:eastAsia="Times New Roman" w:hAnsi="Times New Roman" w:cs="Times New Roman"/>
      <w:color w:val="231F20"/>
      <w:sz w:val="24"/>
      <w:szCs w:val="24"/>
      <w:lang w:eastAsia="hr-HR"/>
    </w:rPr>
  </w:style>
  <w:style w:type="paragraph" w:customStyle="1" w:styleId="a--b--c-2">
    <w:name w:val="a--b--c-2"/>
    <w:basedOn w:val="Normal"/>
    <w:rsid w:val="000154EA"/>
    <w:pPr>
      <w:spacing w:after="48" w:line="336" w:lineRule="atLeast"/>
      <w:ind w:left="672" w:hanging="264"/>
      <w:jc w:val="both"/>
    </w:pPr>
    <w:rPr>
      <w:rFonts w:ascii="Times New Roman" w:eastAsia="Times New Roman" w:hAnsi="Times New Roman" w:cs="Times New Roman"/>
      <w:color w:val="231F20"/>
      <w:sz w:val="24"/>
      <w:szCs w:val="24"/>
      <w:lang w:eastAsia="hr-HR"/>
    </w:rPr>
  </w:style>
  <w:style w:type="paragraph" w:customStyle="1" w:styleId="grupa-1--2-2">
    <w:name w:val="grupa-1--2-2"/>
    <w:basedOn w:val="Normal"/>
    <w:rsid w:val="000154EA"/>
    <w:pPr>
      <w:spacing w:after="48" w:line="336" w:lineRule="atLeast"/>
      <w:ind w:left="816" w:hanging="816"/>
      <w:jc w:val="both"/>
    </w:pPr>
    <w:rPr>
      <w:rFonts w:ascii="Times New Roman" w:eastAsia="Times New Roman" w:hAnsi="Times New Roman" w:cs="Times New Roman"/>
      <w:color w:val="231F20"/>
      <w:sz w:val="24"/>
      <w:szCs w:val="24"/>
      <w:lang w:eastAsia="hr-HR"/>
    </w:rPr>
  </w:style>
  <w:style w:type="paragraph" w:customStyle="1" w:styleId="grupa-1--2--32">
    <w:name w:val="grupa-1--2--32"/>
    <w:basedOn w:val="Normal"/>
    <w:rsid w:val="000154EA"/>
    <w:pPr>
      <w:spacing w:before="68" w:after="48" w:line="336" w:lineRule="atLeast"/>
      <w:ind w:left="1224" w:hanging="816"/>
      <w:jc w:val="both"/>
    </w:pPr>
    <w:rPr>
      <w:rFonts w:ascii="Times New Roman" w:eastAsia="Times New Roman" w:hAnsi="Times New Roman" w:cs="Times New Roman"/>
      <w:color w:val="231F20"/>
      <w:sz w:val="24"/>
      <w:szCs w:val="24"/>
      <w:lang w:eastAsia="hr-HR"/>
    </w:rPr>
  </w:style>
  <w:style w:type="paragraph" w:customStyle="1" w:styleId="basic-paragraph2">
    <w:name w:val="basic-paragraph2"/>
    <w:basedOn w:val="Normal"/>
    <w:rsid w:val="000154EA"/>
    <w:pPr>
      <w:spacing w:after="0" w:line="336" w:lineRule="atLeast"/>
    </w:pPr>
    <w:rPr>
      <w:rFonts w:ascii="Minion Pro" w:eastAsia="Times New Roman" w:hAnsi="Minion Pro" w:cs="Times New Roman"/>
      <w:color w:val="231F20"/>
      <w:sz w:val="29"/>
      <w:szCs w:val="29"/>
      <w:lang w:eastAsia="hr-HR"/>
    </w:rPr>
  </w:style>
  <w:style w:type="paragraph" w:customStyle="1" w:styleId="clanak--2">
    <w:name w:val="clanak--2"/>
    <w:basedOn w:val="Normal"/>
    <w:rsid w:val="000154EA"/>
    <w:pPr>
      <w:spacing w:before="34" w:after="48" w:line="336" w:lineRule="atLeast"/>
      <w:jc w:val="center"/>
    </w:pPr>
    <w:rPr>
      <w:rFonts w:ascii="Times New Roman" w:eastAsia="Times New Roman" w:hAnsi="Times New Roman" w:cs="Times New Roman"/>
      <w:color w:val="231F20"/>
      <w:sz w:val="24"/>
      <w:szCs w:val="24"/>
      <w:lang w:eastAsia="hr-HR"/>
    </w:rPr>
  </w:style>
  <w:style w:type="paragraph" w:customStyle="1" w:styleId="t-10-9-kurz-s-fett2">
    <w:name w:val="t-10-9-kurz-s-fett2"/>
    <w:basedOn w:val="Normal"/>
    <w:rsid w:val="000154EA"/>
    <w:pPr>
      <w:spacing w:before="204" w:after="72" w:line="336" w:lineRule="atLeast"/>
      <w:jc w:val="center"/>
    </w:pPr>
    <w:rPr>
      <w:rFonts w:ascii="Times New Roman" w:eastAsia="Times New Roman" w:hAnsi="Times New Roman" w:cs="Times New Roman"/>
      <w:b/>
      <w:bCs/>
      <w:i/>
      <w:iCs/>
      <w:color w:val="231F20"/>
      <w:sz w:val="26"/>
      <w:szCs w:val="26"/>
      <w:lang w:eastAsia="hr-HR"/>
    </w:rPr>
  </w:style>
  <w:style w:type="paragraph" w:customStyle="1" w:styleId="x10-9-fett-bold2">
    <w:name w:val="x10-9-fett-bold2"/>
    <w:basedOn w:val="Normal"/>
    <w:rsid w:val="000154EA"/>
    <w:pPr>
      <w:spacing w:before="204" w:after="144" w:line="336" w:lineRule="atLeast"/>
      <w:jc w:val="both"/>
    </w:pPr>
    <w:rPr>
      <w:rFonts w:ascii="Times New Roman" w:eastAsia="Times New Roman" w:hAnsi="Times New Roman" w:cs="Times New Roman"/>
      <w:b/>
      <w:bCs/>
      <w:color w:val="231F20"/>
      <w:sz w:val="26"/>
      <w:szCs w:val="26"/>
      <w:lang w:eastAsia="hr-HR"/>
    </w:rPr>
  </w:style>
  <w:style w:type="paragraph" w:customStyle="1" w:styleId="t-8-7-sa-uvlakom2">
    <w:name w:val="t-8-7-sa-uvlakom2"/>
    <w:basedOn w:val="Normal"/>
    <w:rsid w:val="000154EA"/>
    <w:pPr>
      <w:spacing w:after="48" w:line="336" w:lineRule="atLeast"/>
      <w:ind w:firstLine="408"/>
      <w:jc w:val="both"/>
    </w:pPr>
    <w:rPr>
      <w:rFonts w:ascii="Times New Roman" w:eastAsia="Times New Roman" w:hAnsi="Times New Roman" w:cs="Times New Roman"/>
      <w:color w:val="231F20"/>
      <w:lang w:eastAsia="hr-HR"/>
    </w:rPr>
  </w:style>
  <w:style w:type="paragraph" w:customStyle="1" w:styleId="t-8-7--lanak2">
    <w:name w:val="t-8-7--lanak2"/>
    <w:basedOn w:val="Normal"/>
    <w:rsid w:val="000154EA"/>
    <w:pPr>
      <w:spacing w:after="48" w:line="336" w:lineRule="atLeast"/>
      <w:jc w:val="center"/>
    </w:pPr>
    <w:rPr>
      <w:rFonts w:ascii="Times New Roman" w:eastAsia="Times New Roman" w:hAnsi="Times New Roman" w:cs="Times New Roman"/>
      <w:color w:val="231F20"/>
      <w:lang w:eastAsia="hr-HR"/>
    </w:rPr>
  </w:style>
  <w:style w:type="paragraph" w:customStyle="1" w:styleId="slika6">
    <w:name w:val="slika6"/>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iv-s-ispod2">
    <w:name w:val="t-10-9-kurziv-s-ispod2"/>
    <w:basedOn w:val="Normal"/>
    <w:rsid w:val="000154EA"/>
    <w:pPr>
      <w:spacing w:before="3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0-9-kurz-s-ispod2">
    <w:name w:val="t-10-9-kurz-s-ispod2"/>
    <w:basedOn w:val="Normal"/>
    <w:rsid w:val="000154EA"/>
    <w:pPr>
      <w:spacing w:before="68"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9-8-sredina-naslov2">
    <w:name w:val="t-9-8-sredina-naslov2"/>
    <w:basedOn w:val="Normal"/>
    <w:rsid w:val="000154EA"/>
    <w:pPr>
      <w:spacing w:before="136" w:after="72" w:line="336" w:lineRule="atLeast"/>
      <w:jc w:val="center"/>
    </w:pPr>
    <w:rPr>
      <w:rFonts w:ascii="Times New Roman" w:eastAsia="Times New Roman" w:hAnsi="Times New Roman" w:cs="Times New Roman"/>
      <w:b/>
      <w:bCs/>
      <w:color w:val="231F20"/>
      <w:sz w:val="24"/>
      <w:szCs w:val="24"/>
      <w:lang w:eastAsia="hr-HR"/>
    </w:rPr>
  </w:style>
  <w:style w:type="character" w:customStyle="1" w:styleId="char-style-override-12">
    <w:name w:val="char-style-override-12"/>
    <w:rsid w:val="000154EA"/>
    <w:rPr>
      <w:rFonts w:ascii="Times New Roman" w:hAnsi="Times New Roman" w:cs="Times New Roman" w:hint="default"/>
      <w:b w:val="0"/>
      <w:bCs w:val="0"/>
      <w:i w:val="0"/>
      <w:iCs w:val="0"/>
      <w:sz w:val="26"/>
      <w:szCs w:val="26"/>
    </w:rPr>
  </w:style>
  <w:style w:type="paragraph" w:customStyle="1" w:styleId="pleft2">
    <w:name w:val="pleft2"/>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pright2">
    <w:name w:val="pright2"/>
    <w:basedOn w:val="Normal"/>
    <w:rsid w:val="000154EA"/>
    <w:pPr>
      <w:spacing w:after="0" w:line="336" w:lineRule="atLeast"/>
      <w:jc w:val="right"/>
    </w:pPr>
    <w:rPr>
      <w:rFonts w:ascii="Times New Roman" w:eastAsia="Times New Roman" w:hAnsi="Times New Roman" w:cs="Times New Roman"/>
      <w:sz w:val="20"/>
      <w:szCs w:val="20"/>
      <w:lang w:eastAsia="hr-HR"/>
    </w:rPr>
  </w:style>
  <w:style w:type="paragraph" w:customStyle="1" w:styleId="pcenter2">
    <w:name w:val="pcenter2"/>
    <w:basedOn w:val="Normal"/>
    <w:rsid w:val="000154EA"/>
    <w:pPr>
      <w:spacing w:after="0" w:line="336" w:lineRule="atLeast"/>
      <w:jc w:val="center"/>
    </w:pPr>
    <w:rPr>
      <w:rFonts w:ascii="Times New Roman" w:eastAsia="Times New Roman" w:hAnsi="Times New Roman" w:cs="Times New Roman"/>
      <w:sz w:val="20"/>
      <w:szCs w:val="20"/>
      <w:lang w:eastAsia="hr-HR"/>
    </w:rPr>
  </w:style>
  <w:style w:type="paragraph" w:customStyle="1" w:styleId="slika7">
    <w:name w:val="slika7"/>
    <w:basedOn w:val="Normal"/>
    <w:rsid w:val="000154EA"/>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50">
    <w:name w:val="naslov5"/>
    <w:basedOn w:val="Normal"/>
    <w:rsid w:val="000154EA"/>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7">
    <w:name w:val="crta7"/>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5">
    <w:name w:val="title5"/>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natpis5">
    <w:name w:val="natpis5"/>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content9">
    <w:name w:val="content9"/>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panel-title21">
    <w:name w:val="uk-panel-title21"/>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22">
    <w:name w:val="uk-panel-title22"/>
    <w:basedOn w:val="Normal"/>
    <w:rsid w:val="000154EA"/>
    <w:pPr>
      <w:spacing w:after="225" w:line="360" w:lineRule="atLeast"/>
    </w:pPr>
    <w:rPr>
      <w:rFonts w:ascii="Times New Roman" w:eastAsia="Times New Roman" w:hAnsi="Times New Roman" w:cs="Times New Roman"/>
      <w:color w:val="2D7091"/>
      <w:sz w:val="27"/>
      <w:szCs w:val="27"/>
      <w:lang w:eastAsia="hr-HR"/>
    </w:rPr>
  </w:style>
  <w:style w:type="paragraph" w:customStyle="1" w:styleId="uk-panel-title23">
    <w:name w:val="uk-panel-title23"/>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24">
    <w:name w:val="uk-panel-title24"/>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eastAsia="hr-HR"/>
    </w:rPr>
  </w:style>
  <w:style w:type="paragraph" w:customStyle="1" w:styleId="uk-nav-header21">
    <w:name w:val="uk-nav-header21"/>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eastAsia="hr-HR"/>
    </w:rPr>
  </w:style>
  <w:style w:type="paragraph" w:customStyle="1" w:styleId="uk-nav-divider17">
    <w:name w:val="uk-nav-divider17"/>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22">
    <w:name w:val="uk-nav-header22"/>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18">
    <w:name w:val="uk-nav-divider18"/>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23">
    <w:name w:val="uk-nav-header23"/>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19">
    <w:name w:val="uk-nav-divider19"/>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24">
    <w:name w:val="uk-nav-header24"/>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eastAsia="hr-HR"/>
    </w:rPr>
  </w:style>
  <w:style w:type="paragraph" w:customStyle="1" w:styleId="uk-nav-divider20">
    <w:name w:val="uk-nav-divider20"/>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bar-nav-subtitle5">
    <w:name w:val="uk-navbar-nav-subtitle5"/>
    <w:basedOn w:val="Normal"/>
    <w:rsid w:val="000154EA"/>
    <w:pPr>
      <w:spacing w:before="100" w:beforeAutospacing="1" w:after="225" w:line="420" w:lineRule="atLeast"/>
    </w:pPr>
    <w:rPr>
      <w:rFonts w:ascii="Times New Roman" w:eastAsia="Times New Roman" w:hAnsi="Times New Roman" w:cs="Times New Roman"/>
      <w:sz w:val="24"/>
      <w:szCs w:val="24"/>
      <w:lang w:eastAsia="hr-HR"/>
    </w:rPr>
  </w:style>
  <w:style w:type="paragraph" w:customStyle="1" w:styleId="uk-tab5">
    <w:name w:val="uk-tab5"/>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tablia5">
    <w:name w:val="uk-tab&gt;li&gt;a5"/>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eastAsia="hr-HR"/>
    </w:rPr>
  </w:style>
  <w:style w:type="paragraph" w:customStyle="1" w:styleId="uk-form-label5">
    <w:name w:val="uk-form-label5"/>
    <w:basedOn w:val="Normal"/>
    <w:rsid w:val="000154EA"/>
    <w:pPr>
      <w:spacing w:before="100" w:beforeAutospacing="1" w:after="75" w:line="240" w:lineRule="auto"/>
    </w:pPr>
    <w:rPr>
      <w:rFonts w:ascii="Times New Roman" w:eastAsia="Times New Roman" w:hAnsi="Times New Roman" w:cs="Times New Roman"/>
      <w:b/>
      <w:bCs/>
      <w:sz w:val="24"/>
      <w:szCs w:val="24"/>
      <w:lang w:eastAsia="hr-HR"/>
    </w:rPr>
  </w:style>
  <w:style w:type="paragraph" w:customStyle="1" w:styleId="uk-button9">
    <w:name w:val="uk-button9"/>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eastAsia="hr-HR"/>
    </w:rPr>
  </w:style>
  <w:style w:type="paragraph" w:customStyle="1" w:styleId="uk-nav9">
    <w:name w:val="uk-nav9"/>
    <w:basedOn w:val="Normal"/>
    <w:rsid w:val="000154EA"/>
    <w:pPr>
      <w:spacing w:after="0" w:line="240" w:lineRule="auto"/>
      <w:ind w:left="-225" w:right="-225"/>
    </w:pPr>
    <w:rPr>
      <w:rFonts w:ascii="Times New Roman" w:eastAsia="Times New Roman" w:hAnsi="Times New Roman" w:cs="Times New Roman"/>
      <w:sz w:val="24"/>
      <w:szCs w:val="24"/>
      <w:lang w:eastAsia="hr-HR"/>
    </w:rPr>
  </w:style>
  <w:style w:type="paragraph" w:customStyle="1" w:styleId="uk-nav10">
    <w:name w:val="uk-nav10"/>
    <w:basedOn w:val="Normal"/>
    <w:rsid w:val="000154EA"/>
    <w:pPr>
      <w:spacing w:after="0" w:line="240" w:lineRule="auto"/>
      <w:ind w:left="-75" w:right="-75"/>
    </w:pPr>
    <w:rPr>
      <w:rFonts w:ascii="Times New Roman" w:eastAsia="Times New Roman" w:hAnsi="Times New Roman" w:cs="Times New Roman"/>
      <w:sz w:val="24"/>
      <w:szCs w:val="24"/>
      <w:lang w:eastAsia="hr-HR"/>
    </w:rPr>
  </w:style>
  <w:style w:type="paragraph" w:customStyle="1" w:styleId="uk-panel5">
    <w:name w:val="uk-panel5"/>
    <w:basedOn w:val="Normal"/>
    <w:rsid w:val="000154EA"/>
    <w:pPr>
      <w:spacing w:before="300" w:after="300" w:line="240" w:lineRule="auto"/>
      <w:ind w:left="225" w:right="225"/>
    </w:pPr>
    <w:rPr>
      <w:rFonts w:ascii="Times New Roman" w:eastAsia="Times New Roman" w:hAnsi="Times New Roman" w:cs="Times New Roman"/>
      <w:color w:val="777777"/>
      <w:sz w:val="24"/>
      <w:szCs w:val="24"/>
      <w:lang w:eastAsia="hr-HR"/>
    </w:rPr>
  </w:style>
  <w:style w:type="paragraph" w:customStyle="1" w:styleId="uk-panel-title25">
    <w:name w:val="uk-panel-title25"/>
    <w:basedOn w:val="Normal"/>
    <w:rsid w:val="000154EA"/>
    <w:pPr>
      <w:spacing w:after="225" w:line="360" w:lineRule="atLeast"/>
    </w:pPr>
    <w:rPr>
      <w:rFonts w:ascii="Times New Roman" w:eastAsia="Times New Roman" w:hAnsi="Times New Roman" w:cs="Times New Roman"/>
      <w:color w:val="CCCCCC"/>
      <w:sz w:val="27"/>
      <w:szCs w:val="27"/>
      <w:lang w:eastAsia="hr-HR"/>
    </w:rPr>
  </w:style>
  <w:style w:type="paragraph" w:customStyle="1" w:styleId="uk-nav-sidelia5">
    <w:name w:val="uk-nav-side&gt;li&gt;a5"/>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nav-header25">
    <w:name w:val="uk-nav-header25"/>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eastAsia="hr-HR"/>
    </w:rPr>
  </w:style>
  <w:style w:type="paragraph" w:customStyle="1" w:styleId="uk-subnava5">
    <w:name w:val="uk-subnav&gt;*&gt;a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k-button10">
    <w:name w:val="uk-button10"/>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eastAsia="hr-HR"/>
    </w:rPr>
  </w:style>
  <w:style w:type="paragraph" w:customStyle="1" w:styleId="uk-button-primary5">
    <w:name w:val="uk-button-primary5"/>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hover5">
    <w:name w:val="uk-icon-hover5"/>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button5">
    <w:name w:val="uk-icon-button5"/>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eastAsia="hr-HR"/>
    </w:rPr>
  </w:style>
  <w:style w:type="paragraph" w:customStyle="1" w:styleId="bx-wrapper5">
    <w:name w:val="bx-wrapper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5">
    <w:name w:val="bx-viewport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5">
    <w:name w:val="bx-pager5"/>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5">
    <w:name w:val="bx-prev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5">
    <w:name w:val="bx-next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5">
    <w:name w:val="slide5"/>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5">
    <w:name w:val="rg-caption5"/>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5">
    <w:name w:val="news5"/>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1">
    <w:name w:val="image21"/>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0">
    <w:name w:val="content10"/>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9">
    <w:name w:val="date9"/>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10">
    <w:name w:val="date10"/>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9">
    <w:name w:val="item9"/>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5">
    <w:name w:val="marks5"/>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22">
    <w:name w:val="image2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9">
    <w:name w:val="price9"/>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5">
    <w:name w:val="more5"/>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10">
    <w:name w:val="item10"/>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23">
    <w:name w:val="image23"/>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4">
    <w:name w:val="image24"/>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5">
    <w:name w:val="pager-prev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5">
    <w:name w:val="pager-next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5">
    <w:name w:val="image25"/>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5">
    <w:name w:val="summary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0">
    <w:name w:val="price10"/>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5">
    <w:name w:val="old-price5"/>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5">
    <w:name w:val="value5"/>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5">
    <w:name w:val="buy5"/>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5">
    <w:name w:val="info_content5"/>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5">
    <w:name w:val="has-image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5">
    <w:name w:val="input-last5"/>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5">
    <w:name w:val="input-error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5">
    <w:name w:val="important5"/>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5">
    <w:name w:val="message-sent5"/>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5">
    <w:name w:val="message-error5"/>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5">
    <w:name w:val="inner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ner-header5">
    <w:name w:val="inner-header5"/>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glagoljica5">
    <w:name w:val="glagoljica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5">
    <w:name w:val="links5"/>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5">
    <w:name w:val="right5"/>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4">
    <w:name w:val="article-column4"/>
    <w:basedOn w:val="Normal"/>
    <w:rsid w:val="000154EA"/>
    <w:pPr>
      <w:spacing w:after="0" w:line="336" w:lineRule="atLeast"/>
    </w:pPr>
    <w:rPr>
      <w:rFonts w:ascii="Times New Roman" w:eastAsia="Times New Roman" w:hAnsi="Times New Roman" w:cs="Times New Roman"/>
      <w:sz w:val="24"/>
      <w:szCs w:val="24"/>
      <w:lang w:eastAsia="hr-HR"/>
    </w:rPr>
  </w:style>
  <w:style w:type="paragraph" w:customStyle="1" w:styleId="fullwidth4">
    <w:name w:val="fullwidth4"/>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tb-na184">
    <w:name w:val="tb-na184"/>
    <w:basedOn w:val="Normal"/>
    <w:rsid w:val="000154EA"/>
    <w:pPr>
      <w:spacing w:after="48" w:line="336" w:lineRule="atLeast"/>
      <w:jc w:val="center"/>
    </w:pPr>
    <w:rPr>
      <w:rFonts w:ascii="Times New Roman" w:eastAsia="Times New Roman" w:hAnsi="Times New Roman" w:cs="Times New Roman"/>
      <w:b/>
      <w:bCs/>
      <w:caps/>
      <w:color w:val="231F20"/>
      <w:sz w:val="43"/>
      <w:szCs w:val="43"/>
      <w:lang w:eastAsia="hr-HR"/>
    </w:rPr>
  </w:style>
  <w:style w:type="paragraph" w:customStyle="1" w:styleId="doc3">
    <w:name w:val="doc3"/>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halfwidth3">
    <w:name w:val="halfwidth3"/>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centralcolumn3">
    <w:name w:val="centralcolumn3"/>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rightcolumn3">
    <w:name w:val="rightcolumn3"/>
    <w:basedOn w:val="Normal"/>
    <w:rsid w:val="000154EA"/>
    <w:pPr>
      <w:spacing w:after="240" w:line="336" w:lineRule="atLeast"/>
    </w:pPr>
    <w:rPr>
      <w:rFonts w:ascii="Times New Roman" w:eastAsia="Times New Roman" w:hAnsi="Times New Roman" w:cs="Times New Roman"/>
      <w:sz w:val="20"/>
      <w:szCs w:val="20"/>
      <w:lang w:eastAsia="hr-HR"/>
    </w:rPr>
  </w:style>
  <w:style w:type="paragraph" w:customStyle="1" w:styleId="sl-content3">
    <w:name w:val="sl-content3"/>
    <w:basedOn w:val="Normal"/>
    <w:rsid w:val="000154EA"/>
    <w:pPr>
      <w:spacing w:after="0" w:line="336" w:lineRule="atLeast"/>
    </w:pPr>
    <w:rPr>
      <w:rFonts w:ascii="Times New Roman" w:eastAsia="Times New Roman" w:hAnsi="Times New Roman" w:cs="Times New Roman"/>
      <w:sz w:val="29"/>
      <w:szCs w:val="29"/>
      <w:lang w:eastAsia="hr-HR"/>
    </w:rPr>
  </w:style>
  <w:style w:type="character" w:customStyle="1" w:styleId="kurziv4">
    <w:name w:val="kurziv4"/>
    <w:rsid w:val="000154EA"/>
    <w:rPr>
      <w:b w:val="0"/>
      <w:bCs w:val="0"/>
      <w:i/>
      <w:iCs/>
    </w:rPr>
  </w:style>
  <w:style w:type="character" w:customStyle="1" w:styleId="bold4">
    <w:name w:val="bold4"/>
    <w:rsid w:val="000154EA"/>
    <w:rPr>
      <w:b/>
      <w:bCs/>
      <w:i w:val="0"/>
      <w:iCs w:val="0"/>
    </w:rPr>
  </w:style>
  <w:style w:type="character" w:customStyle="1" w:styleId="bold-kurziv3">
    <w:name w:val="bold-kurziv3"/>
    <w:rsid w:val="000154EA"/>
    <w:rPr>
      <w:b/>
      <w:bCs/>
      <w:i/>
      <w:iCs/>
    </w:rPr>
  </w:style>
  <w:style w:type="character" w:customStyle="1" w:styleId="fus3">
    <w:name w:val="fus3"/>
    <w:rsid w:val="000154EA"/>
    <w:rPr>
      <w:sz w:val="17"/>
      <w:szCs w:val="17"/>
      <w:vertAlign w:val="superscript"/>
    </w:rPr>
  </w:style>
  <w:style w:type="character" w:customStyle="1" w:styleId="dolestoje-a3">
    <w:name w:val="dolestoje-a3"/>
    <w:rsid w:val="000154EA"/>
    <w:rPr>
      <w:sz w:val="17"/>
      <w:szCs w:val="17"/>
      <w:vertAlign w:val="subscript"/>
    </w:rPr>
  </w:style>
  <w:style w:type="character" w:customStyle="1" w:styleId="referenca-fusnote3">
    <w:name w:val="referenca-fusnote3"/>
    <w:rsid w:val="000154EA"/>
    <w:rPr>
      <w:sz w:val="17"/>
      <w:szCs w:val="17"/>
      <w:vertAlign w:val="superscript"/>
    </w:rPr>
  </w:style>
  <w:style w:type="character" w:customStyle="1" w:styleId="referenca-komentara3">
    <w:name w:val="referenca-komentara3"/>
    <w:rsid w:val="000154EA"/>
    <w:rPr>
      <w:sz w:val="19"/>
      <w:szCs w:val="19"/>
    </w:rPr>
  </w:style>
  <w:style w:type="character" w:customStyle="1" w:styleId="hiperveza3">
    <w:name w:val="hiperveza3"/>
    <w:rsid w:val="000154EA"/>
    <w:rPr>
      <w:color w:val="2E3192"/>
      <w:u w:val="single"/>
    </w:rPr>
  </w:style>
  <w:style w:type="character" w:customStyle="1" w:styleId="naslov-1-char3">
    <w:name w:val="naslov-1-char3"/>
    <w:rsid w:val="000154EA"/>
    <w:rPr>
      <w:rFonts w:ascii="Cambria" w:hAnsi="Cambria" w:hint="default"/>
      <w:b/>
      <w:bCs/>
      <w:i w:val="0"/>
      <w:iCs w:val="0"/>
      <w:sz w:val="34"/>
      <w:szCs w:val="34"/>
    </w:rPr>
  </w:style>
  <w:style w:type="character" w:customStyle="1" w:styleId="naslov-2-char3">
    <w:name w:val="naslov-2-char3"/>
    <w:rsid w:val="000154EA"/>
    <w:rPr>
      <w:rFonts w:ascii="Cambria" w:hAnsi="Cambria" w:hint="default"/>
      <w:b/>
      <w:bCs/>
      <w:i/>
      <w:iCs/>
      <w:sz w:val="34"/>
      <w:szCs w:val="34"/>
    </w:rPr>
  </w:style>
  <w:style w:type="character" w:customStyle="1" w:styleId="naslov-3-char3">
    <w:name w:val="naslov-3-char3"/>
    <w:rsid w:val="000154EA"/>
    <w:rPr>
      <w:rFonts w:ascii="Cambria" w:hAnsi="Cambria" w:hint="default"/>
      <w:b/>
      <w:bCs/>
      <w:i w:val="0"/>
      <w:iCs w:val="0"/>
      <w:sz w:val="31"/>
      <w:szCs w:val="31"/>
    </w:rPr>
  </w:style>
  <w:style w:type="character" w:customStyle="1" w:styleId="naslov-char3">
    <w:name w:val="naslov-char3"/>
    <w:rsid w:val="000154EA"/>
    <w:rPr>
      <w:rFonts w:ascii="Cambria" w:hAnsi="Cambria" w:hint="default"/>
      <w:b w:val="0"/>
      <w:bCs w:val="0"/>
      <w:i w:val="0"/>
      <w:iCs w:val="0"/>
      <w:sz w:val="62"/>
      <w:szCs w:val="62"/>
    </w:rPr>
  </w:style>
  <w:style w:type="character" w:customStyle="1" w:styleId="tekst-fusnote-char3">
    <w:name w:val="tekst-fusnote-char3"/>
    <w:rsid w:val="000154EA"/>
    <w:rPr>
      <w:rFonts w:ascii="Mangal" w:hAnsi="Mangal" w:cs="Mangal" w:hint="default"/>
      <w:b w:val="0"/>
      <w:bCs w:val="0"/>
      <w:i w:val="0"/>
      <w:iCs w:val="0"/>
    </w:rPr>
  </w:style>
  <w:style w:type="character" w:customStyle="1" w:styleId="bold13">
    <w:name w:val="bold13"/>
    <w:rsid w:val="000154EA"/>
    <w:rPr>
      <w:b/>
      <w:bCs/>
      <w:i w:val="0"/>
      <w:iCs w:val="0"/>
    </w:rPr>
  </w:style>
  <w:style w:type="character" w:customStyle="1" w:styleId="odlomak-char3">
    <w:name w:val="odlomak-char3"/>
    <w:rsid w:val="000154EA"/>
    <w:rPr>
      <w:rFonts w:ascii="Minion Pro" w:hAnsi="Minion Pro" w:hint="default"/>
      <w:b w:val="0"/>
      <w:bCs w:val="0"/>
      <w:i w:val="0"/>
      <w:iCs w:val="0"/>
      <w:sz w:val="29"/>
      <w:szCs w:val="29"/>
    </w:rPr>
  </w:style>
  <w:style w:type="character" w:customStyle="1" w:styleId="italic-pojam-char3">
    <w:name w:val="italic-pojam-char3"/>
    <w:rsid w:val="000154EA"/>
    <w:rPr>
      <w:rFonts w:ascii="Arial" w:hAnsi="Arial" w:cs="Arial" w:hint="default"/>
      <w:b/>
      <w:bCs/>
      <w:i w:val="0"/>
      <w:iCs w:val="0"/>
      <w:sz w:val="29"/>
      <w:szCs w:val="29"/>
    </w:rPr>
  </w:style>
  <w:style w:type="character" w:customStyle="1" w:styleId="body-text-3">
    <w:name w:val="body-text-3"/>
    <w:rsid w:val="000154EA"/>
    <w:rPr>
      <w:sz w:val="29"/>
      <w:szCs w:val="29"/>
    </w:rPr>
  </w:style>
  <w:style w:type="character" w:customStyle="1" w:styleId="standard--web--char3">
    <w:name w:val="standard--web--char3"/>
    <w:rsid w:val="000154EA"/>
    <w:rPr>
      <w:rFonts w:ascii="Times New Roman" w:hAnsi="Times New Roman" w:cs="Times New Roman" w:hint="default"/>
      <w:b w:val="0"/>
      <w:bCs w:val="0"/>
      <w:i w:val="0"/>
      <w:iCs w:val="0"/>
      <w:sz w:val="29"/>
      <w:szCs w:val="29"/>
    </w:rPr>
  </w:style>
  <w:style w:type="character" w:customStyle="1" w:styleId="uvu-eno-tijelo-teksta-char3">
    <w:name w:val="uvu-eno-tijelo-teksta-char3"/>
    <w:rsid w:val="000154EA"/>
    <w:rPr>
      <w:rFonts w:ascii="Times New Roman" w:hAnsi="Times New Roman" w:cs="Times New Roman" w:hint="default"/>
      <w:b w:val="0"/>
      <w:bCs w:val="0"/>
      <w:i w:val="0"/>
      <w:iCs w:val="0"/>
      <w:sz w:val="29"/>
      <w:szCs w:val="29"/>
    </w:rPr>
  </w:style>
  <w:style w:type="character" w:customStyle="1" w:styleId="kurziv13">
    <w:name w:val="kurziv13"/>
    <w:rsid w:val="000154EA"/>
    <w:rPr>
      <w:b w:val="0"/>
      <w:bCs w:val="0"/>
      <w:i/>
      <w:iCs/>
    </w:rPr>
  </w:style>
  <w:style w:type="character" w:customStyle="1" w:styleId="podno-je-char3">
    <w:name w:val="podno-je-char3"/>
    <w:rsid w:val="000154EA"/>
    <w:rPr>
      <w:sz w:val="29"/>
      <w:szCs w:val="29"/>
    </w:rPr>
  </w:style>
  <w:style w:type="character" w:customStyle="1" w:styleId="tekst-krajnje-bilje-ke-char3">
    <w:name w:val="tekst-krajnje-bilje-ke-char3"/>
    <w:rsid w:val="000154EA"/>
    <w:rPr>
      <w:rFonts w:ascii="Times New Roman" w:hAnsi="Times New Roman" w:cs="Times New Roman" w:hint="default"/>
      <w:b w:val="0"/>
      <w:bCs w:val="0"/>
      <w:i w:val="0"/>
      <w:iCs w:val="0"/>
    </w:rPr>
  </w:style>
  <w:style w:type="character" w:customStyle="1" w:styleId="tekst-balon-i-a-char3">
    <w:name w:val="tekst-balon-i-a-char3"/>
    <w:rsid w:val="000154EA"/>
    <w:rPr>
      <w:rFonts w:ascii="Tahoma" w:hAnsi="Tahoma" w:cs="Tahoma" w:hint="default"/>
      <w:b w:val="0"/>
      <w:bCs w:val="0"/>
      <w:i w:val="0"/>
      <w:iCs w:val="0"/>
      <w:sz w:val="19"/>
      <w:szCs w:val="19"/>
    </w:rPr>
  </w:style>
  <w:style w:type="character" w:customStyle="1" w:styleId="predmet-komentara-char3">
    <w:name w:val="predmet-komentara-char3"/>
    <w:rsid w:val="000154EA"/>
    <w:rPr>
      <w:b/>
      <w:bCs/>
      <w:i w:val="0"/>
      <w:iCs w:val="0"/>
    </w:rPr>
  </w:style>
  <w:style w:type="character" w:customStyle="1" w:styleId="x-char-char63">
    <w:name w:val="x-char-char63"/>
    <w:rsid w:val="000154EA"/>
    <w:rPr>
      <w:rFonts w:ascii="Cambria" w:hAnsi="Cambria" w:hint="default"/>
      <w:b/>
      <w:bCs/>
      <w:i w:val="0"/>
      <w:iCs w:val="0"/>
      <w:sz w:val="31"/>
      <w:szCs w:val="31"/>
    </w:rPr>
  </w:style>
  <w:style w:type="character" w:customStyle="1" w:styleId="podnaslov-char3">
    <w:name w:val="podnaslov-char3"/>
    <w:rsid w:val="000154EA"/>
    <w:rPr>
      <w:rFonts w:ascii="Cambria" w:hAnsi="Cambria" w:hint="default"/>
      <w:b w:val="0"/>
      <w:bCs w:val="0"/>
      <w:i w:val="0"/>
      <w:iCs w:val="0"/>
      <w:sz w:val="29"/>
      <w:szCs w:val="29"/>
    </w:rPr>
  </w:style>
  <w:style w:type="paragraph" w:customStyle="1" w:styleId="t-9-8-bez-uvl3">
    <w:name w:val="t-9-8-bez-uvl3"/>
    <w:basedOn w:val="Normal"/>
    <w:rsid w:val="000154EA"/>
    <w:pPr>
      <w:spacing w:after="48" w:line="336" w:lineRule="atLeast"/>
      <w:jc w:val="both"/>
    </w:pPr>
    <w:rPr>
      <w:rFonts w:ascii="Times New Roman" w:eastAsia="Times New Roman" w:hAnsi="Times New Roman" w:cs="Times New Roman"/>
      <w:color w:val="231F20"/>
      <w:sz w:val="24"/>
      <w:szCs w:val="24"/>
      <w:lang w:eastAsia="hr-HR"/>
    </w:rPr>
  </w:style>
  <w:style w:type="paragraph" w:customStyle="1" w:styleId="tb-na163">
    <w:name w:val="tb-na163"/>
    <w:basedOn w:val="Normal"/>
    <w:rsid w:val="000154EA"/>
    <w:pPr>
      <w:spacing w:before="153" w:after="0" w:line="336" w:lineRule="atLeast"/>
      <w:jc w:val="center"/>
    </w:pPr>
    <w:rPr>
      <w:rFonts w:ascii="Times New Roman" w:eastAsia="Times New Roman" w:hAnsi="Times New Roman" w:cs="Times New Roman"/>
      <w:b/>
      <w:bCs/>
      <w:color w:val="231F20"/>
      <w:sz w:val="38"/>
      <w:szCs w:val="38"/>
      <w:lang w:eastAsia="hr-HR"/>
    </w:rPr>
  </w:style>
  <w:style w:type="paragraph" w:customStyle="1" w:styleId="tb-pn3">
    <w:name w:val="tb-pn3"/>
    <w:basedOn w:val="Normal"/>
    <w:rsid w:val="000154EA"/>
    <w:pPr>
      <w:spacing w:after="96" w:line="336" w:lineRule="atLeast"/>
      <w:jc w:val="center"/>
    </w:pPr>
    <w:rPr>
      <w:rFonts w:ascii="Times New Roman" w:eastAsia="Times New Roman" w:hAnsi="Times New Roman" w:cs="Times New Roman"/>
      <w:b/>
      <w:bCs/>
      <w:color w:val="231F20"/>
      <w:sz w:val="31"/>
      <w:szCs w:val="31"/>
      <w:lang w:eastAsia="hr-HR"/>
    </w:rPr>
  </w:style>
  <w:style w:type="paragraph" w:customStyle="1" w:styleId="t-9-83">
    <w:name w:val="t-9-83"/>
    <w:basedOn w:val="Normal"/>
    <w:rsid w:val="000154EA"/>
    <w:pPr>
      <w:spacing w:after="48" w:line="336" w:lineRule="atLeast"/>
      <w:ind w:firstLine="408"/>
      <w:jc w:val="both"/>
    </w:pPr>
    <w:rPr>
      <w:rFonts w:ascii="Times New Roman" w:eastAsia="Times New Roman" w:hAnsi="Times New Roman" w:cs="Times New Roman"/>
      <w:color w:val="231F20"/>
      <w:sz w:val="24"/>
      <w:szCs w:val="24"/>
      <w:lang w:eastAsia="hr-HR"/>
    </w:rPr>
  </w:style>
  <w:style w:type="paragraph" w:customStyle="1" w:styleId="klasa23">
    <w:name w:val="klasa23"/>
    <w:basedOn w:val="Normal"/>
    <w:rsid w:val="000154EA"/>
    <w:pPr>
      <w:spacing w:after="0" w:line="336" w:lineRule="atLeast"/>
      <w:ind w:left="408"/>
    </w:pPr>
    <w:rPr>
      <w:rFonts w:ascii="Times New Roman" w:eastAsia="Times New Roman" w:hAnsi="Times New Roman" w:cs="Times New Roman"/>
      <w:color w:val="231F20"/>
      <w:sz w:val="24"/>
      <w:szCs w:val="24"/>
      <w:lang w:eastAsia="hr-HR"/>
    </w:rPr>
  </w:style>
  <w:style w:type="paragraph" w:customStyle="1" w:styleId="clanak3">
    <w:name w:val="clanak3"/>
    <w:basedOn w:val="Normal"/>
    <w:rsid w:val="000154EA"/>
    <w:pPr>
      <w:spacing w:before="103" w:after="48" w:line="336" w:lineRule="atLeast"/>
      <w:jc w:val="center"/>
    </w:pPr>
    <w:rPr>
      <w:rFonts w:ascii="Times New Roman" w:eastAsia="Times New Roman" w:hAnsi="Times New Roman" w:cs="Times New Roman"/>
      <w:color w:val="231F20"/>
      <w:sz w:val="24"/>
      <w:szCs w:val="24"/>
      <w:lang w:eastAsia="hr-HR"/>
    </w:rPr>
  </w:style>
  <w:style w:type="paragraph" w:customStyle="1" w:styleId="t-8-73">
    <w:name w:val="t-8-73"/>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83">
    <w:name w:val="t-83"/>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7-63">
    <w:name w:val="t-7-63"/>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73">
    <w:name w:val="t-73"/>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6-53">
    <w:name w:val="t-6-53"/>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63">
    <w:name w:val="t-63"/>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10-93">
    <w:name w:val="t-10-93"/>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t-103">
    <w:name w:val="t-103"/>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sadrzaj3">
    <w:name w:val="sadrzaj3"/>
    <w:basedOn w:val="Normal"/>
    <w:rsid w:val="000154EA"/>
    <w:pPr>
      <w:spacing w:after="48" w:line="336" w:lineRule="atLeast"/>
      <w:ind w:left="528" w:right="672" w:hanging="528"/>
      <w:jc w:val="both"/>
    </w:pPr>
    <w:rPr>
      <w:rFonts w:ascii="Times New Roman" w:eastAsia="Times New Roman" w:hAnsi="Times New Roman" w:cs="Times New Roman"/>
      <w:color w:val="231F20"/>
      <w:sz w:val="24"/>
      <w:szCs w:val="24"/>
      <w:lang w:eastAsia="hr-HR"/>
    </w:rPr>
  </w:style>
  <w:style w:type="paragraph" w:customStyle="1" w:styleId="t-11-9-sred3">
    <w:name w:val="t-11-9-sred3"/>
    <w:basedOn w:val="Normal"/>
    <w:rsid w:val="000154EA"/>
    <w:pPr>
      <w:spacing w:before="272" w:after="72" w:line="336" w:lineRule="atLeast"/>
      <w:jc w:val="center"/>
    </w:pPr>
    <w:rPr>
      <w:rFonts w:ascii="Times New Roman" w:eastAsia="Times New Roman" w:hAnsi="Times New Roman" w:cs="Times New Roman"/>
      <w:color w:val="231F20"/>
      <w:sz w:val="29"/>
      <w:szCs w:val="29"/>
      <w:lang w:eastAsia="hr-HR"/>
    </w:rPr>
  </w:style>
  <w:style w:type="paragraph" w:customStyle="1" w:styleId="t-10-9-sred3">
    <w:name w:val="t-10-9-sred3"/>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s3">
    <w:name w:val="t-10-9-kurz-s3"/>
    <w:basedOn w:val="Normal"/>
    <w:rsid w:val="000154EA"/>
    <w:pPr>
      <w:spacing w:before="20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1-9-kurz-s3">
    <w:name w:val="t-11-9-kurz-s3"/>
    <w:basedOn w:val="Normal"/>
    <w:rsid w:val="000154EA"/>
    <w:pPr>
      <w:spacing w:before="204" w:after="72" w:line="336" w:lineRule="atLeast"/>
      <w:jc w:val="center"/>
    </w:pPr>
    <w:rPr>
      <w:rFonts w:ascii="Times New Roman" w:eastAsia="Times New Roman" w:hAnsi="Times New Roman" w:cs="Times New Roman"/>
      <w:i/>
      <w:iCs/>
      <w:color w:val="231F20"/>
      <w:sz w:val="29"/>
      <w:szCs w:val="29"/>
      <w:lang w:eastAsia="hr-HR"/>
    </w:rPr>
  </w:style>
  <w:style w:type="paragraph" w:customStyle="1" w:styleId="t-11-9-fett3">
    <w:name w:val="t-11-9-fett3"/>
    <w:basedOn w:val="Normal"/>
    <w:rsid w:val="000154EA"/>
    <w:pPr>
      <w:spacing w:before="272"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10-9-fett3">
    <w:name w:val="t-10-9-fett3"/>
    <w:basedOn w:val="Normal"/>
    <w:rsid w:val="000154EA"/>
    <w:pPr>
      <w:spacing w:before="204" w:after="72" w:line="336" w:lineRule="atLeast"/>
      <w:jc w:val="center"/>
    </w:pPr>
    <w:rPr>
      <w:rFonts w:ascii="Times New Roman" w:eastAsia="Times New Roman" w:hAnsi="Times New Roman" w:cs="Times New Roman"/>
      <w:b/>
      <w:bCs/>
      <w:color w:val="231F20"/>
      <w:sz w:val="26"/>
      <w:szCs w:val="26"/>
      <w:lang w:eastAsia="hr-HR"/>
    </w:rPr>
  </w:style>
  <w:style w:type="paragraph" w:customStyle="1" w:styleId="t-9-8-fett-l3">
    <w:name w:val="t-9-8-fett-l3"/>
    <w:basedOn w:val="Normal"/>
    <w:rsid w:val="000154EA"/>
    <w:pPr>
      <w:spacing w:after="48" w:line="336" w:lineRule="atLeast"/>
      <w:ind w:left="408" w:hanging="408"/>
    </w:pPr>
    <w:rPr>
      <w:rFonts w:ascii="Times New Roman" w:eastAsia="Times New Roman" w:hAnsi="Times New Roman" w:cs="Times New Roman"/>
      <w:b/>
      <w:bCs/>
      <w:color w:val="231F20"/>
      <w:sz w:val="24"/>
      <w:szCs w:val="24"/>
      <w:lang w:eastAsia="hr-HR"/>
    </w:rPr>
  </w:style>
  <w:style w:type="paragraph" w:customStyle="1" w:styleId="t-12-9-sred3">
    <w:name w:val="t-12-9-sred3"/>
    <w:basedOn w:val="Normal"/>
    <w:rsid w:val="000154EA"/>
    <w:pPr>
      <w:spacing w:before="136" w:after="96" w:line="336" w:lineRule="atLeast"/>
      <w:jc w:val="center"/>
    </w:pPr>
    <w:rPr>
      <w:rFonts w:ascii="Times New Roman" w:eastAsia="Times New Roman" w:hAnsi="Times New Roman" w:cs="Times New Roman"/>
      <w:color w:val="231F20"/>
      <w:sz w:val="31"/>
      <w:szCs w:val="31"/>
      <w:lang w:eastAsia="hr-HR"/>
    </w:rPr>
  </w:style>
  <w:style w:type="paragraph" w:customStyle="1" w:styleId="t-12-9-fett-s3">
    <w:name w:val="t-12-9-fett-s3"/>
    <w:basedOn w:val="Normal"/>
    <w:rsid w:val="000154EA"/>
    <w:pPr>
      <w:spacing w:before="68"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8-7-fett-s3">
    <w:name w:val="t-8-7-fett-s3"/>
    <w:basedOn w:val="Normal"/>
    <w:rsid w:val="000154EA"/>
    <w:pPr>
      <w:spacing w:before="255" w:after="48" w:line="336" w:lineRule="atLeast"/>
      <w:jc w:val="center"/>
    </w:pPr>
    <w:rPr>
      <w:rFonts w:ascii="Times New Roman" w:eastAsia="Times New Roman" w:hAnsi="Times New Roman" w:cs="Times New Roman"/>
      <w:b/>
      <w:bCs/>
      <w:color w:val="231F20"/>
      <w:lang w:eastAsia="hr-HR"/>
    </w:rPr>
  </w:style>
  <w:style w:type="paragraph" w:customStyle="1" w:styleId="t-8-7-fusnota3">
    <w:name w:val="t-8-7-fusnota3"/>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sadrzaj-broj3">
    <w:name w:val="sadrzaj-broj3"/>
    <w:basedOn w:val="Normal"/>
    <w:rsid w:val="000154EA"/>
    <w:pPr>
      <w:spacing w:after="0" w:line="336" w:lineRule="atLeast"/>
      <w:jc w:val="right"/>
    </w:pPr>
    <w:rPr>
      <w:rFonts w:ascii="Times New Roman" w:eastAsia="Times New Roman" w:hAnsi="Times New Roman" w:cs="Times New Roman"/>
      <w:b/>
      <w:bCs/>
      <w:color w:val="231F20"/>
      <w:sz w:val="24"/>
      <w:szCs w:val="24"/>
      <w:lang w:eastAsia="hr-HR"/>
    </w:rPr>
  </w:style>
  <w:style w:type="paragraph" w:customStyle="1" w:styleId="broj-d3">
    <w:name w:val="broj-d3"/>
    <w:basedOn w:val="Normal"/>
    <w:rsid w:val="000154EA"/>
    <w:pPr>
      <w:spacing w:after="48" w:line="336" w:lineRule="atLeast"/>
      <w:jc w:val="right"/>
    </w:pPr>
    <w:rPr>
      <w:rFonts w:ascii="Times New Roman" w:eastAsia="Times New Roman" w:hAnsi="Times New Roman" w:cs="Times New Roman"/>
      <w:b/>
      <w:bCs/>
      <w:color w:val="231F20"/>
      <w:sz w:val="29"/>
      <w:szCs w:val="29"/>
      <w:lang w:eastAsia="hr-HR"/>
    </w:rPr>
  </w:style>
  <w:style w:type="paragraph" w:customStyle="1" w:styleId="crta-ispod-sadrzaja3">
    <w:name w:val="crta-ispod-sadrzaja3"/>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crta8">
    <w:name w:val="crta8"/>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t-pn-spac3">
    <w:name w:val="t-pn-spac3"/>
    <w:basedOn w:val="Normal"/>
    <w:rsid w:val="000154EA"/>
    <w:pPr>
      <w:spacing w:after="96" w:line="336" w:lineRule="atLeast"/>
      <w:jc w:val="center"/>
    </w:pPr>
    <w:rPr>
      <w:rFonts w:ascii="Times New Roman" w:eastAsia="Times New Roman" w:hAnsi="Times New Roman" w:cs="Times New Roman"/>
      <w:color w:val="231F20"/>
      <w:sz w:val="31"/>
      <w:szCs w:val="31"/>
      <w:lang w:eastAsia="hr-HR"/>
    </w:rPr>
  </w:style>
  <w:style w:type="paragraph" w:customStyle="1" w:styleId="adresa3">
    <w:name w:val="adresa3"/>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cijena3">
    <w:name w:val="cijena3"/>
    <w:basedOn w:val="Normal"/>
    <w:rsid w:val="000154EA"/>
    <w:pPr>
      <w:spacing w:before="544" w:after="0" w:line="336" w:lineRule="atLeast"/>
      <w:jc w:val="center"/>
    </w:pPr>
    <w:rPr>
      <w:rFonts w:ascii="Minion Pro" w:eastAsia="Times New Roman" w:hAnsi="Minion Pro" w:cs="Times New Roman"/>
      <w:b/>
      <w:bCs/>
      <w:color w:val="231F20"/>
      <w:sz w:val="34"/>
      <w:szCs w:val="34"/>
      <w:lang w:eastAsia="hr-HR"/>
    </w:rPr>
  </w:style>
  <w:style w:type="paragraph" w:customStyle="1" w:styleId="ime-autora3">
    <w:name w:val="ime-autora3"/>
    <w:basedOn w:val="Normal"/>
    <w:rsid w:val="000154EA"/>
    <w:pPr>
      <w:spacing w:after="216" w:line="336" w:lineRule="atLeast"/>
      <w:jc w:val="center"/>
    </w:pPr>
    <w:rPr>
      <w:rFonts w:ascii="Minion Pro" w:eastAsia="Times New Roman" w:hAnsi="Minion Pro" w:cs="Times New Roman"/>
      <w:b/>
      <w:bCs/>
      <w:color w:val="231F20"/>
      <w:sz w:val="38"/>
      <w:szCs w:val="38"/>
      <w:lang w:eastAsia="hr-HR"/>
    </w:rPr>
  </w:style>
  <w:style w:type="paragraph" w:customStyle="1" w:styleId="narudzbenica3">
    <w:name w:val="narudzbenica3"/>
    <w:basedOn w:val="Normal"/>
    <w:rsid w:val="000154EA"/>
    <w:pPr>
      <w:spacing w:after="0" w:line="336" w:lineRule="atLeast"/>
      <w:jc w:val="center"/>
    </w:pPr>
    <w:rPr>
      <w:rFonts w:ascii="Minion Pro" w:eastAsia="Times New Roman" w:hAnsi="Minion Pro" w:cs="Times New Roman"/>
      <w:color w:val="231F20"/>
      <w:sz w:val="38"/>
      <w:szCs w:val="38"/>
      <w:lang w:eastAsia="hr-HR"/>
    </w:rPr>
  </w:style>
  <w:style w:type="paragraph" w:customStyle="1" w:styleId="naslov-knjige3">
    <w:name w:val="naslov-knjige3"/>
    <w:basedOn w:val="Normal"/>
    <w:rsid w:val="000154EA"/>
    <w:pPr>
      <w:spacing w:before="68" w:after="0" w:line="336" w:lineRule="atLeast"/>
      <w:jc w:val="center"/>
    </w:pPr>
    <w:rPr>
      <w:rFonts w:ascii="Minion Pro" w:eastAsia="Times New Roman" w:hAnsi="Minion Pro" w:cs="Times New Roman"/>
      <w:b/>
      <w:bCs/>
      <w:color w:val="231F20"/>
      <w:sz w:val="72"/>
      <w:szCs w:val="72"/>
      <w:lang w:eastAsia="hr-HR"/>
    </w:rPr>
  </w:style>
  <w:style w:type="paragraph" w:customStyle="1" w:styleId="potpis-ovlastene3">
    <w:name w:val="potpis-ovlastene3"/>
    <w:basedOn w:val="Normal"/>
    <w:rsid w:val="000154EA"/>
    <w:pPr>
      <w:spacing w:after="0" w:line="336" w:lineRule="atLeast"/>
      <w:jc w:val="center"/>
    </w:pPr>
    <w:rPr>
      <w:rFonts w:ascii="Minion Pro" w:eastAsia="Times New Roman" w:hAnsi="Minion Pro" w:cs="Times New Roman"/>
      <w:b/>
      <w:bCs/>
      <w:color w:val="231F20"/>
      <w:sz w:val="19"/>
      <w:szCs w:val="19"/>
      <w:lang w:eastAsia="hr-HR"/>
    </w:rPr>
  </w:style>
  <w:style w:type="paragraph" w:customStyle="1" w:styleId="tekst-narudzbenice3">
    <w:name w:val="tekst-narudzbenice3"/>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prilog3">
    <w:name w:val="prilog3"/>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t-9-8-kurz-s3">
    <w:name w:val="t-9-8-kurz-s3"/>
    <w:basedOn w:val="Normal"/>
    <w:rsid w:val="000154EA"/>
    <w:pPr>
      <w:spacing w:before="103" w:after="48" w:line="336" w:lineRule="atLeast"/>
      <w:jc w:val="center"/>
    </w:pPr>
    <w:rPr>
      <w:rFonts w:ascii="Times New Roman" w:eastAsia="Times New Roman" w:hAnsi="Times New Roman" w:cs="Times New Roman"/>
      <w:i/>
      <w:iCs/>
      <w:color w:val="231F20"/>
      <w:sz w:val="24"/>
      <w:szCs w:val="24"/>
      <w:lang w:eastAsia="hr-HR"/>
    </w:rPr>
  </w:style>
  <w:style w:type="paragraph" w:customStyle="1" w:styleId="t-9-8-potpis3">
    <w:name w:val="t-9-8-potpis3"/>
    <w:basedOn w:val="Normal"/>
    <w:rsid w:val="000154EA"/>
    <w:pPr>
      <w:spacing w:before="27" w:after="48" w:line="336" w:lineRule="atLeast"/>
      <w:ind w:left="2712"/>
      <w:jc w:val="center"/>
    </w:pPr>
    <w:rPr>
      <w:rFonts w:ascii="Times New Roman" w:eastAsia="Times New Roman" w:hAnsi="Times New Roman" w:cs="Times New Roman"/>
      <w:color w:val="231F20"/>
      <w:sz w:val="24"/>
      <w:szCs w:val="24"/>
      <w:lang w:eastAsia="hr-HR"/>
    </w:rPr>
  </w:style>
  <w:style w:type="paragraph" w:customStyle="1" w:styleId="t-9-8-sredina3">
    <w:name w:val="t-9-8-sredina3"/>
    <w:basedOn w:val="Normal"/>
    <w:rsid w:val="000154EA"/>
    <w:pPr>
      <w:spacing w:before="136" w:after="24" w:line="336" w:lineRule="atLeast"/>
      <w:jc w:val="center"/>
    </w:pPr>
    <w:rPr>
      <w:rFonts w:ascii="Times New Roman" w:eastAsia="Times New Roman" w:hAnsi="Times New Roman" w:cs="Times New Roman"/>
      <w:color w:val="231F20"/>
      <w:sz w:val="24"/>
      <w:szCs w:val="24"/>
      <w:lang w:eastAsia="hr-HR"/>
    </w:rPr>
  </w:style>
  <w:style w:type="paragraph" w:customStyle="1" w:styleId="tablica-s-crtom3">
    <w:name w:val="tablica-s-crtom3"/>
    <w:basedOn w:val="Normal"/>
    <w:rsid w:val="000154EA"/>
    <w:pPr>
      <w:spacing w:before="136" w:after="48" w:line="336" w:lineRule="atLeast"/>
      <w:jc w:val="both"/>
    </w:pPr>
    <w:rPr>
      <w:rFonts w:ascii="Times New Roman" w:eastAsia="Times New Roman" w:hAnsi="Times New Roman" w:cs="Times New Roman"/>
      <w:color w:val="231F20"/>
      <w:sz w:val="24"/>
      <w:szCs w:val="24"/>
      <w:lang w:eastAsia="hr-HR"/>
    </w:rPr>
  </w:style>
  <w:style w:type="paragraph" w:customStyle="1" w:styleId="tb-na16---23">
    <w:name w:val="tb-na16---23"/>
    <w:basedOn w:val="Normal"/>
    <w:rsid w:val="000154EA"/>
    <w:pPr>
      <w:spacing w:before="153" w:after="144" w:line="336" w:lineRule="atLeast"/>
      <w:jc w:val="center"/>
    </w:pPr>
    <w:rPr>
      <w:rFonts w:ascii="Times New Roman" w:eastAsia="Times New Roman" w:hAnsi="Times New Roman" w:cs="Times New Roman"/>
      <w:b/>
      <w:bCs/>
      <w:color w:val="231F20"/>
      <w:sz w:val="38"/>
      <w:szCs w:val="38"/>
      <w:lang w:eastAsia="hr-HR"/>
    </w:rPr>
  </w:style>
  <w:style w:type="paragraph" w:customStyle="1" w:styleId="podnaslov3">
    <w:name w:val="podnaslov3"/>
    <w:basedOn w:val="Normal"/>
    <w:rsid w:val="000154EA"/>
    <w:pPr>
      <w:spacing w:before="135" w:after="0" w:line="336" w:lineRule="atLeast"/>
      <w:jc w:val="center"/>
    </w:pPr>
    <w:rPr>
      <w:rFonts w:ascii="Minion Pro" w:eastAsia="Times New Roman" w:hAnsi="Minion Pro" w:cs="Times New Roman"/>
      <w:b/>
      <w:bCs/>
      <w:color w:val="231F20"/>
      <w:sz w:val="34"/>
      <w:szCs w:val="34"/>
      <w:lang w:eastAsia="hr-HR"/>
    </w:rPr>
  </w:style>
  <w:style w:type="paragraph" w:customStyle="1" w:styleId="naslov-s-2-crte3">
    <w:name w:val="naslov-s-2-crte3"/>
    <w:basedOn w:val="Normal"/>
    <w:rsid w:val="000154EA"/>
    <w:pPr>
      <w:spacing w:before="102" w:after="144" w:line="336" w:lineRule="atLeast"/>
      <w:jc w:val="center"/>
    </w:pPr>
    <w:rPr>
      <w:rFonts w:ascii="Times New Roman" w:eastAsia="Times New Roman" w:hAnsi="Times New Roman" w:cs="Times New Roman"/>
      <w:b/>
      <w:bCs/>
      <w:color w:val="231F20"/>
      <w:sz w:val="24"/>
      <w:szCs w:val="24"/>
      <w:lang w:eastAsia="hr-HR"/>
    </w:rPr>
  </w:style>
  <w:style w:type="paragraph" w:customStyle="1" w:styleId="prilog-393">
    <w:name w:val="prilog-393"/>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sadr-aj---carinske3">
    <w:name w:val="sadr-aj---carinske3"/>
    <w:basedOn w:val="Normal"/>
    <w:rsid w:val="000154EA"/>
    <w:pPr>
      <w:spacing w:after="48" w:line="336" w:lineRule="atLeast"/>
      <w:ind w:left="360" w:right="672" w:hanging="360"/>
      <w:jc w:val="both"/>
    </w:pPr>
    <w:rPr>
      <w:rFonts w:ascii="Times New Roman" w:eastAsia="Times New Roman" w:hAnsi="Times New Roman" w:cs="Times New Roman"/>
      <w:color w:val="231F20"/>
      <w:sz w:val="24"/>
      <w:szCs w:val="24"/>
      <w:lang w:eastAsia="hr-HR"/>
    </w:rPr>
  </w:style>
  <w:style w:type="paragraph" w:customStyle="1" w:styleId="a--b--c-3">
    <w:name w:val="a--b--c-3"/>
    <w:basedOn w:val="Normal"/>
    <w:rsid w:val="000154EA"/>
    <w:pPr>
      <w:spacing w:after="48" w:line="336" w:lineRule="atLeast"/>
      <w:ind w:left="672" w:hanging="264"/>
      <w:jc w:val="both"/>
    </w:pPr>
    <w:rPr>
      <w:rFonts w:ascii="Times New Roman" w:eastAsia="Times New Roman" w:hAnsi="Times New Roman" w:cs="Times New Roman"/>
      <w:color w:val="231F20"/>
      <w:sz w:val="24"/>
      <w:szCs w:val="24"/>
      <w:lang w:eastAsia="hr-HR"/>
    </w:rPr>
  </w:style>
  <w:style w:type="paragraph" w:customStyle="1" w:styleId="grupa-1--2-3">
    <w:name w:val="grupa-1--2-3"/>
    <w:basedOn w:val="Normal"/>
    <w:rsid w:val="000154EA"/>
    <w:pPr>
      <w:spacing w:after="48" w:line="336" w:lineRule="atLeast"/>
      <w:ind w:left="816" w:hanging="816"/>
      <w:jc w:val="both"/>
    </w:pPr>
    <w:rPr>
      <w:rFonts w:ascii="Times New Roman" w:eastAsia="Times New Roman" w:hAnsi="Times New Roman" w:cs="Times New Roman"/>
      <w:color w:val="231F20"/>
      <w:sz w:val="24"/>
      <w:szCs w:val="24"/>
      <w:lang w:eastAsia="hr-HR"/>
    </w:rPr>
  </w:style>
  <w:style w:type="paragraph" w:customStyle="1" w:styleId="grupa-1--2--33">
    <w:name w:val="grupa-1--2--33"/>
    <w:basedOn w:val="Normal"/>
    <w:rsid w:val="000154EA"/>
    <w:pPr>
      <w:spacing w:before="68" w:after="48" w:line="336" w:lineRule="atLeast"/>
      <w:ind w:left="1224" w:hanging="816"/>
      <w:jc w:val="both"/>
    </w:pPr>
    <w:rPr>
      <w:rFonts w:ascii="Times New Roman" w:eastAsia="Times New Roman" w:hAnsi="Times New Roman" w:cs="Times New Roman"/>
      <w:color w:val="231F20"/>
      <w:sz w:val="24"/>
      <w:szCs w:val="24"/>
      <w:lang w:eastAsia="hr-HR"/>
    </w:rPr>
  </w:style>
  <w:style w:type="paragraph" w:customStyle="1" w:styleId="basic-paragraph3">
    <w:name w:val="basic-paragraph3"/>
    <w:basedOn w:val="Normal"/>
    <w:rsid w:val="000154EA"/>
    <w:pPr>
      <w:spacing w:after="0" w:line="336" w:lineRule="atLeast"/>
    </w:pPr>
    <w:rPr>
      <w:rFonts w:ascii="Minion Pro" w:eastAsia="Times New Roman" w:hAnsi="Minion Pro" w:cs="Times New Roman"/>
      <w:color w:val="231F20"/>
      <w:sz w:val="29"/>
      <w:szCs w:val="29"/>
      <w:lang w:eastAsia="hr-HR"/>
    </w:rPr>
  </w:style>
  <w:style w:type="paragraph" w:customStyle="1" w:styleId="clanak--3">
    <w:name w:val="clanak--3"/>
    <w:basedOn w:val="Normal"/>
    <w:rsid w:val="000154EA"/>
    <w:pPr>
      <w:spacing w:before="34" w:after="48" w:line="336" w:lineRule="atLeast"/>
      <w:jc w:val="center"/>
    </w:pPr>
    <w:rPr>
      <w:rFonts w:ascii="Times New Roman" w:eastAsia="Times New Roman" w:hAnsi="Times New Roman" w:cs="Times New Roman"/>
      <w:color w:val="231F20"/>
      <w:sz w:val="24"/>
      <w:szCs w:val="24"/>
      <w:lang w:eastAsia="hr-HR"/>
    </w:rPr>
  </w:style>
  <w:style w:type="paragraph" w:customStyle="1" w:styleId="t-10-9-kurz-s-fett3">
    <w:name w:val="t-10-9-kurz-s-fett3"/>
    <w:basedOn w:val="Normal"/>
    <w:rsid w:val="000154EA"/>
    <w:pPr>
      <w:spacing w:before="204" w:after="72" w:line="336" w:lineRule="atLeast"/>
      <w:jc w:val="center"/>
    </w:pPr>
    <w:rPr>
      <w:rFonts w:ascii="Times New Roman" w:eastAsia="Times New Roman" w:hAnsi="Times New Roman" w:cs="Times New Roman"/>
      <w:b/>
      <w:bCs/>
      <w:i/>
      <w:iCs/>
      <w:color w:val="231F20"/>
      <w:sz w:val="26"/>
      <w:szCs w:val="26"/>
      <w:lang w:eastAsia="hr-HR"/>
    </w:rPr>
  </w:style>
  <w:style w:type="paragraph" w:customStyle="1" w:styleId="x10-9-fett-bold3">
    <w:name w:val="x10-9-fett-bold3"/>
    <w:basedOn w:val="Normal"/>
    <w:rsid w:val="000154EA"/>
    <w:pPr>
      <w:spacing w:before="204" w:after="144" w:line="336" w:lineRule="atLeast"/>
      <w:jc w:val="both"/>
    </w:pPr>
    <w:rPr>
      <w:rFonts w:ascii="Times New Roman" w:eastAsia="Times New Roman" w:hAnsi="Times New Roman" w:cs="Times New Roman"/>
      <w:b/>
      <w:bCs/>
      <w:color w:val="231F20"/>
      <w:sz w:val="26"/>
      <w:szCs w:val="26"/>
      <w:lang w:eastAsia="hr-HR"/>
    </w:rPr>
  </w:style>
  <w:style w:type="paragraph" w:customStyle="1" w:styleId="t-8-7-sa-uvlakom3">
    <w:name w:val="t-8-7-sa-uvlakom3"/>
    <w:basedOn w:val="Normal"/>
    <w:rsid w:val="000154EA"/>
    <w:pPr>
      <w:spacing w:after="48" w:line="336" w:lineRule="atLeast"/>
      <w:ind w:firstLine="408"/>
      <w:jc w:val="both"/>
    </w:pPr>
    <w:rPr>
      <w:rFonts w:ascii="Times New Roman" w:eastAsia="Times New Roman" w:hAnsi="Times New Roman" w:cs="Times New Roman"/>
      <w:color w:val="231F20"/>
      <w:lang w:eastAsia="hr-HR"/>
    </w:rPr>
  </w:style>
  <w:style w:type="paragraph" w:customStyle="1" w:styleId="t-8-7--lanak3">
    <w:name w:val="t-8-7--lanak3"/>
    <w:basedOn w:val="Normal"/>
    <w:rsid w:val="000154EA"/>
    <w:pPr>
      <w:spacing w:after="48" w:line="336" w:lineRule="atLeast"/>
      <w:jc w:val="center"/>
    </w:pPr>
    <w:rPr>
      <w:rFonts w:ascii="Times New Roman" w:eastAsia="Times New Roman" w:hAnsi="Times New Roman" w:cs="Times New Roman"/>
      <w:color w:val="231F20"/>
      <w:lang w:eastAsia="hr-HR"/>
    </w:rPr>
  </w:style>
  <w:style w:type="paragraph" w:customStyle="1" w:styleId="slika8">
    <w:name w:val="slika8"/>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iv-s-ispod3">
    <w:name w:val="t-10-9-kurziv-s-ispod3"/>
    <w:basedOn w:val="Normal"/>
    <w:rsid w:val="000154EA"/>
    <w:pPr>
      <w:spacing w:before="3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0-9-kurz-s-ispod3">
    <w:name w:val="t-10-9-kurz-s-ispod3"/>
    <w:basedOn w:val="Normal"/>
    <w:rsid w:val="000154EA"/>
    <w:pPr>
      <w:spacing w:before="68"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9-8-sredina-naslov3">
    <w:name w:val="t-9-8-sredina-naslov3"/>
    <w:basedOn w:val="Normal"/>
    <w:rsid w:val="000154EA"/>
    <w:pPr>
      <w:spacing w:before="136" w:after="72" w:line="336" w:lineRule="atLeast"/>
      <w:jc w:val="center"/>
    </w:pPr>
    <w:rPr>
      <w:rFonts w:ascii="Times New Roman" w:eastAsia="Times New Roman" w:hAnsi="Times New Roman" w:cs="Times New Roman"/>
      <w:b/>
      <w:bCs/>
      <w:color w:val="231F20"/>
      <w:sz w:val="24"/>
      <w:szCs w:val="24"/>
      <w:lang w:eastAsia="hr-HR"/>
    </w:rPr>
  </w:style>
  <w:style w:type="character" w:customStyle="1" w:styleId="char-style-override-13">
    <w:name w:val="char-style-override-13"/>
    <w:rsid w:val="000154EA"/>
    <w:rPr>
      <w:rFonts w:ascii="Times New Roman" w:hAnsi="Times New Roman" w:cs="Times New Roman" w:hint="default"/>
      <w:b w:val="0"/>
      <w:bCs w:val="0"/>
      <w:i w:val="0"/>
      <w:iCs w:val="0"/>
      <w:sz w:val="26"/>
      <w:szCs w:val="26"/>
    </w:rPr>
  </w:style>
  <w:style w:type="paragraph" w:customStyle="1" w:styleId="pleft3">
    <w:name w:val="pleft3"/>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pright3">
    <w:name w:val="pright3"/>
    <w:basedOn w:val="Normal"/>
    <w:rsid w:val="000154EA"/>
    <w:pPr>
      <w:spacing w:after="0" w:line="336" w:lineRule="atLeast"/>
      <w:jc w:val="right"/>
    </w:pPr>
    <w:rPr>
      <w:rFonts w:ascii="Times New Roman" w:eastAsia="Times New Roman" w:hAnsi="Times New Roman" w:cs="Times New Roman"/>
      <w:sz w:val="20"/>
      <w:szCs w:val="20"/>
      <w:lang w:eastAsia="hr-HR"/>
    </w:rPr>
  </w:style>
  <w:style w:type="paragraph" w:customStyle="1" w:styleId="pcenter3">
    <w:name w:val="pcenter3"/>
    <w:basedOn w:val="Normal"/>
    <w:rsid w:val="000154EA"/>
    <w:pPr>
      <w:spacing w:after="0" w:line="336" w:lineRule="atLeast"/>
      <w:jc w:val="center"/>
    </w:pPr>
    <w:rPr>
      <w:rFonts w:ascii="Times New Roman" w:eastAsia="Times New Roman" w:hAnsi="Times New Roman" w:cs="Times New Roman"/>
      <w:sz w:val="20"/>
      <w:szCs w:val="20"/>
      <w:lang w:eastAsia="hr-HR"/>
    </w:rPr>
  </w:style>
  <w:style w:type="character" w:customStyle="1" w:styleId="pocetak-clanka">
    <w:name w:val="pocetak-clanka"/>
    <w:rsid w:val="000154EA"/>
  </w:style>
  <w:style w:type="character" w:customStyle="1" w:styleId="broj-clanka">
    <w:name w:val="broj-clanka"/>
    <w:rsid w:val="000154EA"/>
  </w:style>
  <w:style w:type="paragraph" w:customStyle="1" w:styleId="full-screen-title">
    <w:name w:val="full-screen-title"/>
    <w:basedOn w:val="Normal"/>
    <w:rsid w:val="000154EA"/>
    <w:pPr>
      <w:spacing w:after="0" w:line="240" w:lineRule="auto"/>
    </w:pPr>
    <w:rPr>
      <w:rFonts w:ascii="Times" w:eastAsia="Times New Roman" w:hAnsi="Times" w:cs="Times"/>
      <w:b/>
      <w:bCs/>
      <w:color w:val="000000"/>
      <w:sz w:val="27"/>
      <w:szCs w:val="27"/>
      <w:lang w:eastAsia="hr-HR"/>
    </w:rPr>
  </w:style>
  <w:style w:type="paragraph" w:customStyle="1" w:styleId="slika9">
    <w:name w:val="slika9"/>
    <w:basedOn w:val="Normal"/>
    <w:rsid w:val="000154EA"/>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60">
    <w:name w:val="naslov6"/>
    <w:basedOn w:val="Normal"/>
    <w:rsid w:val="000154EA"/>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9">
    <w:name w:val="crta9"/>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6">
    <w:name w:val="title6"/>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natpis6">
    <w:name w:val="natpis6"/>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content11">
    <w:name w:val="content11"/>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panel-title26">
    <w:name w:val="uk-panel-title26"/>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27">
    <w:name w:val="uk-panel-title27"/>
    <w:basedOn w:val="Normal"/>
    <w:rsid w:val="000154EA"/>
    <w:pPr>
      <w:spacing w:after="225" w:line="360" w:lineRule="atLeast"/>
    </w:pPr>
    <w:rPr>
      <w:rFonts w:ascii="Times New Roman" w:eastAsia="Times New Roman" w:hAnsi="Times New Roman" w:cs="Times New Roman"/>
      <w:color w:val="2D7091"/>
      <w:sz w:val="27"/>
      <w:szCs w:val="27"/>
      <w:lang w:eastAsia="hr-HR"/>
    </w:rPr>
  </w:style>
  <w:style w:type="paragraph" w:customStyle="1" w:styleId="uk-panel-title28">
    <w:name w:val="uk-panel-title28"/>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29">
    <w:name w:val="uk-panel-title29"/>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eastAsia="hr-HR"/>
    </w:rPr>
  </w:style>
  <w:style w:type="paragraph" w:customStyle="1" w:styleId="uk-nav-header26">
    <w:name w:val="uk-nav-header26"/>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eastAsia="hr-HR"/>
    </w:rPr>
  </w:style>
  <w:style w:type="paragraph" w:customStyle="1" w:styleId="uk-nav-divider21">
    <w:name w:val="uk-nav-divider21"/>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27">
    <w:name w:val="uk-nav-header27"/>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22">
    <w:name w:val="uk-nav-divider22"/>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28">
    <w:name w:val="uk-nav-header28"/>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23">
    <w:name w:val="uk-nav-divider23"/>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29">
    <w:name w:val="uk-nav-header29"/>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eastAsia="hr-HR"/>
    </w:rPr>
  </w:style>
  <w:style w:type="paragraph" w:customStyle="1" w:styleId="uk-nav-divider24">
    <w:name w:val="uk-nav-divider24"/>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bar-nav-subtitle6">
    <w:name w:val="uk-navbar-nav-subtitle6"/>
    <w:basedOn w:val="Normal"/>
    <w:rsid w:val="000154EA"/>
    <w:pPr>
      <w:spacing w:before="100" w:beforeAutospacing="1" w:after="225" w:line="420" w:lineRule="atLeast"/>
    </w:pPr>
    <w:rPr>
      <w:rFonts w:ascii="Times New Roman" w:eastAsia="Times New Roman" w:hAnsi="Times New Roman" w:cs="Times New Roman"/>
      <w:sz w:val="24"/>
      <w:szCs w:val="24"/>
      <w:lang w:eastAsia="hr-HR"/>
    </w:rPr>
  </w:style>
  <w:style w:type="paragraph" w:customStyle="1" w:styleId="uk-tab6">
    <w:name w:val="uk-tab6"/>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tablia6">
    <w:name w:val="uk-tab&gt;li&gt;a6"/>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eastAsia="hr-HR"/>
    </w:rPr>
  </w:style>
  <w:style w:type="paragraph" w:customStyle="1" w:styleId="uk-form-label6">
    <w:name w:val="uk-form-label6"/>
    <w:basedOn w:val="Normal"/>
    <w:rsid w:val="000154EA"/>
    <w:pPr>
      <w:spacing w:before="100" w:beforeAutospacing="1" w:after="75" w:line="240" w:lineRule="auto"/>
    </w:pPr>
    <w:rPr>
      <w:rFonts w:ascii="Times New Roman" w:eastAsia="Times New Roman" w:hAnsi="Times New Roman" w:cs="Times New Roman"/>
      <w:b/>
      <w:bCs/>
      <w:sz w:val="24"/>
      <w:szCs w:val="24"/>
      <w:lang w:eastAsia="hr-HR"/>
    </w:rPr>
  </w:style>
  <w:style w:type="paragraph" w:customStyle="1" w:styleId="uk-button11">
    <w:name w:val="uk-button11"/>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eastAsia="hr-HR"/>
    </w:rPr>
  </w:style>
  <w:style w:type="paragraph" w:customStyle="1" w:styleId="uk-nav11">
    <w:name w:val="uk-nav11"/>
    <w:basedOn w:val="Normal"/>
    <w:rsid w:val="000154EA"/>
    <w:pPr>
      <w:spacing w:after="0" w:line="240" w:lineRule="auto"/>
      <w:ind w:left="-225" w:right="-225"/>
    </w:pPr>
    <w:rPr>
      <w:rFonts w:ascii="Times New Roman" w:eastAsia="Times New Roman" w:hAnsi="Times New Roman" w:cs="Times New Roman"/>
      <w:sz w:val="24"/>
      <w:szCs w:val="24"/>
      <w:lang w:eastAsia="hr-HR"/>
    </w:rPr>
  </w:style>
  <w:style w:type="paragraph" w:customStyle="1" w:styleId="uk-nav12">
    <w:name w:val="uk-nav12"/>
    <w:basedOn w:val="Normal"/>
    <w:rsid w:val="000154EA"/>
    <w:pPr>
      <w:spacing w:after="0" w:line="240" w:lineRule="auto"/>
      <w:ind w:left="-75" w:right="-75"/>
    </w:pPr>
    <w:rPr>
      <w:rFonts w:ascii="Times New Roman" w:eastAsia="Times New Roman" w:hAnsi="Times New Roman" w:cs="Times New Roman"/>
      <w:sz w:val="24"/>
      <w:szCs w:val="24"/>
      <w:lang w:eastAsia="hr-HR"/>
    </w:rPr>
  </w:style>
  <w:style w:type="paragraph" w:customStyle="1" w:styleId="uk-panel6">
    <w:name w:val="uk-panel6"/>
    <w:basedOn w:val="Normal"/>
    <w:rsid w:val="000154EA"/>
    <w:pPr>
      <w:spacing w:before="300" w:after="300" w:line="240" w:lineRule="auto"/>
      <w:ind w:left="225" w:right="225"/>
    </w:pPr>
    <w:rPr>
      <w:rFonts w:ascii="Times New Roman" w:eastAsia="Times New Roman" w:hAnsi="Times New Roman" w:cs="Times New Roman"/>
      <w:color w:val="777777"/>
      <w:sz w:val="24"/>
      <w:szCs w:val="24"/>
      <w:lang w:eastAsia="hr-HR"/>
    </w:rPr>
  </w:style>
  <w:style w:type="paragraph" w:customStyle="1" w:styleId="uk-panel-title30">
    <w:name w:val="uk-panel-title30"/>
    <w:basedOn w:val="Normal"/>
    <w:rsid w:val="000154EA"/>
    <w:pPr>
      <w:spacing w:after="225" w:line="360" w:lineRule="atLeast"/>
    </w:pPr>
    <w:rPr>
      <w:rFonts w:ascii="Times New Roman" w:eastAsia="Times New Roman" w:hAnsi="Times New Roman" w:cs="Times New Roman"/>
      <w:color w:val="CCCCCC"/>
      <w:sz w:val="27"/>
      <w:szCs w:val="27"/>
      <w:lang w:eastAsia="hr-HR"/>
    </w:rPr>
  </w:style>
  <w:style w:type="paragraph" w:customStyle="1" w:styleId="uk-nav-sidelia6">
    <w:name w:val="uk-nav-side&gt;li&gt;a6"/>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nav-header30">
    <w:name w:val="uk-nav-header30"/>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eastAsia="hr-HR"/>
    </w:rPr>
  </w:style>
  <w:style w:type="paragraph" w:customStyle="1" w:styleId="uk-subnava6">
    <w:name w:val="uk-subnav&gt;*&gt;a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k-button12">
    <w:name w:val="uk-button12"/>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eastAsia="hr-HR"/>
    </w:rPr>
  </w:style>
  <w:style w:type="paragraph" w:customStyle="1" w:styleId="uk-button-primary6">
    <w:name w:val="uk-button-primary6"/>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hover6">
    <w:name w:val="uk-icon-hover6"/>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button6">
    <w:name w:val="uk-icon-button6"/>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eastAsia="hr-HR"/>
    </w:rPr>
  </w:style>
  <w:style w:type="paragraph" w:customStyle="1" w:styleId="bx-wrapper6">
    <w:name w:val="bx-wrapper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6">
    <w:name w:val="bx-viewport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6">
    <w:name w:val="bx-pager6"/>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6">
    <w:name w:val="bx-prev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6">
    <w:name w:val="bx-next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6">
    <w:name w:val="slide6"/>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6">
    <w:name w:val="rg-caption6"/>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6">
    <w:name w:val="news6"/>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6">
    <w:name w:val="image26"/>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2">
    <w:name w:val="content1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11">
    <w:name w:val="date11"/>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12">
    <w:name w:val="date12"/>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11">
    <w:name w:val="item11"/>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6">
    <w:name w:val="marks6"/>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27">
    <w:name w:val="image2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1">
    <w:name w:val="price11"/>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6">
    <w:name w:val="more6"/>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12">
    <w:name w:val="item12"/>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28">
    <w:name w:val="image28"/>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9">
    <w:name w:val="image29"/>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6">
    <w:name w:val="pager-prev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6">
    <w:name w:val="pager-next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0">
    <w:name w:val="image30"/>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6">
    <w:name w:val="summary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2">
    <w:name w:val="price12"/>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6">
    <w:name w:val="old-price6"/>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6">
    <w:name w:val="value6"/>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6">
    <w:name w:val="buy6"/>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6">
    <w:name w:val="info_content6"/>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6">
    <w:name w:val="has-image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6">
    <w:name w:val="input-last6"/>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6">
    <w:name w:val="input-error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6">
    <w:name w:val="important6"/>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6">
    <w:name w:val="message-sent6"/>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6">
    <w:name w:val="message-error6"/>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6">
    <w:name w:val="inner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ner-header6">
    <w:name w:val="inner-header6"/>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glagoljica6">
    <w:name w:val="glagoljica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6">
    <w:name w:val="links6"/>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6">
    <w:name w:val="right6"/>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5">
    <w:name w:val="article-column5"/>
    <w:basedOn w:val="Normal"/>
    <w:rsid w:val="000154EA"/>
    <w:pPr>
      <w:spacing w:after="0" w:line="336" w:lineRule="atLeast"/>
    </w:pPr>
    <w:rPr>
      <w:rFonts w:ascii="Times New Roman" w:eastAsia="Times New Roman" w:hAnsi="Times New Roman" w:cs="Times New Roman"/>
      <w:sz w:val="24"/>
      <w:szCs w:val="24"/>
      <w:lang w:eastAsia="hr-HR"/>
    </w:rPr>
  </w:style>
  <w:style w:type="paragraph" w:customStyle="1" w:styleId="fullwidth5">
    <w:name w:val="fullwidth5"/>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tb-na185">
    <w:name w:val="tb-na185"/>
    <w:basedOn w:val="Normal"/>
    <w:rsid w:val="000154EA"/>
    <w:pPr>
      <w:spacing w:after="48" w:line="336" w:lineRule="atLeast"/>
      <w:jc w:val="center"/>
    </w:pPr>
    <w:rPr>
      <w:rFonts w:ascii="Times New Roman" w:eastAsia="Times New Roman" w:hAnsi="Times New Roman" w:cs="Times New Roman"/>
      <w:b/>
      <w:bCs/>
      <w:caps/>
      <w:color w:val="231F20"/>
      <w:sz w:val="43"/>
      <w:szCs w:val="43"/>
      <w:lang w:eastAsia="hr-HR"/>
    </w:rPr>
  </w:style>
  <w:style w:type="paragraph" w:customStyle="1" w:styleId="doc4">
    <w:name w:val="doc4"/>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halfwidth4">
    <w:name w:val="halfwidth4"/>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centralcolumn4">
    <w:name w:val="centralcolumn4"/>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rightcolumn4">
    <w:name w:val="rightcolumn4"/>
    <w:basedOn w:val="Normal"/>
    <w:rsid w:val="000154EA"/>
    <w:pPr>
      <w:spacing w:after="240" w:line="336" w:lineRule="atLeast"/>
    </w:pPr>
    <w:rPr>
      <w:rFonts w:ascii="Times New Roman" w:eastAsia="Times New Roman" w:hAnsi="Times New Roman" w:cs="Times New Roman"/>
      <w:sz w:val="20"/>
      <w:szCs w:val="20"/>
      <w:lang w:eastAsia="hr-HR"/>
    </w:rPr>
  </w:style>
  <w:style w:type="paragraph" w:customStyle="1" w:styleId="sl-content4">
    <w:name w:val="sl-content4"/>
    <w:basedOn w:val="Normal"/>
    <w:rsid w:val="000154EA"/>
    <w:pPr>
      <w:spacing w:after="0" w:line="336" w:lineRule="atLeast"/>
    </w:pPr>
    <w:rPr>
      <w:rFonts w:ascii="Times New Roman" w:eastAsia="Times New Roman" w:hAnsi="Times New Roman" w:cs="Times New Roman"/>
      <w:sz w:val="29"/>
      <w:szCs w:val="29"/>
      <w:lang w:eastAsia="hr-HR"/>
    </w:rPr>
  </w:style>
  <w:style w:type="character" w:customStyle="1" w:styleId="kurziv5">
    <w:name w:val="kurziv5"/>
    <w:rsid w:val="000154EA"/>
    <w:rPr>
      <w:b w:val="0"/>
      <w:bCs w:val="0"/>
      <w:i/>
      <w:iCs/>
    </w:rPr>
  </w:style>
  <w:style w:type="character" w:customStyle="1" w:styleId="bold5">
    <w:name w:val="bold5"/>
    <w:rsid w:val="000154EA"/>
    <w:rPr>
      <w:b/>
      <w:bCs/>
      <w:i w:val="0"/>
      <w:iCs w:val="0"/>
    </w:rPr>
  </w:style>
  <w:style w:type="character" w:customStyle="1" w:styleId="bold-kurziv4">
    <w:name w:val="bold-kurziv4"/>
    <w:rsid w:val="000154EA"/>
    <w:rPr>
      <w:b/>
      <w:bCs/>
      <w:i/>
      <w:iCs/>
    </w:rPr>
  </w:style>
  <w:style w:type="character" w:customStyle="1" w:styleId="fus4">
    <w:name w:val="fus4"/>
    <w:rsid w:val="000154EA"/>
    <w:rPr>
      <w:sz w:val="17"/>
      <w:szCs w:val="17"/>
      <w:vertAlign w:val="superscript"/>
    </w:rPr>
  </w:style>
  <w:style w:type="character" w:customStyle="1" w:styleId="dolestoje-a4">
    <w:name w:val="dolestoje-a4"/>
    <w:rsid w:val="000154EA"/>
    <w:rPr>
      <w:sz w:val="17"/>
      <w:szCs w:val="17"/>
      <w:vertAlign w:val="subscript"/>
    </w:rPr>
  </w:style>
  <w:style w:type="character" w:customStyle="1" w:styleId="referenca-fusnote4">
    <w:name w:val="referenca-fusnote4"/>
    <w:rsid w:val="000154EA"/>
    <w:rPr>
      <w:sz w:val="17"/>
      <w:szCs w:val="17"/>
      <w:vertAlign w:val="superscript"/>
    </w:rPr>
  </w:style>
  <w:style w:type="character" w:customStyle="1" w:styleId="referenca-komentara4">
    <w:name w:val="referenca-komentara4"/>
    <w:rsid w:val="000154EA"/>
    <w:rPr>
      <w:sz w:val="19"/>
      <w:szCs w:val="19"/>
    </w:rPr>
  </w:style>
  <w:style w:type="character" w:customStyle="1" w:styleId="hiperveza4">
    <w:name w:val="hiperveza4"/>
    <w:rsid w:val="000154EA"/>
    <w:rPr>
      <w:color w:val="2E3192"/>
      <w:u w:val="single"/>
    </w:rPr>
  </w:style>
  <w:style w:type="character" w:customStyle="1" w:styleId="naslov-1-char4">
    <w:name w:val="naslov-1-char4"/>
    <w:rsid w:val="000154EA"/>
    <w:rPr>
      <w:rFonts w:ascii="Cambria" w:hAnsi="Cambria" w:hint="default"/>
      <w:b/>
      <w:bCs/>
      <w:i w:val="0"/>
      <w:iCs w:val="0"/>
      <w:sz w:val="34"/>
      <w:szCs w:val="34"/>
    </w:rPr>
  </w:style>
  <w:style w:type="character" w:customStyle="1" w:styleId="naslov-2-char4">
    <w:name w:val="naslov-2-char4"/>
    <w:rsid w:val="000154EA"/>
    <w:rPr>
      <w:rFonts w:ascii="Cambria" w:hAnsi="Cambria" w:hint="default"/>
      <w:b/>
      <w:bCs/>
      <w:i/>
      <w:iCs/>
      <w:sz w:val="34"/>
      <w:szCs w:val="34"/>
    </w:rPr>
  </w:style>
  <w:style w:type="character" w:customStyle="1" w:styleId="naslov-3-char4">
    <w:name w:val="naslov-3-char4"/>
    <w:rsid w:val="000154EA"/>
    <w:rPr>
      <w:rFonts w:ascii="Cambria" w:hAnsi="Cambria" w:hint="default"/>
      <w:b/>
      <w:bCs/>
      <w:i w:val="0"/>
      <w:iCs w:val="0"/>
      <w:sz w:val="31"/>
      <w:szCs w:val="31"/>
    </w:rPr>
  </w:style>
  <w:style w:type="character" w:customStyle="1" w:styleId="naslov-char4">
    <w:name w:val="naslov-char4"/>
    <w:rsid w:val="000154EA"/>
    <w:rPr>
      <w:rFonts w:ascii="Cambria" w:hAnsi="Cambria" w:hint="default"/>
      <w:b w:val="0"/>
      <w:bCs w:val="0"/>
      <w:i w:val="0"/>
      <w:iCs w:val="0"/>
      <w:sz w:val="62"/>
      <w:szCs w:val="62"/>
    </w:rPr>
  </w:style>
  <w:style w:type="character" w:customStyle="1" w:styleId="tekst-fusnote-char4">
    <w:name w:val="tekst-fusnote-char4"/>
    <w:rsid w:val="000154EA"/>
    <w:rPr>
      <w:rFonts w:ascii="Mangal" w:hAnsi="Mangal" w:cs="Mangal" w:hint="default"/>
      <w:b w:val="0"/>
      <w:bCs w:val="0"/>
      <w:i w:val="0"/>
      <w:iCs w:val="0"/>
    </w:rPr>
  </w:style>
  <w:style w:type="character" w:customStyle="1" w:styleId="bold14">
    <w:name w:val="bold14"/>
    <w:rsid w:val="000154EA"/>
    <w:rPr>
      <w:b/>
      <w:bCs/>
      <w:i w:val="0"/>
      <w:iCs w:val="0"/>
    </w:rPr>
  </w:style>
  <w:style w:type="character" w:customStyle="1" w:styleId="odlomak-char4">
    <w:name w:val="odlomak-char4"/>
    <w:rsid w:val="000154EA"/>
    <w:rPr>
      <w:rFonts w:ascii="Minion Pro" w:hAnsi="Minion Pro" w:hint="default"/>
      <w:b w:val="0"/>
      <w:bCs w:val="0"/>
      <w:i w:val="0"/>
      <w:iCs w:val="0"/>
      <w:sz w:val="29"/>
      <w:szCs w:val="29"/>
    </w:rPr>
  </w:style>
  <w:style w:type="character" w:customStyle="1" w:styleId="italic-pojam-char4">
    <w:name w:val="italic-pojam-char4"/>
    <w:rsid w:val="000154EA"/>
    <w:rPr>
      <w:rFonts w:ascii="Arial" w:hAnsi="Arial" w:cs="Arial" w:hint="default"/>
      <w:b/>
      <w:bCs/>
      <w:i w:val="0"/>
      <w:iCs w:val="0"/>
      <w:sz w:val="29"/>
      <w:szCs w:val="29"/>
    </w:rPr>
  </w:style>
  <w:style w:type="character" w:customStyle="1" w:styleId="body-text-4">
    <w:name w:val="body-text-4"/>
    <w:rsid w:val="000154EA"/>
    <w:rPr>
      <w:sz w:val="29"/>
      <w:szCs w:val="29"/>
    </w:rPr>
  </w:style>
  <w:style w:type="character" w:customStyle="1" w:styleId="standard--web--char4">
    <w:name w:val="standard--web--char4"/>
    <w:rsid w:val="000154EA"/>
    <w:rPr>
      <w:rFonts w:ascii="Times New Roman" w:hAnsi="Times New Roman" w:cs="Times New Roman" w:hint="default"/>
      <w:b w:val="0"/>
      <w:bCs w:val="0"/>
      <w:i w:val="0"/>
      <w:iCs w:val="0"/>
      <w:sz w:val="29"/>
      <w:szCs w:val="29"/>
    </w:rPr>
  </w:style>
  <w:style w:type="character" w:customStyle="1" w:styleId="uvu-eno-tijelo-teksta-char4">
    <w:name w:val="uvu-eno-tijelo-teksta-char4"/>
    <w:rsid w:val="000154EA"/>
    <w:rPr>
      <w:rFonts w:ascii="Times New Roman" w:hAnsi="Times New Roman" w:cs="Times New Roman" w:hint="default"/>
      <w:b w:val="0"/>
      <w:bCs w:val="0"/>
      <w:i w:val="0"/>
      <w:iCs w:val="0"/>
      <w:sz w:val="29"/>
      <w:szCs w:val="29"/>
    </w:rPr>
  </w:style>
  <w:style w:type="character" w:customStyle="1" w:styleId="kurziv14">
    <w:name w:val="kurziv14"/>
    <w:rsid w:val="000154EA"/>
    <w:rPr>
      <w:b w:val="0"/>
      <w:bCs w:val="0"/>
      <w:i/>
      <w:iCs/>
    </w:rPr>
  </w:style>
  <w:style w:type="character" w:customStyle="1" w:styleId="podno-je-char4">
    <w:name w:val="podno-je-char4"/>
    <w:rsid w:val="000154EA"/>
    <w:rPr>
      <w:sz w:val="29"/>
      <w:szCs w:val="29"/>
    </w:rPr>
  </w:style>
  <w:style w:type="character" w:customStyle="1" w:styleId="tekst-krajnje-bilje-ke-char4">
    <w:name w:val="tekst-krajnje-bilje-ke-char4"/>
    <w:rsid w:val="000154EA"/>
    <w:rPr>
      <w:rFonts w:ascii="Times New Roman" w:hAnsi="Times New Roman" w:cs="Times New Roman" w:hint="default"/>
      <w:b w:val="0"/>
      <w:bCs w:val="0"/>
      <w:i w:val="0"/>
      <w:iCs w:val="0"/>
    </w:rPr>
  </w:style>
  <w:style w:type="character" w:customStyle="1" w:styleId="tekst-balon-i-a-char4">
    <w:name w:val="tekst-balon-i-a-char4"/>
    <w:rsid w:val="000154EA"/>
    <w:rPr>
      <w:rFonts w:ascii="Tahoma" w:hAnsi="Tahoma" w:cs="Tahoma" w:hint="default"/>
      <w:b w:val="0"/>
      <w:bCs w:val="0"/>
      <w:i w:val="0"/>
      <w:iCs w:val="0"/>
      <w:sz w:val="19"/>
      <w:szCs w:val="19"/>
    </w:rPr>
  </w:style>
  <w:style w:type="character" w:customStyle="1" w:styleId="predmet-komentara-char4">
    <w:name w:val="predmet-komentara-char4"/>
    <w:rsid w:val="000154EA"/>
    <w:rPr>
      <w:b/>
      <w:bCs/>
      <w:i w:val="0"/>
      <w:iCs w:val="0"/>
    </w:rPr>
  </w:style>
  <w:style w:type="character" w:customStyle="1" w:styleId="x-char-char64">
    <w:name w:val="x-char-char64"/>
    <w:rsid w:val="000154EA"/>
    <w:rPr>
      <w:rFonts w:ascii="Cambria" w:hAnsi="Cambria" w:hint="default"/>
      <w:b/>
      <w:bCs/>
      <w:i w:val="0"/>
      <w:iCs w:val="0"/>
      <w:sz w:val="31"/>
      <w:szCs w:val="31"/>
    </w:rPr>
  </w:style>
  <w:style w:type="character" w:customStyle="1" w:styleId="podnaslov-char4">
    <w:name w:val="podnaslov-char4"/>
    <w:rsid w:val="000154EA"/>
    <w:rPr>
      <w:rFonts w:ascii="Cambria" w:hAnsi="Cambria" w:hint="default"/>
      <w:b w:val="0"/>
      <w:bCs w:val="0"/>
      <w:i w:val="0"/>
      <w:iCs w:val="0"/>
      <w:sz w:val="29"/>
      <w:szCs w:val="29"/>
    </w:rPr>
  </w:style>
  <w:style w:type="paragraph" w:customStyle="1" w:styleId="t-9-8-bez-uvl4">
    <w:name w:val="t-9-8-bez-uvl4"/>
    <w:basedOn w:val="Normal"/>
    <w:rsid w:val="000154EA"/>
    <w:pPr>
      <w:spacing w:after="48" w:line="336" w:lineRule="atLeast"/>
      <w:jc w:val="both"/>
    </w:pPr>
    <w:rPr>
      <w:rFonts w:ascii="Times New Roman" w:eastAsia="Times New Roman" w:hAnsi="Times New Roman" w:cs="Times New Roman"/>
      <w:color w:val="231F20"/>
      <w:sz w:val="24"/>
      <w:szCs w:val="24"/>
      <w:lang w:eastAsia="hr-HR"/>
    </w:rPr>
  </w:style>
  <w:style w:type="paragraph" w:customStyle="1" w:styleId="tb-na164">
    <w:name w:val="tb-na164"/>
    <w:basedOn w:val="Normal"/>
    <w:rsid w:val="000154EA"/>
    <w:pPr>
      <w:spacing w:before="153" w:after="0" w:line="336" w:lineRule="atLeast"/>
      <w:jc w:val="center"/>
    </w:pPr>
    <w:rPr>
      <w:rFonts w:ascii="Times New Roman" w:eastAsia="Times New Roman" w:hAnsi="Times New Roman" w:cs="Times New Roman"/>
      <w:b/>
      <w:bCs/>
      <w:color w:val="231F20"/>
      <w:sz w:val="38"/>
      <w:szCs w:val="38"/>
      <w:lang w:eastAsia="hr-HR"/>
    </w:rPr>
  </w:style>
  <w:style w:type="paragraph" w:customStyle="1" w:styleId="tb-pn4">
    <w:name w:val="tb-pn4"/>
    <w:basedOn w:val="Normal"/>
    <w:rsid w:val="000154EA"/>
    <w:pPr>
      <w:spacing w:after="96" w:line="336" w:lineRule="atLeast"/>
      <w:jc w:val="center"/>
    </w:pPr>
    <w:rPr>
      <w:rFonts w:ascii="Times New Roman" w:eastAsia="Times New Roman" w:hAnsi="Times New Roman" w:cs="Times New Roman"/>
      <w:b/>
      <w:bCs/>
      <w:color w:val="231F20"/>
      <w:sz w:val="31"/>
      <w:szCs w:val="31"/>
      <w:lang w:eastAsia="hr-HR"/>
    </w:rPr>
  </w:style>
  <w:style w:type="paragraph" w:customStyle="1" w:styleId="t-9-84">
    <w:name w:val="t-9-84"/>
    <w:basedOn w:val="Normal"/>
    <w:rsid w:val="000154EA"/>
    <w:pPr>
      <w:spacing w:after="48" w:line="336" w:lineRule="atLeast"/>
      <w:ind w:firstLine="408"/>
      <w:jc w:val="both"/>
    </w:pPr>
    <w:rPr>
      <w:rFonts w:ascii="Times New Roman" w:eastAsia="Times New Roman" w:hAnsi="Times New Roman" w:cs="Times New Roman"/>
      <w:color w:val="231F20"/>
      <w:sz w:val="24"/>
      <w:szCs w:val="24"/>
      <w:lang w:eastAsia="hr-HR"/>
    </w:rPr>
  </w:style>
  <w:style w:type="paragraph" w:customStyle="1" w:styleId="klasa24">
    <w:name w:val="klasa24"/>
    <w:basedOn w:val="Normal"/>
    <w:rsid w:val="000154EA"/>
    <w:pPr>
      <w:spacing w:after="0" w:line="336" w:lineRule="atLeast"/>
      <w:ind w:left="408"/>
    </w:pPr>
    <w:rPr>
      <w:rFonts w:ascii="Times New Roman" w:eastAsia="Times New Roman" w:hAnsi="Times New Roman" w:cs="Times New Roman"/>
      <w:color w:val="231F20"/>
      <w:sz w:val="24"/>
      <w:szCs w:val="24"/>
      <w:lang w:eastAsia="hr-HR"/>
    </w:rPr>
  </w:style>
  <w:style w:type="paragraph" w:customStyle="1" w:styleId="clanak4">
    <w:name w:val="clanak4"/>
    <w:basedOn w:val="Normal"/>
    <w:rsid w:val="000154EA"/>
    <w:pPr>
      <w:spacing w:before="103" w:after="48" w:line="336" w:lineRule="atLeast"/>
      <w:jc w:val="center"/>
    </w:pPr>
    <w:rPr>
      <w:rFonts w:ascii="Times New Roman" w:eastAsia="Times New Roman" w:hAnsi="Times New Roman" w:cs="Times New Roman"/>
      <w:color w:val="231F20"/>
      <w:sz w:val="24"/>
      <w:szCs w:val="24"/>
      <w:lang w:eastAsia="hr-HR"/>
    </w:rPr>
  </w:style>
  <w:style w:type="paragraph" w:customStyle="1" w:styleId="t-8-74">
    <w:name w:val="t-8-74"/>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84">
    <w:name w:val="t-84"/>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7-64">
    <w:name w:val="t-7-64"/>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74">
    <w:name w:val="t-74"/>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6-54">
    <w:name w:val="t-6-54"/>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64">
    <w:name w:val="t-64"/>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10-94">
    <w:name w:val="t-10-94"/>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t-104">
    <w:name w:val="t-104"/>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sadrzaj4">
    <w:name w:val="sadrzaj4"/>
    <w:basedOn w:val="Normal"/>
    <w:rsid w:val="000154EA"/>
    <w:pPr>
      <w:spacing w:after="48" w:line="336" w:lineRule="atLeast"/>
      <w:ind w:left="528" w:right="672" w:hanging="528"/>
      <w:jc w:val="both"/>
    </w:pPr>
    <w:rPr>
      <w:rFonts w:ascii="Times New Roman" w:eastAsia="Times New Roman" w:hAnsi="Times New Roman" w:cs="Times New Roman"/>
      <w:color w:val="231F20"/>
      <w:sz w:val="24"/>
      <w:szCs w:val="24"/>
      <w:lang w:eastAsia="hr-HR"/>
    </w:rPr>
  </w:style>
  <w:style w:type="paragraph" w:customStyle="1" w:styleId="t-11-9-sred4">
    <w:name w:val="t-11-9-sred4"/>
    <w:basedOn w:val="Normal"/>
    <w:rsid w:val="000154EA"/>
    <w:pPr>
      <w:spacing w:before="272" w:after="72" w:line="336" w:lineRule="atLeast"/>
      <w:jc w:val="center"/>
    </w:pPr>
    <w:rPr>
      <w:rFonts w:ascii="Times New Roman" w:eastAsia="Times New Roman" w:hAnsi="Times New Roman" w:cs="Times New Roman"/>
      <w:color w:val="231F20"/>
      <w:sz w:val="29"/>
      <w:szCs w:val="29"/>
      <w:lang w:eastAsia="hr-HR"/>
    </w:rPr>
  </w:style>
  <w:style w:type="paragraph" w:customStyle="1" w:styleId="t-10-9-sred4">
    <w:name w:val="t-10-9-sred4"/>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s4">
    <w:name w:val="t-10-9-kurz-s4"/>
    <w:basedOn w:val="Normal"/>
    <w:rsid w:val="000154EA"/>
    <w:pPr>
      <w:spacing w:before="20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1-9-kurz-s4">
    <w:name w:val="t-11-9-kurz-s4"/>
    <w:basedOn w:val="Normal"/>
    <w:rsid w:val="000154EA"/>
    <w:pPr>
      <w:spacing w:before="204" w:after="72" w:line="336" w:lineRule="atLeast"/>
      <w:jc w:val="center"/>
    </w:pPr>
    <w:rPr>
      <w:rFonts w:ascii="Times New Roman" w:eastAsia="Times New Roman" w:hAnsi="Times New Roman" w:cs="Times New Roman"/>
      <w:i/>
      <w:iCs/>
      <w:color w:val="231F20"/>
      <w:sz w:val="29"/>
      <w:szCs w:val="29"/>
      <w:lang w:eastAsia="hr-HR"/>
    </w:rPr>
  </w:style>
  <w:style w:type="paragraph" w:customStyle="1" w:styleId="t-11-9-fett4">
    <w:name w:val="t-11-9-fett4"/>
    <w:basedOn w:val="Normal"/>
    <w:rsid w:val="000154EA"/>
    <w:pPr>
      <w:spacing w:before="272"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10-9-fett4">
    <w:name w:val="t-10-9-fett4"/>
    <w:basedOn w:val="Normal"/>
    <w:rsid w:val="000154EA"/>
    <w:pPr>
      <w:spacing w:before="204" w:after="72" w:line="336" w:lineRule="atLeast"/>
      <w:jc w:val="center"/>
    </w:pPr>
    <w:rPr>
      <w:rFonts w:ascii="Times New Roman" w:eastAsia="Times New Roman" w:hAnsi="Times New Roman" w:cs="Times New Roman"/>
      <w:b/>
      <w:bCs/>
      <w:color w:val="231F20"/>
      <w:sz w:val="26"/>
      <w:szCs w:val="26"/>
      <w:lang w:eastAsia="hr-HR"/>
    </w:rPr>
  </w:style>
  <w:style w:type="paragraph" w:customStyle="1" w:styleId="t-9-8-fett-l4">
    <w:name w:val="t-9-8-fett-l4"/>
    <w:basedOn w:val="Normal"/>
    <w:rsid w:val="000154EA"/>
    <w:pPr>
      <w:spacing w:after="48" w:line="336" w:lineRule="atLeast"/>
      <w:ind w:left="408" w:hanging="408"/>
    </w:pPr>
    <w:rPr>
      <w:rFonts w:ascii="Times New Roman" w:eastAsia="Times New Roman" w:hAnsi="Times New Roman" w:cs="Times New Roman"/>
      <w:b/>
      <w:bCs/>
      <w:color w:val="231F20"/>
      <w:sz w:val="24"/>
      <w:szCs w:val="24"/>
      <w:lang w:eastAsia="hr-HR"/>
    </w:rPr>
  </w:style>
  <w:style w:type="paragraph" w:customStyle="1" w:styleId="t-12-9-sred4">
    <w:name w:val="t-12-9-sred4"/>
    <w:basedOn w:val="Normal"/>
    <w:rsid w:val="000154EA"/>
    <w:pPr>
      <w:spacing w:before="136" w:after="96" w:line="336" w:lineRule="atLeast"/>
      <w:jc w:val="center"/>
    </w:pPr>
    <w:rPr>
      <w:rFonts w:ascii="Times New Roman" w:eastAsia="Times New Roman" w:hAnsi="Times New Roman" w:cs="Times New Roman"/>
      <w:color w:val="231F20"/>
      <w:sz w:val="31"/>
      <w:szCs w:val="31"/>
      <w:lang w:eastAsia="hr-HR"/>
    </w:rPr>
  </w:style>
  <w:style w:type="paragraph" w:customStyle="1" w:styleId="t-12-9-fett-s4">
    <w:name w:val="t-12-9-fett-s4"/>
    <w:basedOn w:val="Normal"/>
    <w:rsid w:val="000154EA"/>
    <w:pPr>
      <w:spacing w:before="68"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8-7-fett-s4">
    <w:name w:val="t-8-7-fett-s4"/>
    <w:basedOn w:val="Normal"/>
    <w:rsid w:val="000154EA"/>
    <w:pPr>
      <w:spacing w:before="255" w:after="48" w:line="336" w:lineRule="atLeast"/>
      <w:jc w:val="center"/>
    </w:pPr>
    <w:rPr>
      <w:rFonts w:ascii="Times New Roman" w:eastAsia="Times New Roman" w:hAnsi="Times New Roman" w:cs="Times New Roman"/>
      <w:b/>
      <w:bCs/>
      <w:color w:val="231F20"/>
      <w:lang w:eastAsia="hr-HR"/>
    </w:rPr>
  </w:style>
  <w:style w:type="paragraph" w:customStyle="1" w:styleId="t-8-7-fusnota4">
    <w:name w:val="t-8-7-fusnota4"/>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sadrzaj-broj4">
    <w:name w:val="sadrzaj-broj4"/>
    <w:basedOn w:val="Normal"/>
    <w:rsid w:val="000154EA"/>
    <w:pPr>
      <w:spacing w:after="0" w:line="336" w:lineRule="atLeast"/>
      <w:jc w:val="right"/>
    </w:pPr>
    <w:rPr>
      <w:rFonts w:ascii="Times New Roman" w:eastAsia="Times New Roman" w:hAnsi="Times New Roman" w:cs="Times New Roman"/>
      <w:b/>
      <w:bCs/>
      <w:color w:val="231F20"/>
      <w:sz w:val="24"/>
      <w:szCs w:val="24"/>
      <w:lang w:eastAsia="hr-HR"/>
    </w:rPr>
  </w:style>
  <w:style w:type="paragraph" w:customStyle="1" w:styleId="broj-d4">
    <w:name w:val="broj-d4"/>
    <w:basedOn w:val="Normal"/>
    <w:rsid w:val="000154EA"/>
    <w:pPr>
      <w:spacing w:after="48" w:line="336" w:lineRule="atLeast"/>
      <w:jc w:val="right"/>
    </w:pPr>
    <w:rPr>
      <w:rFonts w:ascii="Times New Roman" w:eastAsia="Times New Roman" w:hAnsi="Times New Roman" w:cs="Times New Roman"/>
      <w:b/>
      <w:bCs/>
      <w:color w:val="231F20"/>
      <w:sz w:val="29"/>
      <w:szCs w:val="29"/>
      <w:lang w:eastAsia="hr-HR"/>
    </w:rPr>
  </w:style>
  <w:style w:type="paragraph" w:customStyle="1" w:styleId="crta-ispod-sadrzaja4">
    <w:name w:val="crta-ispod-sadrzaja4"/>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crta10">
    <w:name w:val="crta10"/>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t-pn-spac4">
    <w:name w:val="t-pn-spac4"/>
    <w:basedOn w:val="Normal"/>
    <w:rsid w:val="000154EA"/>
    <w:pPr>
      <w:spacing w:after="96" w:line="336" w:lineRule="atLeast"/>
      <w:jc w:val="center"/>
    </w:pPr>
    <w:rPr>
      <w:rFonts w:ascii="Times New Roman" w:eastAsia="Times New Roman" w:hAnsi="Times New Roman" w:cs="Times New Roman"/>
      <w:color w:val="231F20"/>
      <w:sz w:val="31"/>
      <w:szCs w:val="31"/>
      <w:lang w:eastAsia="hr-HR"/>
    </w:rPr>
  </w:style>
  <w:style w:type="paragraph" w:customStyle="1" w:styleId="adresa4">
    <w:name w:val="adresa4"/>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cijena4">
    <w:name w:val="cijena4"/>
    <w:basedOn w:val="Normal"/>
    <w:rsid w:val="000154EA"/>
    <w:pPr>
      <w:spacing w:before="544" w:after="0" w:line="336" w:lineRule="atLeast"/>
      <w:jc w:val="center"/>
    </w:pPr>
    <w:rPr>
      <w:rFonts w:ascii="Minion Pro" w:eastAsia="Times New Roman" w:hAnsi="Minion Pro" w:cs="Times New Roman"/>
      <w:b/>
      <w:bCs/>
      <w:color w:val="231F20"/>
      <w:sz w:val="34"/>
      <w:szCs w:val="34"/>
      <w:lang w:eastAsia="hr-HR"/>
    </w:rPr>
  </w:style>
  <w:style w:type="paragraph" w:customStyle="1" w:styleId="ime-autora4">
    <w:name w:val="ime-autora4"/>
    <w:basedOn w:val="Normal"/>
    <w:rsid w:val="000154EA"/>
    <w:pPr>
      <w:spacing w:after="216" w:line="336" w:lineRule="atLeast"/>
      <w:jc w:val="center"/>
    </w:pPr>
    <w:rPr>
      <w:rFonts w:ascii="Minion Pro" w:eastAsia="Times New Roman" w:hAnsi="Minion Pro" w:cs="Times New Roman"/>
      <w:b/>
      <w:bCs/>
      <w:color w:val="231F20"/>
      <w:sz w:val="38"/>
      <w:szCs w:val="38"/>
      <w:lang w:eastAsia="hr-HR"/>
    </w:rPr>
  </w:style>
  <w:style w:type="paragraph" w:customStyle="1" w:styleId="narudzbenica4">
    <w:name w:val="narudzbenica4"/>
    <w:basedOn w:val="Normal"/>
    <w:rsid w:val="000154EA"/>
    <w:pPr>
      <w:spacing w:after="0" w:line="336" w:lineRule="atLeast"/>
      <w:jc w:val="center"/>
    </w:pPr>
    <w:rPr>
      <w:rFonts w:ascii="Minion Pro" w:eastAsia="Times New Roman" w:hAnsi="Minion Pro" w:cs="Times New Roman"/>
      <w:color w:val="231F20"/>
      <w:sz w:val="38"/>
      <w:szCs w:val="38"/>
      <w:lang w:eastAsia="hr-HR"/>
    </w:rPr>
  </w:style>
  <w:style w:type="paragraph" w:customStyle="1" w:styleId="naslov-knjige4">
    <w:name w:val="naslov-knjige4"/>
    <w:basedOn w:val="Normal"/>
    <w:rsid w:val="000154EA"/>
    <w:pPr>
      <w:spacing w:before="68" w:after="0" w:line="336" w:lineRule="atLeast"/>
      <w:jc w:val="center"/>
    </w:pPr>
    <w:rPr>
      <w:rFonts w:ascii="Minion Pro" w:eastAsia="Times New Roman" w:hAnsi="Minion Pro" w:cs="Times New Roman"/>
      <w:b/>
      <w:bCs/>
      <w:color w:val="231F20"/>
      <w:sz w:val="72"/>
      <w:szCs w:val="72"/>
      <w:lang w:eastAsia="hr-HR"/>
    </w:rPr>
  </w:style>
  <w:style w:type="paragraph" w:customStyle="1" w:styleId="potpis-ovlastene4">
    <w:name w:val="potpis-ovlastene4"/>
    <w:basedOn w:val="Normal"/>
    <w:rsid w:val="000154EA"/>
    <w:pPr>
      <w:spacing w:after="0" w:line="336" w:lineRule="atLeast"/>
      <w:jc w:val="center"/>
    </w:pPr>
    <w:rPr>
      <w:rFonts w:ascii="Minion Pro" w:eastAsia="Times New Roman" w:hAnsi="Minion Pro" w:cs="Times New Roman"/>
      <w:b/>
      <w:bCs/>
      <w:color w:val="231F20"/>
      <w:sz w:val="19"/>
      <w:szCs w:val="19"/>
      <w:lang w:eastAsia="hr-HR"/>
    </w:rPr>
  </w:style>
  <w:style w:type="paragraph" w:customStyle="1" w:styleId="tekst-narudzbenice4">
    <w:name w:val="tekst-narudzbenice4"/>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prilog4">
    <w:name w:val="prilog4"/>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t-9-8-kurz-s4">
    <w:name w:val="t-9-8-kurz-s4"/>
    <w:basedOn w:val="Normal"/>
    <w:rsid w:val="000154EA"/>
    <w:pPr>
      <w:spacing w:before="103" w:after="48" w:line="336" w:lineRule="atLeast"/>
      <w:jc w:val="center"/>
    </w:pPr>
    <w:rPr>
      <w:rFonts w:ascii="Times New Roman" w:eastAsia="Times New Roman" w:hAnsi="Times New Roman" w:cs="Times New Roman"/>
      <w:i/>
      <w:iCs/>
      <w:color w:val="231F20"/>
      <w:sz w:val="24"/>
      <w:szCs w:val="24"/>
      <w:lang w:eastAsia="hr-HR"/>
    </w:rPr>
  </w:style>
  <w:style w:type="paragraph" w:customStyle="1" w:styleId="t-9-8-potpis4">
    <w:name w:val="t-9-8-potpis4"/>
    <w:basedOn w:val="Normal"/>
    <w:rsid w:val="000154EA"/>
    <w:pPr>
      <w:spacing w:before="27" w:after="48" w:line="336" w:lineRule="atLeast"/>
      <w:ind w:left="2712"/>
      <w:jc w:val="center"/>
    </w:pPr>
    <w:rPr>
      <w:rFonts w:ascii="Times New Roman" w:eastAsia="Times New Roman" w:hAnsi="Times New Roman" w:cs="Times New Roman"/>
      <w:color w:val="231F20"/>
      <w:sz w:val="24"/>
      <w:szCs w:val="24"/>
      <w:lang w:eastAsia="hr-HR"/>
    </w:rPr>
  </w:style>
  <w:style w:type="paragraph" w:customStyle="1" w:styleId="t-9-8-sredina4">
    <w:name w:val="t-9-8-sredina4"/>
    <w:basedOn w:val="Normal"/>
    <w:rsid w:val="000154EA"/>
    <w:pPr>
      <w:spacing w:before="136" w:after="24" w:line="336" w:lineRule="atLeast"/>
      <w:jc w:val="center"/>
    </w:pPr>
    <w:rPr>
      <w:rFonts w:ascii="Times New Roman" w:eastAsia="Times New Roman" w:hAnsi="Times New Roman" w:cs="Times New Roman"/>
      <w:color w:val="231F20"/>
      <w:sz w:val="24"/>
      <w:szCs w:val="24"/>
      <w:lang w:eastAsia="hr-HR"/>
    </w:rPr>
  </w:style>
  <w:style w:type="paragraph" w:customStyle="1" w:styleId="tablica-s-crtom4">
    <w:name w:val="tablica-s-crtom4"/>
    <w:basedOn w:val="Normal"/>
    <w:rsid w:val="000154EA"/>
    <w:pPr>
      <w:spacing w:before="136" w:after="48" w:line="336" w:lineRule="atLeast"/>
      <w:jc w:val="both"/>
    </w:pPr>
    <w:rPr>
      <w:rFonts w:ascii="Times New Roman" w:eastAsia="Times New Roman" w:hAnsi="Times New Roman" w:cs="Times New Roman"/>
      <w:color w:val="231F20"/>
      <w:sz w:val="24"/>
      <w:szCs w:val="24"/>
      <w:lang w:eastAsia="hr-HR"/>
    </w:rPr>
  </w:style>
  <w:style w:type="paragraph" w:customStyle="1" w:styleId="tb-na16---24">
    <w:name w:val="tb-na16---24"/>
    <w:basedOn w:val="Normal"/>
    <w:rsid w:val="000154EA"/>
    <w:pPr>
      <w:spacing w:before="153" w:after="144" w:line="336" w:lineRule="atLeast"/>
      <w:jc w:val="center"/>
    </w:pPr>
    <w:rPr>
      <w:rFonts w:ascii="Times New Roman" w:eastAsia="Times New Roman" w:hAnsi="Times New Roman" w:cs="Times New Roman"/>
      <w:b/>
      <w:bCs/>
      <w:color w:val="231F20"/>
      <w:sz w:val="38"/>
      <w:szCs w:val="38"/>
      <w:lang w:eastAsia="hr-HR"/>
    </w:rPr>
  </w:style>
  <w:style w:type="paragraph" w:customStyle="1" w:styleId="podnaslov4">
    <w:name w:val="podnaslov4"/>
    <w:basedOn w:val="Normal"/>
    <w:rsid w:val="000154EA"/>
    <w:pPr>
      <w:spacing w:before="135" w:after="0" w:line="336" w:lineRule="atLeast"/>
      <w:jc w:val="center"/>
    </w:pPr>
    <w:rPr>
      <w:rFonts w:ascii="Minion Pro" w:eastAsia="Times New Roman" w:hAnsi="Minion Pro" w:cs="Times New Roman"/>
      <w:b/>
      <w:bCs/>
      <w:color w:val="231F20"/>
      <w:sz w:val="34"/>
      <w:szCs w:val="34"/>
      <w:lang w:eastAsia="hr-HR"/>
    </w:rPr>
  </w:style>
  <w:style w:type="paragraph" w:customStyle="1" w:styleId="naslov-s-2-crte4">
    <w:name w:val="naslov-s-2-crte4"/>
    <w:basedOn w:val="Normal"/>
    <w:rsid w:val="000154EA"/>
    <w:pPr>
      <w:spacing w:before="102" w:after="144" w:line="336" w:lineRule="atLeast"/>
      <w:jc w:val="center"/>
    </w:pPr>
    <w:rPr>
      <w:rFonts w:ascii="Times New Roman" w:eastAsia="Times New Roman" w:hAnsi="Times New Roman" w:cs="Times New Roman"/>
      <w:b/>
      <w:bCs/>
      <w:color w:val="231F20"/>
      <w:sz w:val="24"/>
      <w:szCs w:val="24"/>
      <w:lang w:eastAsia="hr-HR"/>
    </w:rPr>
  </w:style>
  <w:style w:type="paragraph" w:customStyle="1" w:styleId="prilog-394">
    <w:name w:val="prilog-394"/>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sadr-aj---carinske4">
    <w:name w:val="sadr-aj---carinske4"/>
    <w:basedOn w:val="Normal"/>
    <w:rsid w:val="000154EA"/>
    <w:pPr>
      <w:spacing w:after="48" w:line="336" w:lineRule="atLeast"/>
      <w:ind w:left="360" w:right="672" w:hanging="360"/>
      <w:jc w:val="both"/>
    </w:pPr>
    <w:rPr>
      <w:rFonts w:ascii="Times New Roman" w:eastAsia="Times New Roman" w:hAnsi="Times New Roman" w:cs="Times New Roman"/>
      <w:color w:val="231F20"/>
      <w:sz w:val="24"/>
      <w:szCs w:val="24"/>
      <w:lang w:eastAsia="hr-HR"/>
    </w:rPr>
  </w:style>
  <w:style w:type="paragraph" w:customStyle="1" w:styleId="a--b--c-4">
    <w:name w:val="a--b--c-4"/>
    <w:basedOn w:val="Normal"/>
    <w:rsid w:val="000154EA"/>
    <w:pPr>
      <w:spacing w:after="48" w:line="336" w:lineRule="atLeast"/>
      <w:ind w:left="672" w:hanging="264"/>
      <w:jc w:val="both"/>
    </w:pPr>
    <w:rPr>
      <w:rFonts w:ascii="Times New Roman" w:eastAsia="Times New Roman" w:hAnsi="Times New Roman" w:cs="Times New Roman"/>
      <w:color w:val="231F20"/>
      <w:sz w:val="24"/>
      <w:szCs w:val="24"/>
      <w:lang w:eastAsia="hr-HR"/>
    </w:rPr>
  </w:style>
  <w:style w:type="paragraph" w:customStyle="1" w:styleId="grupa-1--2-4">
    <w:name w:val="grupa-1--2-4"/>
    <w:basedOn w:val="Normal"/>
    <w:rsid w:val="000154EA"/>
    <w:pPr>
      <w:spacing w:after="48" w:line="336" w:lineRule="atLeast"/>
      <w:ind w:left="816" w:hanging="816"/>
      <w:jc w:val="both"/>
    </w:pPr>
    <w:rPr>
      <w:rFonts w:ascii="Times New Roman" w:eastAsia="Times New Roman" w:hAnsi="Times New Roman" w:cs="Times New Roman"/>
      <w:color w:val="231F20"/>
      <w:sz w:val="24"/>
      <w:szCs w:val="24"/>
      <w:lang w:eastAsia="hr-HR"/>
    </w:rPr>
  </w:style>
  <w:style w:type="paragraph" w:customStyle="1" w:styleId="grupa-1--2--34">
    <w:name w:val="grupa-1--2--34"/>
    <w:basedOn w:val="Normal"/>
    <w:rsid w:val="000154EA"/>
    <w:pPr>
      <w:spacing w:before="68" w:after="48" w:line="336" w:lineRule="atLeast"/>
      <w:ind w:left="1224" w:hanging="816"/>
      <w:jc w:val="both"/>
    </w:pPr>
    <w:rPr>
      <w:rFonts w:ascii="Times New Roman" w:eastAsia="Times New Roman" w:hAnsi="Times New Roman" w:cs="Times New Roman"/>
      <w:color w:val="231F20"/>
      <w:sz w:val="24"/>
      <w:szCs w:val="24"/>
      <w:lang w:eastAsia="hr-HR"/>
    </w:rPr>
  </w:style>
  <w:style w:type="paragraph" w:customStyle="1" w:styleId="basic-paragraph4">
    <w:name w:val="basic-paragraph4"/>
    <w:basedOn w:val="Normal"/>
    <w:rsid w:val="000154EA"/>
    <w:pPr>
      <w:spacing w:after="0" w:line="336" w:lineRule="atLeast"/>
    </w:pPr>
    <w:rPr>
      <w:rFonts w:ascii="Minion Pro" w:eastAsia="Times New Roman" w:hAnsi="Minion Pro" w:cs="Times New Roman"/>
      <w:color w:val="231F20"/>
      <w:sz w:val="29"/>
      <w:szCs w:val="29"/>
      <w:lang w:eastAsia="hr-HR"/>
    </w:rPr>
  </w:style>
  <w:style w:type="paragraph" w:customStyle="1" w:styleId="clanak--4">
    <w:name w:val="clanak--4"/>
    <w:basedOn w:val="Normal"/>
    <w:rsid w:val="000154EA"/>
    <w:pPr>
      <w:spacing w:before="34" w:after="48" w:line="336" w:lineRule="atLeast"/>
      <w:jc w:val="center"/>
    </w:pPr>
    <w:rPr>
      <w:rFonts w:ascii="Times New Roman" w:eastAsia="Times New Roman" w:hAnsi="Times New Roman" w:cs="Times New Roman"/>
      <w:color w:val="231F20"/>
      <w:sz w:val="24"/>
      <w:szCs w:val="24"/>
      <w:lang w:eastAsia="hr-HR"/>
    </w:rPr>
  </w:style>
  <w:style w:type="paragraph" w:customStyle="1" w:styleId="t-10-9-kurz-s-fett4">
    <w:name w:val="t-10-9-kurz-s-fett4"/>
    <w:basedOn w:val="Normal"/>
    <w:rsid w:val="000154EA"/>
    <w:pPr>
      <w:spacing w:before="204" w:after="72" w:line="336" w:lineRule="atLeast"/>
      <w:jc w:val="center"/>
    </w:pPr>
    <w:rPr>
      <w:rFonts w:ascii="Times New Roman" w:eastAsia="Times New Roman" w:hAnsi="Times New Roman" w:cs="Times New Roman"/>
      <w:b/>
      <w:bCs/>
      <w:i/>
      <w:iCs/>
      <w:color w:val="231F20"/>
      <w:sz w:val="26"/>
      <w:szCs w:val="26"/>
      <w:lang w:eastAsia="hr-HR"/>
    </w:rPr>
  </w:style>
  <w:style w:type="paragraph" w:customStyle="1" w:styleId="x10-9-fett-bold4">
    <w:name w:val="x10-9-fett-bold4"/>
    <w:basedOn w:val="Normal"/>
    <w:rsid w:val="000154EA"/>
    <w:pPr>
      <w:spacing w:before="204" w:after="144" w:line="336" w:lineRule="atLeast"/>
      <w:jc w:val="both"/>
    </w:pPr>
    <w:rPr>
      <w:rFonts w:ascii="Times New Roman" w:eastAsia="Times New Roman" w:hAnsi="Times New Roman" w:cs="Times New Roman"/>
      <w:b/>
      <w:bCs/>
      <w:color w:val="231F20"/>
      <w:sz w:val="26"/>
      <w:szCs w:val="26"/>
      <w:lang w:eastAsia="hr-HR"/>
    </w:rPr>
  </w:style>
  <w:style w:type="paragraph" w:customStyle="1" w:styleId="t-8-7-sa-uvlakom4">
    <w:name w:val="t-8-7-sa-uvlakom4"/>
    <w:basedOn w:val="Normal"/>
    <w:rsid w:val="000154EA"/>
    <w:pPr>
      <w:spacing w:after="48" w:line="336" w:lineRule="atLeast"/>
      <w:ind w:firstLine="408"/>
      <w:jc w:val="both"/>
    </w:pPr>
    <w:rPr>
      <w:rFonts w:ascii="Times New Roman" w:eastAsia="Times New Roman" w:hAnsi="Times New Roman" w:cs="Times New Roman"/>
      <w:color w:val="231F20"/>
      <w:lang w:eastAsia="hr-HR"/>
    </w:rPr>
  </w:style>
  <w:style w:type="paragraph" w:customStyle="1" w:styleId="t-8-7--lanak4">
    <w:name w:val="t-8-7--lanak4"/>
    <w:basedOn w:val="Normal"/>
    <w:rsid w:val="000154EA"/>
    <w:pPr>
      <w:spacing w:after="48" w:line="336" w:lineRule="atLeast"/>
      <w:jc w:val="center"/>
    </w:pPr>
    <w:rPr>
      <w:rFonts w:ascii="Times New Roman" w:eastAsia="Times New Roman" w:hAnsi="Times New Roman" w:cs="Times New Roman"/>
      <w:color w:val="231F20"/>
      <w:lang w:eastAsia="hr-HR"/>
    </w:rPr>
  </w:style>
  <w:style w:type="paragraph" w:customStyle="1" w:styleId="slika10">
    <w:name w:val="slika10"/>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iv-s-ispod4">
    <w:name w:val="t-10-9-kurziv-s-ispod4"/>
    <w:basedOn w:val="Normal"/>
    <w:rsid w:val="000154EA"/>
    <w:pPr>
      <w:spacing w:before="3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0-9-kurz-s-ispod4">
    <w:name w:val="t-10-9-kurz-s-ispod4"/>
    <w:basedOn w:val="Normal"/>
    <w:rsid w:val="000154EA"/>
    <w:pPr>
      <w:spacing w:before="68"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9-8-sredina-naslov4">
    <w:name w:val="t-9-8-sredina-naslov4"/>
    <w:basedOn w:val="Normal"/>
    <w:rsid w:val="000154EA"/>
    <w:pPr>
      <w:spacing w:before="136" w:after="72" w:line="336" w:lineRule="atLeast"/>
      <w:jc w:val="center"/>
    </w:pPr>
    <w:rPr>
      <w:rFonts w:ascii="Times New Roman" w:eastAsia="Times New Roman" w:hAnsi="Times New Roman" w:cs="Times New Roman"/>
      <w:b/>
      <w:bCs/>
      <w:color w:val="231F20"/>
      <w:sz w:val="24"/>
      <w:szCs w:val="24"/>
      <w:lang w:eastAsia="hr-HR"/>
    </w:rPr>
  </w:style>
  <w:style w:type="character" w:customStyle="1" w:styleId="char-style-override-14">
    <w:name w:val="char-style-override-14"/>
    <w:rsid w:val="000154EA"/>
    <w:rPr>
      <w:rFonts w:ascii="Times New Roman" w:hAnsi="Times New Roman" w:cs="Times New Roman" w:hint="default"/>
      <w:b w:val="0"/>
      <w:bCs w:val="0"/>
      <w:i w:val="0"/>
      <w:iCs w:val="0"/>
      <w:sz w:val="26"/>
      <w:szCs w:val="26"/>
    </w:rPr>
  </w:style>
  <w:style w:type="paragraph" w:customStyle="1" w:styleId="pleft4">
    <w:name w:val="pleft4"/>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pright4">
    <w:name w:val="pright4"/>
    <w:basedOn w:val="Normal"/>
    <w:rsid w:val="000154EA"/>
    <w:pPr>
      <w:spacing w:after="0" w:line="336" w:lineRule="atLeast"/>
      <w:jc w:val="right"/>
    </w:pPr>
    <w:rPr>
      <w:rFonts w:ascii="Times New Roman" w:eastAsia="Times New Roman" w:hAnsi="Times New Roman" w:cs="Times New Roman"/>
      <w:sz w:val="20"/>
      <w:szCs w:val="20"/>
      <w:lang w:eastAsia="hr-HR"/>
    </w:rPr>
  </w:style>
  <w:style w:type="paragraph" w:customStyle="1" w:styleId="pcenter4">
    <w:name w:val="pcenter4"/>
    <w:basedOn w:val="Normal"/>
    <w:rsid w:val="000154EA"/>
    <w:pPr>
      <w:spacing w:after="0" w:line="336" w:lineRule="atLeast"/>
      <w:jc w:val="center"/>
    </w:pPr>
    <w:rPr>
      <w:rFonts w:ascii="Times New Roman" w:eastAsia="Times New Roman" w:hAnsi="Times New Roman" w:cs="Times New Roman"/>
      <w:sz w:val="20"/>
      <w:szCs w:val="20"/>
      <w:lang w:eastAsia="hr-HR"/>
    </w:rPr>
  </w:style>
  <w:style w:type="paragraph" w:customStyle="1" w:styleId="slika11">
    <w:name w:val="slika11"/>
    <w:basedOn w:val="Normal"/>
    <w:rsid w:val="000154EA"/>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70">
    <w:name w:val="naslov7"/>
    <w:basedOn w:val="Normal"/>
    <w:rsid w:val="000154EA"/>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11">
    <w:name w:val="crta11"/>
    <w:basedOn w:val="Normal"/>
    <w:rsid w:val="000154EA"/>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7">
    <w:name w:val="title7"/>
    <w:basedOn w:val="Normal"/>
    <w:rsid w:val="000154EA"/>
    <w:pPr>
      <w:spacing w:before="450" w:after="225" w:line="240" w:lineRule="atLeast"/>
    </w:pPr>
    <w:rPr>
      <w:rFonts w:ascii="Times New Roman" w:eastAsia="Times New Roman" w:hAnsi="Times New Roman" w:cs="Times New Roman"/>
      <w:sz w:val="24"/>
      <w:szCs w:val="24"/>
      <w:lang w:eastAsia="hr-HR"/>
    </w:rPr>
  </w:style>
  <w:style w:type="paragraph" w:customStyle="1" w:styleId="natpis7">
    <w:name w:val="natpis7"/>
    <w:basedOn w:val="Normal"/>
    <w:rsid w:val="000154EA"/>
    <w:pPr>
      <w:spacing w:before="240" w:after="225" w:line="240" w:lineRule="auto"/>
      <w:ind w:left="330"/>
    </w:pPr>
    <w:rPr>
      <w:rFonts w:ascii="Times New Roman" w:eastAsia="Times New Roman" w:hAnsi="Times New Roman" w:cs="Times New Roman"/>
      <w:sz w:val="24"/>
      <w:szCs w:val="24"/>
      <w:lang w:eastAsia="hr-HR"/>
    </w:rPr>
  </w:style>
  <w:style w:type="paragraph" w:customStyle="1" w:styleId="content13">
    <w:name w:val="content13"/>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panel-title31">
    <w:name w:val="uk-panel-title31"/>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32">
    <w:name w:val="uk-panel-title32"/>
    <w:basedOn w:val="Normal"/>
    <w:rsid w:val="000154EA"/>
    <w:pPr>
      <w:spacing w:after="225" w:line="360" w:lineRule="atLeast"/>
    </w:pPr>
    <w:rPr>
      <w:rFonts w:ascii="Times New Roman" w:eastAsia="Times New Roman" w:hAnsi="Times New Roman" w:cs="Times New Roman"/>
      <w:color w:val="2D7091"/>
      <w:sz w:val="27"/>
      <w:szCs w:val="27"/>
      <w:lang w:eastAsia="hr-HR"/>
    </w:rPr>
  </w:style>
  <w:style w:type="paragraph" w:customStyle="1" w:styleId="uk-panel-title33">
    <w:name w:val="uk-panel-title33"/>
    <w:basedOn w:val="Normal"/>
    <w:rsid w:val="000154EA"/>
    <w:pPr>
      <w:spacing w:after="225" w:line="360" w:lineRule="atLeast"/>
    </w:pPr>
    <w:rPr>
      <w:rFonts w:ascii="Times New Roman" w:eastAsia="Times New Roman" w:hAnsi="Times New Roman" w:cs="Times New Roman"/>
      <w:color w:val="444444"/>
      <w:sz w:val="27"/>
      <w:szCs w:val="27"/>
      <w:lang w:eastAsia="hr-HR"/>
    </w:rPr>
  </w:style>
  <w:style w:type="paragraph" w:customStyle="1" w:styleId="uk-panel-title34">
    <w:name w:val="uk-panel-title34"/>
    <w:basedOn w:val="Normal"/>
    <w:rsid w:val="000154EA"/>
    <w:pPr>
      <w:pBdr>
        <w:bottom w:val="single" w:sz="6" w:space="8" w:color="DDDDDD"/>
      </w:pBdr>
      <w:spacing w:after="225" w:line="360" w:lineRule="atLeast"/>
    </w:pPr>
    <w:rPr>
      <w:rFonts w:ascii="Times New Roman" w:eastAsia="Times New Roman" w:hAnsi="Times New Roman" w:cs="Times New Roman"/>
      <w:color w:val="444444"/>
      <w:sz w:val="27"/>
      <w:szCs w:val="27"/>
      <w:lang w:eastAsia="hr-HR"/>
    </w:rPr>
  </w:style>
  <w:style w:type="paragraph" w:customStyle="1" w:styleId="uk-nav-header31">
    <w:name w:val="uk-nav-header31"/>
    <w:basedOn w:val="Normal"/>
    <w:rsid w:val="000154EA"/>
    <w:pPr>
      <w:spacing w:before="100" w:beforeAutospacing="1" w:after="225" w:line="240" w:lineRule="auto"/>
    </w:pPr>
    <w:rPr>
      <w:rFonts w:ascii="Times New Roman" w:eastAsia="Times New Roman" w:hAnsi="Times New Roman" w:cs="Times New Roman"/>
      <w:b/>
      <w:bCs/>
      <w:caps/>
      <w:color w:val="444444"/>
      <w:sz w:val="18"/>
      <w:szCs w:val="18"/>
      <w:lang w:eastAsia="hr-HR"/>
    </w:rPr>
  </w:style>
  <w:style w:type="paragraph" w:customStyle="1" w:styleId="uk-nav-divider25">
    <w:name w:val="uk-nav-divider25"/>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32">
    <w:name w:val="uk-nav-header32"/>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26">
    <w:name w:val="uk-nav-divider26"/>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33">
    <w:name w:val="uk-nav-header33"/>
    <w:basedOn w:val="Normal"/>
    <w:rsid w:val="000154EA"/>
    <w:pPr>
      <w:spacing w:before="100" w:beforeAutospacing="1" w:after="225" w:line="240" w:lineRule="auto"/>
    </w:pPr>
    <w:rPr>
      <w:rFonts w:ascii="Times New Roman" w:eastAsia="Times New Roman" w:hAnsi="Times New Roman" w:cs="Times New Roman"/>
      <w:b/>
      <w:bCs/>
      <w:caps/>
      <w:color w:val="999999"/>
      <w:sz w:val="18"/>
      <w:szCs w:val="18"/>
      <w:lang w:eastAsia="hr-HR"/>
    </w:rPr>
  </w:style>
  <w:style w:type="paragraph" w:customStyle="1" w:styleId="uk-nav-divider27">
    <w:name w:val="uk-nav-divider27"/>
    <w:basedOn w:val="Normal"/>
    <w:rsid w:val="000154EA"/>
    <w:pPr>
      <w:pBdr>
        <w:top w:val="single" w:sz="6" w:space="0" w:color="DDDDDD"/>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header34">
    <w:name w:val="uk-nav-header34"/>
    <w:basedOn w:val="Normal"/>
    <w:rsid w:val="000154EA"/>
    <w:pPr>
      <w:spacing w:before="100" w:beforeAutospacing="1" w:after="225" w:line="240" w:lineRule="auto"/>
    </w:pPr>
    <w:rPr>
      <w:rFonts w:ascii="Times New Roman" w:eastAsia="Times New Roman" w:hAnsi="Times New Roman" w:cs="Times New Roman"/>
      <w:b/>
      <w:bCs/>
      <w:caps/>
      <w:color w:val="777777"/>
      <w:sz w:val="18"/>
      <w:szCs w:val="18"/>
      <w:lang w:eastAsia="hr-HR"/>
    </w:rPr>
  </w:style>
  <w:style w:type="paragraph" w:customStyle="1" w:styleId="uk-nav-divider28">
    <w:name w:val="uk-nav-divider28"/>
    <w:basedOn w:val="Normal"/>
    <w:rsid w:val="000154EA"/>
    <w:pPr>
      <w:pBdr>
        <w:top w:val="single" w:sz="6" w:space="0" w:color="1A1A1A"/>
      </w:pBdr>
      <w:spacing w:before="135" w:after="135" w:line="240" w:lineRule="auto"/>
      <w:ind w:left="225" w:right="225"/>
    </w:pPr>
    <w:rPr>
      <w:rFonts w:ascii="Times New Roman" w:eastAsia="Times New Roman" w:hAnsi="Times New Roman" w:cs="Times New Roman"/>
      <w:sz w:val="24"/>
      <w:szCs w:val="24"/>
      <w:lang w:eastAsia="hr-HR"/>
    </w:rPr>
  </w:style>
  <w:style w:type="paragraph" w:customStyle="1" w:styleId="uk-navbar-nav-subtitle7">
    <w:name w:val="uk-navbar-nav-subtitle7"/>
    <w:basedOn w:val="Normal"/>
    <w:rsid w:val="000154EA"/>
    <w:pPr>
      <w:spacing w:before="100" w:beforeAutospacing="1" w:after="225" w:line="420" w:lineRule="atLeast"/>
    </w:pPr>
    <w:rPr>
      <w:rFonts w:ascii="Times New Roman" w:eastAsia="Times New Roman" w:hAnsi="Times New Roman" w:cs="Times New Roman"/>
      <w:sz w:val="24"/>
      <w:szCs w:val="24"/>
      <w:lang w:eastAsia="hr-HR"/>
    </w:rPr>
  </w:style>
  <w:style w:type="paragraph" w:customStyle="1" w:styleId="uk-tab7">
    <w:name w:val="uk-tab7"/>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uk-tablia7">
    <w:name w:val="uk-tab&gt;li&gt;a7"/>
    <w:basedOn w:val="Normal"/>
    <w:rsid w:val="000154EA"/>
    <w:pPr>
      <w:spacing w:before="100" w:beforeAutospacing="1" w:after="225" w:line="240" w:lineRule="auto"/>
      <w:jc w:val="center"/>
    </w:pPr>
    <w:rPr>
      <w:rFonts w:ascii="Times New Roman" w:eastAsia="Times New Roman" w:hAnsi="Times New Roman" w:cs="Times New Roman"/>
      <w:color w:val="0077DD"/>
      <w:sz w:val="24"/>
      <w:szCs w:val="24"/>
      <w:lang w:eastAsia="hr-HR"/>
    </w:rPr>
  </w:style>
  <w:style w:type="paragraph" w:customStyle="1" w:styleId="uk-form-label7">
    <w:name w:val="uk-form-label7"/>
    <w:basedOn w:val="Normal"/>
    <w:rsid w:val="000154EA"/>
    <w:pPr>
      <w:spacing w:before="100" w:beforeAutospacing="1" w:after="75" w:line="240" w:lineRule="auto"/>
    </w:pPr>
    <w:rPr>
      <w:rFonts w:ascii="Times New Roman" w:eastAsia="Times New Roman" w:hAnsi="Times New Roman" w:cs="Times New Roman"/>
      <w:b/>
      <w:bCs/>
      <w:sz w:val="24"/>
      <w:szCs w:val="24"/>
      <w:lang w:eastAsia="hr-HR"/>
    </w:rPr>
  </w:style>
  <w:style w:type="paragraph" w:customStyle="1" w:styleId="uk-button13">
    <w:name w:val="uk-button13"/>
    <w:basedOn w:val="Normal"/>
    <w:rsid w:val="000154EA"/>
    <w:pPr>
      <w:shd w:val="clear" w:color="auto" w:fill="EEEEEE"/>
      <w:spacing w:after="0" w:line="450" w:lineRule="atLeast"/>
      <w:jc w:val="center"/>
      <w:textAlignment w:val="top"/>
    </w:pPr>
    <w:rPr>
      <w:rFonts w:ascii="Times New Roman" w:eastAsia="Times New Roman" w:hAnsi="Times New Roman" w:cs="Times New Roman"/>
      <w:color w:val="444444"/>
      <w:sz w:val="24"/>
      <w:szCs w:val="24"/>
      <w:lang w:eastAsia="hr-HR"/>
    </w:rPr>
  </w:style>
  <w:style w:type="paragraph" w:customStyle="1" w:styleId="uk-nav13">
    <w:name w:val="uk-nav13"/>
    <w:basedOn w:val="Normal"/>
    <w:rsid w:val="000154EA"/>
    <w:pPr>
      <w:spacing w:after="0" w:line="240" w:lineRule="auto"/>
      <w:ind w:left="-225" w:right="-225"/>
    </w:pPr>
    <w:rPr>
      <w:rFonts w:ascii="Times New Roman" w:eastAsia="Times New Roman" w:hAnsi="Times New Roman" w:cs="Times New Roman"/>
      <w:sz w:val="24"/>
      <w:szCs w:val="24"/>
      <w:lang w:eastAsia="hr-HR"/>
    </w:rPr>
  </w:style>
  <w:style w:type="paragraph" w:customStyle="1" w:styleId="uk-nav14">
    <w:name w:val="uk-nav14"/>
    <w:basedOn w:val="Normal"/>
    <w:rsid w:val="000154EA"/>
    <w:pPr>
      <w:spacing w:after="0" w:line="240" w:lineRule="auto"/>
      <w:ind w:left="-75" w:right="-75"/>
    </w:pPr>
    <w:rPr>
      <w:rFonts w:ascii="Times New Roman" w:eastAsia="Times New Roman" w:hAnsi="Times New Roman" w:cs="Times New Roman"/>
      <w:sz w:val="24"/>
      <w:szCs w:val="24"/>
      <w:lang w:eastAsia="hr-HR"/>
    </w:rPr>
  </w:style>
  <w:style w:type="paragraph" w:customStyle="1" w:styleId="uk-panel7">
    <w:name w:val="uk-panel7"/>
    <w:basedOn w:val="Normal"/>
    <w:rsid w:val="000154EA"/>
    <w:pPr>
      <w:spacing w:before="300" w:after="300" w:line="240" w:lineRule="auto"/>
      <w:ind w:left="225" w:right="225"/>
    </w:pPr>
    <w:rPr>
      <w:rFonts w:ascii="Times New Roman" w:eastAsia="Times New Roman" w:hAnsi="Times New Roman" w:cs="Times New Roman"/>
      <w:color w:val="777777"/>
      <w:sz w:val="24"/>
      <w:szCs w:val="24"/>
      <w:lang w:eastAsia="hr-HR"/>
    </w:rPr>
  </w:style>
  <w:style w:type="paragraph" w:customStyle="1" w:styleId="uk-panel-title35">
    <w:name w:val="uk-panel-title35"/>
    <w:basedOn w:val="Normal"/>
    <w:rsid w:val="000154EA"/>
    <w:pPr>
      <w:spacing w:after="225" w:line="360" w:lineRule="atLeast"/>
    </w:pPr>
    <w:rPr>
      <w:rFonts w:ascii="Times New Roman" w:eastAsia="Times New Roman" w:hAnsi="Times New Roman" w:cs="Times New Roman"/>
      <w:color w:val="CCCCCC"/>
      <w:sz w:val="27"/>
      <w:szCs w:val="27"/>
      <w:lang w:eastAsia="hr-HR"/>
    </w:rPr>
  </w:style>
  <w:style w:type="paragraph" w:customStyle="1" w:styleId="uk-nav-sidelia7">
    <w:name w:val="uk-nav-side&gt;li&gt;a7"/>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nav-header35">
    <w:name w:val="uk-nav-header35"/>
    <w:basedOn w:val="Normal"/>
    <w:rsid w:val="000154EA"/>
    <w:pPr>
      <w:spacing w:before="100" w:beforeAutospacing="1" w:after="225" w:line="240" w:lineRule="auto"/>
    </w:pPr>
    <w:rPr>
      <w:rFonts w:ascii="Times New Roman" w:eastAsia="Times New Roman" w:hAnsi="Times New Roman" w:cs="Times New Roman"/>
      <w:b/>
      <w:bCs/>
      <w:caps/>
      <w:color w:val="FFFFFF"/>
      <w:sz w:val="18"/>
      <w:szCs w:val="18"/>
      <w:lang w:eastAsia="hr-HR"/>
    </w:rPr>
  </w:style>
  <w:style w:type="paragraph" w:customStyle="1" w:styleId="uk-subnava7">
    <w:name w:val="uk-subnav&gt;*&gt;a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k-button14">
    <w:name w:val="uk-button14"/>
    <w:basedOn w:val="Normal"/>
    <w:rsid w:val="000154EA"/>
    <w:pPr>
      <w:shd w:val="clear" w:color="auto" w:fill="FFFFFF"/>
      <w:spacing w:after="0" w:line="450" w:lineRule="atLeast"/>
      <w:jc w:val="center"/>
      <w:textAlignment w:val="center"/>
    </w:pPr>
    <w:rPr>
      <w:rFonts w:ascii="Times New Roman" w:eastAsia="Times New Roman" w:hAnsi="Times New Roman" w:cs="Times New Roman"/>
      <w:color w:val="444444"/>
      <w:sz w:val="24"/>
      <w:szCs w:val="24"/>
      <w:lang w:eastAsia="hr-HR"/>
    </w:rPr>
  </w:style>
  <w:style w:type="paragraph" w:customStyle="1" w:styleId="uk-button-primary7">
    <w:name w:val="uk-button-primary7"/>
    <w:basedOn w:val="Normal"/>
    <w:rsid w:val="000154EA"/>
    <w:pPr>
      <w:shd w:val="clear" w:color="auto" w:fill="00A8E6"/>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hover7">
    <w:name w:val="uk-icon-hover7"/>
    <w:basedOn w:val="Normal"/>
    <w:rsid w:val="000154EA"/>
    <w:pPr>
      <w:spacing w:before="100" w:beforeAutospacing="1" w:after="225" w:line="240" w:lineRule="auto"/>
    </w:pPr>
    <w:rPr>
      <w:rFonts w:ascii="Times New Roman" w:eastAsia="Times New Roman" w:hAnsi="Times New Roman" w:cs="Times New Roman"/>
      <w:color w:val="FFFFFF"/>
      <w:sz w:val="24"/>
      <w:szCs w:val="24"/>
      <w:lang w:eastAsia="hr-HR"/>
    </w:rPr>
  </w:style>
  <w:style w:type="paragraph" w:customStyle="1" w:styleId="uk-icon-button7">
    <w:name w:val="uk-icon-button7"/>
    <w:basedOn w:val="Normal"/>
    <w:rsid w:val="000154EA"/>
    <w:pPr>
      <w:shd w:val="clear" w:color="auto" w:fill="FFFFFF"/>
      <w:spacing w:before="100" w:beforeAutospacing="1" w:after="225" w:line="525" w:lineRule="atLeast"/>
      <w:jc w:val="center"/>
    </w:pPr>
    <w:rPr>
      <w:rFonts w:ascii="Times New Roman" w:eastAsia="Times New Roman" w:hAnsi="Times New Roman" w:cs="Times New Roman"/>
      <w:color w:val="444444"/>
      <w:sz w:val="27"/>
      <w:szCs w:val="27"/>
      <w:lang w:eastAsia="hr-HR"/>
    </w:rPr>
  </w:style>
  <w:style w:type="paragraph" w:customStyle="1" w:styleId="bx-wrapper7">
    <w:name w:val="bx-wrapper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7">
    <w:name w:val="bx-viewport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7">
    <w:name w:val="bx-pager7"/>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7">
    <w:name w:val="bx-prev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7">
    <w:name w:val="bx-next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7">
    <w:name w:val="slide7"/>
    <w:basedOn w:val="Normal"/>
    <w:rsid w:val="000154EA"/>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7">
    <w:name w:val="rg-caption7"/>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news7">
    <w:name w:val="news7"/>
    <w:basedOn w:val="Normal"/>
    <w:rsid w:val="000154EA"/>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1">
    <w:name w:val="image31"/>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4">
    <w:name w:val="content14"/>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13">
    <w:name w:val="date13"/>
    <w:basedOn w:val="Normal"/>
    <w:rsid w:val="000154EA"/>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14">
    <w:name w:val="date14"/>
    <w:basedOn w:val="Normal"/>
    <w:rsid w:val="000154EA"/>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13">
    <w:name w:val="item13"/>
    <w:basedOn w:val="Normal"/>
    <w:rsid w:val="000154EA"/>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7">
    <w:name w:val="marks7"/>
    <w:basedOn w:val="Normal"/>
    <w:rsid w:val="000154EA"/>
    <w:pPr>
      <w:spacing w:after="75" w:line="240" w:lineRule="auto"/>
    </w:pPr>
    <w:rPr>
      <w:rFonts w:ascii="Times New Roman" w:eastAsia="Times New Roman" w:hAnsi="Times New Roman" w:cs="Times New Roman"/>
      <w:sz w:val="24"/>
      <w:szCs w:val="24"/>
      <w:lang w:eastAsia="hr-HR"/>
    </w:rPr>
  </w:style>
  <w:style w:type="paragraph" w:customStyle="1" w:styleId="image32">
    <w:name w:val="image32"/>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3">
    <w:name w:val="price13"/>
    <w:basedOn w:val="Normal"/>
    <w:rsid w:val="000154EA"/>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7">
    <w:name w:val="more7"/>
    <w:basedOn w:val="Normal"/>
    <w:rsid w:val="000154EA"/>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14">
    <w:name w:val="item14"/>
    <w:basedOn w:val="Normal"/>
    <w:rsid w:val="000154EA"/>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33">
    <w:name w:val="image33"/>
    <w:basedOn w:val="Normal"/>
    <w:rsid w:val="000154EA"/>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4">
    <w:name w:val="image34"/>
    <w:basedOn w:val="Normal"/>
    <w:rsid w:val="000154EA"/>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7">
    <w:name w:val="pager-prev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7">
    <w:name w:val="pager-next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5">
    <w:name w:val="image35"/>
    <w:basedOn w:val="Normal"/>
    <w:rsid w:val="000154EA"/>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7">
    <w:name w:val="summary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4">
    <w:name w:val="price14"/>
    <w:basedOn w:val="Normal"/>
    <w:rsid w:val="000154EA"/>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7">
    <w:name w:val="old-price7"/>
    <w:basedOn w:val="Normal"/>
    <w:rsid w:val="000154EA"/>
    <w:pPr>
      <w:spacing w:after="225" w:line="240" w:lineRule="auto"/>
    </w:pPr>
    <w:rPr>
      <w:rFonts w:ascii="Times New Roman" w:eastAsia="Times New Roman" w:hAnsi="Times New Roman" w:cs="Times New Roman"/>
      <w:sz w:val="24"/>
      <w:szCs w:val="24"/>
      <w:lang w:eastAsia="hr-HR"/>
    </w:rPr>
  </w:style>
  <w:style w:type="paragraph" w:customStyle="1" w:styleId="value7">
    <w:name w:val="value7"/>
    <w:basedOn w:val="Normal"/>
    <w:rsid w:val="000154EA"/>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7">
    <w:name w:val="buy7"/>
    <w:basedOn w:val="Normal"/>
    <w:rsid w:val="000154EA"/>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7">
    <w:name w:val="info_content7"/>
    <w:basedOn w:val="Normal"/>
    <w:rsid w:val="000154EA"/>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7">
    <w:name w:val="has-image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7">
    <w:name w:val="input-last7"/>
    <w:basedOn w:val="Normal"/>
    <w:rsid w:val="000154EA"/>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7">
    <w:name w:val="input-error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7">
    <w:name w:val="important7"/>
    <w:basedOn w:val="Normal"/>
    <w:rsid w:val="000154EA"/>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7">
    <w:name w:val="message-sent7"/>
    <w:basedOn w:val="Normal"/>
    <w:rsid w:val="000154EA"/>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7">
    <w:name w:val="message-error7"/>
    <w:basedOn w:val="Normal"/>
    <w:rsid w:val="000154EA"/>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7">
    <w:name w:val="inner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ner-header7">
    <w:name w:val="inner-header7"/>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glagoljica7">
    <w:name w:val="glagoljica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7">
    <w:name w:val="links7"/>
    <w:basedOn w:val="Normal"/>
    <w:rsid w:val="000154EA"/>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7">
    <w:name w:val="right7"/>
    <w:basedOn w:val="Normal"/>
    <w:rsid w:val="000154EA"/>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6">
    <w:name w:val="article-column6"/>
    <w:basedOn w:val="Normal"/>
    <w:rsid w:val="000154EA"/>
    <w:pPr>
      <w:spacing w:after="0" w:line="336" w:lineRule="atLeast"/>
    </w:pPr>
    <w:rPr>
      <w:rFonts w:ascii="Times New Roman" w:eastAsia="Times New Roman" w:hAnsi="Times New Roman" w:cs="Times New Roman"/>
      <w:color w:val="231F20"/>
      <w:sz w:val="24"/>
      <w:szCs w:val="24"/>
      <w:lang w:eastAsia="hr-HR"/>
    </w:rPr>
  </w:style>
  <w:style w:type="paragraph" w:customStyle="1" w:styleId="fullwidth6">
    <w:name w:val="fullwidth6"/>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tb-na186">
    <w:name w:val="tb-na186"/>
    <w:basedOn w:val="Normal"/>
    <w:rsid w:val="000154EA"/>
    <w:pPr>
      <w:spacing w:after="48" w:line="336" w:lineRule="atLeast"/>
      <w:jc w:val="center"/>
    </w:pPr>
    <w:rPr>
      <w:rFonts w:ascii="Times New Roman" w:eastAsia="Times New Roman" w:hAnsi="Times New Roman" w:cs="Times New Roman"/>
      <w:b/>
      <w:bCs/>
      <w:caps/>
      <w:color w:val="231F20"/>
      <w:sz w:val="43"/>
      <w:szCs w:val="43"/>
      <w:lang w:eastAsia="hr-HR"/>
    </w:rPr>
  </w:style>
  <w:style w:type="paragraph" w:customStyle="1" w:styleId="doc5">
    <w:name w:val="doc5"/>
    <w:basedOn w:val="Normal"/>
    <w:rsid w:val="000154EA"/>
    <w:pPr>
      <w:spacing w:after="0" w:line="336" w:lineRule="atLeast"/>
    </w:pPr>
    <w:rPr>
      <w:rFonts w:ascii="Times New Roman" w:eastAsia="Times New Roman" w:hAnsi="Times New Roman" w:cs="Times New Roman"/>
      <w:sz w:val="24"/>
      <w:szCs w:val="24"/>
      <w:lang w:eastAsia="hr-HR"/>
    </w:rPr>
  </w:style>
  <w:style w:type="paragraph" w:customStyle="1" w:styleId="halfwidth5">
    <w:name w:val="halfwidth5"/>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centralcolumn5">
    <w:name w:val="centralcolumn5"/>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rightcolumn5">
    <w:name w:val="rightcolumn5"/>
    <w:basedOn w:val="Normal"/>
    <w:rsid w:val="000154EA"/>
    <w:pPr>
      <w:spacing w:after="240" w:line="336" w:lineRule="atLeast"/>
    </w:pPr>
    <w:rPr>
      <w:rFonts w:ascii="Times New Roman" w:eastAsia="Times New Roman" w:hAnsi="Times New Roman" w:cs="Times New Roman"/>
      <w:sz w:val="20"/>
      <w:szCs w:val="20"/>
      <w:lang w:eastAsia="hr-HR"/>
    </w:rPr>
  </w:style>
  <w:style w:type="paragraph" w:customStyle="1" w:styleId="sl-content5">
    <w:name w:val="sl-content5"/>
    <w:basedOn w:val="Normal"/>
    <w:rsid w:val="000154EA"/>
    <w:pPr>
      <w:spacing w:after="0" w:line="336" w:lineRule="atLeast"/>
    </w:pPr>
    <w:rPr>
      <w:rFonts w:ascii="Times New Roman" w:eastAsia="Times New Roman" w:hAnsi="Times New Roman" w:cs="Times New Roman"/>
      <w:sz w:val="29"/>
      <w:szCs w:val="29"/>
      <w:lang w:eastAsia="hr-HR"/>
    </w:rPr>
  </w:style>
  <w:style w:type="character" w:customStyle="1" w:styleId="kurziv6">
    <w:name w:val="kurziv6"/>
    <w:rsid w:val="000154EA"/>
    <w:rPr>
      <w:b w:val="0"/>
      <w:bCs w:val="0"/>
      <w:i/>
      <w:iCs/>
    </w:rPr>
  </w:style>
  <w:style w:type="character" w:customStyle="1" w:styleId="bold6">
    <w:name w:val="bold6"/>
    <w:rsid w:val="000154EA"/>
    <w:rPr>
      <w:b/>
      <w:bCs/>
      <w:i w:val="0"/>
      <w:iCs w:val="0"/>
    </w:rPr>
  </w:style>
  <w:style w:type="character" w:customStyle="1" w:styleId="bold-kurziv5">
    <w:name w:val="bold-kurziv5"/>
    <w:rsid w:val="000154EA"/>
    <w:rPr>
      <w:b/>
      <w:bCs/>
      <w:i/>
      <w:iCs/>
    </w:rPr>
  </w:style>
  <w:style w:type="character" w:customStyle="1" w:styleId="fus5">
    <w:name w:val="fus5"/>
    <w:rsid w:val="000154EA"/>
    <w:rPr>
      <w:sz w:val="17"/>
      <w:szCs w:val="17"/>
      <w:vertAlign w:val="superscript"/>
    </w:rPr>
  </w:style>
  <w:style w:type="character" w:customStyle="1" w:styleId="dolestoje-a5">
    <w:name w:val="dolestoje-a5"/>
    <w:rsid w:val="000154EA"/>
    <w:rPr>
      <w:sz w:val="17"/>
      <w:szCs w:val="17"/>
      <w:vertAlign w:val="subscript"/>
    </w:rPr>
  </w:style>
  <w:style w:type="character" w:customStyle="1" w:styleId="referenca-fusnote5">
    <w:name w:val="referenca-fusnote5"/>
    <w:rsid w:val="000154EA"/>
    <w:rPr>
      <w:sz w:val="17"/>
      <w:szCs w:val="17"/>
      <w:vertAlign w:val="superscript"/>
    </w:rPr>
  </w:style>
  <w:style w:type="character" w:customStyle="1" w:styleId="referenca-komentara5">
    <w:name w:val="referenca-komentara5"/>
    <w:rsid w:val="000154EA"/>
    <w:rPr>
      <w:sz w:val="19"/>
      <w:szCs w:val="19"/>
    </w:rPr>
  </w:style>
  <w:style w:type="character" w:customStyle="1" w:styleId="hiperveza5">
    <w:name w:val="hiperveza5"/>
    <w:rsid w:val="000154EA"/>
    <w:rPr>
      <w:color w:val="2E3192"/>
      <w:u w:val="single"/>
    </w:rPr>
  </w:style>
  <w:style w:type="character" w:customStyle="1" w:styleId="naslov-1-char5">
    <w:name w:val="naslov-1-char5"/>
    <w:rsid w:val="000154EA"/>
    <w:rPr>
      <w:rFonts w:ascii="Cambria" w:hAnsi="Cambria" w:hint="default"/>
      <w:b/>
      <w:bCs/>
      <w:i w:val="0"/>
      <w:iCs w:val="0"/>
      <w:sz w:val="34"/>
      <w:szCs w:val="34"/>
    </w:rPr>
  </w:style>
  <w:style w:type="character" w:customStyle="1" w:styleId="naslov-2-char5">
    <w:name w:val="naslov-2-char5"/>
    <w:rsid w:val="000154EA"/>
    <w:rPr>
      <w:rFonts w:ascii="Cambria" w:hAnsi="Cambria" w:hint="default"/>
      <w:b/>
      <w:bCs/>
      <w:i/>
      <w:iCs/>
      <w:sz w:val="34"/>
      <w:szCs w:val="34"/>
    </w:rPr>
  </w:style>
  <w:style w:type="character" w:customStyle="1" w:styleId="naslov-3-char5">
    <w:name w:val="naslov-3-char5"/>
    <w:rsid w:val="000154EA"/>
    <w:rPr>
      <w:rFonts w:ascii="Cambria" w:hAnsi="Cambria" w:hint="default"/>
      <w:b/>
      <w:bCs/>
      <w:i w:val="0"/>
      <w:iCs w:val="0"/>
      <w:sz w:val="31"/>
      <w:szCs w:val="31"/>
    </w:rPr>
  </w:style>
  <w:style w:type="character" w:customStyle="1" w:styleId="naslov-char5">
    <w:name w:val="naslov-char5"/>
    <w:rsid w:val="000154EA"/>
    <w:rPr>
      <w:rFonts w:ascii="Cambria" w:hAnsi="Cambria" w:hint="default"/>
      <w:b w:val="0"/>
      <w:bCs w:val="0"/>
      <w:i w:val="0"/>
      <w:iCs w:val="0"/>
      <w:sz w:val="62"/>
      <w:szCs w:val="62"/>
    </w:rPr>
  </w:style>
  <w:style w:type="character" w:customStyle="1" w:styleId="tekst-fusnote-char5">
    <w:name w:val="tekst-fusnote-char5"/>
    <w:rsid w:val="000154EA"/>
    <w:rPr>
      <w:rFonts w:ascii="Mangal" w:hAnsi="Mangal" w:cs="Mangal" w:hint="default"/>
      <w:b w:val="0"/>
      <w:bCs w:val="0"/>
      <w:i w:val="0"/>
      <w:iCs w:val="0"/>
    </w:rPr>
  </w:style>
  <w:style w:type="character" w:customStyle="1" w:styleId="bold15">
    <w:name w:val="bold15"/>
    <w:rsid w:val="000154EA"/>
    <w:rPr>
      <w:b/>
      <w:bCs/>
      <w:i w:val="0"/>
      <w:iCs w:val="0"/>
    </w:rPr>
  </w:style>
  <w:style w:type="character" w:customStyle="1" w:styleId="odlomak-char5">
    <w:name w:val="odlomak-char5"/>
    <w:rsid w:val="000154EA"/>
    <w:rPr>
      <w:rFonts w:ascii="Minion Pro" w:hAnsi="Minion Pro" w:hint="default"/>
      <w:b w:val="0"/>
      <w:bCs w:val="0"/>
      <w:i w:val="0"/>
      <w:iCs w:val="0"/>
      <w:sz w:val="29"/>
      <w:szCs w:val="29"/>
    </w:rPr>
  </w:style>
  <w:style w:type="character" w:customStyle="1" w:styleId="italic-pojam-char5">
    <w:name w:val="italic-pojam-char5"/>
    <w:rsid w:val="000154EA"/>
    <w:rPr>
      <w:rFonts w:ascii="Arial" w:hAnsi="Arial" w:cs="Arial" w:hint="default"/>
      <w:b/>
      <w:bCs/>
      <w:i w:val="0"/>
      <w:iCs w:val="0"/>
      <w:sz w:val="29"/>
      <w:szCs w:val="29"/>
    </w:rPr>
  </w:style>
  <w:style w:type="character" w:customStyle="1" w:styleId="body-text-5">
    <w:name w:val="body-text-5"/>
    <w:rsid w:val="000154EA"/>
    <w:rPr>
      <w:sz w:val="29"/>
      <w:szCs w:val="29"/>
    </w:rPr>
  </w:style>
  <w:style w:type="character" w:customStyle="1" w:styleId="standard--web--char5">
    <w:name w:val="standard--web--char5"/>
    <w:rsid w:val="000154EA"/>
    <w:rPr>
      <w:rFonts w:ascii="Times New Roman" w:hAnsi="Times New Roman" w:cs="Times New Roman" w:hint="default"/>
      <w:b w:val="0"/>
      <w:bCs w:val="0"/>
      <w:i w:val="0"/>
      <w:iCs w:val="0"/>
      <w:sz w:val="29"/>
      <w:szCs w:val="29"/>
    </w:rPr>
  </w:style>
  <w:style w:type="character" w:customStyle="1" w:styleId="uvu-eno-tijelo-teksta-char5">
    <w:name w:val="uvu-eno-tijelo-teksta-char5"/>
    <w:rsid w:val="000154EA"/>
    <w:rPr>
      <w:rFonts w:ascii="Times New Roman" w:hAnsi="Times New Roman" w:cs="Times New Roman" w:hint="default"/>
      <w:b w:val="0"/>
      <w:bCs w:val="0"/>
      <w:i w:val="0"/>
      <w:iCs w:val="0"/>
      <w:sz w:val="29"/>
      <w:szCs w:val="29"/>
    </w:rPr>
  </w:style>
  <w:style w:type="character" w:customStyle="1" w:styleId="kurziv15">
    <w:name w:val="kurziv15"/>
    <w:rsid w:val="000154EA"/>
    <w:rPr>
      <w:b w:val="0"/>
      <w:bCs w:val="0"/>
      <w:i/>
      <w:iCs/>
    </w:rPr>
  </w:style>
  <w:style w:type="character" w:customStyle="1" w:styleId="podno-je-char5">
    <w:name w:val="podno-je-char5"/>
    <w:rsid w:val="000154EA"/>
    <w:rPr>
      <w:sz w:val="29"/>
      <w:szCs w:val="29"/>
    </w:rPr>
  </w:style>
  <w:style w:type="character" w:customStyle="1" w:styleId="tekst-krajnje-bilje-ke-char5">
    <w:name w:val="tekst-krajnje-bilje-ke-char5"/>
    <w:rsid w:val="000154EA"/>
    <w:rPr>
      <w:rFonts w:ascii="Times New Roman" w:hAnsi="Times New Roman" w:cs="Times New Roman" w:hint="default"/>
      <w:b w:val="0"/>
      <w:bCs w:val="0"/>
      <w:i w:val="0"/>
      <w:iCs w:val="0"/>
    </w:rPr>
  </w:style>
  <w:style w:type="character" w:customStyle="1" w:styleId="tekst-balon-i-a-char5">
    <w:name w:val="tekst-balon-i-a-char5"/>
    <w:rsid w:val="000154EA"/>
    <w:rPr>
      <w:rFonts w:ascii="Tahoma" w:hAnsi="Tahoma" w:cs="Tahoma" w:hint="default"/>
      <w:b w:val="0"/>
      <w:bCs w:val="0"/>
      <w:i w:val="0"/>
      <w:iCs w:val="0"/>
      <w:sz w:val="19"/>
      <w:szCs w:val="19"/>
    </w:rPr>
  </w:style>
  <w:style w:type="character" w:customStyle="1" w:styleId="predmet-komentara-char5">
    <w:name w:val="predmet-komentara-char5"/>
    <w:rsid w:val="000154EA"/>
    <w:rPr>
      <w:b/>
      <w:bCs/>
      <w:i w:val="0"/>
      <w:iCs w:val="0"/>
    </w:rPr>
  </w:style>
  <w:style w:type="character" w:customStyle="1" w:styleId="x-char-char65">
    <w:name w:val="x-char-char65"/>
    <w:rsid w:val="000154EA"/>
    <w:rPr>
      <w:rFonts w:ascii="Cambria" w:hAnsi="Cambria" w:hint="default"/>
      <w:b/>
      <w:bCs/>
      <w:i w:val="0"/>
      <w:iCs w:val="0"/>
      <w:sz w:val="31"/>
      <w:szCs w:val="31"/>
    </w:rPr>
  </w:style>
  <w:style w:type="character" w:customStyle="1" w:styleId="podnaslov-char5">
    <w:name w:val="podnaslov-char5"/>
    <w:rsid w:val="000154EA"/>
    <w:rPr>
      <w:rFonts w:ascii="Cambria" w:hAnsi="Cambria" w:hint="default"/>
      <w:b w:val="0"/>
      <w:bCs w:val="0"/>
      <w:i w:val="0"/>
      <w:iCs w:val="0"/>
      <w:sz w:val="29"/>
      <w:szCs w:val="29"/>
    </w:rPr>
  </w:style>
  <w:style w:type="paragraph" w:customStyle="1" w:styleId="t-9-8-bez-uvl5">
    <w:name w:val="t-9-8-bez-uvl5"/>
    <w:basedOn w:val="Normal"/>
    <w:rsid w:val="000154EA"/>
    <w:pPr>
      <w:spacing w:after="48" w:line="336" w:lineRule="atLeast"/>
      <w:jc w:val="both"/>
    </w:pPr>
    <w:rPr>
      <w:rFonts w:ascii="Times New Roman" w:eastAsia="Times New Roman" w:hAnsi="Times New Roman" w:cs="Times New Roman"/>
      <w:color w:val="231F20"/>
      <w:sz w:val="24"/>
      <w:szCs w:val="24"/>
      <w:lang w:eastAsia="hr-HR"/>
    </w:rPr>
  </w:style>
  <w:style w:type="paragraph" w:customStyle="1" w:styleId="tb-na165">
    <w:name w:val="tb-na165"/>
    <w:basedOn w:val="Normal"/>
    <w:rsid w:val="000154EA"/>
    <w:pPr>
      <w:spacing w:before="153" w:after="0" w:line="336" w:lineRule="atLeast"/>
      <w:jc w:val="center"/>
    </w:pPr>
    <w:rPr>
      <w:rFonts w:ascii="Times New Roman" w:eastAsia="Times New Roman" w:hAnsi="Times New Roman" w:cs="Times New Roman"/>
      <w:b/>
      <w:bCs/>
      <w:color w:val="231F20"/>
      <w:sz w:val="38"/>
      <w:szCs w:val="38"/>
      <w:lang w:eastAsia="hr-HR"/>
    </w:rPr>
  </w:style>
  <w:style w:type="paragraph" w:customStyle="1" w:styleId="tb-pn5">
    <w:name w:val="tb-pn5"/>
    <w:basedOn w:val="Normal"/>
    <w:rsid w:val="000154EA"/>
    <w:pPr>
      <w:spacing w:after="96" w:line="336" w:lineRule="atLeast"/>
      <w:jc w:val="center"/>
    </w:pPr>
    <w:rPr>
      <w:rFonts w:ascii="Times New Roman" w:eastAsia="Times New Roman" w:hAnsi="Times New Roman" w:cs="Times New Roman"/>
      <w:b/>
      <w:bCs/>
      <w:color w:val="231F20"/>
      <w:sz w:val="31"/>
      <w:szCs w:val="31"/>
      <w:lang w:eastAsia="hr-HR"/>
    </w:rPr>
  </w:style>
  <w:style w:type="paragraph" w:customStyle="1" w:styleId="t-9-85">
    <w:name w:val="t-9-85"/>
    <w:basedOn w:val="Normal"/>
    <w:rsid w:val="000154EA"/>
    <w:pPr>
      <w:spacing w:after="48" w:line="336" w:lineRule="atLeast"/>
      <w:ind w:firstLine="408"/>
      <w:jc w:val="both"/>
    </w:pPr>
    <w:rPr>
      <w:rFonts w:ascii="Times New Roman" w:eastAsia="Times New Roman" w:hAnsi="Times New Roman" w:cs="Times New Roman"/>
      <w:color w:val="231F20"/>
      <w:sz w:val="24"/>
      <w:szCs w:val="24"/>
      <w:lang w:eastAsia="hr-HR"/>
    </w:rPr>
  </w:style>
  <w:style w:type="paragraph" w:customStyle="1" w:styleId="klasa25">
    <w:name w:val="klasa25"/>
    <w:basedOn w:val="Normal"/>
    <w:rsid w:val="000154EA"/>
    <w:pPr>
      <w:spacing w:after="0" w:line="336" w:lineRule="atLeast"/>
      <w:ind w:left="408"/>
    </w:pPr>
    <w:rPr>
      <w:rFonts w:ascii="Times New Roman" w:eastAsia="Times New Roman" w:hAnsi="Times New Roman" w:cs="Times New Roman"/>
      <w:color w:val="231F20"/>
      <w:sz w:val="24"/>
      <w:szCs w:val="24"/>
      <w:lang w:eastAsia="hr-HR"/>
    </w:rPr>
  </w:style>
  <w:style w:type="paragraph" w:customStyle="1" w:styleId="clanak5">
    <w:name w:val="clanak5"/>
    <w:basedOn w:val="Normal"/>
    <w:rsid w:val="000154EA"/>
    <w:pPr>
      <w:spacing w:before="103" w:after="48" w:line="336" w:lineRule="atLeast"/>
      <w:jc w:val="center"/>
    </w:pPr>
    <w:rPr>
      <w:rFonts w:ascii="Times New Roman" w:eastAsia="Times New Roman" w:hAnsi="Times New Roman" w:cs="Times New Roman"/>
      <w:color w:val="231F20"/>
      <w:sz w:val="24"/>
      <w:szCs w:val="24"/>
      <w:lang w:eastAsia="hr-HR"/>
    </w:rPr>
  </w:style>
  <w:style w:type="paragraph" w:customStyle="1" w:styleId="t-8-75">
    <w:name w:val="t-8-75"/>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85">
    <w:name w:val="t-85"/>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t-7-65">
    <w:name w:val="t-7-65"/>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75">
    <w:name w:val="t-75"/>
    <w:basedOn w:val="Normal"/>
    <w:rsid w:val="000154EA"/>
    <w:pPr>
      <w:spacing w:after="48" w:line="336" w:lineRule="atLeast"/>
      <w:jc w:val="both"/>
    </w:pPr>
    <w:rPr>
      <w:rFonts w:ascii="Times New Roman" w:eastAsia="Times New Roman" w:hAnsi="Times New Roman" w:cs="Times New Roman"/>
      <w:color w:val="231F20"/>
      <w:sz w:val="19"/>
      <w:szCs w:val="19"/>
      <w:lang w:eastAsia="hr-HR"/>
    </w:rPr>
  </w:style>
  <w:style w:type="paragraph" w:customStyle="1" w:styleId="t-6-55">
    <w:name w:val="t-6-55"/>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65">
    <w:name w:val="t-65"/>
    <w:basedOn w:val="Normal"/>
    <w:rsid w:val="000154EA"/>
    <w:pPr>
      <w:spacing w:after="48" w:line="336" w:lineRule="atLeast"/>
      <w:jc w:val="both"/>
    </w:pPr>
    <w:rPr>
      <w:rFonts w:ascii="Times New Roman" w:eastAsia="Times New Roman" w:hAnsi="Times New Roman" w:cs="Times New Roman"/>
      <w:color w:val="231F20"/>
      <w:sz w:val="17"/>
      <w:szCs w:val="17"/>
      <w:lang w:eastAsia="hr-HR"/>
    </w:rPr>
  </w:style>
  <w:style w:type="paragraph" w:customStyle="1" w:styleId="t-10-95">
    <w:name w:val="t-10-95"/>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t-105">
    <w:name w:val="t-105"/>
    <w:basedOn w:val="Normal"/>
    <w:rsid w:val="000154EA"/>
    <w:pPr>
      <w:spacing w:before="136" w:after="48" w:line="336" w:lineRule="atLeast"/>
      <w:ind w:firstLine="408"/>
      <w:jc w:val="both"/>
    </w:pPr>
    <w:rPr>
      <w:rFonts w:ascii="Times New Roman" w:eastAsia="Times New Roman" w:hAnsi="Times New Roman" w:cs="Times New Roman"/>
      <w:color w:val="231F20"/>
      <w:sz w:val="26"/>
      <w:szCs w:val="26"/>
      <w:lang w:eastAsia="hr-HR"/>
    </w:rPr>
  </w:style>
  <w:style w:type="paragraph" w:customStyle="1" w:styleId="sadrzaj5">
    <w:name w:val="sadrzaj5"/>
    <w:basedOn w:val="Normal"/>
    <w:rsid w:val="000154EA"/>
    <w:pPr>
      <w:spacing w:after="48" w:line="336" w:lineRule="atLeast"/>
      <w:ind w:left="528" w:right="672" w:hanging="528"/>
      <w:jc w:val="both"/>
    </w:pPr>
    <w:rPr>
      <w:rFonts w:ascii="Times New Roman" w:eastAsia="Times New Roman" w:hAnsi="Times New Roman" w:cs="Times New Roman"/>
      <w:color w:val="231F20"/>
      <w:sz w:val="24"/>
      <w:szCs w:val="24"/>
      <w:lang w:eastAsia="hr-HR"/>
    </w:rPr>
  </w:style>
  <w:style w:type="paragraph" w:customStyle="1" w:styleId="t-11-9-sred5">
    <w:name w:val="t-11-9-sred5"/>
    <w:basedOn w:val="Normal"/>
    <w:rsid w:val="000154EA"/>
    <w:pPr>
      <w:spacing w:before="272" w:after="72" w:line="336" w:lineRule="atLeast"/>
      <w:jc w:val="center"/>
    </w:pPr>
    <w:rPr>
      <w:rFonts w:ascii="Times New Roman" w:eastAsia="Times New Roman" w:hAnsi="Times New Roman" w:cs="Times New Roman"/>
      <w:color w:val="231F20"/>
      <w:sz w:val="29"/>
      <w:szCs w:val="29"/>
      <w:lang w:eastAsia="hr-HR"/>
    </w:rPr>
  </w:style>
  <w:style w:type="paragraph" w:customStyle="1" w:styleId="t-10-9-sred5">
    <w:name w:val="t-10-9-sred5"/>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s5">
    <w:name w:val="t-10-9-kurz-s5"/>
    <w:basedOn w:val="Normal"/>
    <w:rsid w:val="000154EA"/>
    <w:pPr>
      <w:spacing w:before="20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1-9-kurz-s5">
    <w:name w:val="t-11-9-kurz-s5"/>
    <w:basedOn w:val="Normal"/>
    <w:rsid w:val="000154EA"/>
    <w:pPr>
      <w:spacing w:before="204" w:after="72" w:line="336" w:lineRule="atLeast"/>
      <w:jc w:val="center"/>
    </w:pPr>
    <w:rPr>
      <w:rFonts w:ascii="Times New Roman" w:eastAsia="Times New Roman" w:hAnsi="Times New Roman" w:cs="Times New Roman"/>
      <w:i/>
      <w:iCs/>
      <w:color w:val="231F20"/>
      <w:sz w:val="29"/>
      <w:szCs w:val="29"/>
      <w:lang w:eastAsia="hr-HR"/>
    </w:rPr>
  </w:style>
  <w:style w:type="paragraph" w:customStyle="1" w:styleId="t-11-9-fett5">
    <w:name w:val="t-11-9-fett5"/>
    <w:basedOn w:val="Normal"/>
    <w:rsid w:val="000154EA"/>
    <w:pPr>
      <w:spacing w:before="272"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10-9-fett5">
    <w:name w:val="t-10-9-fett5"/>
    <w:basedOn w:val="Normal"/>
    <w:rsid w:val="000154EA"/>
    <w:pPr>
      <w:spacing w:before="204" w:after="72" w:line="336" w:lineRule="atLeast"/>
      <w:jc w:val="center"/>
    </w:pPr>
    <w:rPr>
      <w:rFonts w:ascii="Times New Roman" w:eastAsia="Times New Roman" w:hAnsi="Times New Roman" w:cs="Times New Roman"/>
      <w:b/>
      <w:bCs/>
      <w:color w:val="231F20"/>
      <w:sz w:val="26"/>
      <w:szCs w:val="26"/>
      <w:lang w:eastAsia="hr-HR"/>
    </w:rPr>
  </w:style>
  <w:style w:type="paragraph" w:customStyle="1" w:styleId="t-9-8-fett-l5">
    <w:name w:val="t-9-8-fett-l5"/>
    <w:basedOn w:val="Normal"/>
    <w:rsid w:val="000154EA"/>
    <w:pPr>
      <w:spacing w:after="48" w:line="336" w:lineRule="atLeast"/>
      <w:ind w:left="408" w:hanging="408"/>
    </w:pPr>
    <w:rPr>
      <w:rFonts w:ascii="Times New Roman" w:eastAsia="Times New Roman" w:hAnsi="Times New Roman" w:cs="Times New Roman"/>
      <w:b/>
      <w:bCs/>
      <w:color w:val="231F20"/>
      <w:sz w:val="24"/>
      <w:szCs w:val="24"/>
      <w:lang w:eastAsia="hr-HR"/>
    </w:rPr>
  </w:style>
  <w:style w:type="paragraph" w:customStyle="1" w:styleId="t-12-9-sred5">
    <w:name w:val="t-12-9-sred5"/>
    <w:basedOn w:val="Normal"/>
    <w:rsid w:val="000154EA"/>
    <w:pPr>
      <w:spacing w:before="136" w:after="96" w:line="336" w:lineRule="atLeast"/>
      <w:jc w:val="center"/>
    </w:pPr>
    <w:rPr>
      <w:rFonts w:ascii="Times New Roman" w:eastAsia="Times New Roman" w:hAnsi="Times New Roman" w:cs="Times New Roman"/>
      <w:color w:val="231F20"/>
      <w:sz w:val="31"/>
      <w:szCs w:val="31"/>
      <w:lang w:eastAsia="hr-HR"/>
    </w:rPr>
  </w:style>
  <w:style w:type="paragraph" w:customStyle="1" w:styleId="t-12-9-fett-s5">
    <w:name w:val="t-12-9-fett-s5"/>
    <w:basedOn w:val="Normal"/>
    <w:rsid w:val="000154EA"/>
    <w:pPr>
      <w:spacing w:before="68" w:after="72" w:line="336" w:lineRule="atLeast"/>
      <w:jc w:val="center"/>
    </w:pPr>
    <w:rPr>
      <w:rFonts w:ascii="Times New Roman" w:eastAsia="Times New Roman" w:hAnsi="Times New Roman" w:cs="Times New Roman"/>
      <w:b/>
      <w:bCs/>
      <w:color w:val="231F20"/>
      <w:sz w:val="29"/>
      <w:szCs w:val="29"/>
      <w:lang w:eastAsia="hr-HR"/>
    </w:rPr>
  </w:style>
  <w:style w:type="paragraph" w:customStyle="1" w:styleId="t-8-7-fett-s5">
    <w:name w:val="t-8-7-fett-s5"/>
    <w:basedOn w:val="Normal"/>
    <w:rsid w:val="000154EA"/>
    <w:pPr>
      <w:spacing w:before="255" w:after="48" w:line="336" w:lineRule="atLeast"/>
      <w:jc w:val="center"/>
    </w:pPr>
    <w:rPr>
      <w:rFonts w:ascii="Times New Roman" w:eastAsia="Times New Roman" w:hAnsi="Times New Roman" w:cs="Times New Roman"/>
      <w:b/>
      <w:bCs/>
      <w:color w:val="231F20"/>
      <w:lang w:eastAsia="hr-HR"/>
    </w:rPr>
  </w:style>
  <w:style w:type="paragraph" w:customStyle="1" w:styleId="t-8-7-fusnota5">
    <w:name w:val="t-8-7-fusnota5"/>
    <w:basedOn w:val="Normal"/>
    <w:rsid w:val="000154EA"/>
    <w:pPr>
      <w:spacing w:after="48" w:line="336" w:lineRule="atLeast"/>
      <w:jc w:val="both"/>
    </w:pPr>
    <w:rPr>
      <w:rFonts w:ascii="Times New Roman" w:eastAsia="Times New Roman" w:hAnsi="Times New Roman" w:cs="Times New Roman"/>
      <w:color w:val="231F20"/>
      <w:lang w:eastAsia="hr-HR"/>
    </w:rPr>
  </w:style>
  <w:style w:type="paragraph" w:customStyle="1" w:styleId="sadrzaj-broj5">
    <w:name w:val="sadrzaj-broj5"/>
    <w:basedOn w:val="Normal"/>
    <w:rsid w:val="000154EA"/>
    <w:pPr>
      <w:spacing w:after="0" w:line="336" w:lineRule="atLeast"/>
      <w:jc w:val="right"/>
    </w:pPr>
    <w:rPr>
      <w:rFonts w:ascii="Times New Roman" w:eastAsia="Times New Roman" w:hAnsi="Times New Roman" w:cs="Times New Roman"/>
      <w:b/>
      <w:bCs/>
      <w:color w:val="231F20"/>
      <w:sz w:val="24"/>
      <w:szCs w:val="24"/>
      <w:lang w:eastAsia="hr-HR"/>
    </w:rPr>
  </w:style>
  <w:style w:type="paragraph" w:customStyle="1" w:styleId="broj-d5">
    <w:name w:val="broj-d5"/>
    <w:basedOn w:val="Normal"/>
    <w:rsid w:val="000154EA"/>
    <w:pPr>
      <w:spacing w:after="48" w:line="336" w:lineRule="atLeast"/>
      <w:jc w:val="right"/>
    </w:pPr>
    <w:rPr>
      <w:rFonts w:ascii="Times New Roman" w:eastAsia="Times New Roman" w:hAnsi="Times New Roman" w:cs="Times New Roman"/>
      <w:b/>
      <w:bCs/>
      <w:color w:val="231F20"/>
      <w:sz w:val="29"/>
      <w:szCs w:val="29"/>
      <w:lang w:eastAsia="hr-HR"/>
    </w:rPr>
  </w:style>
  <w:style w:type="paragraph" w:customStyle="1" w:styleId="crta-ispod-sadrzaja5">
    <w:name w:val="crta-ispod-sadrzaja5"/>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crta12">
    <w:name w:val="crta12"/>
    <w:basedOn w:val="Normal"/>
    <w:rsid w:val="000154EA"/>
    <w:pPr>
      <w:pBdr>
        <w:bottom w:val="single" w:sz="6" w:space="0" w:color="000000"/>
      </w:pBdr>
      <w:spacing w:before="34" w:after="360" w:line="336" w:lineRule="atLeast"/>
      <w:jc w:val="center"/>
    </w:pPr>
    <w:rPr>
      <w:rFonts w:ascii="Minion Pro" w:eastAsia="Times New Roman" w:hAnsi="Minion Pro" w:cs="Times New Roman"/>
      <w:color w:val="231F20"/>
      <w:sz w:val="24"/>
      <w:szCs w:val="24"/>
      <w:lang w:eastAsia="hr-HR"/>
    </w:rPr>
  </w:style>
  <w:style w:type="paragraph" w:customStyle="1" w:styleId="t-pn-spac5">
    <w:name w:val="t-pn-spac5"/>
    <w:basedOn w:val="Normal"/>
    <w:rsid w:val="000154EA"/>
    <w:pPr>
      <w:spacing w:after="96" w:line="336" w:lineRule="atLeast"/>
      <w:jc w:val="center"/>
    </w:pPr>
    <w:rPr>
      <w:rFonts w:ascii="Times New Roman" w:eastAsia="Times New Roman" w:hAnsi="Times New Roman" w:cs="Times New Roman"/>
      <w:color w:val="231F20"/>
      <w:sz w:val="31"/>
      <w:szCs w:val="31"/>
      <w:lang w:eastAsia="hr-HR"/>
    </w:rPr>
  </w:style>
  <w:style w:type="paragraph" w:customStyle="1" w:styleId="adresa5">
    <w:name w:val="adresa5"/>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cijena5">
    <w:name w:val="cijena5"/>
    <w:basedOn w:val="Normal"/>
    <w:rsid w:val="000154EA"/>
    <w:pPr>
      <w:spacing w:before="544" w:after="0" w:line="336" w:lineRule="atLeast"/>
      <w:jc w:val="center"/>
    </w:pPr>
    <w:rPr>
      <w:rFonts w:ascii="Minion Pro" w:eastAsia="Times New Roman" w:hAnsi="Minion Pro" w:cs="Times New Roman"/>
      <w:b/>
      <w:bCs/>
      <w:color w:val="231F20"/>
      <w:sz w:val="34"/>
      <w:szCs w:val="34"/>
      <w:lang w:eastAsia="hr-HR"/>
    </w:rPr>
  </w:style>
  <w:style w:type="paragraph" w:customStyle="1" w:styleId="ime-autora5">
    <w:name w:val="ime-autora5"/>
    <w:basedOn w:val="Normal"/>
    <w:rsid w:val="000154EA"/>
    <w:pPr>
      <w:spacing w:after="216" w:line="336" w:lineRule="atLeast"/>
      <w:jc w:val="center"/>
    </w:pPr>
    <w:rPr>
      <w:rFonts w:ascii="Minion Pro" w:eastAsia="Times New Roman" w:hAnsi="Minion Pro" w:cs="Times New Roman"/>
      <w:b/>
      <w:bCs/>
      <w:color w:val="231F20"/>
      <w:sz w:val="38"/>
      <w:szCs w:val="38"/>
      <w:lang w:eastAsia="hr-HR"/>
    </w:rPr>
  </w:style>
  <w:style w:type="paragraph" w:customStyle="1" w:styleId="narudzbenica5">
    <w:name w:val="narudzbenica5"/>
    <w:basedOn w:val="Normal"/>
    <w:rsid w:val="000154EA"/>
    <w:pPr>
      <w:spacing w:after="0" w:line="336" w:lineRule="atLeast"/>
      <w:jc w:val="center"/>
    </w:pPr>
    <w:rPr>
      <w:rFonts w:ascii="Minion Pro" w:eastAsia="Times New Roman" w:hAnsi="Minion Pro" w:cs="Times New Roman"/>
      <w:color w:val="231F20"/>
      <w:sz w:val="38"/>
      <w:szCs w:val="38"/>
      <w:lang w:eastAsia="hr-HR"/>
    </w:rPr>
  </w:style>
  <w:style w:type="paragraph" w:customStyle="1" w:styleId="naslov-knjige5">
    <w:name w:val="naslov-knjige5"/>
    <w:basedOn w:val="Normal"/>
    <w:rsid w:val="000154EA"/>
    <w:pPr>
      <w:spacing w:before="68" w:after="0" w:line="336" w:lineRule="atLeast"/>
      <w:jc w:val="center"/>
    </w:pPr>
    <w:rPr>
      <w:rFonts w:ascii="Minion Pro" w:eastAsia="Times New Roman" w:hAnsi="Minion Pro" w:cs="Times New Roman"/>
      <w:b/>
      <w:bCs/>
      <w:color w:val="231F20"/>
      <w:sz w:val="72"/>
      <w:szCs w:val="72"/>
      <w:lang w:eastAsia="hr-HR"/>
    </w:rPr>
  </w:style>
  <w:style w:type="paragraph" w:customStyle="1" w:styleId="potpis-ovlastene5">
    <w:name w:val="potpis-ovlastene5"/>
    <w:basedOn w:val="Normal"/>
    <w:rsid w:val="000154EA"/>
    <w:pPr>
      <w:spacing w:after="0" w:line="336" w:lineRule="atLeast"/>
      <w:jc w:val="center"/>
    </w:pPr>
    <w:rPr>
      <w:rFonts w:ascii="Minion Pro" w:eastAsia="Times New Roman" w:hAnsi="Minion Pro" w:cs="Times New Roman"/>
      <w:b/>
      <w:bCs/>
      <w:color w:val="231F20"/>
      <w:sz w:val="19"/>
      <w:szCs w:val="19"/>
      <w:lang w:eastAsia="hr-HR"/>
    </w:rPr>
  </w:style>
  <w:style w:type="paragraph" w:customStyle="1" w:styleId="tekst-narudzbenice5">
    <w:name w:val="tekst-narudzbenice5"/>
    <w:basedOn w:val="Normal"/>
    <w:rsid w:val="000154EA"/>
    <w:pPr>
      <w:spacing w:after="0" w:line="336" w:lineRule="atLeast"/>
    </w:pPr>
    <w:rPr>
      <w:rFonts w:ascii="Minion Pro" w:eastAsia="Times New Roman" w:hAnsi="Minion Pro" w:cs="Times New Roman"/>
      <w:color w:val="231F20"/>
      <w:sz w:val="24"/>
      <w:szCs w:val="24"/>
      <w:lang w:eastAsia="hr-HR"/>
    </w:rPr>
  </w:style>
  <w:style w:type="paragraph" w:customStyle="1" w:styleId="prilog5">
    <w:name w:val="prilog5"/>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t-9-8-kurz-s5">
    <w:name w:val="t-9-8-kurz-s5"/>
    <w:basedOn w:val="Normal"/>
    <w:rsid w:val="000154EA"/>
    <w:pPr>
      <w:spacing w:before="103" w:after="48" w:line="336" w:lineRule="atLeast"/>
      <w:jc w:val="center"/>
    </w:pPr>
    <w:rPr>
      <w:rFonts w:ascii="Times New Roman" w:eastAsia="Times New Roman" w:hAnsi="Times New Roman" w:cs="Times New Roman"/>
      <w:i/>
      <w:iCs/>
      <w:color w:val="231F20"/>
      <w:sz w:val="24"/>
      <w:szCs w:val="24"/>
      <w:lang w:eastAsia="hr-HR"/>
    </w:rPr>
  </w:style>
  <w:style w:type="paragraph" w:customStyle="1" w:styleId="t-9-8-potpis5">
    <w:name w:val="t-9-8-potpis5"/>
    <w:basedOn w:val="Normal"/>
    <w:rsid w:val="000154EA"/>
    <w:pPr>
      <w:spacing w:before="27" w:after="48" w:line="336" w:lineRule="atLeast"/>
      <w:ind w:left="2712"/>
      <w:jc w:val="center"/>
    </w:pPr>
    <w:rPr>
      <w:rFonts w:ascii="Times New Roman" w:eastAsia="Times New Roman" w:hAnsi="Times New Roman" w:cs="Times New Roman"/>
      <w:color w:val="231F20"/>
      <w:sz w:val="24"/>
      <w:szCs w:val="24"/>
      <w:lang w:eastAsia="hr-HR"/>
    </w:rPr>
  </w:style>
  <w:style w:type="paragraph" w:customStyle="1" w:styleId="t-9-8-sredina5">
    <w:name w:val="t-9-8-sredina5"/>
    <w:basedOn w:val="Normal"/>
    <w:rsid w:val="000154EA"/>
    <w:pPr>
      <w:spacing w:before="136" w:after="24" w:line="336" w:lineRule="atLeast"/>
      <w:jc w:val="center"/>
    </w:pPr>
    <w:rPr>
      <w:rFonts w:ascii="Times New Roman" w:eastAsia="Times New Roman" w:hAnsi="Times New Roman" w:cs="Times New Roman"/>
      <w:color w:val="231F20"/>
      <w:sz w:val="24"/>
      <w:szCs w:val="24"/>
      <w:lang w:eastAsia="hr-HR"/>
    </w:rPr>
  </w:style>
  <w:style w:type="paragraph" w:customStyle="1" w:styleId="tablica-s-crtom5">
    <w:name w:val="tablica-s-crtom5"/>
    <w:basedOn w:val="Normal"/>
    <w:rsid w:val="000154EA"/>
    <w:pPr>
      <w:spacing w:before="136" w:after="48" w:line="336" w:lineRule="atLeast"/>
      <w:jc w:val="both"/>
    </w:pPr>
    <w:rPr>
      <w:rFonts w:ascii="Times New Roman" w:eastAsia="Times New Roman" w:hAnsi="Times New Roman" w:cs="Times New Roman"/>
      <w:color w:val="231F20"/>
      <w:sz w:val="24"/>
      <w:szCs w:val="24"/>
      <w:lang w:eastAsia="hr-HR"/>
    </w:rPr>
  </w:style>
  <w:style w:type="paragraph" w:customStyle="1" w:styleId="tb-na16---25">
    <w:name w:val="tb-na16---25"/>
    <w:basedOn w:val="Normal"/>
    <w:rsid w:val="000154EA"/>
    <w:pPr>
      <w:spacing w:before="153" w:after="144" w:line="336" w:lineRule="atLeast"/>
      <w:jc w:val="center"/>
    </w:pPr>
    <w:rPr>
      <w:rFonts w:ascii="Times New Roman" w:eastAsia="Times New Roman" w:hAnsi="Times New Roman" w:cs="Times New Roman"/>
      <w:b/>
      <w:bCs/>
      <w:color w:val="231F20"/>
      <w:sz w:val="38"/>
      <w:szCs w:val="38"/>
      <w:lang w:eastAsia="hr-HR"/>
    </w:rPr>
  </w:style>
  <w:style w:type="paragraph" w:customStyle="1" w:styleId="podnaslov5">
    <w:name w:val="podnaslov5"/>
    <w:basedOn w:val="Normal"/>
    <w:rsid w:val="000154EA"/>
    <w:pPr>
      <w:spacing w:before="135" w:after="0" w:line="336" w:lineRule="atLeast"/>
      <w:jc w:val="center"/>
    </w:pPr>
    <w:rPr>
      <w:rFonts w:ascii="Minion Pro" w:eastAsia="Times New Roman" w:hAnsi="Minion Pro" w:cs="Times New Roman"/>
      <w:b/>
      <w:bCs/>
      <w:color w:val="231F20"/>
      <w:sz w:val="34"/>
      <w:szCs w:val="34"/>
      <w:lang w:eastAsia="hr-HR"/>
    </w:rPr>
  </w:style>
  <w:style w:type="paragraph" w:customStyle="1" w:styleId="naslov-s-2-crte5">
    <w:name w:val="naslov-s-2-crte5"/>
    <w:basedOn w:val="Normal"/>
    <w:rsid w:val="000154EA"/>
    <w:pPr>
      <w:spacing w:before="102" w:after="144" w:line="336" w:lineRule="atLeast"/>
      <w:jc w:val="center"/>
    </w:pPr>
    <w:rPr>
      <w:rFonts w:ascii="Times New Roman" w:eastAsia="Times New Roman" w:hAnsi="Times New Roman" w:cs="Times New Roman"/>
      <w:b/>
      <w:bCs/>
      <w:color w:val="231F20"/>
      <w:sz w:val="24"/>
      <w:szCs w:val="24"/>
      <w:lang w:eastAsia="hr-HR"/>
    </w:rPr>
  </w:style>
  <w:style w:type="paragraph" w:customStyle="1" w:styleId="prilog-395">
    <w:name w:val="prilog-395"/>
    <w:basedOn w:val="Normal"/>
    <w:rsid w:val="000154EA"/>
    <w:pPr>
      <w:spacing w:before="272" w:after="48" w:line="336" w:lineRule="atLeast"/>
      <w:jc w:val="center"/>
    </w:pPr>
    <w:rPr>
      <w:rFonts w:ascii="Times New Roman" w:eastAsia="Times New Roman" w:hAnsi="Times New Roman" w:cs="Times New Roman"/>
      <w:b/>
      <w:bCs/>
      <w:color w:val="231F20"/>
      <w:lang w:eastAsia="hr-HR"/>
    </w:rPr>
  </w:style>
  <w:style w:type="paragraph" w:customStyle="1" w:styleId="sadr-aj---carinske5">
    <w:name w:val="sadr-aj---carinske5"/>
    <w:basedOn w:val="Normal"/>
    <w:rsid w:val="000154EA"/>
    <w:pPr>
      <w:spacing w:after="48" w:line="336" w:lineRule="atLeast"/>
      <w:ind w:left="360" w:right="672" w:hanging="360"/>
      <w:jc w:val="both"/>
    </w:pPr>
    <w:rPr>
      <w:rFonts w:ascii="Times New Roman" w:eastAsia="Times New Roman" w:hAnsi="Times New Roman" w:cs="Times New Roman"/>
      <w:color w:val="231F20"/>
      <w:sz w:val="24"/>
      <w:szCs w:val="24"/>
      <w:lang w:eastAsia="hr-HR"/>
    </w:rPr>
  </w:style>
  <w:style w:type="paragraph" w:customStyle="1" w:styleId="a--b--c-5">
    <w:name w:val="a--b--c-5"/>
    <w:basedOn w:val="Normal"/>
    <w:rsid w:val="000154EA"/>
    <w:pPr>
      <w:spacing w:after="48" w:line="336" w:lineRule="atLeast"/>
      <w:ind w:left="672" w:hanging="264"/>
      <w:jc w:val="both"/>
    </w:pPr>
    <w:rPr>
      <w:rFonts w:ascii="Times New Roman" w:eastAsia="Times New Roman" w:hAnsi="Times New Roman" w:cs="Times New Roman"/>
      <w:color w:val="231F20"/>
      <w:sz w:val="24"/>
      <w:szCs w:val="24"/>
      <w:lang w:eastAsia="hr-HR"/>
    </w:rPr>
  </w:style>
  <w:style w:type="paragraph" w:customStyle="1" w:styleId="grupa-1--2-5">
    <w:name w:val="grupa-1--2-5"/>
    <w:basedOn w:val="Normal"/>
    <w:rsid w:val="000154EA"/>
    <w:pPr>
      <w:spacing w:after="48" w:line="336" w:lineRule="atLeast"/>
      <w:ind w:left="816" w:hanging="816"/>
      <w:jc w:val="both"/>
    </w:pPr>
    <w:rPr>
      <w:rFonts w:ascii="Times New Roman" w:eastAsia="Times New Roman" w:hAnsi="Times New Roman" w:cs="Times New Roman"/>
      <w:color w:val="231F20"/>
      <w:sz w:val="24"/>
      <w:szCs w:val="24"/>
      <w:lang w:eastAsia="hr-HR"/>
    </w:rPr>
  </w:style>
  <w:style w:type="paragraph" w:customStyle="1" w:styleId="grupa-1--2--35">
    <w:name w:val="grupa-1--2--35"/>
    <w:basedOn w:val="Normal"/>
    <w:rsid w:val="000154EA"/>
    <w:pPr>
      <w:spacing w:before="68" w:after="48" w:line="336" w:lineRule="atLeast"/>
      <w:ind w:left="1224" w:hanging="816"/>
      <w:jc w:val="both"/>
    </w:pPr>
    <w:rPr>
      <w:rFonts w:ascii="Times New Roman" w:eastAsia="Times New Roman" w:hAnsi="Times New Roman" w:cs="Times New Roman"/>
      <w:color w:val="231F20"/>
      <w:sz w:val="24"/>
      <w:szCs w:val="24"/>
      <w:lang w:eastAsia="hr-HR"/>
    </w:rPr>
  </w:style>
  <w:style w:type="paragraph" w:customStyle="1" w:styleId="basic-paragraph5">
    <w:name w:val="basic-paragraph5"/>
    <w:basedOn w:val="Normal"/>
    <w:rsid w:val="000154EA"/>
    <w:pPr>
      <w:spacing w:after="0" w:line="336" w:lineRule="atLeast"/>
    </w:pPr>
    <w:rPr>
      <w:rFonts w:ascii="Minion Pro" w:eastAsia="Times New Roman" w:hAnsi="Minion Pro" w:cs="Times New Roman"/>
      <w:color w:val="231F20"/>
      <w:sz w:val="29"/>
      <w:szCs w:val="29"/>
      <w:lang w:eastAsia="hr-HR"/>
    </w:rPr>
  </w:style>
  <w:style w:type="paragraph" w:customStyle="1" w:styleId="clanak--5">
    <w:name w:val="clanak--5"/>
    <w:basedOn w:val="Normal"/>
    <w:rsid w:val="000154EA"/>
    <w:pPr>
      <w:spacing w:before="34" w:after="48" w:line="336" w:lineRule="atLeast"/>
      <w:jc w:val="center"/>
    </w:pPr>
    <w:rPr>
      <w:rFonts w:ascii="Times New Roman" w:eastAsia="Times New Roman" w:hAnsi="Times New Roman" w:cs="Times New Roman"/>
      <w:color w:val="231F20"/>
      <w:sz w:val="24"/>
      <w:szCs w:val="24"/>
      <w:lang w:eastAsia="hr-HR"/>
    </w:rPr>
  </w:style>
  <w:style w:type="paragraph" w:customStyle="1" w:styleId="t-10-9-kurz-s-fett5">
    <w:name w:val="t-10-9-kurz-s-fett5"/>
    <w:basedOn w:val="Normal"/>
    <w:rsid w:val="000154EA"/>
    <w:pPr>
      <w:spacing w:before="204" w:after="72" w:line="336" w:lineRule="atLeast"/>
      <w:jc w:val="center"/>
    </w:pPr>
    <w:rPr>
      <w:rFonts w:ascii="Times New Roman" w:eastAsia="Times New Roman" w:hAnsi="Times New Roman" w:cs="Times New Roman"/>
      <w:b/>
      <w:bCs/>
      <w:i/>
      <w:iCs/>
      <w:color w:val="231F20"/>
      <w:sz w:val="26"/>
      <w:szCs w:val="26"/>
      <w:lang w:eastAsia="hr-HR"/>
    </w:rPr>
  </w:style>
  <w:style w:type="paragraph" w:customStyle="1" w:styleId="x10-9-fett-bold5">
    <w:name w:val="x10-9-fett-bold5"/>
    <w:basedOn w:val="Normal"/>
    <w:rsid w:val="000154EA"/>
    <w:pPr>
      <w:spacing w:before="204" w:after="144" w:line="336" w:lineRule="atLeast"/>
      <w:jc w:val="both"/>
    </w:pPr>
    <w:rPr>
      <w:rFonts w:ascii="Times New Roman" w:eastAsia="Times New Roman" w:hAnsi="Times New Roman" w:cs="Times New Roman"/>
      <w:b/>
      <w:bCs/>
      <w:color w:val="231F20"/>
      <w:sz w:val="26"/>
      <w:szCs w:val="26"/>
      <w:lang w:eastAsia="hr-HR"/>
    </w:rPr>
  </w:style>
  <w:style w:type="paragraph" w:customStyle="1" w:styleId="t-8-7-sa-uvlakom5">
    <w:name w:val="t-8-7-sa-uvlakom5"/>
    <w:basedOn w:val="Normal"/>
    <w:rsid w:val="000154EA"/>
    <w:pPr>
      <w:spacing w:after="48" w:line="336" w:lineRule="atLeast"/>
      <w:ind w:firstLine="408"/>
      <w:jc w:val="both"/>
    </w:pPr>
    <w:rPr>
      <w:rFonts w:ascii="Times New Roman" w:eastAsia="Times New Roman" w:hAnsi="Times New Roman" w:cs="Times New Roman"/>
      <w:color w:val="231F20"/>
      <w:lang w:eastAsia="hr-HR"/>
    </w:rPr>
  </w:style>
  <w:style w:type="paragraph" w:customStyle="1" w:styleId="t-8-7--lanak5">
    <w:name w:val="t-8-7--lanak5"/>
    <w:basedOn w:val="Normal"/>
    <w:rsid w:val="000154EA"/>
    <w:pPr>
      <w:spacing w:after="48" w:line="336" w:lineRule="atLeast"/>
      <w:jc w:val="center"/>
    </w:pPr>
    <w:rPr>
      <w:rFonts w:ascii="Times New Roman" w:eastAsia="Times New Roman" w:hAnsi="Times New Roman" w:cs="Times New Roman"/>
      <w:color w:val="231F20"/>
      <w:lang w:eastAsia="hr-HR"/>
    </w:rPr>
  </w:style>
  <w:style w:type="paragraph" w:customStyle="1" w:styleId="slika12">
    <w:name w:val="slika12"/>
    <w:basedOn w:val="Normal"/>
    <w:rsid w:val="000154EA"/>
    <w:pPr>
      <w:spacing w:before="204" w:after="72" w:line="336" w:lineRule="atLeast"/>
      <w:jc w:val="center"/>
    </w:pPr>
    <w:rPr>
      <w:rFonts w:ascii="Times New Roman" w:eastAsia="Times New Roman" w:hAnsi="Times New Roman" w:cs="Times New Roman"/>
      <w:color w:val="231F20"/>
      <w:sz w:val="26"/>
      <w:szCs w:val="26"/>
      <w:lang w:eastAsia="hr-HR"/>
    </w:rPr>
  </w:style>
  <w:style w:type="paragraph" w:customStyle="1" w:styleId="t-10-9-kurziv-s-ispod5">
    <w:name w:val="t-10-9-kurziv-s-ispod5"/>
    <w:basedOn w:val="Normal"/>
    <w:rsid w:val="000154EA"/>
    <w:pPr>
      <w:spacing w:before="34"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10-9-kurz-s-ispod5">
    <w:name w:val="t-10-9-kurz-s-ispod5"/>
    <w:basedOn w:val="Normal"/>
    <w:rsid w:val="000154EA"/>
    <w:pPr>
      <w:spacing w:before="68" w:after="72" w:line="336" w:lineRule="atLeast"/>
      <w:jc w:val="center"/>
    </w:pPr>
    <w:rPr>
      <w:rFonts w:ascii="Times New Roman" w:eastAsia="Times New Roman" w:hAnsi="Times New Roman" w:cs="Times New Roman"/>
      <w:i/>
      <w:iCs/>
      <w:color w:val="231F20"/>
      <w:sz w:val="26"/>
      <w:szCs w:val="26"/>
      <w:lang w:eastAsia="hr-HR"/>
    </w:rPr>
  </w:style>
  <w:style w:type="paragraph" w:customStyle="1" w:styleId="t-9-8-sredina-naslov5">
    <w:name w:val="t-9-8-sredina-naslov5"/>
    <w:basedOn w:val="Normal"/>
    <w:rsid w:val="000154EA"/>
    <w:pPr>
      <w:spacing w:before="136" w:after="72" w:line="336" w:lineRule="atLeast"/>
      <w:jc w:val="center"/>
    </w:pPr>
    <w:rPr>
      <w:rFonts w:ascii="Times New Roman" w:eastAsia="Times New Roman" w:hAnsi="Times New Roman" w:cs="Times New Roman"/>
      <w:b/>
      <w:bCs/>
      <w:color w:val="231F20"/>
      <w:sz w:val="24"/>
      <w:szCs w:val="24"/>
      <w:lang w:eastAsia="hr-HR"/>
    </w:rPr>
  </w:style>
  <w:style w:type="character" w:customStyle="1" w:styleId="char-style-override-15">
    <w:name w:val="char-style-override-15"/>
    <w:rsid w:val="000154EA"/>
    <w:rPr>
      <w:rFonts w:ascii="Times New Roman" w:hAnsi="Times New Roman" w:cs="Times New Roman" w:hint="default"/>
      <w:b w:val="0"/>
      <w:bCs w:val="0"/>
      <w:i w:val="0"/>
      <w:iCs w:val="0"/>
      <w:sz w:val="26"/>
      <w:szCs w:val="26"/>
    </w:rPr>
  </w:style>
  <w:style w:type="paragraph" w:customStyle="1" w:styleId="pleft5">
    <w:name w:val="pleft5"/>
    <w:basedOn w:val="Normal"/>
    <w:rsid w:val="000154EA"/>
    <w:pPr>
      <w:spacing w:after="0" w:line="336" w:lineRule="atLeast"/>
    </w:pPr>
    <w:rPr>
      <w:rFonts w:ascii="Times New Roman" w:eastAsia="Times New Roman" w:hAnsi="Times New Roman" w:cs="Times New Roman"/>
      <w:sz w:val="20"/>
      <w:szCs w:val="20"/>
      <w:lang w:eastAsia="hr-HR"/>
    </w:rPr>
  </w:style>
  <w:style w:type="paragraph" w:customStyle="1" w:styleId="pright5">
    <w:name w:val="pright5"/>
    <w:basedOn w:val="Normal"/>
    <w:rsid w:val="000154EA"/>
    <w:pPr>
      <w:spacing w:after="0" w:line="336" w:lineRule="atLeast"/>
      <w:jc w:val="right"/>
    </w:pPr>
    <w:rPr>
      <w:rFonts w:ascii="Times New Roman" w:eastAsia="Times New Roman" w:hAnsi="Times New Roman" w:cs="Times New Roman"/>
      <w:sz w:val="20"/>
      <w:szCs w:val="20"/>
      <w:lang w:eastAsia="hr-HR"/>
    </w:rPr>
  </w:style>
  <w:style w:type="paragraph" w:customStyle="1" w:styleId="pcenter5">
    <w:name w:val="pcenter5"/>
    <w:basedOn w:val="Normal"/>
    <w:rsid w:val="000154EA"/>
    <w:pPr>
      <w:spacing w:after="0" w:line="336" w:lineRule="atLeast"/>
      <w:jc w:val="center"/>
    </w:pPr>
    <w:rPr>
      <w:rFonts w:ascii="Times New Roman" w:eastAsia="Times New Roman" w:hAnsi="Times New Roman" w:cs="Times New Roman"/>
      <w:sz w:val="20"/>
      <w:szCs w:val="20"/>
      <w:lang w:eastAsia="hr-HR"/>
    </w:rPr>
  </w:style>
  <w:style w:type="paragraph" w:customStyle="1" w:styleId="doc6">
    <w:name w:val="doc6"/>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doc7">
    <w:name w:val="doc7"/>
    <w:basedOn w:val="Normal"/>
    <w:rsid w:val="000154EA"/>
    <w:pPr>
      <w:spacing w:after="0"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4">
    <w:name w:val="Bez popisa4"/>
    <w:next w:val="Bezpopisa"/>
    <w:uiPriority w:val="99"/>
    <w:semiHidden/>
    <w:unhideWhenUsed/>
    <w:rsid w:val="000154EA"/>
  </w:style>
  <w:style w:type="numbering" w:customStyle="1" w:styleId="Bezpopisa5">
    <w:name w:val="Bez popisa5"/>
    <w:next w:val="Bezpopisa"/>
    <w:uiPriority w:val="99"/>
    <w:semiHidden/>
    <w:unhideWhenUsed/>
    <w:rsid w:val="000154EA"/>
  </w:style>
  <w:style w:type="numbering" w:customStyle="1" w:styleId="Bezpopisa6">
    <w:name w:val="Bez popisa6"/>
    <w:next w:val="Bezpopisa"/>
    <w:uiPriority w:val="99"/>
    <w:semiHidden/>
    <w:unhideWhenUsed/>
    <w:rsid w:val="000154EA"/>
  </w:style>
  <w:style w:type="numbering" w:customStyle="1" w:styleId="Bezpopisa13">
    <w:name w:val="Bez popisa13"/>
    <w:next w:val="Bezpopisa"/>
    <w:uiPriority w:val="99"/>
    <w:semiHidden/>
    <w:unhideWhenUsed/>
    <w:rsid w:val="000154EA"/>
  </w:style>
  <w:style w:type="numbering" w:customStyle="1" w:styleId="NoList13">
    <w:name w:val="No List13"/>
    <w:next w:val="Bezpopisa"/>
    <w:uiPriority w:val="99"/>
    <w:semiHidden/>
    <w:unhideWhenUsed/>
    <w:rsid w:val="000154EA"/>
  </w:style>
  <w:style w:type="numbering" w:customStyle="1" w:styleId="NoList23">
    <w:name w:val="No List23"/>
    <w:next w:val="Bezpopisa"/>
    <w:uiPriority w:val="99"/>
    <w:semiHidden/>
    <w:unhideWhenUsed/>
    <w:rsid w:val="000154EA"/>
  </w:style>
  <w:style w:type="numbering" w:customStyle="1" w:styleId="Bezpopisa211">
    <w:name w:val="Bez popisa211"/>
    <w:next w:val="Bezpopisa"/>
    <w:uiPriority w:val="99"/>
    <w:semiHidden/>
    <w:unhideWhenUsed/>
    <w:rsid w:val="000154EA"/>
  </w:style>
  <w:style w:type="numbering" w:customStyle="1" w:styleId="Bezpopisa11111">
    <w:name w:val="Bez popisa11111"/>
    <w:next w:val="Bezpopisa"/>
    <w:uiPriority w:val="99"/>
    <w:semiHidden/>
    <w:unhideWhenUsed/>
    <w:rsid w:val="000154EA"/>
  </w:style>
  <w:style w:type="numbering" w:customStyle="1" w:styleId="NoList111">
    <w:name w:val="No List111"/>
    <w:next w:val="Bezpopisa"/>
    <w:uiPriority w:val="99"/>
    <w:semiHidden/>
    <w:unhideWhenUsed/>
    <w:rsid w:val="000154EA"/>
  </w:style>
  <w:style w:type="numbering" w:customStyle="1" w:styleId="NoList211">
    <w:name w:val="No List211"/>
    <w:next w:val="Bezpopisa"/>
    <w:uiPriority w:val="99"/>
    <w:semiHidden/>
    <w:unhideWhenUsed/>
    <w:rsid w:val="000154EA"/>
  </w:style>
  <w:style w:type="numbering" w:customStyle="1" w:styleId="Bezpopisa31">
    <w:name w:val="Bez popisa31"/>
    <w:next w:val="Bezpopisa"/>
    <w:uiPriority w:val="99"/>
    <w:semiHidden/>
    <w:unhideWhenUsed/>
    <w:rsid w:val="000154EA"/>
  </w:style>
  <w:style w:type="numbering" w:customStyle="1" w:styleId="Bezpopisa121">
    <w:name w:val="Bez popisa121"/>
    <w:next w:val="Bezpopisa"/>
    <w:uiPriority w:val="99"/>
    <w:semiHidden/>
    <w:unhideWhenUsed/>
    <w:rsid w:val="000154EA"/>
  </w:style>
  <w:style w:type="numbering" w:customStyle="1" w:styleId="NoList121">
    <w:name w:val="No List121"/>
    <w:next w:val="Bezpopisa"/>
    <w:uiPriority w:val="99"/>
    <w:semiHidden/>
    <w:unhideWhenUsed/>
    <w:rsid w:val="000154EA"/>
  </w:style>
  <w:style w:type="numbering" w:customStyle="1" w:styleId="NoList221">
    <w:name w:val="No List221"/>
    <w:next w:val="Bezpopisa"/>
    <w:uiPriority w:val="99"/>
    <w:semiHidden/>
    <w:unhideWhenUsed/>
    <w:rsid w:val="000154EA"/>
  </w:style>
  <w:style w:type="numbering" w:customStyle="1" w:styleId="Bezpopisa41">
    <w:name w:val="Bez popisa41"/>
    <w:next w:val="Bezpopisa"/>
    <w:uiPriority w:val="99"/>
    <w:semiHidden/>
    <w:unhideWhenUsed/>
    <w:rsid w:val="000154EA"/>
  </w:style>
  <w:style w:type="numbering" w:customStyle="1" w:styleId="Bezpopisa51">
    <w:name w:val="Bez popisa51"/>
    <w:next w:val="Bezpopisa"/>
    <w:uiPriority w:val="99"/>
    <w:semiHidden/>
    <w:unhideWhenUsed/>
    <w:rsid w:val="000154EA"/>
  </w:style>
  <w:style w:type="table" w:customStyle="1" w:styleId="Reetkatablice1">
    <w:name w:val="Rešetka tablice1"/>
    <w:basedOn w:val="Obinatablica"/>
    <w:next w:val="Reetkatablice"/>
    <w:rsid w:val="000154E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0154EA"/>
  </w:style>
  <w:style w:type="numbering" w:customStyle="1" w:styleId="Bezpopisa14">
    <w:name w:val="Bez popisa14"/>
    <w:next w:val="Bezpopisa"/>
    <w:uiPriority w:val="99"/>
    <w:semiHidden/>
    <w:unhideWhenUsed/>
    <w:rsid w:val="000154EA"/>
  </w:style>
  <w:style w:type="numbering" w:customStyle="1" w:styleId="Bezpopisa112">
    <w:name w:val="Bez popisa112"/>
    <w:next w:val="Bezpopisa"/>
    <w:uiPriority w:val="99"/>
    <w:semiHidden/>
    <w:unhideWhenUsed/>
    <w:rsid w:val="000154EA"/>
  </w:style>
  <w:style w:type="numbering" w:customStyle="1" w:styleId="NoList14">
    <w:name w:val="No List14"/>
    <w:next w:val="Bezpopisa"/>
    <w:uiPriority w:val="99"/>
    <w:semiHidden/>
    <w:unhideWhenUsed/>
    <w:rsid w:val="000154EA"/>
  </w:style>
  <w:style w:type="numbering" w:customStyle="1" w:styleId="NoList24">
    <w:name w:val="No List24"/>
    <w:next w:val="Bezpopisa"/>
    <w:uiPriority w:val="99"/>
    <w:semiHidden/>
    <w:unhideWhenUsed/>
    <w:rsid w:val="000154EA"/>
  </w:style>
  <w:style w:type="numbering" w:customStyle="1" w:styleId="Bezpopisa22">
    <w:name w:val="Bez popisa22"/>
    <w:next w:val="Bezpopisa"/>
    <w:uiPriority w:val="99"/>
    <w:semiHidden/>
    <w:unhideWhenUsed/>
    <w:rsid w:val="000154EA"/>
  </w:style>
  <w:style w:type="numbering" w:customStyle="1" w:styleId="Bezpopisa111111">
    <w:name w:val="Bez popisa111111"/>
    <w:next w:val="Bezpopisa"/>
    <w:uiPriority w:val="99"/>
    <w:semiHidden/>
    <w:unhideWhenUsed/>
    <w:rsid w:val="000154EA"/>
  </w:style>
  <w:style w:type="numbering" w:customStyle="1" w:styleId="NoList112">
    <w:name w:val="No List112"/>
    <w:next w:val="Bezpopisa"/>
    <w:uiPriority w:val="99"/>
    <w:semiHidden/>
    <w:unhideWhenUsed/>
    <w:rsid w:val="000154EA"/>
  </w:style>
  <w:style w:type="numbering" w:customStyle="1" w:styleId="NoList212">
    <w:name w:val="No List212"/>
    <w:next w:val="Bezpopisa"/>
    <w:uiPriority w:val="99"/>
    <w:semiHidden/>
    <w:unhideWhenUsed/>
    <w:rsid w:val="000154EA"/>
  </w:style>
  <w:style w:type="numbering" w:customStyle="1" w:styleId="Bezpopisa32">
    <w:name w:val="Bez popisa32"/>
    <w:next w:val="Bezpopisa"/>
    <w:uiPriority w:val="99"/>
    <w:semiHidden/>
    <w:unhideWhenUsed/>
    <w:rsid w:val="000154EA"/>
  </w:style>
  <w:style w:type="numbering" w:customStyle="1" w:styleId="Bezpopisa122">
    <w:name w:val="Bez popisa122"/>
    <w:next w:val="Bezpopisa"/>
    <w:uiPriority w:val="99"/>
    <w:semiHidden/>
    <w:unhideWhenUsed/>
    <w:rsid w:val="000154EA"/>
  </w:style>
  <w:style w:type="numbering" w:customStyle="1" w:styleId="NoList122">
    <w:name w:val="No List122"/>
    <w:next w:val="Bezpopisa"/>
    <w:uiPriority w:val="99"/>
    <w:semiHidden/>
    <w:unhideWhenUsed/>
    <w:rsid w:val="000154EA"/>
  </w:style>
  <w:style w:type="numbering" w:customStyle="1" w:styleId="NoList222">
    <w:name w:val="No List222"/>
    <w:next w:val="Bezpopisa"/>
    <w:uiPriority w:val="99"/>
    <w:semiHidden/>
    <w:unhideWhenUsed/>
    <w:rsid w:val="000154EA"/>
  </w:style>
  <w:style w:type="numbering" w:customStyle="1" w:styleId="Bezpopisa42">
    <w:name w:val="Bez popisa42"/>
    <w:next w:val="Bezpopisa"/>
    <w:uiPriority w:val="99"/>
    <w:semiHidden/>
    <w:unhideWhenUsed/>
    <w:rsid w:val="000154EA"/>
  </w:style>
  <w:style w:type="numbering" w:customStyle="1" w:styleId="Bezpopisa52">
    <w:name w:val="Bez popisa52"/>
    <w:next w:val="Bezpopisa"/>
    <w:uiPriority w:val="99"/>
    <w:semiHidden/>
    <w:unhideWhenUsed/>
    <w:rsid w:val="000154EA"/>
  </w:style>
  <w:style w:type="numbering" w:customStyle="1" w:styleId="Bezpopisa61">
    <w:name w:val="Bez popisa61"/>
    <w:next w:val="Bezpopisa"/>
    <w:uiPriority w:val="99"/>
    <w:semiHidden/>
    <w:unhideWhenUsed/>
    <w:rsid w:val="000154EA"/>
  </w:style>
  <w:style w:type="numbering" w:customStyle="1" w:styleId="Bezpopisa131">
    <w:name w:val="Bez popisa131"/>
    <w:next w:val="Bezpopisa"/>
    <w:uiPriority w:val="99"/>
    <w:semiHidden/>
    <w:unhideWhenUsed/>
    <w:rsid w:val="000154EA"/>
  </w:style>
  <w:style w:type="numbering" w:customStyle="1" w:styleId="NoList131">
    <w:name w:val="No List131"/>
    <w:next w:val="Bezpopisa"/>
    <w:uiPriority w:val="99"/>
    <w:semiHidden/>
    <w:unhideWhenUsed/>
    <w:rsid w:val="000154EA"/>
  </w:style>
  <w:style w:type="numbering" w:customStyle="1" w:styleId="NoList231">
    <w:name w:val="No List231"/>
    <w:next w:val="Bezpopisa"/>
    <w:uiPriority w:val="99"/>
    <w:semiHidden/>
    <w:unhideWhenUsed/>
    <w:rsid w:val="000154EA"/>
  </w:style>
  <w:style w:type="numbering" w:customStyle="1" w:styleId="Bezpopisa2111">
    <w:name w:val="Bez popisa2111"/>
    <w:next w:val="Bezpopisa"/>
    <w:uiPriority w:val="99"/>
    <w:semiHidden/>
    <w:unhideWhenUsed/>
    <w:rsid w:val="000154EA"/>
  </w:style>
  <w:style w:type="numbering" w:customStyle="1" w:styleId="Bezpopisa1111111">
    <w:name w:val="Bez popisa1111111"/>
    <w:next w:val="Bezpopisa"/>
    <w:uiPriority w:val="99"/>
    <w:semiHidden/>
    <w:unhideWhenUsed/>
    <w:rsid w:val="000154EA"/>
  </w:style>
  <w:style w:type="numbering" w:customStyle="1" w:styleId="NoList1111">
    <w:name w:val="No List1111"/>
    <w:next w:val="Bezpopisa"/>
    <w:uiPriority w:val="99"/>
    <w:semiHidden/>
    <w:unhideWhenUsed/>
    <w:rsid w:val="000154EA"/>
  </w:style>
  <w:style w:type="numbering" w:customStyle="1" w:styleId="NoList2111">
    <w:name w:val="No List2111"/>
    <w:next w:val="Bezpopisa"/>
    <w:uiPriority w:val="99"/>
    <w:semiHidden/>
    <w:unhideWhenUsed/>
    <w:rsid w:val="000154EA"/>
  </w:style>
  <w:style w:type="numbering" w:customStyle="1" w:styleId="Bezpopisa311">
    <w:name w:val="Bez popisa311"/>
    <w:next w:val="Bezpopisa"/>
    <w:uiPriority w:val="99"/>
    <w:semiHidden/>
    <w:unhideWhenUsed/>
    <w:rsid w:val="000154EA"/>
  </w:style>
  <w:style w:type="numbering" w:customStyle="1" w:styleId="Bezpopisa1211">
    <w:name w:val="Bez popisa1211"/>
    <w:next w:val="Bezpopisa"/>
    <w:uiPriority w:val="99"/>
    <w:semiHidden/>
    <w:unhideWhenUsed/>
    <w:rsid w:val="000154EA"/>
  </w:style>
  <w:style w:type="numbering" w:customStyle="1" w:styleId="NoList1211">
    <w:name w:val="No List1211"/>
    <w:next w:val="Bezpopisa"/>
    <w:uiPriority w:val="99"/>
    <w:semiHidden/>
    <w:unhideWhenUsed/>
    <w:rsid w:val="000154EA"/>
  </w:style>
  <w:style w:type="numbering" w:customStyle="1" w:styleId="NoList2211">
    <w:name w:val="No List2211"/>
    <w:next w:val="Bezpopisa"/>
    <w:uiPriority w:val="99"/>
    <w:semiHidden/>
    <w:unhideWhenUsed/>
    <w:rsid w:val="000154EA"/>
  </w:style>
  <w:style w:type="numbering" w:customStyle="1" w:styleId="Bezpopisa411">
    <w:name w:val="Bez popisa411"/>
    <w:next w:val="Bezpopisa"/>
    <w:uiPriority w:val="99"/>
    <w:semiHidden/>
    <w:unhideWhenUsed/>
    <w:rsid w:val="000154EA"/>
  </w:style>
  <w:style w:type="numbering" w:customStyle="1" w:styleId="Bezpopisa511">
    <w:name w:val="Bez popisa511"/>
    <w:next w:val="Bezpopisa"/>
    <w:uiPriority w:val="99"/>
    <w:semiHidden/>
    <w:unhideWhenUsed/>
    <w:rsid w:val="000154EA"/>
  </w:style>
  <w:style w:type="numbering" w:customStyle="1" w:styleId="Bezpopisa8">
    <w:name w:val="Bez popisa8"/>
    <w:next w:val="Bezpopisa"/>
    <w:uiPriority w:val="99"/>
    <w:semiHidden/>
    <w:unhideWhenUsed/>
    <w:rsid w:val="000154EA"/>
  </w:style>
  <w:style w:type="numbering" w:customStyle="1" w:styleId="Bezpopisa15">
    <w:name w:val="Bez popisa15"/>
    <w:next w:val="Bezpopisa"/>
    <w:uiPriority w:val="99"/>
    <w:semiHidden/>
    <w:unhideWhenUsed/>
    <w:rsid w:val="000154EA"/>
  </w:style>
  <w:style w:type="numbering" w:customStyle="1" w:styleId="Bezpopisa113">
    <w:name w:val="Bez popisa113"/>
    <w:next w:val="Bezpopisa"/>
    <w:uiPriority w:val="99"/>
    <w:semiHidden/>
    <w:unhideWhenUsed/>
    <w:rsid w:val="000154EA"/>
  </w:style>
  <w:style w:type="numbering" w:customStyle="1" w:styleId="NoList15">
    <w:name w:val="No List15"/>
    <w:next w:val="Bezpopisa"/>
    <w:uiPriority w:val="99"/>
    <w:semiHidden/>
    <w:unhideWhenUsed/>
    <w:rsid w:val="000154EA"/>
  </w:style>
  <w:style w:type="numbering" w:customStyle="1" w:styleId="NoList25">
    <w:name w:val="No List25"/>
    <w:next w:val="Bezpopisa"/>
    <w:uiPriority w:val="99"/>
    <w:semiHidden/>
    <w:unhideWhenUsed/>
    <w:rsid w:val="000154EA"/>
  </w:style>
  <w:style w:type="numbering" w:customStyle="1" w:styleId="Bezpopisa23">
    <w:name w:val="Bez popisa23"/>
    <w:next w:val="Bezpopisa"/>
    <w:uiPriority w:val="99"/>
    <w:semiHidden/>
    <w:unhideWhenUsed/>
    <w:rsid w:val="000154EA"/>
  </w:style>
  <w:style w:type="numbering" w:customStyle="1" w:styleId="Bezpopisa1112">
    <w:name w:val="Bez popisa1112"/>
    <w:next w:val="Bezpopisa"/>
    <w:uiPriority w:val="99"/>
    <w:semiHidden/>
    <w:unhideWhenUsed/>
    <w:rsid w:val="000154EA"/>
  </w:style>
  <w:style w:type="numbering" w:customStyle="1" w:styleId="NoList113">
    <w:name w:val="No List113"/>
    <w:next w:val="Bezpopisa"/>
    <w:uiPriority w:val="99"/>
    <w:semiHidden/>
    <w:unhideWhenUsed/>
    <w:rsid w:val="000154EA"/>
  </w:style>
  <w:style w:type="numbering" w:customStyle="1" w:styleId="NoList213">
    <w:name w:val="No List213"/>
    <w:next w:val="Bezpopisa"/>
    <w:uiPriority w:val="99"/>
    <w:semiHidden/>
    <w:unhideWhenUsed/>
    <w:rsid w:val="000154EA"/>
  </w:style>
  <w:style w:type="numbering" w:customStyle="1" w:styleId="Bezpopisa33">
    <w:name w:val="Bez popisa33"/>
    <w:next w:val="Bezpopisa"/>
    <w:uiPriority w:val="99"/>
    <w:semiHidden/>
    <w:unhideWhenUsed/>
    <w:rsid w:val="000154EA"/>
  </w:style>
  <w:style w:type="numbering" w:customStyle="1" w:styleId="Bezpopisa123">
    <w:name w:val="Bez popisa123"/>
    <w:next w:val="Bezpopisa"/>
    <w:uiPriority w:val="99"/>
    <w:semiHidden/>
    <w:unhideWhenUsed/>
    <w:rsid w:val="000154EA"/>
  </w:style>
  <w:style w:type="numbering" w:customStyle="1" w:styleId="NoList123">
    <w:name w:val="No List123"/>
    <w:next w:val="Bezpopisa"/>
    <w:uiPriority w:val="99"/>
    <w:semiHidden/>
    <w:unhideWhenUsed/>
    <w:rsid w:val="000154EA"/>
  </w:style>
  <w:style w:type="numbering" w:customStyle="1" w:styleId="NoList223">
    <w:name w:val="No List223"/>
    <w:next w:val="Bezpopisa"/>
    <w:uiPriority w:val="99"/>
    <w:semiHidden/>
    <w:unhideWhenUsed/>
    <w:rsid w:val="000154EA"/>
  </w:style>
  <w:style w:type="numbering" w:customStyle="1" w:styleId="Bezpopisa43">
    <w:name w:val="Bez popisa43"/>
    <w:next w:val="Bezpopisa"/>
    <w:uiPriority w:val="99"/>
    <w:semiHidden/>
    <w:unhideWhenUsed/>
    <w:rsid w:val="000154EA"/>
  </w:style>
  <w:style w:type="numbering" w:customStyle="1" w:styleId="Bezpopisa53">
    <w:name w:val="Bez popisa53"/>
    <w:next w:val="Bezpopisa"/>
    <w:uiPriority w:val="99"/>
    <w:semiHidden/>
    <w:unhideWhenUsed/>
    <w:rsid w:val="000154EA"/>
  </w:style>
  <w:style w:type="numbering" w:customStyle="1" w:styleId="Bezpopisa62">
    <w:name w:val="Bez popisa62"/>
    <w:next w:val="Bezpopisa"/>
    <w:uiPriority w:val="99"/>
    <w:semiHidden/>
    <w:unhideWhenUsed/>
    <w:rsid w:val="000154EA"/>
  </w:style>
  <w:style w:type="numbering" w:customStyle="1" w:styleId="Bezpopisa132">
    <w:name w:val="Bez popisa132"/>
    <w:next w:val="Bezpopisa"/>
    <w:uiPriority w:val="99"/>
    <w:semiHidden/>
    <w:unhideWhenUsed/>
    <w:rsid w:val="000154EA"/>
  </w:style>
  <w:style w:type="numbering" w:customStyle="1" w:styleId="NoList132">
    <w:name w:val="No List132"/>
    <w:next w:val="Bezpopisa"/>
    <w:uiPriority w:val="99"/>
    <w:semiHidden/>
    <w:unhideWhenUsed/>
    <w:rsid w:val="000154EA"/>
  </w:style>
  <w:style w:type="numbering" w:customStyle="1" w:styleId="NoList232">
    <w:name w:val="No List232"/>
    <w:next w:val="Bezpopisa"/>
    <w:uiPriority w:val="99"/>
    <w:semiHidden/>
    <w:unhideWhenUsed/>
    <w:rsid w:val="000154EA"/>
  </w:style>
  <w:style w:type="numbering" w:customStyle="1" w:styleId="Bezpopisa212">
    <w:name w:val="Bez popisa212"/>
    <w:next w:val="Bezpopisa"/>
    <w:uiPriority w:val="99"/>
    <w:semiHidden/>
    <w:unhideWhenUsed/>
    <w:rsid w:val="000154EA"/>
  </w:style>
  <w:style w:type="numbering" w:customStyle="1" w:styleId="Bezpopisa11112">
    <w:name w:val="Bez popisa11112"/>
    <w:next w:val="Bezpopisa"/>
    <w:uiPriority w:val="99"/>
    <w:semiHidden/>
    <w:unhideWhenUsed/>
    <w:rsid w:val="000154EA"/>
  </w:style>
  <w:style w:type="numbering" w:customStyle="1" w:styleId="NoList1112">
    <w:name w:val="No List1112"/>
    <w:next w:val="Bezpopisa"/>
    <w:uiPriority w:val="99"/>
    <w:semiHidden/>
    <w:unhideWhenUsed/>
    <w:rsid w:val="000154EA"/>
  </w:style>
  <w:style w:type="numbering" w:customStyle="1" w:styleId="NoList2112">
    <w:name w:val="No List2112"/>
    <w:next w:val="Bezpopisa"/>
    <w:uiPriority w:val="99"/>
    <w:semiHidden/>
    <w:unhideWhenUsed/>
    <w:rsid w:val="000154EA"/>
  </w:style>
  <w:style w:type="numbering" w:customStyle="1" w:styleId="Bezpopisa312">
    <w:name w:val="Bez popisa312"/>
    <w:next w:val="Bezpopisa"/>
    <w:uiPriority w:val="99"/>
    <w:semiHidden/>
    <w:unhideWhenUsed/>
    <w:rsid w:val="000154EA"/>
  </w:style>
  <w:style w:type="numbering" w:customStyle="1" w:styleId="Bezpopisa1212">
    <w:name w:val="Bez popisa1212"/>
    <w:next w:val="Bezpopisa"/>
    <w:uiPriority w:val="99"/>
    <w:semiHidden/>
    <w:unhideWhenUsed/>
    <w:rsid w:val="000154EA"/>
  </w:style>
  <w:style w:type="numbering" w:customStyle="1" w:styleId="NoList1212">
    <w:name w:val="No List1212"/>
    <w:next w:val="Bezpopisa"/>
    <w:uiPriority w:val="99"/>
    <w:semiHidden/>
    <w:unhideWhenUsed/>
    <w:rsid w:val="000154EA"/>
  </w:style>
  <w:style w:type="numbering" w:customStyle="1" w:styleId="NoList2212">
    <w:name w:val="No List2212"/>
    <w:next w:val="Bezpopisa"/>
    <w:uiPriority w:val="99"/>
    <w:semiHidden/>
    <w:unhideWhenUsed/>
    <w:rsid w:val="000154EA"/>
  </w:style>
  <w:style w:type="numbering" w:customStyle="1" w:styleId="Bezpopisa412">
    <w:name w:val="Bez popisa412"/>
    <w:next w:val="Bezpopisa"/>
    <w:uiPriority w:val="99"/>
    <w:semiHidden/>
    <w:unhideWhenUsed/>
    <w:rsid w:val="000154EA"/>
  </w:style>
  <w:style w:type="numbering" w:customStyle="1" w:styleId="Bezpopisa512">
    <w:name w:val="Bez popisa512"/>
    <w:next w:val="Bezpopisa"/>
    <w:uiPriority w:val="99"/>
    <w:semiHidden/>
    <w:unhideWhenUsed/>
    <w:rsid w:val="000154EA"/>
  </w:style>
  <w:style w:type="numbering" w:customStyle="1" w:styleId="Bezpopisa71">
    <w:name w:val="Bez popisa71"/>
    <w:next w:val="Bezpopisa"/>
    <w:uiPriority w:val="99"/>
    <w:semiHidden/>
    <w:unhideWhenUsed/>
    <w:rsid w:val="000154EA"/>
  </w:style>
  <w:style w:type="numbering" w:customStyle="1" w:styleId="Bezpopisa141">
    <w:name w:val="Bez popisa141"/>
    <w:next w:val="Bezpopisa"/>
    <w:uiPriority w:val="99"/>
    <w:semiHidden/>
    <w:unhideWhenUsed/>
    <w:rsid w:val="000154EA"/>
  </w:style>
  <w:style w:type="numbering" w:customStyle="1" w:styleId="Bezpopisa1121">
    <w:name w:val="Bez popisa1121"/>
    <w:next w:val="Bezpopisa"/>
    <w:uiPriority w:val="99"/>
    <w:semiHidden/>
    <w:unhideWhenUsed/>
    <w:rsid w:val="000154EA"/>
  </w:style>
  <w:style w:type="numbering" w:customStyle="1" w:styleId="NoList141">
    <w:name w:val="No List141"/>
    <w:next w:val="Bezpopisa"/>
    <w:uiPriority w:val="99"/>
    <w:semiHidden/>
    <w:unhideWhenUsed/>
    <w:rsid w:val="000154EA"/>
  </w:style>
  <w:style w:type="numbering" w:customStyle="1" w:styleId="NoList241">
    <w:name w:val="No List241"/>
    <w:next w:val="Bezpopisa"/>
    <w:uiPriority w:val="99"/>
    <w:semiHidden/>
    <w:unhideWhenUsed/>
    <w:rsid w:val="000154EA"/>
  </w:style>
  <w:style w:type="numbering" w:customStyle="1" w:styleId="Bezpopisa221">
    <w:name w:val="Bez popisa221"/>
    <w:next w:val="Bezpopisa"/>
    <w:uiPriority w:val="99"/>
    <w:semiHidden/>
    <w:unhideWhenUsed/>
    <w:rsid w:val="000154EA"/>
  </w:style>
  <w:style w:type="numbering" w:customStyle="1" w:styleId="Bezpopisa11111111">
    <w:name w:val="Bez popisa11111111"/>
    <w:next w:val="Bezpopisa"/>
    <w:uiPriority w:val="99"/>
    <w:semiHidden/>
    <w:unhideWhenUsed/>
    <w:rsid w:val="000154EA"/>
  </w:style>
  <w:style w:type="numbering" w:customStyle="1" w:styleId="NoList1121">
    <w:name w:val="No List1121"/>
    <w:next w:val="Bezpopisa"/>
    <w:uiPriority w:val="99"/>
    <w:semiHidden/>
    <w:unhideWhenUsed/>
    <w:rsid w:val="000154EA"/>
  </w:style>
  <w:style w:type="numbering" w:customStyle="1" w:styleId="NoList2121">
    <w:name w:val="No List2121"/>
    <w:next w:val="Bezpopisa"/>
    <w:uiPriority w:val="99"/>
    <w:semiHidden/>
    <w:unhideWhenUsed/>
    <w:rsid w:val="000154EA"/>
  </w:style>
  <w:style w:type="numbering" w:customStyle="1" w:styleId="Bezpopisa321">
    <w:name w:val="Bez popisa321"/>
    <w:next w:val="Bezpopisa"/>
    <w:uiPriority w:val="99"/>
    <w:semiHidden/>
    <w:unhideWhenUsed/>
    <w:rsid w:val="000154EA"/>
  </w:style>
  <w:style w:type="numbering" w:customStyle="1" w:styleId="Bezpopisa1221">
    <w:name w:val="Bez popisa1221"/>
    <w:next w:val="Bezpopisa"/>
    <w:uiPriority w:val="99"/>
    <w:semiHidden/>
    <w:unhideWhenUsed/>
    <w:rsid w:val="000154EA"/>
  </w:style>
  <w:style w:type="numbering" w:customStyle="1" w:styleId="NoList1221">
    <w:name w:val="No List1221"/>
    <w:next w:val="Bezpopisa"/>
    <w:uiPriority w:val="99"/>
    <w:semiHidden/>
    <w:unhideWhenUsed/>
    <w:rsid w:val="000154EA"/>
  </w:style>
  <w:style w:type="numbering" w:customStyle="1" w:styleId="NoList2221">
    <w:name w:val="No List2221"/>
    <w:next w:val="Bezpopisa"/>
    <w:uiPriority w:val="99"/>
    <w:semiHidden/>
    <w:unhideWhenUsed/>
    <w:rsid w:val="000154EA"/>
  </w:style>
  <w:style w:type="numbering" w:customStyle="1" w:styleId="Bezpopisa421">
    <w:name w:val="Bez popisa421"/>
    <w:next w:val="Bezpopisa"/>
    <w:uiPriority w:val="99"/>
    <w:semiHidden/>
    <w:unhideWhenUsed/>
    <w:rsid w:val="000154EA"/>
  </w:style>
  <w:style w:type="numbering" w:customStyle="1" w:styleId="Bezpopisa521">
    <w:name w:val="Bez popisa521"/>
    <w:next w:val="Bezpopisa"/>
    <w:uiPriority w:val="99"/>
    <w:semiHidden/>
    <w:unhideWhenUsed/>
    <w:rsid w:val="000154EA"/>
  </w:style>
  <w:style w:type="numbering" w:customStyle="1" w:styleId="Bezpopisa611">
    <w:name w:val="Bez popisa611"/>
    <w:next w:val="Bezpopisa"/>
    <w:uiPriority w:val="99"/>
    <w:semiHidden/>
    <w:unhideWhenUsed/>
    <w:rsid w:val="000154EA"/>
  </w:style>
  <w:style w:type="numbering" w:customStyle="1" w:styleId="Bezpopisa1311">
    <w:name w:val="Bez popisa1311"/>
    <w:next w:val="Bezpopisa"/>
    <w:uiPriority w:val="99"/>
    <w:semiHidden/>
    <w:unhideWhenUsed/>
    <w:rsid w:val="000154EA"/>
  </w:style>
  <w:style w:type="numbering" w:customStyle="1" w:styleId="NoList1311">
    <w:name w:val="No List1311"/>
    <w:next w:val="Bezpopisa"/>
    <w:uiPriority w:val="99"/>
    <w:semiHidden/>
    <w:unhideWhenUsed/>
    <w:rsid w:val="000154EA"/>
  </w:style>
  <w:style w:type="numbering" w:customStyle="1" w:styleId="NoList2311">
    <w:name w:val="No List2311"/>
    <w:next w:val="Bezpopisa"/>
    <w:uiPriority w:val="99"/>
    <w:semiHidden/>
    <w:unhideWhenUsed/>
    <w:rsid w:val="000154EA"/>
  </w:style>
  <w:style w:type="numbering" w:customStyle="1" w:styleId="Bezpopisa21111">
    <w:name w:val="Bez popisa21111"/>
    <w:next w:val="Bezpopisa"/>
    <w:uiPriority w:val="99"/>
    <w:semiHidden/>
    <w:unhideWhenUsed/>
    <w:rsid w:val="000154EA"/>
  </w:style>
  <w:style w:type="numbering" w:customStyle="1" w:styleId="Bezpopisa111111111">
    <w:name w:val="Bez popisa111111111"/>
    <w:next w:val="Bezpopisa"/>
    <w:uiPriority w:val="99"/>
    <w:semiHidden/>
    <w:unhideWhenUsed/>
    <w:rsid w:val="000154EA"/>
  </w:style>
  <w:style w:type="numbering" w:customStyle="1" w:styleId="NoList11111">
    <w:name w:val="No List11111"/>
    <w:next w:val="Bezpopisa"/>
    <w:uiPriority w:val="99"/>
    <w:semiHidden/>
    <w:unhideWhenUsed/>
    <w:rsid w:val="000154EA"/>
  </w:style>
  <w:style w:type="numbering" w:customStyle="1" w:styleId="NoList21111">
    <w:name w:val="No List21111"/>
    <w:next w:val="Bezpopisa"/>
    <w:uiPriority w:val="99"/>
    <w:semiHidden/>
    <w:unhideWhenUsed/>
    <w:rsid w:val="000154EA"/>
  </w:style>
  <w:style w:type="numbering" w:customStyle="1" w:styleId="Bezpopisa3111">
    <w:name w:val="Bez popisa3111"/>
    <w:next w:val="Bezpopisa"/>
    <w:uiPriority w:val="99"/>
    <w:semiHidden/>
    <w:unhideWhenUsed/>
    <w:rsid w:val="000154EA"/>
  </w:style>
  <w:style w:type="numbering" w:customStyle="1" w:styleId="Bezpopisa12111">
    <w:name w:val="Bez popisa12111"/>
    <w:next w:val="Bezpopisa"/>
    <w:uiPriority w:val="99"/>
    <w:semiHidden/>
    <w:unhideWhenUsed/>
    <w:rsid w:val="000154EA"/>
  </w:style>
  <w:style w:type="numbering" w:customStyle="1" w:styleId="NoList12111">
    <w:name w:val="No List12111"/>
    <w:next w:val="Bezpopisa"/>
    <w:uiPriority w:val="99"/>
    <w:semiHidden/>
    <w:unhideWhenUsed/>
    <w:rsid w:val="000154EA"/>
  </w:style>
  <w:style w:type="numbering" w:customStyle="1" w:styleId="NoList22111">
    <w:name w:val="No List22111"/>
    <w:next w:val="Bezpopisa"/>
    <w:uiPriority w:val="99"/>
    <w:semiHidden/>
    <w:unhideWhenUsed/>
    <w:rsid w:val="000154EA"/>
  </w:style>
  <w:style w:type="numbering" w:customStyle="1" w:styleId="Bezpopisa4111">
    <w:name w:val="Bez popisa4111"/>
    <w:next w:val="Bezpopisa"/>
    <w:uiPriority w:val="99"/>
    <w:semiHidden/>
    <w:unhideWhenUsed/>
    <w:rsid w:val="000154EA"/>
  </w:style>
  <w:style w:type="numbering" w:customStyle="1" w:styleId="Bezpopisa5111">
    <w:name w:val="Bez popisa5111"/>
    <w:next w:val="Bezpopisa"/>
    <w:uiPriority w:val="99"/>
    <w:semiHidden/>
    <w:unhideWhenUsed/>
    <w:rsid w:val="000154EA"/>
  </w:style>
  <w:style w:type="paragraph" w:customStyle="1" w:styleId="box468550">
    <w:name w:val="box_468550"/>
    <w:basedOn w:val="Normal"/>
    <w:rsid w:val="000154E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9">
    <w:name w:val="Bez popisa9"/>
    <w:next w:val="Bezpopisa"/>
    <w:uiPriority w:val="99"/>
    <w:semiHidden/>
    <w:unhideWhenUsed/>
    <w:rsid w:val="000154EA"/>
  </w:style>
  <w:style w:type="numbering" w:customStyle="1" w:styleId="Bezpopisa16">
    <w:name w:val="Bez popisa16"/>
    <w:next w:val="Bezpopisa"/>
    <w:uiPriority w:val="99"/>
    <w:semiHidden/>
    <w:unhideWhenUsed/>
    <w:rsid w:val="000154EA"/>
  </w:style>
  <w:style w:type="numbering" w:customStyle="1" w:styleId="Bezpopisa10">
    <w:name w:val="Bez popisa10"/>
    <w:next w:val="Bezpopisa"/>
    <w:uiPriority w:val="99"/>
    <w:semiHidden/>
    <w:unhideWhenUsed/>
    <w:rsid w:val="000154EA"/>
  </w:style>
  <w:style w:type="numbering" w:customStyle="1" w:styleId="Bezpopisa17">
    <w:name w:val="Bez popisa17"/>
    <w:next w:val="Bezpopisa"/>
    <w:uiPriority w:val="99"/>
    <w:semiHidden/>
    <w:unhideWhenUsed/>
    <w:rsid w:val="000154EA"/>
  </w:style>
  <w:style w:type="paragraph" w:customStyle="1" w:styleId="paragraph">
    <w:name w:val="paragraph"/>
    <w:basedOn w:val="Normal"/>
    <w:rsid w:val="007B78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7B7839"/>
  </w:style>
  <w:style w:type="character" w:customStyle="1" w:styleId="eop">
    <w:name w:val="eop"/>
    <w:basedOn w:val="Zadanifontodlomka"/>
    <w:rsid w:val="007B7839"/>
  </w:style>
  <w:style w:type="numbering" w:customStyle="1" w:styleId="Bezpopisa114">
    <w:name w:val="Bez popisa114"/>
    <w:next w:val="Bezpopisa"/>
    <w:uiPriority w:val="99"/>
    <w:semiHidden/>
    <w:unhideWhenUsed/>
    <w:rsid w:val="007B7839"/>
  </w:style>
  <w:style w:type="numbering" w:customStyle="1" w:styleId="Bezpopisa24">
    <w:name w:val="Bez popisa24"/>
    <w:next w:val="Bezpopisa"/>
    <w:uiPriority w:val="99"/>
    <w:semiHidden/>
    <w:unhideWhenUsed/>
    <w:rsid w:val="007B7839"/>
  </w:style>
  <w:style w:type="numbering" w:customStyle="1" w:styleId="NoList16">
    <w:name w:val="No List16"/>
    <w:next w:val="Bezpopisa"/>
    <w:uiPriority w:val="99"/>
    <w:semiHidden/>
    <w:unhideWhenUsed/>
    <w:rsid w:val="007B7839"/>
  </w:style>
  <w:style w:type="numbering" w:customStyle="1" w:styleId="NoList26">
    <w:name w:val="No List26"/>
    <w:next w:val="Bezpopisa"/>
    <w:uiPriority w:val="99"/>
    <w:semiHidden/>
    <w:unhideWhenUsed/>
    <w:rsid w:val="007B7839"/>
  </w:style>
  <w:style w:type="numbering" w:customStyle="1" w:styleId="Bezpopisa1113">
    <w:name w:val="Bez popisa1113"/>
    <w:next w:val="Bezpopisa"/>
    <w:uiPriority w:val="99"/>
    <w:semiHidden/>
    <w:unhideWhenUsed/>
    <w:rsid w:val="007B7839"/>
  </w:style>
  <w:style w:type="numbering" w:customStyle="1" w:styleId="NoList114">
    <w:name w:val="No List114"/>
    <w:next w:val="Bezpopisa"/>
    <w:uiPriority w:val="99"/>
    <w:semiHidden/>
    <w:unhideWhenUsed/>
    <w:rsid w:val="007B7839"/>
  </w:style>
  <w:style w:type="numbering" w:customStyle="1" w:styleId="NoList214">
    <w:name w:val="No List214"/>
    <w:next w:val="Bezpopisa"/>
    <w:uiPriority w:val="99"/>
    <w:semiHidden/>
    <w:unhideWhenUsed/>
    <w:rsid w:val="007B7839"/>
  </w:style>
  <w:style w:type="numbering" w:customStyle="1" w:styleId="Bezpopisa34">
    <w:name w:val="Bez popisa34"/>
    <w:next w:val="Bezpopisa"/>
    <w:uiPriority w:val="99"/>
    <w:semiHidden/>
    <w:unhideWhenUsed/>
    <w:rsid w:val="007B7839"/>
  </w:style>
  <w:style w:type="numbering" w:customStyle="1" w:styleId="Bezpopisa124">
    <w:name w:val="Bez popisa124"/>
    <w:next w:val="Bezpopisa"/>
    <w:uiPriority w:val="99"/>
    <w:semiHidden/>
    <w:unhideWhenUsed/>
    <w:rsid w:val="007B7839"/>
  </w:style>
  <w:style w:type="numbering" w:customStyle="1" w:styleId="NoList124">
    <w:name w:val="No List124"/>
    <w:next w:val="Bezpopisa"/>
    <w:uiPriority w:val="99"/>
    <w:semiHidden/>
    <w:unhideWhenUsed/>
    <w:rsid w:val="007B7839"/>
  </w:style>
  <w:style w:type="numbering" w:customStyle="1" w:styleId="NoList224">
    <w:name w:val="No List224"/>
    <w:next w:val="Bezpopisa"/>
    <w:uiPriority w:val="99"/>
    <w:semiHidden/>
    <w:unhideWhenUsed/>
    <w:rsid w:val="007B7839"/>
  </w:style>
  <w:style w:type="numbering" w:customStyle="1" w:styleId="Bezpopisa44">
    <w:name w:val="Bez popisa44"/>
    <w:next w:val="Bezpopisa"/>
    <w:uiPriority w:val="99"/>
    <w:semiHidden/>
    <w:unhideWhenUsed/>
    <w:rsid w:val="007B7839"/>
  </w:style>
  <w:style w:type="numbering" w:customStyle="1" w:styleId="Bezpopisa54">
    <w:name w:val="Bez popisa54"/>
    <w:next w:val="Bezpopisa"/>
    <w:uiPriority w:val="99"/>
    <w:semiHidden/>
    <w:unhideWhenUsed/>
    <w:rsid w:val="007B7839"/>
  </w:style>
  <w:style w:type="numbering" w:customStyle="1" w:styleId="Bezpopisa63">
    <w:name w:val="Bez popisa63"/>
    <w:next w:val="Bezpopisa"/>
    <w:uiPriority w:val="99"/>
    <w:semiHidden/>
    <w:unhideWhenUsed/>
    <w:rsid w:val="007B7839"/>
  </w:style>
  <w:style w:type="numbering" w:customStyle="1" w:styleId="Bezpopisa133">
    <w:name w:val="Bez popisa133"/>
    <w:next w:val="Bezpopisa"/>
    <w:uiPriority w:val="99"/>
    <w:semiHidden/>
    <w:unhideWhenUsed/>
    <w:rsid w:val="007B7839"/>
  </w:style>
  <w:style w:type="numbering" w:customStyle="1" w:styleId="NoList133">
    <w:name w:val="No List133"/>
    <w:next w:val="Bezpopisa"/>
    <w:uiPriority w:val="99"/>
    <w:semiHidden/>
    <w:unhideWhenUsed/>
    <w:rsid w:val="007B7839"/>
  </w:style>
  <w:style w:type="numbering" w:customStyle="1" w:styleId="NoList233">
    <w:name w:val="No List233"/>
    <w:next w:val="Bezpopisa"/>
    <w:uiPriority w:val="99"/>
    <w:semiHidden/>
    <w:unhideWhenUsed/>
    <w:rsid w:val="007B7839"/>
  </w:style>
  <w:style w:type="numbering" w:customStyle="1" w:styleId="Bezpopisa213">
    <w:name w:val="Bez popisa213"/>
    <w:next w:val="Bezpopisa"/>
    <w:uiPriority w:val="99"/>
    <w:semiHidden/>
    <w:unhideWhenUsed/>
    <w:rsid w:val="007B7839"/>
  </w:style>
  <w:style w:type="numbering" w:customStyle="1" w:styleId="Bezpopisa11113">
    <w:name w:val="Bez popisa11113"/>
    <w:next w:val="Bezpopisa"/>
    <w:uiPriority w:val="99"/>
    <w:semiHidden/>
    <w:unhideWhenUsed/>
    <w:rsid w:val="007B7839"/>
  </w:style>
  <w:style w:type="numbering" w:customStyle="1" w:styleId="NoList1113">
    <w:name w:val="No List1113"/>
    <w:next w:val="Bezpopisa"/>
    <w:uiPriority w:val="99"/>
    <w:semiHidden/>
    <w:unhideWhenUsed/>
    <w:rsid w:val="007B7839"/>
  </w:style>
  <w:style w:type="numbering" w:customStyle="1" w:styleId="NoList2113">
    <w:name w:val="No List2113"/>
    <w:next w:val="Bezpopisa"/>
    <w:uiPriority w:val="99"/>
    <w:semiHidden/>
    <w:unhideWhenUsed/>
    <w:rsid w:val="007B7839"/>
  </w:style>
  <w:style w:type="numbering" w:customStyle="1" w:styleId="Bezpopisa313">
    <w:name w:val="Bez popisa313"/>
    <w:next w:val="Bezpopisa"/>
    <w:uiPriority w:val="99"/>
    <w:semiHidden/>
    <w:unhideWhenUsed/>
    <w:rsid w:val="007B7839"/>
  </w:style>
  <w:style w:type="numbering" w:customStyle="1" w:styleId="Bezpopisa1213">
    <w:name w:val="Bez popisa1213"/>
    <w:next w:val="Bezpopisa"/>
    <w:uiPriority w:val="99"/>
    <w:semiHidden/>
    <w:unhideWhenUsed/>
    <w:rsid w:val="007B7839"/>
  </w:style>
  <w:style w:type="numbering" w:customStyle="1" w:styleId="NoList1213">
    <w:name w:val="No List1213"/>
    <w:next w:val="Bezpopisa"/>
    <w:uiPriority w:val="99"/>
    <w:semiHidden/>
    <w:unhideWhenUsed/>
    <w:rsid w:val="007B7839"/>
  </w:style>
  <w:style w:type="numbering" w:customStyle="1" w:styleId="NoList2213">
    <w:name w:val="No List2213"/>
    <w:next w:val="Bezpopisa"/>
    <w:uiPriority w:val="99"/>
    <w:semiHidden/>
    <w:unhideWhenUsed/>
    <w:rsid w:val="007B7839"/>
  </w:style>
  <w:style w:type="numbering" w:customStyle="1" w:styleId="Bezpopisa413">
    <w:name w:val="Bez popisa413"/>
    <w:next w:val="Bezpopisa"/>
    <w:uiPriority w:val="99"/>
    <w:semiHidden/>
    <w:unhideWhenUsed/>
    <w:rsid w:val="007B7839"/>
  </w:style>
  <w:style w:type="numbering" w:customStyle="1" w:styleId="Bezpopisa513">
    <w:name w:val="Bez popisa513"/>
    <w:next w:val="Bezpopisa"/>
    <w:uiPriority w:val="99"/>
    <w:semiHidden/>
    <w:unhideWhenUsed/>
    <w:rsid w:val="007B7839"/>
  </w:style>
  <w:style w:type="numbering" w:customStyle="1" w:styleId="Bezpopisa72">
    <w:name w:val="Bez popisa72"/>
    <w:next w:val="Bezpopisa"/>
    <w:uiPriority w:val="99"/>
    <w:semiHidden/>
    <w:unhideWhenUsed/>
    <w:rsid w:val="007B7839"/>
  </w:style>
  <w:style w:type="numbering" w:customStyle="1" w:styleId="Bezpopisa142">
    <w:name w:val="Bez popisa142"/>
    <w:next w:val="Bezpopisa"/>
    <w:uiPriority w:val="99"/>
    <w:semiHidden/>
    <w:unhideWhenUsed/>
    <w:rsid w:val="007B7839"/>
  </w:style>
  <w:style w:type="numbering" w:customStyle="1" w:styleId="Bezpopisa1122">
    <w:name w:val="Bez popisa1122"/>
    <w:next w:val="Bezpopisa"/>
    <w:uiPriority w:val="99"/>
    <w:semiHidden/>
    <w:unhideWhenUsed/>
    <w:rsid w:val="007B7839"/>
  </w:style>
  <w:style w:type="numbering" w:customStyle="1" w:styleId="NoList142">
    <w:name w:val="No List142"/>
    <w:next w:val="Bezpopisa"/>
    <w:uiPriority w:val="99"/>
    <w:semiHidden/>
    <w:unhideWhenUsed/>
    <w:rsid w:val="007B7839"/>
  </w:style>
  <w:style w:type="numbering" w:customStyle="1" w:styleId="NoList242">
    <w:name w:val="No List242"/>
    <w:next w:val="Bezpopisa"/>
    <w:uiPriority w:val="99"/>
    <w:semiHidden/>
    <w:unhideWhenUsed/>
    <w:rsid w:val="007B7839"/>
  </w:style>
  <w:style w:type="numbering" w:customStyle="1" w:styleId="Bezpopisa222">
    <w:name w:val="Bez popisa222"/>
    <w:next w:val="Bezpopisa"/>
    <w:uiPriority w:val="99"/>
    <w:semiHidden/>
    <w:unhideWhenUsed/>
    <w:rsid w:val="007B7839"/>
  </w:style>
  <w:style w:type="numbering" w:customStyle="1" w:styleId="Bezpopisa111112">
    <w:name w:val="Bez popisa111112"/>
    <w:next w:val="Bezpopisa"/>
    <w:uiPriority w:val="99"/>
    <w:semiHidden/>
    <w:unhideWhenUsed/>
    <w:rsid w:val="007B7839"/>
  </w:style>
  <w:style w:type="numbering" w:customStyle="1" w:styleId="NoList1122">
    <w:name w:val="No List1122"/>
    <w:next w:val="Bezpopisa"/>
    <w:uiPriority w:val="99"/>
    <w:semiHidden/>
    <w:unhideWhenUsed/>
    <w:rsid w:val="007B7839"/>
  </w:style>
  <w:style w:type="numbering" w:customStyle="1" w:styleId="NoList2122">
    <w:name w:val="No List2122"/>
    <w:next w:val="Bezpopisa"/>
    <w:uiPriority w:val="99"/>
    <w:semiHidden/>
    <w:unhideWhenUsed/>
    <w:rsid w:val="007B7839"/>
  </w:style>
  <w:style w:type="numbering" w:customStyle="1" w:styleId="Bezpopisa322">
    <w:name w:val="Bez popisa322"/>
    <w:next w:val="Bezpopisa"/>
    <w:uiPriority w:val="99"/>
    <w:semiHidden/>
    <w:unhideWhenUsed/>
    <w:rsid w:val="007B7839"/>
  </w:style>
  <w:style w:type="numbering" w:customStyle="1" w:styleId="Bezpopisa1222">
    <w:name w:val="Bez popisa1222"/>
    <w:next w:val="Bezpopisa"/>
    <w:uiPriority w:val="99"/>
    <w:semiHidden/>
    <w:unhideWhenUsed/>
    <w:rsid w:val="007B7839"/>
  </w:style>
  <w:style w:type="numbering" w:customStyle="1" w:styleId="NoList1222">
    <w:name w:val="No List1222"/>
    <w:next w:val="Bezpopisa"/>
    <w:uiPriority w:val="99"/>
    <w:semiHidden/>
    <w:unhideWhenUsed/>
    <w:rsid w:val="007B7839"/>
  </w:style>
  <w:style w:type="numbering" w:customStyle="1" w:styleId="NoList2222">
    <w:name w:val="No List2222"/>
    <w:next w:val="Bezpopisa"/>
    <w:uiPriority w:val="99"/>
    <w:semiHidden/>
    <w:unhideWhenUsed/>
    <w:rsid w:val="007B7839"/>
  </w:style>
  <w:style w:type="numbering" w:customStyle="1" w:styleId="Bezpopisa422">
    <w:name w:val="Bez popisa422"/>
    <w:next w:val="Bezpopisa"/>
    <w:uiPriority w:val="99"/>
    <w:semiHidden/>
    <w:unhideWhenUsed/>
    <w:rsid w:val="007B7839"/>
  </w:style>
  <w:style w:type="numbering" w:customStyle="1" w:styleId="Bezpopisa522">
    <w:name w:val="Bez popisa522"/>
    <w:next w:val="Bezpopisa"/>
    <w:uiPriority w:val="99"/>
    <w:semiHidden/>
    <w:unhideWhenUsed/>
    <w:rsid w:val="007B7839"/>
  </w:style>
  <w:style w:type="numbering" w:customStyle="1" w:styleId="Bezpopisa612">
    <w:name w:val="Bez popisa612"/>
    <w:next w:val="Bezpopisa"/>
    <w:uiPriority w:val="99"/>
    <w:semiHidden/>
    <w:unhideWhenUsed/>
    <w:rsid w:val="007B7839"/>
  </w:style>
  <w:style w:type="numbering" w:customStyle="1" w:styleId="Bezpopisa1312">
    <w:name w:val="Bez popisa1312"/>
    <w:next w:val="Bezpopisa"/>
    <w:uiPriority w:val="99"/>
    <w:semiHidden/>
    <w:unhideWhenUsed/>
    <w:rsid w:val="007B7839"/>
  </w:style>
  <w:style w:type="numbering" w:customStyle="1" w:styleId="NoList1312">
    <w:name w:val="No List1312"/>
    <w:next w:val="Bezpopisa"/>
    <w:uiPriority w:val="99"/>
    <w:semiHidden/>
    <w:unhideWhenUsed/>
    <w:rsid w:val="007B7839"/>
  </w:style>
  <w:style w:type="numbering" w:customStyle="1" w:styleId="NoList2312">
    <w:name w:val="No List2312"/>
    <w:next w:val="Bezpopisa"/>
    <w:uiPriority w:val="99"/>
    <w:semiHidden/>
    <w:unhideWhenUsed/>
    <w:rsid w:val="007B7839"/>
  </w:style>
  <w:style w:type="numbering" w:customStyle="1" w:styleId="Bezpopisa2112">
    <w:name w:val="Bez popisa2112"/>
    <w:next w:val="Bezpopisa"/>
    <w:uiPriority w:val="99"/>
    <w:semiHidden/>
    <w:unhideWhenUsed/>
    <w:rsid w:val="007B7839"/>
  </w:style>
  <w:style w:type="numbering" w:customStyle="1" w:styleId="Bezpopisa1111112">
    <w:name w:val="Bez popisa1111112"/>
    <w:next w:val="Bezpopisa"/>
    <w:uiPriority w:val="99"/>
    <w:semiHidden/>
    <w:unhideWhenUsed/>
    <w:rsid w:val="007B7839"/>
  </w:style>
  <w:style w:type="numbering" w:customStyle="1" w:styleId="NoList11112">
    <w:name w:val="No List11112"/>
    <w:next w:val="Bezpopisa"/>
    <w:uiPriority w:val="99"/>
    <w:semiHidden/>
    <w:unhideWhenUsed/>
    <w:rsid w:val="007B7839"/>
  </w:style>
  <w:style w:type="numbering" w:customStyle="1" w:styleId="NoList21112">
    <w:name w:val="No List21112"/>
    <w:next w:val="Bezpopisa"/>
    <w:uiPriority w:val="99"/>
    <w:semiHidden/>
    <w:unhideWhenUsed/>
    <w:rsid w:val="007B7839"/>
  </w:style>
  <w:style w:type="numbering" w:customStyle="1" w:styleId="Bezpopisa3112">
    <w:name w:val="Bez popisa3112"/>
    <w:next w:val="Bezpopisa"/>
    <w:uiPriority w:val="99"/>
    <w:semiHidden/>
    <w:unhideWhenUsed/>
    <w:rsid w:val="007B7839"/>
  </w:style>
  <w:style w:type="numbering" w:customStyle="1" w:styleId="Bezpopisa12112">
    <w:name w:val="Bez popisa12112"/>
    <w:next w:val="Bezpopisa"/>
    <w:uiPriority w:val="99"/>
    <w:semiHidden/>
    <w:unhideWhenUsed/>
    <w:rsid w:val="007B7839"/>
  </w:style>
  <w:style w:type="numbering" w:customStyle="1" w:styleId="NoList12112">
    <w:name w:val="No List12112"/>
    <w:next w:val="Bezpopisa"/>
    <w:uiPriority w:val="99"/>
    <w:semiHidden/>
    <w:unhideWhenUsed/>
    <w:rsid w:val="007B7839"/>
  </w:style>
  <w:style w:type="numbering" w:customStyle="1" w:styleId="NoList22112">
    <w:name w:val="No List22112"/>
    <w:next w:val="Bezpopisa"/>
    <w:uiPriority w:val="99"/>
    <w:semiHidden/>
    <w:unhideWhenUsed/>
    <w:rsid w:val="007B7839"/>
  </w:style>
  <w:style w:type="numbering" w:customStyle="1" w:styleId="Bezpopisa4112">
    <w:name w:val="Bez popisa4112"/>
    <w:next w:val="Bezpopisa"/>
    <w:uiPriority w:val="99"/>
    <w:semiHidden/>
    <w:unhideWhenUsed/>
    <w:rsid w:val="007B7839"/>
  </w:style>
  <w:style w:type="numbering" w:customStyle="1" w:styleId="Bezpopisa5112">
    <w:name w:val="Bez popisa5112"/>
    <w:next w:val="Bezpopisa"/>
    <w:uiPriority w:val="99"/>
    <w:semiHidden/>
    <w:unhideWhenUsed/>
    <w:rsid w:val="007B7839"/>
  </w:style>
  <w:style w:type="numbering" w:customStyle="1" w:styleId="Bezpopisa81">
    <w:name w:val="Bez popisa81"/>
    <w:next w:val="Bezpopisa"/>
    <w:uiPriority w:val="99"/>
    <w:semiHidden/>
    <w:unhideWhenUsed/>
    <w:rsid w:val="007B7839"/>
  </w:style>
  <w:style w:type="numbering" w:customStyle="1" w:styleId="Bezpopisa151">
    <w:name w:val="Bez popisa151"/>
    <w:next w:val="Bezpopisa"/>
    <w:uiPriority w:val="99"/>
    <w:semiHidden/>
    <w:unhideWhenUsed/>
    <w:rsid w:val="007B7839"/>
  </w:style>
  <w:style w:type="numbering" w:customStyle="1" w:styleId="Bezpopisa1131">
    <w:name w:val="Bez popisa1131"/>
    <w:next w:val="Bezpopisa"/>
    <w:uiPriority w:val="99"/>
    <w:semiHidden/>
    <w:unhideWhenUsed/>
    <w:rsid w:val="007B7839"/>
  </w:style>
  <w:style w:type="numbering" w:customStyle="1" w:styleId="NoList151">
    <w:name w:val="No List151"/>
    <w:next w:val="Bezpopisa"/>
    <w:uiPriority w:val="99"/>
    <w:semiHidden/>
    <w:unhideWhenUsed/>
    <w:rsid w:val="007B7839"/>
  </w:style>
  <w:style w:type="numbering" w:customStyle="1" w:styleId="NoList251">
    <w:name w:val="No List251"/>
    <w:next w:val="Bezpopisa"/>
    <w:uiPriority w:val="99"/>
    <w:semiHidden/>
    <w:unhideWhenUsed/>
    <w:rsid w:val="007B7839"/>
  </w:style>
  <w:style w:type="numbering" w:customStyle="1" w:styleId="Bezpopisa231">
    <w:name w:val="Bez popisa231"/>
    <w:next w:val="Bezpopisa"/>
    <w:uiPriority w:val="99"/>
    <w:semiHidden/>
    <w:unhideWhenUsed/>
    <w:rsid w:val="007B7839"/>
  </w:style>
  <w:style w:type="numbering" w:customStyle="1" w:styleId="Bezpopisa11121">
    <w:name w:val="Bez popisa11121"/>
    <w:next w:val="Bezpopisa"/>
    <w:uiPriority w:val="99"/>
    <w:semiHidden/>
    <w:unhideWhenUsed/>
    <w:rsid w:val="007B7839"/>
  </w:style>
  <w:style w:type="numbering" w:customStyle="1" w:styleId="NoList1131">
    <w:name w:val="No List1131"/>
    <w:next w:val="Bezpopisa"/>
    <w:uiPriority w:val="99"/>
    <w:semiHidden/>
    <w:unhideWhenUsed/>
    <w:rsid w:val="007B7839"/>
  </w:style>
  <w:style w:type="numbering" w:customStyle="1" w:styleId="NoList2131">
    <w:name w:val="No List2131"/>
    <w:next w:val="Bezpopisa"/>
    <w:uiPriority w:val="99"/>
    <w:semiHidden/>
    <w:unhideWhenUsed/>
    <w:rsid w:val="007B7839"/>
  </w:style>
  <w:style w:type="numbering" w:customStyle="1" w:styleId="Bezpopisa331">
    <w:name w:val="Bez popisa331"/>
    <w:next w:val="Bezpopisa"/>
    <w:uiPriority w:val="99"/>
    <w:semiHidden/>
    <w:unhideWhenUsed/>
    <w:rsid w:val="007B7839"/>
  </w:style>
  <w:style w:type="numbering" w:customStyle="1" w:styleId="Bezpopisa1231">
    <w:name w:val="Bez popisa1231"/>
    <w:next w:val="Bezpopisa"/>
    <w:uiPriority w:val="99"/>
    <w:semiHidden/>
    <w:unhideWhenUsed/>
    <w:rsid w:val="007B7839"/>
  </w:style>
  <w:style w:type="numbering" w:customStyle="1" w:styleId="NoList1231">
    <w:name w:val="No List1231"/>
    <w:next w:val="Bezpopisa"/>
    <w:uiPriority w:val="99"/>
    <w:semiHidden/>
    <w:unhideWhenUsed/>
    <w:rsid w:val="007B7839"/>
  </w:style>
  <w:style w:type="numbering" w:customStyle="1" w:styleId="NoList2231">
    <w:name w:val="No List2231"/>
    <w:next w:val="Bezpopisa"/>
    <w:uiPriority w:val="99"/>
    <w:semiHidden/>
    <w:unhideWhenUsed/>
    <w:rsid w:val="007B7839"/>
  </w:style>
  <w:style w:type="numbering" w:customStyle="1" w:styleId="Bezpopisa431">
    <w:name w:val="Bez popisa431"/>
    <w:next w:val="Bezpopisa"/>
    <w:uiPriority w:val="99"/>
    <w:semiHidden/>
    <w:unhideWhenUsed/>
    <w:rsid w:val="007B7839"/>
  </w:style>
  <w:style w:type="numbering" w:customStyle="1" w:styleId="Bezpopisa531">
    <w:name w:val="Bez popisa531"/>
    <w:next w:val="Bezpopisa"/>
    <w:uiPriority w:val="99"/>
    <w:semiHidden/>
    <w:unhideWhenUsed/>
    <w:rsid w:val="007B7839"/>
  </w:style>
  <w:style w:type="numbering" w:customStyle="1" w:styleId="Bezpopisa621">
    <w:name w:val="Bez popisa621"/>
    <w:next w:val="Bezpopisa"/>
    <w:uiPriority w:val="99"/>
    <w:semiHidden/>
    <w:unhideWhenUsed/>
    <w:rsid w:val="007B7839"/>
  </w:style>
  <w:style w:type="numbering" w:customStyle="1" w:styleId="Bezpopisa1321">
    <w:name w:val="Bez popisa1321"/>
    <w:next w:val="Bezpopisa"/>
    <w:uiPriority w:val="99"/>
    <w:semiHidden/>
    <w:unhideWhenUsed/>
    <w:rsid w:val="007B7839"/>
  </w:style>
  <w:style w:type="numbering" w:customStyle="1" w:styleId="NoList1321">
    <w:name w:val="No List1321"/>
    <w:next w:val="Bezpopisa"/>
    <w:uiPriority w:val="99"/>
    <w:semiHidden/>
    <w:unhideWhenUsed/>
    <w:rsid w:val="007B7839"/>
  </w:style>
  <w:style w:type="numbering" w:customStyle="1" w:styleId="NoList2321">
    <w:name w:val="No List2321"/>
    <w:next w:val="Bezpopisa"/>
    <w:uiPriority w:val="99"/>
    <w:semiHidden/>
    <w:unhideWhenUsed/>
    <w:rsid w:val="007B7839"/>
  </w:style>
  <w:style w:type="numbering" w:customStyle="1" w:styleId="Bezpopisa2121">
    <w:name w:val="Bez popisa2121"/>
    <w:next w:val="Bezpopisa"/>
    <w:uiPriority w:val="99"/>
    <w:semiHidden/>
    <w:unhideWhenUsed/>
    <w:rsid w:val="007B7839"/>
  </w:style>
  <w:style w:type="numbering" w:customStyle="1" w:styleId="Bezpopisa111121">
    <w:name w:val="Bez popisa111121"/>
    <w:next w:val="Bezpopisa"/>
    <w:uiPriority w:val="99"/>
    <w:semiHidden/>
    <w:unhideWhenUsed/>
    <w:rsid w:val="007B7839"/>
  </w:style>
  <w:style w:type="numbering" w:customStyle="1" w:styleId="NoList11121">
    <w:name w:val="No List11121"/>
    <w:next w:val="Bezpopisa"/>
    <w:uiPriority w:val="99"/>
    <w:semiHidden/>
    <w:unhideWhenUsed/>
    <w:rsid w:val="007B7839"/>
  </w:style>
  <w:style w:type="numbering" w:customStyle="1" w:styleId="NoList21121">
    <w:name w:val="No List21121"/>
    <w:next w:val="Bezpopisa"/>
    <w:uiPriority w:val="99"/>
    <w:semiHidden/>
    <w:unhideWhenUsed/>
    <w:rsid w:val="007B7839"/>
  </w:style>
  <w:style w:type="numbering" w:customStyle="1" w:styleId="Bezpopisa3121">
    <w:name w:val="Bez popisa3121"/>
    <w:next w:val="Bezpopisa"/>
    <w:uiPriority w:val="99"/>
    <w:semiHidden/>
    <w:unhideWhenUsed/>
    <w:rsid w:val="007B7839"/>
  </w:style>
  <w:style w:type="numbering" w:customStyle="1" w:styleId="Bezpopisa12121">
    <w:name w:val="Bez popisa12121"/>
    <w:next w:val="Bezpopisa"/>
    <w:uiPriority w:val="99"/>
    <w:semiHidden/>
    <w:unhideWhenUsed/>
    <w:rsid w:val="007B7839"/>
  </w:style>
  <w:style w:type="numbering" w:customStyle="1" w:styleId="NoList12121">
    <w:name w:val="No List12121"/>
    <w:next w:val="Bezpopisa"/>
    <w:uiPriority w:val="99"/>
    <w:semiHidden/>
    <w:unhideWhenUsed/>
    <w:rsid w:val="007B7839"/>
  </w:style>
  <w:style w:type="numbering" w:customStyle="1" w:styleId="NoList22121">
    <w:name w:val="No List22121"/>
    <w:next w:val="Bezpopisa"/>
    <w:uiPriority w:val="99"/>
    <w:semiHidden/>
    <w:unhideWhenUsed/>
    <w:rsid w:val="007B7839"/>
  </w:style>
  <w:style w:type="numbering" w:customStyle="1" w:styleId="Bezpopisa4121">
    <w:name w:val="Bez popisa4121"/>
    <w:next w:val="Bezpopisa"/>
    <w:uiPriority w:val="99"/>
    <w:semiHidden/>
    <w:unhideWhenUsed/>
    <w:rsid w:val="007B7839"/>
  </w:style>
  <w:style w:type="numbering" w:customStyle="1" w:styleId="Bezpopisa5121">
    <w:name w:val="Bez popisa5121"/>
    <w:next w:val="Bezpopisa"/>
    <w:uiPriority w:val="99"/>
    <w:semiHidden/>
    <w:unhideWhenUsed/>
    <w:rsid w:val="007B7839"/>
  </w:style>
  <w:style w:type="numbering" w:customStyle="1" w:styleId="Bezpopisa711">
    <w:name w:val="Bez popisa711"/>
    <w:next w:val="Bezpopisa"/>
    <w:uiPriority w:val="99"/>
    <w:semiHidden/>
    <w:unhideWhenUsed/>
    <w:rsid w:val="007B7839"/>
  </w:style>
  <w:style w:type="numbering" w:customStyle="1" w:styleId="Bezpopisa1411">
    <w:name w:val="Bez popisa1411"/>
    <w:next w:val="Bezpopisa"/>
    <w:uiPriority w:val="99"/>
    <w:semiHidden/>
    <w:unhideWhenUsed/>
    <w:rsid w:val="007B7839"/>
  </w:style>
  <w:style w:type="numbering" w:customStyle="1" w:styleId="Bezpopisa11211">
    <w:name w:val="Bez popisa11211"/>
    <w:next w:val="Bezpopisa"/>
    <w:uiPriority w:val="99"/>
    <w:semiHidden/>
    <w:unhideWhenUsed/>
    <w:rsid w:val="007B7839"/>
  </w:style>
  <w:style w:type="numbering" w:customStyle="1" w:styleId="NoList1411">
    <w:name w:val="No List1411"/>
    <w:next w:val="Bezpopisa"/>
    <w:uiPriority w:val="99"/>
    <w:semiHidden/>
    <w:unhideWhenUsed/>
    <w:rsid w:val="007B7839"/>
  </w:style>
  <w:style w:type="numbering" w:customStyle="1" w:styleId="NoList2411">
    <w:name w:val="No List2411"/>
    <w:next w:val="Bezpopisa"/>
    <w:uiPriority w:val="99"/>
    <w:semiHidden/>
    <w:unhideWhenUsed/>
    <w:rsid w:val="007B7839"/>
  </w:style>
  <w:style w:type="numbering" w:customStyle="1" w:styleId="Bezpopisa2211">
    <w:name w:val="Bez popisa2211"/>
    <w:next w:val="Bezpopisa"/>
    <w:uiPriority w:val="99"/>
    <w:semiHidden/>
    <w:unhideWhenUsed/>
    <w:rsid w:val="007B7839"/>
  </w:style>
  <w:style w:type="numbering" w:customStyle="1" w:styleId="NoList11211">
    <w:name w:val="No List11211"/>
    <w:next w:val="Bezpopisa"/>
    <w:uiPriority w:val="99"/>
    <w:semiHidden/>
    <w:unhideWhenUsed/>
    <w:rsid w:val="007B7839"/>
  </w:style>
  <w:style w:type="numbering" w:customStyle="1" w:styleId="NoList21211">
    <w:name w:val="No List21211"/>
    <w:next w:val="Bezpopisa"/>
    <w:uiPriority w:val="99"/>
    <w:semiHidden/>
    <w:unhideWhenUsed/>
    <w:rsid w:val="007B7839"/>
  </w:style>
  <w:style w:type="numbering" w:customStyle="1" w:styleId="Bezpopisa3211">
    <w:name w:val="Bez popisa3211"/>
    <w:next w:val="Bezpopisa"/>
    <w:uiPriority w:val="99"/>
    <w:semiHidden/>
    <w:unhideWhenUsed/>
    <w:rsid w:val="007B7839"/>
  </w:style>
  <w:style w:type="numbering" w:customStyle="1" w:styleId="Bezpopisa12211">
    <w:name w:val="Bez popisa12211"/>
    <w:next w:val="Bezpopisa"/>
    <w:uiPriority w:val="99"/>
    <w:semiHidden/>
    <w:unhideWhenUsed/>
    <w:rsid w:val="007B7839"/>
  </w:style>
  <w:style w:type="numbering" w:customStyle="1" w:styleId="NoList12211">
    <w:name w:val="No List12211"/>
    <w:next w:val="Bezpopisa"/>
    <w:uiPriority w:val="99"/>
    <w:semiHidden/>
    <w:unhideWhenUsed/>
    <w:rsid w:val="007B7839"/>
  </w:style>
  <w:style w:type="numbering" w:customStyle="1" w:styleId="NoList22211">
    <w:name w:val="No List22211"/>
    <w:next w:val="Bezpopisa"/>
    <w:uiPriority w:val="99"/>
    <w:semiHidden/>
    <w:unhideWhenUsed/>
    <w:rsid w:val="007B7839"/>
  </w:style>
  <w:style w:type="numbering" w:customStyle="1" w:styleId="Bezpopisa4211">
    <w:name w:val="Bez popisa4211"/>
    <w:next w:val="Bezpopisa"/>
    <w:uiPriority w:val="99"/>
    <w:semiHidden/>
    <w:unhideWhenUsed/>
    <w:rsid w:val="007B7839"/>
  </w:style>
  <w:style w:type="numbering" w:customStyle="1" w:styleId="Bezpopisa5211">
    <w:name w:val="Bez popisa5211"/>
    <w:next w:val="Bezpopisa"/>
    <w:uiPriority w:val="99"/>
    <w:semiHidden/>
    <w:unhideWhenUsed/>
    <w:rsid w:val="007B7839"/>
  </w:style>
  <w:style w:type="numbering" w:customStyle="1" w:styleId="Bezpopisa6111">
    <w:name w:val="Bez popisa6111"/>
    <w:next w:val="Bezpopisa"/>
    <w:uiPriority w:val="99"/>
    <w:semiHidden/>
    <w:unhideWhenUsed/>
    <w:rsid w:val="007B7839"/>
  </w:style>
  <w:style w:type="numbering" w:customStyle="1" w:styleId="Bezpopisa13111">
    <w:name w:val="Bez popisa13111"/>
    <w:next w:val="Bezpopisa"/>
    <w:uiPriority w:val="99"/>
    <w:semiHidden/>
    <w:unhideWhenUsed/>
    <w:rsid w:val="007B7839"/>
  </w:style>
  <w:style w:type="numbering" w:customStyle="1" w:styleId="NoList13111">
    <w:name w:val="No List13111"/>
    <w:next w:val="Bezpopisa"/>
    <w:uiPriority w:val="99"/>
    <w:semiHidden/>
    <w:unhideWhenUsed/>
    <w:rsid w:val="007B7839"/>
  </w:style>
  <w:style w:type="numbering" w:customStyle="1" w:styleId="NoList23111">
    <w:name w:val="No List23111"/>
    <w:next w:val="Bezpopisa"/>
    <w:uiPriority w:val="99"/>
    <w:semiHidden/>
    <w:unhideWhenUsed/>
    <w:rsid w:val="007B7839"/>
  </w:style>
  <w:style w:type="numbering" w:customStyle="1" w:styleId="NoList111111">
    <w:name w:val="No List111111"/>
    <w:next w:val="Bezpopisa"/>
    <w:uiPriority w:val="99"/>
    <w:semiHidden/>
    <w:unhideWhenUsed/>
    <w:rsid w:val="007B7839"/>
  </w:style>
  <w:style w:type="numbering" w:customStyle="1" w:styleId="NoList211111">
    <w:name w:val="No List211111"/>
    <w:next w:val="Bezpopisa"/>
    <w:uiPriority w:val="99"/>
    <w:semiHidden/>
    <w:unhideWhenUsed/>
    <w:rsid w:val="007B7839"/>
  </w:style>
  <w:style w:type="numbering" w:customStyle="1" w:styleId="Bezpopisa31111">
    <w:name w:val="Bez popisa31111"/>
    <w:next w:val="Bezpopisa"/>
    <w:uiPriority w:val="99"/>
    <w:semiHidden/>
    <w:unhideWhenUsed/>
    <w:rsid w:val="007B7839"/>
  </w:style>
  <w:style w:type="numbering" w:customStyle="1" w:styleId="Bezpopisa121111">
    <w:name w:val="Bez popisa121111"/>
    <w:next w:val="Bezpopisa"/>
    <w:uiPriority w:val="99"/>
    <w:semiHidden/>
    <w:unhideWhenUsed/>
    <w:rsid w:val="007B7839"/>
  </w:style>
  <w:style w:type="numbering" w:customStyle="1" w:styleId="NoList121111">
    <w:name w:val="No List121111"/>
    <w:next w:val="Bezpopisa"/>
    <w:uiPriority w:val="99"/>
    <w:semiHidden/>
    <w:unhideWhenUsed/>
    <w:rsid w:val="007B7839"/>
  </w:style>
  <w:style w:type="numbering" w:customStyle="1" w:styleId="NoList221111">
    <w:name w:val="No List221111"/>
    <w:next w:val="Bezpopisa"/>
    <w:uiPriority w:val="99"/>
    <w:semiHidden/>
    <w:unhideWhenUsed/>
    <w:rsid w:val="007B7839"/>
  </w:style>
  <w:style w:type="numbering" w:customStyle="1" w:styleId="Bezpopisa41111">
    <w:name w:val="Bez popisa41111"/>
    <w:next w:val="Bezpopisa"/>
    <w:uiPriority w:val="99"/>
    <w:semiHidden/>
    <w:unhideWhenUsed/>
    <w:rsid w:val="007B7839"/>
  </w:style>
  <w:style w:type="numbering" w:customStyle="1" w:styleId="Bezpopisa51111">
    <w:name w:val="Bez popisa51111"/>
    <w:next w:val="Bezpopisa"/>
    <w:uiPriority w:val="99"/>
    <w:semiHidden/>
    <w:unhideWhenUsed/>
    <w:rsid w:val="007B7839"/>
  </w:style>
  <w:style w:type="paragraph" w:styleId="Revizija">
    <w:name w:val="Revision"/>
    <w:hidden/>
    <w:uiPriority w:val="99"/>
    <w:semiHidden/>
    <w:rsid w:val="007B7839"/>
    <w:pPr>
      <w:spacing w:after="0" w:line="240" w:lineRule="auto"/>
    </w:pPr>
  </w:style>
  <w:style w:type="paragraph" w:customStyle="1" w:styleId="font7">
    <w:name w:val="font7"/>
    <w:basedOn w:val="Normal"/>
    <w:rsid w:val="007B78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360">
    <w:name w:val="box_477360"/>
    <w:basedOn w:val="Normal"/>
    <w:rsid w:val="005E16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8735">
    <w:name w:val="box_478735"/>
    <w:basedOn w:val="Normal"/>
    <w:uiPriority w:val="99"/>
    <w:rsid w:val="005F11F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1034">
      <w:bodyDiv w:val="1"/>
      <w:marLeft w:val="0"/>
      <w:marRight w:val="0"/>
      <w:marTop w:val="0"/>
      <w:marBottom w:val="0"/>
      <w:divBdr>
        <w:top w:val="none" w:sz="0" w:space="0" w:color="auto"/>
        <w:left w:val="none" w:sz="0" w:space="0" w:color="auto"/>
        <w:bottom w:val="none" w:sz="0" w:space="0" w:color="auto"/>
        <w:right w:val="none" w:sz="0" w:space="0" w:color="auto"/>
      </w:divBdr>
    </w:div>
    <w:div w:id="94834911">
      <w:bodyDiv w:val="1"/>
      <w:marLeft w:val="0"/>
      <w:marRight w:val="0"/>
      <w:marTop w:val="0"/>
      <w:marBottom w:val="0"/>
      <w:divBdr>
        <w:top w:val="none" w:sz="0" w:space="0" w:color="auto"/>
        <w:left w:val="none" w:sz="0" w:space="0" w:color="auto"/>
        <w:bottom w:val="none" w:sz="0" w:space="0" w:color="auto"/>
        <w:right w:val="none" w:sz="0" w:space="0" w:color="auto"/>
      </w:divBdr>
    </w:div>
    <w:div w:id="198473241">
      <w:bodyDiv w:val="1"/>
      <w:marLeft w:val="0"/>
      <w:marRight w:val="0"/>
      <w:marTop w:val="0"/>
      <w:marBottom w:val="0"/>
      <w:divBdr>
        <w:top w:val="none" w:sz="0" w:space="0" w:color="auto"/>
        <w:left w:val="none" w:sz="0" w:space="0" w:color="auto"/>
        <w:bottom w:val="none" w:sz="0" w:space="0" w:color="auto"/>
        <w:right w:val="none" w:sz="0" w:space="0" w:color="auto"/>
      </w:divBdr>
      <w:divsChild>
        <w:div w:id="730082963">
          <w:marLeft w:val="-225"/>
          <w:marRight w:val="-225"/>
          <w:marTop w:val="0"/>
          <w:marBottom w:val="0"/>
          <w:divBdr>
            <w:top w:val="none" w:sz="0" w:space="0" w:color="auto"/>
            <w:left w:val="none" w:sz="0" w:space="0" w:color="auto"/>
            <w:bottom w:val="none" w:sz="0" w:space="0" w:color="auto"/>
            <w:right w:val="none" w:sz="0" w:space="0" w:color="auto"/>
          </w:divBdr>
        </w:div>
        <w:div w:id="1249660363">
          <w:marLeft w:val="-225"/>
          <w:marRight w:val="-225"/>
          <w:marTop w:val="0"/>
          <w:marBottom w:val="0"/>
          <w:divBdr>
            <w:top w:val="none" w:sz="0" w:space="0" w:color="auto"/>
            <w:left w:val="none" w:sz="0" w:space="0" w:color="auto"/>
            <w:bottom w:val="none" w:sz="0" w:space="0" w:color="auto"/>
            <w:right w:val="none" w:sz="0" w:space="0" w:color="auto"/>
          </w:divBdr>
          <w:divsChild>
            <w:div w:id="1940914555">
              <w:marLeft w:val="75"/>
              <w:marRight w:val="0"/>
              <w:marTop w:val="0"/>
              <w:marBottom w:val="0"/>
              <w:divBdr>
                <w:top w:val="none" w:sz="0" w:space="0" w:color="auto"/>
                <w:left w:val="none" w:sz="0" w:space="0" w:color="auto"/>
                <w:bottom w:val="none" w:sz="0" w:space="0" w:color="auto"/>
                <w:right w:val="none" w:sz="0" w:space="0" w:color="auto"/>
              </w:divBdr>
              <w:divsChild>
                <w:div w:id="1452818557">
                  <w:marLeft w:val="0"/>
                  <w:marRight w:val="0"/>
                  <w:marTop w:val="0"/>
                  <w:marBottom w:val="0"/>
                  <w:divBdr>
                    <w:top w:val="none" w:sz="0" w:space="0" w:color="auto"/>
                    <w:left w:val="none" w:sz="0" w:space="0" w:color="auto"/>
                    <w:bottom w:val="none" w:sz="0" w:space="0" w:color="auto"/>
                    <w:right w:val="none" w:sz="0" w:space="0" w:color="auto"/>
                  </w:divBdr>
                </w:div>
                <w:div w:id="4489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5063">
          <w:marLeft w:val="-225"/>
          <w:marRight w:val="-225"/>
          <w:marTop w:val="0"/>
          <w:marBottom w:val="0"/>
          <w:divBdr>
            <w:top w:val="none" w:sz="0" w:space="0" w:color="auto"/>
            <w:left w:val="none" w:sz="0" w:space="0" w:color="auto"/>
            <w:bottom w:val="none" w:sz="0" w:space="0" w:color="auto"/>
            <w:right w:val="none" w:sz="0" w:space="0" w:color="auto"/>
          </w:divBdr>
        </w:div>
        <w:div w:id="1433941166">
          <w:marLeft w:val="-225"/>
          <w:marRight w:val="-225"/>
          <w:marTop w:val="0"/>
          <w:marBottom w:val="0"/>
          <w:divBdr>
            <w:top w:val="none" w:sz="0" w:space="0" w:color="auto"/>
            <w:left w:val="none" w:sz="0" w:space="0" w:color="auto"/>
            <w:bottom w:val="none" w:sz="0" w:space="0" w:color="auto"/>
            <w:right w:val="none" w:sz="0" w:space="0" w:color="auto"/>
          </w:divBdr>
        </w:div>
      </w:divsChild>
    </w:div>
    <w:div w:id="269318669">
      <w:bodyDiv w:val="1"/>
      <w:marLeft w:val="0"/>
      <w:marRight w:val="0"/>
      <w:marTop w:val="0"/>
      <w:marBottom w:val="0"/>
      <w:divBdr>
        <w:top w:val="none" w:sz="0" w:space="0" w:color="auto"/>
        <w:left w:val="none" w:sz="0" w:space="0" w:color="auto"/>
        <w:bottom w:val="none" w:sz="0" w:space="0" w:color="auto"/>
        <w:right w:val="none" w:sz="0" w:space="0" w:color="auto"/>
      </w:divBdr>
      <w:divsChild>
        <w:div w:id="1490252156">
          <w:marLeft w:val="-225"/>
          <w:marRight w:val="-225"/>
          <w:marTop w:val="0"/>
          <w:marBottom w:val="0"/>
          <w:divBdr>
            <w:top w:val="none" w:sz="0" w:space="0" w:color="auto"/>
            <w:left w:val="none" w:sz="0" w:space="0" w:color="auto"/>
            <w:bottom w:val="none" w:sz="0" w:space="0" w:color="auto"/>
            <w:right w:val="none" w:sz="0" w:space="0" w:color="auto"/>
          </w:divBdr>
        </w:div>
        <w:div w:id="1410077408">
          <w:marLeft w:val="-225"/>
          <w:marRight w:val="-225"/>
          <w:marTop w:val="0"/>
          <w:marBottom w:val="0"/>
          <w:divBdr>
            <w:top w:val="none" w:sz="0" w:space="0" w:color="auto"/>
            <w:left w:val="none" w:sz="0" w:space="0" w:color="auto"/>
            <w:bottom w:val="none" w:sz="0" w:space="0" w:color="auto"/>
            <w:right w:val="none" w:sz="0" w:space="0" w:color="auto"/>
          </w:divBdr>
        </w:div>
        <w:div w:id="746004303">
          <w:marLeft w:val="-225"/>
          <w:marRight w:val="-225"/>
          <w:marTop w:val="0"/>
          <w:marBottom w:val="0"/>
          <w:divBdr>
            <w:top w:val="none" w:sz="0" w:space="0" w:color="auto"/>
            <w:left w:val="none" w:sz="0" w:space="0" w:color="auto"/>
            <w:bottom w:val="none" w:sz="0" w:space="0" w:color="auto"/>
            <w:right w:val="none" w:sz="0" w:space="0" w:color="auto"/>
          </w:divBdr>
        </w:div>
        <w:div w:id="1033075941">
          <w:marLeft w:val="-225"/>
          <w:marRight w:val="-225"/>
          <w:marTop w:val="0"/>
          <w:marBottom w:val="0"/>
          <w:divBdr>
            <w:top w:val="none" w:sz="0" w:space="0" w:color="auto"/>
            <w:left w:val="none" w:sz="0" w:space="0" w:color="auto"/>
            <w:bottom w:val="none" w:sz="0" w:space="0" w:color="auto"/>
            <w:right w:val="none" w:sz="0" w:space="0" w:color="auto"/>
          </w:divBdr>
        </w:div>
        <w:div w:id="1987665774">
          <w:marLeft w:val="-225"/>
          <w:marRight w:val="-225"/>
          <w:marTop w:val="0"/>
          <w:marBottom w:val="0"/>
          <w:divBdr>
            <w:top w:val="none" w:sz="0" w:space="0" w:color="auto"/>
            <w:left w:val="none" w:sz="0" w:space="0" w:color="auto"/>
            <w:bottom w:val="none" w:sz="0" w:space="0" w:color="auto"/>
            <w:right w:val="none" w:sz="0" w:space="0" w:color="auto"/>
          </w:divBdr>
          <w:divsChild>
            <w:div w:id="1963417890">
              <w:marLeft w:val="75"/>
              <w:marRight w:val="0"/>
              <w:marTop w:val="0"/>
              <w:marBottom w:val="0"/>
              <w:divBdr>
                <w:top w:val="none" w:sz="0" w:space="0" w:color="auto"/>
                <w:left w:val="none" w:sz="0" w:space="0" w:color="auto"/>
                <w:bottom w:val="none" w:sz="0" w:space="0" w:color="auto"/>
                <w:right w:val="none" w:sz="0" w:space="0" w:color="auto"/>
              </w:divBdr>
              <w:divsChild>
                <w:div w:id="34606187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53727695">
          <w:marLeft w:val="-225"/>
          <w:marRight w:val="-225"/>
          <w:marTop w:val="0"/>
          <w:marBottom w:val="0"/>
          <w:divBdr>
            <w:top w:val="none" w:sz="0" w:space="0" w:color="auto"/>
            <w:left w:val="none" w:sz="0" w:space="0" w:color="auto"/>
            <w:bottom w:val="none" w:sz="0" w:space="0" w:color="auto"/>
            <w:right w:val="none" w:sz="0" w:space="0" w:color="auto"/>
          </w:divBdr>
        </w:div>
        <w:div w:id="1923949362">
          <w:marLeft w:val="-225"/>
          <w:marRight w:val="-225"/>
          <w:marTop w:val="0"/>
          <w:marBottom w:val="0"/>
          <w:divBdr>
            <w:top w:val="none" w:sz="0" w:space="0" w:color="auto"/>
            <w:left w:val="none" w:sz="0" w:space="0" w:color="auto"/>
            <w:bottom w:val="none" w:sz="0" w:space="0" w:color="auto"/>
            <w:right w:val="none" w:sz="0" w:space="0" w:color="auto"/>
          </w:divBdr>
        </w:div>
        <w:div w:id="1477452302">
          <w:marLeft w:val="-225"/>
          <w:marRight w:val="-225"/>
          <w:marTop w:val="0"/>
          <w:marBottom w:val="0"/>
          <w:divBdr>
            <w:top w:val="none" w:sz="0" w:space="0" w:color="auto"/>
            <w:left w:val="none" w:sz="0" w:space="0" w:color="auto"/>
            <w:bottom w:val="none" w:sz="0" w:space="0" w:color="auto"/>
            <w:right w:val="none" w:sz="0" w:space="0" w:color="auto"/>
          </w:divBdr>
        </w:div>
        <w:div w:id="388453974">
          <w:marLeft w:val="-225"/>
          <w:marRight w:val="-225"/>
          <w:marTop w:val="0"/>
          <w:marBottom w:val="0"/>
          <w:divBdr>
            <w:top w:val="none" w:sz="0" w:space="0" w:color="auto"/>
            <w:left w:val="none" w:sz="0" w:space="0" w:color="auto"/>
            <w:bottom w:val="none" w:sz="0" w:space="0" w:color="auto"/>
            <w:right w:val="none" w:sz="0" w:space="0" w:color="auto"/>
          </w:divBdr>
        </w:div>
        <w:div w:id="1269267135">
          <w:marLeft w:val="-225"/>
          <w:marRight w:val="-225"/>
          <w:marTop w:val="0"/>
          <w:marBottom w:val="0"/>
          <w:divBdr>
            <w:top w:val="none" w:sz="0" w:space="0" w:color="auto"/>
            <w:left w:val="none" w:sz="0" w:space="0" w:color="auto"/>
            <w:bottom w:val="none" w:sz="0" w:space="0" w:color="auto"/>
            <w:right w:val="none" w:sz="0" w:space="0" w:color="auto"/>
          </w:divBdr>
        </w:div>
        <w:div w:id="419913154">
          <w:marLeft w:val="-225"/>
          <w:marRight w:val="-225"/>
          <w:marTop w:val="0"/>
          <w:marBottom w:val="0"/>
          <w:divBdr>
            <w:top w:val="none" w:sz="0" w:space="0" w:color="auto"/>
            <w:left w:val="none" w:sz="0" w:space="0" w:color="auto"/>
            <w:bottom w:val="none" w:sz="0" w:space="0" w:color="auto"/>
            <w:right w:val="none" w:sz="0" w:space="0" w:color="auto"/>
          </w:divBdr>
        </w:div>
        <w:div w:id="155195076">
          <w:marLeft w:val="-225"/>
          <w:marRight w:val="-225"/>
          <w:marTop w:val="0"/>
          <w:marBottom w:val="0"/>
          <w:divBdr>
            <w:top w:val="none" w:sz="0" w:space="0" w:color="auto"/>
            <w:left w:val="none" w:sz="0" w:space="0" w:color="auto"/>
            <w:bottom w:val="none" w:sz="0" w:space="0" w:color="auto"/>
            <w:right w:val="none" w:sz="0" w:space="0" w:color="auto"/>
          </w:divBdr>
        </w:div>
        <w:div w:id="1938098012">
          <w:marLeft w:val="-225"/>
          <w:marRight w:val="-225"/>
          <w:marTop w:val="0"/>
          <w:marBottom w:val="0"/>
          <w:divBdr>
            <w:top w:val="none" w:sz="0" w:space="0" w:color="auto"/>
            <w:left w:val="none" w:sz="0" w:space="0" w:color="auto"/>
            <w:bottom w:val="none" w:sz="0" w:space="0" w:color="auto"/>
            <w:right w:val="none" w:sz="0" w:space="0" w:color="auto"/>
          </w:divBdr>
        </w:div>
        <w:div w:id="1336104806">
          <w:marLeft w:val="-225"/>
          <w:marRight w:val="-225"/>
          <w:marTop w:val="0"/>
          <w:marBottom w:val="0"/>
          <w:divBdr>
            <w:top w:val="none" w:sz="0" w:space="0" w:color="auto"/>
            <w:left w:val="none" w:sz="0" w:space="0" w:color="auto"/>
            <w:bottom w:val="none" w:sz="0" w:space="0" w:color="auto"/>
            <w:right w:val="none" w:sz="0" w:space="0" w:color="auto"/>
          </w:divBdr>
        </w:div>
        <w:div w:id="2106029658">
          <w:marLeft w:val="-225"/>
          <w:marRight w:val="-225"/>
          <w:marTop w:val="0"/>
          <w:marBottom w:val="0"/>
          <w:divBdr>
            <w:top w:val="none" w:sz="0" w:space="0" w:color="auto"/>
            <w:left w:val="none" w:sz="0" w:space="0" w:color="auto"/>
            <w:bottom w:val="none" w:sz="0" w:space="0" w:color="auto"/>
            <w:right w:val="none" w:sz="0" w:space="0" w:color="auto"/>
          </w:divBdr>
        </w:div>
        <w:div w:id="1929649981">
          <w:marLeft w:val="-225"/>
          <w:marRight w:val="-225"/>
          <w:marTop w:val="0"/>
          <w:marBottom w:val="0"/>
          <w:divBdr>
            <w:top w:val="none" w:sz="0" w:space="0" w:color="auto"/>
            <w:left w:val="none" w:sz="0" w:space="0" w:color="auto"/>
            <w:bottom w:val="none" w:sz="0" w:space="0" w:color="auto"/>
            <w:right w:val="none" w:sz="0" w:space="0" w:color="auto"/>
          </w:divBdr>
        </w:div>
        <w:div w:id="1847404397">
          <w:marLeft w:val="-225"/>
          <w:marRight w:val="-225"/>
          <w:marTop w:val="0"/>
          <w:marBottom w:val="0"/>
          <w:divBdr>
            <w:top w:val="none" w:sz="0" w:space="0" w:color="auto"/>
            <w:left w:val="none" w:sz="0" w:space="0" w:color="auto"/>
            <w:bottom w:val="none" w:sz="0" w:space="0" w:color="auto"/>
            <w:right w:val="none" w:sz="0" w:space="0" w:color="auto"/>
          </w:divBdr>
        </w:div>
        <w:div w:id="513111738">
          <w:marLeft w:val="-225"/>
          <w:marRight w:val="-225"/>
          <w:marTop w:val="0"/>
          <w:marBottom w:val="0"/>
          <w:divBdr>
            <w:top w:val="none" w:sz="0" w:space="0" w:color="auto"/>
            <w:left w:val="none" w:sz="0" w:space="0" w:color="auto"/>
            <w:bottom w:val="none" w:sz="0" w:space="0" w:color="auto"/>
            <w:right w:val="none" w:sz="0" w:space="0" w:color="auto"/>
          </w:divBdr>
        </w:div>
        <w:div w:id="1731998497">
          <w:marLeft w:val="-225"/>
          <w:marRight w:val="-225"/>
          <w:marTop w:val="0"/>
          <w:marBottom w:val="0"/>
          <w:divBdr>
            <w:top w:val="none" w:sz="0" w:space="0" w:color="auto"/>
            <w:left w:val="none" w:sz="0" w:space="0" w:color="auto"/>
            <w:bottom w:val="none" w:sz="0" w:space="0" w:color="auto"/>
            <w:right w:val="none" w:sz="0" w:space="0" w:color="auto"/>
          </w:divBdr>
        </w:div>
        <w:div w:id="199436633">
          <w:marLeft w:val="-225"/>
          <w:marRight w:val="-225"/>
          <w:marTop w:val="0"/>
          <w:marBottom w:val="0"/>
          <w:divBdr>
            <w:top w:val="none" w:sz="0" w:space="0" w:color="auto"/>
            <w:left w:val="none" w:sz="0" w:space="0" w:color="auto"/>
            <w:bottom w:val="none" w:sz="0" w:space="0" w:color="auto"/>
            <w:right w:val="none" w:sz="0" w:space="0" w:color="auto"/>
          </w:divBdr>
        </w:div>
        <w:div w:id="1225726486">
          <w:marLeft w:val="-225"/>
          <w:marRight w:val="-225"/>
          <w:marTop w:val="0"/>
          <w:marBottom w:val="0"/>
          <w:divBdr>
            <w:top w:val="none" w:sz="0" w:space="0" w:color="auto"/>
            <w:left w:val="none" w:sz="0" w:space="0" w:color="auto"/>
            <w:bottom w:val="none" w:sz="0" w:space="0" w:color="auto"/>
            <w:right w:val="none" w:sz="0" w:space="0" w:color="auto"/>
          </w:divBdr>
        </w:div>
        <w:div w:id="1154106920">
          <w:marLeft w:val="-225"/>
          <w:marRight w:val="-225"/>
          <w:marTop w:val="0"/>
          <w:marBottom w:val="0"/>
          <w:divBdr>
            <w:top w:val="none" w:sz="0" w:space="0" w:color="auto"/>
            <w:left w:val="none" w:sz="0" w:space="0" w:color="auto"/>
            <w:bottom w:val="none" w:sz="0" w:space="0" w:color="auto"/>
            <w:right w:val="none" w:sz="0" w:space="0" w:color="auto"/>
          </w:divBdr>
        </w:div>
        <w:div w:id="472481495">
          <w:marLeft w:val="-225"/>
          <w:marRight w:val="-225"/>
          <w:marTop w:val="0"/>
          <w:marBottom w:val="0"/>
          <w:divBdr>
            <w:top w:val="none" w:sz="0" w:space="0" w:color="auto"/>
            <w:left w:val="none" w:sz="0" w:space="0" w:color="auto"/>
            <w:bottom w:val="none" w:sz="0" w:space="0" w:color="auto"/>
            <w:right w:val="none" w:sz="0" w:space="0" w:color="auto"/>
          </w:divBdr>
        </w:div>
        <w:div w:id="965432607">
          <w:marLeft w:val="-225"/>
          <w:marRight w:val="-225"/>
          <w:marTop w:val="0"/>
          <w:marBottom w:val="0"/>
          <w:divBdr>
            <w:top w:val="none" w:sz="0" w:space="0" w:color="auto"/>
            <w:left w:val="none" w:sz="0" w:space="0" w:color="auto"/>
            <w:bottom w:val="none" w:sz="0" w:space="0" w:color="auto"/>
            <w:right w:val="none" w:sz="0" w:space="0" w:color="auto"/>
          </w:divBdr>
        </w:div>
        <w:div w:id="929049963">
          <w:marLeft w:val="-225"/>
          <w:marRight w:val="-225"/>
          <w:marTop w:val="0"/>
          <w:marBottom w:val="0"/>
          <w:divBdr>
            <w:top w:val="none" w:sz="0" w:space="0" w:color="auto"/>
            <w:left w:val="none" w:sz="0" w:space="0" w:color="auto"/>
            <w:bottom w:val="none" w:sz="0" w:space="0" w:color="auto"/>
            <w:right w:val="none" w:sz="0" w:space="0" w:color="auto"/>
          </w:divBdr>
        </w:div>
        <w:div w:id="2066634173">
          <w:marLeft w:val="-225"/>
          <w:marRight w:val="-225"/>
          <w:marTop w:val="0"/>
          <w:marBottom w:val="0"/>
          <w:divBdr>
            <w:top w:val="none" w:sz="0" w:space="0" w:color="auto"/>
            <w:left w:val="none" w:sz="0" w:space="0" w:color="auto"/>
            <w:bottom w:val="none" w:sz="0" w:space="0" w:color="auto"/>
            <w:right w:val="none" w:sz="0" w:space="0" w:color="auto"/>
          </w:divBdr>
        </w:div>
        <w:div w:id="1507018587">
          <w:marLeft w:val="-225"/>
          <w:marRight w:val="-225"/>
          <w:marTop w:val="0"/>
          <w:marBottom w:val="0"/>
          <w:divBdr>
            <w:top w:val="none" w:sz="0" w:space="0" w:color="auto"/>
            <w:left w:val="none" w:sz="0" w:space="0" w:color="auto"/>
            <w:bottom w:val="none" w:sz="0" w:space="0" w:color="auto"/>
            <w:right w:val="none" w:sz="0" w:space="0" w:color="auto"/>
          </w:divBdr>
          <w:divsChild>
            <w:div w:id="1614751752">
              <w:marLeft w:val="75"/>
              <w:marRight w:val="0"/>
              <w:marTop w:val="0"/>
              <w:marBottom w:val="0"/>
              <w:divBdr>
                <w:top w:val="none" w:sz="0" w:space="0" w:color="auto"/>
                <w:left w:val="none" w:sz="0" w:space="0" w:color="auto"/>
                <w:bottom w:val="none" w:sz="0" w:space="0" w:color="auto"/>
                <w:right w:val="none" w:sz="0" w:space="0" w:color="auto"/>
              </w:divBdr>
              <w:divsChild>
                <w:div w:id="166038599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09542605">
          <w:marLeft w:val="-225"/>
          <w:marRight w:val="-225"/>
          <w:marTop w:val="0"/>
          <w:marBottom w:val="0"/>
          <w:divBdr>
            <w:top w:val="none" w:sz="0" w:space="0" w:color="auto"/>
            <w:left w:val="none" w:sz="0" w:space="0" w:color="auto"/>
            <w:bottom w:val="none" w:sz="0" w:space="0" w:color="auto"/>
            <w:right w:val="none" w:sz="0" w:space="0" w:color="auto"/>
          </w:divBdr>
        </w:div>
        <w:div w:id="272130268">
          <w:marLeft w:val="-225"/>
          <w:marRight w:val="-225"/>
          <w:marTop w:val="0"/>
          <w:marBottom w:val="0"/>
          <w:divBdr>
            <w:top w:val="none" w:sz="0" w:space="0" w:color="auto"/>
            <w:left w:val="none" w:sz="0" w:space="0" w:color="auto"/>
            <w:bottom w:val="none" w:sz="0" w:space="0" w:color="auto"/>
            <w:right w:val="none" w:sz="0" w:space="0" w:color="auto"/>
          </w:divBdr>
        </w:div>
        <w:div w:id="68426129">
          <w:marLeft w:val="-225"/>
          <w:marRight w:val="-225"/>
          <w:marTop w:val="0"/>
          <w:marBottom w:val="0"/>
          <w:divBdr>
            <w:top w:val="none" w:sz="0" w:space="0" w:color="auto"/>
            <w:left w:val="none" w:sz="0" w:space="0" w:color="auto"/>
            <w:bottom w:val="none" w:sz="0" w:space="0" w:color="auto"/>
            <w:right w:val="none" w:sz="0" w:space="0" w:color="auto"/>
          </w:divBdr>
        </w:div>
        <w:div w:id="1451582798">
          <w:marLeft w:val="-225"/>
          <w:marRight w:val="-225"/>
          <w:marTop w:val="0"/>
          <w:marBottom w:val="0"/>
          <w:divBdr>
            <w:top w:val="none" w:sz="0" w:space="0" w:color="auto"/>
            <w:left w:val="none" w:sz="0" w:space="0" w:color="auto"/>
            <w:bottom w:val="none" w:sz="0" w:space="0" w:color="auto"/>
            <w:right w:val="none" w:sz="0" w:space="0" w:color="auto"/>
          </w:divBdr>
        </w:div>
        <w:div w:id="2144538308">
          <w:marLeft w:val="-225"/>
          <w:marRight w:val="-225"/>
          <w:marTop w:val="0"/>
          <w:marBottom w:val="0"/>
          <w:divBdr>
            <w:top w:val="none" w:sz="0" w:space="0" w:color="auto"/>
            <w:left w:val="none" w:sz="0" w:space="0" w:color="auto"/>
            <w:bottom w:val="none" w:sz="0" w:space="0" w:color="auto"/>
            <w:right w:val="none" w:sz="0" w:space="0" w:color="auto"/>
          </w:divBdr>
        </w:div>
        <w:div w:id="2088458677">
          <w:marLeft w:val="-225"/>
          <w:marRight w:val="-225"/>
          <w:marTop w:val="0"/>
          <w:marBottom w:val="0"/>
          <w:divBdr>
            <w:top w:val="none" w:sz="0" w:space="0" w:color="auto"/>
            <w:left w:val="none" w:sz="0" w:space="0" w:color="auto"/>
            <w:bottom w:val="none" w:sz="0" w:space="0" w:color="auto"/>
            <w:right w:val="none" w:sz="0" w:space="0" w:color="auto"/>
          </w:divBdr>
        </w:div>
        <w:div w:id="292831735">
          <w:marLeft w:val="-225"/>
          <w:marRight w:val="-225"/>
          <w:marTop w:val="0"/>
          <w:marBottom w:val="0"/>
          <w:divBdr>
            <w:top w:val="none" w:sz="0" w:space="0" w:color="auto"/>
            <w:left w:val="none" w:sz="0" w:space="0" w:color="auto"/>
            <w:bottom w:val="none" w:sz="0" w:space="0" w:color="auto"/>
            <w:right w:val="none" w:sz="0" w:space="0" w:color="auto"/>
          </w:divBdr>
        </w:div>
        <w:div w:id="1114472200">
          <w:marLeft w:val="-225"/>
          <w:marRight w:val="-225"/>
          <w:marTop w:val="0"/>
          <w:marBottom w:val="0"/>
          <w:divBdr>
            <w:top w:val="none" w:sz="0" w:space="0" w:color="auto"/>
            <w:left w:val="none" w:sz="0" w:space="0" w:color="auto"/>
            <w:bottom w:val="none" w:sz="0" w:space="0" w:color="auto"/>
            <w:right w:val="none" w:sz="0" w:space="0" w:color="auto"/>
          </w:divBdr>
        </w:div>
        <w:div w:id="87240846">
          <w:marLeft w:val="-225"/>
          <w:marRight w:val="-225"/>
          <w:marTop w:val="0"/>
          <w:marBottom w:val="0"/>
          <w:divBdr>
            <w:top w:val="none" w:sz="0" w:space="0" w:color="auto"/>
            <w:left w:val="none" w:sz="0" w:space="0" w:color="auto"/>
            <w:bottom w:val="none" w:sz="0" w:space="0" w:color="auto"/>
            <w:right w:val="none" w:sz="0" w:space="0" w:color="auto"/>
          </w:divBdr>
        </w:div>
        <w:div w:id="1989048385">
          <w:marLeft w:val="-225"/>
          <w:marRight w:val="-225"/>
          <w:marTop w:val="0"/>
          <w:marBottom w:val="0"/>
          <w:divBdr>
            <w:top w:val="none" w:sz="0" w:space="0" w:color="auto"/>
            <w:left w:val="none" w:sz="0" w:space="0" w:color="auto"/>
            <w:bottom w:val="none" w:sz="0" w:space="0" w:color="auto"/>
            <w:right w:val="none" w:sz="0" w:space="0" w:color="auto"/>
          </w:divBdr>
          <w:divsChild>
            <w:div w:id="1407655738">
              <w:marLeft w:val="75"/>
              <w:marRight w:val="0"/>
              <w:marTop w:val="0"/>
              <w:marBottom w:val="0"/>
              <w:divBdr>
                <w:top w:val="none" w:sz="0" w:space="0" w:color="auto"/>
                <w:left w:val="none" w:sz="0" w:space="0" w:color="auto"/>
                <w:bottom w:val="none" w:sz="0" w:space="0" w:color="auto"/>
                <w:right w:val="none" w:sz="0" w:space="0" w:color="auto"/>
              </w:divBdr>
              <w:divsChild>
                <w:div w:id="110758368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03129816">
          <w:marLeft w:val="-225"/>
          <w:marRight w:val="-225"/>
          <w:marTop w:val="0"/>
          <w:marBottom w:val="0"/>
          <w:divBdr>
            <w:top w:val="none" w:sz="0" w:space="0" w:color="auto"/>
            <w:left w:val="none" w:sz="0" w:space="0" w:color="auto"/>
            <w:bottom w:val="none" w:sz="0" w:space="0" w:color="auto"/>
            <w:right w:val="none" w:sz="0" w:space="0" w:color="auto"/>
          </w:divBdr>
        </w:div>
        <w:div w:id="772825337">
          <w:marLeft w:val="-225"/>
          <w:marRight w:val="-225"/>
          <w:marTop w:val="0"/>
          <w:marBottom w:val="0"/>
          <w:divBdr>
            <w:top w:val="none" w:sz="0" w:space="0" w:color="auto"/>
            <w:left w:val="none" w:sz="0" w:space="0" w:color="auto"/>
            <w:bottom w:val="none" w:sz="0" w:space="0" w:color="auto"/>
            <w:right w:val="none" w:sz="0" w:space="0" w:color="auto"/>
          </w:divBdr>
        </w:div>
        <w:div w:id="1188562909">
          <w:marLeft w:val="-225"/>
          <w:marRight w:val="-225"/>
          <w:marTop w:val="0"/>
          <w:marBottom w:val="0"/>
          <w:divBdr>
            <w:top w:val="none" w:sz="0" w:space="0" w:color="auto"/>
            <w:left w:val="none" w:sz="0" w:space="0" w:color="auto"/>
            <w:bottom w:val="none" w:sz="0" w:space="0" w:color="auto"/>
            <w:right w:val="none" w:sz="0" w:space="0" w:color="auto"/>
          </w:divBdr>
        </w:div>
        <w:div w:id="1063522604">
          <w:marLeft w:val="-225"/>
          <w:marRight w:val="-225"/>
          <w:marTop w:val="0"/>
          <w:marBottom w:val="0"/>
          <w:divBdr>
            <w:top w:val="none" w:sz="0" w:space="0" w:color="auto"/>
            <w:left w:val="none" w:sz="0" w:space="0" w:color="auto"/>
            <w:bottom w:val="none" w:sz="0" w:space="0" w:color="auto"/>
            <w:right w:val="none" w:sz="0" w:space="0" w:color="auto"/>
          </w:divBdr>
        </w:div>
        <w:div w:id="1175151312">
          <w:marLeft w:val="-225"/>
          <w:marRight w:val="-225"/>
          <w:marTop w:val="0"/>
          <w:marBottom w:val="0"/>
          <w:divBdr>
            <w:top w:val="none" w:sz="0" w:space="0" w:color="auto"/>
            <w:left w:val="none" w:sz="0" w:space="0" w:color="auto"/>
            <w:bottom w:val="none" w:sz="0" w:space="0" w:color="auto"/>
            <w:right w:val="none" w:sz="0" w:space="0" w:color="auto"/>
          </w:divBdr>
        </w:div>
        <w:div w:id="1898664542">
          <w:marLeft w:val="-225"/>
          <w:marRight w:val="-225"/>
          <w:marTop w:val="0"/>
          <w:marBottom w:val="0"/>
          <w:divBdr>
            <w:top w:val="none" w:sz="0" w:space="0" w:color="auto"/>
            <w:left w:val="none" w:sz="0" w:space="0" w:color="auto"/>
            <w:bottom w:val="none" w:sz="0" w:space="0" w:color="auto"/>
            <w:right w:val="none" w:sz="0" w:space="0" w:color="auto"/>
          </w:divBdr>
        </w:div>
        <w:div w:id="189035215">
          <w:marLeft w:val="-225"/>
          <w:marRight w:val="-225"/>
          <w:marTop w:val="0"/>
          <w:marBottom w:val="0"/>
          <w:divBdr>
            <w:top w:val="none" w:sz="0" w:space="0" w:color="auto"/>
            <w:left w:val="none" w:sz="0" w:space="0" w:color="auto"/>
            <w:bottom w:val="none" w:sz="0" w:space="0" w:color="auto"/>
            <w:right w:val="none" w:sz="0" w:space="0" w:color="auto"/>
          </w:divBdr>
        </w:div>
        <w:div w:id="520779879">
          <w:marLeft w:val="-225"/>
          <w:marRight w:val="-225"/>
          <w:marTop w:val="0"/>
          <w:marBottom w:val="0"/>
          <w:divBdr>
            <w:top w:val="none" w:sz="0" w:space="0" w:color="auto"/>
            <w:left w:val="none" w:sz="0" w:space="0" w:color="auto"/>
            <w:bottom w:val="none" w:sz="0" w:space="0" w:color="auto"/>
            <w:right w:val="none" w:sz="0" w:space="0" w:color="auto"/>
          </w:divBdr>
        </w:div>
        <w:div w:id="683821452">
          <w:marLeft w:val="-225"/>
          <w:marRight w:val="-225"/>
          <w:marTop w:val="0"/>
          <w:marBottom w:val="0"/>
          <w:divBdr>
            <w:top w:val="none" w:sz="0" w:space="0" w:color="auto"/>
            <w:left w:val="none" w:sz="0" w:space="0" w:color="auto"/>
            <w:bottom w:val="none" w:sz="0" w:space="0" w:color="auto"/>
            <w:right w:val="none" w:sz="0" w:space="0" w:color="auto"/>
          </w:divBdr>
        </w:div>
        <w:div w:id="763764175">
          <w:marLeft w:val="-225"/>
          <w:marRight w:val="-225"/>
          <w:marTop w:val="0"/>
          <w:marBottom w:val="0"/>
          <w:divBdr>
            <w:top w:val="none" w:sz="0" w:space="0" w:color="auto"/>
            <w:left w:val="none" w:sz="0" w:space="0" w:color="auto"/>
            <w:bottom w:val="none" w:sz="0" w:space="0" w:color="auto"/>
            <w:right w:val="none" w:sz="0" w:space="0" w:color="auto"/>
          </w:divBdr>
        </w:div>
        <w:div w:id="320039400">
          <w:marLeft w:val="-225"/>
          <w:marRight w:val="-225"/>
          <w:marTop w:val="0"/>
          <w:marBottom w:val="0"/>
          <w:divBdr>
            <w:top w:val="none" w:sz="0" w:space="0" w:color="auto"/>
            <w:left w:val="none" w:sz="0" w:space="0" w:color="auto"/>
            <w:bottom w:val="none" w:sz="0" w:space="0" w:color="auto"/>
            <w:right w:val="none" w:sz="0" w:space="0" w:color="auto"/>
          </w:divBdr>
        </w:div>
        <w:div w:id="259610221">
          <w:marLeft w:val="-225"/>
          <w:marRight w:val="-225"/>
          <w:marTop w:val="0"/>
          <w:marBottom w:val="0"/>
          <w:divBdr>
            <w:top w:val="none" w:sz="0" w:space="0" w:color="auto"/>
            <w:left w:val="none" w:sz="0" w:space="0" w:color="auto"/>
            <w:bottom w:val="none" w:sz="0" w:space="0" w:color="auto"/>
            <w:right w:val="none" w:sz="0" w:space="0" w:color="auto"/>
          </w:divBdr>
        </w:div>
        <w:div w:id="2029140259">
          <w:marLeft w:val="-225"/>
          <w:marRight w:val="-225"/>
          <w:marTop w:val="0"/>
          <w:marBottom w:val="0"/>
          <w:divBdr>
            <w:top w:val="none" w:sz="0" w:space="0" w:color="auto"/>
            <w:left w:val="none" w:sz="0" w:space="0" w:color="auto"/>
            <w:bottom w:val="none" w:sz="0" w:space="0" w:color="auto"/>
            <w:right w:val="none" w:sz="0" w:space="0" w:color="auto"/>
          </w:divBdr>
          <w:divsChild>
            <w:div w:id="1129131411">
              <w:marLeft w:val="75"/>
              <w:marRight w:val="0"/>
              <w:marTop w:val="0"/>
              <w:marBottom w:val="0"/>
              <w:divBdr>
                <w:top w:val="none" w:sz="0" w:space="0" w:color="auto"/>
                <w:left w:val="none" w:sz="0" w:space="0" w:color="auto"/>
                <w:bottom w:val="none" w:sz="0" w:space="0" w:color="auto"/>
                <w:right w:val="none" w:sz="0" w:space="0" w:color="auto"/>
              </w:divBdr>
              <w:divsChild>
                <w:div w:id="76377104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37529954">
          <w:marLeft w:val="-225"/>
          <w:marRight w:val="-225"/>
          <w:marTop w:val="0"/>
          <w:marBottom w:val="0"/>
          <w:divBdr>
            <w:top w:val="none" w:sz="0" w:space="0" w:color="auto"/>
            <w:left w:val="none" w:sz="0" w:space="0" w:color="auto"/>
            <w:bottom w:val="none" w:sz="0" w:space="0" w:color="auto"/>
            <w:right w:val="none" w:sz="0" w:space="0" w:color="auto"/>
          </w:divBdr>
        </w:div>
        <w:div w:id="412354695">
          <w:marLeft w:val="-225"/>
          <w:marRight w:val="-225"/>
          <w:marTop w:val="0"/>
          <w:marBottom w:val="0"/>
          <w:divBdr>
            <w:top w:val="none" w:sz="0" w:space="0" w:color="auto"/>
            <w:left w:val="none" w:sz="0" w:space="0" w:color="auto"/>
            <w:bottom w:val="none" w:sz="0" w:space="0" w:color="auto"/>
            <w:right w:val="none" w:sz="0" w:space="0" w:color="auto"/>
          </w:divBdr>
        </w:div>
        <w:div w:id="768278695">
          <w:marLeft w:val="-225"/>
          <w:marRight w:val="-225"/>
          <w:marTop w:val="0"/>
          <w:marBottom w:val="0"/>
          <w:divBdr>
            <w:top w:val="none" w:sz="0" w:space="0" w:color="auto"/>
            <w:left w:val="none" w:sz="0" w:space="0" w:color="auto"/>
            <w:bottom w:val="none" w:sz="0" w:space="0" w:color="auto"/>
            <w:right w:val="none" w:sz="0" w:space="0" w:color="auto"/>
          </w:divBdr>
        </w:div>
        <w:div w:id="220214645">
          <w:marLeft w:val="-225"/>
          <w:marRight w:val="-225"/>
          <w:marTop w:val="0"/>
          <w:marBottom w:val="0"/>
          <w:divBdr>
            <w:top w:val="none" w:sz="0" w:space="0" w:color="auto"/>
            <w:left w:val="none" w:sz="0" w:space="0" w:color="auto"/>
            <w:bottom w:val="none" w:sz="0" w:space="0" w:color="auto"/>
            <w:right w:val="none" w:sz="0" w:space="0" w:color="auto"/>
          </w:divBdr>
        </w:div>
        <w:div w:id="1416826598">
          <w:marLeft w:val="-225"/>
          <w:marRight w:val="-225"/>
          <w:marTop w:val="0"/>
          <w:marBottom w:val="0"/>
          <w:divBdr>
            <w:top w:val="none" w:sz="0" w:space="0" w:color="auto"/>
            <w:left w:val="none" w:sz="0" w:space="0" w:color="auto"/>
            <w:bottom w:val="none" w:sz="0" w:space="0" w:color="auto"/>
            <w:right w:val="none" w:sz="0" w:space="0" w:color="auto"/>
          </w:divBdr>
        </w:div>
        <w:div w:id="752975823">
          <w:marLeft w:val="-225"/>
          <w:marRight w:val="-225"/>
          <w:marTop w:val="0"/>
          <w:marBottom w:val="0"/>
          <w:divBdr>
            <w:top w:val="none" w:sz="0" w:space="0" w:color="auto"/>
            <w:left w:val="none" w:sz="0" w:space="0" w:color="auto"/>
            <w:bottom w:val="none" w:sz="0" w:space="0" w:color="auto"/>
            <w:right w:val="none" w:sz="0" w:space="0" w:color="auto"/>
          </w:divBdr>
        </w:div>
        <w:div w:id="1558469346">
          <w:marLeft w:val="-225"/>
          <w:marRight w:val="-225"/>
          <w:marTop w:val="0"/>
          <w:marBottom w:val="0"/>
          <w:divBdr>
            <w:top w:val="none" w:sz="0" w:space="0" w:color="auto"/>
            <w:left w:val="none" w:sz="0" w:space="0" w:color="auto"/>
            <w:bottom w:val="none" w:sz="0" w:space="0" w:color="auto"/>
            <w:right w:val="none" w:sz="0" w:space="0" w:color="auto"/>
          </w:divBdr>
        </w:div>
        <w:div w:id="1100486024">
          <w:marLeft w:val="-225"/>
          <w:marRight w:val="-225"/>
          <w:marTop w:val="0"/>
          <w:marBottom w:val="0"/>
          <w:divBdr>
            <w:top w:val="none" w:sz="0" w:space="0" w:color="auto"/>
            <w:left w:val="none" w:sz="0" w:space="0" w:color="auto"/>
            <w:bottom w:val="none" w:sz="0" w:space="0" w:color="auto"/>
            <w:right w:val="none" w:sz="0" w:space="0" w:color="auto"/>
          </w:divBdr>
        </w:div>
        <w:div w:id="586379105">
          <w:marLeft w:val="-225"/>
          <w:marRight w:val="-225"/>
          <w:marTop w:val="0"/>
          <w:marBottom w:val="0"/>
          <w:divBdr>
            <w:top w:val="none" w:sz="0" w:space="0" w:color="auto"/>
            <w:left w:val="none" w:sz="0" w:space="0" w:color="auto"/>
            <w:bottom w:val="none" w:sz="0" w:space="0" w:color="auto"/>
            <w:right w:val="none" w:sz="0" w:space="0" w:color="auto"/>
          </w:divBdr>
        </w:div>
        <w:div w:id="25253883">
          <w:marLeft w:val="-225"/>
          <w:marRight w:val="-225"/>
          <w:marTop w:val="0"/>
          <w:marBottom w:val="0"/>
          <w:divBdr>
            <w:top w:val="none" w:sz="0" w:space="0" w:color="auto"/>
            <w:left w:val="none" w:sz="0" w:space="0" w:color="auto"/>
            <w:bottom w:val="none" w:sz="0" w:space="0" w:color="auto"/>
            <w:right w:val="none" w:sz="0" w:space="0" w:color="auto"/>
          </w:divBdr>
        </w:div>
        <w:div w:id="1726023308">
          <w:marLeft w:val="-225"/>
          <w:marRight w:val="-225"/>
          <w:marTop w:val="0"/>
          <w:marBottom w:val="0"/>
          <w:divBdr>
            <w:top w:val="none" w:sz="0" w:space="0" w:color="auto"/>
            <w:left w:val="none" w:sz="0" w:space="0" w:color="auto"/>
            <w:bottom w:val="none" w:sz="0" w:space="0" w:color="auto"/>
            <w:right w:val="none" w:sz="0" w:space="0" w:color="auto"/>
          </w:divBdr>
        </w:div>
        <w:div w:id="851989078">
          <w:marLeft w:val="-225"/>
          <w:marRight w:val="-225"/>
          <w:marTop w:val="0"/>
          <w:marBottom w:val="0"/>
          <w:divBdr>
            <w:top w:val="none" w:sz="0" w:space="0" w:color="auto"/>
            <w:left w:val="none" w:sz="0" w:space="0" w:color="auto"/>
            <w:bottom w:val="none" w:sz="0" w:space="0" w:color="auto"/>
            <w:right w:val="none" w:sz="0" w:space="0" w:color="auto"/>
          </w:divBdr>
        </w:div>
        <w:div w:id="1164052297">
          <w:marLeft w:val="-225"/>
          <w:marRight w:val="-225"/>
          <w:marTop w:val="0"/>
          <w:marBottom w:val="0"/>
          <w:divBdr>
            <w:top w:val="none" w:sz="0" w:space="0" w:color="auto"/>
            <w:left w:val="none" w:sz="0" w:space="0" w:color="auto"/>
            <w:bottom w:val="none" w:sz="0" w:space="0" w:color="auto"/>
            <w:right w:val="none" w:sz="0" w:space="0" w:color="auto"/>
          </w:divBdr>
        </w:div>
        <w:div w:id="389153111">
          <w:marLeft w:val="-225"/>
          <w:marRight w:val="-225"/>
          <w:marTop w:val="0"/>
          <w:marBottom w:val="0"/>
          <w:divBdr>
            <w:top w:val="none" w:sz="0" w:space="0" w:color="auto"/>
            <w:left w:val="none" w:sz="0" w:space="0" w:color="auto"/>
            <w:bottom w:val="none" w:sz="0" w:space="0" w:color="auto"/>
            <w:right w:val="none" w:sz="0" w:space="0" w:color="auto"/>
          </w:divBdr>
        </w:div>
        <w:div w:id="1604461856">
          <w:marLeft w:val="-225"/>
          <w:marRight w:val="-225"/>
          <w:marTop w:val="0"/>
          <w:marBottom w:val="0"/>
          <w:divBdr>
            <w:top w:val="none" w:sz="0" w:space="0" w:color="auto"/>
            <w:left w:val="none" w:sz="0" w:space="0" w:color="auto"/>
            <w:bottom w:val="none" w:sz="0" w:space="0" w:color="auto"/>
            <w:right w:val="none" w:sz="0" w:space="0" w:color="auto"/>
          </w:divBdr>
        </w:div>
        <w:div w:id="1562711000">
          <w:marLeft w:val="-225"/>
          <w:marRight w:val="-225"/>
          <w:marTop w:val="0"/>
          <w:marBottom w:val="0"/>
          <w:divBdr>
            <w:top w:val="none" w:sz="0" w:space="0" w:color="auto"/>
            <w:left w:val="none" w:sz="0" w:space="0" w:color="auto"/>
            <w:bottom w:val="none" w:sz="0" w:space="0" w:color="auto"/>
            <w:right w:val="none" w:sz="0" w:space="0" w:color="auto"/>
          </w:divBdr>
        </w:div>
        <w:div w:id="1110272771">
          <w:marLeft w:val="-225"/>
          <w:marRight w:val="-225"/>
          <w:marTop w:val="0"/>
          <w:marBottom w:val="0"/>
          <w:divBdr>
            <w:top w:val="none" w:sz="0" w:space="0" w:color="auto"/>
            <w:left w:val="none" w:sz="0" w:space="0" w:color="auto"/>
            <w:bottom w:val="none" w:sz="0" w:space="0" w:color="auto"/>
            <w:right w:val="none" w:sz="0" w:space="0" w:color="auto"/>
          </w:divBdr>
        </w:div>
        <w:div w:id="2125152694">
          <w:marLeft w:val="-225"/>
          <w:marRight w:val="-225"/>
          <w:marTop w:val="0"/>
          <w:marBottom w:val="0"/>
          <w:divBdr>
            <w:top w:val="none" w:sz="0" w:space="0" w:color="auto"/>
            <w:left w:val="none" w:sz="0" w:space="0" w:color="auto"/>
            <w:bottom w:val="none" w:sz="0" w:space="0" w:color="auto"/>
            <w:right w:val="none" w:sz="0" w:space="0" w:color="auto"/>
          </w:divBdr>
        </w:div>
        <w:div w:id="158347482">
          <w:marLeft w:val="-225"/>
          <w:marRight w:val="-225"/>
          <w:marTop w:val="0"/>
          <w:marBottom w:val="0"/>
          <w:divBdr>
            <w:top w:val="none" w:sz="0" w:space="0" w:color="auto"/>
            <w:left w:val="none" w:sz="0" w:space="0" w:color="auto"/>
            <w:bottom w:val="none" w:sz="0" w:space="0" w:color="auto"/>
            <w:right w:val="none" w:sz="0" w:space="0" w:color="auto"/>
          </w:divBdr>
        </w:div>
        <w:div w:id="1071780433">
          <w:marLeft w:val="-225"/>
          <w:marRight w:val="-225"/>
          <w:marTop w:val="0"/>
          <w:marBottom w:val="0"/>
          <w:divBdr>
            <w:top w:val="none" w:sz="0" w:space="0" w:color="auto"/>
            <w:left w:val="none" w:sz="0" w:space="0" w:color="auto"/>
            <w:bottom w:val="none" w:sz="0" w:space="0" w:color="auto"/>
            <w:right w:val="none" w:sz="0" w:space="0" w:color="auto"/>
          </w:divBdr>
        </w:div>
        <w:div w:id="826941617">
          <w:marLeft w:val="-225"/>
          <w:marRight w:val="-225"/>
          <w:marTop w:val="0"/>
          <w:marBottom w:val="0"/>
          <w:divBdr>
            <w:top w:val="none" w:sz="0" w:space="0" w:color="auto"/>
            <w:left w:val="none" w:sz="0" w:space="0" w:color="auto"/>
            <w:bottom w:val="none" w:sz="0" w:space="0" w:color="auto"/>
            <w:right w:val="none" w:sz="0" w:space="0" w:color="auto"/>
          </w:divBdr>
        </w:div>
        <w:div w:id="840466239">
          <w:marLeft w:val="-225"/>
          <w:marRight w:val="-225"/>
          <w:marTop w:val="0"/>
          <w:marBottom w:val="0"/>
          <w:divBdr>
            <w:top w:val="none" w:sz="0" w:space="0" w:color="auto"/>
            <w:left w:val="none" w:sz="0" w:space="0" w:color="auto"/>
            <w:bottom w:val="none" w:sz="0" w:space="0" w:color="auto"/>
            <w:right w:val="none" w:sz="0" w:space="0" w:color="auto"/>
          </w:divBdr>
        </w:div>
        <w:div w:id="1169950132">
          <w:marLeft w:val="-225"/>
          <w:marRight w:val="-225"/>
          <w:marTop w:val="0"/>
          <w:marBottom w:val="0"/>
          <w:divBdr>
            <w:top w:val="none" w:sz="0" w:space="0" w:color="auto"/>
            <w:left w:val="none" w:sz="0" w:space="0" w:color="auto"/>
            <w:bottom w:val="none" w:sz="0" w:space="0" w:color="auto"/>
            <w:right w:val="none" w:sz="0" w:space="0" w:color="auto"/>
          </w:divBdr>
        </w:div>
        <w:div w:id="1163820202">
          <w:marLeft w:val="-225"/>
          <w:marRight w:val="-225"/>
          <w:marTop w:val="0"/>
          <w:marBottom w:val="0"/>
          <w:divBdr>
            <w:top w:val="none" w:sz="0" w:space="0" w:color="auto"/>
            <w:left w:val="none" w:sz="0" w:space="0" w:color="auto"/>
            <w:bottom w:val="none" w:sz="0" w:space="0" w:color="auto"/>
            <w:right w:val="none" w:sz="0" w:space="0" w:color="auto"/>
          </w:divBdr>
        </w:div>
        <w:div w:id="1036274942">
          <w:marLeft w:val="-225"/>
          <w:marRight w:val="-225"/>
          <w:marTop w:val="0"/>
          <w:marBottom w:val="0"/>
          <w:divBdr>
            <w:top w:val="none" w:sz="0" w:space="0" w:color="auto"/>
            <w:left w:val="none" w:sz="0" w:space="0" w:color="auto"/>
            <w:bottom w:val="none" w:sz="0" w:space="0" w:color="auto"/>
            <w:right w:val="none" w:sz="0" w:space="0" w:color="auto"/>
          </w:divBdr>
        </w:div>
        <w:div w:id="1393967313">
          <w:marLeft w:val="-225"/>
          <w:marRight w:val="-225"/>
          <w:marTop w:val="0"/>
          <w:marBottom w:val="0"/>
          <w:divBdr>
            <w:top w:val="none" w:sz="0" w:space="0" w:color="auto"/>
            <w:left w:val="none" w:sz="0" w:space="0" w:color="auto"/>
            <w:bottom w:val="none" w:sz="0" w:space="0" w:color="auto"/>
            <w:right w:val="none" w:sz="0" w:space="0" w:color="auto"/>
          </w:divBdr>
        </w:div>
        <w:div w:id="1064521400">
          <w:marLeft w:val="-225"/>
          <w:marRight w:val="-225"/>
          <w:marTop w:val="0"/>
          <w:marBottom w:val="0"/>
          <w:divBdr>
            <w:top w:val="none" w:sz="0" w:space="0" w:color="auto"/>
            <w:left w:val="none" w:sz="0" w:space="0" w:color="auto"/>
            <w:bottom w:val="none" w:sz="0" w:space="0" w:color="auto"/>
            <w:right w:val="none" w:sz="0" w:space="0" w:color="auto"/>
          </w:divBdr>
        </w:div>
        <w:div w:id="268778474">
          <w:marLeft w:val="-225"/>
          <w:marRight w:val="-225"/>
          <w:marTop w:val="0"/>
          <w:marBottom w:val="0"/>
          <w:divBdr>
            <w:top w:val="none" w:sz="0" w:space="0" w:color="auto"/>
            <w:left w:val="none" w:sz="0" w:space="0" w:color="auto"/>
            <w:bottom w:val="none" w:sz="0" w:space="0" w:color="auto"/>
            <w:right w:val="none" w:sz="0" w:space="0" w:color="auto"/>
          </w:divBdr>
        </w:div>
        <w:div w:id="442001712">
          <w:marLeft w:val="-225"/>
          <w:marRight w:val="-225"/>
          <w:marTop w:val="0"/>
          <w:marBottom w:val="0"/>
          <w:divBdr>
            <w:top w:val="none" w:sz="0" w:space="0" w:color="auto"/>
            <w:left w:val="none" w:sz="0" w:space="0" w:color="auto"/>
            <w:bottom w:val="none" w:sz="0" w:space="0" w:color="auto"/>
            <w:right w:val="none" w:sz="0" w:space="0" w:color="auto"/>
          </w:divBdr>
        </w:div>
        <w:div w:id="1812481182">
          <w:marLeft w:val="-225"/>
          <w:marRight w:val="-225"/>
          <w:marTop w:val="0"/>
          <w:marBottom w:val="0"/>
          <w:divBdr>
            <w:top w:val="none" w:sz="0" w:space="0" w:color="auto"/>
            <w:left w:val="none" w:sz="0" w:space="0" w:color="auto"/>
            <w:bottom w:val="none" w:sz="0" w:space="0" w:color="auto"/>
            <w:right w:val="none" w:sz="0" w:space="0" w:color="auto"/>
          </w:divBdr>
        </w:div>
        <w:div w:id="142553970">
          <w:marLeft w:val="-225"/>
          <w:marRight w:val="-225"/>
          <w:marTop w:val="0"/>
          <w:marBottom w:val="0"/>
          <w:divBdr>
            <w:top w:val="none" w:sz="0" w:space="0" w:color="auto"/>
            <w:left w:val="none" w:sz="0" w:space="0" w:color="auto"/>
            <w:bottom w:val="none" w:sz="0" w:space="0" w:color="auto"/>
            <w:right w:val="none" w:sz="0" w:space="0" w:color="auto"/>
          </w:divBdr>
        </w:div>
        <w:div w:id="661618545">
          <w:marLeft w:val="-225"/>
          <w:marRight w:val="-225"/>
          <w:marTop w:val="0"/>
          <w:marBottom w:val="0"/>
          <w:divBdr>
            <w:top w:val="none" w:sz="0" w:space="0" w:color="auto"/>
            <w:left w:val="none" w:sz="0" w:space="0" w:color="auto"/>
            <w:bottom w:val="none" w:sz="0" w:space="0" w:color="auto"/>
            <w:right w:val="none" w:sz="0" w:space="0" w:color="auto"/>
          </w:divBdr>
        </w:div>
        <w:div w:id="1116944888">
          <w:marLeft w:val="-225"/>
          <w:marRight w:val="-225"/>
          <w:marTop w:val="0"/>
          <w:marBottom w:val="0"/>
          <w:divBdr>
            <w:top w:val="none" w:sz="0" w:space="0" w:color="auto"/>
            <w:left w:val="none" w:sz="0" w:space="0" w:color="auto"/>
            <w:bottom w:val="none" w:sz="0" w:space="0" w:color="auto"/>
            <w:right w:val="none" w:sz="0" w:space="0" w:color="auto"/>
          </w:divBdr>
        </w:div>
        <w:div w:id="1881238219">
          <w:marLeft w:val="-225"/>
          <w:marRight w:val="-225"/>
          <w:marTop w:val="0"/>
          <w:marBottom w:val="0"/>
          <w:divBdr>
            <w:top w:val="none" w:sz="0" w:space="0" w:color="auto"/>
            <w:left w:val="none" w:sz="0" w:space="0" w:color="auto"/>
            <w:bottom w:val="none" w:sz="0" w:space="0" w:color="auto"/>
            <w:right w:val="none" w:sz="0" w:space="0" w:color="auto"/>
          </w:divBdr>
        </w:div>
        <w:div w:id="392971964">
          <w:marLeft w:val="-225"/>
          <w:marRight w:val="-225"/>
          <w:marTop w:val="0"/>
          <w:marBottom w:val="0"/>
          <w:divBdr>
            <w:top w:val="none" w:sz="0" w:space="0" w:color="auto"/>
            <w:left w:val="none" w:sz="0" w:space="0" w:color="auto"/>
            <w:bottom w:val="none" w:sz="0" w:space="0" w:color="auto"/>
            <w:right w:val="none" w:sz="0" w:space="0" w:color="auto"/>
          </w:divBdr>
        </w:div>
        <w:div w:id="883323003">
          <w:marLeft w:val="-225"/>
          <w:marRight w:val="-225"/>
          <w:marTop w:val="0"/>
          <w:marBottom w:val="0"/>
          <w:divBdr>
            <w:top w:val="none" w:sz="0" w:space="0" w:color="auto"/>
            <w:left w:val="none" w:sz="0" w:space="0" w:color="auto"/>
            <w:bottom w:val="none" w:sz="0" w:space="0" w:color="auto"/>
            <w:right w:val="none" w:sz="0" w:space="0" w:color="auto"/>
          </w:divBdr>
        </w:div>
        <w:div w:id="418212241">
          <w:marLeft w:val="-225"/>
          <w:marRight w:val="-225"/>
          <w:marTop w:val="0"/>
          <w:marBottom w:val="0"/>
          <w:divBdr>
            <w:top w:val="none" w:sz="0" w:space="0" w:color="auto"/>
            <w:left w:val="none" w:sz="0" w:space="0" w:color="auto"/>
            <w:bottom w:val="none" w:sz="0" w:space="0" w:color="auto"/>
            <w:right w:val="none" w:sz="0" w:space="0" w:color="auto"/>
          </w:divBdr>
          <w:divsChild>
            <w:div w:id="1109934859">
              <w:marLeft w:val="75"/>
              <w:marRight w:val="0"/>
              <w:marTop w:val="0"/>
              <w:marBottom w:val="0"/>
              <w:divBdr>
                <w:top w:val="none" w:sz="0" w:space="0" w:color="auto"/>
                <w:left w:val="none" w:sz="0" w:space="0" w:color="auto"/>
                <w:bottom w:val="none" w:sz="0" w:space="0" w:color="auto"/>
                <w:right w:val="none" w:sz="0" w:space="0" w:color="auto"/>
              </w:divBdr>
              <w:divsChild>
                <w:div w:id="91744718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32940978">
          <w:marLeft w:val="-225"/>
          <w:marRight w:val="-225"/>
          <w:marTop w:val="0"/>
          <w:marBottom w:val="0"/>
          <w:divBdr>
            <w:top w:val="none" w:sz="0" w:space="0" w:color="auto"/>
            <w:left w:val="none" w:sz="0" w:space="0" w:color="auto"/>
            <w:bottom w:val="none" w:sz="0" w:space="0" w:color="auto"/>
            <w:right w:val="none" w:sz="0" w:space="0" w:color="auto"/>
          </w:divBdr>
        </w:div>
        <w:div w:id="1669022704">
          <w:marLeft w:val="-225"/>
          <w:marRight w:val="-225"/>
          <w:marTop w:val="0"/>
          <w:marBottom w:val="0"/>
          <w:divBdr>
            <w:top w:val="none" w:sz="0" w:space="0" w:color="auto"/>
            <w:left w:val="none" w:sz="0" w:space="0" w:color="auto"/>
            <w:bottom w:val="none" w:sz="0" w:space="0" w:color="auto"/>
            <w:right w:val="none" w:sz="0" w:space="0" w:color="auto"/>
          </w:divBdr>
        </w:div>
        <w:div w:id="1666543547">
          <w:marLeft w:val="-225"/>
          <w:marRight w:val="-225"/>
          <w:marTop w:val="0"/>
          <w:marBottom w:val="0"/>
          <w:divBdr>
            <w:top w:val="none" w:sz="0" w:space="0" w:color="auto"/>
            <w:left w:val="none" w:sz="0" w:space="0" w:color="auto"/>
            <w:bottom w:val="none" w:sz="0" w:space="0" w:color="auto"/>
            <w:right w:val="none" w:sz="0" w:space="0" w:color="auto"/>
          </w:divBdr>
        </w:div>
        <w:div w:id="98988534">
          <w:marLeft w:val="-225"/>
          <w:marRight w:val="-225"/>
          <w:marTop w:val="0"/>
          <w:marBottom w:val="0"/>
          <w:divBdr>
            <w:top w:val="none" w:sz="0" w:space="0" w:color="auto"/>
            <w:left w:val="none" w:sz="0" w:space="0" w:color="auto"/>
            <w:bottom w:val="none" w:sz="0" w:space="0" w:color="auto"/>
            <w:right w:val="none" w:sz="0" w:space="0" w:color="auto"/>
          </w:divBdr>
        </w:div>
        <w:div w:id="44255779">
          <w:marLeft w:val="-225"/>
          <w:marRight w:val="-225"/>
          <w:marTop w:val="0"/>
          <w:marBottom w:val="0"/>
          <w:divBdr>
            <w:top w:val="none" w:sz="0" w:space="0" w:color="auto"/>
            <w:left w:val="none" w:sz="0" w:space="0" w:color="auto"/>
            <w:bottom w:val="none" w:sz="0" w:space="0" w:color="auto"/>
            <w:right w:val="none" w:sz="0" w:space="0" w:color="auto"/>
          </w:divBdr>
        </w:div>
        <w:div w:id="1191187741">
          <w:marLeft w:val="-225"/>
          <w:marRight w:val="-225"/>
          <w:marTop w:val="0"/>
          <w:marBottom w:val="0"/>
          <w:divBdr>
            <w:top w:val="none" w:sz="0" w:space="0" w:color="auto"/>
            <w:left w:val="none" w:sz="0" w:space="0" w:color="auto"/>
            <w:bottom w:val="none" w:sz="0" w:space="0" w:color="auto"/>
            <w:right w:val="none" w:sz="0" w:space="0" w:color="auto"/>
          </w:divBdr>
        </w:div>
        <w:div w:id="2008749392">
          <w:marLeft w:val="-225"/>
          <w:marRight w:val="-225"/>
          <w:marTop w:val="0"/>
          <w:marBottom w:val="0"/>
          <w:divBdr>
            <w:top w:val="none" w:sz="0" w:space="0" w:color="auto"/>
            <w:left w:val="none" w:sz="0" w:space="0" w:color="auto"/>
            <w:bottom w:val="none" w:sz="0" w:space="0" w:color="auto"/>
            <w:right w:val="none" w:sz="0" w:space="0" w:color="auto"/>
          </w:divBdr>
        </w:div>
        <w:div w:id="611327134">
          <w:marLeft w:val="-225"/>
          <w:marRight w:val="-225"/>
          <w:marTop w:val="0"/>
          <w:marBottom w:val="0"/>
          <w:divBdr>
            <w:top w:val="none" w:sz="0" w:space="0" w:color="auto"/>
            <w:left w:val="none" w:sz="0" w:space="0" w:color="auto"/>
            <w:bottom w:val="none" w:sz="0" w:space="0" w:color="auto"/>
            <w:right w:val="none" w:sz="0" w:space="0" w:color="auto"/>
          </w:divBdr>
        </w:div>
        <w:div w:id="1726374605">
          <w:marLeft w:val="-225"/>
          <w:marRight w:val="-225"/>
          <w:marTop w:val="0"/>
          <w:marBottom w:val="0"/>
          <w:divBdr>
            <w:top w:val="none" w:sz="0" w:space="0" w:color="auto"/>
            <w:left w:val="none" w:sz="0" w:space="0" w:color="auto"/>
            <w:bottom w:val="none" w:sz="0" w:space="0" w:color="auto"/>
            <w:right w:val="none" w:sz="0" w:space="0" w:color="auto"/>
          </w:divBdr>
        </w:div>
        <w:div w:id="1748920179">
          <w:marLeft w:val="-225"/>
          <w:marRight w:val="-225"/>
          <w:marTop w:val="0"/>
          <w:marBottom w:val="0"/>
          <w:divBdr>
            <w:top w:val="none" w:sz="0" w:space="0" w:color="auto"/>
            <w:left w:val="none" w:sz="0" w:space="0" w:color="auto"/>
            <w:bottom w:val="none" w:sz="0" w:space="0" w:color="auto"/>
            <w:right w:val="none" w:sz="0" w:space="0" w:color="auto"/>
          </w:divBdr>
        </w:div>
        <w:div w:id="1139540362">
          <w:marLeft w:val="-225"/>
          <w:marRight w:val="-225"/>
          <w:marTop w:val="0"/>
          <w:marBottom w:val="0"/>
          <w:divBdr>
            <w:top w:val="none" w:sz="0" w:space="0" w:color="auto"/>
            <w:left w:val="none" w:sz="0" w:space="0" w:color="auto"/>
            <w:bottom w:val="none" w:sz="0" w:space="0" w:color="auto"/>
            <w:right w:val="none" w:sz="0" w:space="0" w:color="auto"/>
          </w:divBdr>
        </w:div>
        <w:div w:id="313024524">
          <w:marLeft w:val="-225"/>
          <w:marRight w:val="-225"/>
          <w:marTop w:val="0"/>
          <w:marBottom w:val="0"/>
          <w:divBdr>
            <w:top w:val="none" w:sz="0" w:space="0" w:color="auto"/>
            <w:left w:val="none" w:sz="0" w:space="0" w:color="auto"/>
            <w:bottom w:val="none" w:sz="0" w:space="0" w:color="auto"/>
            <w:right w:val="none" w:sz="0" w:space="0" w:color="auto"/>
          </w:divBdr>
        </w:div>
        <w:div w:id="1349335049">
          <w:marLeft w:val="-225"/>
          <w:marRight w:val="-225"/>
          <w:marTop w:val="0"/>
          <w:marBottom w:val="0"/>
          <w:divBdr>
            <w:top w:val="none" w:sz="0" w:space="0" w:color="auto"/>
            <w:left w:val="none" w:sz="0" w:space="0" w:color="auto"/>
            <w:bottom w:val="none" w:sz="0" w:space="0" w:color="auto"/>
            <w:right w:val="none" w:sz="0" w:space="0" w:color="auto"/>
          </w:divBdr>
        </w:div>
        <w:div w:id="1014266777">
          <w:marLeft w:val="-225"/>
          <w:marRight w:val="-225"/>
          <w:marTop w:val="0"/>
          <w:marBottom w:val="0"/>
          <w:divBdr>
            <w:top w:val="none" w:sz="0" w:space="0" w:color="auto"/>
            <w:left w:val="none" w:sz="0" w:space="0" w:color="auto"/>
            <w:bottom w:val="none" w:sz="0" w:space="0" w:color="auto"/>
            <w:right w:val="none" w:sz="0" w:space="0" w:color="auto"/>
          </w:divBdr>
        </w:div>
        <w:div w:id="1150831718">
          <w:marLeft w:val="-225"/>
          <w:marRight w:val="-225"/>
          <w:marTop w:val="0"/>
          <w:marBottom w:val="0"/>
          <w:divBdr>
            <w:top w:val="none" w:sz="0" w:space="0" w:color="auto"/>
            <w:left w:val="none" w:sz="0" w:space="0" w:color="auto"/>
            <w:bottom w:val="none" w:sz="0" w:space="0" w:color="auto"/>
            <w:right w:val="none" w:sz="0" w:space="0" w:color="auto"/>
          </w:divBdr>
        </w:div>
        <w:div w:id="50275150">
          <w:marLeft w:val="-225"/>
          <w:marRight w:val="-225"/>
          <w:marTop w:val="0"/>
          <w:marBottom w:val="0"/>
          <w:divBdr>
            <w:top w:val="none" w:sz="0" w:space="0" w:color="auto"/>
            <w:left w:val="none" w:sz="0" w:space="0" w:color="auto"/>
            <w:bottom w:val="none" w:sz="0" w:space="0" w:color="auto"/>
            <w:right w:val="none" w:sz="0" w:space="0" w:color="auto"/>
          </w:divBdr>
        </w:div>
        <w:div w:id="161512818">
          <w:marLeft w:val="-225"/>
          <w:marRight w:val="-225"/>
          <w:marTop w:val="0"/>
          <w:marBottom w:val="0"/>
          <w:divBdr>
            <w:top w:val="none" w:sz="0" w:space="0" w:color="auto"/>
            <w:left w:val="none" w:sz="0" w:space="0" w:color="auto"/>
            <w:bottom w:val="none" w:sz="0" w:space="0" w:color="auto"/>
            <w:right w:val="none" w:sz="0" w:space="0" w:color="auto"/>
          </w:divBdr>
        </w:div>
        <w:div w:id="730662877">
          <w:marLeft w:val="-225"/>
          <w:marRight w:val="-225"/>
          <w:marTop w:val="0"/>
          <w:marBottom w:val="0"/>
          <w:divBdr>
            <w:top w:val="none" w:sz="0" w:space="0" w:color="auto"/>
            <w:left w:val="none" w:sz="0" w:space="0" w:color="auto"/>
            <w:bottom w:val="none" w:sz="0" w:space="0" w:color="auto"/>
            <w:right w:val="none" w:sz="0" w:space="0" w:color="auto"/>
          </w:divBdr>
        </w:div>
        <w:div w:id="984774857">
          <w:marLeft w:val="-225"/>
          <w:marRight w:val="-225"/>
          <w:marTop w:val="0"/>
          <w:marBottom w:val="0"/>
          <w:divBdr>
            <w:top w:val="none" w:sz="0" w:space="0" w:color="auto"/>
            <w:left w:val="none" w:sz="0" w:space="0" w:color="auto"/>
            <w:bottom w:val="none" w:sz="0" w:space="0" w:color="auto"/>
            <w:right w:val="none" w:sz="0" w:space="0" w:color="auto"/>
          </w:divBdr>
        </w:div>
        <w:div w:id="364869069">
          <w:marLeft w:val="-225"/>
          <w:marRight w:val="-225"/>
          <w:marTop w:val="0"/>
          <w:marBottom w:val="0"/>
          <w:divBdr>
            <w:top w:val="none" w:sz="0" w:space="0" w:color="auto"/>
            <w:left w:val="none" w:sz="0" w:space="0" w:color="auto"/>
            <w:bottom w:val="none" w:sz="0" w:space="0" w:color="auto"/>
            <w:right w:val="none" w:sz="0" w:space="0" w:color="auto"/>
          </w:divBdr>
          <w:divsChild>
            <w:div w:id="129129405">
              <w:marLeft w:val="75"/>
              <w:marRight w:val="0"/>
              <w:marTop w:val="0"/>
              <w:marBottom w:val="0"/>
              <w:divBdr>
                <w:top w:val="none" w:sz="0" w:space="0" w:color="auto"/>
                <w:left w:val="none" w:sz="0" w:space="0" w:color="auto"/>
                <w:bottom w:val="none" w:sz="0" w:space="0" w:color="auto"/>
                <w:right w:val="none" w:sz="0" w:space="0" w:color="auto"/>
              </w:divBdr>
              <w:divsChild>
                <w:div w:id="17606421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73990597">
          <w:marLeft w:val="-225"/>
          <w:marRight w:val="-225"/>
          <w:marTop w:val="0"/>
          <w:marBottom w:val="0"/>
          <w:divBdr>
            <w:top w:val="none" w:sz="0" w:space="0" w:color="auto"/>
            <w:left w:val="none" w:sz="0" w:space="0" w:color="auto"/>
            <w:bottom w:val="none" w:sz="0" w:space="0" w:color="auto"/>
            <w:right w:val="none" w:sz="0" w:space="0" w:color="auto"/>
          </w:divBdr>
        </w:div>
        <w:div w:id="776411203">
          <w:marLeft w:val="-225"/>
          <w:marRight w:val="-225"/>
          <w:marTop w:val="0"/>
          <w:marBottom w:val="0"/>
          <w:divBdr>
            <w:top w:val="none" w:sz="0" w:space="0" w:color="auto"/>
            <w:left w:val="none" w:sz="0" w:space="0" w:color="auto"/>
            <w:bottom w:val="none" w:sz="0" w:space="0" w:color="auto"/>
            <w:right w:val="none" w:sz="0" w:space="0" w:color="auto"/>
          </w:divBdr>
        </w:div>
        <w:div w:id="1441149182">
          <w:marLeft w:val="-225"/>
          <w:marRight w:val="-225"/>
          <w:marTop w:val="0"/>
          <w:marBottom w:val="0"/>
          <w:divBdr>
            <w:top w:val="none" w:sz="0" w:space="0" w:color="auto"/>
            <w:left w:val="none" w:sz="0" w:space="0" w:color="auto"/>
            <w:bottom w:val="none" w:sz="0" w:space="0" w:color="auto"/>
            <w:right w:val="none" w:sz="0" w:space="0" w:color="auto"/>
          </w:divBdr>
        </w:div>
        <w:div w:id="577515243">
          <w:marLeft w:val="-225"/>
          <w:marRight w:val="-225"/>
          <w:marTop w:val="0"/>
          <w:marBottom w:val="0"/>
          <w:divBdr>
            <w:top w:val="none" w:sz="0" w:space="0" w:color="auto"/>
            <w:left w:val="none" w:sz="0" w:space="0" w:color="auto"/>
            <w:bottom w:val="none" w:sz="0" w:space="0" w:color="auto"/>
            <w:right w:val="none" w:sz="0" w:space="0" w:color="auto"/>
          </w:divBdr>
        </w:div>
        <w:div w:id="2048026246">
          <w:marLeft w:val="-225"/>
          <w:marRight w:val="-225"/>
          <w:marTop w:val="0"/>
          <w:marBottom w:val="0"/>
          <w:divBdr>
            <w:top w:val="none" w:sz="0" w:space="0" w:color="auto"/>
            <w:left w:val="none" w:sz="0" w:space="0" w:color="auto"/>
            <w:bottom w:val="none" w:sz="0" w:space="0" w:color="auto"/>
            <w:right w:val="none" w:sz="0" w:space="0" w:color="auto"/>
          </w:divBdr>
        </w:div>
        <w:div w:id="1102140628">
          <w:marLeft w:val="-225"/>
          <w:marRight w:val="-225"/>
          <w:marTop w:val="0"/>
          <w:marBottom w:val="0"/>
          <w:divBdr>
            <w:top w:val="none" w:sz="0" w:space="0" w:color="auto"/>
            <w:left w:val="none" w:sz="0" w:space="0" w:color="auto"/>
            <w:bottom w:val="none" w:sz="0" w:space="0" w:color="auto"/>
            <w:right w:val="none" w:sz="0" w:space="0" w:color="auto"/>
          </w:divBdr>
        </w:div>
        <w:div w:id="1963489550">
          <w:marLeft w:val="-225"/>
          <w:marRight w:val="-225"/>
          <w:marTop w:val="0"/>
          <w:marBottom w:val="0"/>
          <w:divBdr>
            <w:top w:val="none" w:sz="0" w:space="0" w:color="auto"/>
            <w:left w:val="none" w:sz="0" w:space="0" w:color="auto"/>
            <w:bottom w:val="none" w:sz="0" w:space="0" w:color="auto"/>
            <w:right w:val="none" w:sz="0" w:space="0" w:color="auto"/>
          </w:divBdr>
        </w:div>
        <w:div w:id="993338981">
          <w:marLeft w:val="-225"/>
          <w:marRight w:val="-225"/>
          <w:marTop w:val="0"/>
          <w:marBottom w:val="0"/>
          <w:divBdr>
            <w:top w:val="none" w:sz="0" w:space="0" w:color="auto"/>
            <w:left w:val="none" w:sz="0" w:space="0" w:color="auto"/>
            <w:bottom w:val="none" w:sz="0" w:space="0" w:color="auto"/>
            <w:right w:val="none" w:sz="0" w:space="0" w:color="auto"/>
          </w:divBdr>
        </w:div>
        <w:div w:id="16932194">
          <w:marLeft w:val="-225"/>
          <w:marRight w:val="-225"/>
          <w:marTop w:val="0"/>
          <w:marBottom w:val="0"/>
          <w:divBdr>
            <w:top w:val="none" w:sz="0" w:space="0" w:color="auto"/>
            <w:left w:val="none" w:sz="0" w:space="0" w:color="auto"/>
            <w:bottom w:val="none" w:sz="0" w:space="0" w:color="auto"/>
            <w:right w:val="none" w:sz="0" w:space="0" w:color="auto"/>
          </w:divBdr>
        </w:div>
        <w:div w:id="436489751">
          <w:marLeft w:val="-225"/>
          <w:marRight w:val="-225"/>
          <w:marTop w:val="0"/>
          <w:marBottom w:val="0"/>
          <w:divBdr>
            <w:top w:val="none" w:sz="0" w:space="0" w:color="auto"/>
            <w:left w:val="none" w:sz="0" w:space="0" w:color="auto"/>
            <w:bottom w:val="none" w:sz="0" w:space="0" w:color="auto"/>
            <w:right w:val="none" w:sz="0" w:space="0" w:color="auto"/>
          </w:divBdr>
        </w:div>
        <w:div w:id="2057198573">
          <w:marLeft w:val="-225"/>
          <w:marRight w:val="-225"/>
          <w:marTop w:val="0"/>
          <w:marBottom w:val="0"/>
          <w:divBdr>
            <w:top w:val="none" w:sz="0" w:space="0" w:color="auto"/>
            <w:left w:val="none" w:sz="0" w:space="0" w:color="auto"/>
            <w:bottom w:val="none" w:sz="0" w:space="0" w:color="auto"/>
            <w:right w:val="none" w:sz="0" w:space="0" w:color="auto"/>
          </w:divBdr>
        </w:div>
        <w:div w:id="969093737">
          <w:marLeft w:val="-225"/>
          <w:marRight w:val="-225"/>
          <w:marTop w:val="0"/>
          <w:marBottom w:val="0"/>
          <w:divBdr>
            <w:top w:val="none" w:sz="0" w:space="0" w:color="auto"/>
            <w:left w:val="none" w:sz="0" w:space="0" w:color="auto"/>
            <w:bottom w:val="none" w:sz="0" w:space="0" w:color="auto"/>
            <w:right w:val="none" w:sz="0" w:space="0" w:color="auto"/>
          </w:divBdr>
        </w:div>
        <w:div w:id="252209086">
          <w:marLeft w:val="-225"/>
          <w:marRight w:val="-225"/>
          <w:marTop w:val="0"/>
          <w:marBottom w:val="0"/>
          <w:divBdr>
            <w:top w:val="none" w:sz="0" w:space="0" w:color="auto"/>
            <w:left w:val="none" w:sz="0" w:space="0" w:color="auto"/>
            <w:bottom w:val="none" w:sz="0" w:space="0" w:color="auto"/>
            <w:right w:val="none" w:sz="0" w:space="0" w:color="auto"/>
          </w:divBdr>
        </w:div>
        <w:div w:id="76171780">
          <w:marLeft w:val="-225"/>
          <w:marRight w:val="-225"/>
          <w:marTop w:val="0"/>
          <w:marBottom w:val="0"/>
          <w:divBdr>
            <w:top w:val="none" w:sz="0" w:space="0" w:color="auto"/>
            <w:left w:val="none" w:sz="0" w:space="0" w:color="auto"/>
            <w:bottom w:val="none" w:sz="0" w:space="0" w:color="auto"/>
            <w:right w:val="none" w:sz="0" w:space="0" w:color="auto"/>
          </w:divBdr>
        </w:div>
        <w:div w:id="292642863">
          <w:marLeft w:val="-225"/>
          <w:marRight w:val="-225"/>
          <w:marTop w:val="0"/>
          <w:marBottom w:val="0"/>
          <w:divBdr>
            <w:top w:val="none" w:sz="0" w:space="0" w:color="auto"/>
            <w:left w:val="none" w:sz="0" w:space="0" w:color="auto"/>
            <w:bottom w:val="none" w:sz="0" w:space="0" w:color="auto"/>
            <w:right w:val="none" w:sz="0" w:space="0" w:color="auto"/>
          </w:divBdr>
        </w:div>
        <w:div w:id="41292218">
          <w:marLeft w:val="-225"/>
          <w:marRight w:val="-225"/>
          <w:marTop w:val="0"/>
          <w:marBottom w:val="0"/>
          <w:divBdr>
            <w:top w:val="none" w:sz="0" w:space="0" w:color="auto"/>
            <w:left w:val="none" w:sz="0" w:space="0" w:color="auto"/>
            <w:bottom w:val="none" w:sz="0" w:space="0" w:color="auto"/>
            <w:right w:val="none" w:sz="0" w:space="0" w:color="auto"/>
          </w:divBdr>
        </w:div>
        <w:div w:id="648751925">
          <w:marLeft w:val="-225"/>
          <w:marRight w:val="-225"/>
          <w:marTop w:val="0"/>
          <w:marBottom w:val="0"/>
          <w:divBdr>
            <w:top w:val="none" w:sz="0" w:space="0" w:color="auto"/>
            <w:left w:val="none" w:sz="0" w:space="0" w:color="auto"/>
            <w:bottom w:val="none" w:sz="0" w:space="0" w:color="auto"/>
            <w:right w:val="none" w:sz="0" w:space="0" w:color="auto"/>
          </w:divBdr>
        </w:div>
        <w:div w:id="767892563">
          <w:marLeft w:val="-225"/>
          <w:marRight w:val="-225"/>
          <w:marTop w:val="0"/>
          <w:marBottom w:val="0"/>
          <w:divBdr>
            <w:top w:val="none" w:sz="0" w:space="0" w:color="auto"/>
            <w:left w:val="none" w:sz="0" w:space="0" w:color="auto"/>
            <w:bottom w:val="none" w:sz="0" w:space="0" w:color="auto"/>
            <w:right w:val="none" w:sz="0" w:space="0" w:color="auto"/>
          </w:divBdr>
        </w:div>
        <w:div w:id="651563774">
          <w:marLeft w:val="-225"/>
          <w:marRight w:val="-225"/>
          <w:marTop w:val="0"/>
          <w:marBottom w:val="0"/>
          <w:divBdr>
            <w:top w:val="none" w:sz="0" w:space="0" w:color="auto"/>
            <w:left w:val="none" w:sz="0" w:space="0" w:color="auto"/>
            <w:bottom w:val="none" w:sz="0" w:space="0" w:color="auto"/>
            <w:right w:val="none" w:sz="0" w:space="0" w:color="auto"/>
          </w:divBdr>
        </w:div>
        <w:div w:id="778451966">
          <w:marLeft w:val="-225"/>
          <w:marRight w:val="-225"/>
          <w:marTop w:val="0"/>
          <w:marBottom w:val="0"/>
          <w:divBdr>
            <w:top w:val="none" w:sz="0" w:space="0" w:color="auto"/>
            <w:left w:val="none" w:sz="0" w:space="0" w:color="auto"/>
            <w:bottom w:val="none" w:sz="0" w:space="0" w:color="auto"/>
            <w:right w:val="none" w:sz="0" w:space="0" w:color="auto"/>
          </w:divBdr>
        </w:div>
        <w:div w:id="700939973">
          <w:marLeft w:val="-225"/>
          <w:marRight w:val="-225"/>
          <w:marTop w:val="0"/>
          <w:marBottom w:val="0"/>
          <w:divBdr>
            <w:top w:val="none" w:sz="0" w:space="0" w:color="auto"/>
            <w:left w:val="none" w:sz="0" w:space="0" w:color="auto"/>
            <w:bottom w:val="none" w:sz="0" w:space="0" w:color="auto"/>
            <w:right w:val="none" w:sz="0" w:space="0" w:color="auto"/>
          </w:divBdr>
        </w:div>
        <w:div w:id="2012247809">
          <w:marLeft w:val="-225"/>
          <w:marRight w:val="-225"/>
          <w:marTop w:val="0"/>
          <w:marBottom w:val="0"/>
          <w:divBdr>
            <w:top w:val="none" w:sz="0" w:space="0" w:color="auto"/>
            <w:left w:val="none" w:sz="0" w:space="0" w:color="auto"/>
            <w:bottom w:val="none" w:sz="0" w:space="0" w:color="auto"/>
            <w:right w:val="none" w:sz="0" w:space="0" w:color="auto"/>
          </w:divBdr>
        </w:div>
        <w:div w:id="130440182">
          <w:marLeft w:val="-225"/>
          <w:marRight w:val="-225"/>
          <w:marTop w:val="0"/>
          <w:marBottom w:val="0"/>
          <w:divBdr>
            <w:top w:val="none" w:sz="0" w:space="0" w:color="auto"/>
            <w:left w:val="none" w:sz="0" w:space="0" w:color="auto"/>
            <w:bottom w:val="none" w:sz="0" w:space="0" w:color="auto"/>
            <w:right w:val="none" w:sz="0" w:space="0" w:color="auto"/>
          </w:divBdr>
        </w:div>
        <w:div w:id="105002625">
          <w:marLeft w:val="-225"/>
          <w:marRight w:val="-225"/>
          <w:marTop w:val="0"/>
          <w:marBottom w:val="0"/>
          <w:divBdr>
            <w:top w:val="none" w:sz="0" w:space="0" w:color="auto"/>
            <w:left w:val="none" w:sz="0" w:space="0" w:color="auto"/>
            <w:bottom w:val="none" w:sz="0" w:space="0" w:color="auto"/>
            <w:right w:val="none" w:sz="0" w:space="0" w:color="auto"/>
          </w:divBdr>
        </w:div>
        <w:div w:id="189729842">
          <w:marLeft w:val="-225"/>
          <w:marRight w:val="-225"/>
          <w:marTop w:val="0"/>
          <w:marBottom w:val="0"/>
          <w:divBdr>
            <w:top w:val="none" w:sz="0" w:space="0" w:color="auto"/>
            <w:left w:val="none" w:sz="0" w:space="0" w:color="auto"/>
            <w:bottom w:val="none" w:sz="0" w:space="0" w:color="auto"/>
            <w:right w:val="none" w:sz="0" w:space="0" w:color="auto"/>
          </w:divBdr>
        </w:div>
        <w:div w:id="1639534700">
          <w:marLeft w:val="-225"/>
          <w:marRight w:val="-225"/>
          <w:marTop w:val="0"/>
          <w:marBottom w:val="0"/>
          <w:divBdr>
            <w:top w:val="none" w:sz="0" w:space="0" w:color="auto"/>
            <w:left w:val="none" w:sz="0" w:space="0" w:color="auto"/>
            <w:bottom w:val="none" w:sz="0" w:space="0" w:color="auto"/>
            <w:right w:val="none" w:sz="0" w:space="0" w:color="auto"/>
          </w:divBdr>
        </w:div>
        <w:div w:id="1587223290">
          <w:marLeft w:val="-225"/>
          <w:marRight w:val="-225"/>
          <w:marTop w:val="0"/>
          <w:marBottom w:val="0"/>
          <w:divBdr>
            <w:top w:val="none" w:sz="0" w:space="0" w:color="auto"/>
            <w:left w:val="none" w:sz="0" w:space="0" w:color="auto"/>
            <w:bottom w:val="none" w:sz="0" w:space="0" w:color="auto"/>
            <w:right w:val="none" w:sz="0" w:space="0" w:color="auto"/>
          </w:divBdr>
        </w:div>
        <w:div w:id="1964342779">
          <w:marLeft w:val="-225"/>
          <w:marRight w:val="-225"/>
          <w:marTop w:val="0"/>
          <w:marBottom w:val="0"/>
          <w:divBdr>
            <w:top w:val="none" w:sz="0" w:space="0" w:color="auto"/>
            <w:left w:val="none" w:sz="0" w:space="0" w:color="auto"/>
            <w:bottom w:val="none" w:sz="0" w:space="0" w:color="auto"/>
            <w:right w:val="none" w:sz="0" w:space="0" w:color="auto"/>
          </w:divBdr>
        </w:div>
        <w:div w:id="971441047">
          <w:marLeft w:val="-225"/>
          <w:marRight w:val="-225"/>
          <w:marTop w:val="0"/>
          <w:marBottom w:val="0"/>
          <w:divBdr>
            <w:top w:val="none" w:sz="0" w:space="0" w:color="auto"/>
            <w:left w:val="none" w:sz="0" w:space="0" w:color="auto"/>
            <w:bottom w:val="none" w:sz="0" w:space="0" w:color="auto"/>
            <w:right w:val="none" w:sz="0" w:space="0" w:color="auto"/>
          </w:divBdr>
        </w:div>
        <w:div w:id="1217159719">
          <w:marLeft w:val="-225"/>
          <w:marRight w:val="-225"/>
          <w:marTop w:val="0"/>
          <w:marBottom w:val="0"/>
          <w:divBdr>
            <w:top w:val="none" w:sz="0" w:space="0" w:color="auto"/>
            <w:left w:val="none" w:sz="0" w:space="0" w:color="auto"/>
            <w:bottom w:val="none" w:sz="0" w:space="0" w:color="auto"/>
            <w:right w:val="none" w:sz="0" w:space="0" w:color="auto"/>
          </w:divBdr>
        </w:div>
        <w:div w:id="348485468">
          <w:marLeft w:val="-225"/>
          <w:marRight w:val="-225"/>
          <w:marTop w:val="0"/>
          <w:marBottom w:val="0"/>
          <w:divBdr>
            <w:top w:val="none" w:sz="0" w:space="0" w:color="auto"/>
            <w:left w:val="none" w:sz="0" w:space="0" w:color="auto"/>
            <w:bottom w:val="none" w:sz="0" w:space="0" w:color="auto"/>
            <w:right w:val="none" w:sz="0" w:space="0" w:color="auto"/>
          </w:divBdr>
        </w:div>
        <w:div w:id="557401991">
          <w:marLeft w:val="-225"/>
          <w:marRight w:val="-225"/>
          <w:marTop w:val="0"/>
          <w:marBottom w:val="0"/>
          <w:divBdr>
            <w:top w:val="none" w:sz="0" w:space="0" w:color="auto"/>
            <w:left w:val="none" w:sz="0" w:space="0" w:color="auto"/>
            <w:bottom w:val="none" w:sz="0" w:space="0" w:color="auto"/>
            <w:right w:val="none" w:sz="0" w:space="0" w:color="auto"/>
          </w:divBdr>
        </w:div>
        <w:div w:id="611597820">
          <w:marLeft w:val="-225"/>
          <w:marRight w:val="-225"/>
          <w:marTop w:val="0"/>
          <w:marBottom w:val="0"/>
          <w:divBdr>
            <w:top w:val="none" w:sz="0" w:space="0" w:color="auto"/>
            <w:left w:val="none" w:sz="0" w:space="0" w:color="auto"/>
            <w:bottom w:val="none" w:sz="0" w:space="0" w:color="auto"/>
            <w:right w:val="none" w:sz="0" w:space="0" w:color="auto"/>
          </w:divBdr>
        </w:div>
        <w:div w:id="363403450">
          <w:marLeft w:val="-225"/>
          <w:marRight w:val="-225"/>
          <w:marTop w:val="0"/>
          <w:marBottom w:val="0"/>
          <w:divBdr>
            <w:top w:val="none" w:sz="0" w:space="0" w:color="auto"/>
            <w:left w:val="none" w:sz="0" w:space="0" w:color="auto"/>
            <w:bottom w:val="none" w:sz="0" w:space="0" w:color="auto"/>
            <w:right w:val="none" w:sz="0" w:space="0" w:color="auto"/>
          </w:divBdr>
        </w:div>
        <w:div w:id="519274438">
          <w:marLeft w:val="-225"/>
          <w:marRight w:val="-225"/>
          <w:marTop w:val="0"/>
          <w:marBottom w:val="0"/>
          <w:divBdr>
            <w:top w:val="none" w:sz="0" w:space="0" w:color="auto"/>
            <w:left w:val="none" w:sz="0" w:space="0" w:color="auto"/>
            <w:bottom w:val="none" w:sz="0" w:space="0" w:color="auto"/>
            <w:right w:val="none" w:sz="0" w:space="0" w:color="auto"/>
          </w:divBdr>
        </w:div>
        <w:div w:id="2054964644">
          <w:marLeft w:val="-225"/>
          <w:marRight w:val="-225"/>
          <w:marTop w:val="0"/>
          <w:marBottom w:val="0"/>
          <w:divBdr>
            <w:top w:val="none" w:sz="0" w:space="0" w:color="auto"/>
            <w:left w:val="none" w:sz="0" w:space="0" w:color="auto"/>
            <w:bottom w:val="none" w:sz="0" w:space="0" w:color="auto"/>
            <w:right w:val="none" w:sz="0" w:space="0" w:color="auto"/>
          </w:divBdr>
        </w:div>
        <w:div w:id="822233921">
          <w:marLeft w:val="-225"/>
          <w:marRight w:val="-225"/>
          <w:marTop w:val="0"/>
          <w:marBottom w:val="0"/>
          <w:divBdr>
            <w:top w:val="none" w:sz="0" w:space="0" w:color="auto"/>
            <w:left w:val="none" w:sz="0" w:space="0" w:color="auto"/>
            <w:bottom w:val="none" w:sz="0" w:space="0" w:color="auto"/>
            <w:right w:val="none" w:sz="0" w:space="0" w:color="auto"/>
          </w:divBdr>
        </w:div>
        <w:div w:id="398331894">
          <w:marLeft w:val="-225"/>
          <w:marRight w:val="-225"/>
          <w:marTop w:val="0"/>
          <w:marBottom w:val="0"/>
          <w:divBdr>
            <w:top w:val="none" w:sz="0" w:space="0" w:color="auto"/>
            <w:left w:val="none" w:sz="0" w:space="0" w:color="auto"/>
            <w:bottom w:val="none" w:sz="0" w:space="0" w:color="auto"/>
            <w:right w:val="none" w:sz="0" w:space="0" w:color="auto"/>
          </w:divBdr>
        </w:div>
        <w:div w:id="1392459632">
          <w:marLeft w:val="-225"/>
          <w:marRight w:val="-225"/>
          <w:marTop w:val="0"/>
          <w:marBottom w:val="0"/>
          <w:divBdr>
            <w:top w:val="none" w:sz="0" w:space="0" w:color="auto"/>
            <w:left w:val="none" w:sz="0" w:space="0" w:color="auto"/>
            <w:bottom w:val="none" w:sz="0" w:space="0" w:color="auto"/>
            <w:right w:val="none" w:sz="0" w:space="0" w:color="auto"/>
          </w:divBdr>
        </w:div>
        <w:div w:id="1461679575">
          <w:marLeft w:val="-225"/>
          <w:marRight w:val="-225"/>
          <w:marTop w:val="0"/>
          <w:marBottom w:val="0"/>
          <w:divBdr>
            <w:top w:val="none" w:sz="0" w:space="0" w:color="auto"/>
            <w:left w:val="none" w:sz="0" w:space="0" w:color="auto"/>
            <w:bottom w:val="none" w:sz="0" w:space="0" w:color="auto"/>
            <w:right w:val="none" w:sz="0" w:space="0" w:color="auto"/>
          </w:divBdr>
        </w:div>
        <w:div w:id="1955600446">
          <w:marLeft w:val="-225"/>
          <w:marRight w:val="-225"/>
          <w:marTop w:val="0"/>
          <w:marBottom w:val="0"/>
          <w:divBdr>
            <w:top w:val="none" w:sz="0" w:space="0" w:color="auto"/>
            <w:left w:val="none" w:sz="0" w:space="0" w:color="auto"/>
            <w:bottom w:val="none" w:sz="0" w:space="0" w:color="auto"/>
            <w:right w:val="none" w:sz="0" w:space="0" w:color="auto"/>
          </w:divBdr>
        </w:div>
        <w:div w:id="275522327">
          <w:marLeft w:val="-225"/>
          <w:marRight w:val="-225"/>
          <w:marTop w:val="0"/>
          <w:marBottom w:val="0"/>
          <w:divBdr>
            <w:top w:val="none" w:sz="0" w:space="0" w:color="auto"/>
            <w:left w:val="none" w:sz="0" w:space="0" w:color="auto"/>
            <w:bottom w:val="none" w:sz="0" w:space="0" w:color="auto"/>
            <w:right w:val="none" w:sz="0" w:space="0" w:color="auto"/>
          </w:divBdr>
        </w:div>
        <w:div w:id="917901526">
          <w:marLeft w:val="-225"/>
          <w:marRight w:val="-225"/>
          <w:marTop w:val="0"/>
          <w:marBottom w:val="0"/>
          <w:divBdr>
            <w:top w:val="none" w:sz="0" w:space="0" w:color="auto"/>
            <w:left w:val="none" w:sz="0" w:space="0" w:color="auto"/>
            <w:bottom w:val="none" w:sz="0" w:space="0" w:color="auto"/>
            <w:right w:val="none" w:sz="0" w:space="0" w:color="auto"/>
          </w:divBdr>
        </w:div>
        <w:div w:id="2034111230">
          <w:marLeft w:val="-225"/>
          <w:marRight w:val="-225"/>
          <w:marTop w:val="0"/>
          <w:marBottom w:val="0"/>
          <w:divBdr>
            <w:top w:val="none" w:sz="0" w:space="0" w:color="auto"/>
            <w:left w:val="none" w:sz="0" w:space="0" w:color="auto"/>
            <w:bottom w:val="none" w:sz="0" w:space="0" w:color="auto"/>
            <w:right w:val="none" w:sz="0" w:space="0" w:color="auto"/>
          </w:divBdr>
        </w:div>
        <w:div w:id="575632328">
          <w:marLeft w:val="-225"/>
          <w:marRight w:val="-225"/>
          <w:marTop w:val="0"/>
          <w:marBottom w:val="0"/>
          <w:divBdr>
            <w:top w:val="none" w:sz="0" w:space="0" w:color="auto"/>
            <w:left w:val="none" w:sz="0" w:space="0" w:color="auto"/>
            <w:bottom w:val="none" w:sz="0" w:space="0" w:color="auto"/>
            <w:right w:val="none" w:sz="0" w:space="0" w:color="auto"/>
          </w:divBdr>
        </w:div>
        <w:div w:id="1494104952">
          <w:marLeft w:val="-225"/>
          <w:marRight w:val="-225"/>
          <w:marTop w:val="0"/>
          <w:marBottom w:val="0"/>
          <w:divBdr>
            <w:top w:val="none" w:sz="0" w:space="0" w:color="auto"/>
            <w:left w:val="none" w:sz="0" w:space="0" w:color="auto"/>
            <w:bottom w:val="none" w:sz="0" w:space="0" w:color="auto"/>
            <w:right w:val="none" w:sz="0" w:space="0" w:color="auto"/>
          </w:divBdr>
        </w:div>
        <w:div w:id="219950988">
          <w:marLeft w:val="-225"/>
          <w:marRight w:val="-225"/>
          <w:marTop w:val="0"/>
          <w:marBottom w:val="0"/>
          <w:divBdr>
            <w:top w:val="none" w:sz="0" w:space="0" w:color="auto"/>
            <w:left w:val="none" w:sz="0" w:space="0" w:color="auto"/>
            <w:bottom w:val="none" w:sz="0" w:space="0" w:color="auto"/>
            <w:right w:val="none" w:sz="0" w:space="0" w:color="auto"/>
          </w:divBdr>
        </w:div>
        <w:div w:id="848254089">
          <w:marLeft w:val="-225"/>
          <w:marRight w:val="-225"/>
          <w:marTop w:val="0"/>
          <w:marBottom w:val="0"/>
          <w:divBdr>
            <w:top w:val="none" w:sz="0" w:space="0" w:color="auto"/>
            <w:left w:val="none" w:sz="0" w:space="0" w:color="auto"/>
            <w:bottom w:val="none" w:sz="0" w:space="0" w:color="auto"/>
            <w:right w:val="none" w:sz="0" w:space="0" w:color="auto"/>
          </w:divBdr>
        </w:div>
        <w:div w:id="986321131">
          <w:marLeft w:val="-225"/>
          <w:marRight w:val="-225"/>
          <w:marTop w:val="0"/>
          <w:marBottom w:val="0"/>
          <w:divBdr>
            <w:top w:val="none" w:sz="0" w:space="0" w:color="auto"/>
            <w:left w:val="none" w:sz="0" w:space="0" w:color="auto"/>
            <w:bottom w:val="none" w:sz="0" w:space="0" w:color="auto"/>
            <w:right w:val="none" w:sz="0" w:space="0" w:color="auto"/>
          </w:divBdr>
        </w:div>
        <w:div w:id="145246022">
          <w:marLeft w:val="-225"/>
          <w:marRight w:val="-225"/>
          <w:marTop w:val="0"/>
          <w:marBottom w:val="0"/>
          <w:divBdr>
            <w:top w:val="none" w:sz="0" w:space="0" w:color="auto"/>
            <w:left w:val="none" w:sz="0" w:space="0" w:color="auto"/>
            <w:bottom w:val="none" w:sz="0" w:space="0" w:color="auto"/>
            <w:right w:val="none" w:sz="0" w:space="0" w:color="auto"/>
          </w:divBdr>
        </w:div>
        <w:div w:id="1900357067">
          <w:marLeft w:val="-225"/>
          <w:marRight w:val="-225"/>
          <w:marTop w:val="0"/>
          <w:marBottom w:val="0"/>
          <w:divBdr>
            <w:top w:val="none" w:sz="0" w:space="0" w:color="auto"/>
            <w:left w:val="none" w:sz="0" w:space="0" w:color="auto"/>
            <w:bottom w:val="none" w:sz="0" w:space="0" w:color="auto"/>
            <w:right w:val="none" w:sz="0" w:space="0" w:color="auto"/>
          </w:divBdr>
        </w:div>
        <w:div w:id="1999727032">
          <w:marLeft w:val="-225"/>
          <w:marRight w:val="-225"/>
          <w:marTop w:val="0"/>
          <w:marBottom w:val="0"/>
          <w:divBdr>
            <w:top w:val="none" w:sz="0" w:space="0" w:color="auto"/>
            <w:left w:val="none" w:sz="0" w:space="0" w:color="auto"/>
            <w:bottom w:val="none" w:sz="0" w:space="0" w:color="auto"/>
            <w:right w:val="none" w:sz="0" w:space="0" w:color="auto"/>
          </w:divBdr>
        </w:div>
        <w:div w:id="1357658034">
          <w:marLeft w:val="-225"/>
          <w:marRight w:val="-225"/>
          <w:marTop w:val="0"/>
          <w:marBottom w:val="0"/>
          <w:divBdr>
            <w:top w:val="none" w:sz="0" w:space="0" w:color="auto"/>
            <w:left w:val="none" w:sz="0" w:space="0" w:color="auto"/>
            <w:bottom w:val="none" w:sz="0" w:space="0" w:color="auto"/>
            <w:right w:val="none" w:sz="0" w:space="0" w:color="auto"/>
          </w:divBdr>
        </w:div>
        <w:div w:id="1202867618">
          <w:marLeft w:val="-225"/>
          <w:marRight w:val="-225"/>
          <w:marTop w:val="0"/>
          <w:marBottom w:val="0"/>
          <w:divBdr>
            <w:top w:val="none" w:sz="0" w:space="0" w:color="auto"/>
            <w:left w:val="none" w:sz="0" w:space="0" w:color="auto"/>
            <w:bottom w:val="none" w:sz="0" w:space="0" w:color="auto"/>
            <w:right w:val="none" w:sz="0" w:space="0" w:color="auto"/>
          </w:divBdr>
        </w:div>
        <w:div w:id="1568808920">
          <w:marLeft w:val="-225"/>
          <w:marRight w:val="-225"/>
          <w:marTop w:val="0"/>
          <w:marBottom w:val="0"/>
          <w:divBdr>
            <w:top w:val="none" w:sz="0" w:space="0" w:color="auto"/>
            <w:left w:val="none" w:sz="0" w:space="0" w:color="auto"/>
            <w:bottom w:val="none" w:sz="0" w:space="0" w:color="auto"/>
            <w:right w:val="none" w:sz="0" w:space="0" w:color="auto"/>
          </w:divBdr>
        </w:div>
        <w:div w:id="995452462">
          <w:marLeft w:val="-225"/>
          <w:marRight w:val="-225"/>
          <w:marTop w:val="0"/>
          <w:marBottom w:val="0"/>
          <w:divBdr>
            <w:top w:val="none" w:sz="0" w:space="0" w:color="auto"/>
            <w:left w:val="none" w:sz="0" w:space="0" w:color="auto"/>
            <w:bottom w:val="none" w:sz="0" w:space="0" w:color="auto"/>
            <w:right w:val="none" w:sz="0" w:space="0" w:color="auto"/>
          </w:divBdr>
        </w:div>
        <w:div w:id="333529954">
          <w:marLeft w:val="-225"/>
          <w:marRight w:val="-225"/>
          <w:marTop w:val="0"/>
          <w:marBottom w:val="0"/>
          <w:divBdr>
            <w:top w:val="none" w:sz="0" w:space="0" w:color="auto"/>
            <w:left w:val="none" w:sz="0" w:space="0" w:color="auto"/>
            <w:bottom w:val="none" w:sz="0" w:space="0" w:color="auto"/>
            <w:right w:val="none" w:sz="0" w:space="0" w:color="auto"/>
          </w:divBdr>
        </w:div>
        <w:div w:id="739983000">
          <w:marLeft w:val="-225"/>
          <w:marRight w:val="-225"/>
          <w:marTop w:val="0"/>
          <w:marBottom w:val="0"/>
          <w:divBdr>
            <w:top w:val="none" w:sz="0" w:space="0" w:color="auto"/>
            <w:left w:val="none" w:sz="0" w:space="0" w:color="auto"/>
            <w:bottom w:val="none" w:sz="0" w:space="0" w:color="auto"/>
            <w:right w:val="none" w:sz="0" w:space="0" w:color="auto"/>
          </w:divBdr>
        </w:div>
        <w:div w:id="1975527272">
          <w:marLeft w:val="-225"/>
          <w:marRight w:val="-225"/>
          <w:marTop w:val="0"/>
          <w:marBottom w:val="0"/>
          <w:divBdr>
            <w:top w:val="none" w:sz="0" w:space="0" w:color="auto"/>
            <w:left w:val="none" w:sz="0" w:space="0" w:color="auto"/>
            <w:bottom w:val="none" w:sz="0" w:space="0" w:color="auto"/>
            <w:right w:val="none" w:sz="0" w:space="0" w:color="auto"/>
          </w:divBdr>
        </w:div>
        <w:div w:id="1264876414">
          <w:marLeft w:val="-225"/>
          <w:marRight w:val="-225"/>
          <w:marTop w:val="0"/>
          <w:marBottom w:val="0"/>
          <w:divBdr>
            <w:top w:val="none" w:sz="0" w:space="0" w:color="auto"/>
            <w:left w:val="none" w:sz="0" w:space="0" w:color="auto"/>
            <w:bottom w:val="none" w:sz="0" w:space="0" w:color="auto"/>
            <w:right w:val="none" w:sz="0" w:space="0" w:color="auto"/>
          </w:divBdr>
        </w:div>
        <w:div w:id="1158233054">
          <w:marLeft w:val="-225"/>
          <w:marRight w:val="-225"/>
          <w:marTop w:val="0"/>
          <w:marBottom w:val="0"/>
          <w:divBdr>
            <w:top w:val="none" w:sz="0" w:space="0" w:color="auto"/>
            <w:left w:val="none" w:sz="0" w:space="0" w:color="auto"/>
            <w:bottom w:val="none" w:sz="0" w:space="0" w:color="auto"/>
            <w:right w:val="none" w:sz="0" w:space="0" w:color="auto"/>
          </w:divBdr>
        </w:div>
        <w:div w:id="1536043682">
          <w:marLeft w:val="-225"/>
          <w:marRight w:val="-225"/>
          <w:marTop w:val="0"/>
          <w:marBottom w:val="0"/>
          <w:divBdr>
            <w:top w:val="none" w:sz="0" w:space="0" w:color="auto"/>
            <w:left w:val="none" w:sz="0" w:space="0" w:color="auto"/>
            <w:bottom w:val="none" w:sz="0" w:space="0" w:color="auto"/>
            <w:right w:val="none" w:sz="0" w:space="0" w:color="auto"/>
          </w:divBdr>
        </w:div>
        <w:div w:id="391857756">
          <w:marLeft w:val="-225"/>
          <w:marRight w:val="-225"/>
          <w:marTop w:val="0"/>
          <w:marBottom w:val="0"/>
          <w:divBdr>
            <w:top w:val="none" w:sz="0" w:space="0" w:color="auto"/>
            <w:left w:val="none" w:sz="0" w:space="0" w:color="auto"/>
            <w:bottom w:val="none" w:sz="0" w:space="0" w:color="auto"/>
            <w:right w:val="none" w:sz="0" w:space="0" w:color="auto"/>
          </w:divBdr>
        </w:div>
        <w:div w:id="1447311918">
          <w:marLeft w:val="-225"/>
          <w:marRight w:val="-225"/>
          <w:marTop w:val="0"/>
          <w:marBottom w:val="0"/>
          <w:divBdr>
            <w:top w:val="none" w:sz="0" w:space="0" w:color="auto"/>
            <w:left w:val="none" w:sz="0" w:space="0" w:color="auto"/>
            <w:bottom w:val="none" w:sz="0" w:space="0" w:color="auto"/>
            <w:right w:val="none" w:sz="0" w:space="0" w:color="auto"/>
          </w:divBdr>
        </w:div>
        <w:div w:id="212884937">
          <w:marLeft w:val="-225"/>
          <w:marRight w:val="-225"/>
          <w:marTop w:val="0"/>
          <w:marBottom w:val="0"/>
          <w:divBdr>
            <w:top w:val="none" w:sz="0" w:space="0" w:color="auto"/>
            <w:left w:val="none" w:sz="0" w:space="0" w:color="auto"/>
            <w:bottom w:val="none" w:sz="0" w:space="0" w:color="auto"/>
            <w:right w:val="none" w:sz="0" w:space="0" w:color="auto"/>
          </w:divBdr>
        </w:div>
        <w:div w:id="373237608">
          <w:marLeft w:val="-225"/>
          <w:marRight w:val="-225"/>
          <w:marTop w:val="0"/>
          <w:marBottom w:val="0"/>
          <w:divBdr>
            <w:top w:val="none" w:sz="0" w:space="0" w:color="auto"/>
            <w:left w:val="none" w:sz="0" w:space="0" w:color="auto"/>
            <w:bottom w:val="none" w:sz="0" w:space="0" w:color="auto"/>
            <w:right w:val="none" w:sz="0" w:space="0" w:color="auto"/>
          </w:divBdr>
        </w:div>
        <w:div w:id="1702167889">
          <w:marLeft w:val="-225"/>
          <w:marRight w:val="-225"/>
          <w:marTop w:val="0"/>
          <w:marBottom w:val="0"/>
          <w:divBdr>
            <w:top w:val="none" w:sz="0" w:space="0" w:color="auto"/>
            <w:left w:val="none" w:sz="0" w:space="0" w:color="auto"/>
            <w:bottom w:val="none" w:sz="0" w:space="0" w:color="auto"/>
            <w:right w:val="none" w:sz="0" w:space="0" w:color="auto"/>
          </w:divBdr>
        </w:div>
        <w:div w:id="1886866617">
          <w:marLeft w:val="-225"/>
          <w:marRight w:val="-225"/>
          <w:marTop w:val="0"/>
          <w:marBottom w:val="0"/>
          <w:divBdr>
            <w:top w:val="none" w:sz="0" w:space="0" w:color="auto"/>
            <w:left w:val="none" w:sz="0" w:space="0" w:color="auto"/>
            <w:bottom w:val="none" w:sz="0" w:space="0" w:color="auto"/>
            <w:right w:val="none" w:sz="0" w:space="0" w:color="auto"/>
          </w:divBdr>
        </w:div>
        <w:div w:id="1667898506">
          <w:marLeft w:val="-225"/>
          <w:marRight w:val="-225"/>
          <w:marTop w:val="0"/>
          <w:marBottom w:val="0"/>
          <w:divBdr>
            <w:top w:val="none" w:sz="0" w:space="0" w:color="auto"/>
            <w:left w:val="none" w:sz="0" w:space="0" w:color="auto"/>
            <w:bottom w:val="none" w:sz="0" w:space="0" w:color="auto"/>
            <w:right w:val="none" w:sz="0" w:space="0" w:color="auto"/>
          </w:divBdr>
        </w:div>
        <w:div w:id="1893039671">
          <w:marLeft w:val="-225"/>
          <w:marRight w:val="-225"/>
          <w:marTop w:val="0"/>
          <w:marBottom w:val="0"/>
          <w:divBdr>
            <w:top w:val="none" w:sz="0" w:space="0" w:color="auto"/>
            <w:left w:val="none" w:sz="0" w:space="0" w:color="auto"/>
            <w:bottom w:val="none" w:sz="0" w:space="0" w:color="auto"/>
            <w:right w:val="none" w:sz="0" w:space="0" w:color="auto"/>
          </w:divBdr>
        </w:div>
        <w:div w:id="1094591109">
          <w:marLeft w:val="-225"/>
          <w:marRight w:val="-225"/>
          <w:marTop w:val="0"/>
          <w:marBottom w:val="0"/>
          <w:divBdr>
            <w:top w:val="none" w:sz="0" w:space="0" w:color="auto"/>
            <w:left w:val="none" w:sz="0" w:space="0" w:color="auto"/>
            <w:bottom w:val="none" w:sz="0" w:space="0" w:color="auto"/>
            <w:right w:val="none" w:sz="0" w:space="0" w:color="auto"/>
          </w:divBdr>
        </w:div>
        <w:div w:id="1286698167">
          <w:marLeft w:val="-225"/>
          <w:marRight w:val="-225"/>
          <w:marTop w:val="0"/>
          <w:marBottom w:val="0"/>
          <w:divBdr>
            <w:top w:val="none" w:sz="0" w:space="0" w:color="auto"/>
            <w:left w:val="none" w:sz="0" w:space="0" w:color="auto"/>
            <w:bottom w:val="none" w:sz="0" w:space="0" w:color="auto"/>
            <w:right w:val="none" w:sz="0" w:space="0" w:color="auto"/>
          </w:divBdr>
        </w:div>
        <w:div w:id="826745296">
          <w:marLeft w:val="-225"/>
          <w:marRight w:val="-225"/>
          <w:marTop w:val="0"/>
          <w:marBottom w:val="0"/>
          <w:divBdr>
            <w:top w:val="none" w:sz="0" w:space="0" w:color="auto"/>
            <w:left w:val="none" w:sz="0" w:space="0" w:color="auto"/>
            <w:bottom w:val="none" w:sz="0" w:space="0" w:color="auto"/>
            <w:right w:val="none" w:sz="0" w:space="0" w:color="auto"/>
          </w:divBdr>
        </w:div>
        <w:div w:id="1173182191">
          <w:marLeft w:val="-225"/>
          <w:marRight w:val="-225"/>
          <w:marTop w:val="0"/>
          <w:marBottom w:val="0"/>
          <w:divBdr>
            <w:top w:val="none" w:sz="0" w:space="0" w:color="auto"/>
            <w:left w:val="none" w:sz="0" w:space="0" w:color="auto"/>
            <w:bottom w:val="none" w:sz="0" w:space="0" w:color="auto"/>
            <w:right w:val="none" w:sz="0" w:space="0" w:color="auto"/>
          </w:divBdr>
        </w:div>
        <w:div w:id="833571833">
          <w:marLeft w:val="-225"/>
          <w:marRight w:val="-225"/>
          <w:marTop w:val="0"/>
          <w:marBottom w:val="0"/>
          <w:divBdr>
            <w:top w:val="none" w:sz="0" w:space="0" w:color="auto"/>
            <w:left w:val="none" w:sz="0" w:space="0" w:color="auto"/>
            <w:bottom w:val="none" w:sz="0" w:space="0" w:color="auto"/>
            <w:right w:val="none" w:sz="0" w:space="0" w:color="auto"/>
          </w:divBdr>
        </w:div>
        <w:div w:id="917784448">
          <w:marLeft w:val="-225"/>
          <w:marRight w:val="-225"/>
          <w:marTop w:val="0"/>
          <w:marBottom w:val="0"/>
          <w:divBdr>
            <w:top w:val="none" w:sz="0" w:space="0" w:color="auto"/>
            <w:left w:val="none" w:sz="0" w:space="0" w:color="auto"/>
            <w:bottom w:val="none" w:sz="0" w:space="0" w:color="auto"/>
            <w:right w:val="none" w:sz="0" w:space="0" w:color="auto"/>
          </w:divBdr>
        </w:div>
        <w:div w:id="172964212">
          <w:marLeft w:val="-225"/>
          <w:marRight w:val="-225"/>
          <w:marTop w:val="0"/>
          <w:marBottom w:val="0"/>
          <w:divBdr>
            <w:top w:val="none" w:sz="0" w:space="0" w:color="auto"/>
            <w:left w:val="none" w:sz="0" w:space="0" w:color="auto"/>
            <w:bottom w:val="none" w:sz="0" w:space="0" w:color="auto"/>
            <w:right w:val="none" w:sz="0" w:space="0" w:color="auto"/>
          </w:divBdr>
        </w:div>
        <w:div w:id="746345693">
          <w:marLeft w:val="-225"/>
          <w:marRight w:val="-225"/>
          <w:marTop w:val="0"/>
          <w:marBottom w:val="0"/>
          <w:divBdr>
            <w:top w:val="none" w:sz="0" w:space="0" w:color="auto"/>
            <w:left w:val="none" w:sz="0" w:space="0" w:color="auto"/>
            <w:bottom w:val="none" w:sz="0" w:space="0" w:color="auto"/>
            <w:right w:val="none" w:sz="0" w:space="0" w:color="auto"/>
          </w:divBdr>
        </w:div>
        <w:div w:id="1404140774">
          <w:marLeft w:val="-225"/>
          <w:marRight w:val="-225"/>
          <w:marTop w:val="0"/>
          <w:marBottom w:val="0"/>
          <w:divBdr>
            <w:top w:val="none" w:sz="0" w:space="0" w:color="auto"/>
            <w:left w:val="none" w:sz="0" w:space="0" w:color="auto"/>
            <w:bottom w:val="none" w:sz="0" w:space="0" w:color="auto"/>
            <w:right w:val="none" w:sz="0" w:space="0" w:color="auto"/>
          </w:divBdr>
        </w:div>
        <w:div w:id="675963820">
          <w:marLeft w:val="-225"/>
          <w:marRight w:val="-225"/>
          <w:marTop w:val="0"/>
          <w:marBottom w:val="0"/>
          <w:divBdr>
            <w:top w:val="none" w:sz="0" w:space="0" w:color="auto"/>
            <w:left w:val="none" w:sz="0" w:space="0" w:color="auto"/>
            <w:bottom w:val="none" w:sz="0" w:space="0" w:color="auto"/>
            <w:right w:val="none" w:sz="0" w:space="0" w:color="auto"/>
          </w:divBdr>
        </w:div>
        <w:div w:id="1883134487">
          <w:marLeft w:val="-225"/>
          <w:marRight w:val="-225"/>
          <w:marTop w:val="0"/>
          <w:marBottom w:val="0"/>
          <w:divBdr>
            <w:top w:val="none" w:sz="0" w:space="0" w:color="auto"/>
            <w:left w:val="none" w:sz="0" w:space="0" w:color="auto"/>
            <w:bottom w:val="none" w:sz="0" w:space="0" w:color="auto"/>
            <w:right w:val="none" w:sz="0" w:space="0" w:color="auto"/>
          </w:divBdr>
        </w:div>
        <w:div w:id="1443258696">
          <w:marLeft w:val="-225"/>
          <w:marRight w:val="-225"/>
          <w:marTop w:val="0"/>
          <w:marBottom w:val="0"/>
          <w:divBdr>
            <w:top w:val="none" w:sz="0" w:space="0" w:color="auto"/>
            <w:left w:val="none" w:sz="0" w:space="0" w:color="auto"/>
            <w:bottom w:val="none" w:sz="0" w:space="0" w:color="auto"/>
            <w:right w:val="none" w:sz="0" w:space="0" w:color="auto"/>
          </w:divBdr>
        </w:div>
        <w:div w:id="778527859">
          <w:marLeft w:val="-225"/>
          <w:marRight w:val="-225"/>
          <w:marTop w:val="0"/>
          <w:marBottom w:val="0"/>
          <w:divBdr>
            <w:top w:val="none" w:sz="0" w:space="0" w:color="auto"/>
            <w:left w:val="none" w:sz="0" w:space="0" w:color="auto"/>
            <w:bottom w:val="none" w:sz="0" w:space="0" w:color="auto"/>
            <w:right w:val="none" w:sz="0" w:space="0" w:color="auto"/>
          </w:divBdr>
        </w:div>
        <w:div w:id="677775136">
          <w:marLeft w:val="-225"/>
          <w:marRight w:val="-225"/>
          <w:marTop w:val="0"/>
          <w:marBottom w:val="0"/>
          <w:divBdr>
            <w:top w:val="none" w:sz="0" w:space="0" w:color="auto"/>
            <w:left w:val="none" w:sz="0" w:space="0" w:color="auto"/>
            <w:bottom w:val="none" w:sz="0" w:space="0" w:color="auto"/>
            <w:right w:val="none" w:sz="0" w:space="0" w:color="auto"/>
          </w:divBdr>
        </w:div>
        <w:div w:id="1402827894">
          <w:marLeft w:val="-225"/>
          <w:marRight w:val="-225"/>
          <w:marTop w:val="0"/>
          <w:marBottom w:val="0"/>
          <w:divBdr>
            <w:top w:val="none" w:sz="0" w:space="0" w:color="auto"/>
            <w:left w:val="none" w:sz="0" w:space="0" w:color="auto"/>
            <w:bottom w:val="none" w:sz="0" w:space="0" w:color="auto"/>
            <w:right w:val="none" w:sz="0" w:space="0" w:color="auto"/>
          </w:divBdr>
        </w:div>
        <w:div w:id="1793472502">
          <w:marLeft w:val="-225"/>
          <w:marRight w:val="-225"/>
          <w:marTop w:val="0"/>
          <w:marBottom w:val="0"/>
          <w:divBdr>
            <w:top w:val="none" w:sz="0" w:space="0" w:color="auto"/>
            <w:left w:val="none" w:sz="0" w:space="0" w:color="auto"/>
            <w:bottom w:val="none" w:sz="0" w:space="0" w:color="auto"/>
            <w:right w:val="none" w:sz="0" w:space="0" w:color="auto"/>
          </w:divBdr>
        </w:div>
        <w:div w:id="1915040878">
          <w:marLeft w:val="-225"/>
          <w:marRight w:val="-225"/>
          <w:marTop w:val="0"/>
          <w:marBottom w:val="0"/>
          <w:divBdr>
            <w:top w:val="none" w:sz="0" w:space="0" w:color="auto"/>
            <w:left w:val="none" w:sz="0" w:space="0" w:color="auto"/>
            <w:bottom w:val="none" w:sz="0" w:space="0" w:color="auto"/>
            <w:right w:val="none" w:sz="0" w:space="0" w:color="auto"/>
          </w:divBdr>
        </w:div>
        <w:div w:id="1690830743">
          <w:marLeft w:val="-225"/>
          <w:marRight w:val="-225"/>
          <w:marTop w:val="0"/>
          <w:marBottom w:val="0"/>
          <w:divBdr>
            <w:top w:val="none" w:sz="0" w:space="0" w:color="auto"/>
            <w:left w:val="none" w:sz="0" w:space="0" w:color="auto"/>
            <w:bottom w:val="none" w:sz="0" w:space="0" w:color="auto"/>
            <w:right w:val="none" w:sz="0" w:space="0" w:color="auto"/>
          </w:divBdr>
        </w:div>
        <w:div w:id="750548686">
          <w:marLeft w:val="-225"/>
          <w:marRight w:val="-225"/>
          <w:marTop w:val="0"/>
          <w:marBottom w:val="0"/>
          <w:divBdr>
            <w:top w:val="none" w:sz="0" w:space="0" w:color="auto"/>
            <w:left w:val="none" w:sz="0" w:space="0" w:color="auto"/>
            <w:bottom w:val="none" w:sz="0" w:space="0" w:color="auto"/>
            <w:right w:val="none" w:sz="0" w:space="0" w:color="auto"/>
          </w:divBdr>
        </w:div>
        <w:div w:id="1935437126">
          <w:marLeft w:val="-225"/>
          <w:marRight w:val="-225"/>
          <w:marTop w:val="0"/>
          <w:marBottom w:val="0"/>
          <w:divBdr>
            <w:top w:val="none" w:sz="0" w:space="0" w:color="auto"/>
            <w:left w:val="none" w:sz="0" w:space="0" w:color="auto"/>
            <w:bottom w:val="none" w:sz="0" w:space="0" w:color="auto"/>
            <w:right w:val="none" w:sz="0" w:space="0" w:color="auto"/>
          </w:divBdr>
        </w:div>
        <w:div w:id="1298342469">
          <w:marLeft w:val="-225"/>
          <w:marRight w:val="-225"/>
          <w:marTop w:val="0"/>
          <w:marBottom w:val="0"/>
          <w:divBdr>
            <w:top w:val="none" w:sz="0" w:space="0" w:color="auto"/>
            <w:left w:val="none" w:sz="0" w:space="0" w:color="auto"/>
            <w:bottom w:val="none" w:sz="0" w:space="0" w:color="auto"/>
            <w:right w:val="none" w:sz="0" w:space="0" w:color="auto"/>
          </w:divBdr>
        </w:div>
        <w:div w:id="1001392237">
          <w:marLeft w:val="-225"/>
          <w:marRight w:val="-225"/>
          <w:marTop w:val="0"/>
          <w:marBottom w:val="0"/>
          <w:divBdr>
            <w:top w:val="none" w:sz="0" w:space="0" w:color="auto"/>
            <w:left w:val="none" w:sz="0" w:space="0" w:color="auto"/>
            <w:bottom w:val="none" w:sz="0" w:space="0" w:color="auto"/>
            <w:right w:val="none" w:sz="0" w:space="0" w:color="auto"/>
          </w:divBdr>
        </w:div>
        <w:div w:id="1425954928">
          <w:marLeft w:val="-225"/>
          <w:marRight w:val="-225"/>
          <w:marTop w:val="0"/>
          <w:marBottom w:val="0"/>
          <w:divBdr>
            <w:top w:val="none" w:sz="0" w:space="0" w:color="auto"/>
            <w:left w:val="none" w:sz="0" w:space="0" w:color="auto"/>
            <w:bottom w:val="none" w:sz="0" w:space="0" w:color="auto"/>
            <w:right w:val="none" w:sz="0" w:space="0" w:color="auto"/>
          </w:divBdr>
        </w:div>
        <w:div w:id="1648317621">
          <w:marLeft w:val="-225"/>
          <w:marRight w:val="-225"/>
          <w:marTop w:val="0"/>
          <w:marBottom w:val="0"/>
          <w:divBdr>
            <w:top w:val="none" w:sz="0" w:space="0" w:color="auto"/>
            <w:left w:val="none" w:sz="0" w:space="0" w:color="auto"/>
            <w:bottom w:val="none" w:sz="0" w:space="0" w:color="auto"/>
            <w:right w:val="none" w:sz="0" w:space="0" w:color="auto"/>
          </w:divBdr>
        </w:div>
        <w:div w:id="1456171243">
          <w:marLeft w:val="-225"/>
          <w:marRight w:val="-225"/>
          <w:marTop w:val="0"/>
          <w:marBottom w:val="0"/>
          <w:divBdr>
            <w:top w:val="none" w:sz="0" w:space="0" w:color="auto"/>
            <w:left w:val="none" w:sz="0" w:space="0" w:color="auto"/>
            <w:bottom w:val="none" w:sz="0" w:space="0" w:color="auto"/>
            <w:right w:val="none" w:sz="0" w:space="0" w:color="auto"/>
          </w:divBdr>
        </w:div>
        <w:div w:id="459690347">
          <w:marLeft w:val="-225"/>
          <w:marRight w:val="-225"/>
          <w:marTop w:val="0"/>
          <w:marBottom w:val="0"/>
          <w:divBdr>
            <w:top w:val="none" w:sz="0" w:space="0" w:color="auto"/>
            <w:left w:val="none" w:sz="0" w:space="0" w:color="auto"/>
            <w:bottom w:val="none" w:sz="0" w:space="0" w:color="auto"/>
            <w:right w:val="none" w:sz="0" w:space="0" w:color="auto"/>
          </w:divBdr>
        </w:div>
        <w:div w:id="203637597">
          <w:marLeft w:val="-225"/>
          <w:marRight w:val="-225"/>
          <w:marTop w:val="0"/>
          <w:marBottom w:val="0"/>
          <w:divBdr>
            <w:top w:val="none" w:sz="0" w:space="0" w:color="auto"/>
            <w:left w:val="none" w:sz="0" w:space="0" w:color="auto"/>
            <w:bottom w:val="none" w:sz="0" w:space="0" w:color="auto"/>
            <w:right w:val="none" w:sz="0" w:space="0" w:color="auto"/>
          </w:divBdr>
        </w:div>
        <w:div w:id="1783182740">
          <w:marLeft w:val="-225"/>
          <w:marRight w:val="-225"/>
          <w:marTop w:val="0"/>
          <w:marBottom w:val="0"/>
          <w:divBdr>
            <w:top w:val="none" w:sz="0" w:space="0" w:color="auto"/>
            <w:left w:val="none" w:sz="0" w:space="0" w:color="auto"/>
            <w:bottom w:val="none" w:sz="0" w:space="0" w:color="auto"/>
            <w:right w:val="none" w:sz="0" w:space="0" w:color="auto"/>
          </w:divBdr>
        </w:div>
        <w:div w:id="582104356">
          <w:marLeft w:val="-225"/>
          <w:marRight w:val="-225"/>
          <w:marTop w:val="0"/>
          <w:marBottom w:val="0"/>
          <w:divBdr>
            <w:top w:val="none" w:sz="0" w:space="0" w:color="auto"/>
            <w:left w:val="none" w:sz="0" w:space="0" w:color="auto"/>
            <w:bottom w:val="none" w:sz="0" w:space="0" w:color="auto"/>
            <w:right w:val="none" w:sz="0" w:space="0" w:color="auto"/>
          </w:divBdr>
          <w:divsChild>
            <w:div w:id="135609969">
              <w:marLeft w:val="75"/>
              <w:marRight w:val="0"/>
              <w:marTop w:val="0"/>
              <w:marBottom w:val="0"/>
              <w:divBdr>
                <w:top w:val="none" w:sz="0" w:space="0" w:color="auto"/>
                <w:left w:val="none" w:sz="0" w:space="0" w:color="auto"/>
                <w:bottom w:val="none" w:sz="0" w:space="0" w:color="auto"/>
                <w:right w:val="none" w:sz="0" w:space="0" w:color="auto"/>
              </w:divBdr>
              <w:divsChild>
                <w:div w:id="23547868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12924832">
          <w:marLeft w:val="-225"/>
          <w:marRight w:val="-225"/>
          <w:marTop w:val="0"/>
          <w:marBottom w:val="0"/>
          <w:divBdr>
            <w:top w:val="none" w:sz="0" w:space="0" w:color="auto"/>
            <w:left w:val="none" w:sz="0" w:space="0" w:color="auto"/>
            <w:bottom w:val="none" w:sz="0" w:space="0" w:color="auto"/>
            <w:right w:val="none" w:sz="0" w:space="0" w:color="auto"/>
          </w:divBdr>
        </w:div>
        <w:div w:id="1444576798">
          <w:marLeft w:val="-225"/>
          <w:marRight w:val="-225"/>
          <w:marTop w:val="0"/>
          <w:marBottom w:val="0"/>
          <w:divBdr>
            <w:top w:val="none" w:sz="0" w:space="0" w:color="auto"/>
            <w:left w:val="none" w:sz="0" w:space="0" w:color="auto"/>
            <w:bottom w:val="none" w:sz="0" w:space="0" w:color="auto"/>
            <w:right w:val="none" w:sz="0" w:space="0" w:color="auto"/>
          </w:divBdr>
        </w:div>
        <w:div w:id="11763037">
          <w:marLeft w:val="-225"/>
          <w:marRight w:val="-225"/>
          <w:marTop w:val="0"/>
          <w:marBottom w:val="0"/>
          <w:divBdr>
            <w:top w:val="none" w:sz="0" w:space="0" w:color="auto"/>
            <w:left w:val="none" w:sz="0" w:space="0" w:color="auto"/>
            <w:bottom w:val="none" w:sz="0" w:space="0" w:color="auto"/>
            <w:right w:val="none" w:sz="0" w:space="0" w:color="auto"/>
          </w:divBdr>
        </w:div>
        <w:div w:id="2059694566">
          <w:marLeft w:val="-225"/>
          <w:marRight w:val="-225"/>
          <w:marTop w:val="0"/>
          <w:marBottom w:val="0"/>
          <w:divBdr>
            <w:top w:val="none" w:sz="0" w:space="0" w:color="auto"/>
            <w:left w:val="none" w:sz="0" w:space="0" w:color="auto"/>
            <w:bottom w:val="none" w:sz="0" w:space="0" w:color="auto"/>
            <w:right w:val="none" w:sz="0" w:space="0" w:color="auto"/>
          </w:divBdr>
        </w:div>
        <w:div w:id="641930699">
          <w:marLeft w:val="-225"/>
          <w:marRight w:val="-225"/>
          <w:marTop w:val="0"/>
          <w:marBottom w:val="0"/>
          <w:divBdr>
            <w:top w:val="none" w:sz="0" w:space="0" w:color="auto"/>
            <w:left w:val="none" w:sz="0" w:space="0" w:color="auto"/>
            <w:bottom w:val="none" w:sz="0" w:space="0" w:color="auto"/>
            <w:right w:val="none" w:sz="0" w:space="0" w:color="auto"/>
          </w:divBdr>
        </w:div>
        <w:div w:id="326175614">
          <w:marLeft w:val="-225"/>
          <w:marRight w:val="-225"/>
          <w:marTop w:val="0"/>
          <w:marBottom w:val="0"/>
          <w:divBdr>
            <w:top w:val="none" w:sz="0" w:space="0" w:color="auto"/>
            <w:left w:val="none" w:sz="0" w:space="0" w:color="auto"/>
            <w:bottom w:val="none" w:sz="0" w:space="0" w:color="auto"/>
            <w:right w:val="none" w:sz="0" w:space="0" w:color="auto"/>
          </w:divBdr>
        </w:div>
        <w:div w:id="1570380404">
          <w:marLeft w:val="-225"/>
          <w:marRight w:val="-225"/>
          <w:marTop w:val="0"/>
          <w:marBottom w:val="0"/>
          <w:divBdr>
            <w:top w:val="none" w:sz="0" w:space="0" w:color="auto"/>
            <w:left w:val="none" w:sz="0" w:space="0" w:color="auto"/>
            <w:bottom w:val="none" w:sz="0" w:space="0" w:color="auto"/>
            <w:right w:val="none" w:sz="0" w:space="0" w:color="auto"/>
          </w:divBdr>
        </w:div>
        <w:div w:id="1520119561">
          <w:marLeft w:val="-225"/>
          <w:marRight w:val="-225"/>
          <w:marTop w:val="0"/>
          <w:marBottom w:val="0"/>
          <w:divBdr>
            <w:top w:val="none" w:sz="0" w:space="0" w:color="auto"/>
            <w:left w:val="none" w:sz="0" w:space="0" w:color="auto"/>
            <w:bottom w:val="none" w:sz="0" w:space="0" w:color="auto"/>
            <w:right w:val="none" w:sz="0" w:space="0" w:color="auto"/>
          </w:divBdr>
        </w:div>
        <w:div w:id="89401758">
          <w:marLeft w:val="-225"/>
          <w:marRight w:val="-225"/>
          <w:marTop w:val="0"/>
          <w:marBottom w:val="0"/>
          <w:divBdr>
            <w:top w:val="none" w:sz="0" w:space="0" w:color="auto"/>
            <w:left w:val="none" w:sz="0" w:space="0" w:color="auto"/>
            <w:bottom w:val="none" w:sz="0" w:space="0" w:color="auto"/>
            <w:right w:val="none" w:sz="0" w:space="0" w:color="auto"/>
          </w:divBdr>
        </w:div>
        <w:div w:id="462043194">
          <w:marLeft w:val="-225"/>
          <w:marRight w:val="-225"/>
          <w:marTop w:val="0"/>
          <w:marBottom w:val="0"/>
          <w:divBdr>
            <w:top w:val="none" w:sz="0" w:space="0" w:color="auto"/>
            <w:left w:val="none" w:sz="0" w:space="0" w:color="auto"/>
            <w:bottom w:val="none" w:sz="0" w:space="0" w:color="auto"/>
            <w:right w:val="none" w:sz="0" w:space="0" w:color="auto"/>
          </w:divBdr>
          <w:divsChild>
            <w:div w:id="380599599">
              <w:marLeft w:val="75"/>
              <w:marRight w:val="0"/>
              <w:marTop w:val="0"/>
              <w:marBottom w:val="0"/>
              <w:divBdr>
                <w:top w:val="none" w:sz="0" w:space="0" w:color="auto"/>
                <w:left w:val="none" w:sz="0" w:space="0" w:color="auto"/>
                <w:bottom w:val="none" w:sz="0" w:space="0" w:color="auto"/>
                <w:right w:val="none" w:sz="0" w:space="0" w:color="auto"/>
              </w:divBdr>
              <w:divsChild>
                <w:div w:id="75513079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59818464">
          <w:marLeft w:val="-225"/>
          <w:marRight w:val="-225"/>
          <w:marTop w:val="0"/>
          <w:marBottom w:val="0"/>
          <w:divBdr>
            <w:top w:val="none" w:sz="0" w:space="0" w:color="auto"/>
            <w:left w:val="none" w:sz="0" w:space="0" w:color="auto"/>
            <w:bottom w:val="none" w:sz="0" w:space="0" w:color="auto"/>
            <w:right w:val="none" w:sz="0" w:space="0" w:color="auto"/>
          </w:divBdr>
        </w:div>
        <w:div w:id="445465458">
          <w:marLeft w:val="-225"/>
          <w:marRight w:val="-225"/>
          <w:marTop w:val="0"/>
          <w:marBottom w:val="0"/>
          <w:divBdr>
            <w:top w:val="none" w:sz="0" w:space="0" w:color="auto"/>
            <w:left w:val="none" w:sz="0" w:space="0" w:color="auto"/>
            <w:bottom w:val="none" w:sz="0" w:space="0" w:color="auto"/>
            <w:right w:val="none" w:sz="0" w:space="0" w:color="auto"/>
          </w:divBdr>
        </w:div>
        <w:div w:id="2010526078">
          <w:marLeft w:val="-225"/>
          <w:marRight w:val="-225"/>
          <w:marTop w:val="0"/>
          <w:marBottom w:val="0"/>
          <w:divBdr>
            <w:top w:val="none" w:sz="0" w:space="0" w:color="auto"/>
            <w:left w:val="none" w:sz="0" w:space="0" w:color="auto"/>
            <w:bottom w:val="none" w:sz="0" w:space="0" w:color="auto"/>
            <w:right w:val="none" w:sz="0" w:space="0" w:color="auto"/>
          </w:divBdr>
        </w:div>
        <w:div w:id="1321736974">
          <w:marLeft w:val="-225"/>
          <w:marRight w:val="-225"/>
          <w:marTop w:val="0"/>
          <w:marBottom w:val="0"/>
          <w:divBdr>
            <w:top w:val="none" w:sz="0" w:space="0" w:color="auto"/>
            <w:left w:val="none" w:sz="0" w:space="0" w:color="auto"/>
            <w:bottom w:val="none" w:sz="0" w:space="0" w:color="auto"/>
            <w:right w:val="none" w:sz="0" w:space="0" w:color="auto"/>
          </w:divBdr>
        </w:div>
        <w:div w:id="2106461795">
          <w:marLeft w:val="-225"/>
          <w:marRight w:val="-225"/>
          <w:marTop w:val="0"/>
          <w:marBottom w:val="0"/>
          <w:divBdr>
            <w:top w:val="none" w:sz="0" w:space="0" w:color="auto"/>
            <w:left w:val="none" w:sz="0" w:space="0" w:color="auto"/>
            <w:bottom w:val="none" w:sz="0" w:space="0" w:color="auto"/>
            <w:right w:val="none" w:sz="0" w:space="0" w:color="auto"/>
          </w:divBdr>
        </w:div>
        <w:div w:id="1980070371">
          <w:marLeft w:val="-225"/>
          <w:marRight w:val="-225"/>
          <w:marTop w:val="0"/>
          <w:marBottom w:val="0"/>
          <w:divBdr>
            <w:top w:val="none" w:sz="0" w:space="0" w:color="auto"/>
            <w:left w:val="none" w:sz="0" w:space="0" w:color="auto"/>
            <w:bottom w:val="none" w:sz="0" w:space="0" w:color="auto"/>
            <w:right w:val="none" w:sz="0" w:space="0" w:color="auto"/>
          </w:divBdr>
        </w:div>
        <w:div w:id="1749187692">
          <w:marLeft w:val="-225"/>
          <w:marRight w:val="-225"/>
          <w:marTop w:val="0"/>
          <w:marBottom w:val="0"/>
          <w:divBdr>
            <w:top w:val="none" w:sz="0" w:space="0" w:color="auto"/>
            <w:left w:val="none" w:sz="0" w:space="0" w:color="auto"/>
            <w:bottom w:val="none" w:sz="0" w:space="0" w:color="auto"/>
            <w:right w:val="none" w:sz="0" w:space="0" w:color="auto"/>
          </w:divBdr>
          <w:divsChild>
            <w:div w:id="709494874">
              <w:marLeft w:val="75"/>
              <w:marRight w:val="0"/>
              <w:marTop w:val="0"/>
              <w:marBottom w:val="0"/>
              <w:divBdr>
                <w:top w:val="none" w:sz="0" w:space="0" w:color="auto"/>
                <w:left w:val="none" w:sz="0" w:space="0" w:color="auto"/>
                <w:bottom w:val="none" w:sz="0" w:space="0" w:color="auto"/>
                <w:right w:val="none" w:sz="0" w:space="0" w:color="auto"/>
              </w:divBdr>
              <w:divsChild>
                <w:div w:id="66154902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27297724">
          <w:marLeft w:val="-225"/>
          <w:marRight w:val="-225"/>
          <w:marTop w:val="0"/>
          <w:marBottom w:val="0"/>
          <w:divBdr>
            <w:top w:val="none" w:sz="0" w:space="0" w:color="auto"/>
            <w:left w:val="none" w:sz="0" w:space="0" w:color="auto"/>
            <w:bottom w:val="none" w:sz="0" w:space="0" w:color="auto"/>
            <w:right w:val="none" w:sz="0" w:space="0" w:color="auto"/>
          </w:divBdr>
        </w:div>
        <w:div w:id="1688555142">
          <w:marLeft w:val="-225"/>
          <w:marRight w:val="-225"/>
          <w:marTop w:val="0"/>
          <w:marBottom w:val="0"/>
          <w:divBdr>
            <w:top w:val="none" w:sz="0" w:space="0" w:color="auto"/>
            <w:left w:val="none" w:sz="0" w:space="0" w:color="auto"/>
            <w:bottom w:val="none" w:sz="0" w:space="0" w:color="auto"/>
            <w:right w:val="none" w:sz="0" w:space="0" w:color="auto"/>
          </w:divBdr>
        </w:div>
        <w:div w:id="2144348304">
          <w:marLeft w:val="-225"/>
          <w:marRight w:val="-225"/>
          <w:marTop w:val="0"/>
          <w:marBottom w:val="0"/>
          <w:divBdr>
            <w:top w:val="none" w:sz="0" w:space="0" w:color="auto"/>
            <w:left w:val="none" w:sz="0" w:space="0" w:color="auto"/>
            <w:bottom w:val="none" w:sz="0" w:space="0" w:color="auto"/>
            <w:right w:val="none" w:sz="0" w:space="0" w:color="auto"/>
          </w:divBdr>
        </w:div>
        <w:div w:id="873232973">
          <w:marLeft w:val="-225"/>
          <w:marRight w:val="-225"/>
          <w:marTop w:val="0"/>
          <w:marBottom w:val="0"/>
          <w:divBdr>
            <w:top w:val="none" w:sz="0" w:space="0" w:color="auto"/>
            <w:left w:val="none" w:sz="0" w:space="0" w:color="auto"/>
            <w:bottom w:val="none" w:sz="0" w:space="0" w:color="auto"/>
            <w:right w:val="none" w:sz="0" w:space="0" w:color="auto"/>
          </w:divBdr>
        </w:div>
        <w:div w:id="411319522">
          <w:marLeft w:val="-225"/>
          <w:marRight w:val="-225"/>
          <w:marTop w:val="0"/>
          <w:marBottom w:val="0"/>
          <w:divBdr>
            <w:top w:val="none" w:sz="0" w:space="0" w:color="auto"/>
            <w:left w:val="none" w:sz="0" w:space="0" w:color="auto"/>
            <w:bottom w:val="none" w:sz="0" w:space="0" w:color="auto"/>
            <w:right w:val="none" w:sz="0" w:space="0" w:color="auto"/>
          </w:divBdr>
        </w:div>
        <w:div w:id="1259946227">
          <w:marLeft w:val="-225"/>
          <w:marRight w:val="-225"/>
          <w:marTop w:val="0"/>
          <w:marBottom w:val="0"/>
          <w:divBdr>
            <w:top w:val="none" w:sz="0" w:space="0" w:color="auto"/>
            <w:left w:val="none" w:sz="0" w:space="0" w:color="auto"/>
            <w:bottom w:val="none" w:sz="0" w:space="0" w:color="auto"/>
            <w:right w:val="none" w:sz="0" w:space="0" w:color="auto"/>
          </w:divBdr>
        </w:div>
        <w:div w:id="990405514">
          <w:marLeft w:val="-225"/>
          <w:marRight w:val="-225"/>
          <w:marTop w:val="0"/>
          <w:marBottom w:val="0"/>
          <w:divBdr>
            <w:top w:val="none" w:sz="0" w:space="0" w:color="auto"/>
            <w:left w:val="none" w:sz="0" w:space="0" w:color="auto"/>
            <w:bottom w:val="none" w:sz="0" w:space="0" w:color="auto"/>
            <w:right w:val="none" w:sz="0" w:space="0" w:color="auto"/>
          </w:divBdr>
        </w:div>
        <w:div w:id="1221986136">
          <w:marLeft w:val="-225"/>
          <w:marRight w:val="-225"/>
          <w:marTop w:val="0"/>
          <w:marBottom w:val="0"/>
          <w:divBdr>
            <w:top w:val="none" w:sz="0" w:space="0" w:color="auto"/>
            <w:left w:val="none" w:sz="0" w:space="0" w:color="auto"/>
            <w:bottom w:val="none" w:sz="0" w:space="0" w:color="auto"/>
            <w:right w:val="none" w:sz="0" w:space="0" w:color="auto"/>
          </w:divBdr>
        </w:div>
        <w:div w:id="1207596388">
          <w:marLeft w:val="-225"/>
          <w:marRight w:val="-225"/>
          <w:marTop w:val="0"/>
          <w:marBottom w:val="0"/>
          <w:divBdr>
            <w:top w:val="none" w:sz="0" w:space="0" w:color="auto"/>
            <w:left w:val="none" w:sz="0" w:space="0" w:color="auto"/>
            <w:bottom w:val="none" w:sz="0" w:space="0" w:color="auto"/>
            <w:right w:val="none" w:sz="0" w:space="0" w:color="auto"/>
          </w:divBdr>
        </w:div>
        <w:div w:id="787313384">
          <w:marLeft w:val="-225"/>
          <w:marRight w:val="-225"/>
          <w:marTop w:val="0"/>
          <w:marBottom w:val="0"/>
          <w:divBdr>
            <w:top w:val="none" w:sz="0" w:space="0" w:color="auto"/>
            <w:left w:val="none" w:sz="0" w:space="0" w:color="auto"/>
            <w:bottom w:val="none" w:sz="0" w:space="0" w:color="auto"/>
            <w:right w:val="none" w:sz="0" w:space="0" w:color="auto"/>
          </w:divBdr>
        </w:div>
        <w:div w:id="1683320745">
          <w:marLeft w:val="-225"/>
          <w:marRight w:val="-225"/>
          <w:marTop w:val="0"/>
          <w:marBottom w:val="0"/>
          <w:divBdr>
            <w:top w:val="none" w:sz="0" w:space="0" w:color="auto"/>
            <w:left w:val="none" w:sz="0" w:space="0" w:color="auto"/>
            <w:bottom w:val="none" w:sz="0" w:space="0" w:color="auto"/>
            <w:right w:val="none" w:sz="0" w:space="0" w:color="auto"/>
          </w:divBdr>
        </w:div>
        <w:div w:id="1169753935">
          <w:marLeft w:val="-225"/>
          <w:marRight w:val="-225"/>
          <w:marTop w:val="0"/>
          <w:marBottom w:val="0"/>
          <w:divBdr>
            <w:top w:val="none" w:sz="0" w:space="0" w:color="auto"/>
            <w:left w:val="none" w:sz="0" w:space="0" w:color="auto"/>
            <w:bottom w:val="none" w:sz="0" w:space="0" w:color="auto"/>
            <w:right w:val="none" w:sz="0" w:space="0" w:color="auto"/>
          </w:divBdr>
        </w:div>
        <w:div w:id="1604845971">
          <w:marLeft w:val="-225"/>
          <w:marRight w:val="-225"/>
          <w:marTop w:val="0"/>
          <w:marBottom w:val="0"/>
          <w:divBdr>
            <w:top w:val="none" w:sz="0" w:space="0" w:color="auto"/>
            <w:left w:val="none" w:sz="0" w:space="0" w:color="auto"/>
            <w:bottom w:val="none" w:sz="0" w:space="0" w:color="auto"/>
            <w:right w:val="none" w:sz="0" w:space="0" w:color="auto"/>
          </w:divBdr>
        </w:div>
        <w:div w:id="2137796513">
          <w:marLeft w:val="-225"/>
          <w:marRight w:val="-225"/>
          <w:marTop w:val="0"/>
          <w:marBottom w:val="0"/>
          <w:divBdr>
            <w:top w:val="none" w:sz="0" w:space="0" w:color="auto"/>
            <w:left w:val="none" w:sz="0" w:space="0" w:color="auto"/>
            <w:bottom w:val="none" w:sz="0" w:space="0" w:color="auto"/>
            <w:right w:val="none" w:sz="0" w:space="0" w:color="auto"/>
          </w:divBdr>
        </w:div>
        <w:div w:id="1195967447">
          <w:marLeft w:val="-225"/>
          <w:marRight w:val="-225"/>
          <w:marTop w:val="0"/>
          <w:marBottom w:val="0"/>
          <w:divBdr>
            <w:top w:val="none" w:sz="0" w:space="0" w:color="auto"/>
            <w:left w:val="none" w:sz="0" w:space="0" w:color="auto"/>
            <w:bottom w:val="none" w:sz="0" w:space="0" w:color="auto"/>
            <w:right w:val="none" w:sz="0" w:space="0" w:color="auto"/>
          </w:divBdr>
        </w:div>
        <w:div w:id="1458838337">
          <w:marLeft w:val="-225"/>
          <w:marRight w:val="-225"/>
          <w:marTop w:val="0"/>
          <w:marBottom w:val="0"/>
          <w:divBdr>
            <w:top w:val="none" w:sz="0" w:space="0" w:color="auto"/>
            <w:left w:val="none" w:sz="0" w:space="0" w:color="auto"/>
            <w:bottom w:val="none" w:sz="0" w:space="0" w:color="auto"/>
            <w:right w:val="none" w:sz="0" w:space="0" w:color="auto"/>
          </w:divBdr>
        </w:div>
        <w:div w:id="585649512">
          <w:marLeft w:val="-225"/>
          <w:marRight w:val="-225"/>
          <w:marTop w:val="0"/>
          <w:marBottom w:val="0"/>
          <w:divBdr>
            <w:top w:val="none" w:sz="0" w:space="0" w:color="auto"/>
            <w:left w:val="none" w:sz="0" w:space="0" w:color="auto"/>
            <w:bottom w:val="none" w:sz="0" w:space="0" w:color="auto"/>
            <w:right w:val="none" w:sz="0" w:space="0" w:color="auto"/>
          </w:divBdr>
        </w:div>
        <w:div w:id="844637088">
          <w:marLeft w:val="-225"/>
          <w:marRight w:val="-225"/>
          <w:marTop w:val="0"/>
          <w:marBottom w:val="0"/>
          <w:divBdr>
            <w:top w:val="none" w:sz="0" w:space="0" w:color="auto"/>
            <w:left w:val="none" w:sz="0" w:space="0" w:color="auto"/>
            <w:bottom w:val="none" w:sz="0" w:space="0" w:color="auto"/>
            <w:right w:val="none" w:sz="0" w:space="0" w:color="auto"/>
          </w:divBdr>
        </w:div>
        <w:div w:id="1002706035">
          <w:marLeft w:val="-225"/>
          <w:marRight w:val="-225"/>
          <w:marTop w:val="0"/>
          <w:marBottom w:val="0"/>
          <w:divBdr>
            <w:top w:val="none" w:sz="0" w:space="0" w:color="auto"/>
            <w:left w:val="none" w:sz="0" w:space="0" w:color="auto"/>
            <w:bottom w:val="none" w:sz="0" w:space="0" w:color="auto"/>
            <w:right w:val="none" w:sz="0" w:space="0" w:color="auto"/>
          </w:divBdr>
        </w:div>
        <w:div w:id="16271563">
          <w:marLeft w:val="-225"/>
          <w:marRight w:val="-225"/>
          <w:marTop w:val="0"/>
          <w:marBottom w:val="0"/>
          <w:divBdr>
            <w:top w:val="none" w:sz="0" w:space="0" w:color="auto"/>
            <w:left w:val="none" w:sz="0" w:space="0" w:color="auto"/>
            <w:bottom w:val="none" w:sz="0" w:space="0" w:color="auto"/>
            <w:right w:val="none" w:sz="0" w:space="0" w:color="auto"/>
          </w:divBdr>
        </w:div>
        <w:div w:id="809397332">
          <w:marLeft w:val="-225"/>
          <w:marRight w:val="-225"/>
          <w:marTop w:val="0"/>
          <w:marBottom w:val="0"/>
          <w:divBdr>
            <w:top w:val="none" w:sz="0" w:space="0" w:color="auto"/>
            <w:left w:val="none" w:sz="0" w:space="0" w:color="auto"/>
            <w:bottom w:val="none" w:sz="0" w:space="0" w:color="auto"/>
            <w:right w:val="none" w:sz="0" w:space="0" w:color="auto"/>
          </w:divBdr>
        </w:div>
        <w:div w:id="2009163731">
          <w:marLeft w:val="-225"/>
          <w:marRight w:val="-225"/>
          <w:marTop w:val="0"/>
          <w:marBottom w:val="0"/>
          <w:divBdr>
            <w:top w:val="none" w:sz="0" w:space="0" w:color="auto"/>
            <w:left w:val="none" w:sz="0" w:space="0" w:color="auto"/>
            <w:bottom w:val="none" w:sz="0" w:space="0" w:color="auto"/>
            <w:right w:val="none" w:sz="0" w:space="0" w:color="auto"/>
          </w:divBdr>
        </w:div>
        <w:div w:id="549925507">
          <w:marLeft w:val="-225"/>
          <w:marRight w:val="-225"/>
          <w:marTop w:val="0"/>
          <w:marBottom w:val="0"/>
          <w:divBdr>
            <w:top w:val="none" w:sz="0" w:space="0" w:color="auto"/>
            <w:left w:val="none" w:sz="0" w:space="0" w:color="auto"/>
            <w:bottom w:val="none" w:sz="0" w:space="0" w:color="auto"/>
            <w:right w:val="none" w:sz="0" w:space="0" w:color="auto"/>
          </w:divBdr>
        </w:div>
        <w:div w:id="1442648513">
          <w:marLeft w:val="-225"/>
          <w:marRight w:val="-225"/>
          <w:marTop w:val="0"/>
          <w:marBottom w:val="0"/>
          <w:divBdr>
            <w:top w:val="none" w:sz="0" w:space="0" w:color="auto"/>
            <w:left w:val="none" w:sz="0" w:space="0" w:color="auto"/>
            <w:bottom w:val="none" w:sz="0" w:space="0" w:color="auto"/>
            <w:right w:val="none" w:sz="0" w:space="0" w:color="auto"/>
          </w:divBdr>
        </w:div>
        <w:div w:id="431516402">
          <w:marLeft w:val="-225"/>
          <w:marRight w:val="-225"/>
          <w:marTop w:val="0"/>
          <w:marBottom w:val="0"/>
          <w:divBdr>
            <w:top w:val="none" w:sz="0" w:space="0" w:color="auto"/>
            <w:left w:val="none" w:sz="0" w:space="0" w:color="auto"/>
            <w:bottom w:val="none" w:sz="0" w:space="0" w:color="auto"/>
            <w:right w:val="none" w:sz="0" w:space="0" w:color="auto"/>
          </w:divBdr>
        </w:div>
        <w:div w:id="1819303115">
          <w:marLeft w:val="-225"/>
          <w:marRight w:val="-225"/>
          <w:marTop w:val="0"/>
          <w:marBottom w:val="0"/>
          <w:divBdr>
            <w:top w:val="none" w:sz="0" w:space="0" w:color="auto"/>
            <w:left w:val="none" w:sz="0" w:space="0" w:color="auto"/>
            <w:bottom w:val="none" w:sz="0" w:space="0" w:color="auto"/>
            <w:right w:val="none" w:sz="0" w:space="0" w:color="auto"/>
          </w:divBdr>
        </w:div>
        <w:div w:id="1840999231">
          <w:marLeft w:val="-225"/>
          <w:marRight w:val="-225"/>
          <w:marTop w:val="0"/>
          <w:marBottom w:val="0"/>
          <w:divBdr>
            <w:top w:val="none" w:sz="0" w:space="0" w:color="auto"/>
            <w:left w:val="none" w:sz="0" w:space="0" w:color="auto"/>
            <w:bottom w:val="none" w:sz="0" w:space="0" w:color="auto"/>
            <w:right w:val="none" w:sz="0" w:space="0" w:color="auto"/>
          </w:divBdr>
        </w:div>
        <w:div w:id="1962956263">
          <w:marLeft w:val="-225"/>
          <w:marRight w:val="-225"/>
          <w:marTop w:val="0"/>
          <w:marBottom w:val="0"/>
          <w:divBdr>
            <w:top w:val="none" w:sz="0" w:space="0" w:color="auto"/>
            <w:left w:val="none" w:sz="0" w:space="0" w:color="auto"/>
            <w:bottom w:val="none" w:sz="0" w:space="0" w:color="auto"/>
            <w:right w:val="none" w:sz="0" w:space="0" w:color="auto"/>
          </w:divBdr>
        </w:div>
        <w:div w:id="336882990">
          <w:marLeft w:val="-225"/>
          <w:marRight w:val="-225"/>
          <w:marTop w:val="0"/>
          <w:marBottom w:val="0"/>
          <w:divBdr>
            <w:top w:val="none" w:sz="0" w:space="0" w:color="auto"/>
            <w:left w:val="none" w:sz="0" w:space="0" w:color="auto"/>
            <w:bottom w:val="none" w:sz="0" w:space="0" w:color="auto"/>
            <w:right w:val="none" w:sz="0" w:space="0" w:color="auto"/>
          </w:divBdr>
        </w:div>
        <w:div w:id="894925406">
          <w:marLeft w:val="-225"/>
          <w:marRight w:val="-225"/>
          <w:marTop w:val="0"/>
          <w:marBottom w:val="0"/>
          <w:divBdr>
            <w:top w:val="none" w:sz="0" w:space="0" w:color="auto"/>
            <w:left w:val="none" w:sz="0" w:space="0" w:color="auto"/>
            <w:bottom w:val="none" w:sz="0" w:space="0" w:color="auto"/>
            <w:right w:val="none" w:sz="0" w:space="0" w:color="auto"/>
          </w:divBdr>
        </w:div>
        <w:div w:id="85616281">
          <w:marLeft w:val="-225"/>
          <w:marRight w:val="-225"/>
          <w:marTop w:val="0"/>
          <w:marBottom w:val="0"/>
          <w:divBdr>
            <w:top w:val="none" w:sz="0" w:space="0" w:color="auto"/>
            <w:left w:val="none" w:sz="0" w:space="0" w:color="auto"/>
            <w:bottom w:val="none" w:sz="0" w:space="0" w:color="auto"/>
            <w:right w:val="none" w:sz="0" w:space="0" w:color="auto"/>
          </w:divBdr>
        </w:div>
        <w:div w:id="366030219">
          <w:marLeft w:val="-225"/>
          <w:marRight w:val="-225"/>
          <w:marTop w:val="0"/>
          <w:marBottom w:val="0"/>
          <w:divBdr>
            <w:top w:val="none" w:sz="0" w:space="0" w:color="auto"/>
            <w:left w:val="none" w:sz="0" w:space="0" w:color="auto"/>
            <w:bottom w:val="none" w:sz="0" w:space="0" w:color="auto"/>
            <w:right w:val="none" w:sz="0" w:space="0" w:color="auto"/>
          </w:divBdr>
        </w:div>
        <w:div w:id="927932752">
          <w:marLeft w:val="-225"/>
          <w:marRight w:val="-225"/>
          <w:marTop w:val="0"/>
          <w:marBottom w:val="0"/>
          <w:divBdr>
            <w:top w:val="none" w:sz="0" w:space="0" w:color="auto"/>
            <w:left w:val="none" w:sz="0" w:space="0" w:color="auto"/>
            <w:bottom w:val="none" w:sz="0" w:space="0" w:color="auto"/>
            <w:right w:val="none" w:sz="0" w:space="0" w:color="auto"/>
          </w:divBdr>
        </w:div>
        <w:div w:id="923302949">
          <w:marLeft w:val="-225"/>
          <w:marRight w:val="-225"/>
          <w:marTop w:val="0"/>
          <w:marBottom w:val="0"/>
          <w:divBdr>
            <w:top w:val="none" w:sz="0" w:space="0" w:color="auto"/>
            <w:left w:val="none" w:sz="0" w:space="0" w:color="auto"/>
            <w:bottom w:val="none" w:sz="0" w:space="0" w:color="auto"/>
            <w:right w:val="none" w:sz="0" w:space="0" w:color="auto"/>
          </w:divBdr>
          <w:divsChild>
            <w:div w:id="689717791">
              <w:marLeft w:val="75"/>
              <w:marRight w:val="0"/>
              <w:marTop w:val="0"/>
              <w:marBottom w:val="0"/>
              <w:divBdr>
                <w:top w:val="none" w:sz="0" w:space="0" w:color="auto"/>
                <w:left w:val="none" w:sz="0" w:space="0" w:color="auto"/>
                <w:bottom w:val="none" w:sz="0" w:space="0" w:color="auto"/>
                <w:right w:val="none" w:sz="0" w:space="0" w:color="auto"/>
              </w:divBdr>
              <w:divsChild>
                <w:div w:id="214152848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62761995">
          <w:marLeft w:val="-225"/>
          <w:marRight w:val="-225"/>
          <w:marTop w:val="0"/>
          <w:marBottom w:val="0"/>
          <w:divBdr>
            <w:top w:val="none" w:sz="0" w:space="0" w:color="auto"/>
            <w:left w:val="none" w:sz="0" w:space="0" w:color="auto"/>
            <w:bottom w:val="none" w:sz="0" w:space="0" w:color="auto"/>
            <w:right w:val="none" w:sz="0" w:space="0" w:color="auto"/>
          </w:divBdr>
        </w:div>
        <w:div w:id="139158490">
          <w:marLeft w:val="-225"/>
          <w:marRight w:val="-225"/>
          <w:marTop w:val="0"/>
          <w:marBottom w:val="0"/>
          <w:divBdr>
            <w:top w:val="none" w:sz="0" w:space="0" w:color="auto"/>
            <w:left w:val="none" w:sz="0" w:space="0" w:color="auto"/>
            <w:bottom w:val="none" w:sz="0" w:space="0" w:color="auto"/>
            <w:right w:val="none" w:sz="0" w:space="0" w:color="auto"/>
          </w:divBdr>
        </w:div>
        <w:div w:id="1144734914">
          <w:marLeft w:val="-225"/>
          <w:marRight w:val="-225"/>
          <w:marTop w:val="0"/>
          <w:marBottom w:val="0"/>
          <w:divBdr>
            <w:top w:val="none" w:sz="0" w:space="0" w:color="auto"/>
            <w:left w:val="none" w:sz="0" w:space="0" w:color="auto"/>
            <w:bottom w:val="none" w:sz="0" w:space="0" w:color="auto"/>
            <w:right w:val="none" w:sz="0" w:space="0" w:color="auto"/>
          </w:divBdr>
        </w:div>
        <w:div w:id="1826848148">
          <w:marLeft w:val="-225"/>
          <w:marRight w:val="-225"/>
          <w:marTop w:val="0"/>
          <w:marBottom w:val="0"/>
          <w:divBdr>
            <w:top w:val="none" w:sz="0" w:space="0" w:color="auto"/>
            <w:left w:val="none" w:sz="0" w:space="0" w:color="auto"/>
            <w:bottom w:val="none" w:sz="0" w:space="0" w:color="auto"/>
            <w:right w:val="none" w:sz="0" w:space="0" w:color="auto"/>
          </w:divBdr>
        </w:div>
        <w:div w:id="1325468731">
          <w:marLeft w:val="-225"/>
          <w:marRight w:val="-225"/>
          <w:marTop w:val="0"/>
          <w:marBottom w:val="0"/>
          <w:divBdr>
            <w:top w:val="none" w:sz="0" w:space="0" w:color="auto"/>
            <w:left w:val="none" w:sz="0" w:space="0" w:color="auto"/>
            <w:bottom w:val="none" w:sz="0" w:space="0" w:color="auto"/>
            <w:right w:val="none" w:sz="0" w:space="0" w:color="auto"/>
          </w:divBdr>
        </w:div>
        <w:div w:id="933593042">
          <w:marLeft w:val="-225"/>
          <w:marRight w:val="-225"/>
          <w:marTop w:val="0"/>
          <w:marBottom w:val="0"/>
          <w:divBdr>
            <w:top w:val="none" w:sz="0" w:space="0" w:color="auto"/>
            <w:left w:val="none" w:sz="0" w:space="0" w:color="auto"/>
            <w:bottom w:val="none" w:sz="0" w:space="0" w:color="auto"/>
            <w:right w:val="none" w:sz="0" w:space="0" w:color="auto"/>
          </w:divBdr>
        </w:div>
        <w:div w:id="1542672663">
          <w:marLeft w:val="-225"/>
          <w:marRight w:val="-225"/>
          <w:marTop w:val="0"/>
          <w:marBottom w:val="0"/>
          <w:divBdr>
            <w:top w:val="none" w:sz="0" w:space="0" w:color="auto"/>
            <w:left w:val="none" w:sz="0" w:space="0" w:color="auto"/>
            <w:bottom w:val="none" w:sz="0" w:space="0" w:color="auto"/>
            <w:right w:val="none" w:sz="0" w:space="0" w:color="auto"/>
          </w:divBdr>
        </w:div>
        <w:div w:id="145052822">
          <w:marLeft w:val="-225"/>
          <w:marRight w:val="-225"/>
          <w:marTop w:val="0"/>
          <w:marBottom w:val="0"/>
          <w:divBdr>
            <w:top w:val="none" w:sz="0" w:space="0" w:color="auto"/>
            <w:left w:val="none" w:sz="0" w:space="0" w:color="auto"/>
            <w:bottom w:val="none" w:sz="0" w:space="0" w:color="auto"/>
            <w:right w:val="none" w:sz="0" w:space="0" w:color="auto"/>
          </w:divBdr>
        </w:div>
        <w:div w:id="700982193">
          <w:marLeft w:val="-225"/>
          <w:marRight w:val="-225"/>
          <w:marTop w:val="0"/>
          <w:marBottom w:val="0"/>
          <w:divBdr>
            <w:top w:val="none" w:sz="0" w:space="0" w:color="auto"/>
            <w:left w:val="none" w:sz="0" w:space="0" w:color="auto"/>
            <w:bottom w:val="none" w:sz="0" w:space="0" w:color="auto"/>
            <w:right w:val="none" w:sz="0" w:space="0" w:color="auto"/>
          </w:divBdr>
        </w:div>
        <w:div w:id="1219323934">
          <w:marLeft w:val="-225"/>
          <w:marRight w:val="-225"/>
          <w:marTop w:val="0"/>
          <w:marBottom w:val="0"/>
          <w:divBdr>
            <w:top w:val="none" w:sz="0" w:space="0" w:color="auto"/>
            <w:left w:val="none" w:sz="0" w:space="0" w:color="auto"/>
            <w:bottom w:val="none" w:sz="0" w:space="0" w:color="auto"/>
            <w:right w:val="none" w:sz="0" w:space="0" w:color="auto"/>
          </w:divBdr>
        </w:div>
        <w:div w:id="1725449621">
          <w:marLeft w:val="-225"/>
          <w:marRight w:val="-225"/>
          <w:marTop w:val="0"/>
          <w:marBottom w:val="0"/>
          <w:divBdr>
            <w:top w:val="none" w:sz="0" w:space="0" w:color="auto"/>
            <w:left w:val="none" w:sz="0" w:space="0" w:color="auto"/>
            <w:bottom w:val="none" w:sz="0" w:space="0" w:color="auto"/>
            <w:right w:val="none" w:sz="0" w:space="0" w:color="auto"/>
          </w:divBdr>
        </w:div>
        <w:div w:id="339892707">
          <w:marLeft w:val="-225"/>
          <w:marRight w:val="-225"/>
          <w:marTop w:val="0"/>
          <w:marBottom w:val="0"/>
          <w:divBdr>
            <w:top w:val="none" w:sz="0" w:space="0" w:color="auto"/>
            <w:left w:val="none" w:sz="0" w:space="0" w:color="auto"/>
            <w:bottom w:val="none" w:sz="0" w:space="0" w:color="auto"/>
            <w:right w:val="none" w:sz="0" w:space="0" w:color="auto"/>
          </w:divBdr>
        </w:div>
        <w:div w:id="2014912329">
          <w:marLeft w:val="-225"/>
          <w:marRight w:val="-225"/>
          <w:marTop w:val="0"/>
          <w:marBottom w:val="0"/>
          <w:divBdr>
            <w:top w:val="none" w:sz="0" w:space="0" w:color="auto"/>
            <w:left w:val="none" w:sz="0" w:space="0" w:color="auto"/>
            <w:bottom w:val="none" w:sz="0" w:space="0" w:color="auto"/>
            <w:right w:val="none" w:sz="0" w:space="0" w:color="auto"/>
          </w:divBdr>
        </w:div>
        <w:div w:id="1137145582">
          <w:marLeft w:val="-225"/>
          <w:marRight w:val="-225"/>
          <w:marTop w:val="0"/>
          <w:marBottom w:val="0"/>
          <w:divBdr>
            <w:top w:val="none" w:sz="0" w:space="0" w:color="auto"/>
            <w:left w:val="none" w:sz="0" w:space="0" w:color="auto"/>
            <w:bottom w:val="none" w:sz="0" w:space="0" w:color="auto"/>
            <w:right w:val="none" w:sz="0" w:space="0" w:color="auto"/>
          </w:divBdr>
        </w:div>
        <w:div w:id="1086147525">
          <w:marLeft w:val="-225"/>
          <w:marRight w:val="-225"/>
          <w:marTop w:val="0"/>
          <w:marBottom w:val="0"/>
          <w:divBdr>
            <w:top w:val="none" w:sz="0" w:space="0" w:color="auto"/>
            <w:left w:val="none" w:sz="0" w:space="0" w:color="auto"/>
            <w:bottom w:val="none" w:sz="0" w:space="0" w:color="auto"/>
            <w:right w:val="none" w:sz="0" w:space="0" w:color="auto"/>
          </w:divBdr>
        </w:div>
        <w:div w:id="1355619555">
          <w:marLeft w:val="-225"/>
          <w:marRight w:val="-225"/>
          <w:marTop w:val="0"/>
          <w:marBottom w:val="0"/>
          <w:divBdr>
            <w:top w:val="none" w:sz="0" w:space="0" w:color="auto"/>
            <w:left w:val="none" w:sz="0" w:space="0" w:color="auto"/>
            <w:bottom w:val="none" w:sz="0" w:space="0" w:color="auto"/>
            <w:right w:val="none" w:sz="0" w:space="0" w:color="auto"/>
          </w:divBdr>
        </w:div>
        <w:div w:id="1335953633">
          <w:marLeft w:val="-225"/>
          <w:marRight w:val="-225"/>
          <w:marTop w:val="0"/>
          <w:marBottom w:val="0"/>
          <w:divBdr>
            <w:top w:val="none" w:sz="0" w:space="0" w:color="auto"/>
            <w:left w:val="none" w:sz="0" w:space="0" w:color="auto"/>
            <w:bottom w:val="none" w:sz="0" w:space="0" w:color="auto"/>
            <w:right w:val="none" w:sz="0" w:space="0" w:color="auto"/>
          </w:divBdr>
        </w:div>
        <w:div w:id="394091084">
          <w:marLeft w:val="-225"/>
          <w:marRight w:val="-225"/>
          <w:marTop w:val="0"/>
          <w:marBottom w:val="0"/>
          <w:divBdr>
            <w:top w:val="none" w:sz="0" w:space="0" w:color="auto"/>
            <w:left w:val="none" w:sz="0" w:space="0" w:color="auto"/>
            <w:bottom w:val="none" w:sz="0" w:space="0" w:color="auto"/>
            <w:right w:val="none" w:sz="0" w:space="0" w:color="auto"/>
          </w:divBdr>
        </w:div>
        <w:div w:id="1118990726">
          <w:marLeft w:val="-225"/>
          <w:marRight w:val="-225"/>
          <w:marTop w:val="0"/>
          <w:marBottom w:val="0"/>
          <w:divBdr>
            <w:top w:val="none" w:sz="0" w:space="0" w:color="auto"/>
            <w:left w:val="none" w:sz="0" w:space="0" w:color="auto"/>
            <w:bottom w:val="none" w:sz="0" w:space="0" w:color="auto"/>
            <w:right w:val="none" w:sz="0" w:space="0" w:color="auto"/>
          </w:divBdr>
        </w:div>
        <w:div w:id="1126041776">
          <w:marLeft w:val="-225"/>
          <w:marRight w:val="-225"/>
          <w:marTop w:val="0"/>
          <w:marBottom w:val="0"/>
          <w:divBdr>
            <w:top w:val="none" w:sz="0" w:space="0" w:color="auto"/>
            <w:left w:val="none" w:sz="0" w:space="0" w:color="auto"/>
            <w:bottom w:val="none" w:sz="0" w:space="0" w:color="auto"/>
            <w:right w:val="none" w:sz="0" w:space="0" w:color="auto"/>
          </w:divBdr>
        </w:div>
        <w:div w:id="1607617368">
          <w:marLeft w:val="-225"/>
          <w:marRight w:val="-225"/>
          <w:marTop w:val="0"/>
          <w:marBottom w:val="0"/>
          <w:divBdr>
            <w:top w:val="none" w:sz="0" w:space="0" w:color="auto"/>
            <w:left w:val="none" w:sz="0" w:space="0" w:color="auto"/>
            <w:bottom w:val="none" w:sz="0" w:space="0" w:color="auto"/>
            <w:right w:val="none" w:sz="0" w:space="0" w:color="auto"/>
          </w:divBdr>
        </w:div>
        <w:div w:id="255212708">
          <w:marLeft w:val="-225"/>
          <w:marRight w:val="-225"/>
          <w:marTop w:val="0"/>
          <w:marBottom w:val="0"/>
          <w:divBdr>
            <w:top w:val="none" w:sz="0" w:space="0" w:color="auto"/>
            <w:left w:val="none" w:sz="0" w:space="0" w:color="auto"/>
            <w:bottom w:val="none" w:sz="0" w:space="0" w:color="auto"/>
            <w:right w:val="none" w:sz="0" w:space="0" w:color="auto"/>
          </w:divBdr>
        </w:div>
        <w:div w:id="1804082481">
          <w:marLeft w:val="-225"/>
          <w:marRight w:val="-225"/>
          <w:marTop w:val="0"/>
          <w:marBottom w:val="0"/>
          <w:divBdr>
            <w:top w:val="none" w:sz="0" w:space="0" w:color="auto"/>
            <w:left w:val="none" w:sz="0" w:space="0" w:color="auto"/>
            <w:bottom w:val="none" w:sz="0" w:space="0" w:color="auto"/>
            <w:right w:val="none" w:sz="0" w:space="0" w:color="auto"/>
          </w:divBdr>
        </w:div>
        <w:div w:id="1596673335">
          <w:marLeft w:val="-225"/>
          <w:marRight w:val="-225"/>
          <w:marTop w:val="0"/>
          <w:marBottom w:val="0"/>
          <w:divBdr>
            <w:top w:val="none" w:sz="0" w:space="0" w:color="auto"/>
            <w:left w:val="none" w:sz="0" w:space="0" w:color="auto"/>
            <w:bottom w:val="none" w:sz="0" w:space="0" w:color="auto"/>
            <w:right w:val="none" w:sz="0" w:space="0" w:color="auto"/>
          </w:divBdr>
        </w:div>
        <w:div w:id="1426150451">
          <w:marLeft w:val="-225"/>
          <w:marRight w:val="-225"/>
          <w:marTop w:val="0"/>
          <w:marBottom w:val="0"/>
          <w:divBdr>
            <w:top w:val="none" w:sz="0" w:space="0" w:color="auto"/>
            <w:left w:val="none" w:sz="0" w:space="0" w:color="auto"/>
            <w:bottom w:val="none" w:sz="0" w:space="0" w:color="auto"/>
            <w:right w:val="none" w:sz="0" w:space="0" w:color="auto"/>
          </w:divBdr>
        </w:div>
        <w:div w:id="1063329520">
          <w:marLeft w:val="-225"/>
          <w:marRight w:val="-225"/>
          <w:marTop w:val="0"/>
          <w:marBottom w:val="0"/>
          <w:divBdr>
            <w:top w:val="none" w:sz="0" w:space="0" w:color="auto"/>
            <w:left w:val="none" w:sz="0" w:space="0" w:color="auto"/>
            <w:bottom w:val="none" w:sz="0" w:space="0" w:color="auto"/>
            <w:right w:val="none" w:sz="0" w:space="0" w:color="auto"/>
          </w:divBdr>
        </w:div>
        <w:div w:id="1852407119">
          <w:marLeft w:val="-225"/>
          <w:marRight w:val="-225"/>
          <w:marTop w:val="0"/>
          <w:marBottom w:val="0"/>
          <w:divBdr>
            <w:top w:val="none" w:sz="0" w:space="0" w:color="auto"/>
            <w:left w:val="none" w:sz="0" w:space="0" w:color="auto"/>
            <w:bottom w:val="none" w:sz="0" w:space="0" w:color="auto"/>
            <w:right w:val="none" w:sz="0" w:space="0" w:color="auto"/>
          </w:divBdr>
        </w:div>
        <w:div w:id="1877934112">
          <w:marLeft w:val="-225"/>
          <w:marRight w:val="-225"/>
          <w:marTop w:val="0"/>
          <w:marBottom w:val="0"/>
          <w:divBdr>
            <w:top w:val="none" w:sz="0" w:space="0" w:color="auto"/>
            <w:left w:val="none" w:sz="0" w:space="0" w:color="auto"/>
            <w:bottom w:val="none" w:sz="0" w:space="0" w:color="auto"/>
            <w:right w:val="none" w:sz="0" w:space="0" w:color="auto"/>
          </w:divBdr>
        </w:div>
        <w:div w:id="1468350944">
          <w:marLeft w:val="-225"/>
          <w:marRight w:val="-225"/>
          <w:marTop w:val="0"/>
          <w:marBottom w:val="0"/>
          <w:divBdr>
            <w:top w:val="none" w:sz="0" w:space="0" w:color="auto"/>
            <w:left w:val="none" w:sz="0" w:space="0" w:color="auto"/>
            <w:bottom w:val="none" w:sz="0" w:space="0" w:color="auto"/>
            <w:right w:val="none" w:sz="0" w:space="0" w:color="auto"/>
          </w:divBdr>
        </w:div>
        <w:div w:id="1326545833">
          <w:marLeft w:val="-225"/>
          <w:marRight w:val="-225"/>
          <w:marTop w:val="0"/>
          <w:marBottom w:val="0"/>
          <w:divBdr>
            <w:top w:val="none" w:sz="0" w:space="0" w:color="auto"/>
            <w:left w:val="none" w:sz="0" w:space="0" w:color="auto"/>
            <w:bottom w:val="none" w:sz="0" w:space="0" w:color="auto"/>
            <w:right w:val="none" w:sz="0" w:space="0" w:color="auto"/>
          </w:divBdr>
        </w:div>
        <w:div w:id="829491392">
          <w:marLeft w:val="-225"/>
          <w:marRight w:val="-225"/>
          <w:marTop w:val="0"/>
          <w:marBottom w:val="0"/>
          <w:divBdr>
            <w:top w:val="none" w:sz="0" w:space="0" w:color="auto"/>
            <w:left w:val="none" w:sz="0" w:space="0" w:color="auto"/>
            <w:bottom w:val="none" w:sz="0" w:space="0" w:color="auto"/>
            <w:right w:val="none" w:sz="0" w:space="0" w:color="auto"/>
          </w:divBdr>
        </w:div>
        <w:div w:id="905650652">
          <w:marLeft w:val="-225"/>
          <w:marRight w:val="-225"/>
          <w:marTop w:val="0"/>
          <w:marBottom w:val="0"/>
          <w:divBdr>
            <w:top w:val="none" w:sz="0" w:space="0" w:color="auto"/>
            <w:left w:val="none" w:sz="0" w:space="0" w:color="auto"/>
            <w:bottom w:val="none" w:sz="0" w:space="0" w:color="auto"/>
            <w:right w:val="none" w:sz="0" w:space="0" w:color="auto"/>
          </w:divBdr>
        </w:div>
        <w:div w:id="432435678">
          <w:marLeft w:val="-225"/>
          <w:marRight w:val="-225"/>
          <w:marTop w:val="0"/>
          <w:marBottom w:val="0"/>
          <w:divBdr>
            <w:top w:val="none" w:sz="0" w:space="0" w:color="auto"/>
            <w:left w:val="none" w:sz="0" w:space="0" w:color="auto"/>
            <w:bottom w:val="none" w:sz="0" w:space="0" w:color="auto"/>
            <w:right w:val="none" w:sz="0" w:space="0" w:color="auto"/>
          </w:divBdr>
        </w:div>
        <w:div w:id="423764017">
          <w:marLeft w:val="-225"/>
          <w:marRight w:val="-225"/>
          <w:marTop w:val="0"/>
          <w:marBottom w:val="0"/>
          <w:divBdr>
            <w:top w:val="none" w:sz="0" w:space="0" w:color="auto"/>
            <w:left w:val="none" w:sz="0" w:space="0" w:color="auto"/>
            <w:bottom w:val="none" w:sz="0" w:space="0" w:color="auto"/>
            <w:right w:val="none" w:sz="0" w:space="0" w:color="auto"/>
          </w:divBdr>
          <w:divsChild>
            <w:div w:id="1115171340">
              <w:marLeft w:val="75"/>
              <w:marRight w:val="0"/>
              <w:marTop w:val="0"/>
              <w:marBottom w:val="0"/>
              <w:divBdr>
                <w:top w:val="none" w:sz="0" w:space="0" w:color="auto"/>
                <w:left w:val="none" w:sz="0" w:space="0" w:color="auto"/>
                <w:bottom w:val="none" w:sz="0" w:space="0" w:color="auto"/>
                <w:right w:val="none" w:sz="0" w:space="0" w:color="auto"/>
              </w:divBdr>
              <w:divsChild>
                <w:div w:id="213308975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017229595">
          <w:marLeft w:val="-225"/>
          <w:marRight w:val="-225"/>
          <w:marTop w:val="0"/>
          <w:marBottom w:val="0"/>
          <w:divBdr>
            <w:top w:val="none" w:sz="0" w:space="0" w:color="auto"/>
            <w:left w:val="none" w:sz="0" w:space="0" w:color="auto"/>
            <w:bottom w:val="none" w:sz="0" w:space="0" w:color="auto"/>
            <w:right w:val="none" w:sz="0" w:space="0" w:color="auto"/>
          </w:divBdr>
        </w:div>
        <w:div w:id="1571698962">
          <w:marLeft w:val="-225"/>
          <w:marRight w:val="-225"/>
          <w:marTop w:val="0"/>
          <w:marBottom w:val="0"/>
          <w:divBdr>
            <w:top w:val="none" w:sz="0" w:space="0" w:color="auto"/>
            <w:left w:val="none" w:sz="0" w:space="0" w:color="auto"/>
            <w:bottom w:val="none" w:sz="0" w:space="0" w:color="auto"/>
            <w:right w:val="none" w:sz="0" w:space="0" w:color="auto"/>
          </w:divBdr>
        </w:div>
        <w:div w:id="2004117744">
          <w:marLeft w:val="-225"/>
          <w:marRight w:val="-225"/>
          <w:marTop w:val="0"/>
          <w:marBottom w:val="0"/>
          <w:divBdr>
            <w:top w:val="none" w:sz="0" w:space="0" w:color="auto"/>
            <w:left w:val="none" w:sz="0" w:space="0" w:color="auto"/>
            <w:bottom w:val="none" w:sz="0" w:space="0" w:color="auto"/>
            <w:right w:val="none" w:sz="0" w:space="0" w:color="auto"/>
          </w:divBdr>
        </w:div>
        <w:div w:id="1422139727">
          <w:marLeft w:val="-225"/>
          <w:marRight w:val="-225"/>
          <w:marTop w:val="0"/>
          <w:marBottom w:val="0"/>
          <w:divBdr>
            <w:top w:val="none" w:sz="0" w:space="0" w:color="auto"/>
            <w:left w:val="none" w:sz="0" w:space="0" w:color="auto"/>
            <w:bottom w:val="none" w:sz="0" w:space="0" w:color="auto"/>
            <w:right w:val="none" w:sz="0" w:space="0" w:color="auto"/>
          </w:divBdr>
        </w:div>
        <w:div w:id="1475221367">
          <w:marLeft w:val="-225"/>
          <w:marRight w:val="-225"/>
          <w:marTop w:val="0"/>
          <w:marBottom w:val="0"/>
          <w:divBdr>
            <w:top w:val="none" w:sz="0" w:space="0" w:color="auto"/>
            <w:left w:val="none" w:sz="0" w:space="0" w:color="auto"/>
            <w:bottom w:val="none" w:sz="0" w:space="0" w:color="auto"/>
            <w:right w:val="none" w:sz="0" w:space="0" w:color="auto"/>
          </w:divBdr>
        </w:div>
        <w:div w:id="880169686">
          <w:marLeft w:val="-225"/>
          <w:marRight w:val="-225"/>
          <w:marTop w:val="0"/>
          <w:marBottom w:val="0"/>
          <w:divBdr>
            <w:top w:val="none" w:sz="0" w:space="0" w:color="auto"/>
            <w:left w:val="none" w:sz="0" w:space="0" w:color="auto"/>
            <w:bottom w:val="none" w:sz="0" w:space="0" w:color="auto"/>
            <w:right w:val="none" w:sz="0" w:space="0" w:color="auto"/>
          </w:divBdr>
        </w:div>
        <w:div w:id="1971400895">
          <w:marLeft w:val="-225"/>
          <w:marRight w:val="-225"/>
          <w:marTop w:val="0"/>
          <w:marBottom w:val="0"/>
          <w:divBdr>
            <w:top w:val="none" w:sz="0" w:space="0" w:color="auto"/>
            <w:left w:val="none" w:sz="0" w:space="0" w:color="auto"/>
            <w:bottom w:val="none" w:sz="0" w:space="0" w:color="auto"/>
            <w:right w:val="none" w:sz="0" w:space="0" w:color="auto"/>
          </w:divBdr>
        </w:div>
        <w:div w:id="595790117">
          <w:marLeft w:val="-225"/>
          <w:marRight w:val="-225"/>
          <w:marTop w:val="0"/>
          <w:marBottom w:val="0"/>
          <w:divBdr>
            <w:top w:val="none" w:sz="0" w:space="0" w:color="auto"/>
            <w:left w:val="none" w:sz="0" w:space="0" w:color="auto"/>
            <w:bottom w:val="none" w:sz="0" w:space="0" w:color="auto"/>
            <w:right w:val="none" w:sz="0" w:space="0" w:color="auto"/>
          </w:divBdr>
        </w:div>
        <w:div w:id="1697266313">
          <w:marLeft w:val="-225"/>
          <w:marRight w:val="-225"/>
          <w:marTop w:val="0"/>
          <w:marBottom w:val="0"/>
          <w:divBdr>
            <w:top w:val="none" w:sz="0" w:space="0" w:color="auto"/>
            <w:left w:val="none" w:sz="0" w:space="0" w:color="auto"/>
            <w:bottom w:val="none" w:sz="0" w:space="0" w:color="auto"/>
            <w:right w:val="none" w:sz="0" w:space="0" w:color="auto"/>
          </w:divBdr>
        </w:div>
        <w:div w:id="945430224">
          <w:marLeft w:val="-225"/>
          <w:marRight w:val="-225"/>
          <w:marTop w:val="0"/>
          <w:marBottom w:val="0"/>
          <w:divBdr>
            <w:top w:val="none" w:sz="0" w:space="0" w:color="auto"/>
            <w:left w:val="none" w:sz="0" w:space="0" w:color="auto"/>
            <w:bottom w:val="none" w:sz="0" w:space="0" w:color="auto"/>
            <w:right w:val="none" w:sz="0" w:space="0" w:color="auto"/>
          </w:divBdr>
          <w:divsChild>
            <w:div w:id="959259965">
              <w:marLeft w:val="75"/>
              <w:marRight w:val="0"/>
              <w:marTop w:val="0"/>
              <w:marBottom w:val="0"/>
              <w:divBdr>
                <w:top w:val="none" w:sz="0" w:space="0" w:color="auto"/>
                <w:left w:val="none" w:sz="0" w:space="0" w:color="auto"/>
                <w:bottom w:val="none" w:sz="0" w:space="0" w:color="auto"/>
                <w:right w:val="none" w:sz="0" w:space="0" w:color="auto"/>
              </w:divBdr>
              <w:divsChild>
                <w:div w:id="81561145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40298636">
          <w:marLeft w:val="-225"/>
          <w:marRight w:val="-225"/>
          <w:marTop w:val="0"/>
          <w:marBottom w:val="0"/>
          <w:divBdr>
            <w:top w:val="none" w:sz="0" w:space="0" w:color="auto"/>
            <w:left w:val="none" w:sz="0" w:space="0" w:color="auto"/>
            <w:bottom w:val="none" w:sz="0" w:space="0" w:color="auto"/>
            <w:right w:val="none" w:sz="0" w:space="0" w:color="auto"/>
          </w:divBdr>
        </w:div>
        <w:div w:id="1873036789">
          <w:marLeft w:val="-225"/>
          <w:marRight w:val="-225"/>
          <w:marTop w:val="0"/>
          <w:marBottom w:val="0"/>
          <w:divBdr>
            <w:top w:val="none" w:sz="0" w:space="0" w:color="auto"/>
            <w:left w:val="none" w:sz="0" w:space="0" w:color="auto"/>
            <w:bottom w:val="none" w:sz="0" w:space="0" w:color="auto"/>
            <w:right w:val="none" w:sz="0" w:space="0" w:color="auto"/>
          </w:divBdr>
        </w:div>
        <w:div w:id="1976256377">
          <w:marLeft w:val="-225"/>
          <w:marRight w:val="-225"/>
          <w:marTop w:val="0"/>
          <w:marBottom w:val="0"/>
          <w:divBdr>
            <w:top w:val="none" w:sz="0" w:space="0" w:color="auto"/>
            <w:left w:val="none" w:sz="0" w:space="0" w:color="auto"/>
            <w:bottom w:val="none" w:sz="0" w:space="0" w:color="auto"/>
            <w:right w:val="none" w:sz="0" w:space="0" w:color="auto"/>
          </w:divBdr>
        </w:div>
        <w:div w:id="2055545876">
          <w:marLeft w:val="-225"/>
          <w:marRight w:val="-225"/>
          <w:marTop w:val="0"/>
          <w:marBottom w:val="0"/>
          <w:divBdr>
            <w:top w:val="none" w:sz="0" w:space="0" w:color="auto"/>
            <w:left w:val="none" w:sz="0" w:space="0" w:color="auto"/>
            <w:bottom w:val="none" w:sz="0" w:space="0" w:color="auto"/>
            <w:right w:val="none" w:sz="0" w:space="0" w:color="auto"/>
          </w:divBdr>
        </w:div>
        <w:div w:id="907886600">
          <w:marLeft w:val="-225"/>
          <w:marRight w:val="-225"/>
          <w:marTop w:val="0"/>
          <w:marBottom w:val="0"/>
          <w:divBdr>
            <w:top w:val="none" w:sz="0" w:space="0" w:color="auto"/>
            <w:left w:val="none" w:sz="0" w:space="0" w:color="auto"/>
            <w:bottom w:val="none" w:sz="0" w:space="0" w:color="auto"/>
            <w:right w:val="none" w:sz="0" w:space="0" w:color="auto"/>
          </w:divBdr>
        </w:div>
        <w:div w:id="193350656">
          <w:marLeft w:val="-225"/>
          <w:marRight w:val="-225"/>
          <w:marTop w:val="0"/>
          <w:marBottom w:val="0"/>
          <w:divBdr>
            <w:top w:val="none" w:sz="0" w:space="0" w:color="auto"/>
            <w:left w:val="none" w:sz="0" w:space="0" w:color="auto"/>
            <w:bottom w:val="none" w:sz="0" w:space="0" w:color="auto"/>
            <w:right w:val="none" w:sz="0" w:space="0" w:color="auto"/>
          </w:divBdr>
        </w:div>
        <w:div w:id="1001202157">
          <w:marLeft w:val="-225"/>
          <w:marRight w:val="-225"/>
          <w:marTop w:val="0"/>
          <w:marBottom w:val="0"/>
          <w:divBdr>
            <w:top w:val="none" w:sz="0" w:space="0" w:color="auto"/>
            <w:left w:val="none" w:sz="0" w:space="0" w:color="auto"/>
            <w:bottom w:val="none" w:sz="0" w:space="0" w:color="auto"/>
            <w:right w:val="none" w:sz="0" w:space="0" w:color="auto"/>
          </w:divBdr>
          <w:divsChild>
            <w:div w:id="1531262171">
              <w:marLeft w:val="75"/>
              <w:marRight w:val="0"/>
              <w:marTop w:val="0"/>
              <w:marBottom w:val="0"/>
              <w:divBdr>
                <w:top w:val="none" w:sz="0" w:space="0" w:color="auto"/>
                <w:left w:val="none" w:sz="0" w:space="0" w:color="auto"/>
                <w:bottom w:val="none" w:sz="0" w:space="0" w:color="auto"/>
                <w:right w:val="none" w:sz="0" w:space="0" w:color="auto"/>
              </w:divBdr>
              <w:divsChild>
                <w:div w:id="82131287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34496654">
          <w:marLeft w:val="-225"/>
          <w:marRight w:val="-225"/>
          <w:marTop w:val="0"/>
          <w:marBottom w:val="0"/>
          <w:divBdr>
            <w:top w:val="none" w:sz="0" w:space="0" w:color="auto"/>
            <w:left w:val="none" w:sz="0" w:space="0" w:color="auto"/>
            <w:bottom w:val="none" w:sz="0" w:space="0" w:color="auto"/>
            <w:right w:val="none" w:sz="0" w:space="0" w:color="auto"/>
          </w:divBdr>
        </w:div>
        <w:div w:id="1680886439">
          <w:marLeft w:val="-225"/>
          <w:marRight w:val="-225"/>
          <w:marTop w:val="0"/>
          <w:marBottom w:val="0"/>
          <w:divBdr>
            <w:top w:val="none" w:sz="0" w:space="0" w:color="auto"/>
            <w:left w:val="none" w:sz="0" w:space="0" w:color="auto"/>
            <w:bottom w:val="none" w:sz="0" w:space="0" w:color="auto"/>
            <w:right w:val="none" w:sz="0" w:space="0" w:color="auto"/>
          </w:divBdr>
        </w:div>
        <w:div w:id="162862557">
          <w:marLeft w:val="-225"/>
          <w:marRight w:val="-225"/>
          <w:marTop w:val="0"/>
          <w:marBottom w:val="0"/>
          <w:divBdr>
            <w:top w:val="none" w:sz="0" w:space="0" w:color="auto"/>
            <w:left w:val="none" w:sz="0" w:space="0" w:color="auto"/>
            <w:bottom w:val="none" w:sz="0" w:space="0" w:color="auto"/>
            <w:right w:val="none" w:sz="0" w:space="0" w:color="auto"/>
          </w:divBdr>
        </w:div>
        <w:div w:id="1142043450">
          <w:marLeft w:val="-225"/>
          <w:marRight w:val="-225"/>
          <w:marTop w:val="0"/>
          <w:marBottom w:val="0"/>
          <w:divBdr>
            <w:top w:val="none" w:sz="0" w:space="0" w:color="auto"/>
            <w:left w:val="none" w:sz="0" w:space="0" w:color="auto"/>
            <w:bottom w:val="none" w:sz="0" w:space="0" w:color="auto"/>
            <w:right w:val="none" w:sz="0" w:space="0" w:color="auto"/>
          </w:divBdr>
        </w:div>
        <w:div w:id="1428579451">
          <w:marLeft w:val="-225"/>
          <w:marRight w:val="-225"/>
          <w:marTop w:val="0"/>
          <w:marBottom w:val="0"/>
          <w:divBdr>
            <w:top w:val="none" w:sz="0" w:space="0" w:color="auto"/>
            <w:left w:val="none" w:sz="0" w:space="0" w:color="auto"/>
            <w:bottom w:val="none" w:sz="0" w:space="0" w:color="auto"/>
            <w:right w:val="none" w:sz="0" w:space="0" w:color="auto"/>
          </w:divBdr>
        </w:div>
        <w:div w:id="1967463863">
          <w:marLeft w:val="-225"/>
          <w:marRight w:val="-225"/>
          <w:marTop w:val="0"/>
          <w:marBottom w:val="0"/>
          <w:divBdr>
            <w:top w:val="none" w:sz="0" w:space="0" w:color="auto"/>
            <w:left w:val="none" w:sz="0" w:space="0" w:color="auto"/>
            <w:bottom w:val="none" w:sz="0" w:space="0" w:color="auto"/>
            <w:right w:val="none" w:sz="0" w:space="0" w:color="auto"/>
          </w:divBdr>
        </w:div>
        <w:div w:id="3561673">
          <w:marLeft w:val="-225"/>
          <w:marRight w:val="-225"/>
          <w:marTop w:val="0"/>
          <w:marBottom w:val="0"/>
          <w:divBdr>
            <w:top w:val="none" w:sz="0" w:space="0" w:color="auto"/>
            <w:left w:val="none" w:sz="0" w:space="0" w:color="auto"/>
            <w:bottom w:val="none" w:sz="0" w:space="0" w:color="auto"/>
            <w:right w:val="none" w:sz="0" w:space="0" w:color="auto"/>
          </w:divBdr>
        </w:div>
        <w:div w:id="1230194440">
          <w:marLeft w:val="-225"/>
          <w:marRight w:val="-225"/>
          <w:marTop w:val="0"/>
          <w:marBottom w:val="0"/>
          <w:divBdr>
            <w:top w:val="none" w:sz="0" w:space="0" w:color="auto"/>
            <w:left w:val="none" w:sz="0" w:space="0" w:color="auto"/>
            <w:bottom w:val="none" w:sz="0" w:space="0" w:color="auto"/>
            <w:right w:val="none" w:sz="0" w:space="0" w:color="auto"/>
          </w:divBdr>
        </w:div>
        <w:div w:id="162739986">
          <w:marLeft w:val="-225"/>
          <w:marRight w:val="-225"/>
          <w:marTop w:val="0"/>
          <w:marBottom w:val="0"/>
          <w:divBdr>
            <w:top w:val="none" w:sz="0" w:space="0" w:color="auto"/>
            <w:left w:val="none" w:sz="0" w:space="0" w:color="auto"/>
            <w:bottom w:val="none" w:sz="0" w:space="0" w:color="auto"/>
            <w:right w:val="none" w:sz="0" w:space="0" w:color="auto"/>
          </w:divBdr>
        </w:div>
        <w:div w:id="1327857387">
          <w:marLeft w:val="-225"/>
          <w:marRight w:val="-225"/>
          <w:marTop w:val="0"/>
          <w:marBottom w:val="0"/>
          <w:divBdr>
            <w:top w:val="none" w:sz="0" w:space="0" w:color="auto"/>
            <w:left w:val="none" w:sz="0" w:space="0" w:color="auto"/>
            <w:bottom w:val="none" w:sz="0" w:space="0" w:color="auto"/>
            <w:right w:val="none" w:sz="0" w:space="0" w:color="auto"/>
          </w:divBdr>
        </w:div>
        <w:div w:id="705057769">
          <w:marLeft w:val="-225"/>
          <w:marRight w:val="-225"/>
          <w:marTop w:val="0"/>
          <w:marBottom w:val="0"/>
          <w:divBdr>
            <w:top w:val="none" w:sz="0" w:space="0" w:color="auto"/>
            <w:left w:val="none" w:sz="0" w:space="0" w:color="auto"/>
            <w:bottom w:val="none" w:sz="0" w:space="0" w:color="auto"/>
            <w:right w:val="none" w:sz="0" w:space="0" w:color="auto"/>
          </w:divBdr>
        </w:div>
        <w:div w:id="767771279">
          <w:marLeft w:val="-225"/>
          <w:marRight w:val="-225"/>
          <w:marTop w:val="0"/>
          <w:marBottom w:val="0"/>
          <w:divBdr>
            <w:top w:val="none" w:sz="0" w:space="0" w:color="auto"/>
            <w:left w:val="none" w:sz="0" w:space="0" w:color="auto"/>
            <w:bottom w:val="none" w:sz="0" w:space="0" w:color="auto"/>
            <w:right w:val="none" w:sz="0" w:space="0" w:color="auto"/>
          </w:divBdr>
        </w:div>
        <w:div w:id="93013605">
          <w:marLeft w:val="-225"/>
          <w:marRight w:val="-225"/>
          <w:marTop w:val="0"/>
          <w:marBottom w:val="0"/>
          <w:divBdr>
            <w:top w:val="none" w:sz="0" w:space="0" w:color="auto"/>
            <w:left w:val="none" w:sz="0" w:space="0" w:color="auto"/>
            <w:bottom w:val="none" w:sz="0" w:space="0" w:color="auto"/>
            <w:right w:val="none" w:sz="0" w:space="0" w:color="auto"/>
          </w:divBdr>
        </w:div>
        <w:div w:id="799347467">
          <w:marLeft w:val="-225"/>
          <w:marRight w:val="-225"/>
          <w:marTop w:val="0"/>
          <w:marBottom w:val="0"/>
          <w:divBdr>
            <w:top w:val="none" w:sz="0" w:space="0" w:color="auto"/>
            <w:left w:val="none" w:sz="0" w:space="0" w:color="auto"/>
            <w:bottom w:val="none" w:sz="0" w:space="0" w:color="auto"/>
            <w:right w:val="none" w:sz="0" w:space="0" w:color="auto"/>
          </w:divBdr>
        </w:div>
        <w:div w:id="370495735">
          <w:marLeft w:val="-225"/>
          <w:marRight w:val="-225"/>
          <w:marTop w:val="0"/>
          <w:marBottom w:val="0"/>
          <w:divBdr>
            <w:top w:val="none" w:sz="0" w:space="0" w:color="auto"/>
            <w:left w:val="none" w:sz="0" w:space="0" w:color="auto"/>
            <w:bottom w:val="none" w:sz="0" w:space="0" w:color="auto"/>
            <w:right w:val="none" w:sz="0" w:space="0" w:color="auto"/>
          </w:divBdr>
        </w:div>
        <w:div w:id="1779912460">
          <w:marLeft w:val="-225"/>
          <w:marRight w:val="-225"/>
          <w:marTop w:val="0"/>
          <w:marBottom w:val="0"/>
          <w:divBdr>
            <w:top w:val="none" w:sz="0" w:space="0" w:color="auto"/>
            <w:left w:val="none" w:sz="0" w:space="0" w:color="auto"/>
            <w:bottom w:val="none" w:sz="0" w:space="0" w:color="auto"/>
            <w:right w:val="none" w:sz="0" w:space="0" w:color="auto"/>
          </w:divBdr>
          <w:divsChild>
            <w:div w:id="917597551">
              <w:marLeft w:val="75"/>
              <w:marRight w:val="0"/>
              <w:marTop w:val="0"/>
              <w:marBottom w:val="0"/>
              <w:divBdr>
                <w:top w:val="none" w:sz="0" w:space="0" w:color="auto"/>
                <w:left w:val="none" w:sz="0" w:space="0" w:color="auto"/>
                <w:bottom w:val="none" w:sz="0" w:space="0" w:color="auto"/>
                <w:right w:val="none" w:sz="0" w:space="0" w:color="auto"/>
              </w:divBdr>
              <w:divsChild>
                <w:div w:id="111791696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99464294">
          <w:marLeft w:val="-225"/>
          <w:marRight w:val="-225"/>
          <w:marTop w:val="0"/>
          <w:marBottom w:val="0"/>
          <w:divBdr>
            <w:top w:val="none" w:sz="0" w:space="0" w:color="auto"/>
            <w:left w:val="none" w:sz="0" w:space="0" w:color="auto"/>
            <w:bottom w:val="none" w:sz="0" w:space="0" w:color="auto"/>
            <w:right w:val="none" w:sz="0" w:space="0" w:color="auto"/>
          </w:divBdr>
        </w:div>
        <w:div w:id="1592813001">
          <w:marLeft w:val="-225"/>
          <w:marRight w:val="-225"/>
          <w:marTop w:val="0"/>
          <w:marBottom w:val="0"/>
          <w:divBdr>
            <w:top w:val="none" w:sz="0" w:space="0" w:color="auto"/>
            <w:left w:val="none" w:sz="0" w:space="0" w:color="auto"/>
            <w:bottom w:val="none" w:sz="0" w:space="0" w:color="auto"/>
            <w:right w:val="none" w:sz="0" w:space="0" w:color="auto"/>
          </w:divBdr>
        </w:div>
        <w:div w:id="2032606443">
          <w:marLeft w:val="-225"/>
          <w:marRight w:val="-225"/>
          <w:marTop w:val="0"/>
          <w:marBottom w:val="0"/>
          <w:divBdr>
            <w:top w:val="none" w:sz="0" w:space="0" w:color="auto"/>
            <w:left w:val="none" w:sz="0" w:space="0" w:color="auto"/>
            <w:bottom w:val="none" w:sz="0" w:space="0" w:color="auto"/>
            <w:right w:val="none" w:sz="0" w:space="0" w:color="auto"/>
          </w:divBdr>
        </w:div>
        <w:div w:id="72507474">
          <w:marLeft w:val="-225"/>
          <w:marRight w:val="-225"/>
          <w:marTop w:val="0"/>
          <w:marBottom w:val="0"/>
          <w:divBdr>
            <w:top w:val="none" w:sz="0" w:space="0" w:color="auto"/>
            <w:left w:val="none" w:sz="0" w:space="0" w:color="auto"/>
            <w:bottom w:val="none" w:sz="0" w:space="0" w:color="auto"/>
            <w:right w:val="none" w:sz="0" w:space="0" w:color="auto"/>
          </w:divBdr>
        </w:div>
        <w:div w:id="1009065117">
          <w:marLeft w:val="-225"/>
          <w:marRight w:val="-225"/>
          <w:marTop w:val="0"/>
          <w:marBottom w:val="0"/>
          <w:divBdr>
            <w:top w:val="none" w:sz="0" w:space="0" w:color="auto"/>
            <w:left w:val="none" w:sz="0" w:space="0" w:color="auto"/>
            <w:bottom w:val="none" w:sz="0" w:space="0" w:color="auto"/>
            <w:right w:val="none" w:sz="0" w:space="0" w:color="auto"/>
          </w:divBdr>
        </w:div>
        <w:div w:id="848906339">
          <w:marLeft w:val="-225"/>
          <w:marRight w:val="-225"/>
          <w:marTop w:val="0"/>
          <w:marBottom w:val="0"/>
          <w:divBdr>
            <w:top w:val="none" w:sz="0" w:space="0" w:color="auto"/>
            <w:left w:val="none" w:sz="0" w:space="0" w:color="auto"/>
            <w:bottom w:val="none" w:sz="0" w:space="0" w:color="auto"/>
            <w:right w:val="none" w:sz="0" w:space="0" w:color="auto"/>
          </w:divBdr>
        </w:div>
        <w:div w:id="235095869">
          <w:marLeft w:val="-225"/>
          <w:marRight w:val="-225"/>
          <w:marTop w:val="0"/>
          <w:marBottom w:val="0"/>
          <w:divBdr>
            <w:top w:val="none" w:sz="0" w:space="0" w:color="auto"/>
            <w:left w:val="none" w:sz="0" w:space="0" w:color="auto"/>
            <w:bottom w:val="none" w:sz="0" w:space="0" w:color="auto"/>
            <w:right w:val="none" w:sz="0" w:space="0" w:color="auto"/>
          </w:divBdr>
        </w:div>
        <w:div w:id="275915413">
          <w:marLeft w:val="-225"/>
          <w:marRight w:val="-225"/>
          <w:marTop w:val="0"/>
          <w:marBottom w:val="0"/>
          <w:divBdr>
            <w:top w:val="none" w:sz="0" w:space="0" w:color="auto"/>
            <w:left w:val="none" w:sz="0" w:space="0" w:color="auto"/>
            <w:bottom w:val="none" w:sz="0" w:space="0" w:color="auto"/>
            <w:right w:val="none" w:sz="0" w:space="0" w:color="auto"/>
          </w:divBdr>
        </w:div>
        <w:div w:id="1317415020">
          <w:marLeft w:val="-225"/>
          <w:marRight w:val="-225"/>
          <w:marTop w:val="0"/>
          <w:marBottom w:val="0"/>
          <w:divBdr>
            <w:top w:val="none" w:sz="0" w:space="0" w:color="auto"/>
            <w:left w:val="none" w:sz="0" w:space="0" w:color="auto"/>
            <w:bottom w:val="none" w:sz="0" w:space="0" w:color="auto"/>
            <w:right w:val="none" w:sz="0" w:space="0" w:color="auto"/>
          </w:divBdr>
        </w:div>
        <w:div w:id="988248569">
          <w:marLeft w:val="-225"/>
          <w:marRight w:val="-225"/>
          <w:marTop w:val="0"/>
          <w:marBottom w:val="0"/>
          <w:divBdr>
            <w:top w:val="none" w:sz="0" w:space="0" w:color="auto"/>
            <w:left w:val="none" w:sz="0" w:space="0" w:color="auto"/>
            <w:bottom w:val="none" w:sz="0" w:space="0" w:color="auto"/>
            <w:right w:val="none" w:sz="0" w:space="0" w:color="auto"/>
          </w:divBdr>
        </w:div>
        <w:div w:id="1976911317">
          <w:marLeft w:val="-225"/>
          <w:marRight w:val="-225"/>
          <w:marTop w:val="0"/>
          <w:marBottom w:val="0"/>
          <w:divBdr>
            <w:top w:val="none" w:sz="0" w:space="0" w:color="auto"/>
            <w:left w:val="none" w:sz="0" w:space="0" w:color="auto"/>
            <w:bottom w:val="none" w:sz="0" w:space="0" w:color="auto"/>
            <w:right w:val="none" w:sz="0" w:space="0" w:color="auto"/>
          </w:divBdr>
        </w:div>
        <w:div w:id="133842049">
          <w:marLeft w:val="-225"/>
          <w:marRight w:val="-225"/>
          <w:marTop w:val="0"/>
          <w:marBottom w:val="0"/>
          <w:divBdr>
            <w:top w:val="none" w:sz="0" w:space="0" w:color="auto"/>
            <w:left w:val="none" w:sz="0" w:space="0" w:color="auto"/>
            <w:bottom w:val="none" w:sz="0" w:space="0" w:color="auto"/>
            <w:right w:val="none" w:sz="0" w:space="0" w:color="auto"/>
          </w:divBdr>
        </w:div>
        <w:div w:id="517082428">
          <w:marLeft w:val="-225"/>
          <w:marRight w:val="-225"/>
          <w:marTop w:val="0"/>
          <w:marBottom w:val="0"/>
          <w:divBdr>
            <w:top w:val="none" w:sz="0" w:space="0" w:color="auto"/>
            <w:left w:val="none" w:sz="0" w:space="0" w:color="auto"/>
            <w:bottom w:val="none" w:sz="0" w:space="0" w:color="auto"/>
            <w:right w:val="none" w:sz="0" w:space="0" w:color="auto"/>
          </w:divBdr>
        </w:div>
        <w:div w:id="836266580">
          <w:marLeft w:val="-225"/>
          <w:marRight w:val="-225"/>
          <w:marTop w:val="0"/>
          <w:marBottom w:val="0"/>
          <w:divBdr>
            <w:top w:val="none" w:sz="0" w:space="0" w:color="auto"/>
            <w:left w:val="none" w:sz="0" w:space="0" w:color="auto"/>
            <w:bottom w:val="none" w:sz="0" w:space="0" w:color="auto"/>
            <w:right w:val="none" w:sz="0" w:space="0" w:color="auto"/>
          </w:divBdr>
        </w:div>
        <w:div w:id="1239251261">
          <w:marLeft w:val="-225"/>
          <w:marRight w:val="-225"/>
          <w:marTop w:val="0"/>
          <w:marBottom w:val="0"/>
          <w:divBdr>
            <w:top w:val="none" w:sz="0" w:space="0" w:color="auto"/>
            <w:left w:val="none" w:sz="0" w:space="0" w:color="auto"/>
            <w:bottom w:val="none" w:sz="0" w:space="0" w:color="auto"/>
            <w:right w:val="none" w:sz="0" w:space="0" w:color="auto"/>
          </w:divBdr>
        </w:div>
        <w:div w:id="692460046">
          <w:marLeft w:val="-225"/>
          <w:marRight w:val="-225"/>
          <w:marTop w:val="0"/>
          <w:marBottom w:val="0"/>
          <w:divBdr>
            <w:top w:val="none" w:sz="0" w:space="0" w:color="auto"/>
            <w:left w:val="none" w:sz="0" w:space="0" w:color="auto"/>
            <w:bottom w:val="none" w:sz="0" w:space="0" w:color="auto"/>
            <w:right w:val="none" w:sz="0" w:space="0" w:color="auto"/>
          </w:divBdr>
          <w:divsChild>
            <w:div w:id="1844971184">
              <w:marLeft w:val="75"/>
              <w:marRight w:val="0"/>
              <w:marTop w:val="0"/>
              <w:marBottom w:val="0"/>
              <w:divBdr>
                <w:top w:val="none" w:sz="0" w:space="0" w:color="auto"/>
                <w:left w:val="none" w:sz="0" w:space="0" w:color="auto"/>
                <w:bottom w:val="none" w:sz="0" w:space="0" w:color="auto"/>
                <w:right w:val="none" w:sz="0" w:space="0" w:color="auto"/>
              </w:divBdr>
              <w:divsChild>
                <w:div w:id="102493933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91035986">
          <w:marLeft w:val="-225"/>
          <w:marRight w:val="-225"/>
          <w:marTop w:val="0"/>
          <w:marBottom w:val="0"/>
          <w:divBdr>
            <w:top w:val="none" w:sz="0" w:space="0" w:color="auto"/>
            <w:left w:val="none" w:sz="0" w:space="0" w:color="auto"/>
            <w:bottom w:val="none" w:sz="0" w:space="0" w:color="auto"/>
            <w:right w:val="none" w:sz="0" w:space="0" w:color="auto"/>
          </w:divBdr>
        </w:div>
        <w:div w:id="1773283385">
          <w:marLeft w:val="-225"/>
          <w:marRight w:val="-225"/>
          <w:marTop w:val="0"/>
          <w:marBottom w:val="0"/>
          <w:divBdr>
            <w:top w:val="none" w:sz="0" w:space="0" w:color="auto"/>
            <w:left w:val="none" w:sz="0" w:space="0" w:color="auto"/>
            <w:bottom w:val="none" w:sz="0" w:space="0" w:color="auto"/>
            <w:right w:val="none" w:sz="0" w:space="0" w:color="auto"/>
          </w:divBdr>
        </w:div>
        <w:div w:id="341516670">
          <w:marLeft w:val="-225"/>
          <w:marRight w:val="-225"/>
          <w:marTop w:val="0"/>
          <w:marBottom w:val="0"/>
          <w:divBdr>
            <w:top w:val="none" w:sz="0" w:space="0" w:color="auto"/>
            <w:left w:val="none" w:sz="0" w:space="0" w:color="auto"/>
            <w:bottom w:val="none" w:sz="0" w:space="0" w:color="auto"/>
            <w:right w:val="none" w:sz="0" w:space="0" w:color="auto"/>
          </w:divBdr>
        </w:div>
        <w:div w:id="1624506853">
          <w:marLeft w:val="-225"/>
          <w:marRight w:val="-225"/>
          <w:marTop w:val="0"/>
          <w:marBottom w:val="0"/>
          <w:divBdr>
            <w:top w:val="none" w:sz="0" w:space="0" w:color="auto"/>
            <w:left w:val="none" w:sz="0" w:space="0" w:color="auto"/>
            <w:bottom w:val="none" w:sz="0" w:space="0" w:color="auto"/>
            <w:right w:val="none" w:sz="0" w:space="0" w:color="auto"/>
          </w:divBdr>
        </w:div>
        <w:div w:id="614336779">
          <w:marLeft w:val="-225"/>
          <w:marRight w:val="-225"/>
          <w:marTop w:val="0"/>
          <w:marBottom w:val="0"/>
          <w:divBdr>
            <w:top w:val="none" w:sz="0" w:space="0" w:color="auto"/>
            <w:left w:val="none" w:sz="0" w:space="0" w:color="auto"/>
            <w:bottom w:val="none" w:sz="0" w:space="0" w:color="auto"/>
            <w:right w:val="none" w:sz="0" w:space="0" w:color="auto"/>
          </w:divBdr>
        </w:div>
        <w:div w:id="126320569">
          <w:marLeft w:val="-225"/>
          <w:marRight w:val="-225"/>
          <w:marTop w:val="0"/>
          <w:marBottom w:val="0"/>
          <w:divBdr>
            <w:top w:val="none" w:sz="0" w:space="0" w:color="auto"/>
            <w:left w:val="none" w:sz="0" w:space="0" w:color="auto"/>
            <w:bottom w:val="none" w:sz="0" w:space="0" w:color="auto"/>
            <w:right w:val="none" w:sz="0" w:space="0" w:color="auto"/>
          </w:divBdr>
        </w:div>
        <w:div w:id="469591167">
          <w:marLeft w:val="-225"/>
          <w:marRight w:val="-225"/>
          <w:marTop w:val="0"/>
          <w:marBottom w:val="0"/>
          <w:divBdr>
            <w:top w:val="none" w:sz="0" w:space="0" w:color="auto"/>
            <w:left w:val="none" w:sz="0" w:space="0" w:color="auto"/>
            <w:bottom w:val="none" w:sz="0" w:space="0" w:color="auto"/>
            <w:right w:val="none" w:sz="0" w:space="0" w:color="auto"/>
          </w:divBdr>
        </w:div>
        <w:div w:id="1974209162">
          <w:marLeft w:val="-225"/>
          <w:marRight w:val="-225"/>
          <w:marTop w:val="0"/>
          <w:marBottom w:val="0"/>
          <w:divBdr>
            <w:top w:val="none" w:sz="0" w:space="0" w:color="auto"/>
            <w:left w:val="none" w:sz="0" w:space="0" w:color="auto"/>
            <w:bottom w:val="none" w:sz="0" w:space="0" w:color="auto"/>
            <w:right w:val="none" w:sz="0" w:space="0" w:color="auto"/>
          </w:divBdr>
        </w:div>
        <w:div w:id="1556357987">
          <w:marLeft w:val="-225"/>
          <w:marRight w:val="-225"/>
          <w:marTop w:val="0"/>
          <w:marBottom w:val="0"/>
          <w:divBdr>
            <w:top w:val="none" w:sz="0" w:space="0" w:color="auto"/>
            <w:left w:val="none" w:sz="0" w:space="0" w:color="auto"/>
            <w:bottom w:val="none" w:sz="0" w:space="0" w:color="auto"/>
            <w:right w:val="none" w:sz="0" w:space="0" w:color="auto"/>
          </w:divBdr>
        </w:div>
        <w:div w:id="839390007">
          <w:marLeft w:val="-225"/>
          <w:marRight w:val="-225"/>
          <w:marTop w:val="0"/>
          <w:marBottom w:val="0"/>
          <w:divBdr>
            <w:top w:val="none" w:sz="0" w:space="0" w:color="auto"/>
            <w:left w:val="none" w:sz="0" w:space="0" w:color="auto"/>
            <w:bottom w:val="none" w:sz="0" w:space="0" w:color="auto"/>
            <w:right w:val="none" w:sz="0" w:space="0" w:color="auto"/>
          </w:divBdr>
        </w:div>
        <w:div w:id="710345272">
          <w:marLeft w:val="-225"/>
          <w:marRight w:val="-225"/>
          <w:marTop w:val="0"/>
          <w:marBottom w:val="0"/>
          <w:divBdr>
            <w:top w:val="none" w:sz="0" w:space="0" w:color="auto"/>
            <w:left w:val="none" w:sz="0" w:space="0" w:color="auto"/>
            <w:bottom w:val="none" w:sz="0" w:space="0" w:color="auto"/>
            <w:right w:val="none" w:sz="0" w:space="0" w:color="auto"/>
          </w:divBdr>
        </w:div>
        <w:div w:id="367530506">
          <w:marLeft w:val="-225"/>
          <w:marRight w:val="-225"/>
          <w:marTop w:val="0"/>
          <w:marBottom w:val="0"/>
          <w:divBdr>
            <w:top w:val="none" w:sz="0" w:space="0" w:color="auto"/>
            <w:left w:val="none" w:sz="0" w:space="0" w:color="auto"/>
            <w:bottom w:val="none" w:sz="0" w:space="0" w:color="auto"/>
            <w:right w:val="none" w:sz="0" w:space="0" w:color="auto"/>
          </w:divBdr>
        </w:div>
        <w:div w:id="283192731">
          <w:marLeft w:val="-225"/>
          <w:marRight w:val="-225"/>
          <w:marTop w:val="0"/>
          <w:marBottom w:val="0"/>
          <w:divBdr>
            <w:top w:val="none" w:sz="0" w:space="0" w:color="auto"/>
            <w:left w:val="none" w:sz="0" w:space="0" w:color="auto"/>
            <w:bottom w:val="none" w:sz="0" w:space="0" w:color="auto"/>
            <w:right w:val="none" w:sz="0" w:space="0" w:color="auto"/>
          </w:divBdr>
        </w:div>
        <w:div w:id="969171413">
          <w:marLeft w:val="-225"/>
          <w:marRight w:val="-225"/>
          <w:marTop w:val="0"/>
          <w:marBottom w:val="0"/>
          <w:divBdr>
            <w:top w:val="none" w:sz="0" w:space="0" w:color="auto"/>
            <w:left w:val="none" w:sz="0" w:space="0" w:color="auto"/>
            <w:bottom w:val="none" w:sz="0" w:space="0" w:color="auto"/>
            <w:right w:val="none" w:sz="0" w:space="0" w:color="auto"/>
          </w:divBdr>
        </w:div>
        <w:div w:id="1489050274">
          <w:marLeft w:val="-225"/>
          <w:marRight w:val="-225"/>
          <w:marTop w:val="0"/>
          <w:marBottom w:val="0"/>
          <w:divBdr>
            <w:top w:val="none" w:sz="0" w:space="0" w:color="auto"/>
            <w:left w:val="none" w:sz="0" w:space="0" w:color="auto"/>
            <w:bottom w:val="none" w:sz="0" w:space="0" w:color="auto"/>
            <w:right w:val="none" w:sz="0" w:space="0" w:color="auto"/>
          </w:divBdr>
        </w:div>
        <w:div w:id="1435635825">
          <w:marLeft w:val="-225"/>
          <w:marRight w:val="-225"/>
          <w:marTop w:val="0"/>
          <w:marBottom w:val="0"/>
          <w:divBdr>
            <w:top w:val="none" w:sz="0" w:space="0" w:color="auto"/>
            <w:left w:val="none" w:sz="0" w:space="0" w:color="auto"/>
            <w:bottom w:val="none" w:sz="0" w:space="0" w:color="auto"/>
            <w:right w:val="none" w:sz="0" w:space="0" w:color="auto"/>
          </w:divBdr>
        </w:div>
        <w:div w:id="1464931603">
          <w:marLeft w:val="-225"/>
          <w:marRight w:val="-225"/>
          <w:marTop w:val="0"/>
          <w:marBottom w:val="0"/>
          <w:divBdr>
            <w:top w:val="none" w:sz="0" w:space="0" w:color="auto"/>
            <w:left w:val="none" w:sz="0" w:space="0" w:color="auto"/>
            <w:bottom w:val="none" w:sz="0" w:space="0" w:color="auto"/>
            <w:right w:val="none" w:sz="0" w:space="0" w:color="auto"/>
          </w:divBdr>
        </w:div>
        <w:div w:id="313683127">
          <w:marLeft w:val="-225"/>
          <w:marRight w:val="-225"/>
          <w:marTop w:val="0"/>
          <w:marBottom w:val="0"/>
          <w:divBdr>
            <w:top w:val="none" w:sz="0" w:space="0" w:color="auto"/>
            <w:left w:val="none" w:sz="0" w:space="0" w:color="auto"/>
            <w:bottom w:val="none" w:sz="0" w:space="0" w:color="auto"/>
            <w:right w:val="none" w:sz="0" w:space="0" w:color="auto"/>
          </w:divBdr>
        </w:div>
        <w:div w:id="1228422907">
          <w:marLeft w:val="-225"/>
          <w:marRight w:val="-225"/>
          <w:marTop w:val="0"/>
          <w:marBottom w:val="0"/>
          <w:divBdr>
            <w:top w:val="none" w:sz="0" w:space="0" w:color="auto"/>
            <w:left w:val="none" w:sz="0" w:space="0" w:color="auto"/>
            <w:bottom w:val="none" w:sz="0" w:space="0" w:color="auto"/>
            <w:right w:val="none" w:sz="0" w:space="0" w:color="auto"/>
          </w:divBdr>
        </w:div>
        <w:div w:id="917246405">
          <w:marLeft w:val="-225"/>
          <w:marRight w:val="-225"/>
          <w:marTop w:val="0"/>
          <w:marBottom w:val="0"/>
          <w:divBdr>
            <w:top w:val="none" w:sz="0" w:space="0" w:color="auto"/>
            <w:left w:val="none" w:sz="0" w:space="0" w:color="auto"/>
            <w:bottom w:val="none" w:sz="0" w:space="0" w:color="auto"/>
            <w:right w:val="none" w:sz="0" w:space="0" w:color="auto"/>
          </w:divBdr>
        </w:div>
        <w:div w:id="1266352836">
          <w:marLeft w:val="-225"/>
          <w:marRight w:val="-225"/>
          <w:marTop w:val="0"/>
          <w:marBottom w:val="0"/>
          <w:divBdr>
            <w:top w:val="none" w:sz="0" w:space="0" w:color="auto"/>
            <w:left w:val="none" w:sz="0" w:space="0" w:color="auto"/>
            <w:bottom w:val="none" w:sz="0" w:space="0" w:color="auto"/>
            <w:right w:val="none" w:sz="0" w:space="0" w:color="auto"/>
          </w:divBdr>
        </w:div>
        <w:div w:id="552618261">
          <w:marLeft w:val="-225"/>
          <w:marRight w:val="-225"/>
          <w:marTop w:val="0"/>
          <w:marBottom w:val="0"/>
          <w:divBdr>
            <w:top w:val="none" w:sz="0" w:space="0" w:color="auto"/>
            <w:left w:val="none" w:sz="0" w:space="0" w:color="auto"/>
            <w:bottom w:val="none" w:sz="0" w:space="0" w:color="auto"/>
            <w:right w:val="none" w:sz="0" w:space="0" w:color="auto"/>
          </w:divBdr>
        </w:div>
        <w:div w:id="1012606705">
          <w:marLeft w:val="-225"/>
          <w:marRight w:val="-225"/>
          <w:marTop w:val="0"/>
          <w:marBottom w:val="0"/>
          <w:divBdr>
            <w:top w:val="none" w:sz="0" w:space="0" w:color="auto"/>
            <w:left w:val="none" w:sz="0" w:space="0" w:color="auto"/>
            <w:bottom w:val="none" w:sz="0" w:space="0" w:color="auto"/>
            <w:right w:val="none" w:sz="0" w:space="0" w:color="auto"/>
          </w:divBdr>
        </w:div>
        <w:div w:id="2107921365">
          <w:marLeft w:val="-225"/>
          <w:marRight w:val="-225"/>
          <w:marTop w:val="0"/>
          <w:marBottom w:val="0"/>
          <w:divBdr>
            <w:top w:val="none" w:sz="0" w:space="0" w:color="auto"/>
            <w:left w:val="none" w:sz="0" w:space="0" w:color="auto"/>
            <w:bottom w:val="none" w:sz="0" w:space="0" w:color="auto"/>
            <w:right w:val="none" w:sz="0" w:space="0" w:color="auto"/>
          </w:divBdr>
        </w:div>
        <w:div w:id="1140196976">
          <w:marLeft w:val="-225"/>
          <w:marRight w:val="-225"/>
          <w:marTop w:val="0"/>
          <w:marBottom w:val="0"/>
          <w:divBdr>
            <w:top w:val="none" w:sz="0" w:space="0" w:color="auto"/>
            <w:left w:val="none" w:sz="0" w:space="0" w:color="auto"/>
            <w:bottom w:val="none" w:sz="0" w:space="0" w:color="auto"/>
            <w:right w:val="none" w:sz="0" w:space="0" w:color="auto"/>
          </w:divBdr>
        </w:div>
        <w:div w:id="37972613">
          <w:marLeft w:val="-225"/>
          <w:marRight w:val="-225"/>
          <w:marTop w:val="0"/>
          <w:marBottom w:val="0"/>
          <w:divBdr>
            <w:top w:val="none" w:sz="0" w:space="0" w:color="auto"/>
            <w:left w:val="none" w:sz="0" w:space="0" w:color="auto"/>
            <w:bottom w:val="none" w:sz="0" w:space="0" w:color="auto"/>
            <w:right w:val="none" w:sz="0" w:space="0" w:color="auto"/>
          </w:divBdr>
        </w:div>
        <w:div w:id="179661038">
          <w:marLeft w:val="-225"/>
          <w:marRight w:val="-225"/>
          <w:marTop w:val="0"/>
          <w:marBottom w:val="0"/>
          <w:divBdr>
            <w:top w:val="none" w:sz="0" w:space="0" w:color="auto"/>
            <w:left w:val="none" w:sz="0" w:space="0" w:color="auto"/>
            <w:bottom w:val="none" w:sz="0" w:space="0" w:color="auto"/>
            <w:right w:val="none" w:sz="0" w:space="0" w:color="auto"/>
          </w:divBdr>
          <w:divsChild>
            <w:div w:id="1515455792">
              <w:marLeft w:val="75"/>
              <w:marRight w:val="0"/>
              <w:marTop w:val="0"/>
              <w:marBottom w:val="0"/>
              <w:divBdr>
                <w:top w:val="none" w:sz="0" w:space="0" w:color="auto"/>
                <w:left w:val="none" w:sz="0" w:space="0" w:color="auto"/>
                <w:bottom w:val="none" w:sz="0" w:space="0" w:color="auto"/>
                <w:right w:val="none" w:sz="0" w:space="0" w:color="auto"/>
              </w:divBdr>
              <w:divsChild>
                <w:div w:id="35522846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27191956">
          <w:marLeft w:val="-225"/>
          <w:marRight w:val="-225"/>
          <w:marTop w:val="0"/>
          <w:marBottom w:val="0"/>
          <w:divBdr>
            <w:top w:val="none" w:sz="0" w:space="0" w:color="auto"/>
            <w:left w:val="none" w:sz="0" w:space="0" w:color="auto"/>
            <w:bottom w:val="none" w:sz="0" w:space="0" w:color="auto"/>
            <w:right w:val="none" w:sz="0" w:space="0" w:color="auto"/>
          </w:divBdr>
        </w:div>
        <w:div w:id="1514421985">
          <w:marLeft w:val="-225"/>
          <w:marRight w:val="-225"/>
          <w:marTop w:val="0"/>
          <w:marBottom w:val="0"/>
          <w:divBdr>
            <w:top w:val="none" w:sz="0" w:space="0" w:color="auto"/>
            <w:left w:val="none" w:sz="0" w:space="0" w:color="auto"/>
            <w:bottom w:val="none" w:sz="0" w:space="0" w:color="auto"/>
            <w:right w:val="none" w:sz="0" w:space="0" w:color="auto"/>
          </w:divBdr>
        </w:div>
        <w:div w:id="1330521236">
          <w:marLeft w:val="-225"/>
          <w:marRight w:val="-225"/>
          <w:marTop w:val="0"/>
          <w:marBottom w:val="0"/>
          <w:divBdr>
            <w:top w:val="none" w:sz="0" w:space="0" w:color="auto"/>
            <w:left w:val="none" w:sz="0" w:space="0" w:color="auto"/>
            <w:bottom w:val="none" w:sz="0" w:space="0" w:color="auto"/>
            <w:right w:val="none" w:sz="0" w:space="0" w:color="auto"/>
          </w:divBdr>
        </w:div>
        <w:div w:id="1548296453">
          <w:marLeft w:val="-225"/>
          <w:marRight w:val="-225"/>
          <w:marTop w:val="0"/>
          <w:marBottom w:val="0"/>
          <w:divBdr>
            <w:top w:val="none" w:sz="0" w:space="0" w:color="auto"/>
            <w:left w:val="none" w:sz="0" w:space="0" w:color="auto"/>
            <w:bottom w:val="none" w:sz="0" w:space="0" w:color="auto"/>
            <w:right w:val="none" w:sz="0" w:space="0" w:color="auto"/>
          </w:divBdr>
        </w:div>
        <w:div w:id="1222133753">
          <w:marLeft w:val="-225"/>
          <w:marRight w:val="-225"/>
          <w:marTop w:val="0"/>
          <w:marBottom w:val="0"/>
          <w:divBdr>
            <w:top w:val="none" w:sz="0" w:space="0" w:color="auto"/>
            <w:left w:val="none" w:sz="0" w:space="0" w:color="auto"/>
            <w:bottom w:val="none" w:sz="0" w:space="0" w:color="auto"/>
            <w:right w:val="none" w:sz="0" w:space="0" w:color="auto"/>
          </w:divBdr>
        </w:div>
        <w:div w:id="873155685">
          <w:marLeft w:val="-225"/>
          <w:marRight w:val="-225"/>
          <w:marTop w:val="0"/>
          <w:marBottom w:val="0"/>
          <w:divBdr>
            <w:top w:val="none" w:sz="0" w:space="0" w:color="auto"/>
            <w:left w:val="none" w:sz="0" w:space="0" w:color="auto"/>
            <w:bottom w:val="none" w:sz="0" w:space="0" w:color="auto"/>
            <w:right w:val="none" w:sz="0" w:space="0" w:color="auto"/>
          </w:divBdr>
        </w:div>
        <w:div w:id="1872764655">
          <w:marLeft w:val="-225"/>
          <w:marRight w:val="-225"/>
          <w:marTop w:val="0"/>
          <w:marBottom w:val="0"/>
          <w:divBdr>
            <w:top w:val="none" w:sz="0" w:space="0" w:color="auto"/>
            <w:left w:val="none" w:sz="0" w:space="0" w:color="auto"/>
            <w:bottom w:val="none" w:sz="0" w:space="0" w:color="auto"/>
            <w:right w:val="none" w:sz="0" w:space="0" w:color="auto"/>
          </w:divBdr>
        </w:div>
        <w:div w:id="1050883000">
          <w:marLeft w:val="-225"/>
          <w:marRight w:val="-225"/>
          <w:marTop w:val="0"/>
          <w:marBottom w:val="0"/>
          <w:divBdr>
            <w:top w:val="none" w:sz="0" w:space="0" w:color="auto"/>
            <w:left w:val="none" w:sz="0" w:space="0" w:color="auto"/>
            <w:bottom w:val="none" w:sz="0" w:space="0" w:color="auto"/>
            <w:right w:val="none" w:sz="0" w:space="0" w:color="auto"/>
          </w:divBdr>
        </w:div>
        <w:div w:id="536545309">
          <w:marLeft w:val="-225"/>
          <w:marRight w:val="-225"/>
          <w:marTop w:val="0"/>
          <w:marBottom w:val="0"/>
          <w:divBdr>
            <w:top w:val="none" w:sz="0" w:space="0" w:color="auto"/>
            <w:left w:val="none" w:sz="0" w:space="0" w:color="auto"/>
            <w:bottom w:val="none" w:sz="0" w:space="0" w:color="auto"/>
            <w:right w:val="none" w:sz="0" w:space="0" w:color="auto"/>
          </w:divBdr>
        </w:div>
        <w:div w:id="1383628545">
          <w:marLeft w:val="-225"/>
          <w:marRight w:val="-225"/>
          <w:marTop w:val="0"/>
          <w:marBottom w:val="0"/>
          <w:divBdr>
            <w:top w:val="none" w:sz="0" w:space="0" w:color="auto"/>
            <w:left w:val="none" w:sz="0" w:space="0" w:color="auto"/>
            <w:bottom w:val="none" w:sz="0" w:space="0" w:color="auto"/>
            <w:right w:val="none" w:sz="0" w:space="0" w:color="auto"/>
          </w:divBdr>
        </w:div>
        <w:div w:id="1826235811">
          <w:marLeft w:val="-225"/>
          <w:marRight w:val="-225"/>
          <w:marTop w:val="0"/>
          <w:marBottom w:val="0"/>
          <w:divBdr>
            <w:top w:val="none" w:sz="0" w:space="0" w:color="auto"/>
            <w:left w:val="none" w:sz="0" w:space="0" w:color="auto"/>
            <w:bottom w:val="none" w:sz="0" w:space="0" w:color="auto"/>
            <w:right w:val="none" w:sz="0" w:space="0" w:color="auto"/>
          </w:divBdr>
        </w:div>
        <w:div w:id="2112315586">
          <w:marLeft w:val="-225"/>
          <w:marRight w:val="-225"/>
          <w:marTop w:val="0"/>
          <w:marBottom w:val="0"/>
          <w:divBdr>
            <w:top w:val="none" w:sz="0" w:space="0" w:color="auto"/>
            <w:left w:val="none" w:sz="0" w:space="0" w:color="auto"/>
            <w:bottom w:val="none" w:sz="0" w:space="0" w:color="auto"/>
            <w:right w:val="none" w:sz="0" w:space="0" w:color="auto"/>
          </w:divBdr>
        </w:div>
        <w:div w:id="1827354342">
          <w:marLeft w:val="-225"/>
          <w:marRight w:val="-225"/>
          <w:marTop w:val="0"/>
          <w:marBottom w:val="0"/>
          <w:divBdr>
            <w:top w:val="none" w:sz="0" w:space="0" w:color="auto"/>
            <w:left w:val="none" w:sz="0" w:space="0" w:color="auto"/>
            <w:bottom w:val="none" w:sz="0" w:space="0" w:color="auto"/>
            <w:right w:val="none" w:sz="0" w:space="0" w:color="auto"/>
          </w:divBdr>
          <w:divsChild>
            <w:div w:id="1258714870">
              <w:marLeft w:val="75"/>
              <w:marRight w:val="0"/>
              <w:marTop w:val="0"/>
              <w:marBottom w:val="0"/>
              <w:divBdr>
                <w:top w:val="none" w:sz="0" w:space="0" w:color="auto"/>
                <w:left w:val="none" w:sz="0" w:space="0" w:color="auto"/>
                <w:bottom w:val="none" w:sz="0" w:space="0" w:color="auto"/>
                <w:right w:val="none" w:sz="0" w:space="0" w:color="auto"/>
              </w:divBdr>
              <w:divsChild>
                <w:div w:id="4081133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31725254">
          <w:marLeft w:val="-225"/>
          <w:marRight w:val="-225"/>
          <w:marTop w:val="0"/>
          <w:marBottom w:val="0"/>
          <w:divBdr>
            <w:top w:val="none" w:sz="0" w:space="0" w:color="auto"/>
            <w:left w:val="none" w:sz="0" w:space="0" w:color="auto"/>
            <w:bottom w:val="none" w:sz="0" w:space="0" w:color="auto"/>
            <w:right w:val="none" w:sz="0" w:space="0" w:color="auto"/>
          </w:divBdr>
        </w:div>
        <w:div w:id="230119328">
          <w:marLeft w:val="-225"/>
          <w:marRight w:val="-225"/>
          <w:marTop w:val="0"/>
          <w:marBottom w:val="0"/>
          <w:divBdr>
            <w:top w:val="none" w:sz="0" w:space="0" w:color="auto"/>
            <w:left w:val="none" w:sz="0" w:space="0" w:color="auto"/>
            <w:bottom w:val="none" w:sz="0" w:space="0" w:color="auto"/>
            <w:right w:val="none" w:sz="0" w:space="0" w:color="auto"/>
          </w:divBdr>
        </w:div>
        <w:div w:id="1243640651">
          <w:marLeft w:val="-225"/>
          <w:marRight w:val="-225"/>
          <w:marTop w:val="0"/>
          <w:marBottom w:val="0"/>
          <w:divBdr>
            <w:top w:val="none" w:sz="0" w:space="0" w:color="auto"/>
            <w:left w:val="none" w:sz="0" w:space="0" w:color="auto"/>
            <w:bottom w:val="none" w:sz="0" w:space="0" w:color="auto"/>
            <w:right w:val="none" w:sz="0" w:space="0" w:color="auto"/>
          </w:divBdr>
        </w:div>
        <w:div w:id="707533813">
          <w:marLeft w:val="-225"/>
          <w:marRight w:val="-225"/>
          <w:marTop w:val="0"/>
          <w:marBottom w:val="0"/>
          <w:divBdr>
            <w:top w:val="none" w:sz="0" w:space="0" w:color="auto"/>
            <w:left w:val="none" w:sz="0" w:space="0" w:color="auto"/>
            <w:bottom w:val="none" w:sz="0" w:space="0" w:color="auto"/>
            <w:right w:val="none" w:sz="0" w:space="0" w:color="auto"/>
          </w:divBdr>
        </w:div>
        <w:div w:id="436339828">
          <w:marLeft w:val="-225"/>
          <w:marRight w:val="-225"/>
          <w:marTop w:val="0"/>
          <w:marBottom w:val="0"/>
          <w:divBdr>
            <w:top w:val="none" w:sz="0" w:space="0" w:color="auto"/>
            <w:left w:val="none" w:sz="0" w:space="0" w:color="auto"/>
            <w:bottom w:val="none" w:sz="0" w:space="0" w:color="auto"/>
            <w:right w:val="none" w:sz="0" w:space="0" w:color="auto"/>
          </w:divBdr>
        </w:div>
        <w:div w:id="1907573171">
          <w:marLeft w:val="-225"/>
          <w:marRight w:val="-225"/>
          <w:marTop w:val="0"/>
          <w:marBottom w:val="0"/>
          <w:divBdr>
            <w:top w:val="none" w:sz="0" w:space="0" w:color="auto"/>
            <w:left w:val="none" w:sz="0" w:space="0" w:color="auto"/>
            <w:bottom w:val="none" w:sz="0" w:space="0" w:color="auto"/>
            <w:right w:val="none" w:sz="0" w:space="0" w:color="auto"/>
          </w:divBdr>
        </w:div>
        <w:div w:id="463280967">
          <w:marLeft w:val="-225"/>
          <w:marRight w:val="-225"/>
          <w:marTop w:val="0"/>
          <w:marBottom w:val="0"/>
          <w:divBdr>
            <w:top w:val="none" w:sz="0" w:space="0" w:color="auto"/>
            <w:left w:val="none" w:sz="0" w:space="0" w:color="auto"/>
            <w:bottom w:val="none" w:sz="0" w:space="0" w:color="auto"/>
            <w:right w:val="none" w:sz="0" w:space="0" w:color="auto"/>
          </w:divBdr>
        </w:div>
        <w:div w:id="2107114639">
          <w:marLeft w:val="-225"/>
          <w:marRight w:val="-225"/>
          <w:marTop w:val="0"/>
          <w:marBottom w:val="0"/>
          <w:divBdr>
            <w:top w:val="none" w:sz="0" w:space="0" w:color="auto"/>
            <w:left w:val="none" w:sz="0" w:space="0" w:color="auto"/>
            <w:bottom w:val="none" w:sz="0" w:space="0" w:color="auto"/>
            <w:right w:val="none" w:sz="0" w:space="0" w:color="auto"/>
          </w:divBdr>
        </w:div>
        <w:div w:id="2049377594">
          <w:marLeft w:val="-225"/>
          <w:marRight w:val="-225"/>
          <w:marTop w:val="0"/>
          <w:marBottom w:val="0"/>
          <w:divBdr>
            <w:top w:val="none" w:sz="0" w:space="0" w:color="auto"/>
            <w:left w:val="none" w:sz="0" w:space="0" w:color="auto"/>
            <w:bottom w:val="none" w:sz="0" w:space="0" w:color="auto"/>
            <w:right w:val="none" w:sz="0" w:space="0" w:color="auto"/>
          </w:divBdr>
        </w:div>
        <w:div w:id="156308868">
          <w:marLeft w:val="-225"/>
          <w:marRight w:val="-225"/>
          <w:marTop w:val="0"/>
          <w:marBottom w:val="0"/>
          <w:divBdr>
            <w:top w:val="none" w:sz="0" w:space="0" w:color="auto"/>
            <w:left w:val="none" w:sz="0" w:space="0" w:color="auto"/>
            <w:bottom w:val="none" w:sz="0" w:space="0" w:color="auto"/>
            <w:right w:val="none" w:sz="0" w:space="0" w:color="auto"/>
          </w:divBdr>
        </w:div>
        <w:div w:id="1955595443">
          <w:marLeft w:val="-225"/>
          <w:marRight w:val="-225"/>
          <w:marTop w:val="0"/>
          <w:marBottom w:val="0"/>
          <w:divBdr>
            <w:top w:val="none" w:sz="0" w:space="0" w:color="auto"/>
            <w:left w:val="none" w:sz="0" w:space="0" w:color="auto"/>
            <w:bottom w:val="none" w:sz="0" w:space="0" w:color="auto"/>
            <w:right w:val="none" w:sz="0" w:space="0" w:color="auto"/>
          </w:divBdr>
        </w:div>
        <w:div w:id="1647129388">
          <w:marLeft w:val="-225"/>
          <w:marRight w:val="-225"/>
          <w:marTop w:val="0"/>
          <w:marBottom w:val="0"/>
          <w:divBdr>
            <w:top w:val="none" w:sz="0" w:space="0" w:color="auto"/>
            <w:left w:val="none" w:sz="0" w:space="0" w:color="auto"/>
            <w:bottom w:val="none" w:sz="0" w:space="0" w:color="auto"/>
            <w:right w:val="none" w:sz="0" w:space="0" w:color="auto"/>
          </w:divBdr>
        </w:div>
        <w:div w:id="1033964033">
          <w:marLeft w:val="-225"/>
          <w:marRight w:val="-225"/>
          <w:marTop w:val="0"/>
          <w:marBottom w:val="0"/>
          <w:divBdr>
            <w:top w:val="none" w:sz="0" w:space="0" w:color="auto"/>
            <w:left w:val="none" w:sz="0" w:space="0" w:color="auto"/>
            <w:bottom w:val="none" w:sz="0" w:space="0" w:color="auto"/>
            <w:right w:val="none" w:sz="0" w:space="0" w:color="auto"/>
          </w:divBdr>
        </w:div>
        <w:div w:id="1192719573">
          <w:marLeft w:val="-225"/>
          <w:marRight w:val="-225"/>
          <w:marTop w:val="0"/>
          <w:marBottom w:val="0"/>
          <w:divBdr>
            <w:top w:val="none" w:sz="0" w:space="0" w:color="auto"/>
            <w:left w:val="none" w:sz="0" w:space="0" w:color="auto"/>
            <w:bottom w:val="none" w:sz="0" w:space="0" w:color="auto"/>
            <w:right w:val="none" w:sz="0" w:space="0" w:color="auto"/>
          </w:divBdr>
        </w:div>
        <w:div w:id="1050305899">
          <w:marLeft w:val="-225"/>
          <w:marRight w:val="-225"/>
          <w:marTop w:val="0"/>
          <w:marBottom w:val="0"/>
          <w:divBdr>
            <w:top w:val="none" w:sz="0" w:space="0" w:color="auto"/>
            <w:left w:val="none" w:sz="0" w:space="0" w:color="auto"/>
            <w:bottom w:val="none" w:sz="0" w:space="0" w:color="auto"/>
            <w:right w:val="none" w:sz="0" w:space="0" w:color="auto"/>
          </w:divBdr>
        </w:div>
        <w:div w:id="1517886486">
          <w:marLeft w:val="-225"/>
          <w:marRight w:val="-225"/>
          <w:marTop w:val="0"/>
          <w:marBottom w:val="0"/>
          <w:divBdr>
            <w:top w:val="none" w:sz="0" w:space="0" w:color="auto"/>
            <w:left w:val="none" w:sz="0" w:space="0" w:color="auto"/>
            <w:bottom w:val="none" w:sz="0" w:space="0" w:color="auto"/>
            <w:right w:val="none" w:sz="0" w:space="0" w:color="auto"/>
          </w:divBdr>
        </w:div>
        <w:div w:id="203911976">
          <w:marLeft w:val="-225"/>
          <w:marRight w:val="-225"/>
          <w:marTop w:val="0"/>
          <w:marBottom w:val="0"/>
          <w:divBdr>
            <w:top w:val="none" w:sz="0" w:space="0" w:color="auto"/>
            <w:left w:val="none" w:sz="0" w:space="0" w:color="auto"/>
            <w:bottom w:val="none" w:sz="0" w:space="0" w:color="auto"/>
            <w:right w:val="none" w:sz="0" w:space="0" w:color="auto"/>
          </w:divBdr>
        </w:div>
        <w:div w:id="1798378537">
          <w:marLeft w:val="-225"/>
          <w:marRight w:val="-225"/>
          <w:marTop w:val="0"/>
          <w:marBottom w:val="0"/>
          <w:divBdr>
            <w:top w:val="none" w:sz="0" w:space="0" w:color="auto"/>
            <w:left w:val="none" w:sz="0" w:space="0" w:color="auto"/>
            <w:bottom w:val="none" w:sz="0" w:space="0" w:color="auto"/>
            <w:right w:val="none" w:sz="0" w:space="0" w:color="auto"/>
          </w:divBdr>
        </w:div>
        <w:div w:id="1699626600">
          <w:marLeft w:val="-225"/>
          <w:marRight w:val="-225"/>
          <w:marTop w:val="0"/>
          <w:marBottom w:val="0"/>
          <w:divBdr>
            <w:top w:val="none" w:sz="0" w:space="0" w:color="auto"/>
            <w:left w:val="none" w:sz="0" w:space="0" w:color="auto"/>
            <w:bottom w:val="none" w:sz="0" w:space="0" w:color="auto"/>
            <w:right w:val="none" w:sz="0" w:space="0" w:color="auto"/>
          </w:divBdr>
        </w:div>
        <w:div w:id="1145076948">
          <w:marLeft w:val="-225"/>
          <w:marRight w:val="-225"/>
          <w:marTop w:val="0"/>
          <w:marBottom w:val="0"/>
          <w:divBdr>
            <w:top w:val="none" w:sz="0" w:space="0" w:color="auto"/>
            <w:left w:val="none" w:sz="0" w:space="0" w:color="auto"/>
            <w:bottom w:val="none" w:sz="0" w:space="0" w:color="auto"/>
            <w:right w:val="none" w:sz="0" w:space="0" w:color="auto"/>
          </w:divBdr>
        </w:div>
        <w:div w:id="23018697">
          <w:marLeft w:val="-225"/>
          <w:marRight w:val="-225"/>
          <w:marTop w:val="0"/>
          <w:marBottom w:val="0"/>
          <w:divBdr>
            <w:top w:val="none" w:sz="0" w:space="0" w:color="auto"/>
            <w:left w:val="none" w:sz="0" w:space="0" w:color="auto"/>
            <w:bottom w:val="none" w:sz="0" w:space="0" w:color="auto"/>
            <w:right w:val="none" w:sz="0" w:space="0" w:color="auto"/>
          </w:divBdr>
        </w:div>
        <w:div w:id="207910793">
          <w:marLeft w:val="-225"/>
          <w:marRight w:val="-225"/>
          <w:marTop w:val="0"/>
          <w:marBottom w:val="0"/>
          <w:divBdr>
            <w:top w:val="none" w:sz="0" w:space="0" w:color="auto"/>
            <w:left w:val="none" w:sz="0" w:space="0" w:color="auto"/>
            <w:bottom w:val="none" w:sz="0" w:space="0" w:color="auto"/>
            <w:right w:val="none" w:sz="0" w:space="0" w:color="auto"/>
          </w:divBdr>
        </w:div>
        <w:div w:id="1854102033">
          <w:marLeft w:val="-225"/>
          <w:marRight w:val="-225"/>
          <w:marTop w:val="0"/>
          <w:marBottom w:val="0"/>
          <w:divBdr>
            <w:top w:val="none" w:sz="0" w:space="0" w:color="auto"/>
            <w:left w:val="none" w:sz="0" w:space="0" w:color="auto"/>
            <w:bottom w:val="none" w:sz="0" w:space="0" w:color="auto"/>
            <w:right w:val="none" w:sz="0" w:space="0" w:color="auto"/>
          </w:divBdr>
        </w:div>
        <w:div w:id="1761607833">
          <w:marLeft w:val="-225"/>
          <w:marRight w:val="-225"/>
          <w:marTop w:val="0"/>
          <w:marBottom w:val="0"/>
          <w:divBdr>
            <w:top w:val="none" w:sz="0" w:space="0" w:color="auto"/>
            <w:left w:val="none" w:sz="0" w:space="0" w:color="auto"/>
            <w:bottom w:val="none" w:sz="0" w:space="0" w:color="auto"/>
            <w:right w:val="none" w:sz="0" w:space="0" w:color="auto"/>
          </w:divBdr>
        </w:div>
        <w:div w:id="73866846">
          <w:marLeft w:val="-225"/>
          <w:marRight w:val="-225"/>
          <w:marTop w:val="0"/>
          <w:marBottom w:val="0"/>
          <w:divBdr>
            <w:top w:val="none" w:sz="0" w:space="0" w:color="auto"/>
            <w:left w:val="none" w:sz="0" w:space="0" w:color="auto"/>
            <w:bottom w:val="none" w:sz="0" w:space="0" w:color="auto"/>
            <w:right w:val="none" w:sz="0" w:space="0" w:color="auto"/>
          </w:divBdr>
        </w:div>
        <w:div w:id="344595834">
          <w:marLeft w:val="-225"/>
          <w:marRight w:val="-225"/>
          <w:marTop w:val="0"/>
          <w:marBottom w:val="0"/>
          <w:divBdr>
            <w:top w:val="none" w:sz="0" w:space="0" w:color="auto"/>
            <w:left w:val="none" w:sz="0" w:space="0" w:color="auto"/>
            <w:bottom w:val="none" w:sz="0" w:space="0" w:color="auto"/>
            <w:right w:val="none" w:sz="0" w:space="0" w:color="auto"/>
          </w:divBdr>
        </w:div>
        <w:div w:id="1602831012">
          <w:marLeft w:val="-225"/>
          <w:marRight w:val="-225"/>
          <w:marTop w:val="0"/>
          <w:marBottom w:val="0"/>
          <w:divBdr>
            <w:top w:val="none" w:sz="0" w:space="0" w:color="auto"/>
            <w:left w:val="none" w:sz="0" w:space="0" w:color="auto"/>
            <w:bottom w:val="none" w:sz="0" w:space="0" w:color="auto"/>
            <w:right w:val="none" w:sz="0" w:space="0" w:color="auto"/>
          </w:divBdr>
        </w:div>
        <w:div w:id="1002900999">
          <w:marLeft w:val="-225"/>
          <w:marRight w:val="-225"/>
          <w:marTop w:val="0"/>
          <w:marBottom w:val="0"/>
          <w:divBdr>
            <w:top w:val="none" w:sz="0" w:space="0" w:color="auto"/>
            <w:left w:val="none" w:sz="0" w:space="0" w:color="auto"/>
            <w:bottom w:val="none" w:sz="0" w:space="0" w:color="auto"/>
            <w:right w:val="none" w:sz="0" w:space="0" w:color="auto"/>
          </w:divBdr>
        </w:div>
        <w:div w:id="834223115">
          <w:marLeft w:val="-225"/>
          <w:marRight w:val="-225"/>
          <w:marTop w:val="0"/>
          <w:marBottom w:val="0"/>
          <w:divBdr>
            <w:top w:val="none" w:sz="0" w:space="0" w:color="auto"/>
            <w:left w:val="none" w:sz="0" w:space="0" w:color="auto"/>
            <w:bottom w:val="none" w:sz="0" w:space="0" w:color="auto"/>
            <w:right w:val="none" w:sz="0" w:space="0" w:color="auto"/>
          </w:divBdr>
          <w:divsChild>
            <w:div w:id="67728303">
              <w:marLeft w:val="75"/>
              <w:marRight w:val="0"/>
              <w:marTop w:val="0"/>
              <w:marBottom w:val="0"/>
              <w:divBdr>
                <w:top w:val="none" w:sz="0" w:space="0" w:color="auto"/>
                <w:left w:val="none" w:sz="0" w:space="0" w:color="auto"/>
                <w:bottom w:val="none" w:sz="0" w:space="0" w:color="auto"/>
                <w:right w:val="none" w:sz="0" w:space="0" w:color="auto"/>
              </w:divBdr>
              <w:divsChild>
                <w:div w:id="98409173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68975551">
          <w:marLeft w:val="-225"/>
          <w:marRight w:val="-225"/>
          <w:marTop w:val="0"/>
          <w:marBottom w:val="0"/>
          <w:divBdr>
            <w:top w:val="none" w:sz="0" w:space="0" w:color="auto"/>
            <w:left w:val="none" w:sz="0" w:space="0" w:color="auto"/>
            <w:bottom w:val="none" w:sz="0" w:space="0" w:color="auto"/>
            <w:right w:val="none" w:sz="0" w:space="0" w:color="auto"/>
          </w:divBdr>
        </w:div>
        <w:div w:id="1441221805">
          <w:marLeft w:val="-225"/>
          <w:marRight w:val="-225"/>
          <w:marTop w:val="0"/>
          <w:marBottom w:val="0"/>
          <w:divBdr>
            <w:top w:val="none" w:sz="0" w:space="0" w:color="auto"/>
            <w:left w:val="none" w:sz="0" w:space="0" w:color="auto"/>
            <w:bottom w:val="none" w:sz="0" w:space="0" w:color="auto"/>
            <w:right w:val="none" w:sz="0" w:space="0" w:color="auto"/>
          </w:divBdr>
        </w:div>
        <w:div w:id="460850722">
          <w:marLeft w:val="-225"/>
          <w:marRight w:val="-225"/>
          <w:marTop w:val="0"/>
          <w:marBottom w:val="0"/>
          <w:divBdr>
            <w:top w:val="none" w:sz="0" w:space="0" w:color="auto"/>
            <w:left w:val="none" w:sz="0" w:space="0" w:color="auto"/>
            <w:bottom w:val="none" w:sz="0" w:space="0" w:color="auto"/>
            <w:right w:val="none" w:sz="0" w:space="0" w:color="auto"/>
          </w:divBdr>
        </w:div>
        <w:div w:id="1295675879">
          <w:marLeft w:val="-225"/>
          <w:marRight w:val="-225"/>
          <w:marTop w:val="0"/>
          <w:marBottom w:val="0"/>
          <w:divBdr>
            <w:top w:val="none" w:sz="0" w:space="0" w:color="auto"/>
            <w:left w:val="none" w:sz="0" w:space="0" w:color="auto"/>
            <w:bottom w:val="none" w:sz="0" w:space="0" w:color="auto"/>
            <w:right w:val="none" w:sz="0" w:space="0" w:color="auto"/>
          </w:divBdr>
        </w:div>
        <w:div w:id="1649357610">
          <w:marLeft w:val="-225"/>
          <w:marRight w:val="-225"/>
          <w:marTop w:val="0"/>
          <w:marBottom w:val="0"/>
          <w:divBdr>
            <w:top w:val="none" w:sz="0" w:space="0" w:color="auto"/>
            <w:left w:val="none" w:sz="0" w:space="0" w:color="auto"/>
            <w:bottom w:val="none" w:sz="0" w:space="0" w:color="auto"/>
            <w:right w:val="none" w:sz="0" w:space="0" w:color="auto"/>
          </w:divBdr>
        </w:div>
        <w:div w:id="1749618401">
          <w:marLeft w:val="-225"/>
          <w:marRight w:val="-225"/>
          <w:marTop w:val="0"/>
          <w:marBottom w:val="0"/>
          <w:divBdr>
            <w:top w:val="none" w:sz="0" w:space="0" w:color="auto"/>
            <w:left w:val="none" w:sz="0" w:space="0" w:color="auto"/>
            <w:bottom w:val="none" w:sz="0" w:space="0" w:color="auto"/>
            <w:right w:val="none" w:sz="0" w:space="0" w:color="auto"/>
          </w:divBdr>
        </w:div>
        <w:div w:id="1242908520">
          <w:marLeft w:val="-225"/>
          <w:marRight w:val="-225"/>
          <w:marTop w:val="0"/>
          <w:marBottom w:val="0"/>
          <w:divBdr>
            <w:top w:val="none" w:sz="0" w:space="0" w:color="auto"/>
            <w:left w:val="none" w:sz="0" w:space="0" w:color="auto"/>
            <w:bottom w:val="none" w:sz="0" w:space="0" w:color="auto"/>
            <w:right w:val="none" w:sz="0" w:space="0" w:color="auto"/>
          </w:divBdr>
        </w:div>
        <w:div w:id="177623074">
          <w:marLeft w:val="-225"/>
          <w:marRight w:val="-225"/>
          <w:marTop w:val="0"/>
          <w:marBottom w:val="0"/>
          <w:divBdr>
            <w:top w:val="none" w:sz="0" w:space="0" w:color="auto"/>
            <w:left w:val="none" w:sz="0" w:space="0" w:color="auto"/>
            <w:bottom w:val="none" w:sz="0" w:space="0" w:color="auto"/>
            <w:right w:val="none" w:sz="0" w:space="0" w:color="auto"/>
          </w:divBdr>
        </w:div>
        <w:div w:id="1482960186">
          <w:marLeft w:val="-225"/>
          <w:marRight w:val="-225"/>
          <w:marTop w:val="0"/>
          <w:marBottom w:val="0"/>
          <w:divBdr>
            <w:top w:val="none" w:sz="0" w:space="0" w:color="auto"/>
            <w:left w:val="none" w:sz="0" w:space="0" w:color="auto"/>
            <w:bottom w:val="none" w:sz="0" w:space="0" w:color="auto"/>
            <w:right w:val="none" w:sz="0" w:space="0" w:color="auto"/>
          </w:divBdr>
        </w:div>
        <w:div w:id="218784186">
          <w:marLeft w:val="-225"/>
          <w:marRight w:val="-225"/>
          <w:marTop w:val="0"/>
          <w:marBottom w:val="0"/>
          <w:divBdr>
            <w:top w:val="none" w:sz="0" w:space="0" w:color="auto"/>
            <w:left w:val="none" w:sz="0" w:space="0" w:color="auto"/>
            <w:bottom w:val="none" w:sz="0" w:space="0" w:color="auto"/>
            <w:right w:val="none" w:sz="0" w:space="0" w:color="auto"/>
          </w:divBdr>
        </w:div>
        <w:div w:id="1169441590">
          <w:marLeft w:val="-225"/>
          <w:marRight w:val="-225"/>
          <w:marTop w:val="0"/>
          <w:marBottom w:val="0"/>
          <w:divBdr>
            <w:top w:val="none" w:sz="0" w:space="0" w:color="auto"/>
            <w:left w:val="none" w:sz="0" w:space="0" w:color="auto"/>
            <w:bottom w:val="none" w:sz="0" w:space="0" w:color="auto"/>
            <w:right w:val="none" w:sz="0" w:space="0" w:color="auto"/>
          </w:divBdr>
        </w:div>
        <w:div w:id="442382424">
          <w:marLeft w:val="-225"/>
          <w:marRight w:val="-225"/>
          <w:marTop w:val="0"/>
          <w:marBottom w:val="0"/>
          <w:divBdr>
            <w:top w:val="none" w:sz="0" w:space="0" w:color="auto"/>
            <w:left w:val="none" w:sz="0" w:space="0" w:color="auto"/>
            <w:bottom w:val="none" w:sz="0" w:space="0" w:color="auto"/>
            <w:right w:val="none" w:sz="0" w:space="0" w:color="auto"/>
          </w:divBdr>
        </w:div>
        <w:div w:id="688260136">
          <w:marLeft w:val="-225"/>
          <w:marRight w:val="-225"/>
          <w:marTop w:val="0"/>
          <w:marBottom w:val="0"/>
          <w:divBdr>
            <w:top w:val="none" w:sz="0" w:space="0" w:color="auto"/>
            <w:left w:val="none" w:sz="0" w:space="0" w:color="auto"/>
            <w:bottom w:val="none" w:sz="0" w:space="0" w:color="auto"/>
            <w:right w:val="none" w:sz="0" w:space="0" w:color="auto"/>
          </w:divBdr>
        </w:div>
        <w:div w:id="1916276612">
          <w:marLeft w:val="-225"/>
          <w:marRight w:val="-225"/>
          <w:marTop w:val="0"/>
          <w:marBottom w:val="0"/>
          <w:divBdr>
            <w:top w:val="none" w:sz="0" w:space="0" w:color="auto"/>
            <w:left w:val="none" w:sz="0" w:space="0" w:color="auto"/>
            <w:bottom w:val="none" w:sz="0" w:space="0" w:color="auto"/>
            <w:right w:val="none" w:sz="0" w:space="0" w:color="auto"/>
          </w:divBdr>
        </w:div>
        <w:div w:id="1520045517">
          <w:marLeft w:val="-225"/>
          <w:marRight w:val="-225"/>
          <w:marTop w:val="0"/>
          <w:marBottom w:val="0"/>
          <w:divBdr>
            <w:top w:val="none" w:sz="0" w:space="0" w:color="auto"/>
            <w:left w:val="none" w:sz="0" w:space="0" w:color="auto"/>
            <w:bottom w:val="none" w:sz="0" w:space="0" w:color="auto"/>
            <w:right w:val="none" w:sz="0" w:space="0" w:color="auto"/>
          </w:divBdr>
        </w:div>
        <w:div w:id="1939634701">
          <w:marLeft w:val="-225"/>
          <w:marRight w:val="-225"/>
          <w:marTop w:val="0"/>
          <w:marBottom w:val="0"/>
          <w:divBdr>
            <w:top w:val="none" w:sz="0" w:space="0" w:color="auto"/>
            <w:left w:val="none" w:sz="0" w:space="0" w:color="auto"/>
            <w:bottom w:val="none" w:sz="0" w:space="0" w:color="auto"/>
            <w:right w:val="none" w:sz="0" w:space="0" w:color="auto"/>
          </w:divBdr>
        </w:div>
        <w:div w:id="1942490658">
          <w:marLeft w:val="-225"/>
          <w:marRight w:val="-225"/>
          <w:marTop w:val="0"/>
          <w:marBottom w:val="0"/>
          <w:divBdr>
            <w:top w:val="none" w:sz="0" w:space="0" w:color="auto"/>
            <w:left w:val="none" w:sz="0" w:space="0" w:color="auto"/>
            <w:bottom w:val="none" w:sz="0" w:space="0" w:color="auto"/>
            <w:right w:val="none" w:sz="0" w:space="0" w:color="auto"/>
          </w:divBdr>
        </w:div>
        <w:div w:id="749741088">
          <w:marLeft w:val="-225"/>
          <w:marRight w:val="-225"/>
          <w:marTop w:val="0"/>
          <w:marBottom w:val="0"/>
          <w:divBdr>
            <w:top w:val="none" w:sz="0" w:space="0" w:color="auto"/>
            <w:left w:val="none" w:sz="0" w:space="0" w:color="auto"/>
            <w:bottom w:val="none" w:sz="0" w:space="0" w:color="auto"/>
            <w:right w:val="none" w:sz="0" w:space="0" w:color="auto"/>
          </w:divBdr>
        </w:div>
        <w:div w:id="1976830591">
          <w:marLeft w:val="-225"/>
          <w:marRight w:val="-225"/>
          <w:marTop w:val="0"/>
          <w:marBottom w:val="0"/>
          <w:divBdr>
            <w:top w:val="none" w:sz="0" w:space="0" w:color="auto"/>
            <w:left w:val="none" w:sz="0" w:space="0" w:color="auto"/>
            <w:bottom w:val="none" w:sz="0" w:space="0" w:color="auto"/>
            <w:right w:val="none" w:sz="0" w:space="0" w:color="auto"/>
          </w:divBdr>
        </w:div>
        <w:div w:id="1134442615">
          <w:marLeft w:val="-225"/>
          <w:marRight w:val="-225"/>
          <w:marTop w:val="0"/>
          <w:marBottom w:val="0"/>
          <w:divBdr>
            <w:top w:val="none" w:sz="0" w:space="0" w:color="auto"/>
            <w:left w:val="none" w:sz="0" w:space="0" w:color="auto"/>
            <w:bottom w:val="none" w:sz="0" w:space="0" w:color="auto"/>
            <w:right w:val="none" w:sz="0" w:space="0" w:color="auto"/>
          </w:divBdr>
        </w:div>
        <w:div w:id="1429814209">
          <w:marLeft w:val="-225"/>
          <w:marRight w:val="-225"/>
          <w:marTop w:val="0"/>
          <w:marBottom w:val="0"/>
          <w:divBdr>
            <w:top w:val="none" w:sz="0" w:space="0" w:color="auto"/>
            <w:left w:val="none" w:sz="0" w:space="0" w:color="auto"/>
            <w:bottom w:val="none" w:sz="0" w:space="0" w:color="auto"/>
            <w:right w:val="none" w:sz="0" w:space="0" w:color="auto"/>
          </w:divBdr>
        </w:div>
        <w:div w:id="1825396158">
          <w:marLeft w:val="-225"/>
          <w:marRight w:val="-225"/>
          <w:marTop w:val="0"/>
          <w:marBottom w:val="0"/>
          <w:divBdr>
            <w:top w:val="none" w:sz="0" w:space="0" w:color="auto"/>
            <w:left w:val="none" w:sz="0" w:space="0" w:color="auto"/>
            <w:bottom w:val="none" w:sz="0" w:space="0" w:color="auto"/>
            <w:right w:val="none" w:sz="0" w:space="0" w:color="auto"/>
          </w:divBdr>
        </w:div>
        <w:div w:id="2069919802">
          <w:marLeft w:val="-225"/>
          <w:marRight w:val="-225"/>
          <w:marTop w:val="0"/>
          <w:marBottom w:val="0"/>
          <w:divBdr>
            <w:top w:val="none" w:sz="0" w:space="0" w:color="auto"/>
            <w:left w:val="none" w:sz="0" w:space="0" w:color="auto"/>
            <w:bottom w:val="none" w:sz="0" w:space="0" w:color="auto"/>
            <w:right w:val="none" w:sz="0" w:space="0" w:color="auto"/>
          </w:divBdr>
        </w:div>
        <w:div w:id="1804955740">
          <w:marLeft w:val="-225"/>
          <w:marRight w:val="-225"/>
          <w:marTop w:val="0"/>
          <w:marBottom w:val="0"/>
          <w:divBdr>
            <w:top w:val="none" w:sz="0" w:space="0" w:color="auto"/>
            <w:left w:val="none" w:sz="0" w:space="0" w:color="auto"/>
            <w:bottom w:val="none" w:sz="0" w:space="0" w:color="auto"/>
            <w:right w:val="none" w:sz="0" w:space="0" w:color="auto"/>
          </w:divBdr>
        </w:div>
        <w:div w:id="294794243">
          <w:marLeft w:val="-225"/>
          <w:marRight w:val="-225"/>
          <w:marTop w:val="0"/>
          <w:marBottom w:val="0"/>
          <w:divBdr>
            <w:top w:val="none" w:sz="0" w:space="0" w:color="auto"/>
            <w:left w:val="none" w:sz="0" w:space="0" w:color="auto"/>
            <w:bottom w:val="none" w:sz="0" w:space="0" w:color="auto"/>
            <w:right w:val="none" w:sz="0" w:space="0" w:color="auto"/>
          </w:divBdr>
        </w:div>
        <w:div w:id="1938251022">
          <w:marLeft w:val="-225"/>
          <w:marRight w:val="-225"/>
          <w:marTop w:val="0"/>
          <w:marBottom w:val="0"/>
          <w:divBdr>
            <w:top w:val="none" w:sz="0" w:space="0" w:color="auto"/>
            <w:left w:val="none" w:sz="0" w:space="0" w:color="auto"/>
            <w:bottom w:val="none" w:sz="0" w:space="0" w:color="auto"/>
            <w:right w:val="none" w:sz="0" w:space="0" w:color="auto"/>
          </w:divBdr>
        </w:div>
        <w:div w:id="358553659">
          <w:marLeft w:val="-225"/>
          <w:marRight w:val="-225"/>
          <w:marTop w:val="0"/>
          <w:marBottom w:val="0"/>
          <w:divBdr>
            <w:top w:val="none" w:sz="0" w:space="0" w:color="auto"/>
            <w:left w:val="none" w:sz="0" w:space="0" w:color="auto"/>
            <w:bottom w:val="none" w:sz="0" w:space="0" w:color="auto"/>
            <w:right w:val="none" w:sz="0" w:space="0" w:color="auto"/>
          </w:divBdr>
        </w:div>
        <w:div w:id="302932558">
          <w:marLeft w:val="-225"/>
          <w:marRight w:val="-225"/>
          <w:marTop w:val="0"/>
          <w:marBottom w:val="0"/>
          <w:divBdr>
            <w:top w:val="none" w:sz="0" w:space="0" w:color="auto"/>
            <w:left w:val="none" w:sz="0" w:space="0" w:color="auto"/>
            <w:bottom w:val="none" w:sz="0" w:space="0" w:color="auto"/>
            <w:right w:val="none" w:sz="0" w:space="0" w:color="auto"/>
          </w:divBdr>
        </w:div>
        <w:div w:id="1932815179">
          <w:marLeft w:val="-225"/>
          <w:marRight w:val="-225"/>
          <w:marTop w:val="0"/>
          <w:marBottom w:val="0"/>
          <w:divBdr>
            <w:top w:val="none" w:sz="0" w:space="0" w:color="auto"/>
            <w:left w:val="none" w:sz="0" w:space="0" w:color="auto"/>
            <w:bottom w:val="none" w:sz="0" w:space="0" w:color="auto"/>
            <w:right w:val="none" w:sz="0" w:space="0" w:color="auto"/>
          </w:divBdr>
        </w:div>
        <w:div w:id="1385987138">
          <w:marLeft w:val="-225"/>
          <w:marRight w:val="-225"/>
          <w:marTop w:val="0"/>
          <w:marBottom w:val="0"/>
          <w:divBdr>
            <w:top w:val="none" w:sz="0" w:space="0" w:color="auto"/>
            <w:left w:val="none" w:sz="0" w:space="0" w:color="auto"/>
            <w:bottom w:val="none" w:sz="0" w:space="0" w:color="auto"/>
            <w:right w:val="none" w:sz="0" w:space="0" w:color="auto"/>
          </w:divBdr>
        </w:div>
        <w:div w:id="506948182">
          <w:marLeft w:val="-225"/>
          <w:marRight w:val="-225"/>
          <w:marTop w:val="0"/>
          <w:marBottom w:val="0"/>
          <w:divBdr>
            <w:top w:val="none" w:sz="0" w:space="0" w:color="auto"/>
            <w:left w:val="none" w:sz="0" w:space="0" w:color="auto"/>
            <w:bottom w:val="none" w:sz="0" w:space="0" w:color="auto"/>
            <w:right w:val="none" w:sz="0" w:space="0" w:color="auto"/>
          </w:divBdr>
        </w:div>
        <w:div w:id="134372971">
          <w:marLeft w:val="-225"/>
          <w:marRight w:val="-225"/>
          <w:marTop w:val="0"/>
          <w:marBottom w:val="0"/>
          <w:divBdr>
            <w:top w:val="none" w:sz="0" w:space="0" w:color="auto"/>
            <w:left w:val="none" w:sz="0" w:space="0" w:color="auto"/>
            <w:bottom w:val="none" w:sz="0" w:space="0" w:color="auto"/>
            <w:right w:val="none" w:sz="0" w:space="0" w:color="auto"/>
          </w:divBdr>
        </w:div>
        <w:div w:id="1393581664">
          <w:marLeft w:val="-225"/>
          <w:marRight w:val="-225"/>
          <w:marTop w:val="0"/>
          <w:marBottom w:val="0"/>
          <w:divBdr>
            <w:top w:val="none" w:sz="0" w:space="0" w:color="auto"/>
            <w:left w:val="none" w:sz="0" w:space="0" w:color="auto"/>
            <w:bottom w:val="none" w:sz="0" w:space="0" w:color="auto"/>
            <w:right w:val="none" w:sz="0" w:space="0" w:color="auto"/>
          </w:divBdr>
        </w:div>
        <w:div w:id="735474139">
          <w:marLeft w:val="-225"/>
          <w:marRight w:val="-225"/>
          <w:marTop w:val="0"/>
          <w:marBottom w:val="0"/>
          <w:divBdr>
            <w:top w:val="none" w:sz="0" w:space="0" w:color="auto"/>
            <w:left w:val="none" w:sz="0" w:space="0" w:color="auto"/>
            <w:bottom w:val="none" w:sz="0" w:space="0" w:color="auto"/>
            <w:right w:val="none" w:sz="0" w:space="0" w:color="auto"/>
          </w:divBdr>
        </w:div>
        <w:div w:id="140465815">
          <w:marLeft w:val="-225"/>
          <w:marRight w:val="-225"/>
          <w:marTop w:val="0"/>
          <w:marBottom w:val="0"/>
          <w:divBdr>
            <w:top w:val="none" w:sz="0" w:space="0" w:color="auto"/>
            <w:left w:val="none" w:sz="0" w:space="0" w:color="auto"/>
            <w:bottom w:val="none" w:sz="0" w:space="0" w:color="auto"/>
            <w:right w:val="none" w:sz="0" w:space="0" w:color="auto"/>
          </w:divBdr>
        </w:div>
        <w:div w:id="165173141">
          <w:marLeft w:val="-225"/>
          <w:marRight w:val="-225"/>
          <w:marTop w:val="0"/>
          <w:marBottom w:val="0"/>
          <w:divBdr>
            <w:top w:val="none" w:sz="0" w:space="0" w:color="auto"/>
            <w:left w:val="none" w:sz="0" w:space="0" w:color="auto"/>
            <w:bottom w:val="none" w:sz="0" w:space="0" w:color="auto"/>
            <w:right w:val="none" w:sz="0" w:space="0" w:color="auto"/>
          </w:divBdr>
        </w:div>
        <w:div w:id="698773479">
          <w:marLeft w:val="-225"/>
          <w:marRight w:val="-225"/>
          <w:marTop w:val="0"/>
          <w:marBottom w:val="0"/>
          <w:divBdr>
            <w:top w:val="none" w:sz="0" w:space="0" w:color="auto"/>
            <w:left w:val="none" w:sz="0" w:space="0" w:color="auto"/>
            <w:bottom w:val="none" w:sz="0" w:space="0" w:color="auto"/>
            <w:right w:val="none" w:sz="0" w:space="0" w:color="auto"/>
          </w:divBdr>
          <w:divsChild>
            <w:div w:id="515651949">
              <w:marLeft w:val="75"/>
              <w:marRight w:val="0"/>
              <w:marTop w:val="0"/>
              <w:marBottom w:val="0"/>
              <w:divBdr>
                <w:top w:val="none" w:sz="0" w:space="0" w:color="auto"/>
                <w:left w:val="none" w:sz="0" w:space="0" w:color="auto"/>
                <w:bottom w:val="none" w:sz="0" w:space="0" w:color="auto"/>
                <w:right w:val="none" w:sz="0" w:space="0" w:color="auto"/>
              </w:divBdr>
              <w:divsChild>
                <w:div w:id="52429438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60107152">
          <w:marLeft w:val="-225"/>
          <w:marRight w:val="-225"/>
          <w:marTop w:val="0"/>
          <w:marBottom w:val="0"/>
          <w:divBdr>
            <w:top w:val="none" w:sz="0" w:space="0" w:color="auto"/>
            <w:left w:val="none" w:sz="0" w:space="0" w:color="auto"/>
            <w:bottom w:val="none" w:sz="0" w:space="0" w:color="auto"/>
            <w:right w:val="none" w:sz="0" w:space="0" w:color="auto"/>
          </w:divBdr>
        </w:div>
        <w:div w:id="1131826415">
          <w:marLeft w:val="-225"/>
          <w:marRight w:val="-225"/>
          <w:marTop w:val="0"/>
          <w:marBottom w:val="0"/>
          <w:divBdr>
            <w:top w:val="none" w:sz="0" w:space="0" w:color="auto"/>
            <w:left w:val="none" w:sz="0" w:space="0" w:color="auto"/>
            <w:bottom w:val="none" w:sz="0" w:space="0" w:color="auto"/>
            <w:right w:val="none" w:sz="0" w:space="0" w:color="auto"/>
          </w:divBdr>
        </w:div>
        <w:div w:id="2079087853">
          <w:marLeft w:val="-225"/>
          <w:marRight w:val="-225"/>
          <w:marTop w:val="0"/>
          <w:marBottom w:val="0"/>
          <w:divBdr>
            <w:top w:val="none" w:sz="0" w:space="0" w:color="auto"/>
            <w:left w:val="none" w:sz="0" w:space="0" w:color="auto"/>
            <w:bottom w:val="none" w:sz="0" w:space="0" w:color="auto"/>
            <w:right w:val="none" w:sz="0" w:space="0" w:color="auto"/>
          </w:divBdr>
        </w:div>
        <w:div w:id="278875950">
          <w:marLeft w:val="-225"/>
          <w:marRight w:val="-225"/>
          <w:marTop w:val="0"/>
          <w:marBottom w:val="0"/>
          <w:divBdr>
            <w:top w:val="none" w:sz="0" w:space="0" w:color="auto"/>
            <w:left w:val="none" w:sz="0" w:space="0" w:color="auto"/>
            <w:bottom w:val="none" w:sz="0" w:space="0" w:color="auto"/>
            <w:right w:val="none" w:sz="0" w:space="0" w:color="auto"/>
          </w:divBdr>
        </w:div>
        <w:div w:id="695274334">
          <w:marLeft w:val="-225"/>
          <w:marRight w:val="-225"/>
          <w:marTop w:val="0"/>
          <w:marBottom w:val="0"/>
          <w:divBdr>
            <w:top w:val="none" w:sz="0" w:space="0" w:color="auto"/>
            <w:left w:val="none" w:sz="0" w:space="0" w:color="auto"/>
            <w:bottom w:val="none" w:sz="0" w:space="0" w:color="auto"/>
            <w:right w:val="none" w:sz="0" w:space="0" w:color="auto"/>
          </w:divBdr>
        </w:div>
        <w:div w:id="368458405">
          <w:marLeft w:val="-225"/>
          <w:marRight w:val="-225"/>
          <w:marTop w:val="0"/>
          <w:marBottom w:val="0"/>
          <w:divBdr>
            <w:top w:val="none" w:sz="0" w:space="0" w:color="auto"/>
            <w:left w:val="none" w:sz="0" w:space="0" w:color="auto"/>
            <w:bottom w:val="none" w:sz="0" w:space="0" w:color="auto"/>
            <w:right w:val="none" w:sz="0" w:space="0" w:color="auto"/>
          </w:divBdr>
        </w:div>
        <w:div w:id="1810587508">
          <w:marLeft w:val="-225"/>
          <w:marRight w:val="-225"/>
          <w:marTop w:val="0"/>
          <w:marBottom w:val="0"/>
          <w:divBdr>
            <w:top w:val="none" w:sz="0" w:space="0" w:color="auto"/>
            <w:left w:val="none" w:sz="0" w:space="0" w:color="auto"/>
            <w:bottom w:val="none" w:sz="0" w:space="0" w:color="auto"/>
            <w:right w:val="none" w:sz="0" w:space="0" w:color="auto"/>
          </w:divBdr>
        </w:div>
        <w:div w:id="203835482">
          <w:marLeft w:val="-225"/>
          <w:marRight w:val="-225"/>
          <w:marTop w:val="0"/>
          <w:marBottom w:val="0"/>
          <w:divBdr>
            <w:top w:val="none" w:sz="0" w:space="0" w:color="auto"/>
            <w:left w:val="none" w:sz="0" w:space="0" w:color="auto"/>
            <w:bottom w:val="none" w:sz="0" w:space="0" w:color="auto"/>
            <w:right w:val="none" w:sz="0" w:space="0" w:color="auto"/>
          </w:divBdr>
        </w:div>
        <w:div w:id="1020662384">
          <w:marLeft w:val="-225"/>
          <w:marRight w:val="-225"/>
          <w:marTop w:val="0"/>
          <w:marBottom w:val="0"/>
          <w:divBdr>
            <w:top w:val="none" w:sz="0" w:space="0" w:color="auto"/>
            <w:left w:val="none" w:sz="0" w:space="0" w:color="auto"/>
            <w:bottom w:val="none" w:sz="0" w:space="0" w:color="auto"/>
            <w:right w:val="none" w:sz="0" w:space="0" w:color="auto"/>
          </w:divBdr>
        </w:div>
        <w:div w:id="1889686284">
          <w:marLeft w:val="-225"/>
          <w:marRight w:val="-225"/>
          <w:marTop w:val="0"/>
          <w:marBottom w:val="0"/>
          <w:divBdr>
            <w:top w:val="none" w:sz="0" w:space="0" w:color="auto"/>
            <w:left w:val="none" w:sz="0" w:space="0" w:color="auto"/>
            <w:bottom w:val="none" w:sz="0" w:space="0" w:color="auto"/>
            <w:right w:val="none" w:sz="0" w:space="0" w:color="auto"/>
          </w:divBdr>
        </w:div>
        <w:div w:id="382950299">
          <w:marLeft w:val="-225"/>
          <w:marRight w:val="-225"/>
          <w:marTop w:val="0"/>
          <w:marBottom w:val="0"/>
          <w:divBdr>
            <w:top w:val="none" w:sz="0" w:space="0" w:color="auto"/>
            <w:left w:val="none" w:sz="0" w:space="0" w:color="auto"/>
            <w:bottom w:val="none" w:sz="0" w:space="0" w:color="auto"/>
            <w:right w:val="none" w:sz="0" w:space="0" w:color="auto"/>
          </w:divBdr>
        </w:div>
        <w:div w:id="1814788387">
          <w:marLeft w:val="-225"/>
          <w:marRight w:val="-225"/>
          <w:marTop w:val="0"/>
          <w:marBottom w:val="0"/>
          <w:divBdr>
            <w:top w:val="none" w:sz="0" w:space="0" w:color="auto"/>
            <w:left w:val="none" w:sz="0" w:space="0" w:color="auto"/>
            <w:bottom w:val="none" w:sz="0" w:space="0" w:color="auto"/>
            <w:right w:val="none" w:sz="0" w:space="0" w:color="auto"/>
          </w:divBdr>
        </w:div>
        <w:div w:id="1912033634">
          <w:marLeft w:val="-225"/>
          <w:marRight w:val="-225"/>
          <w:marTop w:val="0"/>
          <w:marBottom w:val="0"/>
          <w:divBdr>
            <w:top w:val="none" w:sz="0" w:space="0" w:color="auto"/>
            <w:left w:val="none" w:sz="0" w:space="0" w:color="auto"/>
            <w:bottom w:val="none" w:sz="0" w:space="0" w:color="auto"/>
            <w:right w:val="none" w:sz="0" w:space="0" w:color="auto"/>
          </w:divBdr>
        </w:div>
        <w:div w:id="1241022013">
          <w:marLeft w:val="-225"/>
          <w:marRight w:val="-225"/>
          <w:marTop w:val="0"/>
          <w:marBottom w:val="0"/>
          <w:divBdr>
            <w:top w:val="none" w:sz="0" w:space="0" w:color="auto"/>
            <w:left w:val="none" w:sz="0" w:space="0" w:color="auto"/>
            <w:bottom w:val="none" w:sz="0" w:space="0" w:color="auto"/>
            <w:right w:val="none" w:sz="0" w:space="0" w:color="auto"/>
          </w:divBdr>
        </w:div>
        <w:div w:id="458767190">
          <w:marLeft w:val="-225"/>
          <w:marRight w:val="-225"/>
          <w:marTop w:val="0"/>
          <w:marBottom w:val="0"/>
          <w:divBdr>
            <w:top w:val="none" w:sz="0" w:space="0" w:color="auto"/>
            <w:left w:val="none" w:sz="0" w:space="0" w:color="auto"/>
            <w:bottom w:val="none" w:sz="0" w:space="0" w:color="auto"/>
            <w:right w:val="none" w:sz="0" w:space="0" w:color="auto"/>
          </w:divBdr>
        </w:div>
        <w:div w:id="1752970274">
          <w:marLeft w:val="-225"/>
          <w:marRight w:val="-225"/>
          <w:marTop w:val="0"/>
          <w:marBottom w:val="0"/>
          <w:divBdr>
            <w:top w:val="none" w:sz="0" w:space="0" w:color="auto"/>
            <w:left w:val="none" w:sz="0" w:space="0" w:color="auto"/>
            <w:bottom w:val="none" w:sz="0" w:space="0" w:color="auto"/>
            <w:right w:val="none" w:sz="0" w:space="0" w:color="auto"/>
          </w:divBdr>
        </w:div>
        <w:div w:id="384330072">
          <w:marLeft w:val="-225"/>
          <w:marRight w:val="-225"/>
          <w:marTop w:val="0"/>
          <w:marBottom w:val="0"/>
          <w:divBdr>
            <w:top w:val="none" w:sz="0" w:space="0" w:color="auto"/>
            <w:left w:val="none" w:sz="0" w:space="0" w:color="auto"/>
            <w:bottom w:val="none" w:sz="0" w:space="0" w:color="auto"/>
            <w:right w:val="none" w:sz="0" w:space="0" w:color="auto"/>
          </w:divBdr>
        </w:div>
        <w:div w:id="2135981523">
          <w:marLeft w:val="-225"/>
          <w:marRight w:val="-225"/>
          <w:marTop w:val="0"/>
          <w:marBottom w:val="0"/>
          <w:divBdr>
            <w:top w:val="none" w:sz="0" w:space="0" w:color="auto"/>
            <w:left w:val="none" w:sz="0" w:space="0" w:color="auto"/>
            <w:bottom w:val="none" w:sz="0" w:space="0" w:color="auto"/>
            <w:right w:val="none" w:sz="0" w:space="0" w:color="auto"/>
          </w:divBdr>
        </w:div>
        <w:div w:id="720442686">
          <w:marLeft w:val="-225"/>
          <w:marRight w:val="-225"/>
          <w:marTop w:val="0"/>
          <w:marBottom w:val="0"/>
          <w:divBdr>
            <w:top w:val="none" w:sz="0" w:space="0" w:color="auto"/>
            <w:left w:val="none" w:sz="0" w:space="0" w:color="auto"/>
            <w:bottom w:val="none" w:sz="0" w:space="0" w:color="auto"/>
            <w:right w:val="none" w:sz="0" w:space="0" w:color="auto"/>
          </w:divBdr>
        </w:div>
        <w:div w:id="2122842920">
          <w:marLeft w:val="-225"/>
          <w:marRight w:val="-225"/>
          <w:marTop w:val="0"/>
          <w:marBottom w:val="0"/>
          <w:divBdr>
            <w:top w:val="none" w:sz="0" w:space="0" w:color="auto"/>
            <w:left w:val="none" w:sz="0" w:space="0" w:color="auto"/>
            <w:bottom w:val="none" w:sz="0" w:space="0" w:color="auto"/>
            <w:right w:val="none" w:sz="0" w:space="0" w:color="auto"/>
          </w:divBdr>
        </w:div>
        <w:div w:id="268969056">
          <w:marLeft w:val="-225"/>
          <w:marRight w:val="-225"/>
          <w:marTop w:val="0"/>
          <w:marBottom w:val="0"/>
          <w:divBdr>
            <w:top w:val="none" w:sz="0" w:space="0" w:color="auto"/>
            <w:left w:val="none" w:sz="0" w:space="0" w:color="auto"/>
            <w:bottom w:val="none" w:sz="0" w:space="0" w:color="auto"/>
            <w:right w:val="none" w:sz="0" w:space="0" w:color="auto"/>
          </w:divBdr>
        </w:div>
        <w:div w:id="1993286689">
          <w:marLeft w:val="-225"/>
          <w:marRight w:val="-225"/>
          <w:marTop w:val="0"/>
          <w:marBottom w:val="0"/>
          <w:divBdr>
            <w:top w:val="none" w:sz="0" w:space="0" w:color="auto"/>
            <w:left w:val="none" w:sz="0" w:space="0" w:color="auto"/>
            <w:bottom w:val="none" w:sz="0" w:space="0" w:color="auto"/>
            <w:right w:val="none" w:sz="0" w:space="0" w:color="auto"/>
          </w:divBdr>
        </w:div>
        <w:div w:id="163785096">
          <w:marLeft w:val="-225"/>
          <w:marRight w:val="-225"/>
          <w:marTop w:val="0"/>
          <w:marBottom w:val="0"/>
          <w:divBdr>
            <w:top w:val="none" w:sz="0" w:space="0" w:color="auto"/>
            <w:left w:val="none" w:sz="0" w:space="0" w:color="auto"/>
            <w:bottom w:val="none" w:sz="0" w:space="0" w:color="auto"/>
            <w:right w:val="none" w:sz="0" w:space="0" w:color="auto"/>
          </w:divBdr>
        </w:div>
        <w:div w:id="1841116303">
          <w:marLeft w:val="-225"/>
          <w:marRight w:val="-225"/>
          <w:marTop w:val="0"/>
          <w:marBottom w:val="0"/>
          <w:divBdr>
            <w:top w:val="none" w:sz="0" w:space="0" w:color="auto"/>
            <w:left w:val="none" w:sz="0" w:space="0" w:color="auto"/>
            <w:bottom w:val="none" w:sz="0" w:space="0" w:color="auto"/>
            <w:right w:val="none" w:sz="0" w:space="0" w:color="auto"/>
          </w:divBdr>
        </w:div>
        <w:div w:id="1842115589">
          <w:marLeft w:val="-225"/>
          <w:marRight w:val="-225"/>
          <w:marTop w:val="0"/>
          <w:marBottom w:val="0"/>
          <w:divBdr>
            <w:top w:val="none" w:sz="0" w:space="0" w:color="auto"/>
            <w:left w:val="none" w:sz="0" w:space="0" w:color="auto"/>
            <w:bottom w:val="none" w:sz="0" w:space="0" w:color="auto"/>
            <w:right w:val="none" w:sz="0" w:space="0" w:color="auto"/>
          </w:divBdr>
        </w:div>
        <w:div w:id="2094010815">
          <w:marLeft w:val="-225"/>
          <w:marRight w:val="-225"/>
          <w:marTop w:val="0"/>
          <w:marBottom w:val="0"/>
          <w:divBdr>
            <w:top w:val="none" w:sz="0" w:space="0" w:color="auto"/>
            <w:left w:val="none" w:sz="0" w:space="0" w:color="auto"/>
            <w:bottom w:val="none" w:sz="0" w:space="0" w:color="auto"/>
            <w:right w:val="none" w:sz="0" w:space="0" w:color="auto"/>
          </w:divBdr>
        </w:div>
        <w:div w:id="1507746366">
          <w:marLeft w:val="-225"/>
          <w:marRight w:val="-225"/>
          <w:marTop w:val="0"/>
          <w:marBottom w:val="0"/>
          <w:divBdr>
            <w:top w:val="none" w:sz="0" w:space="0" w:color="auto"/>
            <w:left w:val="none" w:sz="0" w:space="0" w:color="auto"/>
            <w:bottom w:val="none" w:sz="0" w:space="0" w:color="auto"/>
            <w:right w:val="none" w:sz="0" w:space="0" w:color="auto"/>
          </w:divBdr>
        </w:div>
        <w:div w:id="425002948">
          <w:marLeft w:val="-225"/>
          <w:marRight w:val="-225"/>
          <w:marTop w:val="0"/>
          <w:marBottom w:val="0"/>
          <w:divBdr>
            <w:top w:val="none" w:sz="0" w:space="0" w:color="auto"/>
            <w:left w:val="none" w:sz="0" w:space="0" w:color="auto"/>
            <w:bottom w:val="none" w:sz="0" w:space="0" w:color="auto"/>
            <w:right w:val="none" w:sz="0" w:space="0" w:color="auto"/>
          </w:divBdr>
        </w:div>
        <w:div w:id="51079989">
          <w:marLeft w:val="-225"/>
          <w:marRight w:val="-225"/>
          <w:marTop w:val="0"/>
          <w:marBottom w:val="0"/>
          <w:divBdr>
            <w:top w:val="none" w:sz="0" w:space="0" w:color="auto"/>
            <w:left w:val="none" w:sz="0" w:space="0" w:color="auto"/>
            <w:bottom w:val="none" w:sz="0" w:space="0" w:color="auto"/>
            <w:right w:val="none" w:sz="0" w:space="0" w:color="auto"/>
          </w:divBdr>
        </w:div>
        <w:div w:id="1905872170">
          <w:marLeft w:val="-225"/>
          <w:marRight w:val="-225"/>
          <w:marTop w:val="0"/>
          <w:marBottom w:val="0"/>
          <w:divBdr>
            <w:top w:val="none" w:sz="0" w:space="0" w:color="auto"/>
            <w:left w:val="none" w:sz="0" w:space="0" w:color="auto"/>
            <w:bottom w:val="none" w:sz="0" w:space="0" w:color="auto"/>
            <w:right w:val="none" w:sz="0" w:space="0" w:color="auto"/>
          </w:divBdr>
        </w:div>
        <w:div w:id="1519083028">
          <w:marLeft w:val="-225"/>
          <w:marRight w:val="-225"/>
          <w:marTop w:val="0"/>
          <w:marBottom w:val="0"/>
          <w:divBdr>
            <w:top w:val="none" w:sz="0" w:space="0" w:color="auto"/>
            <w:left w:val="none" w:sz="0" w:space="0" w:color="auto"/>
            <w:bottom w:val="none" w:sz="0" w:space="0" w:color="auto"/>
            <w:right w:val="none" w:sz="0" w:space="0" w:color="auto"/>
          </w:divBdr>
        </w:div>
        <w:div w:id="1467548925">
          <w:marLeft w:val="-225"/>
          <w:marRight w:val="-225"/>
          <w:marTop w:val="0"/>
          <w:marBottom w:val="0"/>
          <w:divBdr>
            <w:top w:val="none" w:sz="0" w:space="0" w:color="auto"/>
            <w:left w:val="none" w:sz="0" w:space="0" w:color="auto"/>
            <w:bottom w:val="none" w:sz="0" w:space="0" w:color="auto"/>
            <w:right w:val="none" w:sz="0" w:space="0" w:color="auto"/>
          </w:divBdr>
        </w:div>
        <w:div w:id="1796950515">
          <w:marLeft w:val="-225"/>
          <w:marRight w:val="-225"/>
          <w:marTop w:val="0"/>
          <w:marBottom w:val="0"/>
          <w:divBdr>
            <w:top w:val="none" w:sz="0" w:space="0" w:color="auto"/>
            <w:left w:val="none" w:sz="0" w:space="0" w:color="auto"/>
            <w:bottom w:val="none" w:sz="0" w:space="0" w:color="auto"/>
            <w:right w:val="none" w:sz="0" w:space="0" w:color="auto"/>
          </w:divBdr>
        </w:div>
        <w:div w:id="272905362">
          <w:marLeft w:val="-225"/>
          <w:marRight w:val="-225"/>
          <w:marTop w:val="0"/>
          <w:marBottom w:val="0"/>
          <w:divBdr>
            <w:top w:val="none" w:sz="0" w:space="0" w:color="auto"/>
            <w:left w:val="none" w:sz="0" w:space="0" w:color="auto"/>
            <w:bottom w:val="none" w:sz="0" w:space="0" w:color="auto"/>
            <w:right w:val="none" w:sz="0" w:space="0" w:color="auto"/>
          </w:divBdr>
        </w:div>
        <w:div w:id="1601447744">
          <w:marLeft w:val="-225"/>
          <w:marRight w:val="-225"/>
          <w:marTop w:val="0"/>
          <w:marBottom w:val="0"/>
          <w:divBdr>
            <w:top w:val="none" w:sz="0" w:space="0" w:color="auto"/>
            <w:left w:val="none" w:sz="0" w:space="0" w:color="auto"/>
            <w:bottom w:val="none" w:sz="0" w:space="0" w:color="auto"/>
            <w:right w:val="none" w:sz="0" w:space="0" w:color="auto"/>
          </w:divBdr>
        </w:div>
        <w:div w:id="1528518355">
          <w:marLeft w:val="-225"/>
          <w:marRight w:val="-225"/>
          <w:marTop w:val="0"/>
          <w:marBottom w:val="0"/>
          <w:divBdr>
            <w:top w:val="none" w:sz="0" w:space="0" w:color="auto"/>
            <w:left w:val="none" w:sz="0" w:space="0" w:color="auto"/>
            <w:bottom w:val="none" w:sz="0" w:space="0" w:color="auto"/>
            <w:right w:val="none" w:sz="0" w:space="0" w:color="auto"/>
          </w:divBdr>
        </w:div>
        <w:div w:id="357047272">
          <w:marLeft w:val="-225"/>
          <w:marRight w:val="-225"/>
          <w:marTop w:val="0"/>
          <w:marBottom w:val="0"/>
          <w:divBdr>
            <w:top w:val="none" w:sz="0" w:space="0" w:color="auto"/>
            <w:left w:val="none" w:sz="0" w:space="0" w:color="auto"/>
            <w:bottom w:val="none" w:sz="0" w:space="0" w:color="auto"/>
            <w:right w:val="none" w:sz="0" w:space="0" w:color="auto"/>
          </w:divBdr>
          <w:divsChild>
            <w:div w:id="1004089618">
              <w:marLeft w:val="75"/>
              <w:marRight w:val="0"/>
              <w:marTop w:val="0"/>
              <w:marBottom w:val="0"/>
              <w:divBdr>
                <w:top w:val="none" w:sz="0" w:space="0" w:color="auto"/>
                <w:left w:val="none" w:sz="0" w:space="0" w:color="auto"/>
                <w:bottom w:val="none" w:sz="0" w:space="0" w:color="auto"/>
                <w:right w:val="none" w:sz="0" w:space="0" w:color="auto"/>
              </w:divBdr>
              <w:divsChild>
                <w:div w:id="27205987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786434833">
          <w:marLeft w:val="-225"/>
          <w:marRight w:val="-225"/>
          <w:marTop w:val="0"/>
          <w:marBottom w:val="0"/>
          <w:divBdr>
            <w:top w:val="none" w:sz="0" w:space="0" w:color="auto"/>
            <w:left w:val="none" w:sz="0" w:space="0" w:color="auto"/>
            <w:bottom w:val="none" w:sz="0" w:space="0" w:color="auto"/>
            <w:right w:val="none" w:sz="0" w:space="0" w:color="auto"/>
          </w:divBdr>
        </w:div>
        <w:div w:id="236596297">
          <w:marLeft w:val="-225"/>
          <w:marRight w:val="-225"/>
          <w:marTop w:val="0"/>
          <w:marBottom w:val="0"/>
          <w:divBdr>
            <w:top w:val="none" w:sz="0" w:space="0" w:color="auto"/>
            <w:left w:val="none" w:sz="0" w:space="0" w:color="auto"/>
            <w:bottom w:val="none" w:sz="0" w:space="0" w:color="auto"/>
            <w:right w:val="none" w:sz="0" w:space="0" w:color="auto"/>
          </w:divBdr>
        </w:div>
        <w:div w:id="2036077563">
          <w:marLeft w:val="-225"/>
          <w:marRight w:val="-225"/>
          <w:marTop w:val="0"/>
          <w:marBottom w:val="0"/>
          <w:divBdr>
            <w:top w:val="none" w:sz="0" w:space="0" w:color="auto"/>
            <w:left w:val="none" w:sz="0" w:space="0" w:color="auto"/>
            <w:bottom w:val="none" w:sz="0" w:space="0" w:color="auto"/>
            <w:right w:val="none" w:sz="0" w:space="0" w:color="auto"/>
          </w:divBdr>
        </w:div>
        <w:div w:id="621500709">
          <w:marLeft w:val="-225"/>
          <w:marRight w:val="-225"/>
          <w:marTop w:val="0"/>
          <w:marBottom w:val="0"/>
          <w:divBdr>
            <w:top w:val="none" w:sz="0" w:space="0" w:color="auto"/>
            <w:left w:val="none" w:sz="0" w:space="0" w:color="auto"/>
            <w:bottom w:val="none" w:sz="0" w:space="0" w:color="auto"/>
            <w:right w:val="none" w:sz="0" w:space="0" w:color="auto"/>
          </w:divBdr>
        </w:div>
        <w:div w:id="1942299884">
          <w:marLeft w:val="-225"/>
          <w:marRight w:val="-225"/>
          <w:marTop w:val="0"/>
          <w:marBottom w:val="0"/>
          <w:divBdr>
            <w:top w:val="none" w:sz="0" w:space="0" w:color="auto"/>
            <w:left w:val="none" w:sz="0" w:space="0" w:color="auto"/>
            <w:bottom w:val="none" w:sz="0" w:space="0" w:color="auto"/>
            <w:right w:val="none" w:sz="0" w:space="0" w:color="auto"/>
          </w:divBdr>
        </w:div>
        <w:div w:id="1974173589">
          <w:marLeft w:val="-225"/>
          <w:marRight w:val="-225"/>
          <w:marTop w:val="0"/>
          <w:marBottom w:val="0"/>
          <w:divBdr>
            <w:top w:val="none" w:sz="0" w:space="0" w:color="auto"/>
            <w:left w:val="none" w:sz="0" w:space="0" w:color="auto"/>
            <w:bottom w:val="none" w:sz="0" w:space="0" w:color="auto"/>
            <w:right w:val="none" w:sz="0" w:space="0" w:color="auto"/>
          </w:divBdr>
        </w:div>
        <w:div w:id="318076670">
          <w:marLeft w:val="-225"/>
          <w:marRight w:val="-225"/>
          <w:marTop w:val="0"/>
          <w:marBottom w:val="0"/>
          <w:divBdr>
            <w:top w:val="none" w:sz="0" w:space="0" w:color="auto"/>
            <w:left w:val="none" w:sz="0" w:space="0" w:color="auto"/>
            <w:bottom w:val="none" w:sz="0" w:space="0" w:color="auto"/>
            <w:right w:val="none" w:sz="0" w:space="0" w:color="auto"/>
          </w:divBdr>
        </w:div>
        <w:div w:id="431972141">
          <w:marLeft w:val="-225"/>
          <w:marRight w:val="-225"/>
          <w:marTop w:val="0"/>
          <w:marBottom w:val="0"/>
          <w:divBdr>
            <w:top w:val="none" w:sz="0" w:space="0" w:color="auto"/>
            <w:left w:val="none" w:sz="0" w:space="0" w:color="auto"/>
            <w:bottom w:val="none" w:sz="0" w:space="0" w:color="auto"/>
            <w:right w:val="none" w:sz="0" w:space="0" w:color="auto"/>
          </w:divBdr>
        </w:div>
        <w:div w:id="1837185815">
          <w:marLeft w:val="-225"/>
          <w:marRight w:val="-225"/>
          <w:marTop w:val="0"/>
          <w:marBottom w:val="0"/>
          <w:divBdr>
            <w:top w:val="none" w:sz="0" w:space="0" w:color="auto"/>
            <w:left w:val="none" w:sz="0" w:space="0" w:color="auto"/>
            <w:bottom w:val="none" w:sz="0" w:space="0" w:color="auto"/>
            <w:right w:val="none" w:sz="0" w:space="0" w:color="auto"/>
          </w:divBdr>
        </w:div>
        <w:div w:id="162940660">
          <w:marLeft w:val="-225"/>
          <w:marRight w:val="-225"/>
          <w:marTop w:val="0"/>
          <w:marBottom w:val="0"/>
          <w:divBdr>
            <w:top w:val="none" w:sz="0" w:space="0" w:color="auto"/>
            <w:left w:val="none" w:sz="0" w:space="0" w:color="auto"/>
            <w:bottom w:val="none" w:sz="0" w:space="0" w:color="auto"/>
            <w:right w:val="none" w:sz="0" w:space="0" w:color="auto"/>
          </w:divBdr>
        </w:div>
        <w:div w:id="526137573">
          <w:marLeft w:val="-225"/>
          <w:marRight w:val="-225"/>
          <w:marTop w:val="0"/>
          <w:marBottom w:val="0"/>
          <w:divBdr>
            <w:top w:val="none" w:sz="0" w:space="0" w:color="auto"/>
            <w:left w:val="none" w:sz="0" w:space="0" w:color="auto"/>
            <w:bottom w:val="none" w:sz="0" w:space="0" w:color="auto"/>
            <w:right w:val="none" w:sz="0" w:space="0" w:color="auto"/>
          </w:divBdr>
        </w:div>
        <w:div w:id="1086879825">
          <w:marLeft w:val="-225"/>
          <w:marRight w:val="-225"/>
          <w:marTop w:val="0"/>
          <w:marBottom w:val="0"/>
          <w:divBdr>
            <w:top w:val="none" w:sz="0" w:space="0" w:color="auto"/>
            <w:left w:val="none" w:sz="0" w:space="0" w:color="auto"/>
            <w:bottom w:val="none" w:sz="0" w:space="0" w:color="auto"/>
            <w:right w:val="none" w:sz="0" w:space="0" w:color="auto"/>
          </w:divBdr>
        </w:div>
        <w:div w:id="1738824283">
          <w:marLeft w:val="-225"/>
          <w:marRight w:val="-225"/>
          <w:marTop w:val="0"/>
          <w:marBottom w:val="0"/>
          <w:divBdr>
            <w:top w:val="none" w:sz="0" w:space="0" w:color="auto"/>
            <w:left w:val="none" w:sz="0" w:space="0" w:color="auto"/>
            <w:bottom w:val="none" w:sz="0" w:space="0" w:color="auto"/>
            <w:right w:val="none" w:sz="0" w:space="0" w:color="auto"/>
          </w:divBdr>
        </w:div>
        <w:div w:id="169486902">
          <w:marLeft w:val="-225"/>
          <w:marRight w:val="-225"/>
          <w:marTop w:val="0"/>
          <w:marBottom w:val="0"/>
          <w:divBdr>
            <w:top w:val="none" w:sz="0" w:space="0" w:color="auto"/>
            <w:left w:val="none" w:sz="0" w:space="0" w:color="auto"/>
            <w:bottom w:val="none" w:sz="0" w:space="0" w:color="auto"/>
            <w:right w:val="none" w:sz="0" w:space="0" w:color="auto"/>
          </w:divBdr>
        </w:div>
        <w:div w:id="1711421000">
          <w:marLeft w:val="-225"/>
          <w:marRight w:val="-225"/>
          <w:marTop w:val="0"/>
          <w:marBottom w:val="0"/>
          <w:divBdr>
            <w:top w:val="none" w:sz="0" w:space="0" w:color="auto"/>
            <w:left w:val="none" w:sz="0" w:space="0" w:color="auto"/>
            <w:bottom w:val="none" w:sz="0" w:space="0" w:color="auto"/>
            <w:right w:val="none" w:sz="0" w:space="0" w:color="auto"/>
          </w:divBdr>
        </w:div>
        <w:div w:id="212236056">
          <w:marLeft w:val="-225"/>
          <w:marRight w:val="-225"/>
          <w:marTop w:val="0"/>
          <w:marBottom w:val="0"/>
          <w:divBdr>
            <w:top w:val="none" w:sz="0" w:space="0" w:color="auto"/>
            <w:left w:val="none" w:sz="0" w:space="0" w:color="auto"/>
            <w:bottom w:val="none" w:sz="0" w:space="0" w:color="auto"/>
            <w:right w:val="none" w:sz="0" w:space="0" w:color="auto"/>
          </w:divBdr>
        </w:div>
        <w:div w:id="1909342457">
          <w:marLeft w:val="-225"/>
          <w:marRight w:val="-225"/>
          <w:marTop w:val="0"/>
          <w:marBottom w:val="0"/>
          <w:divBdr>
            <w:top w:val="none" w:sz="0" w:space="0" w:color="auto"/>
            <w:left w:val="none" w:sz="0" w:space="0" w:color="auto"/>
            <w:bottom w:val="none" w:sz="0" w:space="0" w:color="auto"/>
            <w:right w:val="none" w:sz="0" w:space="0" w:color="auto"/>
          </w:divBdr>
        </w:div>
        <w:div w:id="907616718">
          <w:marLeft w:val="-225"/>
          <w:marRight w:val="-225"/>
          <w:marTop w:val="0"/>
          <w:marBottom w:val="0"/>
          <w:divBdr>
            <w:top w:val="none" w:sz="0" w:space="0" w:color="auto"/>
            <w:left w:val="none" w:sz="0" w:space="0" w:color="auto"/>
            <w:bottom w:val="none" w:sz="0" w:space="0" w:color="auto"/>
            <w:right w:val="none" w:sz="0" w:space="0" w:color="auto"/>
          </w:divBdr>
        </w:div>
        <w:div w:id="1714422676">
          <w:marLeft w:val="-225"/>
          <w:marRight w:val="-225"/>
          <w:marTop w:val="0"/>
          <w:marBottom w:val="0"/>
          <w:divBdr>
            <w:top w:val="none" w:sz="0" w:space="0" w:color="auto"/>
            <w:left w:val="none" w:sz="0" w:space="0" w:color="auto"/>
            <w:bottom w:val="none" w:sz="0" w:space="0" w:color="auto"/>
            <w:right w:val="none" w:sz="0" w:space="0" w:color="auto"/>
          </w:divBdr>
        </w:div>
        <w:div w:id="1056777877">
          <w:marLeft w:val="-225"/>
          <w:marRight w:val="-225"/>
          <w:marTop w:val="0"/>
          <w:marBottom w:val="0"/>
          <w:divBdr>
            <w:top w:val="none" w:sz="0" w:space="0" w:color="auto"/>
            <w:left w:val="none" w:sz="0" w:space="0" w:color="auto"/>
            <w:bottom w:val="none" w:sz="0" w:space="0" w:color="auto"/>
            <w:right w:val="none" w:sz="0" w:space="0" w:color="auto"/>
          </w:divBdr>
        </w:div>
        <w:div w:id="1113133428">
          <w:marLeft w:val="-225"/>
          <w:marRight w:val="-225"/>
          <w:marTop w:val="0"/>
          <w:marBottom w:val="0"/>
          <w:divBdr>
            <w:top w:val="none" w:sz="0" w:space="0" w:color="auto"/>
            <w:left w:val="none" w:sz="0" w:space="0" w:color="auto"/>
            <w:bottom w:val="none" w:sz="0" w:space="0" w:color="auto"/>
            <w:right w:val="none" w:sz="0" w:space="0" w:color="auto"/>
          </w:divBdr>
        </w:div>
        <w:div w:id="487939560">
          <w:marLeft w:val="-225"/>
          <w:marRight w:val="-225"/>
          <w:marTop w:val="0"/>
          <w:marBottom w:val="0"/>
          <w:divBdr>
            <w:top w:val="none" w:sz="0" w:space="0" w:color="auto"/>
            <w:left w:val="none" w:sz="0" w:space="0" w:color="auto"/>
            <w:bottom w:val="none" w:sz="0" w:space="0" w:color="auto"/>
            <w:right w:val="none" w:sz="0" w:space="0" w:color="auto"/>
          </w:divBdr>
        </w:div>
        <w:div w:id="768739977">
          <w:marLeft w:val="-225"/>
          <w:marRight w:val="-225"/>
          <w:marTop w:val="0"/>
          <w:marBottom w:val="0"/>
          <w:divBdr>
            <w:top w:val="none" w:sz="0" w:space="0" w:color="auto"/>
            <w:left w:val="none" w:sz="0" w:space="0" w:color="auto"/>
            <w:bottom w:val="none" w:sz="0" w:space="0" w:color="auto"/>
            <w:right w:val="none" w:sz="0" w:space="0" w:color="auto"/>
          </w:divBdr>
        </w:div>
        <w:div w:id="1142309980">
          <w:marLeft w:val="-225"/>
          <w:marRight w:val="-225"/>
          <w:marTop w:val="0"/>
          <w:marBottom w:val="0"/>
          <w:divBdr>
            <w:top w:val="none" w:sz="0" w:space="0" w:color="auto"/>
            <w:left w:val="none" w:sz="0" w:space="0" w:color="auto"/>
            <w:bottom w:val="none" w:sz="0" w:space="0" w:color="auto"/>
            <w:right w:val="none" w:sz="0" w:space="0" w:color="auto"/>
          </w:divBdr>
        </w:div>
        <w:div w:id="243995210">
          <w:marLeft w:val="-225"/>
          <w:marRight w:val="-225"/>
          <w:marTop w:val="0"/>
          <w:marBottom w:val="0"/>
          <w:divBdr>
            <w:top w:val="none" w:sz="0" w:space="0" w:color="auto"/>
            <w:left w:val="none" w:sz="0" w:space="0" w:color="auto"/>
            <w:bottom w:val="none" w:sz="0" w:space="0" w:color="auto"/>
            <w:right w:val="none" w:sz="0" w:space="0" w:color="auto"/>
          </w:divBdr>
        </w:div>
        <w:div w:id="857308044">
          <w:marLeft w:val="-225"/>
          <w:marRight w:val="-225"/>
          <w:marTop w:val="0"/>
          <w:marBottom w:val="0"/>
          <w:divBdr>
            <w:top w:val="none" w:sz="0" w:space="0" w:color="auto"/>
            <w:left w:val="none" w:sz="0" w:space="0" w:color="auto"/>
            <w:bottom w:val="none" w:sz="0" w:space="0" w:color="auto"/>
            <w:right w:val="none" w:sz="0" w:space="0" w:color="auto"/>
          </w:divBdr>
        </w:div>
        <w:div w:id="1558855054">
          <w:marLeft w:val="-225"/>
          <w:marRight w:val="-225"/>
          <w:marTop w:val="0"/>
          <w:marBottom w:val="0"/>
          <w:divBdr>
            <w:top w:val="none" w:sz="0" w:space="0" w:color="auto"/>
            <w:left w:val="none" w:sz="0" w:space="0" w:color="auto"/>
            <w:bottom w:val="none" w:sz="0" w:space="0" w:color="auto"/>
            <w:right w:val="none" w:sz="0" w:space="0" w:color="auto"/>
          </w:divBdr>
        </w:div>
        <w:div w:id="475143093">
          <w:marLeft w:val="-225"/>
          <w:marRight w:val="-225"/>
          <w:marTop w:val="0"/>
          <w:marBottom w:val="0"/>
          <w:divBdr>
            <w:top w:val="none" w:sz="0" w:space="0" w:color="auto"/>
            <w:left w:val="none" w:sz="0" w:space="0" w:color="auto"/>
            <w:bottom w:val="none" w:sz="0" w:space="0" w:color="auto"/>
            <w:right w:val="none" w:sz="0" w:space="0" w:color="auto"/>
          </w:divBdr>
        </w:div>
        <w:div w:id="1844080926">
          <w:marLeft w:val="-225"/>
          <w:marRight w:val="-225"/>
          <w:marTop w:val="0"/>
          <w:marBottom w:val="0"/>
          <w:divBdr>
            <w:top w:val="none" w:sz="0" w:space="0" w:color="auto"/>
            <w:left w:val="none" w:sz="0" w:space="0" w:color="auto"/>
            <w:bottom w:val="none" w:sz="0" w:space="0" w:color="auto"/>
            <w:right w:val="none" w:sz="0" w:space="0" w:color="auto"/>
          </w:divBdr>
        </w:div>
        <w:div w:id="1208226104">
          <w:marLeft w:val="-225"/>
          <w:marRight w:val="-225"/>
          <w:marTop w:val="0"/>
          <w:marBottom w:val="0"/>
          <w:divBdr>
            <w:top w:val="none" w:sz="0" w:space="0" w:color="auto"/>
            <w:left w:val="none" w:sz="0" w:space="0" w:color="auto"/>
            <w:bottom w:val="none" w:sz="0" w:space="0" w:color="auto"/>
            <w:right w:val="none" w:sz="0" w:space="0" w:color="auto"/>
          </w:divBdr>
        </w:div>
        <w:div w:id="706879953">
          <w:marLeft w:val="-225"/>
          <w:marRight w:val="-225"/>
          <w:marTop w:val="0"/>
          <w:marBottom w:val="0"/>
          <w:divBdr>
            <w:top w:val="none" w:sz="0" w:space="0" w:color="auto"/>
            <w:left w:val="none" w:sz="0" w:space="0" w:color="auto"/>
            <w:bottom w:val="none" w:sz="0" w:space="0" w:color="auto"/>
            <w:right w:val="none" w:sz="0" w:space="0" w:color="auto"/>
          </w:divBdr>
        </w:div>
        <w:div w:id="1353871855">
          <w:marLeft w:val="-225"/>
          <w:marRight w:val="-225"/>
          <w:marTop w:val="0"/>
          <w:marBottom w:val="0"/>
          <w:divBdr>
            <w:top w:val="none" w:sz="0" w:space="0" w:color="auto"/>
            <w:left w:val="none" w:sz="0" w:space="0" w:color="auto"/>
            <w:bottom w:val="none" w:sz="0" w:space="0" w:color="auto"/>
            <w:right w:val="none" w:sz="0" w:space="0" w:color="auto"/>
          </w:divBdr>
        </w:div>
        <w:div w:id="9111551">
          <w:marLeft w:val="-225"/>
          <w:marRight w:val="-225"/>
          <w:marTop w:val="0"/>
          <w:marBottom w:val="0"/>
          <w:divBdr>
            <w:top w:val="none" w:sz="0" w:space="0" w:color="auto"/>
            <w:left w:val="none" w:sz="0" w:space="0" w:color="auto"/>
            <w:bottom w:val="none" w:sz="0" w:space="0" w:color="auto"/>
            <w:right w:val="none" w:sz="0" w:space="0" w:color="auto"/>
          </w:divBdr>
        </w:div>
        <w:div w:id="1078209990">
          <w:marLeft w:val="-225"/>
          <w:marRight w:val="-225"/>
          <w:marTop w:val="0"/>
          <w:marBottom w:val="0"/>
          <w:divBdr>
            <w:top w:val="none" w:sz="0" w:space="0" w:color="auto"/>
            <w:left w:val="none" w:sz="0" w:space="0" w:color="auto"/>
            <w:bottom w:val="none" w:sz="0" w:space="0" w:color="auto"/>
            <w:right w:val="none" w:sz="0" w:space="0" w:color="auto"/>
          </w:divBdr>
        </w:div>
        <w:div w:id="597103196">
          <w:marLeft w:val="-225"/>
          <w:marRight w:val="-225"/>
          <w:marTop w:val="0"/>
          <w:marBottom w:val="0"/>
          <w:divBdr>
            <w:top w:val="none" w:sz="0" w:space="0" w:color="auto"/>
            <w:left w:val="none" w:sz="0" w:space="0" w:color="auto"/>
            <w:bottom w:val="none" w:sz="0" w:space="0" w:color="auto"/>
            <w:right w:val="none" w:sz="0" w:space="0" w:color="auto"/>
          </w:divBdr>
        </w:div>
        <w:div w:id="1372728806">
          <w:marLeft w:val="-225"/>
          <w:marRight w:val="-225"/>
          <w:marTop w:val="0"/>
          <w:marBottom w:val="0"/>
          <w:divBdr>
            <w:top w:val="none" w:sz="0" w:space="0" w:color="auto"/>
            <w:left w:val="none" w:sz="0" w:space="0" w:color="auto"/>
            <w:bottom w:val="none" w:sz="0" w:space="0" w:color="auto"/>
            <w:right w:val="none" w:sz="0" w:space="0" w:color="auto"/>
          </w:divBdr>
        </w:div>
        <w:div w:id="1395856319">
          <w:marLeft w:val="-225"/>
          <w:marRight w:val="-225"/>
          <w:marTop w:val="0"/>
          <w:marBottom w:val="0"/>
          <w:divBdr>
            <w:top w:val="none" w:sz="0" w:space="0" w:color="auto"/>
            <w:left w:val="none" w:sz="0" w:space="0" w:color="auto"/>
            <w:bottom w:val="none" w:sz="0" w:space="0" w:color="auto"/>
            <w:right w:val="none" w:sz="0" w:space="0" w:color="auto"/>
          </w:divBdr>
        </w:div>
        <w:div w:id="544560564">
          <w:marLeft w:val="-225"/>
          <w:marRight w:val="-225"/>
          <w:marTop w:val="0"/>
          <w:marBottom w:val="0"/>
          <w:divBdr>
            <w:top w:val="none" w:sz="0" w:space="0" w:color="auto"/>
            <w:left w:val="none" w:sz="0" w:space="0" w:color="auto"/>
            <w:bottom w:val="none" w:sz="0" w:space="0" w:color="auto"/>
            <w:right w:val="none" w:sz="0" w:space="0" w:color="auto"/>
          </w:divBdr>
        </w:div>
        <w:div w:id="2064330451">
          <w:marLeft w:val="-225"/>
          <w:marRight w:val="-225"/>
          <w:marTop w:val="0"/>
          <w:marBottom w:val="0"/>
          <w:divBdr>
            <w:top w:val="none" w:sz="0" w:space="0" w:color="auto"/>
            <w:left w:val="none" w:sz="0" w:space="0" w:color="auto"/>
            <w:bottom w:val="none" w:sz="0" w:space="0" w:color="auto"/>
            <w:right w:val="none" w:sz="0" w:space="0" w:color="auto"/>
          </w:divBdr>
        </w:div>
        <w:div w:id="1607730158">
          <w:marLeft w:val="-225"/>
          <w:marRight w:val="-225"/>
          <w:marTop w:val="0"/>
          <w:marBottom w:val="0"/>
          <w:divBdr>
            <w:top w:val="none" w:sz="0" w:space="0" w:color="auto"/>
            <w:left w:val="none" w:sz="0" w:space="0" w:color="auto"/>
            <w:bottom w:val="none" w:sz="0" w:space="0" w:color="auto"/>
            <w:right w:val="none" w:sz="0" w:space="0" w:color="auto"/>
          </w:divBdr>
        </w:div>
        <w:div w:id="959603321">
          <w:marLeft w:val="-225"/>
          <w:marRight w:val="-225"/>
          <w:marTop w:val="0"/>
          <w:marBottom w:val="0"/>
          <w:divBdr>
            <w:top w:val="none" w:sz="0" w:space="0" w:color="auto"/>
            <w:left w:val="none" w:sz="0" w:space="0" w:color="auto"/>
            <w:bottom w:val="none" w:sz="0" w:space="0" w:color="auto"/>
            <w:right w:val="none" w:sz="0" w:space="0" w:color="auto"/>
          </w:divBdr>
        </w:div>
        <w:div w:id="1894151399">
          <w:marLeft w:val="-225"/>
          <w:marRight w:val="-225"/>
          <w:marTop w:val="0"/>
          <w:marBottom w:val="0"/>
          <w:divBdr>
            <w:top w:val="none" w:sz="0" w:space="0" w:color="auto"/>
            <w:left w:val="none" w:sz="0" w:space="0" w:color="auto"/>
            <w:bottom w:val="none" w:sz="0" w:space="0" w:color="auto"/>
            <w:right w:val="none" w:sz="0" w:space="0" w:color="auto"/>
          </w:divBdr>
        </w:div>
        <w:div w:id="1851217350">
          <w:marLeft w:val="-225"/>
          <w:marRight w:val="-225"/>
          <w:marTop w:val="0"/>
          <w:marBottom w:val="0"/>
          <w:divBdr>
            <w:top w:val="none" w:sz="0" w:space="0" w:color="auto"/>
            <w:left w:val="none" w:sz="0" w:space="0" w:color="auto"/>
            <w:bottom w:val="none" w:sz="0" w:space="0" w:color="auto"/>
            <w:right w:val="none" w:sz="0" w:space="0" w:color="auto"/>
          </w:divBdr>
        </w:div>
        <w:div w:id="640036189">
          <w:marLeft w:val="-225"/>
          <w:marRight w:val="-225"/>
          <w:marTop w:val="0"/>
          <w:marBottom w:val="0"/>
          <w:divBdr>
            <w:top w:val="none" w:sz="0" w:space="0" w:color="auto"/>
            <w:left w:val="none" w:sz="0" w:space="0" w:color="auto"/>
            <w:bottom w:val="none" w:sz="0" w:space="0" w:color="auto"/>
            <w:right w:val="none" w:sz="0" w:space="0" w:color="auto"/>
          </w:divBdr>
        </w:div>
        <w:div w:id="1528179310">
          <w:marLeft w:val="-225"/>
          <w:marRight w:val="-225"/>
          <w:marTop w:val="0"/>
          <w:marBottom w:val="0"/>
          <w:divBdr>
            <w:top w:val="none" w:sz="0" w:space="0" w:color="auto"/>
            <w:left w:val="none" w:sz="0" w:space="0" w:color="auto"/>
            <w:bottom w:val="none" w:sz="0" w:space="0" w:color="auto"/>
            <w:right w:val="none" w:sz="0" w:space="0" w:color="auto"/>
          </w:divBdr>
        </w:div>
        <w:div w:id="1323116331">
          <w:marLeft w:val="-225"/>
          <w:marRight w:val="-225"/>
          <w:marTop w:val="0"/>
          <w:marBottom w:val="0"/>
          <w:divBdr>
            <w:top w:val="none" w:sz="0" w:space="0" w:color="auto"/>
            <w:left w:val="none" w:sz="0" w:space="0" w:color="auto"/>
            <w:bottom w:val="none" w:sz="0" w:space="0" w:color="auto"/>
            <w:right w:val="none" w:sz="0" w:space="0" w:color="auto"/>
          </w:divBdr>
        </w:div>
        <w:div w:id="725833606">
          <w:marLeft w:val="-225"/>
          <w:marRight w:val="-225"/>
          <w:marTop w:val="0"/>
          <w:marBottom w:val="0"/>
          <w:divBdr>
            <w:top w:val="none" w:sz="0" w:space="0" w:color="auto"/>
            <w:left w:val="none" w:sz="0" w:space="0" w:color="auto"/>
            <w:bottom w:val="none" w:sz="0" w:space="0" w:color="auto"/>
            <w:right w:val="none" w:sz="0" w:space="0" w:color="auto"/>
          </w:divBdr>
        </w:div>
        <w:div w:id="1246765978">
          <w:marLeft w:val="-225"/>
          <w:marRight w:val="-225"/>
          <w:marTop w:val="0"/>
          <w:marBottom w:val="0"/>
          <w:divBdr>
            <w:top w:val="none" w:sz="0" w:space="0" w:color="auto"/>
            <w:left w:val="none" w:sz="0" w:space="0" w:color="auto"/>
            <w:bottom w:val="none" w:sz="0" w:space="0" w:color="auto"/>
            <w:right w:val="none" w:sz="0" w:space="0" w:color="auto"/>
          </w:divBdr>
        </w:div>
        <w:div w:id="1664697769">
          <w:marLeft w:val="-225"/>
          <w:marRight w:val="-225"/>
          <w:marTop w:val="0"/>
          <w:marBottom w:val="0"/>
          <w:divBdr>
            <w:top w:val="none" w:sz="0" w:space="0" w:color="auto"/>
            <w:left w:val="none" w:sz="0" w:space="0" w:color="auto"/>
            <w:bottom w:val="none" w:sz="0" w:space="0" w:color="auto"/>
            <w:right w:val="none" w:sz="0" w:space="0" w:color="auto"/>
          </w:divBdr>
        </w:div>
        <w:div w:id="299117150">
          <w:marLeft w:val="-225"/>
          <w:marRight w:val="-225"/>
          <w:marTop w:val="0"/>
          <w:marBottom w:val="0"/>
          <w:divBdr>
            <w:top w:val="none" w:sz="0" w:space="0" w:color="auto"/>
            <w:left w:val="none" w:sz="0" w:space="0" w:color="auto"/>
            <w:bottom w:val="none" w:sz="0" w:space="0" w:color="auto"/>
            <w:right w:val="none" w:sz="0" w:space="0" w:color="auto"/>
          </w:divBdr>
        </w:div>
        <w:div w:id="1778670421">
          <w:marLeft w:val="-225"/>
          <w:marRight w:val="-225"/>
          <w:marTop w:val="0"/>
          <w:marBottom w:val="0"/>
          <w:divBdr>
            <w:top w:val="none" w:sz="0" w:space="0" w:color="auto"/>
            <w:left w:val="none" w:sz="0" w:space="0" w:color="auto"/>
            <w:bottom w:val="none" w:sz="0" w:space="0" w:color="auto"/>
            <w:right w:val="none" w:sz="0" w:space="0" w:color="auto"/>
          </w:divBdr>
        </w:div>
        <w:div w:id="2062051132">
          <w:marLeft w:val="-225"/>
          <w:marRight w:val="-225"/>
          <w:marTop w:val="0"/>
          <w:marBottom w:val="0"/>
          <w:divBdr>
            <w:top w:val="none" w:sz="0" w:space="0" w:color="auto"/>
            <w:left w:val="none" w:sz="0" w:space="0" w:color="auto"/>
            <w:bottom w:val="none" w:sz="0" w:space="0" w:color="auto"/>
            <w:right w:val="none" w:sz="0" w:space="0" w:color="auto"/>
          </w:divBdr>
        </w:div>
        <w:div w:id="714423904">
          <w:marLeft w:val="-225"/>
          <w:marRight w:val="-225"/>
          <w:marTop w:val="0"/>
          <w:marBottom w:val="0"/>
          <w:divBdr>
            <w:top w:val="none" w:sz="0" w:space="0" w:color="auto"/>
            <w:left w:val="none" w:sz="0" w:space="0" w:color="auto"/>
            <w:bottom w:val="none" w:sz="0" w:space="0" w:color="auto"/>
            <w:right w:val="none" w:sz="0" w:space="0" w:color="auto"/>
          </w:divBdr>
          <w:divsChild>
            <w:div w:id="1448966420">
              <w:marLeft w:val="75"/>
              <w:marRight w:val="0"/>
              <w:marTop w:val="0"/>
              <w:marBottom w:val="0"/>
              <w:divBdr>
                <w:top w:val="none" w:sz="0" w:space="0" w:color="auto"/>
                <w:left w:val="none" w:sz="0" w:space="0" w:color="auto"/>
                <w:bottom w:val="none" w:sz="0" w:space="0" w:color="auto"/>
                <w:right w:val="none" w:sz="0" w:space="0" w:color="auto"/>
              </w:divBdr>
              <w:divsChild>
                <w:div w:id="3088783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2960091">
          <w:marLeft w:val="-225"/>
          <w:marRight w:val="-225"/>
          <w:marTop w:val="0"/>
          <w:marBottom w:val="0"/>
          <w:divBdr>
            <w:top w:val="none" w:sz="0" w:space="0" w:color="auto"/>
            <w:left w:val="none" w:sz="0" w:space="0" w:color="auto"/>
            <w:bottom w:val="none" w:sz="0" w:space="0" w:color="auto"/>
            <w:right w:val="none" w:sz="0" w:space="0" w:color="auto"/>
          </w:divBdr>
        </w:div>
        <w:div w:id="199782636">
          <w:marLeft w:val="-225"/>
          <w:marRight w:val="-225"/>
          <w:marTop w:val="0"/>
          <w:marBottom w:val="0"/>
          <w:divBdr>
            <w:top w:val="none" w:sz="0" w:space="0" w:color="auto"/>
            <w:left w:val="none" w:sz="0" w:space="0" w:color="auto"/>
            <w:bottom w:val="none" w:sz="0" w:space="0" w:color="auto"/>
            <w:right w:val="none" w:sz="0" w:space="0" w:color="auto"/>
          </w:divBdr>
        </w:div>
        <w:div w:id="1151679664">
          <w:marLeft w:val="-225"/>
          <w:marRight w:val="-225"/>
          <w:marTop w:val="0"/>
          <w:marBottom w:val="0"/>
          <w:divBdr>
            <w:top w:val="none" w:sz="0" w:space="0" w:color="auto"/>
            <w:left w:val="none" w:sz="0" w:space="0" w:color="auto"/>
            <w:bottom w:val="none" w:sz="0" w:space="0" w:color="auto"/>
            <w:right w:val="none" w:sz="0" w:space="0" w:color="auto"/>
          </w:divBdr>
        </w:div>
        <w:div w:id="1264340337">
          <w:marLeft w:val="-225"/>
          <w:marRight w:val="-225"/>
          <w:marTop w:val="0"/>
          <w:marBottom w:val="0"/>
          <w:divBdr>
            <w:top w:val="none" w:sz="0" w:space="0" w:color="auto"/>
            <w:left w:val="none" w:sz="0" w:space="0" w:color="auto"/>
            <w:bottom w:val="none" w:sz="0" w:space="0" w:color="auto"/>
            <w:right w:val="none" w:sz="0" w:space="0" w:color="auto"/>
          </w:divBdr>
        </w:div>
        <w:div w:id="348608180">
          <w:marLeft w:val="-225"/>
          <w:marRight w:val="-225"/>
          <w:marTop w:val="0"/>
          <w:marBottom w:val="0"/>
          <w:divBdr>
            <w:top w:val="none" w:sz="0" w:space="0" w:color="auto"/>
            <w:left w:val="none" w:sz="0" w:space="0" w:color="auto"/>
            <w:bottom w:val="none" w:sz="0" w:space="0" w:color="auto"/>
            <w:right w:val="none" w:sz="0" w:space="0" w:color="auto"/>
          </w:divBdr>
        </w:div>
        <w:div w:id="1176069341">
          <w:marLeft w:val="-225"/>
          <w:marRight w:val="-225"/>
          <w:marTop w:val="0"/>
          <w:marBottom w:val="0"/>
          <w:divBdr>
            <w:top w:val="none" w:sz="0" w:space="0" w:color="auto"/>
            <w:left w:val="none" w:sz="0" w:space="0" w:color="auto"/>
            <w:bottom w:val="none" w:sz="0" w:space="0" w:color="auto"/>
            <w:right w:val="none" w:sz="0" w:space="0" w:color="auto"/>
          </w:divBdr>
        </w:div>
        <w:div w:id="281959807">
          <w:marLeft w:val="-225"/>
          <w:marRight w:val="-225"/>
          <w:marTop w:val="0"/>
          <w:marBottom w:val="0"/>
          <w:divBdr>
            <w:top w:val="none" w:sz="0" w:space="0" w:color="auto"/>
            <w:left w:val="none" w:sz="0" w:space="0" w:color="auto"/>
            <w:bottom w:val="none" w:sz="0" w:space="0" w:color="auto"/>
            <w:right w:val="none" w:sz="0" w:space="0" w:color="auto"/>
          </w:divBdr>
        </w:div>
        <w:div w:id="2086418668">
          <w:marLeft w:val="-225"/>
          <w:marRight w:val="-225"/>
          <w:marTop w:val="0"/>
          <w:marBottom w:val="0"/>
          <w:divBdr>
            <w:top w:val="none" w:sz="0" w:space="0" w:color="auto"/>
            <w:left w:val="none" w:sz="0" w:space="0" w:color="auto"/>
            <w:bottom w:val="none" w:sz="0" w:space="0" w:color="auto"/>
            <w:right w:val="none" w:sz="0" w:space="0" w:color="auto"/>
          </w:divBdr>
        </w:div>
        <w:div w:id="1263760227">
          <w:marLeft w:val="-225"/>
          <w:marRight w:val="-225"/>
          <w:marTop w:val="0"/>
          <w:marBottom w:val="0"/>
          <w:divBdr>
            <w:top w:val="none" w:sz="0" w:space="0" w:color="auto"/>
            <w:left w:val="none" w:sz="0" w:space="0" w:color="auto"/>
            <w:bottom w:val="none" w:sz="0" w:space="0" w:color="auto"/>
            <w:right w:val="none" w:sz="0" w:space="0" w:color="auto"/>
          </w:divBdr>
        </w:div>
        <w:div w:id="1230265976">
          <w:marLeft w:val="-225"/>
          <w:marRight w:val="-225"/>
          <w:marTop w:val="0"/>
          <w:marBottom w:val="0"/>
          <w:divBdr>
            <w:top w:val="none" w:sz="0" w:space="0" w:color="auto"/>
            <w:left w:val="none" w:sz="0" w:space="0" w:color="auto"/>
            <w:bottom w:val="none" w:sz="0" w:space="0" w:color="auto"/>
            <w:right w:val="none" w:sz="0" w:space="0" w:color="auto"/>
          </w:divBdr>
        </w:div>
        <w:div w:id="1472137542">
          <w:marLeft w:val="-225"/>
          <w:marRight w:val="-225"/>
          <w:marTop w:val="0"/>
          <w:marBottom w:val="0"/>
          <w:divBdr>
            <w:top w:val="none" w:sz="0" w:space="0" w:color="auto"/>
            <w:left w:val="none" w:sz="0" w:space="0" w:color="auto"/>
            <w:bottom w:val="none" w:sz="0" w:space="0" w:color="auto"/>
            <w:right w:val="none" w:sz="0" w:space="0" w:color="auto"/>
          </w:divBdr>
        </w:div>
        <w:div w:id="1536237036">
          <w:marLeft w:val="-225"/>
          <w:marRight w:val="-225"/>
          <w:marTop w:val="0"/>
          <w:marBottom w:val="0"/>
          <w:divBdr>
            <w:top w:val="none" w:sz="0" w:space="0" w:color="auto"/>
            <w:left w:val="none" w:sz="0" w:space="0" w:color="auto"/>
            <w:bottom w:val="none" w:sz="0" w:space="0" w:color="auto"/>
            <w:right w:val="none" w:sz="0" w:space="0" w:color="auto"/>
          </w:divBdr>
        </w:div>
        <w:div w:id="127942627">
          <w:marLeft w:val="-225"/>
          <w:marRight w:val="-225"/>
          <w:marTop w:val="0"/>
          <w:marBottom w:val="0"/>
          <w:divBdr>
            <w:top w:val="none" w:sz="0" w:space="0" w:color="auto"/>
            <w:left w:val="none" w:sz="0" w:space="0" w:color="auto"/>
            <w:bottom w:val="none" w:sz="0" w:space="0" w:color="auto"/>
            <w:right w:val="none" w:sz="0" w:space="0" w:color="auto"/>
          </w:divBdr>
        </w:div>
        <w:div w:id="8872565">
          <w:marLeft w:val="-225"/>
          <w:marRight w:val="-225"/>
          <w:marTop w:val="0"/>
          <w:marBottom w:val="0"/>
          <w:divBdr>
            <w:top w:val="none" w:sz="0" w:space="0" w:color="auto"/>
            <w:left w:val="none" w:sz="0" w:space="0" w:color="auto"/>
            <w:bottom w:val="none" w:sz="0" w:space="0" w:color="auto"/>
            <w:right w:val="none" w:sz="0" w:space="0" w:color="auto"/>
          </w:divBdr>
        </w:div>
        <w:div w:id="1330790316">
          <w:marLeft w:val="-225"/>
          <w:marRight w:val="-225"/>
          <w:marTop w:val="0"/>
          <w:marBottom w:val="0"/>
          <w:divBdr>
            <w:top w:val="none" w:sz="0" w:space="0" w:color="auto"/>
            <w:left w:val="none" w:sz="0" w:space="0" w:color="auto"/>
            <w:bottom w:val="none" w:sz="0" w:space="0" w:color="auto"/>
            <w:right w:val="none" w:sz="0" w:space="0" w:color="auto"/>
          </w:divBdr>
        </w:div>
        <w:div w:id="933513726">
          <w:marLeft w:val="-225"/>
          <w:marRight w:val="-225"/>
          <w:marTop w:val="0"/>
          <w:marBottom w:val="0"/>
          <w:divBdr>
            <w:top w:val="none" w:sz="0" w:space="0" w:color="auto"/>
            <w:left w:val="none" w:sz="0" w:space="0" w:color="auto"/>
            <w:bottom w:val="none" w:sz="0" w:space="0" w:color="auto"/>
            <w:right w:val="none" w:sz="0" w:space="0" w:color="auto"/>
          </w:divBdr>
        </w:div>
        <w:div w:id="778989069">
          <w:marLeft w:val="-225"/>
          <w:marRight w:val="-225"/>
          <w:marTop w:val="0"/>
          <w:marBottom w:val="0"/>
          <w:divBdr>
            <w:top w:val="none" w:sz="0" w:space="0" w:color="auto"/>
            <w:left w:val="none" w:sz="0" w:space="0" w:color="auto"/>
            <w:bottom w:val="none" w:sz="0" w:space="0" w:color="auto"/>
            <w:right w:val="none" w:sz="0" w:space="0" w:color="auto"/>
          </w:divBdr>
          <w:divsChild>
            <w:div w:id="272908050">
              <w:marLeft w:val="75"/>
              <w:marRight w:val="0"/>
              <w:marTop w:val="0"/>
              <w:marBottom w:val="0"/>
              <w:divBdr>
                <w:top w:val="none" w:sz="0" w:space="0" w:color="auto"/>
                <w:left w:val="none" w:sz="0" w:space="0" w:color="auto"/>
                <w:bottom w:val="none" w:sz="0" w:space="0" w:color="auto"/>
                <w:right w:val="none" w:sz="0" w:space="0" w:color="auto"/>
              </w:divBdr>
              <w:divsChild>
                <w:div w:id="1079256867">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450591398">
          <w:marLeft w:val="-225"/>
          <w:marRight w:val="-225"/>
          <w:marTop w:val="0"/>
          <w:marBottom w:val="0"/>
          <w:divBdr>
            <w:top w:val="none" w:sz="0" w:space="0" w:color="auto"/>
            <w:left w:val="none" w:sz="0" w:space="0" w:color="auto"/>
            <w:bottom w:val="none" w:sz="0" w:space="0" w:color="auto"/>
            <w:right w:val="none" w:sz="0" w:space="0" w:color="auto"/>
          </w:divBdr>
        </w:div>
        <w:div w:id="1423454361">
          <w:marLeft w:val="-225"/>
          <w:marRight w:val="-225"/>
          <w:marTop w:val="0"/>
          <w:marBottom w:val="0"/>
          <w:divBdr>
            <w:top w:val="none" w:sz="0" w:space="0" w:color="auto"/>
            <w:left w:val="none" w:sz="0" w:space="0" w:color="auto"/>
            <w:bottom w:val="none" w:sz="0" w:space="0" w:color="auto"/>
            <w:right w:val="none" w:sz="0" w:space="0" w:color="auto"/>
          </w:divBdr>
        </w:div>
        <w:div w:id="1674261726">
          <w:marLeft w:val="-225"/>
          <w:marRight w:val="-225"/>
          <w:marTop w:val="0"/>
          <w:marBottom w:val="0"/>
          <w:divBdr>
            <w:top w:val="none" w:sz="0" w:space="0" w:color="auto"/>
            <w:left w:val="none" w:sz="0" w:space="0" w:color="auto"/>
            <w:bottom w:val="none" w:sz="0" w:space="0" w:color="auto"/>
            <w:right w:val="none" w:sz="0" w:space="0" w:color="auto"/>
          </w:divBdr>
        </w:div>
        <w:div w:id="1100493833">
          <w:marLeft w:val="-225"/>
          <w:marRight w:val="-225"/>
          <w:marTop w:val="0"/>
          <w:marBottom w:val="0"/>
          <w:divBdr>
            <w:top w:val="none" w:sz="0" w:space="0" w:color="auto"/>
            <w:left w:val="none" w:sz="0" w:space="0" w:color="auto"/>
            <w:bottom w:val="none" w:sz="0" w:space="0" w:color="auto"/>
            <w:right w:val="none" w:sz="0" w:space="0" w:color="auto"/>
          </w:divBdr>
        </w:div>
        <w:div w:id="1433671582">
          <w:marLeft w:val="-225"/>
          <w:marRight w:val="-225"/>
          <w:marTop w:val="0"/>
          <w:marBottom w:val="0"/>
          <w:divBdr>
            <w:top w:val="none" w:sz="0" w:space="0" w:color="auto"/>
            <w:left w:val="none" w:sz="0" w:space="0" w:color="auto"/>
            <w:bottom w:val="none" w:sz="0" w:space="0" w:color="auto"/>
            <w:right w:val="none" w:sz="0" w:space="0" w:color="auto"/>
          </w:divBdr>
        </w:div>
        <w:div w:id="617106428">
          <w:marLeft w:val="-225"/>
          <w:marRight w:val="-225"/>
          <w:marTop w:val="0"/>
          <w:marBottom w:val="0"/>
          <w:divBdr>
            <w:top w:val="none" w:sz="0" w:space="0" w:color="auto"/>
            <w:left w:val="none" w:sz="0" w:space="0" w:color="auto"/>
            <w:bottom w:val="none" w:sz="0" w:space="0" w:color="auto"/>
            <w:right w:val="none" w:sz="0" w:space="0" w:color="auto"/>
          </w:divBdr>
        </w:div>
        <w:div w:id="684017404">
          <w:marLeft w:val="-225"/>
          <w:marRight w:val="-225"/>
          <w:marTop w:val="0"/>
          <w:marBottom w:val="0"/>
          <w:divBdr>
            <w:top w:val="none" w:sz="0" w:space="0" w:color="auto"/>
            <w:left w:val="none" w:sz="0" w:space="0" w:color="auto"/>
            <w:bottom w:val="none" w:sz="0" w:space="0" w:color="auto"/>
            <w:right w:val="none" w:sz="0" w:space="0" w:color="auto"/>
          </w:divBdr>
        </w:div>
        <w:div w:id="1622883632">
          <w:marLeft w:val="-225"/>
          <w:marRight w:val="-225"/>
          <w:marTop w:val="0"/>
          <w:marBottom w:val="0"/>
          <w:divBdr>
            <w:top w:val="none" w:sz="0" w:space="0" w:color="auto"/>
            <w:left w:val="none" w:sz="0" w:space="0" w:color="auto"/>
            <w:bottom w:val="none" w:sz="0" w:space="0" w:color="auto"/>
            <w:right w:val="none" w:sz="0" w:space="0" w:color="auto"/>
          </w:divBdr>
        </w:div>
        <w:div w:id="1648970115">
          <w:marLeft w:val="-225"/>
          <w:marRight w:val="-225"/>
          <w:marTop w:val="0"/>
          <w:marBottom w:val="0"/>
          <w:divBdr>
            <w:top w:val="none" w:sz="0" w:space="0" w:color="auto"/>
            <w:left w:val="none" w:sz="0" w:space="0" w:color="auto"/>
            <w:bottom w:val="none" w:sz="0" w:space="0" w:color="auto"/>
            <w:right w:val="none" w:sz="0" w:space="0" w:color="auto"/>
          </w:divBdr>
        </w:div>
        <w:div w:id="1174490489">
          <w:marLeft w:val="-225"/>
          <w:marRight w:val="-225"/>
          <w:marTop w:val="0"/>
          <w:marBottom w:val="0"/>
          <w:divBdr>
            <w:top w:val="none" w:sz="0" w:space="0" w:color="auto"/>
            <w:left w:val="none" w:sz="0" w:space="0" w:color="auto"/>
            <w:bottom w:val="none" w:sz="0" w:space="0" w:color="auto"/>
            <w:right w:val="none" w:sz="0" w:space="0" w:color="auto"/>
          </w:divBdr>
        </w:div>
        <w:div w:id="1033961670">
          <w:marLeft w:val="-225"/>
          <w:marRight w:val="-225"/>
          <w:marTop w:val="0"/>
          <w:marBottom w:val="0"/>
          <w:divBdr>
            <w:top w:val="none" w:sz="0" w:space="0" w:color="auto"/>
            <w:left w:val="none" w:sz="0" w:space="0" w:color="auto"/>
            <w:bottom w:val="none" w:sz="0" w:space="0" w:color="auto"/>
            <w:right w:val="none" w:sz="0" w:space="0" w:color="auto"/>
          </w:divBdr>
        </w:div>
        <w:div w:id="901714981">
          <w:marLeft w:val="-225"/>
          <w:marRight w:val="-225"/>
          <w:marTop w:val="0"/>
          <w:marBottom w:val="0"/>
          <w:divBdr>
            <w:top w:val="none" w:sz="0" w:space="0" w:color="auto"/>
            <w:left w:val="none" w:sz="0" w:space="0" w:color="auto"/>
            <w:bottom w:val="none" w:sz="0" w:space="0" w:color="auto"/>
            <w:right w:val="none" w:sz="0" w:space="0" w:color="auto"/>
          </w:divBdr>
        </w:div>
        <w:div w:id="1765761676">
          <w:marLeft w:val="-225"/>
          <w:marRight w:val="-225"/>
          <w:marTop w:val="0"/>
          <w:marBottom w:val="0"/>
          <w:divBdr>
            <w:top w:val="none" w:sz="0" w:space="0" w:color="auto"/>
            <w:left w:val="none" w:sz="0" w:space="0" w:color="auto"/>
            <w:bottom w:val="none" w:sz="0" w:space="0" w:color="auto"/>
            <w:right w:val="none" w:sz="0" w:space="0" w:color="auto"/>
          </w:divBdr>
        </w:div>
        <w:div w:id="786628960">
          <w:marLeft w:val="-225"/>
          <w:marRight w:val="-225"/>
          <w:marTop w:val="0"/>
          <w:marBottom w:val="0"/>
          <w:divBdr>
            <w:top w:val="none" w:sz="0" w:space="0" w:color="auto"/>
            <w:left w:val="none" w:sz="0" w:space="0" w:color="auto"/>
            <w:bottom w:val="none" w:sz="0" w:space="0" w:color="auto"/>
            <w:right w:val="none" w:sz="0" w:space="0" w:color="auto"/>
          </w:divBdr>
        </w:div>
        <w:div w:id="1268272994">
          <w:marLeft w:val="-225"/>
          <w:marRight w:val="-225"/>
          <w:marTop w:val="0"/>
          <w:marBottom w:val="0"/>
          <w:divBdr>
            <w:top w:val="none" w:sz="0" w:space="0" w:color="auto"/>
            <w:left w:val="none" w:sz="0" w:space="0" w:color="auto"/>
            <w:bottom w:val="none" w:sz="0" w:space="0" w:color="auto"/>
            <w:right w:val="none" w:sz="0" w:space="0" w:color="auto"/>
          </w:divBdr>
        </w:div>
        <w:div w:id="327290257">
          <w:marLeft w:val="-225"/>
          <w:marRight w:val="-225"/>
          <w:marTop w:val="0"/>
          <w:marBottom w:val="0"/>
          <w:divBdr>
            <w:top w:val="none" w:sz="0" w:space="0" w:color="auto"/>
            <w:left w:val="none" w:sz="0" w:space="0" w:color="auto"/>
            <w:bottom w:val="none" w:sz="0" w:space="0" w:color="auto"/>
            <w:right w:val="none" w:sz="0" w:space="0" w:color="auto"/>
          </w:divBdr>
        </w:div>
        <w:div w:id="2069113729">
          <w:marLeft w:val="-225"/>
          <w:marRight w:val="-225"/>
          <w:marTop w:val="0"/>
          <w:marBottom w:val="0"/>
          <w:divBdr>
            <w:top w:val="none" w:sz="0" w:space="0" w:color="auto"/>
            <w:left w:val="none" w:sz="0" w:space="0" w:color="auto"/>
            <w:bottom w:val="none" w:sz="0" w:space="0" w:color="auto"/>
            <w:right w:val="none" w:sz="0" w:space="0" w:color="auto"/>
          </w:divBdr>
          <w:divsChild>
            <w:div w:id="1397900679">
              <w:marLeft w:val="75"/>
              <w:marRight w:val="0"/>
              <w:marTop w:val="0"/>
              <w:marBottom w:val="0"/>
              <w:divBdr>
                <w:top w:val="none" w:sz="0" w:space="0" w:color="auto"/>
                <w:left w:val="none" w:sz="0" w:space="0" w:color="auto"/>
                <w:bottom w:val="none" w:sz="0" w:space="0" w:color="auto"/>
                <w:right w:val="none" w:sz="0" w:space="0" w:color="auto"/>
              </w:divBdr>
              <w:divsChild>
                <w:div w:id="28646979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24878034">
          <w:marLeft w:val="-225"/>
          <w:marRight w:val="-225"/>
          <w:marTop w:val="0"/>
          <w:marBottom w:val="0"/>
          <w:divBdr>
            <w:top w:val="none" w:sz="0" w:space="0" w:color="auto"/>
            <w:left w:val="none" w:sz="0" w:space="0" w:color="auto"/>
            <w:bottom w:val="none" w:sz="0" w:space="0" w:color="auto"/>
            <w:right w:val="none" w:sz="0" w:space="0" w:color="auto"/>
          </w:divBdr>
        </w:div>
        <w:div w:id="1798522144">
          <w:marLeft w:val="-225"/>
          <w:marRight w:val="-225"/>
          <w:marTop w:val="0"/>
          <w:marBottom w:val="0"/>
          <w:divBdr>
            <w:top w:val="none" w:sz="0" w:space="0" w:color="auto"/>
            <w:left w:val="none" w:sz="0" w:space="0" w:color="auto"/>
            <w:bottom w:val="none" w:sz="0" w:space="0" w:color="auto"/>
            <w:right w:val="none" w:sz="0" w:space="0" w:color="auto"/>
          </w:divBdr>
        </w:div>
        <w:div w:id="1970738770">
          <w:marLeft w:val="-225"/>
          <w:marRight w:val="-225"/>
          <w:marTop w:val="0"/>
          <w:marBottom w:val="0"/>
          <w:divBdr>
            <w:top w:val="none" w:sz="0" w:space="0" w:color="auto"/>
            <w:left w:val="none" w:sz="0" w:space="0" w:color="auto"/>
            <w:bottom w:val="none" w:sz="0" w:space="0" w:color="auto"/>
            <w:right w:val="none" w:sz="0" w:space="0" w:color="auto"/>
          </w:divBdr>
        </w:div>
        <w:div w:id="1246260190">
          <w:marLeft w:val="-225"/>
          <w:marRight w:val="-225"/>
          <w:marTop w:val="0"/>
          <w:marBottom w:val="0"/>
          <w:divBdr>
            <w:top w:val="none" w:sz="0" w:space="0" w:color="auto"/>
            <w:left w:val="none" w:sz="0" w:space="0" w:color="auto"/>
            <w:bottom w:val="none" w:sz="0" w:space="0" w:color="auto"/>
            <w:right w:val="none" w:sz="0" w:space="0" w:color="auto"/>
          </w:divBdr>
        </w:div>
        <w:div w:id="1242374182">
          <w:marLeft w:val="-225"/>
          <w:marRight w:val="-225"/>
          <w:marTop w:val="0"/>
          <w:marBottom w:val="0"/>
          <w:divBdr>
            <w:top w:val="none" w:sz="0" w:space="0" w:color="auto"/>
            <w:left w:val="none" w:sz="0" w:space="0" w:color="auto"/>
            <w:bottom w:val="none" w:sz="0" w:space="0" w:color="auto"/>
            <w:right w:val="none" w:sz="0" w:space="0" w:color="auto"/>
          </w:divBdr>
        </w:div>
        <w:div w:id="1468665401">
          <w:marLeft w:val="-225"/>
          <w:marRight w:val="-225"/>
          <w:marTop w:val="0"/>
          <w:marBottom w:val="0"/>
          <w:divBdr>
            <w:top w:val="none" w:sz="0" w:space="0" w:color="auto"/>
            <w:left w:val="none" w:sz="0" w:space="0" w:color="auto"/>
            <w:bottom w:val="none" w:sz="0" w:space="0" w:color="auto"/>
            <w:right w:val="none" w:sz="0" w:space="0" w:color="auto"/>
          </w:divBdr>
        </w:div>
        <w:div w:id="586154503">
          <w:marLeft w:val="-225"/>
          <w:marRight w:val="-225"/>
          <w:marTop w:val="0"/>
          <w:marBottom w:val="0"/>
          <w:divBdr>
            <w:top w:val="none" w:sz="0" w:space="0" w:color="auto"/>
            <w:left w:val="none" w:sz="0" w:space="0" w:color="auto"/>
            <w:bottom w:val="none" w:sz="0" w:space="0" w:color="auto"/>
            <w:right w:val="none" w:sz="0" w:space="0" w:color="auto"/>
          </w:divBdr>
        </w:div>
        <w:div w:id="1142965341">
          <w:marLeft w:val="-225"/>
          <w:marRight w:val="-225"/>
          <w:marTop w:val="0"/>
          <w:marBottom w:val="0"/>
          <w:divBdr>
            <w:top w:val="none" w:sz="0" w:space="0" w:color="auto"/>
            <w:left w:val="none" w:sz="0" w:space="0" w:color="auto"/>
            <w:bottom w:val="none" w:sz="0" w:space="0" w:color="auto"/>
            <w:right w:val="none" w:sz="0" w:space="0" w:color="auto"/>
          </w:divBdr>
        </w:div>
        <w:div w:id="1067654872">
          <w:marLeft w:val="-225"/>
          <w:marRight w:val="-225"/>
          <w:marTop w:val="0"/>
          <w:marBottom w:val="0"/>
          <w:divBdr>
            <w:top w:val="none" w:sz="0" w:space="0" w:color="auto"/>
            <w:left w:val="none" w:sz="0" w:space="0" w:color="auto"/>
            <w:bottom w:val="none" w:sz="0" w:space="0" w:color="auto"/>
            <w:right w:val="none" w:sz="0" w:space="0" w:color="auto"/>
          </w:divBdr>
        </w:div>
        <w:div w:id="1739747133">
          <w:marLeft w:val="-225"/>
          <w:marRight w:val="-225"/>
          <w:marTop w:val="0"/>
          <w:marBottom w:val="0"/>
          <w:divBdr>
            <w:top w:val="none" w:sz="0" w:space="0" w:color="auto"/>
            <w:left w:val="none" w:sz="0" w:space="0" w:color="auto"/>
            <w:bottom w:val="none" w:sz="0" w:space="0" w:color="auto"/>
            <w:right w:val="none" w:sz="0" w:space="0" w:color="auto"/>
          </w:divBdr>
        </w:div>
        <w:div w:id="229386433">
          <w:marLeft w:val="-225"/>
          <w:marRight w:val="-225"/>
          <w:marTop w:val="0"/>
          <w:marBottom w:val="0"/>
          <w:divBdr>
            <w:top w:val="none" w:sz="0" w:space="0" w:color="auto"/>
            <w:left w:val="none" w:sz="0" w:space="0" w:color="auto"/>
            <w:bottom w:val="none" w:sz="0" w:space="0" w:color="auto"/>
            <w:right w:val="none" w:sz="0" w:space="0" w:color="auto"/>
          </w:divBdr>
        </w:div>
        <w:div w:id="144981573">
          <w:marLeft w:val="-225"/>
          <w:marRight w:val="-225"/>
          <w:marTop w:val="0"/>
          <w:marBottom w:val="0"/>
          <w:divBdr>
            <w:top w:val="none" w:sz="0" w:space="0" w:color="auto"/>
            <w:left w:val="none" w:sz="0" w:space="0" w:color="auto"/>
            <w:bottom w:val="none" w:sz="0" w:space="0" w:color="auto"/>
            <w:right w:val="none" w:sz="0" w:space="0" w:color="auto"/>
          </w:divBdr>
        </w:div>
        <w:div w:id="1768426124">
          <w:marLeft w:val="-225"/>
          <w:marRight w:val="-225"/>
          <w:marTop w:val="0"/>
          <w:marBottom w:val="0"/>
          <w:divBdr>
            <w:top w:val="none" w:sz="0" w:space="0" w:color="auto"/>
            <w:left w:val="none" w:sz="0" w:space="0" w:color="auto"/>
            <w:bottom w:val="none" w:sz="0" w:space="0" w:color="auto"/>
            <w:right w:val="none" w:sz="0" w:space="0" w:color="auto"/>
          </w:divBdr>
        </w:div>
        <w:div w:id="593436923">
          <w:marLeft w:val="-225"/>
          <w:marRight w:val="-225"/>
          <w:marTop w:val="0"/>
          <w:marBottom w:val="0"/>
          <w:divBdr>
            <w:top w:val="none" w:sz="0" w:space="0" w:color="auto"/>
            <w:left w:val="none" w:sz="0" w:space="0" w:color="auto"/>
            <w:bottom w:val="none" w:sz="0" w:space="0" w:color="auto"/>
            <w:right w:val="none" w:sz="0" w:space="0" w:color="auto"/>
          </w:divBdr>
        </w:div>
        <w:div w:id="1443308714">
          <w:marLeft w:val="-225"/>
          <w:marRight w:val="-225"/>
          <w:marTop w:val="0"/>
          <w:marBottom w:val="0"/>
          <w:divBdr>
            <w:top w:val="none" w:sz="0" w:space="0" w:color="auto"/>
            <w:left w:val="none" w:sz="0" w:space="0" w:color="auto"/>
            <w:bottom w:val="none" w:sz="0" w:space="0" w:color="auto"/>
            <w:right w:val="none" w:sz="0" w:space="0" w:color="auto"/>
          </w:divBdr>
        </w:div>
        <w:div w:id="419260732">
          <w:marLeft w:val="-225"/>
          <w:marRight w:val="-225"/>
          <w:marTop w:val="0"/>
          <w:marBottom w:val="0"/>
          <w:divBdr>
            <w:top w:val="none" w:sz="0" w:space="0" w:color="auto"/>
            <w:left w:val="none" w:sz="0" w:space="0" w:color="auto"/>
            <w:bottom w:val="none" w:sz="0" w:space="0" w:color="auto"/>
            <w:right w:val="none" w:sz="0" w:space="0" w:color="auto"/>
          </w:divBdr>
        </w:div>
        <w:div w:id="1215851732">
          <w:marLeft w:val="-225"/>
          <w:marRight w:val="-225"/>
          <w:marTop w:val="0"/>
          <w:marBottom w:val="0"/>
          <w:divBdr>
            <w:top w:val="none" w:sz="0" w:space="0" w:color="auto"/>
            <w:left w:val="none" w:sz="0" w:space="0" w:color="auto"/>
            <w:bottom w:val="none" w:sz="0" w:space="0" w:color="auto"/>
            <w:right w:val="none" w:sz="0" w:space="0" w:color="auto"/>
          </w:divBdr>
        </w:div>
        <w:div w:id="907618315">
          <w:marLeft w:val="-225"/>
          <w:marRight w:val="-225"/>
          <w:marTop w:val="0"/>
          <w:marBottom w:val="0"/>
          <w:divBdr>
            <w:top w:val="none" w:sz="0" w:space="0" w:color="auto"/>
            <w:left w:val="none" w:sz="0" w:space="0" w:color="auto"/>
            <w:bottom w:val="none" w:sz="0" w:space="0" w:color="auto"/>
            <w:right w:val="none" w:sz="0" w:space="0" w:color="auto"/>
          </w:divBdr>
        </w:div>
        <w:div w:id="1418282011">
          <w:marLeft w:val="-225"/>
          <w:marRight w:val="-225"/>
          <w:marTop w:val="0"/>
          <w:marBottom w:val="0"/>
          <w:divBdr>
            <w:top w:val="none" w:sz="0" w:space="0" w:color="auto"/>
            <w:left w:val="none" w:sz="0" w:space="0" w:color="auto"/>
            <w:bottom w:val="none" w:sz="0" w:space="0" w:color="auto"/>
            <w:right w:val="none" w:sz="0" w:space="0" w:color="auto"/>
          </w:divBdr>
        </w:div>
        <w:div w:id="1375079135">
          <w:marLeft w:val="-225"/>
          <w:marRight w:val="-225"/>
          <w:marTop w:val="0"/>
          <w:marBottom w:val="0"/>
          <w:divBdr>
            <w:top w:val="none" w:sz="0" w:space="0" w:color="auto"/>
            <w:left w:val="none" w:sz="0" w:space="0" w:color="auto"/>
            <w:bottom w:val="none" w:sz="0" w:space="0" w:color="auto"/>
            <w:right w:val="none" w:sz="0" w:space="0" w:color="auto"/>
          </w:divBdr>
        </w:div>
        <w:div w:id="105931865">
          <w:marLeft w:val="-225"/>
          <w:marRight w:val="-225"/>
          <w:marTop w:val="0"/>
          <w:marBottom w:val="0"/>
          <w:divBdr>
            <w:top w:val="none" w:sz="0" w:space="0" w:color="auto"/>
            <w:left w:val="none" w:sz="0" w:space="0" w:color="auto"/>
            <w:bottom w:val="none" w:sz="0" w:space="0" w:color="auto"/>
            <w:right w:val="none" w:sz="0" w:space="0" w:color="auto"/>
          </w:divBdr>
        </w:div>
        <w:div w:id="1149320887">
          <w:marLeft w:val="-225"/>
          <w:marRight w:val="-225"/>
          <w:marTop w:val="0"/>
          <w:marBottom w:val="0"/>
          <w:divBdr>
            <w:top w:val="none" w:sz="0" w:space="0" w:color="auto"/>
            <w:left w:val="none" w:sz="0" w:space="0" w:color="auto"/>
            <w:bottom w:val="none" w:sz="0" w:space="0" w:color="auto"/>
            <w:right w:val="none" w:sz="0" w:space="0" w:color="auto"/>
          </w:divBdr>
        </w:div>
        <w:div w:id="2137018060">
          <w:marLeft w:val="-225"/>
          <w:marRight w:val="-225"/>
          <w:marTop w:val="0"/>
          <w:marBottom w:val="0"/>
          <w:divBdr>
            <w:top w:val="none" w:sz="0" w:space="0" w:color="auto"/>
            <w:left w:val="none" w:sz="0" w:space="0" w:color="auto"/>
            <w:bottom w:val="none" w:sz="0" w:space="0" w:color="auto"/>
            <w:right w:val="none" w:sz="0" w:space="0" w:color="auto"/>
          </w:divBdr>
        </w:div>
        <w:div w:id="169567037">
          <w:marLeft w:val="-225"/>
          <w:marRight w:val="-225"/>
          <w:marTop w:val="0"/>
          <w:marBottom w:val="0"/>
          <w:divBdr>
            <w:top w:val="none" w:sz="0" w:space="0" w:color="auto"/>
            <w:left w:val="none" w:sz="0" w:space="0" w:color="auto"/>
            <w:bottom w:val="none" w:sz="0" w:space="0" w:color="auto"/>
            <w:right w:val="none" w:sz="0" w:space="0" w:color="auto"/>
          </w:divBdr>
        </w:div>
        <w:div w:id="817039327">
          <w:marLeft w:val="-225"/>
          <w:marRight w:val="-225"/>
          <w:marTop w:val="0"/>
          <w:marBottom w:val="0"/>
          <w:divBdr>
            <w:top w:val="none" w:sz="0" w:space="0" w:color="auto"/>
            <w:left w:val="none" w:sz="0" w:space="0" w:color="auto"/>
            <w:bottom w:val="none" w:sz="0" w:space="0" w:color="auto"/>
            <w:right w:val="none" w:sz="0" w:space="0" w:color="auto"/>
          </w:divBdr>
        </w:div>
        <w:div w:id="1862237015">
          <w:marLeft w:val="-225"/>
          <w:marRight w:val="-225"/>
          <w:marTop w:val="0"/>
          <w:marBottom w:val="0"/>
          <w:divBdr>
            <w:top w:val="none" w:sz="0" w:space="0" w:color="auto"/>
            <w:left w:val="none" w:sz="0" w:space="0" w:color="auto"/>
            <w:bottom w:val="none" w:sz="0" w:space="0" w:color="auto"/>
            <w:right w:val="none" w:sz="0" w:space="0" w:color="auto"/>
          </w:divBdr>
        </w:div>
        <w:div w:id="1689256995">
          <w:marLeft w:val="-225"/>
          <w:marRight w:val="-225"/>
          <w:marTop w:val="0"/>
          <w:marBottom w:val="0"/>
          <w:divBdr>
            <w:top w:val="none" w:sz="0" w:space="0" w:color="auto"/>
            <w:left w:val="none" w:sz="0" w:space="0" w:color="auto"/>
            <w:bottom w:val="none" w:sz="0" w:space="0" w:color="auto"/>
            <w:right w:val="none" w:sz="0" w:space="0" w:color="auto"/>
          </w:divBdr>
        </w:div>
        <w:div w:id="907227167">
          <w:marLeft w:val="-225"/>
          <w:marRight w:val="-225"/>
          <w:marTop w:val="0"/>
          <w:marBottom w:val="0"/>
          <w:divBdr>
            <w:top w:val="none" w:sz="0" w:space="0" w:color="auto"/>
            <w:left w:val="none" w:sz="0" w:space="0" w:color="auto"/>
            <w:bottom w:val="none" w:sz="0" w:space="0" w:color="auto"/>
            <w:right w:val="none" w:sz="0" w:space="0" w:color="auto"/>
          </w:divBdr>
        </w:div>
        <w:div w:id="837690097">
          <w:marLeft w:val="-225"/>
          <w:marRight w:val="-225"/>
          <w:marTop w:val="0"/>
          <w:marBottom w:val="0"/>
          <w:divBdr>
            <w:top w:val="none" w:sz="0" w:space="0" w:color="auto"/>
            <w:left w:val="none" w:sz="0" w:space="0" w:color="auto"/>
            <w:bottom w:val="none" w:sz="0" w:space="0" w:color="auto"/>
            <w:right w:val="none" w:sz="0" w:space="0" w:color="auto"/>
          </w:divBdr>
        </w:div>
        <w:div w:id="110436783">
          <w:marLeft w:val="-225"/>
          <w:marRight w:val="-225"/>
          <w:marTop w:val="0"/>
          <w:marBottom w:val="0"/>
          <w:divBdr>
            <w:top w:val="none" w:sz="0" w:space="0" w:color="auto"/>
            <w:left w:val="none" w:sz="0" w:space="0" w:color="auto"/>
            <w:bottom w:val="none" w:sz="0" w:space="0" w:color="auto"/>
            <w:right w:val="none" w:sz="0" w:space="0" w:color="auto"/>
          </w:divBdr>
        </w:div>
        <w:div w:id="997997891">
          <w:marLeft w:val="-225"/>
          <w:marRight w:val="-225"/>
          <w:marTop w:val="0"/>
          <w:marBottom w:val="0"/>
          <w:divBdr>
            <w:top w:val="none" w:sz="0" w:space="0" w:color="auto"/>
            <w:left w:val="none" w:sz="0" w:space="0" w:color="auto"/>
            <w:bottom w:val="none" w:sz="0" w:space="0" w:color="auto"/>
            <w:right w:val="none" w:sz="0" w:space="0" w:color="auto"/>
          </w:divBdr>
        </w:div>
        <w:div w:id="1361590903">
          <w:marLeft w:val="-225"/>
          <w:marRight w:val="-225"/>
          <w:marTop w:val="0"/>
          <w:marBottom w:val="0"/>
          <w:divBdr>
            <w:top w:val="none" w:sz="0" w:space="0" w:color="auto"/>
            <w:left w:val="none" w:sz="0" w:space="0" w:color="auto"/>
            <w:bottom w:val="none" w:sz="0" w:space="0" w:color="auto"/>
            <w:right w:val="none" w:sz="0" w:space="0" w:color="auto"/>
          </w:divBdr>
        </w:div>
        <w:div w:id="2120643007">
          <w:marLeft w:val="-225"/>
          <w:marRight w:val="-225"/>
          <w:marTop w:val="0"/>
          <w:marBottom w:val="0"/>
          <w:divBdr>
            <w:top w:val="none" w:sz="0" w:space="0" w:color="auto"/>
            <w:left w:val="none" w:sz="0" w:space="0" w:color="auto"/>
            <w:bottom w:val="none" w:sz="0" w:space="0" w:color="auto"/>
            <w:right w:val="none" w:sz="0" w:space="0" w:color="auto"/>
          </w:divBdr>
        </w:div>
        <w:div w:id="1458455363">
          <w:marLeft w:val="-225"/>
          <w:marRight w:val="-225"/>
          <w:marTop w:val="0"/>
          <w:marBottom w:val="0"/>
          <w:divBdr>
            <w:top w:val="none" w:sz="0" w:space="0" w:color="auto"/>
            <w:left w:val="none" w:sz="0" w:space="0" w:color="auto"/>
            <w:bottom w:val="none" w:sz="0" w:space="0" w:color="auto"/>
            <w:right w:val="none" w:sz="0" w:space="0" w:color="auto"/>
          </w:divBdr>
        </w:div>
        <w:div w:id="227427768">
          <w:marLeft w:val="-225"/>
          <w:marRight w:val="-225"/>
          <w:marTop w:val="0"/>
          <w:marBottom w:val="0"/>
          <w:divBdr>
            <w:top w:val="none" w:sz="0" w:space="0" w:color="auto"/>
            <w:left w:val="none" w:sz="0" w:space="0" w:color="auto"/>
            <w:bottom w:val="none" w:sz="0" w:space="0" w:color="auto"/>
            <w:right w:val="none" w:sz="0" w:space="0" w:color="auto"/>
          </w:divBdr>
        </w:div>
        <w:div w:id="940068157">
          <w:marLeft w:val="-225"/>
          <w:marRight w:val="-225"/>
          <w:marTop w:val="0"/>
          <w:marBottom w:val="0"/>
          <w:divBdr>
            <w:top w:val="none" w:sz="0" w:space="0" w:color="auto"/>
            <w:left w:val="none" w:sz="0" w:space="0" w:color="auto"/>
            <w:bottom w:val="none" w:sz="0" w:space="0" w:color="auto"/>
            <w:right w:val="none" w:sz="0" w:space="0" w:color="auto"/>
          </w:divBdr>
        </w:div>
        <w:div w:id="1132409748">
          <w:marLeft w:val="-225"/>
          <w:marRight w:val="-225"/>
          <w:marTop w:val="0"/>
          <w:marBottom w:val="0"/>
          <w:divBdr>
            <w:top w:val="none" w:sz="0" w:space="0" w:color="auto"/>
            <w:left w:val="none" w:sz="0" w:space="0" w:color="auto"/>
            <w:bottom w:val="none" w:sz="0" w:space="0" w:color="auto"/>
            <w:right w:val="none" w:sz="0" w:space="0" w:color="auto"/>
          </w:divBdr>
        </w:div>
        <w:div w:id="1503356852">
          <w:marLeft w:val="-225"/>
          <w:marRight w:val="-225"/>
          <w:marTop w:val="0"/>
          <w:marBottom w:val="0"/>
          <w:divBdr>
            <w:top w:val="none" w:sz="0" w:space="0" w:color="auto"/>
            <w:left w:val="none" w:sz="0" w:space="0" w:color="auto"/>
            <w:bottom w:val="none" w:sz="0" w:space="0" w:color="auto"/>
            <w:right w:val="none" w:sz="0" w:space="0" w:color="auto"/>
          </w:divBdr>
        </w:div>
        <w:div w:id="2063209753">
          <w:marLeft w:val="-225"/>
          <w:marRight w:val="-225"/>
          <w:marTop w:val="0"/>
          <w:marBottom w:val="0"/>
          <w:divBdr>
            <w:top w:val="none" w:sz="0" w:space="0" w:color="auto"/>
            <w:left w:val="none" w:sz="0" w:space="0" w:color="auto"/>
            <w:bottom w:val="none" w:sz="0" w:space="0" w:color="auto"/>
            <w:right w:val="none" w:sz="0" w:space="0" w:color="auto"/>
          </w:divBdr>
        </w:div>
        <w:div w:id="1638335927">
          <w:marLeft w:val="-225"/>
          <w:marRight w:val="-225"/>
          <w:marTop w:val="0"/>
          <w:marBottom w:val="0"/>
          <w:divBdr>
            <w:top w:val="none" w:sz="0" w:space="0" w:color="auto"/>
            <w:left w:val="none" w:sz="0" w:space="0" w:color="auto"/>
            <w:bottom w:val="none" w:sz="0" w:space="0" w:color="auto"/>
            <w:right w:val="none" w:sz="0" w:space="0" w:color="auto"/>
          </w:divBdr>
        </w:div>
        <w:div w:id="1019308848">
          <w:marLeft w:val="-225"/>
          <w:marRight w:val="-225"/>
          <w:marTop w:val="0"/>
          <w:marBottom w:val="0"/>
          <w:divBdr>
            <w:top w:val="none" w:sz="0" w:space="0" w:color="auto"/>
            <w:left w:val="none" w:sz="0" w:space="0" w:color="auto"/>
            <w:bottom w:val="none" w:sz="0" w:space="0" w:color="auto"/>
            <w:right w:val="none" w:sz="0" w:space="0" w:color="auto"/>
          </w:divBdr>
        </w:div>
        <w:div w:id="1105881589">
          <w:marLeft w:val="-225"/>
          <w:marRight w:val="-225"/>
          <w:marTop w:val="0"/>
          <w:marBottom w:val="0"/>
          <w:divBdr>
            <w:top w:val="none" w:sz="0" w:space="0" w:color="auto"/>
            <w:left w:val="none" w:sz="0" w:space="0" w:color="auto"/>
            <w:bottom w:val="none" w:sz="0" w:space="0" w:color="auto"/>
            <w:right w:val="none" w:sz="0" w:space="0" w:color="auto"/>
          </w:divBdr>
        </w:div>
        <w:div w:id="135606993">
          <w:marLeft w:val="-225"/>
          <w:marRight w:val="-225"/>
          <w:marTop w:val="0"/>
          <w:marBottom w:val="0"/>
          <w:divBdr>
            <w:top w:val="none" w:sz="0" w:space="0" w:color="auto"/>
            <w:left w:val="none" w:sz="0" w:space="0" w:color="auto"/>
            <w:bottom w:val="none" w:sz="0" w:space="0" w:color="auto"/>
            <w:right w:val="none" w:sz="0" w:space="0" w:color="auto"/>
          </w:divBdr>
        </w:div>
        <w:div w:id="332875140">
          <w:marLeft w:val="-225"/>
          <w:marRight w:val="-225"/>
          <w:marTop w:val="0"/>
          <w:marBottom w:val="0"/>
          <w:divBdr>
            <w:top w:val="none" w:sz="0" w:space="0" w:color="auto"/>
            <w:left w:val="none" w:sz="0" w:space="0" w:color="auto"/>
            <w:bottom w:val="none" w:sz="0" w:space="0" w:color="auto"/>
            <w:right w:val="none" w:sz="0" w:space="0" w:color="auto"/>
          </w:divBdr>
        </w:div>
        <w:div w:id="2075542238">
          <w:marLeft w:val="-225"/>
          <w:marRight w:val="-225"/>
          <w:marTop w:val="0"/>
          <w:marBottom w:val="0"/>
          <w:divBdr>
            <w:top w:val="none" w:sz="0" w:space="0" w:color="auto"/>
            <w:left w:val="none" w:sz="0" w:space="0" w:color="auto"/>
            <w:bottom w:val="none" w:sz="0" w:space="0" w:color="auto"/>
            <w:right w:val="none" w:sz="0" w:space="0" w:color="auto"/>
          </w:divBdr>
        </w:div>
        <w:div w:id="1387800379">
          <w:marLeft w:val="-225"/>
          <w:marRight w:val="-225"/>
          <w:marTop w:val="0"/>
          <w:marBottom w:val="0"/>
          <w:divBdr>
            <w:top w:val="none" w:sz="0" w:space="0" w:color="auto"/>
            <w:left w:val="none" w:sz="0" w:space="0" w:color="auto"/>
            <w:bottom w:val="none" w:sz="0" w:space="0" w:color="auto"/>
            <w:right w:val="none" w:sz="0" w:space="0" w:color="auto"/>
          </w:divBdr>
        </w:div>
        <w:div w:id="67921359">
          <w:marLeft w:val="-225"/>
          <w:marRight w:val="-225"/>
          <w:marTop w:val="0"/>
          <w:marBottom w:val="0"/>
          <w:divBdr>
            <w:top w:val="none" w:sz="0" w:space="0" w:color="auto"/>
            <w:left w:val="none" w:sz="0" w:space="0" w:color="auto"/>
            <w:bottom w:val="none" w:sz="0" w:space="0" w:color="auto"/>
            <w:right w:val="none" w:sz="0" w:space="0" w:color="auto"/>
          </w:divBdr>
        </w:div>
        <w:div w:id="1412384547">
          <w:marLeft w:val="-225"/>
          <w:marRight w:val="-225"/>
          <w:marTop w:val="0"/>
          <w:marBottom w:val="0"/>
          <w:divBdr>
            <w:top w:val="none" w:sz="0" w:space="0" w:color="auto"/>
            <w:left w:val="none" w:sz="0" w:space="0" w:color="auto"/>
            <w:bottom w:val="none" w:sz="0" w:space="0" w:color="auto"/>
            <w:right w:val="none" w:sz="0" w:space="0" w:color="auto"/>
          </w:divBdr>
        </w:div>
        <w:div w:id="671570612">
          <w:marLeft w:val="-225"/>
          <w:marRight w:val="-225"/>
          <w:marTop w:val="0"/>
          <w:marBottom w:val="0"/>
          <w:divBdr>
            <w:top w:val="none" w:sz="0" w:space="0" w:color="auto"/>
            <w:left w:val="none" w:sz="0" w:space="0" w:color="auto"/>
            <w:bottom w:val="none" w:sz="0" w:space="0" w:color="auto"/>
            <w:right w:val="none" w:sz="0" w:space="0" w:color="auto"/>
          </w:divBdr>
        </w:div>
        <w:div w:id="1321546051">
          <w:marLeft w:val="-225"/>
          <w:marRight w:val="-225"/>
          <w:marTop w:val="0"/>
          <w:marBottom w:val="0"/>
          <w:divBdr>
            <w:top w:val="none" w:sz="0" w:space="0" w:color="auto"/>
            <w:left w:val="none" w:sz="0" w:space="0" w:color="auto"/>
            <w:bottom w:val="none" w:sz="0" w:space="0" w:color="auto"/>
            <w:right w:val="none" w:sz="0" w:space="0" w:color="auto"/>
          </w:divBdr>
        </w:div>
        <w:div w:id="1695418970">
          <w:marLeft w:val="-225"/>
          <w:marRight w:val="-225"/>
          <w:marTop w:val="0"/>
          <w:marBottom w:val="0"/>
          <w:divBdr>
            <w:top w:val="none" w:sz="0" w:space="0" w:color="auto"/>
            <w:left w:val="none" w:sz="0" w:space="0" w:color="auto"/>
            <w:bottom w:val="none" w:sz="0" w:space="0" w:color="auto"/>
            <w:right w:val="none" w:sz="0" w:space="0" w:color="auto"/>
          </w:divBdr>
        </w:div>
        <w:div w:id="799297639">
          <w:marLeft w:val="-225"/>
          <w:marRight w:val="-225"/>
          <w:marTop w:val="0"/>
          <w:marBottom w:val="0"/>
          <w:divBdr>
            <w:top w:val="none" w:sz="0" w:space="0" w:color="auto"/>
            <w:left w:val="none" w:sz="0" w:space="0" w:color="auto"/>
            <w:bottom w:val="none" w:sz="0" w:space="0" w:color="auto"/>
            <w:right w:val="none" w:sz="0" w:space="0" w:color="auto"/>
          </w:divBdr>
        </w:div>
        <w:div w:id="507209235">
          <w:marLeft w:val="-225"/>
          <w:marRight w:val="-225"/>
          <w:marTop w:val="0"/>
          <w:marBottom w:val="0"/>
          <w:divBdr>
            <w:top w:val="none" w:sz="0" w:space="0" w:color="auto"/>
            <w:left w:val="none" w:sz="0" w:space="0" w:color="auto"/>
            <w:bottom w:val="none" w:sz="0" w:space="0" w:color="auto"/>
            <w:right w:val="none" w:sz="0" w:space="0" w:color="auto"/>
          </w:divBdr>
        </w:div>
        <w:div w:id="430400545">
          <w:marLeft w:val="-225"/>
          <w:marRight w:val="-225"/>
          <w:marTop w:val="0"/>
          <w:marBottom w:val="0"/>
          <w:divBdr>
            <w:top w:val="none" w:sz="0" w:space="0" w:color="auto"/>
            <w:left w:val="none" w:sz="0" w:space="0" w:color="auto"/>
            <w:bottom w:val="none" w:sz="0" w:space="0" w:color="auto"/>
            <w:right w:val="none" w:sz="0" w:space="0" w:color="auto"/>
          </w:divBdr>
        </w:div>
        <w:div w:id="1921596663">
          <w:marLeft w:val="-225"/>
          <w:marRight w:val="-225"/>
          <w:marTop w:val="0"/>
          <w:marBottom w:val="0"/>
          <w:divBdr>
            <w:top w:val="none" w:sz="0" w:space="0" w:color="auto"/>
            <w:left w:val="none" w:sz="0" w:space="0" w:color="auto"/>
            <w:bottom w:val="none" w:sz="0" w:space="0" w:color="auto"/>
            <w:right w:val="none" w:sz="0" w:space="0" w:color="auto"/>
          </w:divBdr>
        </w:div>
        <w:div w:id="1768117664">
          <w:marLeft w:val="-225"/>
          <w:marRight w:val="-225"/>
          <w:marTop w:val="0"/>
          <w:marBottom w:val="0"/>
          <w:divBdr>
            <w:top w:val="none" w:sz="0" w:space="0" w:color="auto"/>
            <w:left w:val="none" w:sz="0" w:space="0" w:color="auto"/>
            <w:bottom w:val="none" w:sz="0" w:space="0" w:color="auto"/>
            <w:right w:val="none" w:sz="0" w:space="0" w:color="auto"/>
          </w:divBdr>
        </w:div>
        <w:div w:id="1813450348">
          <w:marLeft w:val="-225"/>
          <w:marRight w:val="-225"/>
          <w:marTop w:val="0"/>
          <w:marBottom w:val="0"/>
          <w:divBdr>
            <w:top w:val="none" w:sz="0" w:space="0" w:color="auto"/>
            <w:left w:val="none" w:sz="0" w:space="0" w:color="auto"/>
            <w:bottom w:val="none" w:sz="0" w:space="0" w:color="auto"/>
            <w:right w:val="none" w:sz="0" w:space="0" w:color="auto"/>
          </w:divBdr>
          <w:divsChild>
            <w:div w:id="175310831">
              <w:marLeft w:val="75"/>
              <w:marRight w:val="0"/>
              <w:marTop w:val="0"/>
              <w:marBottom w:val="0"/>
              <w:divBdr>
                <w:top w:val="none" w:sz="0" w:space="0" w:color="auto"/>
                <w:left w:val="none" w:sz="0" w:space="0" w:color="auto"/>
                <w:bottom w:val="none" w:sz="0" w:space="0" w:color="auto"/>
                <w:right w:val="none" w:sz="0" w:space="0" w:color="auto"/>
              </w:divBdr>
              <w:divsChild>
                <w:div w:id="193844021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20416098">
          <w:marLeft w:val="-225"/>
          <w:marRight w:val="-225"/>
          <w:marTop w:val="0"/>
          <w:marBottom w:val="0"/>
          <w:divBdr>
            <w:top w:val="none" w:sz="0" w:space="0" w:color="auto"/>
            <w:left w:val="none" w:sz="0" w:space="0" w:color="auto"/>
            <w:bottom w:val="none" w:sz="0" w:space="0" w:color="auto"/>
            <w:right w:val="none" w:sz="0" w:space="0" w:color="auto"/>
          </w:divBdr>
        </w:div>
        <w:div w:id="43143125">
          <w:marLeft w:val="-225"/>
          <w:marRight w:val="-225"/>
          <w:marTop w:val="0"/>
          <w:marBottom w:val="0"/>
          <w:divBdr>
            <w:top w:val="none" w:sz="0" w:space="0" w:color="auto"/>
            <w:left w:val="none" w:sz="0" w:space="0" w:color="auto"/>
            <w:bottom w:val="none" w:sz="0" w:space="0" w:color="auto"/>
            <w:right w:val="none" w:sz="0" w:space="0" w:color="auto"/>
          </w:divBdr>
        </w:div>
        <w:div w:id="1221789576">
          <w:marLeft w:val="-225"/>
          <w:marRight w:val="-225"/>
          <w:marTop w:val="0"/>
          <w:marBottom w:val="0"/>
          <w:divBdr>
            <w:top w:val="none" w:sz="0" w:space="0" w:color="auto"/>
            <w:left w:val="none" w:sz="0" w:space="0" w:color="auto"/>
            <w:bottom w:val="none" w:sz="0" w:space="0" w:color="auto"/>
            <w:right w:val="none" w:sz="0" w:space="0" w:color="auto"/>
          </w:divBdr>
        </w:div>
        <w:div w:id="1856378221">
          <w:marLeft w:val="-225"/>
          <w:marRight w:val="-225"/>
          <w:marTop w:val="0"/>
          <w:marBottom w:val="0"/>
          <w:divBdr>
            <w:top w:val="none" w:sz="0" w:space="0" w:color="auto"/>
            <w:left w:val="none" w:sz="0" w:space="0" w:color="auto"/>
            <w:bottom w:val="none" w:sz="0" w:space="0" w:color="auto"/>
            <w:right w:val="none" w:sz="0" w:space="0" w:color="auto"/>
          </w:divBdr>
        </w:div>
        <w:div w:id="399837073">
          <w:marLeft w:val="-225"/>
          <w:marRight w:val="-225"/>
          <w:marTop w:val="0"/>
          <w:marBottom w:val="0"/>
          <w:divBdr>
            <w:top w:val="none" w:sz="0" w:space="0" w:color="auto"/>
            <w:left w:val="none" w:sz="0" w:space="0" w:color="auto"/>
            <w:bottom w:val="none" w:sz="0" w:space="0" w:color="auto"/>
            <w:right w:val="none" w:sz="0" w:space="0" w:color="auto"/>
          </w:divBdr>
        </w:div>
        <w:div w:id="1395274232">
          <w:marLeft w:val="-225"/>
          <w:marRight w:val="-225"/>
          <w:marTop w:val="0"/>
          <w:marBottom w:val="0"/>
          <w:divBdr>
            <w:top w:val="none" w:sz="0" w:space="0" w:color="auto"/>
            <w:left w:val="none" w:sz="0" w:space="0" w:color="auto"/>
            <w:bottom w:val="none" w:sz="0" w:space="0" w:color="auto"/>
            <w:right w:val="none" w:sz="0" w:space="0" w:color="auto"/>
          </w:divBdr>
        </w:div>
        <w:div w:id="541986131">
          <w:marLeft w:val="-225"/>
          <w:marRight w:val="-225"/>
          <w:marTop w:val="0"/>
          <w:marBottom w:val="0"/>
          <w:divBdr>
            <w:top w:val="none" w:sz="0" w:space="0" w:color="auto"/>
            <w:left w:val="none" w:sz="0" w:space="0" w:color="auto"/>
            <w:bottom w:val="none" w:sz="0" w:space="0" w:color="auto"/>
            <w:right w:val="none" w:sz="0" w:space="0" w:color="auto"/>
          </w:divBdr>
        </w:div>
        <w:div w:id="254483035">
          <w:marLeft w:val="-225"/>
          <w:marRight w:val="-225"/>
          <w:marTop w:val="0"/>
          <w:marBottom w:val="0"/>
          <w:divBdr>
            <w:top w:val="none" w:sz="0" w:space="0" w:color="auto"/>
            <w:left w:val="none" w:sz="0" w:space="0" w:color="auto"/>
            <w:bottom w:val="none" w:sz="0" w:space="0" w:color="auto"/>
            <w:right w:val="none" w:sz="0" w:space="0" w:color="auto"/>
          </w:divBdr>
          <w:divsChild>
            <w:div w:id="1368532531">
              <w:marLeft w:val="75"/>
              <w:marRight w:val="0"/>
              <w:marTop w:val="0"/>
              <w:marBottom w:val="0"/>
              <w:divBdr>
                <w:top w:val="none" w:sz="0" w:space="0" w:color="auto"/>
                <w:left w:val="none" w:sz="0" w:space="0" w:color="auto"/>
                <w:bottom w:val="none" w:sz="0" w:space="0" w:color="auto"/>
                <w:right w:val="none" w:sz="0" w:space="0" w:color="auto"/>
              </w:divBdr>
              <w:divsChild>
                <w:div w:id="104964358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602618328">
          <w:marLeft w:val="-225"/>
          <w:marRight w:val="-225"/>
          <w:marTop w:val="0"/>
          <w:marBottom w:val="0"/>
          <w:divBdr>
            <w:top w:val="none" w:sz="0" w:space="0" w:color="auto"/>
            <w:left w:val="none" w:sz="0" w:space="0" w:color="auto"/>
            <w:bottom w:val="none" w:sz="0" w:space="0" w:color="auto"/>
            <w:right w:val="none" w:sz="0" w:space="0" w:color="auto"/>
          </w:divBdr>
        </w:div>
        <w:div w:id="629672058">
          <w:marLeft w:val="-225"/>
          <w:marRight w:val="-225"/>
          <w:marTop w:val="0"/>
          <w:marBottom w:val="0"/>
          <w:divBdr>
            <w:top w:val="none" w:sz="0" w:space="0" w:color="auto"/>
            <w:left w:val="none" w:sz="0" w:space="0" w:color="auto"/>
            <w:bottom w:val="none" w:sz="0" w:space="0" w:color="auto"/>
            <w:right w:val="none" w:sz="0" w:space="0" w:color="auto"/>
          </w:divBdr>
        </w:div>
        <w:div w:id="725496708">
          <w:marLeft w:val="-225"/>
          <w:marRight w:val="-225"/>
          <w:marTop w:val="0"/>
          <w:marBottom w:val="0"/>
          <w:divBdr>
            <w:top w:val="none" w:sz="0" w:space="0" w:color="auto"/>
            <w:left w:val="none" w:sz="0" w:space="0" w:color="auto"/>
            <w:bottom w:val="none" w:sz="0" w:space="0" w:color="auto"/>
            <w:right w:val="none" w:sz="0" w:space="0" w:color="auto"/>
          </w:divBdr>
        </w:div>
        <w:div w:id="1657685205">
          <w:marLeft w:val="-225"/>
          <w:marRight w:val="-225"/>
          <w:marTop w:val="0"/>
          <w:marBottom w:val="0"/>
          <w:divBdr>
            <w:top w:val="none" w:sz="0" w:space="0" w:color="auto"/>
            <w:left w:val="none" w:sz="0" w:space="0" w:color="auto"/>
            <w:bottom w:val="none" w:sz="0" w:space="0" w:color="auto"/>
            <w:right w:val="none" w:sz="0" w:space="0" w:color="auto"/>
          </w:divBdr>
        </w:div>
        <w:div w:id="1089736964">
          <w:marLeft w:val="-225"/>
          <w:marRight w:val="-225"/>
          <w:marTop w:val="0"/>
          <w:marBottom w:val="0"/>
          <w:divBdr>
            <w:top w:val="none" w:sz="0" w:space="0" w:color="auto"/>
            <w:left w:val="none" w:sz="0" w:space="0" w:color="auto"/>
            <w:bottom w:val="none" w:sz="0" w:space="0" w:color="auto"/>
            <w:right w:val="none" w:sz="0" w:space="0" w:color="auto"/>
          </w:divBdr>
        </w:div>
        <w:div w:id="1649624190">
          <w:marLeft w:val="-225"/>
          <w:marRight w:val="-225"/>
          <w:marTop w:val="0"/>
          <w:marBottom w:val="0"/>
          <w:divBdr>
            <w:top w:val="none" w:sz="0" w:space="0" w:color="auto"/>
            <w:left w:val="none" w:sz="0" w:space="0" w:color="auto"/>
            <w:bottom w:val="none" w:sz="0" w:space="0" w:color="auto"/>
            <w:right w:val="none" w:sz="0" w:space="0" w:color="auto"/>
          </w:divBdr>
        </w:div>
        <w:div w:id="816579158">
          <w:marLeft w:val="-225"/>
          <w:marRight w:val="-225"/>
          <w:marTop w:val="0"/>
          <w:marBottom w:val="0"/>
          <w:divBdr>
            <w:top w:val="none" w:sz="0" w:space="0" w:color="auto"/>
            <w:left w:val="none" w:sz="0" w:space="0" w:color="auto"/>
            <w:bottom w:val="none" w:sz="0" w:space="0" w:color="auto"/>
            <w:right w:val="none" w:sz="0" w:space="0" w:color="auto"/>
          </w:divBdr>
        </w:div>
        <w:div w:id="771361585">
          <w:marLeft w:val="-225"/>
          <w:marRight w:val="-225"/>
          <w:marTop w:val="0"/>
          <w:marBottom w:val="0"/>
          <w:divBdr>
            <w:top w:val="none" w:sz="0" w:space="0" w:color="auto"/>
            <w:left w:val="none" w:sz="0" w:space="0" w:color="auto"/>
            <w:bottom w:val="none" w:sz="0" w:space="0" w:color="auto"/>
            <w:right w:val="none" w:sz="0" w:space="0" w:color="auto"/>
          </w:divBdr>
        </w:div>
        <w:div w:id="1435401178">
          <w:marLeft w:val="-225"/>
          <w:marRight w:val="-225"/>
          <w:marTop w:val="0"/>
          <w:marBottom w:val="0"/>
          <w:divBdr>
            <w:top w:val="none" w:sz="0" w:space="0" w:color="auto"/>
            <w:left w:val="none" w:sz="0" w:space="0" w:color="auto"/>
            <w:bottom w:val="none" w:sz="0" w:space="0" w:color="auto"/>
            <w:right w:val="none" w:sz="0" w:space="0" w:color="auto"/>
          </w:divBdr>
        </w:div>
        <w:div w:id="24718779">
          <w:marLeft w:val="-225"/>
          <w:marRight w:val="-225"/>
          <w:marTop w:val="0"/>
          <w:marBottom w:val="0"/>
          <w:divBdr>
            <w:top w:val="none" w:sz="0" w:space="0" w:color="auto"/>
            <w:left w:val="none" w:sz="0" w:space="0" w:color="auto"/>
            <w:bottom w:val="none" w:sz="0" w:space="0" w:color="auto"/>
            <w:right w:val="none" w:sz="0" w:space="0" w:color="auto"/>
          </w:divBdr>
        </w:div>
        <w:div w:id="50426266">
          <w:marLeft w:val="-225"/>
          <w:marRight w:val="-225"/>
          <w:marTop w:val="0"/>
          <w:marBottom w:val="0"/>
          <w:divBdr>
            <w:top w:val="none" w:sz="0" w:space="0" w:color="auto"/>
            <w:left w:val="none" w:sz="0" w:space="0" w:color="auto"/>
            <w:bottom w:val="none" w:sz="0" w:space="0" w:color="auto"/>
            <w:right w:val="none" w:sz="0" w:space="0" w:color="auto"/>
          </w:divBdr>
        </w:div>
        <w:div w:id="1538349035">
          <w:marLeft w:val="-225"/>
          <w:marRight w:val="-225"/>
          <w:marTop w:val="0"/>
          <w:marBottom w:val="0"/>
          <w:divBdr>
            <w:top w:val="none" w:sz="0" w:space="0" w:color="auto"/>
            <w:left w:val="none" w:sz="0" w:space="0" w:color="auto"/>
            <w:bottom w:val="none" w:sz="0" w:space="0" w:color="auto"/>
            <w:right w:val="none" w:sz="0" w:space="0" w:color="auto"/>
          </w:divBdr>
        </w:div>
        <w:div w:id="96676628">
          <w:marLeft w:val="-225"/>
          <w:marRight w:val="-225"/>
          <w:marTop w:val="0"/>
          <w:marBottom w:val="0"/>
          <w:divBdr>
            <w:top w:val="none" w:sz="0" w:space="0" w:color="auto"/>
            <w:left w:val="none" w:sz="0" w:space="0" w:color="auto"/>
            <w:bottom w:val="none" w:sz="0" w:space="0" w:color="auto"/>
            <w:right w:val="none" w:sz="0" w:space="0" w:color="auto"/>
          </w:divBdr>
        </w:div>
        <w:div w:id="660886365">
          <w:marLeft w:val="-225"/>
          <w:marRight w:val="-225"/>
          <w:marTop w:val="0"/>
          <w:marBottom w:val="0"/>
          <w:divBdr>
            <w:top w:val="none" w:sz="0" w:space="0" w:color="auto"/>
            <w:left w:val="none" w:sz="0" w:space="0" w:color="auto"/>
            <w:bottom w:val="none" w:sz="0" w:space="0" w:color="auto"/>
            <w:right w:val="none" w:sz="0" w:space="0" w:color="auto"/>
          </w:divBdr>
        </w:div>
        <w:div w:id="878737855">
          <w:marLeft w:val="-225"/>
          <w:marRight w:val="-225"/>
          <w:marTop w:val="0"/>
          <w:marBottom w:val="0"/>
          <w:divBdr>
            <w:top w:val="none" w:sz="0" w:space="0" w:color="auto"/>
            <w:left w:val="none" w:sz="0" w:space="0" w:color="auto"/>
            <w:bottom w:val="none" w:sz="0" w:space="0" w:color="auto"/>
            <w:right w:val="none" w:sz="0" w:space="0" w:color="auto"/>
          </w:divBdr>
        </w:div>
        <w:div w:id="808208352">
          <w:marLeft w:val="-225"/>
          <w:marRight w:val="-225"/>
          <w:marTop w:val="0"/>
          <w:marBottom w:val="0"/>
          <w:divBdr>
            <w:top w:val="none" w:sz="0" w:space="0" w:color="auto"/>
            <w:left w:val="none" w:sz="0" w:space="0" w:color="auto"/>
            <w:bottom w:val="none" w:sz="0" w:space="0" w:color="auto"/>
            <w:right w:val="none" w:sz="0" w:space="0" w:color="auto"/>
          </w:divBdr>
        </w:div>
        <w:div w:id="1742216248">
          <w:marLeft w:val="-225"/>
          <w:marRight w:val="-225"/>
          <w:marTop w:val="0"/>
          <w:marBottom w:val="0"/>
          <w:divBdr>
            <w:top w:val="none" w:sz="0" w:space="0" w:color="auto"/>
            <w:left w:val="none" w:sz="0" w:space="0" w:color="auto"/>
            <w:bottom w:val="none" w:sz="0" w:space="0" w:color="auto"/>
            <w:right w:val="none" w:sz="0" w:space="0" w:color="auto"/>
          </w:divBdr>
        </w:div>
        <w:div w:id="552470208">
          <w:marLeft w:val="-225"/>
          <w:marRight w:val="-225"/>
          <w:marTop w:val="0"/>
          <w:marBottom w:val="0"/>
          <w:divBdr>
            <w:top w:val="none" w:sz="0" w:space="0" w:color="auto"/>
            <w:left w:val="none" w:sz="0" w:space="0" w:color="auto"/>
            <w:bottom w:val="none" w:sz="0" w:space="0" w:color="auto"/>
            <w:right w:val="none" w:sz="0" w:space="0" w:color="auto"/>
          </w:divBdr>
        </w:div>
        <w:div w:id="2031448804">
          <w:marLeft w:val="-225"/>
          <w:marRight w:val="-225"/>
          <w:marTop w:val="0"/>
          <w:marBottom w:val="0"/>
          <w:divBdr>
            <w:top w:val="none" w:sz="0" w:space="0" w:color="auto"/>
            <w:left w:val="none" w:sz="0" w:space="0" w:color="auto"/>
            <w:bottom w:val="none" w:sz="0" w:space="0" w:color="auto"/>
            <w:right w:val="none" w:sz="0" w:space="0" w:color="auto"/>
          </w:divBdr>
        </w:div>
        <w:div w:id="1136526072">
          <w:marLeft w:val="-225"/>
          <w:marRight w:val="-225"/>
          <w:marTop w:val="0"/>
          <w:marBottom w:val="0"/>
          <w:divBdr>
            <w:top w:val="none" w:sz="0" w:space="0" w:color="auto"/>
            <w:left w:val="none" w:sz="0" w:space="0" w:color="auto"/>
            <w:bottom w:val="none" w:sz="0" w:space="0" w:color="auto"/>
            <w:right w:val="none" w:sz="0" w:space="0" w:color="auto"/>
          </w:divBdr>
        </w:div>
        <w:div w:id="1876891608">
          <w:marLeft w:val="-225"/>
          <w:marRight w:val="-225"/>
          <w:marTop w:val="0"/>
          <w:marBottom w:val="0"/>
          <w:divBdr>
            <w:top w:val="none" w:sz="0" w:space="0" w:color="auto"/>
            <w:left w:val="none" w:sz="0" w:space="0" w:color="auto"/>
            <w:bottom w:val="none" w:sz="0" w:space="0" w:color="auto"/>
            <w:right w:val="none" w:sz="0" w:space="0" w:color="auto"/>
          </w:divBdr>
        </w:div>
        <w:div w:id="970744584">
          <w:marLeft w:val="-225"/>
          <w:marRight w:val="-225"/>
          <w:marTop w:val="0"/>
          <w:marBottom w:val="0"/>
          <w:divBdr>
            <w:top w:val="none" w:sz="0" w:space="0" w:color="auto"/>
            <w:left w:val="none" w:sz="0" w:space="0" w:color="auto"/>
            <w:bottom w:val="none" w:sz="0" w:space="0" w:color="auto"/>
            <w:right w:val="none" w:sz="0" w:space="0" w:color="auto"/>
          </w:divBdr>
        </w:div>
        <w:div w:id="1519469320">
          <w:marLeft w:val="-225"/>
          <w:marRight w:val="-225"/>
          <w:marTop w:val="0"/>
          <w:marBottom w:val="0"/>
          <w:divBdr>
            <w:top w:val="none" w:sz="0" w:space="0" w:color="auto"/>
            <w:left w:val="none" w:sz="0" w:space="0" w:color="auto"/>
            <w:bottom w:val="none" w:sz="0" w:space="0" w:color="auto"/>
            <w:right w:val="none" w:sz="0" w:space="0" w:color="auto"/>
          </w:divBdr>
        </w:div>
        <w:div w:id="451825563">
          <w:marLeft w:val="-225"/>
          <w:marRight w:val="-225"/>
          <w:marTop w:val="0"/>
          <w:marBottom w:val="0"/>
          <w:divBdr>
            <w:top w:val="none" w:sz="0" w:space="0" w:color="auto"/>
            <w:left w:val="none" w:sz="0" w:space="0" w:color="auto"/>
            <w:bottom w:val="none" w:sz="0" w:space="0" w:color="auto"/>
            <w:right w:val="none" w:sz="0" w:space="0" w:color="auto"/>
          </w:divBdr>
        </w:div>
        <w:div w:id="81605950">
          <w:marLeft w:val="-225"/>
          <w:marRight w:val="-225"/>
          <w:marTop w:val="0"/>
          <w:marBottom w:val="0"/>
          <w:divBdr>
            <w:top w:val="none" w:sz="0" w:space="0" w:color="auto"/>
            <w:left w:val="none" w:sz="0" w:space="0" w:color="auto"/>
            <w:bottom w:val="none" w:sz="0" w:space="0" w:color="auto"/>
            <w:right w:val="none" w:sz="0" w:space="0" w:color="auto"/>
          </w:divBdr>
        </w:div>
        <w:div w:id="340134008">
          <w:marLeft w:val="-225"/>
          <w:marRight w:val="-225"/>
          <w:marTop w:val="0"/>
          <w:marBottom w:val="0"/>
          <w:divBdr>
            <w:top w:val="none" w:sz="0" w:space="0" w:color="auto"/>
            <w:left w:val="none" w:sz="0" w:space="0" w:color="auto"/>
            <w:bottom w:val="none" w:sz="0" w:space="0" w:color="auto"/>
            <w:right w:val="none" w:sz="0" w:space="0" w:color="auto"/>
          </w:divBdr>
        </w:div>
        <w:div w:id="1591741273">
          <w:marLeft w:val="-225"/>
          <w:marRight w:val="-225"/>
          <w:marTop w:val="0"/>
          <w:marBottom w:val="0"/>
          <w:divBdr>
            <w:top w:val="none" w:sz="0" w:space="0" w:color="auto"/>
            <w:left w:val="none" w:sz="0" w:space="0" w:color="auto"/>
            <w:bottom w:val="none" w:sz="0" w:space="0" w:color="auto"/>
            <w:right w:val="none" w:sz="0" w:space="0" w:color="auto"/>
          </w:divBdr>
        </w:div>
        <w:div w:id="1609921205">
          <w:marLeft w:val="-225"/>
          <w:marRight w:val="-225"/>
          <w:marTop w:val="0"/>
          <w:marBottom w:val="0"/>
          <w:divBdr>
            <w:top w:val="none" w:sz="0" w:space="0" w:color="auto"/>
            <w:left w:val="none" w:sz="0" w:space="0" w:color="auto"/>
            <w:bottom w:val="none" w:sz="0" w:space="0" w:color="auto"/>
            <w:right w:val="none" w:sz="0" w:space="0" w:color="auto"/>
          </w:divBdr>
        </w:div>
        <w:div w:id="1157385345">
          <w:marLeft w:val="-225"/>
          <w:marRight w:val="-225"/>
          <w:marTop w:val="0"/>
          <w:marBottom w:val="0"/>
          <w:divBdr>
            <w:top w:val="none" w:sz="0" w:space="0" w:color="auto"/>
            <w:left w:val="none" w:sz="0" w:space="0" w:color="auto"/>
            <w:bottom w:val="none" w:sz="0" w:space="0" w:color="auto"/>
            <w:right w:val="none" w:sz="0" w:space="0" w:color="auto"/>
          </w:divBdr>
        </w:div>
        <w:div w:id="44455661">
          <w:marLeft w:val="-225"/>
          <w:marRight w:val="-225"/>
          <w:marTop w:val="0"/>
          <w:marBottom w:val="0"/>
          <w:divBdr>
            <w:top w:val="none" w:sz="0" w:space="0" w:color="auto"/>
            <w:left w:val="none" w:sz="0" w:space="0" w:color="auto"/>
            <w:bottom w:val="none" w:sz="0" w:space="0" w:color="auto"/>
            <w:right w:val="none" w:sz="0" w:space="0" w:color="auto"/>
          </w:divBdr>
        </w:div>
        <w:div w:id="1426539282">
          <w:marLeft w:val="-225"/>
          <w:marRight w:val="-225"/>
          <w:marTop w:val="0"/>
          <w:marBottom w:val="0"/>
          <w:divBdr>
            <w:top w:val="none" w:sz="0" w:space="0" w:color="auto"/>
            <w:left w:val="none" w:sz="0" w:space="0" w:color="auto"/>
            <w:bottom w:val="none" w:sz="0" w:space="0" w:color="auto"/>
            <w:right w:val="none" w:sz="0" w:space="0" w:color="auto"/>
          </w:divBdr>
        </w:div>
        <w:div w:id="479425239">
          <w:marLeft w:val="-225"/>
          <w:marRight w:val="-225"/>
          <w:marTop w:val="0"/>
          <w:marBottom w:val="0"/>
          <w:divBdr>
            <w:top w:val="none" w:sz="0" w:space="0" w:color="auto"/>
            <w:left w:val="none" w:sz="0" w:space="0" w:color="auto"/>
            <w:bottom w:val="none" w:sz="0" w:space="0" w:color="auto"/>
            <w:right w:val="none" w:sz="0" w:space="0" w:color="auto"/>
          </w:divBdr>
        </w:div>
        <w:div w:id="1005550915">
          <w:marLeft w:val="-225"/>
          <w:marRight w:val="-225"/>
          <w:marTop w:val="0"/>
          <w:marBottom w:val="0"/>
          <w:divBdr>
            <w:top w:val="none" w:sz="0" w:space="0" w:color="auto"/>
            <w:left w:val="none" w:sz="0" w:space="0" w:color="auto"/>
            <w:bottom w:val="none" w:sz="0" w:space="0" w:color="auto"/>
            <w:right w:val="none" w:sz="0" w:space="0" w:color="auto"/>
          </w:divBdr>
        </w:div>
        <w:div w:id="436174789">
          <w:marLeft w:val="-225"/>
          <w:marRight w:val="-225"/>
          <w:marTop w:val="0"/>
          <w:marBottom w:val="0"/>
          <w:divBdr>
            <w:top w:val="none" w:sz="0" w:space="0" w:color="auto"/>
            <w:left w:val="none" w:sz="0" w:space="0" w:color="auto"/>
            <w:bottom w:val="none" w:sz="0" w:space="0" w:color="auto"/>
            <w:right w:val="none" w:sz="0" w:space="0" w:color="auto"/>
          </w:divBdr>
        </w:div>
        <w:div w:id="1570648366">
          <w:marLeft w:val="-225"/>
          <w:marRight w:val="-225"/>
          <w:marTop w:val="0"/>
          <w:marBottom w:val="0"/>
          <w:divBdr>
            <w:top w:val="none" w:sz="0" w:space="0" w:color="auto"/>
            <w:left w:val="none" w:sz="0" w:space="0" w:color="auto"/>
            <w:bottom w:val="none" w:sz="0" w:space="0" w:color="auto"/>
            <w:right w:val="none" w:sz="0" w:space="0" w:color="auto"/>
          </w:divBdr>
        </w:div>
        <w:div w:id="1021467370">
          <w:marLeft w:val="-225"/>
          <w:marRight w:val="-225"/>
          <w:marTop w:val="0"/>
          <w:marBottom w:val="0"/>
          <w:divBdr>
            <w:top w:val="none" w:sz="0" w:space="0" w:color="auto"/>
            <w:left w:val="none" w:sz="0" w:space="0" w:color="auto"/>
            <w:bottom w:val="none" w:sz="0" w:space="0" w:color="auto"/>
            <w:right w:val="none" w:sz="0" w:space="0" w:color="auto"/>
          </w:divBdr>
        </w:div>
        <w:div w:id="1532767141">
          <w:marLeft w:val="-225"/>
          <w:marRight w:val="-225"/>
          <w:marTop w:val="0"/>
          <w:marBottom w:val="0"/>
          <w:divBdr>
            <w:top w:val="none" w:sz="0" w:space="0" w:color="auto"/>
            <w:left w:val="none" w:sz="0" w:space="0" w:color="auto"/>
            <w:bottom w:val="none" w:sz="0" w:space="0" w:color="auto"/>
            <w:right w:val="none" w:sz="0" w:space="0" w:color="auto"/>
          </w:divBdr>
        </w:div>
        <w:div w:id="1703630893">
          <w:marLeft w:val="-225"/>
          <w:marRight w:val="-225"/>
          <w:marTop w:val="0"/>
          <w:marBottom w:val="0"/>
          <w:divBdr>
            <w:top w:val="none" w:sz="0" w:space="0" w:color="auto"/>
            <w:left w:val="none" w:sz="0" w:space="0" w:color="auto"/>
            <w:bottom w:val="none" w:sz="0" w:space="0" w:color="auto"/>
            <w:right w:val="none" w:sz="0" w:space="0" w:color="auto"/>
          </w:divBdr>
        </w:div>
        <w:div w:id="1488979009">
          <w:marLeft w:val="-225"/>
          <w:marRight w:val="-225"/>
          <w:marTop w:val="0"/>
          <w:marBottom w:val="0"/>
          <w:divBdr>
            <w:top w:val="none" w:sz="0" w:space="0" w:color="auto"/>
            <w:left w:val="none" w:sz="0" w:space="0" w:color="auto"/>
            <w:bottom w:val="none" w:sz="0" w:space="0" w:color="auto"/>
            <w:right w:val="none" w:sz="0" w:space="0" w:color="auto"/>
          </w:divBdr>
        </w:div>
        <w:div w:id="1099369401">
          <w:marLeft w:val="-225"/>
          <w:marRight w:val="-225"/>
          <w:marTop w:val="0"/>
          <w:marBottom w:val="0"/>
          <w:divBdr>
            <w:top w:val="none" w:sz="0" w:space="0" w:color="auto"/>
            <w:left w:val="none" w:sz="0" w:space="0" w:color="auto"/>
            <w:bottom w:val="none" w:sz="0" w:space="0" w:color="auto"/>
            <w:right w:val="none" w:sz="0" w:space="0" w:color="auto"/>
          </w:divBdr>
        </w:div>
        <w:div w:id="1037975386">
          <w:marLeft w:val="-225"/>
          <w:marRight w:val="-225"/>
          <w:marTop w:val="0"/>
          <w:marBottom w:val="0"/>
          <w:divBdr>
            <w:top w:val="none" w:sz="0" w:space="0" w:color="auto"/>
            <w:left w:val="none" w:sz="0" w:space="0" w:color="auto"/>
            <w:bottom w:val="none" w:sz="0" w:space="0" w:color="auto"/>
            <w:right w:val="none" w:sz="0" w:space="0" w:color="auto"/>
          </w:divBdr>
        </w:div>
        <w:div w:id="1788617144">
          <w:marLeft w:val="-225"/>
          <w:marRight w:val="-225"/>
          <w:marTop w:val="0"/>
          <w:marBottom w:val="0"/>
          <w:divBdr>
            <w:top w:val="none" w:sz="0" w:space="0" w:color="auto"/>
            <w:left w:val="none" w:sz="0" w:space="0" w:color="auto"/>
            <w:bottom w:val="none" w:sz="0" w:space="0" w:color="auto"/>
            <w:right w:val="none" w:sz="0" w:space="0" w:color="auto"/>
          </w:divBdr>
        </w:div>
        <w:div w:id="529804152">
          <w:marLeft w:val="-225"/>
          <w:marRight w:val="-225"/>
          <w:marTop w:val="0"/>
          <w:marBottom w:val="0"/>
          <w:divBdr>
            <w:top w:val="none" w:sz="0" w:space="0" w:color="auto"/>
            <w:left w:val="none" w:sz="0" w:space="0" w:color="auto"/>
            <w:bottom w:val="none" w:sz="0" w:space="0" w:color="auto"/>
            <w:right w:val="none" w:sz="0" w:space="0" w:color="auto"/>
          </w:divBdr>
        </w:div>
        <w:div w:id="753432758">
          <w:marLeft w:val="-225"/>
          <w:marRight w:val="-225"/>
          <w:marTop w:val="0"/>
          <w:marBottom w:val="0"/>
          <w:divBdr>
            <w:top w:val="none" w:sz="0" w:space="0" w:color="auto"/>
            <w:left w:val="none" w:sz="0" w:space="0" w:color="auto"/>
            <w:bottom w:val="none" w:sz="0" w:space="0" w:color="auto"/>
            <w:right w:val="none" w:sz="0" w:space="0" w:color="auto"/>
          </w:divBdr>
        </w:div>
        <w:div w:id="186261483">
          <w:marLeft w:val="-225"/>
          <w:marRight w:val="-225"/>
          <w:marTop w:val="0"/>
          <w:marBottom w:val="0"/>
          <w:divBdr>
            <w:top w:val="none" w:sz="0" w:space="0" w:color="auto"/>
            <w:left w:val="none" w:sz="0" w:space="0" w:color="auto"/>
            <w:bottom w:val="none" w:sz="0" w:space="0" w:color="auto"/>
            <w:right w:val="none" w:sz="0" w:space="0" w:color="auto"/>
          </w:divBdr>
        </w:div>
        <w:div w:id="349531166">
          <w:marLeft w:val="-225"/>
          <w:marRight w:val="-225"/>
          <w:marTop w:val="0"/>
          <w:marBottom w:val="0"/>
          <w:divBdr>
            <w:top w:val="none" w:sz="0" w:space="0" w:color="auto"/>
            <w:left w:val="none" w:sz="0" w:space="0" w:color="auto"/>
            <w:bottom w:val="none" w:sz="0" w:space="0" w:color="auto"/>
            <w:right w:val="none" w:sz="0" w:space="0" w:color="auto"/>
          </w:divBdr>
        </w:div>
        <w:div w:id="1665618879">
          <w:marLeft w:val="-225"/>
          <w:marRight w:val="-225"/>
          <w:marTop w:val="0"/>
          <w:marBottom w:val="0"/>
          <w:divBdr>
            <w:top w:val="none" w:sz="0" w:space="0" w:color="auto"/>
            <w:left w:val="none" w:sz="0" w:space="0" w:color="auto"/>
            <w:bottom w:val="none" w:sz="0" w:space="0" w:color="auto"/>
            <w:right w:val="none" w:sz="0" w:space="0" w:color="auto"/>
          </w:divBdr>
        </w:div>
        <w:div w:id="1986354182">
          <w:marLeft w:val="-225"/>
          <w:marRight w:val="-225"/>
          <w:marTop w:val="0"/>
          <w:marBottom w:val="0"/>
          <w:divBdr>
            <w:top w:val="none" w:sz="0" w:space="0" w:color="auto"/>
            <w:left w:val="none" w:sz="0" w:space="0" w:color="auto"/>
            <w:bottom w:val="none" w:sz="0" w:space="0" w:color="auto"/>
            <w:right w:val="none" w:sz="0" w:space="0" w:color="auto"/>
          </w:divBdr>
        </w:div>
        <w:div w:id="1755930688">
          <w:marLeft w:val="-225"/>
          <w:marRight w:val="-225"/>
          <w:marTop w:val="0"/>
          <w:marBottom w:val="0"/>
          <w:divBdr>
            <w:top w:val="none" w:sz="0" w:space="0" w:color="auto"/>
            <w:left w:val="none" w:sz="0" w:space="0" w:color="auto"/>
            <w:bottom w:val="none" w:sz="0" w:space="0" w:color="auto"/>
            <w:right w:val="none" w:sz="0" w:space="0" w:color="auto"/>
          </w:divBdr>
        </w:div>
        <w:div w:id="240452502">
          <w:marLeft w:val="-225"/>
          <w:marRight w:val="-225"/>
          <w:marTop w:val="0"/>
          <w:marBottom w:val="0"/>
          <w:divBdr>
            <w:top w:val="none" w:sz="0" w:space="0" w:color="auto"/>
            <w:left w:val="none" w:sz="0" w:space="0" w:color="auto"/>
            <w:bottom w:val="none" w:sz="0" w:space="0" w:color="auto"/>
            <w:right w:val="none" w:sz="0" w:space="0" w:color="auto"/>
          </w:divBdr>
        </w:div>
        <w:div w:id="586236574">
          <w:marLeft w:val="-225"/>
          <w:marRight w:val="-225"/>
          <w:marTop w:val="0"/>
          <w:marBottom w:val="0"/>
          <w:divBdr>
            <w:top w:val="none" w:sz="0" w:space="0" w:color="auto"/>
            <w:left w:val="none" w:sz="0" w:space="0" w:color="auto"/>
            <w:bottom w:val="none" w:sz="0" w:space="0" w:color="auto"/>
            <w:right w:val="none" w:sz="0" w:space="0" w:color="auto"/>
          </w:divBdr>
        </w:div>
        <w:div w:id="1242911000">
          <w:marLeft w:val="-225"/>
          <w:marRight w:val="-225"/>
          <w:marTop w:val="0"/>
          <w:marBottom w:val="0"/>
          <w:divBdr>
            <w:top w:val="none" w:sz="0" w:space="0" w:color="auto"/>
            <w:left w:val="none" w:sz="0" w:space="0" w:color="auto"/>
            <w:bottom w:val="none" w:sz="0" w:space="0" w:color="auto"/>
            <w:right w:val="none" w:sz="0" w:space="0" w:color="auto"/>
          </w:divBdr>
        </w:div>
        <w:div w:id="504562557">
          <w:marLeft w:val="-225"/>
          <w:marRight w:val="-225"/>
          <w:marTop w:val="0"/>
          <w:marBottom w:val="0"/>
          <w:divBdr>
            <w:top w:val="none" w:sz="0" w:space="0" w:color="auto"/>
            <w:left w:val="none" w:sz="0" w:space="0" w:color="auto"/>
            <w:bottom w:val="none" w:sz="0" w:space="0" w:color="auto"/>
            <w:right w:val="none" w:sz="0" w:space="0" w:color="auto"/>
          </w:divBdr>
        </w:div>
        <w:div w:id="1470172830">
          <w:marLeft w:val="-225"/>
          <w:marRight w:val="-225"/>
          <w:marTop w:val="0"/>
          <w:marBottom w:val="0"/>
          <w:divBdr>
            <w:top w:val="none" w:sz="0" w:space="0" w:color="auto"/>
            <w:left w:val="none" w:sz="0" w:space="0" w:color="auto"/>
            <w:bottom w:val="none" w:sz="0" w:space="0" w:color="auto"/>
            <w:right w:val="none" w:sz="0" w:space="0" w:color="auto"/>
          </w:divBdr>
        </w:div>
        <w:div w:id="1055392461">
          <w:marLeft w:val="-225"/>
          <w:marRight w:val="-225"/>
          <w:marTop w:val="0"/>
          <w:marBottom w:val="0"/>
          <w:divBdr>
            <w:top w:val="none" w:sz="0" w:space="0" w:color="auto"/>
            <w:left w:val="none" w:sz="0" w:space="0" w:color="auto"/>
            <w:bottom w:val="none" w:sz="0" w:space="0" w:color="auto"/>
            <w:right w:val="none" w:sz="0" w:space="0" w:color="auto"/>
          </w:divBdr>
        </w:div>
        <w:div w:id="194198281">
          <w:marLeft w:val="-225"/>
          <w:marRight w:val="-225"/>
          <w:marTop w:val="0"/>
          <w:marBottom w:val="0"/>
          <w:divBdr>
            <w:top w:val="none" w:sz="0" w:space="0" w:color="auto"/>
            <w:left w:val="none" w:sz="0" w:space="0" w:color="auto"/>
            <w:bottom w:val="none" w:sz="0" w:space="0" w:color="auto"/>
            <w:right w:val="none" w:sz="0" w:space="0" w:color="auto"/>
          </w:divBdr>
        </w:div>
        <w:div w:id="1494834908">
          <w:marLeft w:val="-225"/>
          <w:marRight w:val="-225"/>
          <w:marTop w:val="0"/>
          <w:marBottom w:val="0"/>
          <w:divBdr>
            <w:top w:val="none" w:sz="0" w:space="0" w:color="auto"/>
            <w:left w:val="none" w:sz="0" w:space="0" w:color="auto"/>
            <w:bottom w:val="none" w:sz="0" w:space="0" w:color="auto"/>
            <w:right w:val="none" w:sz="0" w:space="0" w:color="auto"/>
          </w:divBdr>
        </w:div>
        <w:div w:id="1220240274">
          <w:marLeft w:val="-225"/>
          <w:marRight w:val="-225"/>
          <w:marTop w:val="0"/>
          <w:marBottom w:val="0"/>
          <w:divBdr>
            <w:top w:val="none" w:sz="0" w:space="0" w:color="auto"/>
            <w:left w:val="none" w:sz="0" w:space="0" w:color="auto"/>
            <w:bottom w:val="none" w:sz="0" w:space="0" w:color="auto"/>
            <w:right w:val="none" w:sz="0" w:space="0" w:color="auto"/>
          </w:divBdr>
        </w:div>
        <w:div w:id="25761385">
          <w:marLeft w:val="-225"/>
          <w:marRight w:val="-225"/>
          <w:marTop w:val="0"/>
          <w:marBottom w:val="0"/>
          <w:divBdr>
            <w:top w:val="none" w:sz="0" w:space="0" w:color="auto"/>
            <w:left w:val="none" w:sz="0" w:space="0" w:color="auto"/>
            <w:bottom w:val="none" w:sz="0" w:space="0" w:color="auto"/>
            <w:right w:val="none" w:sz="0" w:space="0" w:color="auto"/>
          </w:divBdr>
        </w:div>
        <w:div w:id="940798466">
          <w:marLeft w:val="-225"/>
          <w:marRight w:val="-225"/>
          <w:marTop w:val="0"/>
          <w:marBottom w:val="0"/>
          <w:divBdr>
            <w:top w:val="none" w:sz="0" w:space="0" w:color="auto"/>
            <w:left w:val="none" w:sz="0" w:space="0" w:color="auto"/>
            <w:bottom w:val="none" w:sz="0" w:space="0" w:color="auto"/>
            <w:right w:val="none" w:sz="0" w:space="0" w:color="auto"/>
          </w:divBdr>
        </w:div>
        <w:div w:id="1607343958">
          <w:marLeft w:val="-225"/>
          <w:marRight w:val="-225"/>
          <w:marTop w:val="0"/>
          <w:marBottom w:val="0"/>
          <w:divBdr>
            <w:top w:val="none" w:sz="0" w:space="0" w:color="auto"/>
            <w:left w:val="none" w:sz="0" w:space="0" w:color="auto"/>
            <w:bottom w:val="none" w:sz="0" w:space="0" w:color="auto"/>
            <w:right w:val="none" w:sz="0" w:space="0" w:color="auto"/>
          </w:divBdr>
        </w:div>
        <w:div w:id="702094457">
          <w:marLeft w:val="-225"/>
          <w:marRight w:val="-225"/>
          <w:marTop w:val="0"/>
          <w:marBottom w:val="0"/>
          <w:divBdr>
            <w:top w:val="none" w:sz="0" w:space="0" w:color="auto"/>
            <w:left w:val="none" w:sz="0" w:space="0" w:color="auto"/>
            <w:bottom w:val="none" w:sz="0" w:space="0" w:color="auto"/>
            <w:right w:val="none" w:sz="0" w:space="0" w:color="auto"/>
          </w:divBdr>
        </w:div>
        <w:div w:id="1826315895">
          <w:marLeft w:val="-225"/>
          <w:marRight w:val="-225"/>
          <w:marTop w:val="0"/>
          <w:marBottom w:val="0"/>
          <w:divBdr>
            <w:top w:val="none" w:sz="0" w:space="0" w:color="auto"/>
            <w:left w:val="none" w:sz="0" w:space="0" w:color="auto"/>
            <w:bottom w:val="none" w:sz="0" w:space="0" w:color="auto"/>
            <w:right w:val="none" w:sz="0" w:space="0" w:color="auto"/>
          </w:divBdr>
        </w:div>
        <w:div w:id="347753834">
          <w:marLeft w:val="-225"/>
          <w:marRight w:val="-225"/>
          <w:marTop w:val="0"/>
          <w:marBottom w:val="0"/>
          <w:divBdr>
            <w:top w:val="none" w:sz="0" w:space="0" w:color="auto"/>
            <w:left w:val="none" w:sz="0" w:space="0" w:color="auto"/>
            <w:bottom w:val="none" w:sz="0" w:space="0" w:color="auto"/>
            <w:right w:val="none" w:sz="0" w:space="0" w:color="auto"/>
          </w:divBdr>
        </w:div>
        <w:div w:id="94791621">
          <w:marLeft w:val="-225"/>
          <w:marRight w:val="-225"/>
          <w:marTop w:val="0"/>
          <w:marBottom w:val="0"/>
          <w:divBdr>
            <w:top w:val="none" w:sz="0" w:space="0" w:color="auto"/>
            <w:left w:val="none" w:sz="0" w:space="0" w:color="auto"/>
            <w:bottom w:val="none" w:sz="0" w:space="0" w:color="auto"/>
            <w:right w:val="none" w:sz="0" w:space="0" w:color="auto"/>
          </w:divBdr>
        </w:div>
        <w:div w:id="265425012">
          <w:marLeft w:val="-225"/>
          <w:marRight w:val="-225"/>
          <w:marTop w:val="0"/>
          <w:marBottom w:val="0"/>
          <w:divBdr>
            <w:top w:val="none" w:sz="0" w:space="0" w:color="auto"/>
            <w:left w:val="none" w:sz="0" w:space="0" w:color="auto"/>
            <w:bottom w:val="none" w:sz="0" w:space="0" w:color="auto"/>
            <w:right w:val="none" w:sz="0" w:space="0" w:color="auto"/>
          </w:divBdr>
        </w:div>
        <w:div w:id="1286615105">
          <w:marLeft w:val="-225"/>
          <w:marRight w:val="-225"/>
          <w:marTop w:val="0"/>
          <w:marBottom w:val="0"/>
          <w:divBdr>
            <w:top w:val="none" w:sz="0" w:space="0" w:color="auto"/>
            <w:left w:val="none" w:sz="0" w:space="0" w:color="auto"/>
            <w:bottom w:val="none" w:sz="0" w:space="0" w:color="auto"/>
            <w:right w:val="none" w:sz="0" w:space="0" w:color="auto"/>
          </w:divBdr>
        </w:div>
        <w:div w:id="1141507743">
          <w:marLeft w:val="-225"/>
          <w:marRight w:val="-225"/>
          <w:marTop w:val="0"/>
          <w:marBottom w:val="0"/>
          <w:divBdr>
            <w:top w:val="none" w:sz="0" w:space="0" w:color="auto"/>
            <w:left w:val="none" w:sz="0" w:space="0" w:color="auto"/>
            <w:bottom w:val="none" w:sz="0" w:space="0" w:color="auto"/>
            <w:right w:val="none" w:sz="0" w:space="0" w:color="auto"/>
          </w:divBdr>
        </w:div>
        <w:div w:id="2099674905">
          <w:marLeft w:val="-225"/>
          <w:marRight w:val="-225"/>
          <w:marTop w:val="0"/>
          <w:marBottom w:val="0"/>
          <w:divBdr>
            <w:top w:val="none" w:sz="0" w:space="0" w:color="auto"/>
            <w:left w:val="none" w:sz="0" w:space="0" w:color="auto"/>
            <w:bottom w:val="none" w:sz="0" w:space="0" w:color="auto"/>
            <w:right w:val="none" w:sz="0" w:space="0" w:color="auto"/>
          </w:divBdr>
        </w:div>
        <w:div w:id="264458241">
          <w:marLeft w:val="-225"/>
          <w:marRight w:val="-225"/>
          <w:marTop w:val="0"/>
          <w:marBottom w:val="0"/>
          <w:divBdr>
            <w:top w:val="none" w:sz="0" w:space="0" w:color="auto"/>
            <w:left w:val="none" w:sz="0" w:space="0" w:color="auto"/>
            <w:bottom w:val="none" w:sz="0" w:space="0" w:color="auto"/>
            <w:right w:val="none" w:sz="0" w:space="0" w:color="auto"/>
          </w:divBdr>
        </w:div>
        <w:div w:id="1321738916">
          <w:marLeft w:val="-225"/>
          <w:marRight w:val="-225"/>
          <w:marTop w:val="0"/>
          <w:marBottom w:val="0"/>
          <w:divBdr>
            <w:top w:val="none" w:sz="0" w:space="0" w:color="auto"/>
            <w:left w:val="none" w:sz="0" w:space="0" w:color="auto"/>
            <w:bottom w:val="none" w:sz="0" w:space="0" w:color="auto"/>
            <w:right w:val="none" w:sz="0" w:space="0" w:color="auto"/>
          </w:divBdr>
        </w:div>
        <w:div w:id="1968658790">
          <w:marLeft w:val="-225"/>
          <w:marRight w:val="-225"/>
          <w:marTop w:val="0"/>
          <w:marBottom w:val="0"/>
          <w:divBdr>
            <w:top w:val="none" w:sz="0" w:space="0" w:color="auto"/>
            <w:left w:val="none" w:sz="0" w:space="0" w:color="auto"/>
            <w:bottom w:val="none" w:sz="0" w:space="0" w:color="auto"/>
            <w:right w:val="none" w:sz="0" w:space="0" w:color="auto"/>
          </w:divBdr>
        </w:div>
        <w:div w:id="1038356485">
          <w:marLeft w:val="-225"/>
          <w:marRight w:val="-225"/>
          <w:marTop w:val="0"/>
          <w:marBottom w:val="0"/>
          <w:divBdr>
            <w:top w:val="none" w:sz="0" w:space="0" w:color="auto"/>
            <w:left w:val="none" w:sz="0" w:space="0" w:color="auto"/>
            <w:bottom w:val="none" w:sz="0" w:space="0" w:color="auto"/>
            <w:right w:val="none" w:sz="0" w:space="0" w:color="auto"/>
          </w:divBdr>
        </w:div>
        <w:div w:id="1888447149">
          <w:marLeft w:val="-225"/>
          <w:marRight w:val="-225"/>
          <w:marTop w:val="0"/>
          <w:marBottom w:val="0"/>
          <w:divBdr>
            <w:top w:val="none" w:sz="0" w:space="0" w:color="auto"/>
            <w:left w:val="none" w:sz="0" w:space="0" w:color="auto"/>
            <w:bottom w:val="none" w:sz="0" w:space="0" w:color="auto"/>
            <w:right w:val="none" w:sz="0" w:space="0" w:color="auto"/>
          </w:divBdr>
          <w:divsChild>
            <w:div w:id="373890079">
              <w:marLeft w:val="75"/>
              <w:marRight w:val="0"/>
              <w:marTop w:val="0"/>
              <w:marBottom w:val="0"/>
              <w:divBdr>
                <w:top w:val="none" w:sz="0" w:space="0" w:color="auto"/>
                <w:left w:val="none" w:sz="0" w:space="0" w:color="auto"/>
                <w:bottom w:val="none" w:sz="0" w:space="0" w:color="auto"/>
                <w:right w:val="none" w:sz="0" w:space="0" w:color="auto"/>
              </w:divBdr>
              <w:divsChild>
                <w:div w:id="25428918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7404641">
          <w:marLeft w:val="-225"/>
          <w:marRight w:val="-225"/>
          <w:marTop w:val="0"/>
          <w:marBottom w:val="0"/>
          <w:divBdr>
            <w:top w:val="none" w:sz="0" w:space="0" w:color="auto"/>
            <w:left w:val="none" w:sz="0" w:space="0" w:color="auto"/>
            <w:bottom w:val="none" w:sz="0" w:space="0" w:color="auto"/>
            <w:right w:val="none" w:sz="0" w:space="0" w:color="auto"/>
          </w:divBdr>
        </w:div>
        <w:div w:id="565409675">
          <w:marLeft w:val="-225"/>
          <w:marRight w:val="-225"/>
          <w:marTop w:val="0"/>
          <w:marBottom w:val="0"/>
          <w:divBdr>
            <w:top w:val="none" w:sz="0" w:space="0" w:color="auto"/>
            <w:left w:val="none" w:sz="0" w:space="0" w:color="auto"/>
            <w:bottom w:val="none" w:sz="0" w:space="0" w:color="auto"/>
            <w:right w:val="none" w:sz="0" w:space="0" w:color="auto"/>
          </w:divBdr>
        </w:div>
        <w:div w:id="947353271">
          <w:marLeft w:val="-225"/>
          <w:marRight w:val="-225"/>
          <w:marTop w:val="0"/>
          <w:marBottom w:val="0"/>
          <w:divBdr>
            <w:top w:val="none" w:sz="0" w:space="0" w:color="auto"/>
            <w:left w:val="none" w:sz="0" w:space="0" w:color="auto"/>
            <w:bottom w:val="none" w:sz="0" w:space="0" w:color="auto"/>
            <w:right w:val="none" w:sz="0" w:space="0" w:color="auto"/>
          </w:divBdr>
        </w:div>
        <w:div w:id="72513624">
          <w:marLeft w:val="-225"/>
          <w:marRight w:val="-225"/>
          <w:marTop w:val="0"/>
          <w:marBottom w:val="0"/>
          <w:divBdr>
            <w:top w:val="none" w:sz="0" w:space="0" w:color="auto"/>
            <w:left w:val="none" w:sz="0" w:space="0" w:color="auto"/>
            <w:bottom w:val="none" w:sz="0" w:space="0" w:color="auto"/>
            <w:right w:val="none" w:sz="0" w:space="0" w:color="auto"/>
          </w:divBdr>
        </w:div>
        <w:div w:id="1677924469">
          <w:marLeft w:val="-225"/>
          <w:marRight w:val="-225"/>
          <w:marTop w:val="0"/>
          <w:marBottom w:val="0"/>
          <w:divBdr>
            <w:top w:val="none" w:sz="0" w:space="0" w:color="auto"/>
            <w:left w:val="none" w:sz="0" w:space="0" w:color="auto"/>
            <w:bottom w:val="none" w:sz="0" w:space="0" w:color="auto"/>
            <w:right w:val="none" w:sz="0" w:space="0" w:color="auto"/>
          </w:divBdr>
        </w:div>
        <w:div w:id="1144663566">
          <w:marLeft w:val="-225"/>
          <w:marRight w:val="-225"/>
          <w:marTop w:val="0"/>
          <w:marBottom w:val="0"/>
          <w:divBdr>
            <w:top w:val="none" w:sz="0" w:space="0" w:color="auto"/>
            <w:left w:val="none" w:sz="0" w:space="0" w:color="auto"/>
            <w:bottom w:val="none" w:sz="0" w:space="0" w:color="auto"/>
            <w:right w:val="none" w:sz="0" w:space="0" w:color="auto"/>
          </w:divBdr>
        </w:div>
        <w:div w:id="1983536517">
          <w:marLeft w:val="-225"/>
          <w:marRight w:val="-225"/>
          <w:marTop w:val="0"/>
          <w:marBottom w:val="0"/>
          <w:divBdr>
            <w:top w:val="none" w:sz="0" w:space="0" w:color="auto"/>
            <w:left w:val="none" w:sz="0" w:space="0" w:color="auto"/>
            <w:bottom w:val="none" w:sz="0" w:space="0" w:color="auto"/>
            <w:right w:val="none" w:sz="0" w:space="0" w:color="auto"/>
          </w:divBdr>
        </w:div>
        <w:div w:id="1523325966">
          <w:marLeft w:val="-225"/>
          <w:marRight w:val="-225"/>
          <w:marTop w:val="0"/>
          <w:marBottom w:val="0"/>
          <w:divBdr>
            <w:top w:val="none" w:sz="0" w:space="0" w:color="auto"/>
            <w:left w:val="none" w:sz="0" w:space="0" w:color="auto"/>
            <w:bottom w:val="none" w:sz="0" w:space="0" w:color="auto"/>
            <w:right w:val="none" w:sz="0" w:space="0" w:color="auto"/>
          </w:divBdr>
        </w:div>
        <w:div w:id="1403941455">
          <w:marLeft w:val="-225"/>
          <w:marRight w:val="-225"/>
          <w:marTop w:val="0"/>
          <w:marBottom w:val="0"/>
          <w:divBdr>
            <w:top w:val="none" w:sz="0" w:space="0" w:color="auto"/>
            <w:left w:val="none" w:sz="0" w:space="0" w:color="auto"/>
            <w:bottom w:val="none" w:sz="0" w:space="0" w:color="auto"/>
            <w:right w:val="none" w:sz="0" w:space="0" w:color="auto"/>
          </w:divBdr>
        </w:div>
        <w:div w:id="2025132901">
          <w:marLeft w:val="-225"/>
          <w:marRight w:val="-225"/>
          <w:marTop w:val="0"/>
          <w:marBottom w:val="0"/>
          <w:divBdr>
            <w:top w:val="none" w:sz="0" w:space="0" w:color="auto"/>
            <w:left w:val="none" w:sz="0" w:space="0" w:color="auto"/>
            <w:bottom w:val="none" w:sz="0" w:space="0" w:color="auto"/>
            <w:right w:val="none" w:sz="0" w:space="0" w:color="auto"/>
          </w:divBdr>
        </w:div>
        <w:div w:id="554587505">
          <w:marLeft w:val="-225"/>
          <w:marRight w:val="-225"/>
          <w:marTop w:val="0"/>
          <w:marBottom w:val="0"/>
          <w:divBdr>
            <w:top w:val="none" w:sz="0" w:space="0" w:color="auto"/>
            <w:left w:val="none" w:sz="0" w:space="0" w:color="auto"/>
            <w:bottom w:val="none" w:sz="0" w:space="0" w:color="auto"/>
            <w:right w:val="none" w:sz="0" w:space="0" w:color="auto"/>
          </w:divBdr>
        </w:div>
        <w:div w:id="2002152104">
          <w:marLeft w:val="-225"/>
          <w:marRight w:val="-225"/>
          <w:marTop w:val="0"/>
          <w:marBottom w:val="0"/>
          <w:divBdr>
            <w:top w:val="none" w:sz="0" w:space="0" w:color="auto"/>
            <w:left w:val="none" w:sz="0" w:space="0" w:color="auto"/>
            <w:bottom w:val="none" w:sz="0" w:space="0" w:color="auto"/>
            <w:right w:val="none" w:sz="0" w:space="0" w:color="auto"/>
          </w:divBdr>
        </w:div>
        <w:div w:id="1451778501">
          <w:marLeft w:val="-225"/>
          <w:marRight w:val="-225"/>
          <w:marTop w:val="0"/>
          <w:marBottom w:val="0"/>
          <w:divBdr>
            <w:top w:val="none" w:sz="0" w:space="0" w:color="auto"/>
            <w:left w:val="none" w:sz="0" w:space="0" w:color="auto"/>
            <w:bottom w:val="none" w:sz="0" w:space="0" w:color="auto"/>
            <w:right w:val="none" w:sz="0" w:space="0" w:color="auto"/>
          </w:divBdr>
        </w:div>
        <w:div w:id="1954822276">
          <w:marLeft w:val="-225"/>
          <w:marRight w:val="-225"/>
          <w:marTop w:val="0"/>
          <w:marBottom w:val="0"/>
          <w:divBdr>
            <w:top w:val="none" w:sz="0" w:space="0" w:color="auto"/>
            <w:left w:val="none" w:sz="0" w:space="0" w:color="auto"/>
            <w:bottom w:val="none" w:sz="0" w:space="0" w:color="auto"/>
            <w:right w:val="none" w:sz="0" w:space="0" w:color="auto"/>
          </w:divBdr>
        </w:div>
        <w:div w:id="893852877">
          <w:marLeft w:val="-225"/>
          <w:marRight w:val="-225"/>
          <w:marTop w:val="0"/>
          <w:marBottom w:val="0"/>
          <w:divBdr>
            <w:top w:val="none" w:sz="0" w:space="0" w:color="auto"/>
            <w:left w:val="none" w:sz="0" w:space="0" w:color="auto"/>
            <w:bottom w:val="none" w:sz="0" w:space="0" w:color="auto"/>
            <w:right w:val="none" w:sz="0" w:space="0" w:color="auto"/>
          </w:divBdr>
        </w:div>
        <w:div w:id="1894385137">
          <w:marLeft w:val="-225"/>
          <w:marRight w:val="-225"/>
          <w:marTop w:val="0"/>
          <w:marBottom w:val="0"/>
          <w:divBdr>
            <w:top w:val="none" w:sz="0" w:space="0" w:color="auto"/>
            <w:left w:val="none" w:sz="0" w:space="0" w:color="auto"/>
            <w:bottom w:val="none" w:sz="0" w:space="0" w:color="auto"/>
            <w:right w:val="none" w:sz="0" w:space="0" w:color="auto"/>
          </w:divBdr>
        </w:div>
        <w:div w:id="2116093967">
          <w:marLeft w:val="-225"/>
          <w:marRight w:val="-225"/>
          <w:marTop w:val="0"/>
          <w:marBottom w:val="0"/>
          <w:divBdr>
            <w:top w:val="none" w:sz="0" w:space="0" w:color="auto"/>
            <w:left w:val="none" w:sz="0" w:space="0" w:color="auto"/>
            <w:bottom w:val="none" w:sz="0" w:space="0" w:color="auto"/>
            <w:right w:val="none" w:sz="0" w:space="0" w:color="auto"/>
          </w:divBdr>
        </w:div>
        <w:div w:id="1100026670">
          <w:marLeft w:val="-225"/>
          <w:marRight w:val="-225"/>
          <w:marTop w:val="0"/>
          <w:marBottom w:val="0"/>
          <w:divBdr>
            <w:top w:val="none" w:sz="0" w:space="0" w:color="auto"/>
            <w:left w:val="none" w:sz="0" w:space="0" w:color="auto"/>
            <w:bottom w:val="none" w:sz="0" w:space="0" w:color="auto"/>
            <w:right w:val="none" w:sz="0" w:space="0" w:color="auto"/>
          </w:divBdr>
        </w:div>
        <w:div w:id="1508864170">
          <w:marLeft w:val="-225"/>
          <w:marRight w:val="-225"/>
          <w:marTop w:val="0"/>
          <w:marBottom w:val="0"/>
          <w:divBdr>
            <w:top w:val="none" w:sz="0" w:space="0" w:color="auto"/>
            <w:left w:val="none" w:sz="0" w:space="0" w:color="auto"/>
            <w:bottom w:val="none" w:sz="0" w:space="0" w:color="auto"/>
            <w:right w:val="none" w:sz="0" w:space="0" w:color="auto"/>
          </w:divBdr>
        </w:div>
        <w:div w:id="1399791113">
          <w:marLeft w:val="-225"/>
          <w:marRight w:val="-225"/>
          <w:marTop w:val="0"/>
          <w:marBottom w:val="0"/>
          <w:divBdr>
            <w:top w:val="none" w:sz="0" w:space="0" w:color="auto"/>
            <w:left w:val="none" w:sz="0" w:space="0" w:color="auto"/>
            <w:bottom w:val="none" w:sz="0" w:space="0" w:color="auto"/>
            <w:right w:val="none" w:sz="0" w:space="0" w:color="auto"/>
          </w:divBdr>
        </w:div>
        <w:div w:id="1124350781">
          <w:marLeft w:val="-225"/>
          <w:marRight w:val="-225"/>
          <w:marTop w:val="0"/>
          <w:marBottom w:val="0"/>
          <w:divBdr>
            <w:top w:val="none" w:sz="0" w:space="0" w:color="auto"/>
            <w:left w:val="none" w:sz="0" w:space="0" w:color="auto"/>
            <w:bottom w:val="none" w:sz="0" w:space="0" w:color="auto"/>
            <w:right w:val="none" w:sz="0" w:space="0" w:color="auto"/>
          </w:divBdr>
        </w:div>
        <w:div w:id="1018700306">
          <w:marLeft w:val="-225"/>
          <w:marRight w:val="-225"/>
          <w:marTop w:val="0"/>
          <w:marBottom w:val="0"/>
          <w:divBdr>
            <w:top w:val="none" w:sz="0" w:space="0" w:color="auto"/>
            <w:left w:val="none" w:sz="0" w:space="0" w:color="auto"/>
            <w:bottom w:val="none" w:sz="0" w:space="0" w:color="auto"/>
            <w:right w:val="none" w:sz="0" w:space="0" w:color="auto"/>
          </w:divBdr>
        </w:div>
        <w:div w:id="557204558">
          <w:marLeft w:val="-225"/>
          <w:marRight w:val="-225"/>
          <w:marTop w:val="0"/>
          <w:marBottom w:val="0"/>
          <w:divBdr>
            <w:top w:val="none" w:sz="0" w:space="0" w:color="auto"/>
            <w:left w:val="none" w:sz="0" w:space="0" w:color="auto"/>
            <w:bottom w:val="none" w:sz="0" w:space="0" w:color="auto"/>
            <w:right w:val="none" w:sz="0" w:space="0" w:color="auto"/>
          </w:divBdr>
        </w:div>
        <w:div w:id="221216294">
          <w:marLeft w:val="-225"/>
          <w:marRight w:val="-225"/>
          <w:marTop w:val="0"/>
          <w:marBottom w:val="0"/>
          <w:divBdr>
            <w:top w:val="none" w:sz="0" w:space="0" w:color="auto"/>
            <w:left w:val="none" w:sz="0" w:space="0" w:color="auto"/>
            <w:bottom w:val="none" w:sz="0" w:space="0" w:color="auto"/>
            <w:right w:val="none" w:sz="0" w:space="0" w:color="auto"/>
          </w:divBdr>
        </w:div>
        <w:div w:id="880441124">
          <w:marLeft w:val="-225"/>
          <w:marRight w:val="-225"/>
          <w:marTop w:val="0"/>
          <w:marBottom w:val="0"/>
          <w:divBdr>
            <w:top w:val="none" w:sz="0" w:space="0" w:color="auto"/>
            <w:left w:val="none" w:sz="0" w:space="0" w:color="auto"/>
            <w:bottom w:val="none" w:sz="0" w:space="0" w:color="auto"/>
            <w:right w:val="none" w:sz="0" w:space="0" w:color="auto"/>
          </w:divBdr>
        </w:div>
        <w:div w:id="1279991853">
          <w:marLeft w:val="-225"/>
          <w:marRight w:val="-225"/>
          <w:marTop w:val="0"/>
          <w:marBottom w:val="0"/>
          <w:divBdr>
            <w:top w:val="none" w:sz="0" w:space="0" w:color="auto"/>
            <w:left w:val="none" w:sz="0" w:space="0" w:color="auto"/>
            <w:bottom w:val="none" w:sz="0" w:space="0" w:color="auto"/>
            <w:right w:val="none" w:sz="0" w:space="0" w:color="auto"/>
          </w:divBdr>
        </w:div>
        <w:div w:id="1869945646">
          <w:marLeft w:val="-225"/>
          <w:marRight w:val="-225"/>
          <w:marTop w:val="0"/>
          <w:marBottom w:val="0"/>
          <w:divBdr>
            <w:top w:val="none" w:sz="0" w:space="0" w:color="auto"/>
            <w:left w:val="none" w:sz="0" w:space="0" w:color="auto"/>
            <w:bottom w:val="none" w:sz="0" w:space="0" w:color="auto"/>
            <w:right w:val="none" w:sz="0" w:space="0" w:color="auto"/>
          </w:divBdr>
        </w:div>
        <w:div w:id="837575099">
          <w:marLeft w:val="-225"/>
          <w:marRight w:val="-225"/>
          <w:marTop w:val="0"/>
          <w:marBottom w:val="0"/>
          <w:divBdr>
            <w:top w:val="none" w:sz="0" w:space="0" w:color="auto"/>
            <w:left w:val="none" w:sz="0" w:space="0" w:color="auto"/>
            <w:bottom w:val="none" w:sz="0" w:space="0" w:color="auto"/>
            <w:right w:val="none" w:sz="0" w:space="0" w:color="auto"/>
          </w:divBdr>
        </w:div>
        <w:div w:id="1981498231">
          <w:marLeft w:val="-225"/>
          <w:marRight w:val="-225"/>
          <w:marTop w:val="0"/>
          <w:marBottom w:val="0"/>
          <w:divBdr>
            <w:top w:val="none" w:sz="0" w:space="0" w:color="auto"/>
            <w:left w:val="none" w:sz="0" w:space="0" w:color="auto"/>
            <w:bottom w:val="none" w:sz="0" w:space="0" w:color="auto"/>
            <w:right w:val="none" w:sz="0" w:space="0" w:color="auto"/>
          </w:divBdr>
        </w:div>
        <w:div w:id="1051152871">
          <w:marLeft w:val="-225"/>
          <w:marRight w:val="-225"/>
          <w:marTop w:val="0"/>
          <w:marBottom w:val="0"/>
          <w:divBdr>
            <w:top w:val="none" w:sz="0" w:space="0" w:color="auto"/>
            <w:left w:val="none" w:sz="0" w:space="0" w:color="auto"/>
            <w:bottom w:val="none" w:sz="0" w:space="0" w:color="auto"/>
            <w:right w:val="none" w:sz="0" w:space="0" w:color="auto"/>
          </w:divBdr>
        </w:div>
        <w:div w:id="597522574">
          <w:marLeft w:val="-225"/>
          <w:marRight w:val="-225"/>
          <w:marTop w:val="0"/>
          <w:marBottom w:val="0"/>
          <w:divBdr>
            <w:top w:val="none" w:sz="0" w:space="0" w:color="auto"/>
            <w:left w:val="none" w:sz="0" w:space="0" w:color="auto"/>
            <w:bottom w:val="none" w:sz="0" w:space="0" w:color="auto"/>
            <w:right w:val="none" w:sz="0" w:space="0" w:color="auto"/>
          </w:divBdr>
        </w:div>
        <w:div w:id="53045655">
          <w:marLeft w:val="-225"/>
          <w:marRight w:val="-225"/>
          <w:marTop w:val="0"/>
          <w:marBottom w:val="0"/>
          <w:divBdr>
            <w:top w:val="none" w:sz="0" w:space="0" w:color="auto"/>
            <w:left w:val="none" w:sz="0" w:space="0" w:color="auto"/>
            <w:bottom w:val="none" w:sz="0" w:space="0" w:color="auto"/>
            <w:right w:val="none" w:sz="0" w:space="0" w:color="auto"/>
          </w:divBdr>
        </w:div>
        <w:div w:id="2045673469">
          <w:marLeft w:val="-225"/>
          <w:marRight w:val="-225"/>
          <w:marTop w:val="0"/>
          <w:marBottom w:val="0"/>
          <w:divBdr>
            <w:top w:val="none" w:sz="0" w:space="0" w:color="auto"/>
            <w:left w:val="none" w:sz="0" w:space="0" w:color="auto"/>
            <w:bottom w:val="none" w:sz="0" w:space="0" w:color="auto"/>
            <w:right w:val="none" w:sz="0" w:space="0" w:color="auto"/>
          </w:divBdr>
        </w:div>
        <w:div w:id="1298415711">
          <w:marLeft w:val="-225"/>
          <w:marRight w:val="-225"/>
          <w:marTop w:val="0"/>
          <w:marBottom w:val="0"/>
          <w:divBdr>
            <w:top w:val="none" w:sz="0" w:space="0" w:color="auto"/>
            <w:left w:val="none" w:sz="0" w:space="0" w:color="auto"/>
            <w:bottom w:val="none" w:sz="0" w:space="0" w:color="auto"/>
            <w:right w:val="none" w:sz="0" w:space="0" w:color="auto"/>
          </w:divBdr>
        </w:div>
        <w:div w:id="373966497">
          <w:marLeft w:val="-225"/>
          <w:marRight w:val="-225"/>
          <w:marTop w:val="0"/>
          <w:marBottom w:val="0"/>
          <w:divBdr>
            <w:top w:val="none" w:sz="0" w:space="0" w:color="auto"/>
            <w:left w:val="none" w:sz="0" w:space="0" w:color="auto"/>
            <w:bottom w:val="none" w:sz="0" w:space="0" w:color="auto"/>
            <w:right w:val="none" w:sz="0" w:space="0" w:color="auto"/>
          </w:divBdr>
        </w:div>
        <w:div w:id="948663258">
          <w:marLeft w:val="-225"/>
          <w:marRight w:val="-225"/>
          <w:marTop w:val="0"/>
          <w:marBottom w:val="0"/>
          <w:divBdr>
            <w:top w:val="none" w:sz="0" w:space="0" w:color="auto"/>
            <w:left w:val="none" w:sz="0" w:space="0" w:color="auto"/>
            <w:bottom w:val="none" w:sz="0" w:space="0" w:color="auto"/>
            <w:right w:val="none" w:sz="0" w:space="0" w:color="auto"/>
          </w:divBdr>
        </w:div>
        <w:div w:id="187836954">
          <w:marLeft w:val="-225"/>
          <w:marRight w:val="-225"/>
          <w:marTop w:val="0"/>
          <w:marBottom w:val="0"/>
          <w:divBdr>
            <w:top w:val="none" w:sz="0" w:space="0" w:color="auto"/>
            <w:left w:val="none" w:sz="0" w:space="0" w:color="auto"/>
            <w:bottom w:val="none" w:sz="0" w:space="0" w:color="auto"/>
            <w:right w:val="none" w:sz="0" w:space="0" w:color="auto"/>
          </w:divBdr>
        </w:div>
        <w:div w:id="846166699">
          <w:marLeft w:val="-225"/>
          <w:marRight w:val="-225"/>
          <w:marTop w:val="0"/>
          <w:marBottom w:val="0"/>
          <w:divBdr>
            <w:top w:val="none" w:sz="0" w:space="0" w:color="auto"/>
            <w:left w:val="none" w:sz="0" w:space="0" w:color="auto"/>
            <w:bottom w:val="none" w:sz="0" w:space="0" w:color="auto"/>
            <w:right w:val="none" w:sz="0" w:space="0" w:color="auto"/>
          </w:divBdr>
        </w:div>
        <w:div w:id="325597703">
          <w:marLeft w:val="-225"/>
          <w:marRight w:val="-225"/>
          <w:marTop w:val="0"/>
          <w:marBottom w:val="0"/>
          <w:divBdr>
            <w:top w:val="none" w:sz="0" w:space="0" w:color="auto"/>
            <w:left w:val="none" w:sz="0" w:space="0" w:color="auto"/>
            <w:bottom w:val="none" w:sz="0" w:space="0" w:color="auto"/>
            <w:right w:val="none" w:sz="0" w:space="0" w:color="auto"/>
          </w:divBdr>
        </w:div>
        <w:div w:id="1134132815">
          <w:marLeft w:val="-225"/>
          <w:marRight w:val="-225"/>
          <w:marTop w:val="0"/>
          <w:marBottom w:val="0"/>
          <w:divBdr>
            <w:top w:val="none" w:sz="0" w:space="0" w:color="auto"/>
            <w:left w:val="none" w:sz="0" w:space="0" w:color="auto"/>
            <w:bottom w:val="none" w:sz="0" w:space="0" w:color="auto"/>
            <w:right w:val="none" w:sz="0" w:space="0" w:color="auto"/>
          </w:divBdr>
        </w:div>
        <w:div w:id="1310939779">
          <w:marLeft w:val="-225"/>
          <w:marRight w:val="-225"/>
          <w:marTop w:val="0"/>
          <w:marBottom w:val="0"/>
          <w:divBdr>
            <w:top w:val="none" w:sz="0" w:space="0" w:color="auto"/>
            <w:left w:val="none" w:sz="0" w:space="0" w:color="auto"/>
            <w:bottom w:val="none" w:sz="0" w:space="0" w:color="auto"/>
            <w:right w:val="none" w:sz="0" w:space="0" w:color="auto"/>
          </w:divBdr>
        </w:div>
        <w:div w:id="2104261488">
          <w:marLeft w:val="-225"/>
          <w:marRight w:val="-225"/>
          <w:marTop w:val="0"/>
          <w:marBottom w:val="0"/>
          <w:divBdr>
            <w:top w:val="none" w:sz="0" w:space="0" w:color="auto"/>
            <w:left w:val="none" w:sz="0" w:space="0" w:color="auto"/>
            <w:bottom w:val="none" w:sz="0" w:space="0" w:color="auto"/>
            <w:right w:val="none" w:sz="0" w:space="0" w:color="auto"/>
          </w:divBdr>
        </w:div>
        <w:div w:id="523785051">
          <w:marLeft w:val="-225"/>
          <w:marRight w:val="-225"/>
          <w:marTop w:val="0"/>
          <w:marBottom w:val="0"/>
          <w:divBdr>
            <w:top w:val="none" w:sz="0" w:space="0" w:color="auto"/>
            <w:left w:val="none" w:sz="0" w:space="0" w:color="auto"/>
            <w:bottom w:val="none" w:sz="0" w:space="0" w:color="auto"/>
            <w:right w:val="none" w:sz="0" w:space="0" w:color="auto"/>
          </w:divBdr>
        </w:div>
        <w:div w:id="1725255294">
          <w:marLeft w:val="-225"/>
          <w:marRight w:val="-225"/>
          <w:marTop w:val="0"/>
          <w:marBottom w:val="0"/>
          <w:divBdr>
            <w:top w:val="none" w:sz="0" w:space="0" w:color="auto"/>
            <w:left w:val="none" w:sz="0" w:space="0" w:color="auto"/>
            <w:bottom w:val="none" w:sz="0" w:space="0" w:color="auto"/>
            <w:right w:val="none" w:sz="0" w:space="0" w:color="auto"/>
          </w:divBdr>
        </w:div>
        <w:div w:id="1203978761">
          <w:marLeft w:val="-225"/>
          <w:marRight w:val="-225"/>
          <w:marTop w:val="0"/>
          <w:marBottom w:val="0"/>
          <w:divBdr>
            <w:top w:val="none" w:sz="0" w:space="0" w:color="auto"/>
            <w:left w:val="none" w:sz="0" w:space="0" w:color="auto"/>
            <w:bottom w:val="none" w:sz="0" w:space="0" w:color="auto"/>
            <w:right w:val="none" w:sz="0" w:space="0" w:color="auto"/>
          </w:divBdr>
        </w:div>
        <w:div w:id="1641957517">
          <w:marLeft w:val="-225"/>
          <w:marRight w:val="-225"/>
          <w:marTop w:val="0"/>
          <w:marBottom w:val="0"/>
          <w:divBdr>
            <w:top w:val="none" w:sz="0" w:space="0" w:color="auto"/>
            <w:left w:val="none" w:sz="0" w:space="0" w:color="auto"/>
            <w:bottom w:val="none" w:sz="0" w:space="0" w:color="auto"/>
            <w:right w:val="none" w:sz="0" w:space="0" w:color="auto"/>
          </w:divBdr>
        </w:div>
        <w:div w:id="1996296912">
          <w:marLeft w:val="-225"/>
          <w:marRight w:val="-225"/>
          <w:marTop w:val="0"/>
          <w:marBottom w:val="0"/>
          <w:divBdr>
            <w:top w:val="none" w:sz="0" w:space="0" w:color="auto"/>
            <w:left w:val="none" w:sz="0" w:space="0" w:color="auto"/>
            <w:bottom w:val="none" w:sz="0" w:space="0" w:color="auto"/>
            <w:right w:val="none" w:sz="0" w:space="0" w:color="auto"/>
          </w:divBdr>
        </w:div>
        <w:div w:id="928655390">
          <w:marLeft w:val="-225"/>
          <w:marRight w:val="-225"/>
          <w:marTop w:val="0"/>
          <w:marBottom w:val="0"/>
          <w:divBdr>
            <w:top w:val="none" w:sz="0" w:space="0" w:color="auto"/>
            <w:left w:val="none" w:sz="0" w:space="0" w:color="auto"/>
            <w:bottom w:val="none" w:sz="0" w:space="0" w:color="auto"/>
            <w:right w:val="none" w:sz="0" w:space="0" w:color="auto"/>
          </w:divBdr>
        </w:div>
        <w:div w:id="191849938">
          <w:marLeft w:val="-225"/>
          <w:marRight w:val="-225"/>
          <w:marTop w:val="0"/>
          <w:marBottom w:val="0"/>
          <w:divBdr>
            <w:top w:val="none" w:sz="0" w:space="0" w:color="auto"/>
            <w:left w:val="none" w:sz="0" w:space="0" w:color="auto"/>
            <w:bottom w:val="none" w:sz="0" w:space="0" w:color="auto"/>
            <w:right w:val="none" w:sz="0" w:space="0" w:color="auto"/>
          </w:divBdr>
        </w:div>
        <w:div w:id="1072658958">
          <w:marLeft w:val="-225"/>
          <w:marRight w:val="-225"/>
          <w:marTop w:val="0"/>
          <w:marBottom w:val="0"/>
          <w:divBdr>
            <w:top w:val="none" w:sz="0" w:space="0" w:color="auto"/>
            <w:left w:val="none" w:sz="0" w:space="0" w:color="auto"/>
            <w:bottom w:val="none" w:sz="0" w:space="0" w:color="auto"/>
            <w:right w:val="none" w:sz="0" w:space="0" w:color="auto"/>
          </w:divBdr>
        </w:div>
        <w:div w:id="645357589">
          <w:marLeft w:val="-225"/>
          <w:marRight w:val="-225"/>
          <w:marTop w:val="0"/>
          <w:marBottom w:val="0"/>
          <w:divBdr>
            <w:top w:val="none" w:sz="0" w:space="0" w:color="auto"/>
            <w:left w:val="none" w:sz="0" w:space="0" w:color="auto"/>
            <w:bottom w:val="none" w:sz="0" w:space="0" w:color="auto"/>
            <w:right w:val="none" w:sz="0" w:space="0" w:color="auto"/>
          </w:divBdr>
        </w:div>
        <w:div w:id="390733832">
          <w:marLeft w:val="-225"/>
          <w:marRight w:val="-225"/>
          <w:marTop w:val="0"/>
          <w:marBottom w:val="0"/>
          <w:divBdr>
            <w:top w:val="none" w:sz="0" w:space="0" w:color="auto"/>
            <w:left w:val="none" w:sz="0" w:space="0" w:color="auto"/>
            <w:bottom w:val="none" w:sz="0" w:space="0" w:color="auto"/>
            <w:right w:val="none" w:sz="0" w:space="0" w:color="auto"/>
          </w:divBdr>
        </w:div>
        <w:div w:id="1955014454">
          <w:marLeft w:val="-225"/>
          <w:marRight w:val="-225"/>
          <w:marTop w:val="0"/>
          <w:marBottom w:val="0"/>
          <w:divBdr>
            <w:top w:val="none" w:sz="0" w:space="0" w:color="auto"/>
            <w:left w:val="none" w:sz="0" w:space="0" w:color="auto"/>
            <w:bottom w:val="none" w:sz="0" w:space="0" w:color="auto"/>
            <w:right w:val="none" w:sz="0" w:space="0" w:color="auto"/>
          </w:divBdr>
        </w:div>
        <w:div w:id="1142776262">
          <w:marLeft w:val="-225"/>
          <w:marRight w:val="-225"/>
          <w:marTop w:val="0"/>
          <w:marBottom w:val="0"/>
          <w:divBdr>
            <w:top w:val="none" w:sz="0" w:space="0" w:color="auto"/>
            <w:left w:val="none" w:sz="0" w:space="0" w:color="auto"/>
            <w:bottom w:val="none" w:sz="0" w:space="0" w:color="auto"/>
            <w:right w:val="none" w:sz="0" w:space="0" w:color="auto"/>
          </w:divBdr>
        </w:div>
        <w:div w:id="38671420">
          <w:marLeft w:val="-225"/>
          <w:marRight w:val="-225"/>
          <w:marTop w:val="0"/>
          <w:marBottom w:val="0"/>
          <w:divBdr>
            <w:top w:val="none" w:sz="0" w:space="0" w:color="auto"/>
            <w:left w:val="none" w:sz="0" w:space="0" w:color="auto"/>
            <w:bottom w:val="none" w:sz="0" w:space="0" w:color="auto"/>
            <w:right w:val="none" w:sz="0" w:space="0" w:color="auto"/>
          </w:divBdr>
        </w:div>
        <w:div w:id="1330409119">
          <w:marLeft w:val="-225"/>
          <w:marRight w:val="-225"/>
          <w:marTop w:val="0"/>
          <w:marBottom w:val="0"/>
          <w:divBdr>
            <w:top w:val="none" w:sz="0" w:space="0" w:color="auto"/>
            <w:left w:val="none" w:sz="0" w:space="0" w:color="auto"/>
            <w:bottom w:val="none" w:sz="0" w:space="0" w:color="auto"/>
            <w:right w:val="none" w:sz="0" w:space="0" w:color="auto"/>
          </w:divBdr>
        </w:div>
        <w:div w:id="1973051128">
          <w:marLeft w:val="-225"/>
          <w:marRight w:val="-225"/>
          <w:marTop w:val="0"/>
          <w:marBottom w:val="0"/>
          <w:divBdr>
            <w:top w:val="none" w:sz="0" w:space="0" w:color="auto"/>
            <w:left w:val="none" w:sz="0" w:space="0" w:color="auto"/>
            <w:bottom w:val="none" w:sz="0" w:space="0" w:color="auto"/>
            <w:right w:val="none" w:sz="0" w:space="0" w:color="auto"/>
          </w:divBdr>
        </w:div>
        <w:div w:id="1827551415">
          <w:marLeft w:val="-225"/>
          <w:marRight w:val="-225"/>
          <w:marTop w:val="0"/>
          <w:marBottom w:val="0"/>
          <w:divBdr>
            <w:top w:val="none" w:sz="0" w:space="0" w:color="auto"/>
            <w:left w:val="none" w:sz="0" w:space="0" w:color="auto"/>
            <w:bottom w:val="none" w:sz="0" w:space="0" w:color="auto"/>
            <w:right w:val="none" w:sz="0" w:space="0" w:color="auto"/>
          </w:divBdr>
        </w:div>
        <w:div w:id="1505781014">
          <w:marLeft w:val="-225"/>
          <w:marRight w:val="-225"/>
          <w:marTop w:val="0"/>
          <w:marBottom w:val="0"/>
          <w:divBdr>
            <w:top w:val="none" w:sz="0" w:space="0" w:color="auto"/>
            <w:left w:val="none" w:sz="0" w:space="0" w:color="auto"/>
            <w:bottom w:val="none" w:sz="0" w:space="0" w:color="auto"/>
            <w:right w:val="none" w:sz="0" w:space="0" w:color="auto"/>
          </w:divBdr>
        </w:div>
        <w:div w:id="971638900">
          <w:marLeft w:val="-225"/>
          <w:marRight w:val="-225"/>
          <w:marTop w:val="0"/>
          <w:marBottom w:val="0"/>
          <w:divBdr>
            <w:top w:val="none" w:sz="0" w:space="0" w:color="auto"/>
            <w:left w:val="none" w:sz="0" w:space="0" w:color="auto"/>
            <w:bottom w:val="none" w:sz="0" w:space="0" w:color="auto"/>
            <w:right w:val="none" w:sz="0" w:space="0" w:color="auto"/>
          </w:divBdr>
          <w:divsChild>
            <w:div w:id="1854219792">
              <w:marLeft w:val="75"/>
              <w:marRight w:val="0"/>
              <w:marTop w:val="0"/>
              <w:marBottom w:val="0"/>
              <w:divBdr>
                <w:top w:val="none" w:sz="0" w:space="0" w:color="auto"/>
                <w:left w:val="none" w:sz="0" w:space="0" w:color="auto"/>
                <w:bottom w:val="none" w:sz="0" w:space="0" w:color="auto"/>
                <w:right w:val="none" w:sz="0" w:space="0" w:color="auto"/>
              </w:divBdr>
              <w:divsChild>
                <w:div w:id="37663549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42383468">
          <w:marLeft w:val="-225"/>
          <w:marRight w:val="-225"/>
          <w:marTop w:val="0"/>
          <w:marBottom w:val="0"/>
          <w:divBdr>
            <w:top w:val="none" w:sz="0" w:space="0" w:color="auto"/>
            <w:left w:val="none" w:sz="0" w:space="0" w:color="auto"/>
            <w:bottom w:val="none" w:sz="0" w:space="0" w:color="auto"/>
            <w:right w:val="none" w:sz="0" w:space="0" w:color="auto"/>
          </w:divBdr>
        </w:div>
        <w:div w:id="1686594664">
          <w:marLeft w:val="-225"/>
          <w:marRight w:val="-225"/>
          <w:marTop w:val="0"/>
          <w:marBottom w:val="0"/>
          <w:divBdr>
            <w:top w:val="none" w:sz="0" w:space="0" w:color="auto"/>
            <w:left w:val="none" w:sz="0" w:space="0" w:color="auto"/>
            <w:bottom w:val="none" w:sz="0" w:space="0" w:color="auto"/>
            <w:right w:val="none" w:sz="0" w:space="0" w:color="auto"/>
          </w:divBdr>
        </w:div>
        <w:div w:id="2114979214">
          <w:marLeft w:val="-225"/>
          <w:marRight w:val="-225"/>
          <w:marTop w:val="0"/>
          <w:marBottom w:val="0"/>
          <w:divBdr>
            <w:top w:val="none" w:sz="0" w:space="0" w:color="auto"/>
            <w:left w:val="none" w:sz="0" w:space="0" w:color="auto"/>
            <w:bottom w:val="none" w:sz="0" w:space="0" w:color="auto"/>
            <w:right w:val="none" w:sz="0" w:space="0" w:color="auto"/>
          </w:divBdr>
        </w:div>
        <w:div w:id="507335508">
          <w:marLeft w:val="-225"/>
          <w:marRight w:val="-225"/>
          <w:marTop w:val="0"/>
          <w:marBottom w:val="0"/>
          <w:divBdr>
            <w:top w:val="none" w:sz="0" w:space="0" w:color="auto"/>
            <w:left w:val="none" w:sz="0" w:space="0" w:color="auto"/>
            <w:bottom w:val="none" w:sz="0" w:space="0" w:color="auto"/>
            <w:right w:val="none" w:sz="0" w:space="0" w:color="auto"/>
          </w:divBdr>
        </w:div>
        <w:div w:id="1833597221">
          <w:marLeft w:val="-225"/>
          <w:marRight w:val="-225"/>
          <w:marTop w:val="0"/>
          <w:marBottom w:val="0"/>
          <w:divBdr>
            <w:top w:val="none" w:sz="0" w:space="0" w:color="auto"/>
            <w:left w:val="none" w:sz="0" w:space="0" w:color="auto"/>
            <w:bottom w:val="none" w:sz="0" w:space="0" w:color="auto"/>
            <w:right w:val="none" w:sz="0" w:space="0" w:color="auto"/>
          </w:divBdr>
        </w:div>
        <w:div w:id="1026637870">
          <w:marLeft w:val="-225"/>
          <w:marRight w:val="-225"/>
          <w:marTop w:val="0"/>
          <w:marBottom w:val="0"/>
          <w:divBdr>
            <w:top w:val="none" w:sz="0" w:space="0" w:color="auto"/>
            <w:left w:val="none" w:sz="0" w:space="0" w:color="auto"/>
            <w:bottom w:val="none" w:sz="0" w:space="0" w:color="auto"/>
            <w:right w:val="none" w:sz="0" w:space="0" w:color="auto"/>
          </w:divBdr>
        </w:div>
        <w:div w:id="1273784834">
          <w:marLeft w:val="-225"/>
          <w:marRight w:val="-225"/>
          <w:marTop w:val="0"/>
          <w:marBottom w:val="0"/>
          <w:divBdr>
            <w:top w:val="none" w:sz="0" w:space="0" w:color="auto"/>
            <w:left w:val="none" w:sz="0" w:space="0" w:color="auto"/>
            <w:bottom w:val="none" w:sz="0" w:space="0" w:color="auto"/>
            <w:right w:val="none" w:sz="0" w:space="0" w:color="auto"/>
          </w:divBdr>
        </w:div>
        <w:div w:id="1745566629">
          <w:marLeft w:val="-225"/>
          <w:marRight w:val="-225"/>
          <w:marTop w:val="0"/>
          <w:marBottom w:val="0"/>
          <w:divBdr>
            <w:top w:val="none" w:sz="0" w:space="0" w:color="auto"/>
            <w:left w:val="none" w:sz="0" w:space="0" w:color="auto"/>
            <w:bottom w:val="none" w:sz="0" w:space="0" w:color="auto"/>
            <w:right w:val="none" w:sz="0" w:space="0" w:color="auto"/>
          </w:divBdr>
        </w:div>
        <w:div w:id="1174999165">
          <w:marLeft w:val="-225"/>
          <w:marRight w:val="-225"/>
          <w:marTop w:val="0"/>
          <w:marBottom w:val="0"/>
          <w:divBdr>
            <w:top w:val="none" w:sz="0" w:space="0" w:color="auto"/>
            <w:left w:val="none" w:sz="0" w:space="0" w:color="auto"/>
            <w:bottom w:val="none" w:sz="0" w:space="0" w:color="auto"/>
            <w:right w:val="none" w:sz="0" w:space="0" w:color="auto"/>
          </w:divBdr>
        </w:div>
        <w:div w:id="622880363">
          <w:marLeft w:val="-225"/>
          <w:marRight w:val="-225"/>
          <w:marTop w:val="0"/>
          <w:marBottom w:val="0"/>
          <w:divBdr>
            <w:top w:val="none" w:sz="0" w:space="0" w:color="auto"/>
            <w:left w:val="none" w:sz="0" w:space="0" w:color="auto"/>
            <w:bottom w:val="none" w:sz="0" w:space="0" w:color="auto"/>
            <w:right w:val="none" w:sz="0" w:space="0" w:color="auto"/>
          </w:divBdr>
        </w:div>
        <w:div w:id="911542636">
          <w:marLeft w:val="-225"/>
          <w:marRight w:val="-225"/>
          <w:marTop w:val="0"/>
          <w:marBottom w:val="0"/>
          <w:divBdr>
            <w:top w:val="none" w:sz="0" w:space="0" w:color="auto"/>
            <w:left w:val="none" w:sz="0" w:space="0" w:color="auto"/>
            <w:bottom w:val="none" w:sz="0" w:space="0" w:color="auto"/>
            <w:right w:val="none" w:sz="0" w:space="0" w:color="auto"/>
          </w:divBdr>
        </w:div>
        <w:div w:id="71239020">
          <w:marLeft w:val="-225"/>
          <w:marRight w:val="-225"/>
          <w:marTop w:val="0"/>
          <w:marBottom w:val="0"/>
          <w:divBdr>
            <w:top w:val="none" w:sz="0" w:space="0" w:color="auto"/>
            <w:left w:val="none" w:sz="0" w:space="0" w:color="auto"/>
            <w:bottom w:val="none" w:sz="0" w:space="0" w:color="auto"/>
            <w:right w:val="none" w:sz="0" w:space="0" w:color="auto"/>
          </w:divBdr>
        </w:div>
        <w:div w:id="74135630">
          <w:marLeft w:val="-225"/>
          <w:marRight w:val="-225"/>
          <w:marTop w:val="0"/>
          <w:marBottom w:val="0"/>
          <w:divBdr>
            <w:top w:val="none" w:sz="0" w:space="0" w:color="auto"/>
            <w:left w:val="none" w:sz="0" w:space="0" w:color="auto"/>
            <w:bottom w:val="none" w:sz="0" w:space="0" w:color="auto"/>
            <w:right w:val="none" w:sz="0" w:space="0" w:color="auto"/>
          </w:divBdr>
        </w:div>
        <w:div w:id="759374229">
          <w:marLeft w:val="-225"/>
          <w:marRight w:val="-225"/>
          <w:marTop w:val="0"/>
          <w:marBottom w:val="0"/>
          <w:divBdr>
            <w:top w:val="none" w:sz="0" w:space="0" w:color="auto"/>
            <w:left w:val="none" w:sz="0" w:space="0" w:color="auto"/>
            <w:bottom w:val="none" w:sz="0" w:space="0" w:color="auto"/>
            <w:right w:val="none" w:sz="0" w:space="0" w:color="auto"/>
          </w:divBdr>
        </w:div>
        <w:div w:id="1550066502">
          <w:marLeft w:val="-225"/>
          <w:marRight w:val="-225"/>
          <w:marTop w:val="0"/>
          <w:marBottom w:val="0"/>
          <w:divBdr>
            <w:top w:val="none" w:sz="0" w:space="0" w:color="auto"/>
            <w:left w:val="none" w:sz="0" w:space="0" w:color="auto"/>
            <w:bottom w:val="none" w:sz="0" w:space="0" w:color="auto"/>
            <w:right w:val="none" w:sz="0" w:space="0" w:color="auto"/>
          </w:divBdr>
        </w:div>
        <w:div w:id="867525329">
          <w:marLeft w:val="-225"/>
          <w:marRight w:val="-225"/>
          <w:marTop w:val="0"/>
          <w:marBottom w:val="0"/>
          <w:divBdr>
            <w:top w:val="none" w:sz="0" w:space="0" w:color="auto"/>
            <w:left w:val="none" w:sz="0" w:space="0" w:color="auto"/>
            <w:bottom w:val="none" w:sz="0" w:space="0" w:color="auto"/>
            <w:right w:val="none" w:sz="0" w:space="0" w:color="auto"/>
          </w:divBdr>
        </w:div>
        <w:div w:id="329017545">
          <w:marLeft w:val="-225"/>
          <w:marRight w:val="-225"/>
          <w:marTop w:val="0"/>
          <w:marBottom w:val="0"/>
          <w:divBdr>
            <w:top w:val="none" w:sz="0" w:space="0" w:color="auto"/>
            <w:left w:val="none" w:sz="0" w:space="0" w:color="auto"/>
            <w:bottom w:val="none" w:sz="0" w:space="0" w:color="auto"/>
            <w:right w:val="none" w:sz="0" w:space="0" w:color="auto"/>
          </w:divBdr>
        </w:div>
        <w:div w:id="418411525">
          <w:marLeft w:val="-225"/>
          <w:marRight w:val="-225"/>
          <w:marTop w:val="0"/>
          <w:marBottom w:val="0"/>
          <w:divBdr>
            <w:top w:val="none" w:sz="0" w:space="0" w:color="auto"/>
            <w:left w:val="none" w:sz="0" w:space="0" w:color="auto"/>
            <w:bottom w:val="none" w:sz="0" w:space="0" w:color="auto"/>
            <w:right w:val="none" w:sz="0" w:space="0" w:color="auto"/>
          </w:divBdr>
        </w:div>
        <w:div w:id="387412745">
          <w:marLeft w:val="-225"/>
          <w:marRight w:val="-225"/>
          <w:marTop w:val="0"/>
          <w:marBottom w:val="0"/>
          <w:divBdr>
            <w:top w:val="none" w:sz="0" w:space="0" w:color="auto"/>
            <w:left w:val="none" w:sz="0" w:space="0" w:color="auto"/>
            <w:bottom w:val="none" w:sz="0" w:space="0" w:color="auto"/>
            <w:right w:val="none" w:sz="0" w:space="0" w:color="auto"/>
          </w:divBdr>
        </w:div>
        <w:div w:id="1550725288">
          <w:marLeft w:val="-225"/>
          <w:marRight w:val="-225"/>
          <w:marTop w:val="0"/>
          <w:marBottom w:val="0"/>
          <w:divBdr>
            <w:top w:val="none" w:sz="0" w:space="0" w:color="auto"/>
            <w:left w:val="none" w:sz="0" w:space="0" w:color="auto"/>
            <w:bottom w:val="none" w:sz="0" w:space="0" w:color="auto"/>
            <w:right w:val="none" w:sz="0" w:space="0" w:color="auto"/>
          </w:divBdr>
        </w:div>
        <w:div w:id="1036468375">
          <w:marLeft w:val="-225"/>
          <w:marRight w:val="-225"/>
          <w:marTop w:val="0"/>
          <w:marBottom w:val="0"/>
          <w:divBdr>
            <w:top w:val="none" w:sz="0" w:space="0" w:color="auto"/>
            <w:left w:val="none" w:sz="0" w:space="0" w:color="auto"/>
            <w:bottom w:val="none" w:sz="0" w:space="0" w:color="auto"/>
            <w:right w:val="none" w:sz="0" w:space="0" w:color="auto"/>
          </w:divBdr>
        </w:div>
        <w:div w:id="1973242291">
          <w:marLeft w:val="-225"/>
          <w:marRight w:val="-225"/>
          <w:marTop w:val="0"/>
          <w:marBottom w:val="0"/>
          <w:divBdr>
            <w:top w:val="none" w:sz="0" w:space="0" w:color="auto"/>
            <w:left w:val="none" w:sz="0" w:space="0" w:color="auto"/>
            <w:bottom w:val="none" w:sz="0" w:space="0" w:color="auto"/>
            <w:right w:val="none" w:sz="0" w:space="0" w:color="auto"/>
          </w:divBdr>
        </w:div>
        <w:div w:id="1820682649">
          <w:marLeft w:val="-225"/>
          <w:marRight w:val="-225"/>
          <w:marTop w:val="0"/>
          <w:marBottom w:val="0"/>
          <w:divBdr>
            <w:top w:val="none" w:sz="0" w:space="0" w:color="auto"/>
            <w:left w:val="none" w:sz="0" w:space="0" w:color="auto"/>
            <w:bottom w:val="none" w:sz="0" w:space="0" w:color="auto"/>
            <w:right w:val="none" w:sz="0" w:space="0" w:color="auto"/>
          </w:divBdr>
        </w:div>
        <w:div w:id="719863367">
          <w:marLeft w:val="-225"/>
          <w:marRight w:val="-225"/>
          <w:marTop w:val="0"/>
          <w:marBottom w:val="0"/>
          <w:divBdr>
            <w:top w:val="none" w:sz="0" w:space="0" w:color="auto"/>
            <w:left w:val="none" w:sz="0" w:space="0" w:color="auto"/>
            <w:bottom w:val="none" w:sz="0" w:space="0" w:color="auto"/>
            <w:right w:val="none" w:sz="0" w:space="0" w:color="auto"/>
          </w:divBdr>
        </w:div>
        <w:div w:id="868836051">
          <w:marLeft w:val="-225"/>
          <w:marRight w:val="-225"/>
          <w:marTop w:val="0"/>
          <w:marBottom w:val="0"/>
          <w:divBdr>
            <w:top w:val="none" w:sz="0" w:space="0" w:color="auto"/>
            <w:left w:val="none" w:sz="0" w:space="0" w:color="auto"/>
            <w:bottom w:val="none" w:sz="0" w:space="0" w:color="auto"/>
            <w:right w:val="none" w:sz="0" w:space="0" w:color="auto"/>
          </w:divBdr>
        </w:div>
        <w:div w:id="1897013558">
          <w:marLeft w:val="-225"/>
          <w:marRight w:val="-225"/>
          <w:marTop w:val="0"/>
          <w:marBottom w:val="0"/>
          <w:divBdr>
            <w:top w:val="none" w:sz="0" w:space="0" w:color="auto"/>
            <w:left w:val="none" w:sz="0" w:space="0" w:color="auto"/>
            <w:bottom w:val="none" w:sz="0" w:space="0" w:color="auto"/>
            <w:right w:val="none" w:sz="0" w:space="0" w:color="auto"/>
          </w:divBdr>
        </w:div>
        <w:div w:id="415370210">
          <w:marLeft w:val="-225"/>
          <w:marRight w:val="-225"/>
          <w:marTop w:val="0"/>
          <w:marBottom w:val="0"/>
          <w:divBdr>
            <w:top w:val="none" w:sz="0" w:space="0" w:color="auto"/>
            <w:left w:val="none" w:sz="0" w:space="0" w:color="auto"/>
            <w:bottom w:val="none" w:sz="0" w:space="0" w:color="auto"/>
            <w:right w:val="none" w:sz="0" w:space="0" w:color="auto"/>
          </w:divBdr>
        </w:div>
        <w:div w:id="1597325731">
          <w:marLeft w:val="-225"/>
          <w:marRight w:val="-225"/>
          <w:marTop w:val="0"/>
          <w:marBottom w:val="0"/>
          <w:divBdr>
            <w:top w:val="none" w:sz="0" w:space="0" w:color="auto"/>
            <w:left w:val="none" w:sz="0" w:space="0" w:color="auto"/>
            <w:bottom w:val="none" w:sz="0" w:space="0" w:color="auto"/>
            <w:right w:val="none" w:sz="0" w:space="0" w:color="auto"/>
          </w:divBdr>
        </w:div>
        <w:div w:id="499388842">
          <w:marLeft w:val="-225"/>
          <w:marRight w:val="-225"/>
          <w:marTop w:val="0"/>
          <w:marBottom w:val="0"/>
          <w:divBdr>
            <w:top w:val="none" w:sz="0" w:space="0" w:color="auto"/>
            <w:left w:val="none" w:sz="0" w:space="0" w:color="auto"/>
            <w:bottom w:val="none" w:sz="0" w:space="0" w:color="auto"/>
            <w:right w:val="none" w:sz="0" w:space="0" w:color="auto"/>
          </w:divBdr>
        </w:div>
        <w:div w:id="1023944483">
          <w:marLeft w:val="-225"/>
          <w:marRight w:val="-225"/>
          <w:marTop w:val="0"/>
          <w:marBottom w:val="0"/>
          <w:divBdr>
            <w:top w:val="none" w:sz="0" w:space="0" w:color="auto"/>
            <w:left w:val="none" w:sz="0" w:space="0" w:color="auto"/>
            <w:bottom w:val="none" w:sz="0" w:space="0" w:color="auto"/>
            <w:right w:val="none" w:sz="0" w:space="0" w:color="auto"/>
          </w:divBdr>
        </w:div>
        <w:div w:id="136263697">
          <w:marLeft w:val="-225"/>
          <w:marRight w:val="-225"/>
          <w:marTop w:val="0"/>
          <w:marBottom w:val="0"/>
          <w:divBdr>
            <w:top w:val="none" w:sz="0" w:space="0" w:color="auto"/>
            <w:left w:val="none" w:sz="0" w:space="0" w:color="auto"/>
            <w:bottom w:val="none" w:sz="0" w:space="0" w:color="auto"/>
            <w:right w:val="none" w:sz="0" w:space="0" w:color="auto"/>
          </w:divBdr>
        </w:div>
        <w:div w:id="1989088409">
          <w:marLeft w:val="-225"/>
          <w:marRight w:val="-225"/>
          <w:marTop w:val="0"/>
          <w:marBottom w:val="0"/>
          <w:divBdr>
            <w:top w:val="none" w:sz="0" w:space="0" w:color="auto"/>
            <w:left w:val="none" w:sz="0" w:space="0" w:color="auto"/>
            <w:bottom w:val="none" w:sz="0" w:space="0" w:color="auto"/>
            <w:right w:val="none" w:sz="0" w:space="0" w:color="auto"/>
          </w:divBdr>
        </w:div>
        <w:div w:id="1153720335">
          <w:marLeft w:val="-225"/>
          <w:marRight w:val="-225"/>
          <w:marTop w:val="0"/>
          <w:marBottom w:val="0"/>
          <w:divBdr>
            <w:top w:val="none" w:sz="0" w:space="0" w:color="auto"/>
            <w:left w:val="none" w:sz="0" w:space="0" w:color="auto"/>
            <w:bottom w:val="none" w:sz="0" w:space="0" w:color="auto"/>
            <w:right w:val="none" w:sz="0" w:space="0" w:color="auto"/>
          </w:divBdr>
        </w:div>
        <w:div w:id="1320379947">
          <w:marLeft w:val="-225"/>
          <w:marRight w:val="-225"/>
          <w:marTop w:val="0"/>
          <w:marBottom w:val="0"/>
          <w:divBdr>
            <w:top w:val="none" w:sz="0" w:space="0" w:color="auto"/>
            <w:left w:val="none" w:sz="0" w:space="0" w:color="auto"/>
            <w:bottom w:val="none" w:sz="0" w:space="0" w:color="auto"/>
            <w:right w:val="none" w:sz="0" w:space="0" w:color="auto"/>
          </w:divBdr>
        </w:div>
        <w:div w:id="902642462">
          <w:marLeft w:val="-225"/>
          <w:marRight w:val="-225"/>
          <w:marTop w:val="0"/>
          <w:marBottom w:val="0"/>
          <w:divBdr>
            <w:top w:val="none" w:sz="0" w:space="0" w:color="auto"/>
            <w:left w:val="none" w:sz="0" w:space="0" w:color="auto"/>
            <w:bottom w:val="none" w:sz="0" w:space="0" w:color="auto"/>
            <w:right w:val="none" w:sz="0" w:space="0" w:color="auto"/>
          </w:divBdr>
        </w:div>
        <w:div w:id="368335086">
          <w:marLeft w:val="-225"/>
          <w:marRight w:val="-225"/>
          <w:marTop w:val="0"/>
          <w:marBottom w:val="0"/>
          <w:divBdr>
            <w:top w:val="none" w:sz="0" w:space="0" w:color="auto"/>
            <w:left w:val="none" w:sz="0" w:space="0" w:color="auto"/>
            <w:bottom w:val="none" w:sz="0" w:space="0" w:color="auto"/>
            <w:right w:val="none" w:sz="0" w:space="0" w:color="auto"/>
          </w:divBdr>
        </w:div>
        <w:div w:id="1336881882">
          <w:marLeft w:val="-225"/>
          <w:marRight w:val="-225"/>
          <w:marTop w:val="0"/>
          <w:marBottom w:val="0"/>
          <w:divBdr>
            <w:top w:val="none" w:sz="0" w:space="0" w:color="auto"/>
            <w:left w:val="none" w:sz="0" w:space="0" w:color="auto"/>
            <w:bottom w:val="none" w:sz="0" w:space="0" w:color="auto"/>
            <w:right w:val="none" w:sz="0" w:space="0" w:color="auto"/>
          </w:divBdr>
        </w:div>
        <w:div w:id="2100522310">
          <w:marLeft w:val="-225"/>
          <w:marRight w:val="-225"/>
          <w:marTop w:val="0"/>
          <w:marBottom w:val="0"/>
          <w:divBdr>
            <w:top w:val="none" w:sz="0" w:space="0" w:color="auto"/>
            <w:left w:val="none" w:sz="0" w:space="0" w:color="auto"/>
            <w:bottom w:val="none" w:sz="0" w:space="0" w:color="auto"/>
            <w:right w:val="none" w:sz="0" w:space="0" w:color="auto"/>
          </w:divBdr>
        </w:div>
        <w:div w:id="747578835">
          <w:marLeft w:val="-225"/>
          <w:marRight w:val="-225"/>
          <w:marTop w:val="0"/>
          <w:marBottom w:val="0"/>
          <w:divBdr>
            <w:top w:val="none" w:sz="0" w:space="0" w:color="auto"/>
            <w:left w:val="none" w:sz="0" w:space="0" w:color="auto"/>
            <w:bottom w:val="none" w:sz="0" w:space="0" w:color="auto"/>
            <w:right w:val="none" w:sz="0" w:space="0" w:color="auto"/>
          </w:divBdr>
        </w:div>
        <w:div w:id="324171530">
          <w:marLeft w:val="-225"/>
          <w:marRight w:val="-225"/>
          <w:marTop w:val="0"/>
          <w:marBottom w:val="0"/>
          <w:divBdr>
            <w:top w:val="none" w:sz="0" w:space="0" w:color="auto"/>
            <w:left w:val="none" w:sz="0" w:space="0" w:color="auto"/>
            <w:bottom w:val="none" w:sz="0" w:space="0" w:color="auto"/>
            <w:right w:val="none" w:sz="0" w:space="0" w:color="auto"/>
          </w:divBdr>
        </w:div>
        <w:div w:id="1503279581">
          <w:marLeft w:val="-225"/>
          <w:marRight w:val="-225"/>
          <w:marTop w:val="0"/>
          <w:marBottom w:val="0"/>
          <w:divBdr>
            <w:top w:val="none" w:sz="0" w:space="0" w:color="auto"/>
            <w:left w:val="none" w:sz="0" w:space="0" w:color="auto"/>
            <w:bottom w:val="none" w:sz="0" w:space="0" w:color="auto"/>
            <w:right w:val="none" w:sz="0" w:space="0" w:color="auto"/>
          </w:divBdr>
        </w:div>
        <w:div w:id="2102683100">
          <w:marLeft w:val="-225"/>
          <w:marRight w:val="-225"/>
          <w:marTop w:val="0"/>
          <w:marBottom w:val="0"/>
          <w:divBdr>
            <w:top w:val="none" w:sz="0" w:space="0" w:color="auto"/>
            <w:left w:val="none" w:sz="0" w:space="0" w:color="auto"/>
            <w:bottom w:val="none" w:sz="0" w:space="0" w:color="auto"/>
            <w:right w:val="none" w:sz="0" w:space="0" w:color="auto"/>
          </w:divBdr>
        </w:div>
        <w:div w:id="1127703382">
          <w:marLeft w:val="-225"/>
          <w:marRight w:val="-225"/>
          <w:marTop w:val="0"/>
          <w:marBottom w:val="0"/>
          <w:divBdr>
            <w:top w:val="none" w:sz="0" w:space="0" w:color="auto"/>
            <w:left w:val="none" w:sz="0" w:space="0" w:color="auto"/>
            <w:bottom w:val="none" w:sz="0" w:space="0" w:color="auto"/>
            <w:right w:val="none" w:sz="0" w:space="0" w:color="auto"/>
          </w:divBdr>
        </w:div>
        <w:div w:id="1902010965">
          <w:marLeft w:val="-225"/>
          <w:marRight w:val="-225"/>
          <w:marTop w:val="0"/>
          <w:marBottom w:val="0"/>
          <w:divBdr>
            <w:top w:val="none" w:sz="0" w:space="0" w:color="auto"/>
            <w:left w:val="none" w:sz="0" w:space="0" w:color="auto"/>
            <w:bottom w:val="none" w:sz="0" w:space="0" w:color="auto"/>
            <w:right w:val="none" w:sz="0" w:space="0" w:color="auto"/>
          </w:divBdr>
        </w:div>
        <w:div w:id="1983802700">
          <w:marLeft w:val="-225"/>
          <w:marRight w:val="-225"/>
          <w:marTop w:val="0"/>
          <w:marBottom w:val="0"/>
          <w:divBdr>
            <w:top w:val="none" w:sz="0" w:space="0" w:color="auto"/>
            <w:left w:val="none" w:sz="0" w:space="0" w:color="auto"/>
            <w:bottom w:val="none" w:sz="0" w:space="0" w:color="auto"/>
            <w:right w:val="none" w:sz="0" w:space="0" w:color="auto"/>
          </w:divBdr>
        </w:div>
        <w:div w:id="549416091">
          <w:marLeft w:val="-225"/>
          <w:marRight w:val="-225"/>
          <w:marTop w:val="0"/>
          <w:marBottom w:val="0"/>
          <w:divBdr>
            <w:top w:val="none" w:sz="0" w:space="0" w:color="auto"/>
            <w:left w:val="none" w:sz="0" w:space="0" w:color="auto"/>
            <w:bottom w:val="none" w:sz="0" w:space="0" w:color="auto"/>
            <w:right w:val="none" w:sz="0" w:space="0" w:color="auto"/>
          </w:divBdr>
        </w:div>
        <w:div w:id="697048632">
          <w:marLeft w:val="-225"/>
          <w:marRight w:val="-225"/>
          <w:marTop w:val="0"/>
          <w:marBottom w:val="0"/>
          <w:divBdr>
            <w:top w:val="none" w:sz="0" w:space="0" w:color="auto"/>
            <w:left w:val="none" w:sz="0" w:space="0" w:color="auto"/>
            <w:bottom w:val="none" w:sz="0" w:space="0" w:color="auto"/>
            <w:right w:val="none" w:sz="0" w:space="0" w:color="auto"/>
          </w:divBdr>
        </w:div>
        <w:div w:id="1242179021">
          <w:marLeft w:val="-225"/>
          <w:marRight w:val="-225"/>
          <w:marTop w:val="0"/>
          <w:marBottom w:val="0"/>
          <w:divBdr>
            <w:top w:val="none" w:sz="0" w:space="0" w:color="auto"/>
            <w:left w:val="none" w:sz="0" w:space="0" w:color="auto"/>
            <w:bottom w:val="none" w:sz="0" w:space="0" w:color="auto"/>
            <w:right w:val="none" w:sz="0" w:space="0" w:color="auto"/>
          </w:divBdr>
        </w:div>
        <w:div w:id="1170947418">
          <w:marLeft w:val="-225"/>
          <w:marRight w:val="-225"/>
          <w:marTop w:val="0"/>
          <w:marBottom w:val="0"/>
          <w:divBdr>
            <w:top w:val="none" w:sz="0" w:space="0" w:color="auto"/>
            <w:left w:val="none" w:sz="0" w:space="0" w:color="auto"/>
            <w:bottom w:val="none" w:sz="0" w:space="0" w:color="auto"/>
            <w:right w:val="none" w:sz="0" w:space="0" w:color="auto"/>
          </w:divBdr>
        </w:div>
        <w:div w:id="989558392">
          <w:marLeft w:val="-225"/>
          <w:marRight w:val="-225"/>
          <w:marTop w:val="0"/>
          <w:marBottom w:val="0"/>
          <w:divBdr>
            <w:top w:val="none" w:sz="0" w:space="0" w:color="auto"/>
            <w:left w:val="none" w:sz="0" w:space="0" w:color="auto"/>
            <w:bottom w:val="none" w:sz="0" w:space="0" w:color="auto"/>
            <w:right w:val="none" w:sz="0" w:space="0" w:color="auto"/>
          </w:divBdr>
        </w:div>
        <w:div w:id="335114373">
          <w:marLeft w:val="-225"/>
          <w:marRight w:val="-225"/>
          <w:marTop w:val="0"/>
          <w:marBottom w:val="0"/>
          <w:divBdr>
            <w:top w:val="none" w:sz="0" w:space="0" w:color="auto"/>
            <w:left w:val="none" w:sz="0" w:space="0" w:color="auto"/>
            <w:bottom w:val="none" w:sz="0" w:space="0" w:color="auto"/>
            <w:right w:val="none" w:sz="0" w:space="0" w:color="auto"/>
          </w:divBdr>
        </w:div>
        <w:div w:id="1062291641">
          <w:marLeft w:val="-225"/>
          <w:marRight w:val="-225"/>
          <w:marTop w:val="0"/>
          <w:marBottom w:val="0"/>
          <w:divBdr>
            <w:top w:val="none" w:sz="0" w:space="0" w:color="auto"/>
            <w:left w:val="none" w:sz="0" w:space="0" w:color="auto"/>
            <w:bottom w:val="none" w:sz="0" w:space="0" w:color="auto"/>
            <w:right w:val="none" w:sz="0" w:space="0" w:color="auto"/>
          </w:divBdr>
        </w:div>
        <w:div w:id="118577808">
          <w:marLeft w:val="-225"/>
          <w:marRight w:val="-225"/>
          <w:marTop w:val="0"/>
          <w:marBottom w:val="0"/>
          <w:divBdr>
            <w:top w:val="none" w:sz="0" w:space="0" w:color="auto"/>
            <w:left w:val="none" w:sz="0" w:space="0" w:color="auto"/>
            <w:bottom w:val="none" w:sz="0" w:space="0" w:color="auto"/>
            <w:right w:val="none" w:sz="0" w:space="0" w:color="auto"/>
          </w:divBdr>
        </w:div>
        <w:div w:id="2015690777">
          <w:marLeft w:val="-225"/>
          <w:marRight w:val="-225"/>
          <w:marTop w:val="0"/>
          <w:marBottom w:val="0"/>
          <w:divBdr>
            <w:top w:val="none" w:sz="0" w:space="0" w:color="auto"/>
            <w:left w:val="none" w:sz="0" w:space="0" w:color="auto"/>
            <w:bottom w:val="none" w:sz="0" w:space="0" w:color="auto"/>
            <w:right w:val="none" w:sz="0" w:space="0" w:color="auto"/>
          </w:divBdr>
        </w:div>
        <w:div w:id="888954159">
          <w:marLeft w:val="-225"/>
          <w:marRight w:val="-225"/>
          <w:marTop w:val="0"/>
          <w:marBottom w:val="0"/>
          <w:divBdr>
            <w:top w:val="none" w:sz="0" w:space="0" w:color="auto"/>
            <w:left w:val="none" w:sz="0" w:space="0" w:color="auto"/>
            <w:bottom w:val="none" w:sz="0" w:space="0" w:color="auto"/>
            <w:right w:val="none" w:sz="0" w:space="0" w:color="auto"/>
          </w:divBdr>
        </w:div>
        <w:div w:id="123735000">
          <w:marLeft w:val="-225"/>
          <w:marRight w:val="-225"/>
          <w:marTop w:val="0"/>
          <w:marBottom w:val="0"/>
          <w:divBdr>
            <w:top w:val="none" w:sz="0" w:space="0" w:color="auto"/>
            <w:left w:val="none" w:sz="0" w:space="0" w:color="auto"/>
            <w:bottom w:val="none" w:sz="0" w:space="0" w:color="auto"/>
            <w:right w:val="none" w:sz="0" w:space="0" w:color="auto"/>
          </w:divBdr>
        </w:div>
        <w:div w:id="512378639">
          <w:marLeft w:val="-225"/>
          <w:marRight w:val="-225"/>
          <w:marTop w:val="0"/>
          <w:marBottom w:val="0"/>
          <w:divBdr>
            <w:top w:val="none" w:sz="0" w:space="0" w:color="auto"/>
            <w:left w:val="none" w:sz="0" w:space="0" w:color="auto"/>
            <w:bottom w:val="none" w:sz="0" w:space="0" w:color="auto"/>
            <w:right w:val="none" w:sz="0" w:space="0" w:color="auto"/>
          </w:divBdr>
          <w:divsChild>
            <w:div w:id="1535189736">
              <w:marLeft w:val="75"/>
              <w:marRight w:val="0"/>
              <w:marTop w:val="0"/>
              <w:marBottom w:val="0"/>
              <w:divBdr>
                <w:top w:val="none" w:sz="0" w:space="0" w:color="auto"/>
                <w:left w:val="none" w:sz="0" w:space="0" w:color="auto"/>
                <w:bottom w:val="none" w:sz="0" w:space="0" w:color="auto"/>
                <w:right w:val="none" w:sz="0" w:space="0" w:color="auto"/>
              </w:divBdr>
              <w:divsChild>
                <w:div w:id="17018616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80476694">
          <w:marLeft w:val="-225"/>
          <w:marRight w:val="-225"/>
          <w:marTop w:val="0"/>
          <w:marBottom w:val="0"/>
          <w:divBdr>
            <w:top w:val="none" w:sz="0" w:space="0" w:color="auto"/>
            <w:left w:val="none" w:sz="0" w:space="0" w:color="auto"/>
            <w:bottom w:val="none" w:sz="0" w:space="0" w:color="auto"/>
            <w:right w:val="none" w:sz="0" w:space="0" w:color="auto"/>
          </w:divBdr>
        </w:div>
        <w:div w:id="235941897">
          <w:marLeft w:val="-225"/>
          <w:marRight w:val="-225"/>
          <w:marTop w:val="0"/>
          <w:marBottom w:val="0"/>
          <w:divBdr>
            <w:top w:val="none" w:sz="0" w:space="0" w:color="auto"/>
            <w:left w:val="none" w:sz="0" w:space="0" w:color="auto"/>
            <w:bottom w:val="none" w:sz="0" w:space="0" w:color="auto"/>
            <w:right w:val="none" w:sz="0" w:space="0" w:color="auto"/>
          </w:divBdr>
        </w:div>
        <w:div w:id="1581134686">
          <w:marLeft w:val="-225"/>
          <w:marRight w:val="-225"/>
          <w:marTop w:val="0"/>
          <w:marBottom w:val="0"/>
          <w:divBdr>
            <w:top w:val="none" w:sz="0" w:space="0" w:color="auto"/>
            <w:left w:val="none" w:sz="0" w:space="0" w:color="auto"/>
            <w:bottom w:val="none" w:sz="0" w:space="0" w:color="auto"/>
            <w:right w:val="none" w:sz="0" w:space="0" w:color="auto"/>
          </w:divBdr>
        </w:div>
        <w:div w:id="683018649">
          <w:marLeft w:val="-225"/>
          <w:marRight w:val="-225"/>
          <w:marTop w:val="0"/>
          <w:marBottom w:val="0"/>
          <w:divBdr>
            <w:top w:val="none" w:sz="0" w:space="0" w:color="auto"/>
            <w:left w:val="none" w:sz="0" w:space="0" w:color="auto"/>
            <w:bottom w:val="none" w:sz="0" w:space="0" w:color="auto"/>
            <w:right w:val="none" w:sz="0" w:space="0" w:color="auto"/>
          </w:divBdr>
        </w:div>
        <w:div w:id="1045180022">
          <w:marLeft w:val="-225"/>
          <w:marRight w:val="-225"/>
          <w:marTop w:val="0"/>
          <w:marBottom w:val="0"/>
          <w:divBdr>
            <w:top w:val="none" w:sz="0" w:space="0" w:color="auto"/>
            <w:left w:val="none" w:sz="0" w:space="0" w:color="auto"/>
            <w:bottom w:val="none" w:sz="0" w:space="0" w:color="auto"/>
            <w:right w:val="none" w:sz="0" w:space="0" w:color="auto"/>
          </w:divBdr>
        </w:div>
        <w:div w:id="1898199375">
          <w:marLeft w:val="-225"/>
          <w:marRight w:val="-225"/>
          <w:marTop w:val="0"/>
          <w:marBottom w:val="0"/>
          <w:divBdr>
            <w:top w:val="none" w:sz="0" w:space="0" w:color="auto"/>
            <w:left w:val="none" w:sz="0" w:space="0" w:color="auto"/>
            <w:bottom w:val="none" w:sz="0" w:space="0" w:color="auto"/>
            <w:right w:val="none" w:sz="0" w:space="0" w:color="auto"/>
          </w:divBdr>
        </w:div>
        <w:div w:id="933518660">
          <w:marLeft w:val="-225"/>
          <w:marRight w:val="-225"/>
          <w:marTop w:val="0"/>
          <w:marBottom w:val="0"/>
          <w:divBdr>
            <w:top w:val="none" w:sz="0" w:space="0" w:color="auto"/>
            <w:left w:val="none" w:sz="0" w:space="0" w:color="auto"/>
            <w:bottom w:val="none" w:sz="0" w:space="0" w:color="auto"/>
            <w:right w:val="none" w:sz="0" w:space="0" w:color="auto"/>
          </w:divBdr>
        </w:div>
        <w:div w:id="403459024">
          <w:marLeft w:val="-225"/>
          <w:marRight w:val="-225"/>
          <w:marTop w:val="0"/>
          <w:marBottom w:val="0"/>
          <w:divBdr>
            <w:top w:val="none" w:sz="0" w:space="0" w:color="auto"/>
            <w:left w:val="none" w:sz="0" w:space="0" w:color="auto"/>
            <w:bottom w:val="none" w:sz="0" w:space="0" w:color="auto"/>
            <w:right w:val="none" w:sz="0" w:space="0" w:color="auto"/>
          </w:divBdr>
        </w:div>
        <w:div w:id="320087915">
          <w:marLeft w:val="-225"/>
          <w:marRight w:val="-225"/>
          <w:marTop w:val="0"/>
          <w:marBottom w:val="0"/>
          <w:divBdr>
            <w:top w:val="none" w:sz="0" w:space="0" w:color="auto"/>
            <w:left w:val="none" w:sz="0" w:space="0" w:color="auto"/>
            <w:bottom w:val="none" w:sz="0" w:space="0" w:color="auto"/>
            <w:right w:val="none" w:sz="0" w:space="0" w:color="auto"/>
          </w:divBdr>
        </w:div>
        <w:div w:id="1255020521">
          <w:marLeft w:val="-225"/>
          <w:marRight w:val="-225"/>
          <w:marTop w:val="0"/>
          <w:marBottom w:val="0"/>
          <w:divBdr>
            <w:top w:val="none" w:sz="0" w:space="0" w:color="auto"/>
            <w:left w:val="none" w:sz="0" w:space="0" w:color="auto"/>
            <w:bottom w:val="none" w:sz="0" w:space="0" w:color="auto"/>
            <w:right w:val="none" w:sz="0" w:space="0" w:color="auto"/>
          </w:divBdr>
        </w:div>
        <w:div w:id="1211304925">
          <w:marLeft w:val="-225"/>
          <w:marRight w:val="-225"/>
          <w:marTop w:val="0"/>
          <w:marBottom w:val="0"/>
          <w:divBdr>
            <w:top w:val="none" w:sz="0" w:space="0" w:color="auto"/>
            <w:left w:val="none" w:sz="0" w:space="0" w:color="auto"/>
            <w:bottom w:val="none" w:sz="0" w:space="0" w:color="auto"/>
            <w:right w:val="none" w:sz="0" w:space="0" w:color="auto"/>
          </w:divBdr>
        </w:div>
        <w:div w:id="750125865">
          <w:marLeft w:val="-225"/>
          <w:marRight w:val="-225"/>
          <w:marTop w:val="0"/>
          <w:marBottom w:val="0"/>
          <w:divBdr>
            <w:top w:val="none" w:sz="0" w:space="0" w:color="auto"/>
            <w:left w:val="none" w:sz="0" w:space="0" w:color="auto"/>
            <w:bottom w:val="none" w:sz="0" w:space="0" w:color="auto"/>
            <w:right w:val="none" w:sz="0" w:space="0" w:color="auto"/>
          </w:divBdr>
        </w:div>
        <w:div w:id="221841355">
          <w:marLeft w:val="-225"/>
          <w:marRight w:val="-225"/>
          <w:marTop w:val="0"/>
          <w:marBottom w:val="0"/>
          <w:divBdr>
            <w:top w:val="none" w:sz="0" w:space="0" w:color="auto"/>
            <w:left w:val="none" w:sz="0" w:space="0" w:color="auto"/>
            <w:bottom w:val="none" w:sz="0" w:space="0" w:color="auto"/>
            <w:right w:val="none" w:sz="0" w:space="0" w:color="auto"/>
          </w:divBdr>
          <w:divsChild>
            <w:div w:id="1507208232">
              <w:marLeft w:val="75"/>
              <w:marRight w:val="0"/>
              <w:marTop w:val="0"/>
              <w:marBottom w:val="0"/>
              <w:divBdr>
                <w:top w:val="none" w:sz="0" w:space="0" w:color="auto"/>
                <w:left w:val="none" w:sz="0" w:space="0" w:color="auto"/>
                <w:bottom w:val="none" w:sz="0" w:space="0" w:color="auto"/>
                <w:right w:val="none" w:sz="0" w:space="0" w:color="auto"/>
              </w:divBdr>
              <w:divsChild>
                <w:div w:id="953906919">
                  <w:marLeft w:val="0"/>
                  <w:marRight w:val="0"/>
                  <w:marTop w:val="0"/>
                  <w:marBottom w:val="0"/>
                  <w:divBdr>
                    <w:top w:val="none" w:sz="0" w:space="0" w:color="auto"/>
                    <w:left w:val="none" w:sz="0" w:space="0" w:color="auto"/>
                    <w:bottom w:val="none" w:sz="0" w:space="0" w:color="auto"/>
                    <w:right w:val="none" w:sz="0" w:space="0" w:color="auto"/>
                  </w:divBdr>
                </w:div>
                <w:div w:id="5089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09780">
          <w:marLeft w:val="-225"/>
          <w:marRight w:val="-225"/>
          <w:marTop w:val="0"/>
          <w:marBottom w:val="0"/>
          <w:divBdr>
            <w:top w:val="none" w:sz="0" w:space="0" w:color="auto"/>
            <w:left w:val="none" w:sz="0" w:space="0" w:color="auto"/>
            <w:bottom w:val="none" w:sz="0" w:space="0" w:color="auto"/>
            <w:right w:val="none" w:sz="0" w:space="0" w:color="auto"/>
          </w:divBdr>
        </w:div>
        <w:div w:id="541670520">
          <w:marLeft w:val="-225"/>
          <w:marRight w:val="-225"/>
          <w:marTop w:val="0"/>
          <w:marBottom w:val="0"/>
          <w:divBdr>
            <w:top w:val="none" w:sz="0" w:space="0" w:color="auto"/>
            <w:left w:val="none" w:sz="0" w:space="0" w:color="auto"/>
            <w:bottom w:val="none" w:sz="0" w:space="0" w:color="auto"/>
            <w:right w:val="none" w:sz="0" w:space="0" w:color="auto"/>
          </w:divBdr>
        </w:div>
        <w:div w:id="1396709525">
          <w:marLeft w:val="-225"/>
          <w:marRight w:val="-225"/>
          <w:marTop w:val="0"/>
          <w:marBottom w:val="0"/>
          <w:divBdr>
            <w:top w:val="none" w:sz="0" w:space="0" w:color="auto"/>
            <w:left w:val="none" w:sz="0" w:space="0" w:color="auto"/>
            <w:bottom w:val="none" w:sz="0" w:space="0" w:color="auto"/>
            <w:right w:val="none" w:sz="0" w:space="0" w:color="auto"/>
          </w:divBdr>
        </w:div>
        <w:div w:id="360210270">
          <w:marLeft w:val="-225"/>
          <w:marRight w:val="-225"/>
          <w:marTop w:val="0"/>
          <w:marBottom w:val="0"/>
          <w:divBdr>
            <w:top w:val="none" w:sz="0" w:space="0" w:color="auto"/>
            <w:left w:val="none" w:sz="0" w:space="0" w:color="auto"/>
            <w:bottom w:val="none" w:sz="0" w:space="0" w:color="auto"/>
            <w:right w:val="none" w:sz="0" w:space="0" w:color="auto"/>
          </w:divBdr>
        </w:div>
        <w:div w:id="787892570">
          <w:marLeft w:val="-225"/>
          <w:marRight w:val="-225"/>
          <w:marTop w:val="0"/>
          <w:marBottom w:val="0"/>
          <w:divBdr>
            <w:top w:val="none" w:sz="0" w:space="0" w:color="auto"/>
            <w:left w:val="none" w:sz="0" w:space="0" w:color="auto"/>
            <w:bottom w:val="none" w:sz="0" w:space="0" w:color="auto"/>
            <w:right w:val="none" w:sz="0" w:space="0" w:color="auto"/>
          </w:divBdr>
        </w:div>
        <w:div w:id="537475534">
          <w:marLeft w:val="-225"/>
          <w:marRight w:val="-225"/>
          <w:marTop w:val="0"/>
          <w:marBottom w:val="0"/>
          <w:divBdr>
            <w:top w:val="none" w:sz="0" w:space="0" w:color="auto"/>
            <w:left w:val="none" w:sz="0" w:space="0" w:color="auto"/>
            <w:bottom w:val="none" w:sz="0" w:space="0" w:color="auto"/>
            <w:right w:val="none" w:sz="0" w:space="0" w:color="auto"/>
          </w:divBdr>
        </w:div>
        <w:div w:id="473451045">
          <w:marLeft w:val="-225"/>
          <w:marRight w:val="-225"/>
          <w:marTop w:val="0"/>
          <w:marBottom w:val="0"/>
          <w:divBdr>
            <w:top w:val="none" w:sz="0" w:space="0" w:color="auto"/>
            <w:left w:val="none" w:sz="0" w:space="0" w:color="auto"/>
            <w:bottom w:val="none" w:sz="0" w:space="0" w:color="auto"/>
            <w:right w:val="none" w:sz="0" w:space="0" w:color="auto"/>
          </w:divBdr>
        </w:div>
        <w:div w:id="390886154">
          <w:marLeft w:val="-225"/>
          <w:marRight w:val="-225"/>
          <w:marTop w:val="0"/>
          <w:marBottom w:val="0"/>
          <w:divBdr>
            <w:top w:val="none" w:sz="0" w:space="0" w:color="auto"/>
            <w:left w:val="none" w:sz="0" w:space="0" w:color="auto"/>
            <w:bottom w:val="none" w:sz="0" w:space="0" w:color="auto"/>
            <w:right w:val="none" w:sz="0" w:space="0" w:color="auto"/>
          </w:divBdr>
        </w:div>
        <w:div w:id="1847137216">
          <w:marLeft w:val="-225"/>
          <w:marRight w:val="-225"/>
          <w:marTop w:val="0"/>
          <w:marBottom w:val="0"/>
          <w:divBdr>
            <w:top w:val="none" w:sz="0" w:space="0" w:color="auto"/>
            <w:left w:val="none" w:sz="0" w:space="0" w:color="auto"/>
            <w:bottom w:val="none" w:sz="0" w:space="0" w:color="auto"/>
            <w:right w:val="none" w:sz="0" w:space="0" w:color="auto"/>
          </w:divBdr>
        </w:div>
        <w:div w:id="872033550">
          <w:marLeft w:val="-225"/>
          <w:marRight w:val="-225"/>
          <w:marTop w:val="0"/>
          <w:marBottom w:val="0"/>
          <w:divBdr>
            <w:top w:val="none" w:sz="0" w:space="0" w:color="auto"/>
            <w:left w:val="none" w:sz="0" w:space="0" w:color="auto"/>
            <w:bottom w:val="none" w:sz="0" w:space="0" w:color="auto"/>
            <w:right w:val="none" w:sz="0" w:space="0" w:color="auto"/>
          </w:divBdr>
        </w:div>
        <w:div w:id="2130389661">
          <w:marLeft w:val="-225"/>
          <w:marRight w:val="-225"/>
          <w:marTop w:val="0"/>
          <w:marBottom w:val="0"/>
          <w:divBdr>
            <w:top w:val="none" w:sz="0" w:space="0" w:color="auto"/>
            <w:left w:val="none" w:sz="0" w:space="0" w:color="auto"/>
            <w:bottom w:val="none" w:sz="0" w:space="0" w:color="auto"/>
            <w:right w:val="none" w:sz="0" w:space="0" w:color="auto"/>
          </w:divBdr>
        </w:div>
        <w:div w:id="1597522587">
          <w:marLeft w:val="-225"/>
          <w:marRight w:val="-225"/>
          <w:marTop w:val="0"/>
          <w:marBottom w:val="0"/>
          <w:divBdr>
            <w:top w:val="none" w:sz="0" w:space="0" w:color="auto"/>
            <w:left w:val="none" w:sz="0" w:space="0" w:color="auto"/>
            <w:bottom w:val="none" w:sz="0" w:space="0" w:color="auto"/>
            <w:right w:val="none" w:sz="0" w:space="0" w:color="auto"/>
          </w:divBdr>
        </w:div>
        <w:div w:id="1533566448">
          <w:marLeft w:val="-225"/>
          <w:marRight w:val="-225"/>
          <w:marTop w:val="0"/>
          <w:marBottom w:val="0"/>
          <w:divBdr>
            <w:top w:val="none" w:sz="0" w:space="0" w:color="auto"/>
            <w:left w:val="none" w:sz="0" w:space="0" w:color="auto"/>
            <w:bottom w:val="none" w:sz="0" w:space="0" w:color="auto"/>
            <w:right w:val="none" w:sz="0" w:space="0" w:color="auto"/>
          </w:divBdr>
        </w:div>
        <w:div w:id="1555628164">
          <w:marLeft w:val="-225"/>
          <w:marRight w:val="-225"/>
          <w:marTop w:val="0"/>
          <w:marBottom w:val="0"/>
          <w:divBdr>
            <w:top w:val="none" w:sz="0" w:space="0" w:color="auto"/>
            <w:left w:val="none" w:sz="0" w:space="0" w:color="auto"/>
            <w:bottom w:val="none" w:sz="0" w:space="0" w:color="auto"/>
            <w:right w:val="none" w:sz="0" w:space="0" w:color="auto"/>
          </w:divBdr>
        </w:div>
        <w:div w:id="1238593168">
          <w:marLeft w:val="-225"/>
          <w:marRight w:val="-225"/>
          <w:marTop w:val="0"/>
          <w:marBottom w:val="0"/>
          <w:divBdr>
            <w:top w:val="none" w:sz="0" w:space="0" w:color="auto"/>
            <w:left w:val="none" w:sz="0" w:space="0" w:color="auto"/>
            <w:bottom w:val="none" w:sz="0" w:space="0" w:color="auto"/>
            <w:right w:val="none" w:sz="0" w:space="0" w:color="auto"/>
          </w:divBdr>
        </w:div>
        <w:div w:id="932782847">
          <w:marLeft w:val="-225"/>
          <w:marRight w:val="-225"/>
          <w:marTop w:val="0"/>
          <w:marBottom w:val="0"/>
          <w:divBdr>
            <w:top w:val="none" w:sz="0" w:space="0" w:color="auto"/>
            <w:left w:val="none" w:sz="0" w:space="0" w:color="auto"/>
            <w:bottom w:val="none" w:sz="0" w:space="0" w:color="auto"/>
            <w:right w:val="none" w:sz="0" w:space="0" w:color="auto"/>
          </w:divBdr>
        </w:div>
        <w:div w:id="816999503">
          <w:marLeft w:val="-225"/>
          <w:marRight w:val="-225"/>
          <w:marTop w:val="0"/>
          <w:marBottom w:val="0"/>
          <w:divBdr>
            <w:top w:val="none" w:sz="0" w:space="0" w:color="auto"/>
            <w:left w:val="none" w:sz="0" w:space="0" w:color="auto"/>
            <w:bottom w:val="none" w:sz="0" w:space="0" w:color="auto"/>
            <w:right w:val="none" w:sz="0" w:space="0" w:color="auto"/>
          </w:divBdr>
        </w:div>
        <w:div w:id="861212982">
          <w:marLeft w:val="-225"/>
          <w:marRight w:val="-225"/>
          <w:marTop w:val="0"/>
          <w:marBottom w:val="0"/>
          <w:divBdr>
            <w:top w:val="none" w:sz="0" w:space="0" w:color="auto"/>
            <w:left w:val="none" w:sz="0" w:space="0" w:color="auto"/>
            <w:bottom w:val="none" w:sz="0" w:space="0" w:color="auto"/>
            <w:right w:val="none" w:sz="0" w:space="0" w:color="auto"/>
          </w:divBdr>
        </w:div>
        <w:div w:id="1140615488">
          <w:marLeft w:val="-225"/>
          <w:marRight w:val="-225"/>
          <w:marTop w:val="0"/>
          <w:marBottom w:val="0"/>
          <w:divBdr>
            <w:top w:val="none" w:sz="0" w:space="0" w:color="auto"/>
            <w:left w:val="none" w:sz="0" w:space="0" w:color="auto"/>
            <w:bottom w:val="none" w:sz="0" w:space="0" w:color="auto"/>
            <w:right w:val="none" w:sz="0" w:space="0" w:color="auto"/>
          </w:divBdr>
        </w:div>
        <w:div w:id="1813938116">
          <w:marLeft w:val="-225"/>
          <w:marRight w:val="-225"/>
          <w:marTop w:val="0"/>
          <w:marBottom w:val="0"/>
          <w:divBdr>
            <w:top w:val="none" w:sz="0" w:space="0" w:color="auto"/>
            <w:left w:val="none" w:sz="0" w:space="0" w:color="auto"/>
            <w:bottom w:val="none" w:sz="0" w:space="0" w:color="auto"/>
            <w:right w:val="none" w:sz="0" w:space="0" w:color="auto"/>
          </w:divBdr>
        </w:div>
        <w:div w:id="991131088">
          <w:marLeft w:val="-225"/>
          <w:marRight w:val="-225"/>
          <w:marTop w:val="0"/>
          <w:marBottom w:val="0"/>
          <w:divBdr>
            <w:top w:val="none" w:sz="0" w:space="0" w:color="auto"/>
            <w:left w:val="none" w:sz="0" w:space="0" w:color="auto"/>
            <w:bottom w:val="none" w:sz="0" w:space="0" w:color="auto"/>
            <w:right w:val="none" w:sz="0" w:space="0" w:color="auto"/>
          </w:divBdr>
        </w:div>
        <w:div w:id="1211965429">
          <w:marLeft w:val="-225"/>
          <w:marRight w:val="-225"/>
          <w:marTop w:val="0"/>
          <w:marBottom w:val="0"/>
          <w:divBdr>
            <w:top w:val="none" w:sz="0" w:space="0" w:color="auto"/>
            <w:left w:val="none" w:sz="0" w:space="0" w:color="auto"/>
            <w:bottom w:val="none" w:sz="0" w:space="0" w:color="auto"/>
            <w:right w:val="none" w:sz="0" w:space="0" w:color="auto"/>
          </w:divBdr>
        </w:div>
        <w:div w:id="48307201">
          <w:marLeft w:val="-225"/>
          <w:marRight w:val="-225"/>
          <w:marTop w:val="0"/>
          <w:marBottom w:val="0"/>
          <w:divBdr>
            <w:top w:val="none" w:sz="0" w:space="0" w:color="auto"/>
            <w:left w:val="none" w:sz="0" w:space="0" w:color="auto"/>
            <w:bottom w:val="none" w:sz="0" w:space="0" w:color="auto"/>
            <w:right w:val="none" w:sz="0" w:space="0" w:color="auto"/>
          </w:divBdr>
        </w:div>
        <w:div w:id="1906135669">
          <w:marLeft w:val="-225"/>
          <w:marRight w:val="-225"/>
          <w:marTop w:val="0"/>
          <w:marBottom w:val="0"/>
          <w:divBdr>
            <w:top w:val="none" w:sz="0" w:space="0" w:color="auto"/>
            <w:left w:val="none" w:sz="0" w:space="0" w:color="auto"/>
            <w:bottom w:val="none" w:sz="0" w:space="0" w:color="auto"/>
            <w:right w:val="none" w:sz="0" w:space="0" w:color="auto"/>
          </w:divBdr>
        </w:div>
        <w:div w:id="38940370">
          <w:marLeft w:val="-225"/>
          <w:marRight w:val="-225"/>
          <w:marTop w:val="0"/>
          <w:marBottom w:val="0"/>
          <w:divBdr>
            <w:top w:val="none" w:sz="0" w:space="0" w:color="auto"/>
            <w:left w:val="none" w:sz="0" w:space="0" w:color="auto"/>
            <w:bottom w:val="none" w:sz="0" w:space="0" w:color="auto"/>
            <w:right w:val="none" w:sz="0" w:space="0" w:color="auto"/>
          </w:divBdr>
        </w:div>
        <w:div w:id="1232228298">
          <w:marLeft w:val="-225"/>
          <w:marRight w:val="-225"/>
          <w:marTop w:val="0"/>
          <w:marBottom w:val="0"/>
          <w:divBdr>
            <w:top w:val="none" w:sz="0" w:space="0" w:color="auto"/>
            <w:left w:val="none" w:sz="0" w:space="0" w:color="auto"/>
            <w:bottom w:val="none" w:sz="0" w:space="0" w:color="auto"/>
            <w:right w:val="none" w:sz="0" w:space="0" w:color="auto"/>
          </w:divBdr>
        </w:div>
        <w:div w:id="433206656">
          <w:marLeft w:val="-225"/>
          <w:marRight w:val="-225"/>
          <w:marTop w:val="0"/>
          <w:marBottom w:val="0"/>
          <w:divBdr>
            <w:top w:val="none" w:sz="0" w:space="0" w:color="auto"/>
            <w:left w:val="none" w:sz="0" w:space="0" w:color="auto"/>
            <w:bottom w:val="none" w:sz="0" w:space="0" w:color="auto"/>
            <w:right w:val="none" w:sz="0" w:space="0" w:color="auto"/>
          </w:divBdr>
        </w:div>
      </w:divsChild>
    </w:div>
    <w:div w:id="307634719">
      <w:bodyDiv w:val="1"/>
      <w:marLeft w:val="0"/>
      <w:marRight w:val="0"/>
      <w:marTop w:val="0"/>
      <w:marBottom w:val="0"/>
      <w:divBdr>
        <w:top w:val="none" w:sz="0" w:space="0" w:color="auto"/>
        <w:left w:val="none" w:sz="0" w:space="0" w:color="auto"/>
        <w:bottom w:val="none" w:sz="0" w:space="0" w:color="auto"/>
        <w:right w:val="none" w:sz="0" w:space="0" w:color="auto"/>
      </w:divBdr>
    </w:div>
    <w:div w:id="310838913">
      <w:bodyDiv w:val="1"/>
      <w:marLeft w:val="0"/>
      <w:marRight w:val="0"/>
      <w:marTop w:val="0"/>
      <w:marBottom w:val="0"/>
      <w:divBdr>
        <w:top w:val="none" w:sz="0" w:space="0" w:color="auto"/>
        <w:left w:val="none" w:sz="0" w:space="0" w:color="auto"/>
        <w:bottom w:val="none" w:sz="0" w:space="0" w:color="auto"/>
        <w:right w:val="none" w:sz="0" w:space="0" w:color="auto"/>
      </w:divBdr>
      <w:divsChild>
        <w:div w:id="41560423">
          <w:marLeft w:val="-225"/>
          <w:marRight w:val="-225"/>
          <w:marTop w:val="0"/>
          <w:marBottom w:val="0"/>
          <w:divBdr>
            <w:top w:val="none" w:sz="0" w:space="0" w:color="auto"/>
            <w:left w:val="none" w:sz="0" w:space="0" w:color="auto"/>
            <w:bottom w:val="none" w:sz="0" w:space="0" w:color="auto"/>
            <w:right w:val="none" w:sz="0" w:space="0" w:color="auto"/>
          </w:divBdr>
        </w:div>
        <w:div w:id="1902784352">
          <w:marLeft w:val="-225"/>
          <w:marRight w:val="-225"/>
          <w:marTop w:val="0"/>
          <w:marBottom w:val="0"/>
          <w:divBdr>
            <w:top w:val="none" w:sz="0" w:space="0" w:color="auto"/>
            <w:left w:val="none" w:sz="0" w:space="0" w:color="auto"/>
            <w:bottom w:val="none" w:sz="0" w:space="0" w:color="auto"/>
            <w:right w:val="none" w:sz="0" w:space="0" w:color="auto"/>
          </w:divBdr>
        </w:div>
        <w:div w:id="43067345">
          <w:marLeft w:val="-225"/>
          <w:marRight w:val="-225"/>
          <w:marTop w:val="0"/>
          <w:marBottom w:val="0"/>
          <w:divBdr>
            <w:top w:val="none" w:sz="0" w:space="0" w:color="auto"/>
            <w:left w:val="none" w:sz="0" w:space="0" w:color="auto"/>
            <w:bottom w:val="none" w:sz="0" w:space="0" w:color="auto"/>
            <w:right w:val="none" w:sz="0" w:space="0" w:color="auto"/>
          </w:divBdr>
        </w:div>
        <w:div w:id="587497410">
          <w:marLeft w:val="-225"/>
          <w:marRight w:val="-225"/>
          <w:marTop w:val="0"/>
          <w:marBottom w:val="0"/>
          <w:divBdr>
            <w:top w:val="none" w:sz="0" w:space="0" w:color="auto"/>
            <w:left w:val="none" w:sz="0" w:space="0" w:color="auto"/>
            <w:bottom w:val="none" w:sz="0" w:space="0" w:color="auto"/>
            <w:right w:val="none" w:sz="0" w:space="0" w:color="auto"/>
          </w:divBdr>
        </w:div>
        <w:div w:id="1916435349">
          <w:marLeft w:val="-225"/>
          <w:marRight w:val="-225"/>
          <w:marTop w:val="0"/>
          <w:marBottom w:val="0"/>
          <w:divBdr>
            <w:top w:val="none" w:sz="0" w:space="0" w:color="auto"/>
            <w:left w:val="none" w:sz="0" w:space="0" w:color="auto"/>
            <w:bottom w:val="none" w:sz="0" w:space="0" w:color="auto"/>
            <w:right w:val="none" w:sz="0" w:space="0" w:color="auto"/>
          </w:divBdr>
        </w:div>
        <w:div w:id="1118793256">
          <w:marLeft w:val="-225"/>
          <w:marRight w:val="-225"/>
          <w:marTop w:val="0"/>
          <w:marBottom w:val="0"/>
          <w:divBdr>
            <w:top w:val="none" w:sz="0" w:space="0" w:color="auto"/>
            <w:left w:val="none" w:sz="0" w:space="0" w:color="auto"/>
            <w:bottom w:val="none" w:sz="0" w:space="0" w:color="auto"/>
            <w:right w:val="none" w:sz="0" w:space="0" w:color="auto"/>
          </w:divBdr>
        </w:div>
        <w:div w:id="755858426">
          <w:marLeft w:val="-225"/>
          <w:marRight w:val="-225"/>
          <w:marTop w:val="0"/>
          <w:marBottom w:val="0"/>
          <w:divBdr>
            <w:top w:val="none" w:sz="0" w:space="0" w:color="auto"/>
            <w:left w:val="none" w:sz="0" w:space="0" w:color="auto"/>
            <w:bottom w:val="none" w:sz="0" w:space="0" w:color="auto"/>
            <w:right w:val="none" w:sz="0" w:space="0" w:color="auto"/>
          </w:divBdr>
        </w:div>
        <w:div w:id="1651906965">
          <w:marLeft w:val="-225"/>
          <w:marRight w:val="-225"/>
          <w:marTop w:val="0"/>
          <w:marBottom w:val="0"/>
          <w:divBdr>
            <w:top w:val="none" w:sz="0" w:space="0" w:color="auto"/>
            <w:left w:val="none" w:sz="0" w:space="0" w:color="auto"/>
            <w:bottom w:val="none" w:sz="0" w:space="0" w:color="auto"/>
            <w:right w:val="none" w:sz="0" w:space="0" w:color="auto"/>
          </w:divBdr>
        </w:div>
        <w:div w:id="63915730">
          <w:marLeft w:val="-225"/>
          <w:marRight w:val="-225"/>
          <w:marTop w:val="0"/>
          <w:marBottom w:val="0"/>
          <w:divBdr>
            <w:top w:val="none" w:sz="0" w:space="0" w:color="auto"/>
            <w:left w:val="none" w:sz="0" w:space="0" w:color="auto"/>
            <w:bottom w:val="none" w:sz="0" w:space="0" w:color="auto"/>
            <w:right w:val="none" w:sz="0" w:space="0" w:color="auto"/>
          </w:divBdr>
        </w:div>
        <w:div w:id="2126267005">
          <w:marLeft w:val="-225"/>
          <w:marRight w:val="-225"/>
          <w:marTop w:val="0"/>
          <w:marBottom w:val="0"/>
          <w:divBdr>
            <w:top w:val="none" w:sz="0" w:space="0" w:color="auto"/>
            <w:left w:val="none" w:sz="0" w:space="0" w:color="auto"/>
            <w:bottom w:val="none" w:sz="0" w:space="0" w:color="auto"/>
            <w:right w:val="none" w:sz="0" w:space="0" w:color="auto"/>
          </w:divBdr>
          <w:divsChild>
            <w:div w:id="153497633">
              <w:marLeft w:val="75"/>
              <w:marRight w:val="0"/>
              <w:marTop w:val="0"/>
              <w:marBottom w:val="0"/>
              <w:divBdr>
                <w:top w:val="none" w:sz="0" w:space="0" w:color="auto"/>
                <w:left w:val="none" w:sz="0" w:space="0" w:color="auto"/>
                <w:bottom w:val="none" w:sz="0" w:space="0" w:color="auto"/>
                <w:right w:val="none" w:sz="0" w:space="0" w:color="auto"/>
              </w:divBdr>
              <w:divsChild>
                <w:div w:id="26948518">
                  <w:marLeft w:val="0"/>
                  <w:marRight w:val="0"/>
                  <w:marTop w:val="0"/>
                  <w:marBottom w:val="0"/>
                  <w:divBdr>
                    <w:top w:val="none" w:sz="0" w:space="0" w:color="auto"/>
                    <w:left w:val="none" w:sz="0" w:space="0" w:color="auto"/>
                    <w:bottom w:val="none" w:sz="0" w:space="0" w:color="auto"/>
                    <w:right w:val="none" w:sz="0" w:space="0" w:color="auto"/>
                  </w:divBdr>
                </w:div>
                <w:div w:id="794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2311">
          <w:marLeft w:val="-225"/>
          <w:marRight w:val="-225"/>
          <w:marTop w:val="0"/>
          <w:marBottom w:val="0"/>
          <w:divBdr>
            <w:top w:val="none" w:sz="0" w:space="0" w:color="auto"/>
            <w:left w:val="none" w:sz="0" w:space="0" w:color="auto"/>
            <w:bottom w:val="none" w:sz="0" w:space="0" w:color="auto"/>
            <w:right w:val="none" w:sz="0" w:space="0" w:color="auto"/>
          </w:divBdr>
        </w:div>
        <w:div w:id="1040009274">
          <w:marLeft w:val="-225"/>
          <w:marRight w:val="-225"/>
          <w:marTop w:val="0"/>
          <w:marBottom w:val="0"/>
          <w:divBdr>
            <w:top w:val="none" w:sz="0" w:space="0" w:color="auto"/>
            <w:left w:val="none" w:sz="0" w:space="0" w:color="auto"/>
            <w:bottom w:val="none" w:sz="0" w:space="0" w:color="auto"/>
            <w:right w:val="none" w:sz="0" w:space="0" w:color="auto"/>
          </w:divBdr>
        </w:div>
        <w:div w:id="1838299430">
          <w:marLeft w:val="-225"/>
          <w:marRight w:val="-225"/>
          <w:marTop w:val="0"/>
          <w:marBottom w:val="0"/>
          <w:divBdr>
            <w:top w:val="none" w:sz="0" w:space="0" w:color="auto"/>
            <w:left w:val="none" w:sz="0" w:space="0" w:color="auto"/>
            <w:bottom w:val="none" w:sz="0" w:space="0" w:color="auto"/>
            <w:right w:val="none" w:sz="0" w:space="0" w:color="auto"/>
          </w:divBdr>
        </w:div>
        <w:div w:id="182137320">
          <w:marLeft w:val="-225"/>
          <w:marRight w:val="-225"/>
          <w:marTop w:val="0"/>
          <w:marBottom w:val="0"/>
          <w:divBdr>
            <w:top w:val="none" w:sz="0" w:space="0" w:color="auto"/>
            <w:left w:val="none" w:sz="0" w:space="0" w:color="auto"/>
            <w:bottom w:val="none" w:sz="0" w:space="0" w:color="auto"/>
            <w:right w:val="none" w:sz="0" w:space="0" w:color="auto"/>
          </w:divBdr>
        </w:div>
        <w:div w:id="635378412">
          <w:marLeft w:val="-225"/>
          <w:marRight w:val="-225"/>
          <w:marTop w:val="0"/>
          <w:marBottom w:val="0"/>
          <w:divBdr>
            <w:top w:val="none" w:sz="0" w:space="0" w:color="auto"/>
            <w:left w:val="none" w:sz="0" w:space="0" w:color="auto"/>
            <w:bottom w:val="none" w:sz="0" w:space="0" w:color="auto"/>
            <w:right w:val="none" w:sz="0" w:space="0" w:color="auto"/>
          </w:divBdr>
        </w:div>
        <w:div w:id="1820926668">
          <w:marLeft w:val="-225"/>
          <w:marRight w:val="-225"/>
          <w:marTop w:val="0"/>
          <w:marBottom w:val="0"/>
          <w:divBdr>
            <w:top w:val="none" w:sz="0" w:space="0" w:color="auto"/>
            <w:left w:val="none" w:sz="0" w:space="0" w:color="auto"/>
            <w:bottom w:val="none" w:sz="0" w:space="0" w:color="auto"/>
            <w:right w:val="none" w:sz="0" w:space="0" w:color="auto"/>
          </w:divBdr>
        </w:div>
        <w:div w:id="1822622717">
          <w:marLeft w:val="-225"/>
          <w:marRight w:val="-225"/>
          <w:marTop w:val="0"/>
          <w:marBottom w:val="0"/>
          <w:divBdr>
            <w:top w:val="none" w:sz="0" w:space="0" w:color="auto"/>
            <w:left w:val="none" w:sz="0" w:space="0" w:color="auto"/>
            <w:bottom w:val="none" w:sz="0" w:space="0" w:color="auto"/>
            <w:right w:val="none" w:sz="0" w:space="0" w:color="auto"/>
          </w:divBdr>
        </w:div>
      </w:divsChild>
    </w:div>
    <w:div w:id="328367670">
      <w:bodyDiv w:val="1"/>
      <w:marLeft w:val="0"/>
      <w:marRight w:val="0"/>
      <w:marTop w:val="0"/>
      <w:marBottom w:val="0"/>
      <w:divBdr>
        <w:top w:val="none" w:sz="0" w:space="0" w:color="auto"/>
        <w:left w:val="none" w:sz="0" w:space="0" w:color="auto"/>
        <w:bottom w:val="none" w:sz="0" w:space="0" w:color="auto"/>
        <w:right w:val="none" w:sz="0" w:space="0" w:color="auto"/>
      </w:divBdr>
      <w:divsChild>
        <w:div w:id="1612590622">
          <w:marLeft w:val="-225"/>
          <w:marRight w:val="-225"/>
          <w:marTop w:val="0"/>
          <w:marBottom w:val="0"/>
          <w:divBdr>
            <w:top w:val="none" w:sz="0" w:space="0" w:color="auto"/>
            <w:left w:val="none" w:sz="0" w:space="0" w:color="auto"/>
            <w:bottom w:val="none" w:sz="0" w:space="0" w:color="auto"/>
            <w:right w:val="none" w:sz="0" w:space="0" w:color="auto"/>
          </w:divBdr>
        </w:div>
        <w:div w:id="1387997060">
          <w:marLeft w:val="-225"/>
          <w:marRight w:val="-225"/>
          <w:marTop w:val="0"/>
          <w:marBottom w:val="0"/>
          <w:divBdr>
            <w:top w:val="none" w:sz="0" w:space="0" w:color="auto"/>
            <w:left w:val="none" w:sz="0" w:space="0" w:color="auto"/>
            <w:bottom w:val="none" w:sz="0" w:space="0" w:color="auto"/>
            <w:right w:val="none" w:sz="0" w:space="0" w:color="auto"/>
          </w:divBdr>
          <w:divsChild>
            <w:div w:id="428814215">
              <w:marLeft w:val="75"/>
              <w:marRight w:val="0"/>
              <w:marTop w:val="0"/>
              <w:marBottom w:val="0"/>
              <w:divBdr>
                <w:top w:val="none" w:sz="0" w:space="0" w:color="auto"/>
                <w:left w:val="none" w:sz="0" w:space="0" w:color="auto"/>
                <w:bottom w:val="none" w:sz="0" w:space="0" w:color="auto"/>
                <w:right w:val="none" w:sz="0" w:space="0" w:color="auto"/>
              </w:divBdr>
              <w:divsChild>
                <w:div w:id="1226532230">
                  <w:marLeft w:val="0"/>
                  <w:marRight w:val="0"/>
                  <w:marTop w:val="0"/>
                  <w:marBottom w:val="0"/>
                  <w:divBdr>
                    <w:top w:val="none" w:sz="0" w:space="0" w:color="auto"/>
                    <w:left w:val="none" w:sz="0" w:space="0" w:color="auto"/>
                    <w:bottom w:val="none" w:sz="0" w:space="0" w:color="auto"/>
                    <w:right w:val="none" w:sz="0" w:space="0" w:color="auto"/>
                  </w:divBdr>
                </w:div>
                <w:div w:id="15181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05138">
          <w:marLeft w:val="-225"/>
          <w:marRight w:val="-225"/>
          <w:marTop w:val="0"/>
          <w:marBottom w:val="0"/>
          <w:divBdr>
            <w:top w:val="none" w:sz="0" w:space="0" w:color="auto"/>
            <w:left w:val="none" w:sz="0" w:space="0" w:color="auto"/>
            <w:bottom w:val="none" w:sz="0" w:space="0" w:color="auto"/>
            <w:right w:val="none" w:sz="0" w:space="0" w:color="auto"/>
          </w:divBdr>
        </w:div>
        <w:div w:id="570774287">
          <w:marLeft w:val="-225"/>
          <w:marRight w:val="-225"/>
          <w:marTop w:val="0"/>
          <w:marBottom w:val="0"/>
          <w:divBdr>
            <w:top w:val="none" w:sz="0" w:space="0" w:color="auto"/>
            <w:left w:val="none" w:sz="0" w:space="0" w:color="auto"/>
            <w:bottom w:val="none" w:sz="0" w:space="0" w:color="auto"/>
            <w:right w:val="none" w:sz="0" w:space="0" w:color="auto"/>
          </w:divBdr>
        </w:div>
      </w:divsChild>
    </w:div>
    <w:div w:id="332879661">
      <w:bodyDiv w:val="1"/>
      <w:marLeft w:val="0"/>
      <w:marRight w:val="0"/>
      <w:marTop w:val="0"/>
      <w:marBottom w:val="0"/>
      <w:divBdr>
        <w:top w:val="none" w:sz="0" w:space="0" w:color="auto"/>
        <w:left w:val="none" w:sz="0" w:space="0" w:color="auto"/>
        <w:bottom w:val="none" w:sz="0" w:space="0" w:color="auto"/>
        <w:right w:val="none" w:sz="0" w:space="0" w:color="auto"/>
      </w:divBdr>
    </w:div>
    <w:div w:id="479150513">
      <w:bodyDiv w:val="1"/>
      <w:marLeft w:val="0"/>
      <w:marRight w:val="0"/>
      <w:marTop w:val="0"/>
      <w:marBottom w:val="0"/>
      <w:divBdr>
        <w:top w:val="none" w:sz="0" w:space="0" w:color="auto"/>
        <w:left w:val="none" w:sz="0" w:space="0" w:color="auto"/>
        <w:bottom w:val="none" w:sz="0" w:space="0" w:color="auto"/>
        <w:right w:val="none" w:sz="0" w:space="0" w:color="auto"/>
      </w:divBdr>
    </w:div>
    <w:div w:id="560334958">
      <w:bodyDiv w:val="1"/>
      <w:marLeft w:val="0"/>
      <w:marRight w:val="0"/>
      <w:marTop w:val="0"/>
      <w:marBottom w:val="0"/>
      <w:divBdr>
        <w:top w:val="none" w:sz="0" w:space="0" w:color="auto"/>
        <w:left w:val="none" w:sz="0" w:space="0" w:color="auto"/>
        <w:bottom w:val="none" w:sz="0" w:space="0" w:color="auto"/>
        <w:right w:val="none" w:sz="0" w:space="0" w:color="auto"/>
      </w:divBdr>
    </w:div>
    <w:div w:id="667367202">
      <w:bodyDiv w:val="1"/>
      <w:marLeft w:val="0"/>
      <w:marRight w:val="0"/>
      <w:marTop w:val="0"/>
      <w:marBottom w:val="0"/>
      <w:divBdr>
        <w:top w:val="none" w:sz="0" w:space="0" w:color="auto"/>
        <w:left w:val="none" w:sz="0" w:space="0" w:color="auto"/>
        <w:bottom w:val="none" w:sz="0" w:space="0" w:color="auto"/>
        <w:right w:val="none" w:sz="0" w:space="0" w:color="auto"/>
      </w:divBdr>
    </w:div>
    <w:div w:id="679545693">
      <w:bodyDiv w:val="1"/>
      <w:marLeft w:val="0"/>
      <w:marRight w:val="0"/>
      <w:marTop w:val="0"/>
      <w:marBottom w:val="0"/>
      <w:divBdr>
        <w:top w:val="none" w:sz="0" w:space="0" w:color="auto"/>
        <w:left w:val="none" w:sz="0" w:space="0" w:color="auto"/>
        <w:bottom w:val="none" w:sz="0" w:space="0" w:color="auto"/>
        <w:right w:val="none" w:sz="0" w:space="0" w:color="auto"/>
      </w:divBdr>
    </w:div>
    <w:div w:id="681855279">
      <w:bodyDiv w:val="1"/>
      <w:marLeft w:val="0"/>
      <w:marRight w:val="0"/>
      <w:marTop w:val="0"/>
      <w:marBottom w:val="0"/>
      <w:divBdr>
        <w:top w:val="none" w:sz="0" w:space="0" w:color="auto"/>
        <w:left w:val="none" w:sz="0" w:space="0" w:color="auto"/>
        <w:bottom w:val="none" w:sz="0" w:space="0" w:color="auto"/>
        <w:right w:val="none" w:sz="0" w:space="0" w:color="auto"/>
      </w:divBdr>
    </w:div>
    <w:div w:id="724068706">
      <w:bodyDiv w:val="1"/>
      <w:marLeft w:val="0"/>
      <w:marRight w:val="0"/>
      <w:marTop w:val="0"/>
      <w:marBottom w:val="0"/>
      <w:divBdr>
        <w:top w:val="none" w:sz="0" w:space="0" w:color="auto"/>
        <w:left w:val="none" w:sz="0" w:space="0" w:color="auto"/>
        <w:bottom w:val="none" w:sz="0" w:space="0" w:color="auto"/>
        <w:right w:val="none" w:sz="0" w:space="0" w:color="auto"/>
      </w:divBdr>
    </w:div>
    <w:div w:id="868688156">
      <w:bodyDiv w:val="1"/>
      <w:marLeft w:val="0"/>
      <w:marRight w:val="0"/>
      <w:marTop w:val="0"/>
      <w:marBottom w:val="0"/>
      <w:divBdr>
        <w:top w:val="none" w:sz="0" w:space="0" w:color="auto"/>
        <w:left w:val="none" w:sz="0" w:space="0" w:color="auto"/>
        <w:bottom w:val="none" w:sz="0" w:space="0" w:color="auto"/>
        <w:right w:val="none" w:sz="0" w:space="0" w:color="auto"/>
      </w:divBdr>
    </w:div>
    <w:div w:id="1157377606">
      <w:bodyDiv w:val="1"/>
      <w:marLeft w:val="0"/>
      <w:marRight w:val="0"/>
      <w:marTop w:val="0"/>
      <w:marBottom w:val="0"/>
      <w:divBdr>
        <w:top w:val="none" w:sz="0" w:space="0" w:color="auto"/>
        <w:left w:val="none" w:sz="0" w:space="0" w:color="auto"/>
        <w:bottom w:val="none" w:sz="0" w:space="0" w:color="auto"/>
        <w:right w:val="none" w:sz="0" w:space="0" w:color="auto"/>
      </w:divBdr>
    </w:div>
    <w:div w:id="1161852112">
      <w:bodyDiv w:val="1"/>
      <w:marLeft w:val="0"/>
      <w:marRight w:val="0"/>
      <w:marTop w:val="0"/>
      <w:marBottom w:val="0"/>
      <w:divBdr>
        <w:top w:val="none" w:sz="0" w:space="0" w:color="auto"/>
        <w:left w:val="none" w:sz="0" w:space="0" w:color="auto"/>
        <w:bottom w:val="none" w:sz="0" w:space="0" w:color="auto"/>
        <w:right w:val="none" w:sz="0" w:space="0" w:color="auto"/>
      </w:divBdr>
    </w:div>
    <w:div w:id="1258828020">
      <w:bodyDiv w:val="1"/>
      <w:marLeft w:val="0"/>
      <w:marRight w:val="0"/>
      <w:marTop w:val="0"/>
      <w:marBottom w:val="0"/>
      <w:divBdr>
        <w:top w:val="none" w:sz="0" w:space="0" w:color="auto"/>
        <w:left w:val="none" w:sz="0" w:space="0" w:color="auto"/>
        <w:bottom w:val="none" w:sz="0" w:space="0" w:color="auto"/>
        <w:right w:val="none" w:sz="0" w:space="0" w:color="auto"/>
      </w:divBdr>
    </w:div>
    <w:div w:id="1271401967">
      <w:bodyDiv w:val="1"/>
      <w:marLeft w:val="0"/>
      <w:marRight w:val="0"/>
      <w:marTop w:val="0"/>
      <w:marBottom w:val="0"/>
      <w:divBdr>
        <w:top w:val="none" w:sz="0" w:space="0" w:color="auto"/>
        <w:left w:val="none" w:sz="0" w:space="0" w:color="auto"/>
        <w:bottom w:val="none" w:sz="0" w:space="0" w:color="auto"/>
        <w:right w:val="none" w:sz="0" w:space="0" w:color="auto"/>
      </w:divBdr>
    </w:div>
    <w:div w:id="1493376747">
      <w:bodyDiv w:val="1"/>
      <w:marLeft w:val="0"/>
      <w:marRight w:val="0"/>
      <w:marTop w:val="0"/>
      <w:marBottom w:val="0"/>
      <w:divBdr>
        <w:top w:val="none" w:sz="0" w:space="0" w:color="auto"/>
        <w:left w:val="none" w:sz="0" w:space="0" w:color="auto"/>
        <w:bottom w:val="none" w:sz="0" w:space="0" w:color="auto"/>
        <w:right w:val="none" w:sz="0" w:space="0" w:color="auto"/>
      </w:divBdr>
    </w:div>
    <w:div w:id="1543977130">
      <w:bodyDiv w:val="1"/>
      <w:marLeft w:val="0"/>
      <w:marRight w:val="0"/>
      <w:marTop w:val="0"/>
      <w:marBottom w:val="0"/>
      <w:divBdr>
        <w:top w:val="none" w:sz="0" w:space="0" w:color="auto"/>
        <w:left w:val="none" w:sz="0" w:space="0" w:color="auto"/>
        <w:bottom w:val="none" w:sz="0" w:space="0" w:color="auto"/>
        <w:right w:val="none" w:sz="0" w:space="0" w:color="auto"/>
      </w:divBdr>
    </w:div>
    <w:div w:id="1635210301">
      <w:bodyDiv w:val="1"/>
      <w:marLeft w:val="0"/>
      <w:marRight w:val="0"/>
      <w:marTop w:val="0"/>
      <w:marBottom w:val="0"/>
      <w:divBdr>
        <w:top w:val="none" w:sz="0" w:space="0" w:color="auto"/>
        <w:left w:val="none" w:sz="0" w:space="0" w:color="auto"/>
        <w:bottom w:val="none" w:sz="0" w:space="0" w:color="auto"/>
        <w:right w:val="none" w:sz="0" w:space="0" w:color="auto"/>
      </w:divBdr>
    </w:div>
    <w:div w:id="1670595611">
      <w:bodyDiv w:val="1"/>
      <w:marLeft w:val="0"/>
      <w:marRight w:val="0"/>
      <w:marTop w:val="0"/>
      <w:marBottom w:val="0"/>
      <w:divBdr>
        <w:top w:val="none" w:sz="0" w:space="0" w:color="auto"/>
        <w:left w:val="none" w:sz="0" w:space="0" w:color="auto"/>
        <w:bottom w:val="none" w:sz="0" w:space="0" w:color="auto"/>
        <w:right w:val="none" w:sz="0" w:space="0" w:color="auto"/>
      </w:divBdr>
      <w:divsChild>
        <w:div w:id="1673265811">
          <w:marLeft w:val="-225"/>
          <w:marRight w:val="-225"/>
          <w:marTop w:val="0"/>
          <w:marBottom w:val="0"/>
          <w:divBdr>
            <w:top w:val="none" w:sz="0" w:space="0" w:color="auto"/>
            <w:left w:val="none" w:sz="0" w:space="0" w:color="auto"/>
            <w:bottom w:val="none" w:sz="0" w:space="0" w:color="auto"/>
            <w:right w:val="none" w:sz="0" w:space="0" w:color="auto"/>
          </w:divBdr>
        </w:div>
        <w:div w:id="1548954703">
          <w:marLeft w:val="-225"/>
          <w:marRight w:val="-225"/>
          <w:marTop w:val="0"/>
          <w:marBottom w:val="0"/>
          <w:divBdr>
            <w:top w:val="none" w:sz="0" w:space="0" w:color="auto"/>
            <w:left w:val="none" w:sz="0" w:space="0" w:color="auto"/>
            <w:bottom w:val="none" w:sz="0" w:space="0" w:color="auto"/>
            <w:right w:val="none" w:sz="0" w:space="0" w:color="auto"/>
          </w:divBdr>
        </w:div>
        <w:div w:id="1716730618">
          <w:marLeft w:val="-225"/>
          <w:marRight w:val="-225"/>
          <w:marTop w:val="0"/>
          <w:marBottom w:val="0"/>
          <w:divBdr>
            <w:top w:val="none" w:sz="0" w:space="0" w:color="auto"/>
            <w:left w:val="none" w:sz="0" w:space="0" w:color="auto"/>
            <w:bottom w:val="none" w:sz="0" w:space="0" w:color="auto"/>
            <w:right w:val="none" w:sz="0" w:space="0" w:color="auto"/>
          </w:divBdr>
        </w:div>
        <w:div w:id="737245916">
          <w:marLeft w:val="-225"/>
          <w:marRight w:val="-225"/>
          <w:marTop w:val="0"/>
          <w:marBottom w:val="0"/>
          <w:divBdr>
            <w:top w:val="none" w:sz="0" w:space="0" w:color="auto"/>
            <w:left w:val="none" w:sz="0" w:space="0" w:color="auto"/>
            <w:bottom w:val="none" w:sz="0" w:space="0" w:color="auto"/>
            <w:right w:val="none" w:sz="0" w:space="0" w:color="auto"/>
          </w:divBdr>
        </w:div>
        <w:div w:id="106585797">
          <w:marLeft w:val="-225"/>
          <w:marRight w:val="-225"/>
          <w:marTop w:val="0"/>
          <w:marBottom w:val="0"/>
          <w:divBdr>
            <w:top w:val="none" w:sz="0" w:space="0" w:color="auto"/>
            <w:left w:val="none" w:sz="0" w:space="0" w:color="auto"/>
            <w:bottom w:val="none" w:sz="0" w:space="0" w:color="auto"/>
            <w:right w:val="none" w:sz="0" w:space="0" w:color="auto"/>
          </w:divBdr>
        </w:div>
        <w:div w:id="1414666642">
          <w:marLeft w:val="-225"/>
          <w:marRight w:val="-225"/>
          <w:marTop w:val="0"/>
          <w:marBottom w:val="0"/>
          <w:divBdr>
            <w:top w:val="none" w:sz="0" w:space="0" w:color="auto"/>
            <w:left w:val="none" w:sz="0" w:space="0" w:color="auto"/>
            <w:bottom w:val="none" w:sz="0" w:space="0" w:color="auto"/>
            <w:right w:val="none" w:sz="0" w:space="0" w:color="auto"/>
          </w:divBdr>
        </w:div>
        <w:div w:id="1953979288">
          <w:marLeft w:val="-225"/>
          <w:marRight w:val="-225"/>
          <w:marTop w:val="0"/>
          <w:marBottom w:val="0"/>
          <w:divBdr>
            <w:top w:val="none" w:sz="0" w:space="0" w:color="auto"/>
            <w:left w:val="none" w:sz="0" w:space="0" w:color="auto"/>
            <w:bottom w:val="none" w:sz="0" w:space="0" w:color="auto"/>
            <w:right w:val="none" w:sz="0" w:space="0" w:color="auto"/>
          </w:divBdr>
        </w:div>
        <w:div w:id="1818647555">
          <w:marLeft w:val="-225"/>
          <w:marRight w:val="-225"/>
          <w:marTop w:val="0"/>
          <w:marBottom w:val="0"/>
          <w:divBdr>
            <w:top w:val="none" w:sz="0" w:space="0" w:color="auto"/>
            <w:left w:val="none" w:sz="0" w:space="0" w:color="auto"/>
            <w:bottom w:val="none" w:sz="0" w:space="0" w:color="auto"/>
            <w:right w:val="none" w:sz="0" w:space="0" w:color="auto"/>
          </w:divBdr>
        </w:div>
        <w:div w:id="52126490">
          <w:marLeft w:val="-225"/>
          <w:marRight w:val="-225"/>
          <w:marTop w:val="0"/>
          <w:marBottom w:val="0"/>
          <w:divBdr>
            <w:top w:val="none" w:sz="0" w:space="0" w:color="auto"/>
            <w:left w:val="none" w:sz="0" w:space="0" w:color="auto"/>
            <w:bottom w:val="none" w:sz="0" w:space="0" w:color="auto"/>
            <w:right w:val="none" w:sz="0" w:space="0" w:color="auto"/>
          </w:divBdr>
        </w:div>
        <w:div w:id="36245934">
          <w:marLeft w:val="-225"/>
          <w:marRight w:val="-225"/>
          <w:marTop w:val="0"/>
          <w:marBottom w:val="0"/>
          <w:divBdr>
            <w:top w:val="none" w:sz="0" w:space="0" w:color="auto"/>
            <w:left w:val="none" w:sz="0" w:space="0" w:color="auto"/>
            <w:bottom w:val="none" w:sz="0" w:space="0" w:color="auto"/>
            <w:right w:val="none" w:sz="0" w:space="0" w:color="auto"/>
          </w:divBdr>
        </w:div>
        <w:div w:id="1478107898">
          <w:marLeft w:val="-225"/>
          <w:marRight w:val="-225"/>
          <w:marTop w:val="0"/>
          <w:marBottom w:val="0"/>
          <w:divBdr>
            <w:top w:val="none" w:sz="0" w:space="0" w:color="auto"/>
            <w:left w:val="none" w:sz="0" w:space="0" w:color="auto"/>
            <w:bottom w:val="none" w:sz="0" w:space="0" w:color="auto"/>
            <w:right w:val="none" w:sz="0" w:space="0" w:color="auto"/>
          </w:divBdr>
        </w:div>
        <w:div w:id="1968470537">
          <w:marLeft w:val="-225"/>
          <w:marRight w:val="-225"/>
          <w:marTop w:val="0"/>
          <w:marBottom w:val="0"/>
          <w:divBdr>
            <w:top w:val="none" w:sz="0" w:space="0" w:color="auto"/>
            <w:left w:val="none" w:sz="0" w:space="0" w:color="auto"/>
            <w:bottom w:val="none" w:sz="0" w:space="0" w:color="auto"/>
            <w:right w:val="none" w:sz="0" w:space="0" w:color="auto"/>
          </w:divBdr>
        </w:div>
      </w:divsChild>
    </w:div>
    <w:div w:id="1700273342">
      <w:bodyDiv w:val="1"/>
      <w:marLeft w:val="0"/>
      <w:marRight w:val="0"/>
      <w:marTop w:val="0"/>
      <w:marBottom w:val="0"/>
      <w:divBdr>
        <w:top w:val="none" w:sz="0" w:space="0" w:color="auto"/>
        <w:left w:val="none" w:sz="0" w:space="0" w:color="auto"/>
        <w:bottom w:val="none" w:sz="0" w:space="0" w:color="auto"/>
        <w:right w:val="none" w:sz="0" w:space="0" w:color="auto"/>
      </w:divBdr>
    </w:div>
    <w:div w:id="1747024802">
      <w:bodyDiv w:val="1"/>
      <w:marLeft w:val="0"/>
      <w:marRight w:val="0"/>
      <w:marTop w:val="0"/>
      <w:marBottom w:val="0"/>
      <w:divBdr>
        <w:top w:val="none" w:sz="0" w:space="0" w:color="auto"/>
        <w:left w:val="none" w:sz="0" w:space="0" w:color="auto"/>
        <w:bottom w:val="none" w:sz="0" w:space="0" w:color="auto"/>
        <w:right w:val="none" w:sz="0" w:space="0" w:color="auto"/>
      </w:divBdr>
    </w:div>
    <w:div w:id="1806461577">
      <w:bodyDiv w:val="1"/>
      <w:marLeft w:val="0"/>
      <w:marRight w:val="0"/>
      <w:marTop w:val="0"/>
      <w:marBottom w:val="0"/>
      <w:divBdr>
        <w:top w:val="none" w:sz="0" w:space="0" w:color="auto"/>
        <w:left w:val="none" w:sz="0" w:space="0" w:color="auto"/>
        <w:bottom w:val="none" w:sz="0" w:space="0" w:color="auto"/>
        <w:right w:val="none" w:sz="0" w:space="0" w:color="auto"/>
      </w:divBdr>
    </w:div>
    <w:div w:id="1831556797">
      <w:bodyDiv w:val="1"/>
      <w:marLeft w:val="0"/>
      <w:marRight w:val="0"/>
      <w:marTop w:val="0"/>
      <w:marBottom w:val="0"/>
      <w:divBdr>
        <w:top w:val="none" w:sz="0" w:space="0" w:color="auto"/>
        <w:left w:val="none" w:sz="0" w:space="0" w:color="auto"/>
        <w:bottom w:val="none" w:sz="0" w:space="0" w:color="auto"/>
        <w:right w:val="none" w:sz="0" w:space="0" w:color="auto"/>
      </w:divBdr>
    </w:div>
    <w:div w:id="1878199205">
      <w:bodyDiv w:val="1"/>
      <w:marLeft w:val="0"/>
      <w:marRight w:val="0"/>
      <w:marTop w:val="0"/>
      <w:marBottom w:val="0"/>
      <w:divBdr>
        <w:top w:val="none" w:sz="0" w:space="0" w:color="auto"/>
        <w:left w:val="none" w:sz="0" w:space="0" w:color="auto"/>
        <w:bottom w:val="none" w:sz="0" w:space="0" w:color="auto"/>
        <w:right w:val="none" w:sz="0" w:space="0" w:color="auto"/>
      </w:divBdr>
    </w:div>
    <w:div w:id="1964187204">
      <w:bodyDiv w:val="1"/>
      <w:marLeft w:val="0"/>
      <w:marRight w:val="0"/>
      <w:marTop w:val="0"/>
      <w:marBottom w:val="0"/>
      <w:divBdr>
        <w:top w:val="none" w:sz="0" w:space="0" w:color="auto"/>
        <w:left w:val="none" w:sz="0" w:space="0" w:color="auto"/>
        <w:bottom w:val="none" w:sz="0" w:space="0" w:color="auto"/>
        <w:right w:val="none" w:sz="0" w:space="0" w:color="auto"/>
      </w:divBdr>
    </w:div>
    <w:div w:id="2138597795">
      <w:bodyDiv w:val="1"/>
      <w:marLeft w:val="0"/>
      <w:marRight w:val="0"/>
      <w:marTop w:val="0"/>
      <w:marBottom w:val="0"/>
      <w:divBdr>
        <w:top w:val="none" w:sz="0" w:space="0" w:color="auto"/>
        <w:left w:val="none" w:sz="0" w:space="0" w:color="auto"/>
        <w:bottom w:val="none" w:sz="0" w:space="0" w:color="auto"/>
        <w:right w:val="none" w:sz="0" w:space="0" w:color="auto"/>
      </w:divBdr>
      <w:divsChild>
        <w:div w:id="190998591">
          <w:marLeft w:val="-225"/>
          <w:marRight w:val="-225"/>
          <w:marTop w:val="0"/>
          <w:marBottom w:val="0"/>
          <w:divBdr>
            <w:top w:val="none" w:sz="0" w:space="0" w:color="auto"/>
            <w:left w:val="none" w:sz="0" w:space="0" w:color="auto"/>
            <w:bottom w:val="none" w:sz="0" w:space="0" w:color="auto"/>
            <w:right w:val="none" w:sz="0" w:space="0" w:color="auto"/>
          </w:divBdr>
        </w:div>
        <w:div w:id="2080201769">
          <w:marLeft w:val="-225"/>
          <w:marRight w:val="-225"/>
          <w:marTop w:val="0"/>
          <w:marBottom w:val="0"/>
          <w:divBdr>
            <w:top w:val="none" w:sz="0" w:space="0" w:color="auto"/>
            <w:left w:val="none" w:sz="0" w:space="0" w:color="auto"/>
            <w:bottom w:val="none" w:sz="0" w:space="0" w:color="auto"/>
            <w:right w:val="none" w:sz="0" w:space="0" w:color="auto"/>
          </w:divBdr>
          <w:divsChild>
            <w:div w:id="916326517">
              <w:marLeft w:val="75"/>
              <w:marRight w:val="0"/>
              <w:marTop w:val="0"/>
              <w:marBottom w:val="0"/>
              <w:divBdr>
                <w:top w:val="none" w:sz="0" w:space="0" w:color="auto"/>
                <w:left w:val="none" w:sz="0" w:space="0" w:color="auto"/>
                <w:bottom w:val="none" w:sz="0" w:space="0" w:color="auto"/>
                <w:right w:val="none" w:sz="0" w:space="0" w:color="auto"/>
              </w:divBdr>
              <w:divsChild>
                <w:div w:id="1827017247">
                  <w:marLeft w:val="0"/>
                  <w:marRight w:val="0"/>
                  <w:marTop w:val="0"/>
                  <w:marBottom w:val="0"/>
                  <w:divBdr>
                    <w:top w:val="none" w:sz="0" w:space="0" w:color="auto"/>
                    <w:left w:val="none" w:sz="0" w:space="0" w:color="auto"/>
                    <w:bottom w:val="none" w:sz="0" w:space="0" w:color="auto"/>
                    <w:right w:val="none" w:sz="0" w:space="0" w:color="auto"/>
                  </w:divBdr>
                </w:div>
                <w:div w:id="11137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9096">
          <w:marLeft w:val="-225"/>
          <w:marRight w:val="-225"/>
          <w:marTop w:val="0"/>
          <w:marBottom w:val="0"/>
          <w:divBdr>
            <w:top w:val="none" w:sz="0" w:space="0" w:color="auto"/>
            <w:left w:val="none" w:sz="0" w:space="0" w:color="auto"/>
            <w:bottom w:val="none" w:sz="0" w:space="0" w:color="auto"/>
            <w:right w:val="none" w:sz="0" w:space="0" w:color="auto"/>
          </w:divBdr>
        </w:div>
        <w:div w:id="94669631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usinfo.hr/usporedba/PR2020B97A1815/3/3/0/clanak-25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F15B-CF1E-4530-AAE6-E003BB19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221</Pages>
  <Words>171877</Words>
  <Characters>979700</Characters>
  <Application>Microsoft Office Word</Application>
  <DocSecurity>0</DocSecurity>
  <Lines>8164</Lines>
  <Paragraphs>2298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Bandalo Sumina</dc:creator>
  <cp:keywords/>
  <dc:description/>
  <cp:lastModifiedBy>Vesna Pardon</cp:lastModifiedBy>
  <cp:revision>2</cp:revision>
  <cp:lastPrinted>2025-01-30T09:39:00Z</cp:lastPrinted>
  <dcterms:created xsi:type="dcterms:W3CDTF">2025-02-13T10:39:00Z</dcterms:created>
  <dcterms:modified xsi:type="dcterms:W3CDTF">2025-02-13T10:39:00Z</dcterms:modified>
</cp:coreProperties>
</file>