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CBF346" w14:textId="77777777" w:rsidR="006B5E0D" w:rsidRPr="00A16AC2" w:rsidRDefault="006B5E0D" w:rsidP="006B5E0D"/>
    <w:p w14:paraId="5740828B" w14:textId="77777777" w:rsidR="006B5E0D" w:rsidRPr="00233A79" w:rsidRDefault="006B5E0D" w:rsidP="006B5E0D">
      <w:pPr>
        <w:jc w:val="center"/>
        <w:rPr>
          <w:rFonts w:ascii="Times New Roman" w:hAnsi="Times New Roman"/>
        </w:rPr>
      </w:pPr>
      <w:r w:rsidRPr="00233A79">
        <w:rPr>
          <w:rFonts w:ascii="Times New Roman" w:hAnsi="Times New Roman"/>
          <w:noProof/>
          <w:lang w:eastAsia="hr-HR"/>
        </w:rPr>
        <w:drawing>
          <wp:inline distT="0" distB="0" distL="0" distR="0" wp14:anchorId="2C52433D" wp14:editId="6AEA4E07">
            <wp:extent cx="504825" cy="6858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3A79">
        <w:rPr>
          <w:rFonts w:ascii="Times New Roman" w:hAnsi="Times New Roman"/>
        </w:rPr>
        <w:fldChar w:fldCharType="begin"/>
      </w:r>
      <w:r w:rsidRPr="00233A79">
        <w:rPr>
          <w:rFonts w:ascii="Times New Roman" w:hAnsi="Times New Roman"/>
        </w:rPr>
        <w:instrText xml:space="preserve"> INCLUDEPICTURE "http://www.inet.hr/~box/images/grb-rh.gif" \* MERGEFORMATINET </w:instrText>
      </w:r>
      <w:r w:rsidRPr="00233A79">
        <w:rPr>
          <w:rFonts w:ascii="Times New Roman" w:hAnsi="Times New Roman"/>
        </w:rPr>
        <w:fldChar w:fldCharType="end"/>
      </w:r>
    </w:p>
    <w:p w14:paraId="60DCFE96" w14:textId="77777777" w:rsidR="006B5E0D" w:rsidRPr="00233A79" w:rsidRDefault="006B5E0D" w:rsidP="006B5E0D">
      <w:pPr>
        <w:spacing w:before="60" w:after="1680"/>
        <w:jc w:val="center"/>
        <w:rPr>
          <w:rFonts w:ascii="Times New Roman" w:hAnsi="Times New Roman"/>
          <w:sz w:val="28"/>
        </w:rPr>
      </w:pPr>
      <w:r w:rsidRPr="00233A79">
        <w:rPr>
          <w:rFonts w:ascii="Times New Roman" w:hAnsi="Times New Roman"/>
          <w:sz w:val="28"/>
        </w:rPr>
        <w:t>VLADA REPUBLIKE HRVATSKE</w:t>
      </w:r>
    </w:p>
    <w:p w14:paraId="191FB682" w14:textId="07763E0F" w:rsidR="006B5E0D" w:rsidRPr="00233A79" w:rsidRDefault="006B0BE3" w:rsidP="006B5E0D">
      <w:pPr>
        <w:spacing w:after="240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Zagreb, 13</w:t>
      </w:r>
      <w:bookmarkStart w:id="0" w:name="_GoBack"/>
      <w:bookmarkEnd w:id="0"/>
      <w:r w:rsidR="006B5E0D" w:rsidRPr="00233A79">
        <w:rPr>
          <w:rFonts w:ascii="Times New Roman" w:hAnsi="Times New Roman"/>
        </w:rPr>
        <w:t xml:space="preserve">. </w:t>
      </w:r>
      <w:r w:rsidR="00D10C07">
        <w:rPr>
          <w:rFonts w:ascii="Times New Roman" w:hAnsi="Times New Roman"/>
        </w:rPr>
        <w:t>veljače</w:t>
      </w:r>
      <w:r w:rsidR="006B5E0D" w:rsidRPr="00233A79">
        <w:rPr>
          <w:rFonts w:ascii="Times New Roman" w:hAnsi="Times New Roman"/>
        </w:rPr>
        <w:t xml:space="preserve"> 202</w:t>
      </w:r>
      <w:r w:rsidR="006B5E0D">
        <w:rPr>
          <w:rFonts w:ascii="Times New Roman" w:hAnsi="Times New Roman"/>
        </w:rPr>
        <w:t>5</w:t>
      </w:r>
      <w:r w:rsidR="006B5E0D" w:rsidRPr="00233A79">
        <w:rPr>
          <w:rFonts w:ascii="Times New Roman" w:hAnsi="Times New Roman"/>
        </w:rPr>
        <w:t>.</w:t>
      </w:r>
    </w:p>
    <w:p w14:paraId="70A94FEC" w14:textId="77777777" w:rsidR="006B5E0D" w:rsidRPr="00A16AC2" w:rsidRDefault="006B5E0D" w:rsidP="006B5E0D">
      <w:pPr>
        <w:spacing w:line="360" w:lineRule="auto"/>
      </w:pPr>
      <w:r w:rsidRPr="00A16AC2">
        <w:t>_______________________________________________________________________</w:t>
      </w:r>
      <w:r>
        <w:t>_________</w:t>
      </w:r>
      <w:r w:rsidRPr="00A16AC2">
        <w:t>__</w:t>
      </w:r>
    </w:p>
    <w:p w14:paraId="2A6C0181" w14:textId="77777777" w:rsidR="006B5E0D" w:rsidRPr="00A16AC2" w:rsidRDefault="006B5E0D" w:rsidP="006B5E0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B5E0D" w:rsidRPr="00A16AC2" w:rsidSect="00C66A01">
          <w:headerReference w:type="default" r:id="rId11"/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6B5E0D" w:rsidRPr="005E5806" w14:paraId="1432F069" w14:textId="77777777" w:rsidTr="001E4B45">
        <w:tc>
          <w:tcPr>
            <w:tcW w:w="1951" w:type="dxa"/>
            <w:shd w:val="clear" w:color="auto" w:fill="auto"/>
          </w:tcPr>
          <w:p w14:paraId="0C827394" w14:textId="77777777" w:rsidR="006B5E0D" w:rsidRPr="005E5806" w:rsidRDefault="006B5E0D" w:rsidP="001E4B4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5E580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398B3B6" w14:textId="77777777" w:rsidR="006B5E0D" w:rsidRPr="005E5806" w:rsidRDefault="006B5E0D" w:rsidP="001E4B45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sz w:val="24"/>
                <w:szCs w:val="24"/>
              </w:rPr>
              <w:t>Ministarstvo kulture i medija</w:t>
            </w:r>
          </w:p>
        </w:tc>
      </w:tr>
    </w:tbl>
    <w:p w14:paraId="013DB4D4" w14:textId="77777777" w:rsidR="006B5E0D" w:rsidRPr="00A16AC2" w:rsidRDefault="006B5E0D" w:rsidP="006B5E0D">
      <w:pPr>
        <w:spacing w:line="360" w:lineRule="auto"/>
      </w:pPr>
      <w:r w:rsidRPr="00A16AC2">
        <w:t>__________________________________________________________________________</w:t>
      </w:r>
      <w:r>
        <w:t>________</w:t>
      </w:r>
    </w:p>
    <w:p w14:paraId="374EE3D6" w14:textId="77777777" w:rsidR="006B5E0D" w:rsidRPr="00A16AC2" w:rsidRDefault="006B5E0D" w:rsidP="006B5E0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B5E0D" w:rsidRPr="00A16AC2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6B5E0D" w:rsidRPr="005E5806" w14:paraId="6FC27A25" w14:textId="77777777" w:rsidTr="001E4B45">
        <w:tc>
          <w:tcPr>
            <w:tcW w:w="1951" w:type="dxa"/>
            <w:shd w:val="clear" w:color="auto" w:fill="auto"/>
          </w:tcPr>
          <w:p w14:paraId="688752C5" w14:textId="77777777" w:rsidR="006B5E0D" w:rsidRPr="005E5806" w:rsidRDefault="006B5E0D" w:rsidP="001E4B45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5E580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A7F468E" w14:textId="0AD40BD0" w:rsidR="006B5E0D" w:rsidRPr="005E5806" w:rsidRDefault="006B5E0D" w:rsidP="006461E3">
            <w:pPr>
              <w:pStyle w:val="NoSpacing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5E5806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 xml:space="preserve">Izvješće o radu </w:t>
            </w:r>
            <w:r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>Upravnog vijeća HIN</w:t>
            </w:r>
            <w:r w:rsidR="006461E3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>E</w:t>
            </w:r>
            <w:r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 xml:space="preserve"> za 2023</w:t>
            </w:r>
            <w:r w:rsidRPr="005E5806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>. godinu</w:t>
            </w:r>
          </w:p>
        </w:tc>
      </w:tr>
    </w:tbl>
    <w:p w14:paraId="12D4BF00" w14:textId="77777777" w:rsidR="006B5E0D" w:rsidRPr="00A16AC2" w:rsidRDefault="006B5E0D" w:rsidP="006B5E0D">
      <w:pPr>
        <w:tabs>
          <w:tab w:val="left" w:pos="1843"/>
        </w:tabs>
        <w:spacing w:line="360" w:lineRule="auto"/>
        <w:ind w:left="1843" w:hanging="1843"/>
      </w:pPr>
      <w:r w:rsidRPr="00A16AC2">
        <w:t>__________________________________________________________________________</w:t>
      </w:r>
      <w:r>
        <w:t>________</w:t>
      </w:r>
    </w:p>
    <w:p w14:paraId="06B029A9" w14:textId="77777777" w:rsidR="006B5E0D" w:rsidRPr="00A16AC2" w:rsidRDefault="006B5E0D" w:rsidP="006B5E0D"/>
    <w:p w14:paraId="2F3AF6E3" w14:textId="77777777" w:rsidR="006B5E0D" w:rsidRPr="00A16AC2" w:rsidRDefault="006B5E0D" w:rsidP="006B5E0D"/>
    <w:p w14:paraId="041E28AD" w14:textId="77777777" w:rsidR="006B5E0D" w:rsidRPr="00A16AC2" w:rsidRDefault="006B5E0D" w:rsidP="006B5E0D"/>
    <w:p w14:paraId="140B2FE5" w14:textId="77777777" w:rsidR="006B5E0D" w:rsidRPr="00A16AC2" w:rsidRDefault="006B5E0D" w:rsidP="006B5E0D"/>
    <w:p w14:paraId="0C391CC4" w14:textId="77777777" w:rsidR="006B5E0D" w:rsidRPr="00A16AC2" w:rsidRDefault="006B5E0D" w:rsidP="006B5E0D"/>
    <w:p w14:paraId="06114401" w14:textId="77777777" w:rsidR="006B5E0D" w:rsidRPr="00A16AC2" w:rsidRDefault="006B5E0D" w:rsidP="006B5E0D"/>
    <w:p w14:paraId="5F6A81B3" w14:textId="77777777" w:rsidR="006B5E0D" w:rsidRPr="00A16AC2" w:rsidRDefault="006B5E0D" w:rsidP="006B5E0D"/>
    <w:p w14:paraId="13FE97BB" w14:textId="77777777" w:rsidR="006B5E0D" w:rsidRPr="00A16AC2" w:rsidRDefault="006B5E0D" w:rsidP="006B5E0D">
      <w:pPr>
        <w:sectPr w:rsidR="006B5E0D" w:rsidRPr="00A16AC2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290FA366" w14:textId="77777777" w:rsidR="006B5E0D" w:rsidRPr="00F52556" w:rsidRDefault="006B5E0D" w:rsidP="006B5E0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lastRenderedPageBreak/>
        <w:t>Prijedlog</w:t>
      </w:r>
    </w:p>
    <w:p w14:paraId="57FC37F3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01FB5274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2196D235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20AF939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6A07D280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Klasa:</w:t>
      </w:r>
    </w:p>
    <w:p w14:paraId="49236DB0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Urbroj:</w:t>
      </w:r>
    </w:p>
    <w:p w14:paraId="6F33D612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32A86847" w14:textId="77777777" w:rsidR="006B5E0D" w:rsidRPr="00F52556" w:rsidRDefault="006B5E0D" w:rsidP="006B5E0D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Zagreb,</w:t>
      </w:r>
    </w:p>
    <w:p w14:paraId="01B52977" w14:textId="77777777" w:rsidR="006B5E0D" w:rsidRPr="00F52556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E045A27" w14:textId="77777777" w:rsidR="006B5E0D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28034C2F" w14:textId="77777777" w:rsidR="006B5E0D" w:rsidRPr="00F52556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218E7287" w14:textId="77777777" w:rsidR="006B5E0D" w:rsidRPr="00F52556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PREDSJEDNIKU HRVATSKOGA SABORA</w:t>
      </w:r>
    </w:p>
    <w:p w14:paraId="70CC7B82" w14:textId="77777777" w:rsidR="006B5E0D" w:rsidRPr="00F52556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6FAB1B97" w14:textId="77777777" w:rsidR="006B5E0D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24E6951" w14:textId="77777777" w:rsidR="006B5E0D" w:rsidRPr="00F52556" w:rsidRDefault="006B5E0D" w:rsidP="006B5E0D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3F98415D" w14:textId="36085D4D" w:rsidR="006B5E0D" w:rsidRPr="00F52556" w:rsidRDefault="006461E3" w:rsidP="006461E3">
      <w:pPr>
        <w:spacing w:after="0" w:line="240" w:lineRule="auto"/>
        <w:ind w:left="1410" w:hanging="141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PREDMET</w:t>
      </w:r>
      <w:r w:rsidR="006B5E0D"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:</w:t>
      </w:r>
      <w:r w:rsidR="006B5E0D"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 xml:space="preserve">Izvješće o </w:t>
      </w:r>
      <w:r w:rsidR="006B5E0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radu Upravnog vijeća HIN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E</w:t>
      </w:r>
      <w:r w:rsidR="006B5E0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za 2023. godinu </w:t>
      </w:r>
      <w:r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  <w:t xml:space="preserve">- </w:t>
      </w:r>
      <w:r w:rsidR="006B5E0D" w:rsidRPr="006461E3"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  <w:t>mišljenje Vlade</w:t>
      </w:r>
    </w:p>
    <w:p w14:paraId="4F105B89" w14:textId="77777777" w:rsidR="006B5E0D" w:rsidRPr="00F52556" w:rsidRDefault="006B5E0D" w:rsidP="006B5E0D">
      <w:pPr>
        <w:spacing w:after="0" w:line="240" w:lineRule="auto"/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</w:pPr>
    </w:p>
    <w:p w14:paraId="41946CF0" w14:textId="5C38A8DC" w:rsidR="006B5E0D" w:rsidRPr="00F52556" w:rsidRDefault="006B5E0D" w:rsidP="006B5E0D">
      <w:pPr>
        <w:spacing w:after="0" w:line="240" w:lineRule="auto"/>
        <w:ind w:left="1440" w:hanging="14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Veza: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Pismo Hrvatskoga sabora, KLASA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: 021-03/24-09/92, URBROJ: 65-24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-0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, od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23. prosinca 2024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762408AD" w14:textId="77777777" w:rsidR="006B5E0D" w:rsidRPr="00F52556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F6DDEB7" w14:textId="77777777" w:rsidR="006B5E0D" w:rsidRPr="00F52556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505F4B7" w14:textId="05DA9464" w:rsidR="006B5E0D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A020E3">
        <w:rPr>
          <w:rFonts w:ascii="Times New Roman" w:hAnsi="Times New Roman"/>
          <w:sz w:val="24"/>
          <w:szCs w:val="24"/>
        </w:rPr>
        <w:t>Na temelju članka 122. stavka 2. Poslovnika Hrvatskoga sabora</w:t>
      </w:r>
      <w:r w:rsidR="004A4E75" w:rsidRPr="004A4E75">
        <w:rPr>
          <w:rFonts w:ascii="Times New Roman" w:hAnsi="Times New Roman"/>
          <w:sz w:val="24"/>
          <w:szCs w:val="24"/>
        </w:rPr>
        <w:t xml:space="preserve"> </w:t>
      </w:r>
      <w:r w:rsidRPr="00A020E3">
        <w:rPr>
          <w:rFonts w:ascii="Times New Roman" w:hAnsi="Times New Roman"/>
          <w:sz w:val="24"/>
          <w:szCs w:val="24"/>
        </w:rPr>
        <w:t>(</w:t>
      </w:r>
      <w:r w:rsidR="004A4E75">
        <w:rPr>
          <w:rFonts w:ascii="Times New Roman" w:hAnsi="Times New Roman"/>
          <w:sz w:val="24"/>
          <w:szCs w:val="24"/>
        </w:rPr>
        <w:t>„</w:t>
      </w:r>
      <w:r w:rsidRPr="00A020E3">
        <w:rPr>
          <w:rFonts w:ascii="Times New Roman" w:hAnsi="Times New Roman"/>
          <w:sz w:val="24"/>
          <w:szCs w:val="24"/>
        </w:rPr>
        <w:t>Narodne novine</w:t>
      </w:r>
      <w:r w:rsidR="004A4E75">
        <w:rPr>
          <w:rFonts w:ascii="Times New Roman" w:hAnsi="Times New Roman"/>
          <w:sz w:val="24"/>
          <w:szCs w:val="24"/>
        </w:rPr>
        <w:t>“</w:t>
      </w:r>
      <w:r w:rsidRPr="00A020E3">
        <w:rPr>
          <w:rFonts w:ascii="Times New Roman" w:hAnsi="Times New Roman"/>
          <w:sz w:val="24"/>
          <w:szCs w:val="24"/>
        </w:rPr>
        <w:t>, br. 81/13</w:t>
      </w:r>
      <w:r w:rsidR="004A4E75">
        <w:rPr>
          <w:rFonts w:ascii="Times New Roman" w:hAnsi="Times New Roman"/>
          <w:sz w:val="24"/>
          <w:szCs w:val="24"/>
        </w:rPr>
        <w:t>.</w:t>
      </w:r>
      <w:r w:rsidRPr="00A020E3">
        <w:rPr>
          <w:rFonts w:ascii="Times New Roman" w:hAnsi="Times New Roman"/>
          <w:sz w:val="24"/>
          <w:szCs w:val="24"/>
        </w:rPr>
        <w:t>, 113/16</w:t>
      </w:r>
      <w:r w:rsidR="004A4E75">
        <w:rPr>
          <w:rFonts w:ascii="Times New Roman" w:hAnsi="Times New Roman"/>
          <w:sz w:val="24"/>
          <w:szCs w:val="24"/>
        </w:rPr>
        <w:t>.,</w:t>
      </w:r>
      <w:r w:rsidRPr="00A020E3">
        <w:rPr>
          <w:rFonts w:ascii="Times New Roman" w:hAnsi="Times New Roman"/>
          <w:sz w:val="24"/>
          <w:szCs w:val="24"/>
        </w:rPr>
        <w:t xml:space="preserve"> 69/17</w:t>
      </w:r>
      <w:r w:rsidR="004A4E75">
        <w:rPr>
          <w:rFonts w:ascii="Times New Roman" w:hAnsi="Times New Roman"/>
          <w:sz w:val="24"/>
          <w:szCs w:val="24"/>
        </w:rPr>
        <w:t>.</w:t>
      </w:r>
      <w:r w:rsidRPr="00A020E3">
        <w:rPr>
          <w:rFonts w:ascii="Times New Roman" w:hAnsi="Times New Roman"/>
          <w:sz w:val="24"/>
          <w:szCs w:val="24"/>
        </w:rPr>
        <w:t>, 29/18</w:t>
      </w:r>
      <w:r w:rsidR="004A4E75">
        <w:rPr>
          <w:rFonts w:ascii="Times New Roman" w:hAnsi="Times New Roman"/>
          <w:sz w:val="24"/>
          <w:szCs w:val="24"/>
        </w:rPr>
        <w:t>.</w:t>
      </w:r>
      <w:r w:rsidRPr="00A020E3">
        <w:rPr>
          <w:rFonts w:ascii="Times New Roman" w:hAnsi="Times New Roman"/>
          <w:sz w:val="24"/>
          <w:szCs w:val="24"/>
        </w:rPr>
        <w:t>, 53/20</w:t>
      </w:r>
      <w:r w:rsidR="004A4E75">
        <w:rPr>
          <w:rFonts w:ascii="Times New Roman" w:hAnsi="Times New Roman"/>
          <w:sz w:val="24"/>
          <w:szCs w:val="24"/>
        </w:rPr>
        <w:t>.,</w:t>
      </w:r>
      <w:r w:rsidRPr="00A020E3">
        <w:rPr>
          <w:rFonts w:ascii="Times New Roman" w:hAnsi="Times New Roman"/>
          <w:sz w:val="24"/>
          <w:szCs w:val="24"/>
        </w:rPr>
        <w:t xml:space="preserve"> 119/20</w:t>
      </w:r>
      <w:r w:rsidR="004A4E75">
        <w:rPr>
          <w:rFonts w:ascii="Times New Roman" w:hAnsi="Times New Roman"/>
          <w:sz w:val="24"/>
          <w:szCs w:val="24"/>
        </w:rPr>
        <w:t>. - Odluka Ustavnog suda Republike Hrvatske</w:t>
      </w:r>
      <w:r w:rsidR="001B0FF9">
        <w:rPr>
          <w:rFonts w:ascii="Times New Roman" w:hAnsi="Times New Roman"/>
          <w:sz w:val="24"/>
          <w:szCs w:val="24"/>
        </w:rPr>
        <w:t>, 123/20</w:t>
      </w:r>
      <w:r w:rsidR="004A4E75">
        <w:rPr>
          <w:rFonts w:ascii="Times New Roman" w:hAnsi="Times New Roman"/>
          <w:sz w:val="24"/>
          <w:szCs w:val="24"/>
        </w:rPr>
        <w:t>.</w:t>
      </w:r>
      <w:r w:rsidR="001B0FF9">
        <w:rPr>
          <w:rFonts w:ascii="Times New Roman" w:hAnsi="Times New Roman"/>
          <w:sz w:val="24"/>
          <w:szCs w:val="24"/>
        </w:rPr>
        <w:t xml:space="preserve"> i 86/23.</w:t>
      </w:r>
      <w:r w:rsidR="004A4E75">
        <w:rPr>
          <w:rFonts w:ascii="Times New Roman" w:hAnsi="Times New Roman"/>
          <w:sz w:val="24"/>
          <w:szCs w:val="24"/>
        </w:rPr>
        <w:t xml:space="preserve"> - Odluka Ustavnog suda Republike Hrvatske</w:t>
      </w:r>
      <w:r w:rsidRPr="00A020E3">
        <w:rPr>
          <w:rFonts w:ascii="Times New Roman" w:hAnsi="Times New Roman"/>
          <w:sz w:val="24"/>
          <w:szCs w:val="24"/>
        </w:rPr>
        <w:t>),</w:t>
      </w:r>
      <w:r w:rsidRPr="00AD2853">
        <w:rPr>
          <w:rFonts w:ascii="Times New Roman" w:hAnsi="Times New Roman"/>
        </w:rPr>
        <w:t xml:space="preserve"> 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Vlada Republike Hrvatske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Izvješću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radu Upravnog vijeća HIN</w:t>
      </w:r>
      <w:r w:rsidR="004A4E75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za 2023.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godin</w:t>
      </w:r>
      <w:r w:rsidR="004A4E75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u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daje sljedeće</w:t>
      </w:r>
    </w:p>
    <w:p w14:paraId="60EFF702" w14:textId="43AB076F" w:rsidR="006B5E0D" w:rsidRPr="00F52556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75DD74F8" w14:textId="20038FA9" w:rsidR="006B5E0D" w:rsidRPr="004A4E75" w:rsidRDefault="006B5E0D" w:rsidP="006B5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4A4E7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M I Š L J E N J E</w:t>
      </w:r>
    </w:p>
    <w:p w14:paraId="4BDD3A84" w14:textId="77777777" w:rsidR="006B5E0D" w:rsidRPr="00986943" w:rsidRDefault="006B5E0D" w:rsidP="006B5E0D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011AAD81" w14:textId="07F30B50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predlaže Hrvatskome saboru da prihvati </w:t>
      </w:r>
      <w:r w:rsidRPr="00986943">
        <w:rPr>
          <w:rFonts w:ascii="Times New Roman" w:eastAsia="Times New Roman" w:hAnsi="Times New Roman" w:cs="Times New Roman"/>
          <w:sz w:val="24"/>
          <w:szCs w:val="20"/>
          <w:lang w:eastAsia="hr-HR"/>
        </w:rPr>
        <w:t>Izvješće o radu Upravnog vijeća HIN</w:t>
      </w:r>
      <w:r w:rsidR="004A4E75">
        <w:rPr>
          <w:rFonts w:ascii="Times New Roman" w:eastAsia="Times New Roman" w:hAnsi="Times New Roman" w:cs="Times New Roman"/>
          <w:sz w:val="24"/>
          <w:szCs w:val="20"/>
          <w:lang w:eastAsia="hr-HR"/>
        </w:rPr>
        <w:t>E</w:t>
      </w:r>
      <w:r w:rsidRPr="0098694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za 2023. godinu, koje je predsjedniku Hrvatskog sabora </w:t>
      </w:r>
      <w:r w:rsidR="004A4E75">
        <w:rPr>
          <w:rFonts w:ascii="Times New Roman" w:eastAsia="Times New Roman" w:hAnsi="Times New Roman" w:cs="Times New Roman"/>
          <w:sz w:val="24"/>
          <w:szCs w:val="20"/>
          <w:lang w:eastAsia="hr-HR"/>
        </w:rPr>
        <w:t>dostavilo</w:t>
      </w:r>
      <w:r w:rsidRPr="0098694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Upravno vijeće HIN</w:t>
      </w:r>
      <w:r w:rsidR="004A4E75">
        <w:rPr>
          <w:rFonts w:ascii="Times New Roman" w:eastAsia="Times New Roman" w:hAnsi="Times New Roman" w:cs="Times New Roman"/>
          <w:sz w:val="24"/>
          <w:szCs w:val="20"/>
          <w:lang w:eastAsia="hr-HR"/>
        </w:rPr>
        <w:t>E,</w:t>
      </w:r>
      <w:r w:rsidRPr="0098694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aktom od 19. prosinca 2024.</w:t>
      </w:r>
      <w:r w:rsidR="004A4E75">
        <w:rPr>
          <w:rFonts w:ascii="Times New Roman" w:eastAsia="Times New Roman" w:hAnsi="Times New Roman" w:cs="Times New Roman"/>
          <w:sz w:val="24"/>
          <w:szCs w:val="20"/>
          <w:lang w:eastAsia="hr-HR"/>
        </w:rPr>
        <w:t>,</w:t>
      </w:r>
      <w:r w:rsidRPr="00986943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  <w:r w:rsidRPr="00986943">
        <w:rPr>
          <w:rFonts w:ascii="Times New Roman" w:hAnsi="Times New Roman" w:cs="Times New Roman"/>
          <w:sz w:val="24"/>
          <w:szCs w:val="24"/>
        </w:rPr>
        <w:t>i ističe kako slijedi.</w:t>
      </w:r>
    </w:p>
    <w:p w14:paraId="777ECF47" w14:textId="77777777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E2D772" w14:textId="23548D79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članku 14. Zakona o Hrvatskoj </w:t>
      </w:r>
      <w:r w:rsidR="00E101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izvještajnoj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novinskoj agenciji („Narodne novine“, broj 96/01</w:t>
      </w:r>
      <w:r w:rsidR="00E101E2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), Upravno vijeće HIN</w:t>
      </w:r>
      <w:r w:rsidR="00E101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redovito, jednom godišnje podnosi izvješće Hrvatskom</w:t>
      </w:r>
      <w:r w:rsidR="00E101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saboru o svojem radu koje obuhvaća pregled financijskog poslovanja, ulaganja u djelatnost i razvoj, pregled rada svih novinskih servisa te popis njezinih medijskih, gospodarskih i ostalih korisnika usluga.</w:t>
      </w:r>
      <w:r w:rsidR="00B77915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Upravno vijeće HIN</w:t>
      </w:r>
      <w:r w:rsidR="00E101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B77915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održalo je šest sjednica u 2023. godini.</w:t>
      </w:r>
    </w:p>
    <w:p w14:paraId="57701125" w14:textId="77777777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2BA4DA" w14:textId="0BE58FD8" w:rsidR="006B5E0D" w:rsidRPr="00986943" w:rsidRDefault="00613877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Analiziranu financijsku godinu </w:t>
      </w:r>
      <w:r w:rsidR="004E4A6F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HINA je završila s ostvarenim viškom prihoda nad rashodima u iznosu od 75.808,00 eura što je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54,3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% manje u odnosu na 2022.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godinu.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Zaključno, HINA je i u 2023</w:t>
      </w:r>
      <w:r w:rsidR="006B5E0D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>godini</w:t>
      </w:r>
      <w:r w:rsidR="006B5E0D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nastavila pozitivno poslovati na što ukazuju iskazani financijski rezultati, vrijednosti koef</w:t>
      </w:r>
      <w:r w:rsidR="00E220D4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icijenta tekuće likvidnosti (2,0</w:t>
      </w:r>
      <w:r w:rsidR="006B5E0D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E220D4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i koeficijenta zaduženosti (0,17</w:t>
      </w:r>
      <w:r w:rsidR="006B5E0D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te podmirenje obveza u rokovima dospijeća. </w:t>
      </w:r>
    </w:p>
    <w:p w14:paraId="42600987" w14:textId="77777777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683027" w14:textId="1629784C" w:rsidR="007B05B1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Uredništvo HIN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korisnicima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u 2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023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godini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kroz različite servise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isporučilo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230.5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00 tekstova, fotografija te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audio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videozapisa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Servisima HIN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koristi se </w:t>
      </w:r>
      <w:r w:rsidR="00613877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osam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hrvatskih dnevnika i tjednika, 24 radij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skih i televizijskih postaja, 55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internetska portala te 15 stranih novinskih agencija i 21 </w:t>
      </w:r>
      <w:r w:rsidR="00613877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inozemni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medij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. Tijekom 2023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godine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kroz servis</w:t>
      </w:r>
      <w:r w:rsidR="00613877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e HIN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613877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isporučeno </w:t>
      </w:r>
      <w:r w:rsidR="00613877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gotovo </w:t>
      </w:r>
      <w:r w:rsidR="007426BA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72.800 vijesti</w:t>
      </w:r>
      <w:r w:rsidR="00E83D83"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hrvatskom i engleskom jeziku</w:t>
      </w:r>
      <w:r w:rsidR="00456AE2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50C078F" w14:textId="77777777" w:rsidR="00E83D83" w:rsidRPr="00986943" w:rsidRDefault="00E83D83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8AC60E" w14:textId="511C0339" w:rsidR="007B05B1" w:rsidRPr="00986943" w:rsidRDefault="007B05B1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HINA je u 2022. </w:t>
      </w:r>
      <w:r w:rsidR="00183C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godini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pokrenula, a tijekom 2023. </w:t>
      </w:r>
      <w:r w:rsidR="00183C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godine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nastavila s dvogodišnjim projektom Europske redakcije </w:t>
      </w:r>
      <w:r w:rsidR="00183C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Bruxellesu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kojem sudjeluje 16 europskih novinskih agencija, uz financiranje Europske komisije u vrijednosti od 1.700.000,00 eura. Također, u 2023. </w:t>
      </w:r>
      <w:r w:rsidR="00183CC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godini </w:t>
      </w:r>
      <w:r w:rsidRPr="00986943">
        <w:rPr>
          <w:rFonts w:ascii="Times New Roman" w:eastAsia="Times New Roman" w:hAnsi="Times New Roman" w:cs="Times New Roman"/>
          <w:sz w:val="24"/>
          <w:szCs w:val="24"/>
          <w:lang w:eastAsia="hr-HR"/>
        </w:rPr>
        <w:t>HINA je pokrenula četverogodišnji program edukacije mladih hrvatskih novinara o institucijama i politikama Europske unije koji financira Europski parlament u iznosu od 175.000,00 eura.</w:t>
      </w:r>
    </w:p>
    <w:p w14:paraId="1D9A654B" w14:textId="77777777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2CBDF8" w14:textId="498008F9" w:rsidR="006B5E0D" w:rsidRPr="00986943" w:rsidRDefault="006B5E0D" w:rsidP="004A4E75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Za svoje predstavnike, koji će u vezi s iznesenim mišljenjem biti nazočni na sjednicama Hrvatskoga sabora i njegovih radnih tijela, Vlada je odredila </w:t>
      </w:r>
      <w:r w:rsidR="00183CC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ministricu kulture i medija </w:t>
      </w: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dr. sc. Ninu Obuljen Koržinek</w:t>
      </w:r>
      <w:r w:rsidR="00183CCC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i</w:t>
      </w: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</w:t>
      </w:r>
      <w:r w:rsidR="00183CCC" w:rsidRPr="00CD6A49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državne tajnike </w:t>
      </w:r>
      <w:r w:rsidR="00986943"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Draženu Vrselju i Krešimira Partla</w:t>
      </w: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1A80B720" w14:textId="77777777" w:rsidR="006B5E0D" w:rsidRPr="00986943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6FE0CE8" w14:textId="77777777" w:rsidR="006B5E0D" w:rsidRPr="00986943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6B4208A7" w14:textId="77777777" w:rsidR="006B5E0D" w:rsidRPr="00986943" w:rsidRDefault="006B5E0D" w:rsidP="006B5E0D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F52EFD8" w14:textId="77777777" w:rsidR="006B5E0D" w:rsidRPr="00986943" w:rsidRDefault="006B5E0D" w:rsidP="006B5E0D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PREDSJEDNIK</w:t>
      </w:r>
    </w:p>
    <w:p w14:paraId="0BC81101" w14:textId="77777777" w:rsidR="006B5E0D" w:rsidRPr="00986943" w:rsidRDefault="006B5E0D" w:rsidP="006B5E0D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15411D8C" w14:textId="77777777" w:rsidR="006B5E0D" w:rsidRPr="00986943" w:rsidRDefault="006B5E0D" w:rsidP="006B5E0D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986943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mr. sc. Andrej Plenković</w:t>
      </w:r>
    </w:p>
    <w:p w14:paraId="7E173097" w14:textId="77777777" w:rsidR="006B5E0D" w:rsidRDefault="006B5E0D" w:rsidP="006B5E0D"/>
    <w:p w14:paraId="5AAFFB8D" w14:textId="77777777" w:rsidR="00984F23" w:rsidRDefault="00984F23"/>
    <w:sectPr w:rsidR="00984F2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DFCD5E" w14:textId="77777777" w:rsidR="00DD640A" w:rsidRDefault="00DD640A">
      <w:pPr>
        <w:spacing w:after="0" w:line="240" w:lineRule="auto"/>
      </w:pPr>
      <w:r>
        <w:separator/>
      </w:r>
    </w:p>
  </w:endnote>
  <w:endnote w:type="continuationSeparator" w:id="0">
    <w:p w14:paraId="1EEDA7FC" w14:textId="77777777" w:rsidR="00DD640A" w:rsidRDefault="00DD6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7314B1" w14:textId="77777777" w:rsidR="00394B9E" w:rsidRPr="00C66A01" w:rsidRDefault="00220042" w:rsidP="00C66A01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6A01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033AD" w14:textId="77777777" w:rsidR="00394B9E" w:rsidRDefault="00394B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7EE0FC" w14:textId="77777777" w:rsidR="00394B9E" w:rsidRDefault="00394B9E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713A68" w14:textId="77777777" w:rsidR="00394B9E" w:rsidRDefault="00394B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91EDD8" w14:textId="77777777" w:rsidR="00DD640A" w:rsidRDefault="00DD640A">
      <w:pPr>
        <w:spacing w:after="0" w:line="240" w:lineRule="auto"/>
      </w:pPr>
      <w:r>
        <w:separator/>
      </w:r>
    </w:p>
  </w:footnote>
  <w:footnote w:type="continuationSeparator" w:id="0">
    <w:p w14:paraId="51ACFD85" w14:textId="77777777" w:rsidR="00DD640A" w:rsidRDefault="00DD64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BA5206" w14:textId="77777777" w:rsidR="00394B9E" w:rsidRDefault="00394B9E">
    <w:pPr>
      <w:pStyle w:val="Header"/>
      <w:jc w:val="center"/>
    </w:pPr>
  </w:p>
  <w:p w14:paraId="2BE9AFC9" w14:textId="77777777" w:rsidR="00394B9E" w:rsidRDefault="00394B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4E01C1" w14:textId="77777777" w:rsidR="00394B9E" w:rsidRDefault="00394B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38E095" w14:textId="77777777" w:rsidR="00394B9E" w:rsidRDefault="00394B9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7ECD4" w14:textId="77777777" w:rsidR="00394B9E" w:rsidRDefault="00394B9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E0D"/>
    <w:rsid w:val="001422A4"/>
    <w:rsid w:val="001679C2"/>
    <w:rsid w:val="00183CCC"/>
    <w:rsid w:val="001A3F72"/>
    <w:rsid w:val="001B0FF9"/>
    <w:rsid w:val="00212488"/>
    <w:rsid w:val="00220042"/>
    <w:rsid w:val="002B0A9F"/>
    <w:rsid w:val="002F6258"/>
    <w:rsid w:val="00394B9E"/>
    <w:rsid w:val="003F0823"/>
    <w:rsid w:val="00456AE2"/>
    <w:rsid w:val="004A4E75"/>
    <w:rsid w:val="004E4A6F"/>
    <w:rsid w:val="00516C91"/>
    <w:rsid w:val="005F0E4C"/>
    <w:rsid w:val="00613877"/>
    <w:rsid w:val="006461E3"/>
    <w:rsid w:val="006B0BE3"/>
    <w:rsid w:val="006B5E0D"/>
    <w:rsid w:val="007426BA"/>
    <w:rsid w:val="007A3A92"/>
    <w:rsid w:val="007B05B1"/>
    <w:rsid w:val="007D3AC9"/>
    <w:rsid w:val="00971D33"/>
    <w:rsid w:val="00984F23"/>
    <w:rsid w:val="00986943"/>
    <w:rsid w:val="00B74BDF"/>
    <w:rsid w:val="00B77915"/>
    <w:rsid w:val="00CD6A49"/>
    <w:rsid w:val="00D10C07"/>
    <w:rsid w:val="00D448EB"/>
    <w:rsid w:val="00DD640A"/>
    <w:rsid w:val="00E101E2"/>
    <w:rsid w:val="00E220D4"/>
    <w:rsid w:val="00E61CEF"/>
    <w:rsid w:val="00E83D83"/>
    <w:rsid w:val="00F82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B19A9"/>
  <w15:chartTrackingRefBased/>
  <w15:docId w15:val="{C8451DFF-501B-4E26-936C-7C303391E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E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5E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5E0D"/>
  </w:style>
  <w:style w:type="paragraph" w:styleId="Footer">
    <w:name w:val="footer"/>
    <w:basedOn w:val="Normal"/>
    <w:link w:val="FooterChar"/>
    <w:uiPriority w:val="99"/>
    <w:unhideWhenUsed/>
    <w:rsid w:val="006B5E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5E0D"/>
  </w:style>
  <w:style w:type="paragraph" w:styleId="NoSpacing">
    <w:name w:val="No Spacing"/>
    <w:uiPriority w:val="1"/>
    <w:qFormat/>
    <w:rsid w:val="006B5E0D"/>
    <w:pPr>
      <w:spacing w:after="0" w:line="240" w:lineRule="auto"/>
    </w:pPr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456A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6A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6A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6A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6AE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6A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AE2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CD6A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AZJMDCZ6QSYZ-1849078857-43902</_dlc_DocId>
    <_dlc_DocIdUrl xmlns="a494813a-d0d8-4dad-94cb-0d196f36ba15">
      <Url>https://ekoordinacije.vlada.hr/koordinacija-gospodarstvo/_layouts/15/DocIdRedir.aspx?ID=AZJMDCZ6QSYZ-1849078857-43902</Url>
      <Description>AZJMDCZ6QSYZ-1849078857-43902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9EB94B3-3D2C-4A1F-9FE0-A9D870EA8E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A9A9AB-7DF0-42A3-8E9F-C59DCCC3279E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a494813a-d0d8-4dad-94cb-0d196f36ba15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12785397-8017-4CF3-83F8-97AD098CF6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EAD3CC9-151A-44CB-A346-24353D62F4A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504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Hitner Jančić</dc:creator>
  <cp:keywords/>
  <dc:description/>
  <cp:lastModifiedBy>Sonja Tučkar</cp:lastModifiedBy>
  <cp:revision>5</cp:revision>
  <cp:lastPrinted>2025-01-30T11:33:00Z</cp:lastPrinted>
  <dcterms:created xsi:type="dcterms:W3CDTF">2025-01-27T08:26:00Z</dcterms:created>
  <dcterms:modified xsi:type="dcterms:W3CDTF">2025-02-05T10:56:00Z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c088e47e-1602-4d2c-b97c-b21c8e98a69d</vt:lpwstr>
  </property>
</Properties>
</file>