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829497" w14:textId="77777777" w:rsidR="00560748" w:rsidRPr="00364721" w:rsidRDefault="00560748" w:rsidP="0056074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08B4331" w14:textId="77777777" w:rsidR="00560748" w:rsidRDefault="00560748" w:rsidP="0056074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99D7C93" w14:textId="77777777" w:rsidR="00560748" w:rsidRPr="00C208B8" w:rsidRDefault="00560748" w:rsidP="00560748">
      <w:pPr>
        <w:jc w:val="center"/>
      </w:pPr>
      <w:r>
        <w:rPr>
          <w:noProof/>
          <w:lang w:eastAsia="hr-HR"/>
        </w:rPr>
        <w:drawing>
          <wp:inline distT="0" distB="0" distL="0" distR="0" wp14:anchorId="0566EB5F" wp14:editId="58603CC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59C10212" w14:textId="77777777" w:rsidR="00560748" w:rsidRPr="00E14F24" w:rsidRDefault="00560748" w:rsidP="00560748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C79513E" w14:textId="77777777" w:rsidR="00560748" w:rsidRPr="00E14F24" w:rsidRDefault="00560748" w:rsidP="00560748">
      <w:pPr>
        <w:rPr>
          <w:rFonts w:ascii="Times New Roman" w:hAnsi="Times New Roman" w:cs="Times New Roman"/>
          <w:sz w:val="24"/>
          <w:szCs w:val="24"/>
        </w:rPr>
      </w:pPr>
    </w:p>
    <w:p w14:paraId="352E9629" w14:textId="06A92459" w:rsidR="00560748" w:rsidRPr="00E14F24" w:rsidRDefault="00C472FE" w:rsidP="00C472FE">
      <w:pPr>
        <w:tabs>
          <w:tab w:val="center" w:pos="4536"/>
          <w:tab w:val="right" w:pos="9072"/>
        </w:tabs>
        <w:spacing w:after="24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60748" w:rsidRPr="00F23A41">
        <w:rPr>
          <w:rFonts w:ascii="Times New Roman" w:hAnsi="Times New Roman" w:cs="Times New Roman"/>
          <w:sz w:val="24"/>
          <w:szCs w:val="24"/>
        </w:rPr>
        <w:t xml:space="preserve">Zagreb, </w:t>
      </w:r>
      <w:r w:rsidR="002A1B8D">
        <w:rPr>
          <w:rFonts w:ascii="Times New Roman" w:hAnsi="Times New Roman" w:cs="Times New Roman"/>
          <w:sz w:val="24"/>
          <w:szCs w:val="24"/>
        </w:rPr>
        <w:t xml:space="preserve">20. veljače </w:t>
      </w:r>
      <w:bookmarkStart w:id="0" w:name="_GoBack"/>
      <w:bookmarkEnd w:id="0"/>
      <w:r w:rsidR="00560748" w:rsidRPr="00F23A41">
        <w:rPr>
          <w:rFonts w:ascii="Times New Roman" w:hAnsi="Times New Roman" w:cs="Times New Roman"/>
          <w:sz w:val="24"/>
          <w:szCs w:val="24"/>
        </w:rPr>
        <w:t>202</w:t>
      </w:r>
      <w:r w:rsidR="00231FF0">
        <w:rPr>
          <w:rFonts w:ascii="Times New Roman" w:hAnsi="Times New Roman" w:cs="Times New Roman"/>
          <w:sz w:val="24"/>
          <w:szCs w:val="24"/>
        </w:rPr>
        <w:t>5</w:t>
      </w:r>
      <w:r w:rsidR="00560748" w:rsidRPr="00F23A41">
        <w:rPr>
          <w:rFonts w:ascii="Times New Roman" w:hAnsi="Times New Roman" w:cs="Times New Roman"/>
          <w:sz w:val="24"/>
          <w:szCs w:val="24"/>
        </w:rPr>
        <w:t>.</w:t>
      </w:r>
    </w:p>
    <w:p w14:paraId="5743662E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FB3D0E5" w14:textId="77777777" w:rsidR="00560748" w:rsidRPr="00E14F24" w:rsidRDefault="00560748" w:rsidP="00560748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560748" w:rsidRPr="00E14F24" w:rsidSect="00BA6C85">
          <w:footerReference w:type="default" r:id="rId13"/>
          <w:pgSz w:w="11906" w:h="16838"/>
          <w:pgMar w:top="1252" w:right="1417" w:bottom="1276" w:left="1417" w:header="568" w:footer="417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2"/>
        <w:gridCol w:w="7130"/>
      </w:tblGrid>
      <w:tr w:rsidR="00560748" w:rsidRPr="00E14F24" w14:paraId="4FFF8E1D" w14:textId="77777777" w:rsidTr="00040CBF">
        <w:tc>
          <w:tcPr>
            <w:tcW w:w="1942" w:type="dxa"/>
          </w:tcPr>
          <w:p w14:paraId="4061C765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Predlagatelj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0" w:type="dxa"/>
          </w:tcPr>
          <w:p w14:paraId="022B3E3E" w14:textId="5A1A4709" w:rsidR="00560748" w:rsidRPr="00E14F24" w:rsidRDefault="00924A51" w:rsidP="00040CBF">
            <w:pPr>
              <w:spacing w:line="360" w:lineRule="auto"/>
              <w:rPr>
                <w:sz w:val="24"/>
                <w:szCs w:val="24"/>
              </w:rPr>
            </w:pPr>
            <w:r w:rsidRPr="00924A51">
              <w:rPr>
                <w:sz w:val="24"/>
                <w:szCs w:val="24"/>
              </w:rPr>
              <w:t xml:space="preserve">Ministarstvo </w:t>
            </w:r>
            <w:r w:rsidR="00231FF0">
              <w:rPr>
                <w:sz w:val="24"/>
                <w:szCs w:val="24"/>
              </w:rPr>
              <w:t>gospodarstva</w:t>
            </w:r>
          </w:p>
        </w:tc>
      </w:tr>
    </w:tbl>
    <w:tbl>
      <w:tblPr>
        <w:tblStyle w:val="TableGrid"/>
        <w:tblpPr w:leftFromText="180" w:rightFromText="180" w:vertAnchor="text" w:horzAnchor="margin" w:tblpY="4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560748" w:rsidRPr="00E14F24" w14:paraId="7B4DA218" w14:textId="77777777" w:rsidTr="00040CBF">
        <w:tc>
          <w:tcPr>
            <w:tcW w:w="1937" w:type="dxa"/>
          </w:tcPr>
          <w:p w14:paraId="19FBD438" w14:textId="77777777" w:rsidR="00560748" w:rsidRPr="00E14F24" w:rsidRDefault="00560748" w:rsidP="00040CB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Predmet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5" w:type="dxa"/>
          </w:tcPr>
          <w:p w14:paraId="11FB9346" w14:textId="1E903718" w:rsidR="00560748" w:rsidRPr="00E14F24" w:rsidRDefault="00560748" w:rsidP="0028689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 w:val="24"/>
                <w:szCs w:val="24"/>
              </w:rPr>
            </w:pPr>
            <w:r w:rsidRPr="00364721">
              <w:rPr>
                <w:sz w:val="24"/>
                <w:szCs w:val="24"/>
              </w:rPr>
              <w:t xml:space="preserve">Prijedlog </w:t>
            </w:r>
            <w:r w:rsidR="00271ABB">
              <w:rPr>
                <w:sz w:val="24"/>
                <w:szCs w:val="24"/>
              </w:rPr>
              <w:t>o</w:t>
            </w:r>
            <w:r w:rsidR="00F23A41">
              <w:rPr>
                <w:sz w:val="24"/>
                <w:szCs w:val="24"/>
              </w:rPr>
              <w:t xml:space="preserve">dluke </w:t>
            </w:r>
            <w:r>
              <w:rPr>
                <w:sz w:val="24"/>
                <w:szCs w:val="24"/>
              </w:rPr>
              <w:t xml:space="preserve">o </w:t>
            </w:r>
            <w:r w:rsidR="00CC06B8" w:rsidRPr="00CC06B8">
              <w:rPr>
                <w:sz w:val="24"/>
                <w:szCs w:val="24"/>
              </w:rPr>
              <w:t xml:space="preserve">usvajanju </w:t>
            </w:r>
            <w:r w:rsidR="00EC6E5C">
              <w:t xml:space="preserve"> </w:t>
            </w:r>
            <w:r w:rsidR="00EC6E5C" w:rsidRPr="00EC6E5C">
              <w:rPr>
                <w:sz w:val="24"/>
                <w:szCs w:val="24"/>
              </w:rPr>
              <w:t>Program</w:t>
            </w:r>
            <w:r w:rsidR="00924A51">
              <w:rPr>
                <w:sz w:val="24"/>
                <w:szCs w:val="24"/>
              </w:rPr>
              <w:t>a Mikro zajmovi za rast i uključenost</w:t>
            </w:r>
            <w:r w:rsidR="00EC6E5C" w:rsidRPr="00EC6E5C">
              <w:rPr>
                <w:sz w:val="24"/>
                <w:szCs w:val="24"/>
              </w:rPr>
              <w:t xml:space="preserve"> </w:t>
            </w:r>
          </w:p>
        </w:tc>
      </w:tr>
    </w:tbl>
    <w:p w14:paraId="6C505F5D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62675B4F" w14:textId="77777777" w:rsidR="00560748" w:rsidRPr="00E14F24" w:rsidRDefault="00560748" w:rsidP="00560748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560748" w:rsidRPr="00E14F2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3226CE86" w14:textId="77777777" w:rsidR="00CB44D7" w:rsidRDefault="00CC06B8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>PRIJEDLOG</w:t>
      </w:r>
    </w:p>
    <w:p w14:paraId="15CDC8F1" w14:textId="77777777" w:rsidR="00CB44D7" w:rsidRPr="004C2A12" w:rsidRDefault="00CB44D7" w:rsidP="00CC06B8">
      <w:pPr>
        <w:spacing w:after="0" w:line="240" w:lineRule="auto"/>
        <w:ind w:left="7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2A28C5C" w14:textId="6566E071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</w:t>
      </w:r>
      <w:r w:rsidR="00A54CA4">
        <w:rPr>
          <w:rFonts w:ascii="Times New Roman" w:eastAsia="Times New Roman" w:hAnsi="Times New Roman" w:cs="Times New Roman"/>
          <w:sz w:val="24"/>
          <w:szCs w:val="24"/>
          <w:lang w:eastAsia="hr-HR"/>
        </w:rPr>
        <w:t>9. stavka 1. Zakona o poticanju razvoja malog gospodarstva (Narodne novine, br. 29/02, 63/07, 53/12, 56/13 i 121/16) i</w:t>
      </w:r>
      <w:r w:rsidR="00A54CA4" w:rsidRPr="00A54CA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54CA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31. stavka 2. Zakona o Vladi Republike Hrvatske (Narodne novine, br. 150/11, 119/14, 93/16</w:t>
      </w:r>
      <w:r w:rsidR="001A1828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116/18</w:t>
      </w:r>
      <w:r w:rsidR="00D13627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1A182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80/22</w:t>
      </w:r>
      <w:r w:rsidR="00D1362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78/24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Vlada Republike Hrvatske je na sjednici održanoj __________ </w:t>
      </w:r>
      <w:r w:rsidR="00976C0E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231FF0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="00976C0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godine donijela </w:t>
      </w:r>
    </w:p>
    <w:p w14:paraId="00EF71DA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EF7628" w14:textId="423D728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A5F785D" w14:textId="77777777" w:rsidR="00873D9C" w:rsidRDefault="00873D9C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994E50E" w14:textId="77777777" w:rsidR="00CC06B8" w:rsidRDefault="00CC06B8" w:rsidP="00CC06B8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D L U K U</w:t>
      </w:r>
    </w:p>
    <w:p w14:paraId="30240727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1333E6E" w14:textId="13E9F6FE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o usvajanju </w:t>
      </w:r>
      <w:r w:rsidR="008500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Program</w:t>
      </w:r>
      <w:r w:rsidR="00924A5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a</w:t>
      </w:r>
      <w:r w:rsidR="008500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="00924A51" w:rsidRPr="00924A5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Mikro zajmov</w:t>
      </w:r>
      <w:r w:rsidR="00924A5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="00924A51" w:rsidRPr="00924A5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za rast i uključenost</w:t>
      </w:r>
    </w:p>
    <w:p w14:paraId="48D1C971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329D05D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62B513B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26D82F48" w14:textId="77777777" w:rsidR="00CC06B8" w:rsidRDefault="00CC06B8" w:rsidP="00CC06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E9AB7BE" w14:textId="1D9E45C6" w:rsidR="00CC06B8" w:rsidRPr="00AD6001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D600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Usvaja se </w:t>
      </w:r>
      <w:r w:rsidR="00666D03">
        <w:rPr>
          <w:rFonts w:ascii="Times New Roman" w:hAnsi="Times New Roman" w:cs="Times New Roman"/>
          <w:sz w:val="24"/>
          <w:szCs w:val="24"/>
        </w:rPr>
        <w:t>P</w:t>
      </w:r>
      <w:r w:rsidR="001A1828" w:rsidRPr="00AD6001">
        <w:rPr>
          <w:rFonts w:ascii="Times New Roman" w:hAnsi="Times New Roman" w:cs="Times New Roman"/>
          <w:sz w:val="24"/>
          <w:szCs w:val="24"/>
        </w:rPr>
        <w:t>rogram</w:t>
      </w:r>
      <w:r w:rsidR="00850085" w:rsidRPr="00AD6001">
        <w:rPr>
          <w:rFonts w:ascii="Times New Roman" w:hAnsi="Times New Roman" w:cs="Times New Roman"/>
          <w:sz w:val="24"/>
          <w:szCs w:val="24"/>
        </w:rPr>
        <w:t xml:space="preserve"> </w:t>
      </w:r>
      <w:r w:rsidR="00924A51" w:rsidRPr="00924A51">
        <w:rPr>
          <w:rFonts w:ascii="Times New Roman" w:hAnsi="Times New Roman" w:cs="Times New Roman"/>
          <w:color w:val="000000"/>
          <w:sz w:val="24"/>
          <w:szCs w:val="24"/>
        </w:rPr>
        <w:t>Mikro zajmovi za rast i uključenost</w:t>
      </w:r>
      <w:r w:rsidRPr="00AD6001">
        <w:rPr>
          <w:rFonts w:ascii="Times New Roman" w:hAnsi="Times New Roman" w:cs="Times New Roman"/>
          <w:sz w:val="24"/>
          <w:szCs w:val="24"/>
        </w:rPr>
        <w:t>.</w:t>
      </w:r>
    </w:p>
    <w:p w14:paraId="2087E504" w14:textId="77777777" w:rsidR="00CC06B8" w:rsidRDefault="00CC06B8" w:rsidP="00CC06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69A0FF" w14:textId="20D103FB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Program iz stavka 1. ove točke sastavni </w:t>
      </w:r>
      <w:r w:rsidR="004F6F0E">
        <w:rPr>
          <w:rFonts w:ascii="Times New Roman" w:eastAsia="Times New Roman" w:hAnsi="Times New Roman" w:cs="Times New Roman"/>
          <w:sz w:val="24"/>
          <w:szCs w:val="24"/>
          <w:lang w:eastAsia="hr-HR"/>
        </w:rPr>
        <w:t>je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dio ove Odluke.</w:t>
      </w:r>
    </w:p>
    <w:p w14:paraId="2752289C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ECB793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354B4025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E898B2" w14:textId="70EA6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Ovlašćuje se i zadužuje Upravni odbor Hrvatske agencije za malo gospodarstvo, inovacije i investicije da u okviru ciljeva i uvjeta utvrđenih Programom iz točke I. ove Odluke samostalno donosi odluku o usvajanju proizvoda (financijsk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instrumenta) te druge odluke koje su nužne za provedbu usvojen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proizvoda (financijsk</w:t>
      </w:r>
      <w:r w:rsidR="000E7664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instrumenta). </w:t>
      </w:r>
    </w:p>
    <w:p w14:paraId="5036A28E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B06FCC6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III.</w:t>
      </w:r>
    </w:p>
    <w:p w14:paraId="6BC338F8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B6D7C74" w14:textId="14CC7C9C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 Odluka stupa na snagu </w:t>
      </w:r>
      <w:r w:rsidR="006948D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danom donošenja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a objavit će se u Narodnim novinama.</w:t>
      </w:r>
    </w:p>
    <w:p w14:paraId="724C3971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14492F1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EC62128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41F2F43E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2090B9FA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Zagreb, </w:t>
      </w:r>
    </w:p>
    <w:p w14:paraId="65021BE2" w14:textId="4F53731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F731B10" w14:textId="0DE20943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389F7A7" w14:textId="4EEE90DE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1386E44" w14:textId="77777777" w:rsidR="004F6F0E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F4A690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PREDSJEDNIK</w:t>
      </w:r>
    </w:p>
    <w:p w14:paraId="70A6A6A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453FAF5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mr. sc. Andrej Plenković</w:t>
      </w:r>
    </w:p>
    <w:p w14:paraId="64CF5BF3" w14:textId="77777777" w:rsidR="00CC06B8" w:rsidRDefault="00CC06B8" w:rsidP="00CC06B8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207560B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E7C9286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C0E172B" w14:textId="5CEAE378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A255859" w14:textId="45BB1B6F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61847A4" w14:textId="5C814202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ABE8135" w14:textId="77777777" w:rsidR="00286898" w:rsidRDefault="0028689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E819082" w14:textId="77777777" w:rsidR="00286898" w:rsidRDefault="0028689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5CE21FD" w14:textId="2FFAC9E4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32007A5" w14:textId="2DFD0550" w:rsidR="004F6F0E" w:rsidRDefault="004F6F0E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EC192C5" w14:textId="77777777" w:rsidR="00866938" w:rsidRPr="001A1828" w:rsidRDefault="0086693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ADDA0B4" w14:textId="77777777" w:rsidR="00626931" w:rsidRDefault="00626931" w:rsidP="00CC06B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FDD8773" w14:textId="4A4DD404" w:rsidR="00CC06B8" w:rsidRPr="00F9101D" w:rsidRDefault="00AD6001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Program </w:t>
      </w:r>
      <w:r w:rsidR="00924A51" w:rsidRPr="00924A51">
        <w:rPr>
          <w:rFonts w:ascii="Times New Roman" w:hAnsi="Times New Roman" w:cs="Times New Roman"/>
          <w:b/>
          <w:bCs/>
          <w:sz w:val="24"/>
          <w:szCs w:val="24"/>
        </w:rPr>
        <w:t>Mikro zajmovi za rast i uključenost</w:t>
      </w:r>
    </w:p>
    <w:p w14:paraId="0C658083" w14:textId="77777777" w:rsidR="004F6F0E" w:rsidRPr="00F9101D" w:rsidRDefault="004F6F0E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0D16B686" w14:textId="473A2D16" w:rsidR="00CC06B8" w:rsidRPr="00F9101D" w:rsidRDefault="00AD6001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AD6001">
        <w:rPr>
          <w:rFonts w:ascii="Times New Roman" w:hAnsi="Times New Roman" w:cs="Times New Roman"/>
          <w:sz w:val="24"/>
          <w:szCs w:val="24"/>
        </w:rPr>
        <w:t xml:space="preserve">Program </w:t>
      </w:r>
      <w:r w:rsidR="00924A51" w:rsidRPr="00924A51">
        <w:rPr>
          <w:rFonts w:ascii="Times New Roman" w:hAnsi="Times New Roman" w:cs="Times New Roman"/>
          <w:sz w:val="24"/>
          <w:szCs w:val="24"/>
        </w:rPr>
        <w:t xml:space="preserve">Mikro zajmovi za rast i uključenost </w:t>
      </w:r>
      <w:r w:rsidR="00BA7265" w:rsidRPr="00AD6001">
        <w:rPr>
          <w:rFonts w:ascii="Times New Roman" w:hAnsi="Times New Roman" w:cs="Times New Roman"/>
          <w:sz w:val="24"/>
          <w:szCs w:val="24"/>
        </w:rPr>
        <w:t xml:space="preserve">namijenjen </w:t>
      </w:r>
      <w:r w:rsidRPr="00AD6001">
        <w:rPr>
          <w:rFonts w:ascii="Times New Roman" w:hAnsi="Times New Roman" w:cs="Times New Roman"/>
          <w:sz w:val="24"/>
          <w:szCs w:val="24"/>
        </w:rPr>
        <w:t xml:space="preserve">je </w:t>
      </w:r>
      <w:r w:rsidR="006D21D3">
        <w:rPr>
          <w:rFonts w:ascii="Times New Roman" w:hAnsi="Times New Roman" w:cs="Times New Roman"/>
          <w:sz w:val="24"/>
          <w:szCs w:val="24"/>
        </w:rPr>
        <w:t xml:space="preserve">mikro i malim </w:t>
      </w:r>
      <w:r w:rsidRPr="00AD6001">
        <w:rPr>
          <w:rFonts w:ascii="Times New Roman" w:hAnsi="Times New Roman" w:cs="Times New Roman"/>
          <w:sz w:val="24"/>
          <w:szCs w:val="24"/>
        </w:rPr>
        <w:t>subjektima malog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001">
        <w:rPr>
          <w:rFonts w:ascii="Times New Roman" w:hAnsi="Times New Roman" w:cs="Times New Roman"/>
          <w:sz w:val="24"/>
          <w:szCs w:val="24"/>
        </w:rPr>
        <w:t xml:space="preserve">gospodarstva, a </w:t>
      </w:r>
      <w:r w:rsidR="00BA7265">
        <w:rPr>
          <w:rFonts w:ascii="Times New Roman" w:hAnsi="Times New Roman" w:cs="Times New Roman"/>
          <w:sz w:val="24"/>
          <w:szCs w:val="24"/>
        </w:rPr>
        <w:t>fi</w:t>
      </w:r>
      <w:r w:rsidR="00BA7265" w:rsidRPr="00AD6001">
        <w:rPr>
          <w:rFonts w:ascii="Times New Roman" w:hAnsi="Times New Roman" w:cs="Times New Roman"/>
          <w:sz w:val="24"/>
          <w:szCs w:val="24"/>
        </w:rPr>
        <w:t xml:space="preserve">nancira </w:t>
      </w:r>
      <w:r w:rsidRPr="00AD6001">
        <w:rPr>
          <w:rFonts w:ascii="Times New Roman" w:hAnsi="Times New Roman" w:cs="Times New Roman"/>
          <w:sz w:val="24"/>
          <w:szCs w:val="24"/>
        </w:rPr>
        <w:t xml:space="preserve">se iz sredstava </w:t>
      </w:r>
      <w:r w:rsidR="00924A51" w:rsidRPr="00924A51">
        <w:rPr>
          <w:rFonts w:ascii="Times New Roman" w:hAnsi="Times New Roman" w:cs="Times New Roman"/>
          <w:sz w:val="24"/>
          <w:szCs w:val="24"/>
        </w:rPr>
        <w:t>Europskog socijalnog fonda Plus (ESF+)</w:t>
      </w:r>
      <w:r w:rsidRPr="00AD6001">
        <w:rPr>
          <w:rFonts w:ascii="Times New Roman" w:hAnsi="Times New Roman" w:cs="Times New Roman"/>
          <w:sz w:val="24"/>
          <w:szCs w:val="24"/>
        </w:rPr>
        <w:t>. Na temelju navedenog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001">
        <w:rPr>
          <w:rFonts w:ascii="Times New Roman" w:hAnsi="Times New Roman" w:cs="Times New Roman"/>
          <w:sz w:val="24"/>
          <w:szCs w:val="24"/>
        </w:rPr>
        <w:t>Programa HAMAG-BICRO će subjektima malog gospodarstva izravno odobravati zajmove.</w:t>
      </w:r>
    </w:p>
    <w:p w14:paraId="54BB1078" w14:textId="77777777" w:rsidR="00AD6001" w:rsidRDefault="00AD6001" w:rsidP="004F6F0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46CBA15" w14:textId="389C06BB" w:rsidR="004F6F0E" w:rsidRPr="00F9101D" w:rsidRDefault="004F6F0E" w:rsidP="004F6F0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F910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1. CILJ PROGRAMA</w:t>
      </w:r>
    </w:p>
    <w:p w14:paraId="4E73C267" w14:textId="6DD21ADD" w:rsidR="00924A51" w:rsidRDefault="00924A51" w:rsidP="00924A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4A51">
        <w:rPr>
          <w:rFonts w:ascii="Times New Roman" w:hAnsi="Times New Roman" w:cs="Times New Roman"/>
          <w:sz w:val="24"/>
          <w:szCs w:val="24"/>
        </w:rPr>
        <w:t>Cilj</w:t>
      </w:r>
      <w:r>
        <w:rPr>
          <w:rFonts w:ascii="Times New Roman" w:hAnsi="Times New Roman" w:cs="Times New Roman"/>
          <w:sz w:val="24"/>
          <w:szCs w:val="24"/>
        </w:rPr>
        <w:t xml:space="preserve"> Programa je </w:t>
      </w:r>
      <w:r w:rsidRPr="00924A51">
        <w:rPr>
          <w:rFonts w:ascii="Times New Roman" w:hAnsi="Times New Roman" w:cs="Times New Roman"/>
          <w:sz w:val="24"/>
          <w:szCs w:val="24"/>
        </w:rPr>
        <w:t>otvaranje novih poduzeća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924A51">
        <w:rPr>
          <w:rFonts w:ascii="Times New Roman" w:hAnsi="Times New Roman" w:cs="Times New Roman"/>
          <w:sz w:val="24"/>
          <w:szCs w:val="24"/>
        </w:rPr>
        <w:t>stvaranje novih radnih mjesta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924A51">
        <w:rPr>
          <w:rFonts w:ascii="Times New Roman" w:hAnsi="Times New Roman" w:cs="Times New Roman"/>
          <w:sz w:val="24"/>
          <w:szCs w:val="24"/>
        </w:rPr>
        <w:t>osobito za skupine u nepovoljnijem položaju na tržištu rada</w:t>
      </w:r>
      <w:r>
        <w:rPr>
          <w:rFonts w:ascii="Times New Roman" w:hAnsi="Times New Roman" w:cs="Times New Roman"/>
          <w:sz w:val="24"/>
          <w:szCs w:val="24"/>
        </w:rPr>
        <w:t xml:space="preserve">), </w:t>
      </w:r>
      <w:r w:rsidRPr="00924A51">
        <w:rPr>
          <w:rFonts w:ascii="Times New Roman" w:hAnsi="Times New Roman" w:cs="Times New Roman"/>
          <w:sz w:val="24"/>
          <w:szCs w:val="24"/>
        </w:rPr>
        <w:t xml:space="preserve">poticanje investicija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Pr="00924A51">
        <w:rPr>
          <w:rFonts w:ascii="Times New Roman" w:hAnsi="Times New Roman" w:cs="Times New Roman"/>
          <w:sz w:val="24"/>
          <w:szCs w:val="24"/>
        </w:rPr>
        <w:t>održavanje i/ili proširenje poslovanja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24A51">
        <w:rPr>
          <w:rFonts w:ascii="Times New Roman" w:hAnsi="Times New Roman" w:cs="Times New Roman"/>
          <w:sz w:val="24"/>
          <w:szCs w:val="24"/>
        </w:rPr>
        <w:t>kroz povećanje dostupnosti zajmova</w:t>
      </w:r>
      <w:r w:rsidR="00241BB6">
        <w:rPr>
          <w:rFonts w:ascii="Times New Roman" w:hAnsi="Times New Roman" w:cs="Times New Roman"/>
          <w:sz w:val="24"/>
          <w:szCs w:val="24"/>
        </w:rPr>
        <w:t xml:space="preserve">, </w:t>
      </w:r>
      <w:r w:rsidRPr="00924A51">
        <w:rPr>
          <w:rFonts w:ascii="Times New Roman" w:hAnsi="Times New Roman" w:cs="Times New Roman"/>
          <w:sz w:val="24"/>
          <w:szCs w:val="24"/>
        </w:rPr>
        <w:t>povoljnije uvjete financiranja te mogućnost otpisa dijela glavnice zajma.</w:t>
      </w:r>
    </w:p>
    <w:p w14:paraId="0FB80EE6" w14:textId="10565E11" w:rsidR="00EC6535" w:rsidRDefault="00EC6535" w:rsidP="00371D2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082C60" w14:textId="77777777" w:rsidR="00CC06B8" w:rsidRPr="00345F2F" w:rsidRDefault="00345F2F" w:rsidP="00345F2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2.</w:t>
      </w:r>
      <w:r w:rsidR="00CC06B8" w:rsidRPr="00345F2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UVJETI DEFINIRANI PROGRAMOM</w:t>
      </w:r>
    </w:p>
    <w:tbl>
      <w:tblPr>
        <w:tblW w:w="5638" w:type="pct"/>
        <w:tblInd w:w="-57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9"/>
        <w:gridCol w:w="8458"/>
      </w:tblGrid>
      <w:tr w:rsidR="00924A51" w14:paraId="77F0C648" w14:textId="77777777" w:rsidTr="00924A51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F712C7" w14:textId="1F042EAD" w:rsidR="00924A51" w:rsidRPr="00626931" w:rsidRDefault="00924A51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</w:rPr>
              <w:t>Značajka/ Instrument</w:t>
            </w:r>
          </w:p>
        </w:tc>
        <w:tc>
          <w:tcPr>
            <w:tcW w:w="41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7AB7694" w14:textId="6836BDC2" w:rsidR="00924A51" w:rsidRPr="00626931" w:rsidRDefault="003A29A7">
            <w:pPr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3A29A7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</w:rPr>
              <w:t>Mikro zajmovi za rast i uključenost</w:t>
            </w:r>
          </w:p>
        </w:tc>
      </w:tr>
      <w:tr w:rsidR="00924A51" w14:paraId="2EA456DF" w14:textId="77777777" w:rsidTr="0044737F">
        <w:trPr>
          <w:trHeight w:val="985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F3B309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Prihvatljivi primatelji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995F44" w14:textId="3EFF0289" w:rsidR="003A29A7" w:rsidRDefault="00924A51" w:rsidP="003A29A7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Mikro i mali subjekti gospodarstva </w:t>
            </w:r>
            <w:r w:rsidR="003A29A7">
              <w:rPr>
                <w:rFonts w:ascii="Times New Roman" w:hAnsi="Times New Roman" w:cs="Times New Roman"/>
                <w:sz w:val="23"/>
                <w:szCs w:val="23"/>
              </w:rPr>
              <w:t>koji su ujedno</w:t>
            </w:r>
            <w:r w:rsidR="00241BB6">
              <w:rPr>
                <w:rFonts w:ascii="Times New Roman" w:hAnsi="Times New Roman" w:cs="Times New Roman"/>
                <w:sz w:val="23"/>
                <w:szCs w:val="23"/>
              </w:rPr>
              <w:t>:</w:t>
            </w:r>
            <w:r w:rsidR="003A29A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14:paraId="71981A59" w14:textId="77777777" w:rsidR="00241BB6" w:rsidRDefault="003A29A7" w:rsidP="003A29A7">
            <w:pPr>
              <w:pStyle w:val="NoSpacing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3A29A7">
              <w:rPr>
                <w:rFonts w:ascii="Times New Roman" w:hAnsi="Times New Roman" w:cs="Times New Roman"/>
                <w:sz w:val="23"/>
                <w:szCs w:val="23"/>
              </w:rPr>
              <w:t>mlada poduzeća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3A29A7">
              <w:rPr>
                <w:rFonts w:ascii="Times New Roman" w:hAnsi="Times New Roman" w:cs="Times New Roman"/>
                <w:sz w:val="23"/>
                <w:szCs w:val="23"/>
              </w:rPr>
              <w:t xml:space="preserve">ili </w:t>
            </w:r>
          </w:p>
          <w:p w14:paraId="0168DAF3" w14:textId="2844C722" w:rsidR="00924A51" w:rsidRPr="00241BB6" w:rsidRDefault="003A29A7" w:rsidP="00241BB6">
            <w:pPr>
              <w:pStyle w:val="NoSpacing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3"/>
                <w:szCs w:val="23"/>
              </w:rPr>
            </w:pPr>
            <w:r w:rsidRPr="00241BB6">
              <w:rPr>
                <w:rFonts w:ascii="Times New Roman" w:hAnsi="Times New Roman" w:cs="Times New Roman"/>
                <w:sz w:val="23"/>
                <w:szCs w:val="23"/>
              </w:rPr>
              <w:t xml:space="preserve">poduzeća čiji su većinski vlasnici pripadnici kategorije ranjivih skupina </w:t>
            </w:r>
          </w:p>
        </w:tc>
      </w:tr>
      <w:tr w:rsidR="00924A51" w14:paraId="76464CF5" w14:textId="77777777" w:rsidTr="00241BB6">
        <w:trPr>
          <w:trHeight w:val="469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19EC8B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Iznos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01A5E6" w14:textId="409EB6CC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Od 1.000 EUR do </w:t>
            </w:r>
            <w:r w:rsidR="003A29A7">
              <w:rPr>
                <w:rFonts w:ascii="Times New Roman" w:hAnsi="Times New Roman" w:cs="Times New Roman"/>
                <w:sz w:val="23"/>
                <w:szCs w:val="23"/>
              </w:rPr>
              <w:t>25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.000 EUR</w:t>
            </w:r>
          </w:p>
        </w:tc>
      </w:tr>
      <w:tr w:rsidR="00924A51" w14:paraId="00644615" w14:textId="77777777" w:rsidTr="00924A51">
        <w:trPr>
          <w:cantSplit/>
          <w:trHeight w:val="430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033C22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Minimalni rok otplate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EA227A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12 mjeseci</w:t>
            </w:r>
          </w:p>
          <w:p w14:paraId="4FB57C09" w14:textId="07D62122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924A51" w14:paraId="43A63D0B" w14:textId="77777777" w:rsidTr="00924A51">
        <w:trPr>
          <w:cantSplit/>
          <w:trHeight w:val="409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E13AD2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Maksimalni rok otplate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3D8864" w14:textId="4B0911AD" w:rsidR="00924A51" w:rsidRPr="00626931" w:rsidRDefault="003A29A7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924A51" w:rsidRPr="00626931">
              <w:rPr>
                <w:rFonts w:ascii="Times New Roman" w:hAnsi="Times New Roman" w:cs="Times New Roman"/>
                <w:sz w:val="23"/>
                <w:szCs w:val="23"/>
              </w:rPr>
              <w:t>godina</w:t>
            </w:r>
          </w:p>
        </w:tc>
      </w:tr>
      <w:tr w:rsidR="00924A51" w14:paraId="3D83BE58" w14:textId="77777777" w:rsidTr="0044737F">
        <w:trPr>
          <w:trHeight w:val="580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0AB3B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Namjena zajmova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F65767" w14:textId="78E20532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Investicije u materijalnu i nematerijalnu imovinu uključujući obrtna sredstva najviše do 30% ukupnog iznosa zajma</w:t>
            </w:r>
          </w:p>
        </w:tc>
      </w:tr>
      <w:tr w:rsidR="00924A51" w14:paraId="7784BAAF" w14:textId="77777777" w:rsidTr="0044737F">
        <w:trPr>
          <w:trHeight w:val="1114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D0D255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Kamatna stopa 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DA1C84" w14:textId="48D9C1F0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Osnovna stopa za Republiku Hrvatsku izračunata u skladu s Priopćenjem Komisije o reviziji načina određivanja referentnih i diskontnih stopa (SL EU, C 14, od 19.1.2008.) umanjena za </w:t>
            </w:r>
            <w:r w:rsidR="003A29A7"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,5 postotn</w:t>
            </w:r>
            <w:r w:rsidR="003A29A7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 boda</w:t>
            </w:r>
            <w:r w:rsidR="008025E8">
              <w:rPr>
                <w:rFonts w:ascii="Times New Roman" w:hAnsi="Times New Roman" w:cs="Times New Roman"/>
                <w:sz w:val="23"/>
                <w:szCs w:val="23"/>
              </w:rPr>
              <w:t xml:space="preserve"> ali ne manja od 0,5%.</w:t>
            </w:r>
          </w:p>
        </w:tc>
      </w:tr>
      <w:tr w:rsidR="00924A51" w14:paraId="7D5252CC" w14:textId="77777777" w:rsidTr="00304833">
        <w:trPr>
          <w:cantSplit/>
          <w:trHeight w:val="551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D938FF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Rok korištenja 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9FB794" w14:textId="13D54A5F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6 mjeseci</w:t>
            </w:r>
          </w:p>
        </w:tc>
      </w:tr>
      <w:tr w:rsidR="00924A51" w14:paraId="47448ED2" w14:textId="77777777" w:rsidTr="00304833">
        <w:trPr>
          <w:cantSplit/>
          <w:trHeight w:val="545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3F587D" w14:textId="7777777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Poček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63FF43" w14:textId="694E39F7" w:rsidR="00924A51" w:rsidRPr="00626931" w:rsidRDefault="00924A5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Do 1 godine</w:t>
            </w:r>
          </w:p>
        </w:tc>
      </w:tr>
      <w:tr w:rsidR="006948D6" w14:paraId="15B82E13" w14:textId="77777777" w:rsidTr="00304833">
        <w:trPr>
          <w:cantSplit/>
          <w:trHeight w:val="567"/>
        </w:trPr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27F445" w14:textId="77777777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>Instrument osiguranja</w:t>
            </w:r>
          </w:p>
        </w:tc>
        <w:tc>
          <w:tcPr>
            <w:tcW w:w="4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D2B6B6" w14:textId="7BA098FA" w:rsidR="006948D6" w:rsidRPr="00626931" w:rsidRDefault="006948D6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Zadužnice, </w:t>
            </w:r>
            <w:r w:rsidR="003A29A7">
              <w:rPr>
                <w:rFonts w:ascii="Times New Roman" w:hAnsi="Times New Roman" w:cs="Times New Roman"/>
                <w:sz w:val="23"/>
                <w:szCs w:val="23"/>
              </w:rPr>
              <w:t>o</w:t>
            </w:r>
            <w:r w:rsidRPr="00626931">
              <w:rPr>
                <w:rFonts w:ascii="Times New Roman" w:hAnsi="Times New Roman" w:cs="Times New Roman"/>
                <w:sz w:val="23"/>
                <w:szCs w:val="23"/>
              </w:rPr>
              <w:t xml:space="preserve">stali instrumenti osiguranja prema razini rizika </w:t>
            </w:r>
          </w:p>
        </w:tc>
      </w:tr>
      <w:tr w:rsidR="00304833" w14:paraId="225D4C44" w14:textId="77777777" w:rsidTr="00304833">
        <w:trPr>
          <w:cantSplit/>
          <w:trHeight w:val="903"/>
        </w:trPr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A4D4E" w14:textId="23D785E8" w:rsidR="00304833" w:rsidRPr="00626931" w:rsidRDefault="00304833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Otpis </w:t>
            </w:r>
          </w:p>
        </w:tc>
        <w:tc>
          <w:tcPr>
            <w:tcW w:w="41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346D99" w14:textId="131E4BCE" w:rsidR="00304833" w:rsidRPr="00626931" w:rsidRDefault="000135E1" w:rsidP="00626931">
            <w:pPr>
              <w:pStyle w:val="NoSpacing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M</w:t>
            </w:r>
            <w:r w:rsidR="00F4511F">
              <w:rPr>
                <w:rFonts w:ascii="Times New Roman" w:hAnsi="Times New Roman" w:cs="Times New Roman"/>
                <w:sz w:val="23"/>
                <w:szCs w:val="23"/>
              </w:rPr>
              <w:t>ogućnost otpisa glavnice  d</w:t>
            </w:r>
            <w:r w:rsidR="00304833" w:rsidRPr="00304833">
              <w:rPr>
                <w:rFonts w:ascii="Times New Roman" w:hAnsi="Times New Roman" w:cs="Times New Roman"/>
                <w:sz w:val="23"/>
                <w:szCs w:val="23"/>
              </w:rPr>
              <w:t xml:space="preserve">o 30% iskorištenog iznosa zajma </w:t>
            </w:r>
          </w:p>
        </w:tc>
      </w:tr>
    </w:tbl>
    <w:p w14:paraId="3EE5249F" w14:textId="77777777" w:rsidR="00666D03" w:rsidRDefault="00666D03" w:rsidP="00231FF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9939748" w14:textId="157703A9" w:rsidR="00011142" w:rsidRDefault="00011142" w:rsidP="00231FF0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01114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Zajmovi koji će se izravno odobravati subjektima malog gospodarstva na temelju ovoga Programa sadrže potporu male vrijednosti (</w:t>
      </w:r>
      <w:r w:rsidRPr="00231F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r-HR"/>
        </w:rPr>
        <w:t>de minimis</w:t>
      </w:r>
      <w:r w:rsidRPr="0001114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) sukladno Uredbi Komisije (EU) 2023/2831 od 13. prosinca 2023. o primjeni članaka 107. i 108. Ugovora o funkcioniranju Europske unije na </w:t>
      </w:r>
      <w:r w:rsidRPr="00231F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r-HR"/>
        </w:rPr>
        <w:t>de minimis</w:t>
      </w:r>
      <w:r w:rsidRPr="0001114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potpore i Pravilniku o dodjeli potpore male vrijednosti (</w:t>
      </w:r>
      <w:r w:rsidRPr="00231F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r-HR"/>
        </w:rPr>
        <w:t>de minimis</w:t>
      </w:r>
      <w:r w:rsidRPr="0001114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), </w:t>
      </w:r>
      <w:r w:rsidR="000135E1" w:rsidRPr="0001114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KLASA</w:t>
      </w:r>
      <w:r w:rsidRPr="0001114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: 403-01/24-01/02, </w:t>
      </w:r>
      <w:r w:rsidR="000135E1" w:rsidRPr="0001114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URBROJ:</w:t>
      </w:r>
      <w:r w:rsidRPr="0001114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567-10-24-1, od 7. ožujka 2024.</w:t>
      </w:r>
    </w:p>
    <w:p w14:paraId="62F8FC74" w14:textId="77777777" w:rsidR="00011142" w:rsidRDefault="00011142" w:rsidP="00231FF0">
      <w:pPr>
        <w:tabs>
          <w:tab w:val="left" w:pos="28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A0C1105" w14:textId="28B92CD0" w:rsidR="00345F2F" w:rsidRDefault="007D29CA" w:rsidP="007D29C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7D29C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3. ROK VAŽENJA PROGRAMA</w:t>
      </w:r>
    </w:p>
    <w:p w14:paraId="0220B5A1" w14:textId="662145FD" w:rsidR="00CC06B8" w:rsidRDefault="00CC06B8" w:rsidP="004735B2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Ovaj Program stupa na snagu </w:t>
      </w:r>
      <w:r w:rsidR="0085008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danom donošenja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važi do iskorištenja sredstava</w:t>
      </w:r>
      <w:r w:rsidR="003E79E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 a najkasnije do</w:t>
      </w:r>
      <w:r w:rsidR="003E79E9" w:rsidRPr="00A16330">
        <w:rPr>
          <w:rFonts w:ascii="Times New Roman" w:hAnsi="Times New Roman" w:cs="Times New Roman"/>
          <w:sz w:val="24"/>
          <w:szCs w:val="24"/>
        </w:rPr>
        <w:t xml:space="preserve"> 31. prosinca 202</w:t>
      </w:r>
      <w:r w:rsidR="00850085">
        <w:rPr>
          <w:rFonts w:ascii="Times New Roman" w:hAnsi="Times New Roman" w:cs="Times New Roman"/>
          <w:sz w:val="24"/>
          <w:szCs w:val="24"/>
        </w:rPr>
        <w:t>9</w:t>
      </w:r>
      <w:r w:rsidR="003E79E9" w:rsidRPr="00A16330">
        <w:rPr>
          <w:rFonts w:ascii="Times New Roman" w:hAnsi="Times New Roman" w:cs="Times New Roman"/>
          <w:sz w:val="24"/>
          <w:szCs w:val="24"/>
        </w:rPr>
        <w:t>. godine</w:t>
      </w:r>
      <w:r w:rsidR="003E79E9">
        <w:rPr>
          <w:rFonts w:ascii="Times New Roman" w:hAnsi="Times New Roman" w:cs="Times New Roman"/>
          <w:sz w:val="24"/>
          <w:szCs w:val="24"/>
        </w:rPr>
        <w:t>.</w:t>
      </w:r>
    </w:p>
    <w:p w14:paraId="3BE49723" w14:textId="77777777" w:rsidR="00CC06B8" w:rsidRDefault="00CC06B8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00BA5D8" w14:textId="77777777" w:rsidR="00231FF0" w:rsidRDefault="00231FF0" w:rsidP="00CC06B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E3B6052" w14:textId="28641FC9" w:rsidR="00CC06B8" w:rsidRDefault="00231FF0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O</w:t>
      </w:r>
      <w:r w:rsidR="00CC06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BRAZLOŽENJE</w:t>
      </w:r>
    </w:p>
    <w:p w14:paraId="26EB14F0" w14:textId="77777777" w:rsidR="00CC06B8" w:rsidRDefault="00CC06B8" w:rsidP="00CC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C6A6260" w14:textId="069419C1" w:rsidR="00CC06B8" w:rsidRDefault="00CC06B8" w:rsidP="00D66ED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Temeljem članka 9. stavka 1. Zakona o poticanju razvoja malog gospodarstva („Narodne novine“, br. 29/02, 63/07, 53/12, 56/13 i 121/16) Vlada Republike Hrvatske, na prijedlog </w:t>
      </w:r>
      <w:r w:rsidR="003A29A7" w:rsidRPr="003A29A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Ministarstv</w:t>
      </w:r>
      <w:r w:rsidR="003A29A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="00231FF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gospodarstva</w:t>
      </w:r>
      <w:r w:rsidR="00CB1BD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241BB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utvrđuje kriterije i uvjete za </w:t>
      </w:r>
      <w:r w:rsidR="00241BB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dodjelu </w:t>
      </w:r>
      <w:r w:rsidR="00AD600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zajmova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284CEC72" w14:textId="77777777" w:rsidR="00D66ED9" w:rsidRDefault="00D66ED9" w:rsidP="00D66ED9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0B43FF9" w14:textId="5D62017E" w:rsidR="00CC06B8" w:rsidRDefault="003E79E9" w:rsidP="00AD600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 xml:space="preserve">U okviru ovog Programa </w:t>
      </w:r>
      <w:r w:rsidR="00AD6001" w:rsidRPr="00AD6001">
        <w:rPr>
          <w:rFonts w:ascii="Times New Roman" w:hAnsi="Times New Roman" w:cs="Times New Roman"/>
          <w:sz w:val="24"/>
          <w:szCs w:val="24"/>
        </w:rPr>
        <w:t>kreditira</w:t>
      </w:r>
      <w:r w:rsidR="00AD6001">
        <w:rPr>
          <w:rFonts w:ascii="Times New Roman" w:hAnsi="Times New Roman" w:cs="Times New Roman"/>
          <w:sz w:val="24"/>
          <w:szCs w:val="24"/>
        </w:rPr>
        <w:t>ju se</w:t>
      </w:r>
      <w:r w:rsidR="00AD6001" w:rsidRPr="00AD6001">
        <w:rPr>
          <w:rFonts w:ascii="Times New Roman" w:hAnsi="Times New Roman" w:cs="Times New Roman"/>
          <w:sz w:val="24"/>
          <w:szCs w:val="24"/>
        </w:rPr>
        <w:t xml:space="preserve"> mikro</w:t>
      </w:r>
      <w:r w:rsidR="003A29A7">
        <w:rPr>
          <w:rFonts w:ascii="Times New Roman" w:hAnsi="Times New Roman" w:cs="Times New Roman"/>
          <w:sz w:val="24"/>
          <w:szCs w:val="24"/>
        </w:rPr>
        <w:t xml:space="preserve"> i</w:t>
      </w:r>
      <w:r w:rsidR="00AD6001" w:rsidRPr="00AD6001">
        <w:rPr>
          <w:rFonts w:ascii="Times New Roman" w:hAnsi="Times New Roman" w:cs="Times New Roman"/>
          <w:sz w:val="24"/>
          <w:szCs w:val="24"/>
        </w:rPr>
        <w:t xml:space="preserve"> mali</w:t>
      </w:r>
      <w:r w:rsidR="00241BB6">
        <w:rPr>
          <w:rFonts w:ascii="Times New Roman" w:hAnsi="Times New Roman" w:cs="Times New Roman"/>
          <w:sz w:val="24"/>
          <w:szCs w:val="24"/>
        </w:rPr>
        <w:t xml:space="preserve"> </w:t>
      </w:r>
      <w:r w:rsidR="00AD6001" w:rsidRPr="00AD6001">
        <w:rPr>
          <w:rFonts w:ascii="Times New Roman" w:hAnsi="Times New Roman" w:cs="Times New Roman"/>
          <w:sz w:val="24"/>
          <w:szCs w:val="24"/>
        </w:rPr>
        <w:t>subjekt</w:t>
      </w:r>
      <w:r w:rsidR="003A29A7">
        <w:rPr>
          <w:rFonts w:ascii="Times New Roman" w:hAnsi="Times New Roman" w:cs="Times New Roman"/>
          <w:sz w:val="24"/>
          <w:szCs w:val="24"/>
        </w:rPr>
        <w:t>i</w:t>
      </w:r>
      <w:r w:rsidR="00AD6001" w:rsidRPr="00AD6001">
        <w:rPr>
          <w:rFonts w:ascii="Times New Roman" w:hAnsi="Times New Roman" w:cs="Times New Roman"/>
          <w:sz w:val="24"/>
          <w:szCs w:val="24"/>
        </w:rPr>
        <w:t xml:space="preserve"> malog gospodarstva uz povoljnije uvjete financiranja</w:t>
      </w:r>
      <w:r w:rsidR="003A29A7">
        <w:rPr>
          <w:rFonts w:ascii="Times New Roman" w:hAnsi="Times New Roman" w:cs="Times New Roman"/>
          <w:sz w:val="24"/>
          <w:szCs w:val="24"/>
        </w:rPr>
        <w:t xml:space="preserve"> i mogućnost otpisa dijela zajma</w:t>
      </w:r>
      <w:r w:rsidR="00AD6001" w:rsidRPr="00AD6001">
        <w:rPr>
          <w:rFonts w:ascii="Times New Roman" w:hAnsi="Times New Roman" w:cs="Times New Roman"/>
          <w:sz w:val="24"/>
          <w:szCs w:val="24"/>
        </w:rPr>
        <w:t xml:space="preserve">. Uz smanjenje kamatne stope i smanjenje razine potrebnih sredstava osiguranja cilj je jačanje održivog rasta i konkurentnosti MSP-ova i </w:t>
      </w:r>
      <w:r w:rsidR="003A29A7">
        <w:rPr>
          <w:rFonts w:ascii="Times New Roman" w:hAnsi="Times New Roman" w:cs="Times New Roman"/>
          <w:sz w:val="24"/>
          <w:szCs w:val="24"/>
        </w:rPr>
        <w:t>stvaranje</w:t>
      </w:r>
      <w:r w:rsidR="003A29A7" w:rsidRPr="00AD6001">
        <w:rPr>
          <w:rFonts w:ascii="Times New Roman" w:hAnsi="Times New Roman" w:cs="Times New Roman"/>
          <w:sz w:val="24"/>
          <w:szCs w:val="24"/>
        </w:rPr>
        <w:t xml:space="preserve"> </w:t>
      </w:r>
      <w:r w:rsidR="003A29A7">
        <w:rPr>
          <w:rFonts w:ascii="Times New Roman" w:hAnsi="Times New Roman" w:cs="Times New Roman"/>
          <w:sz w:val="24"/>
          <w:szCs w:val="24"/>
        </w:rPr>
        <w:t xml:space="preserve">novih </w:t>
      </w:r>
      <w:r w:rsidR="00AD6001" w:rsidRPr="00AD6001">
        <w:rPr>
          <w:rFonts w:ascii="Times New Roman" w:hAnsi="Times New Roman" w:cs="Times New Roman"/>
          <w:sz w:val="24"/>
          <w:szCs w:val="24"/>
        </w:rPr>
        <w:t>radnih mjesta</w:t>
      </w:r>
      <w:r w:rsidR="003A29A7" w:rsidRPr="003A29A7">
        <w:rPr>
          <w:rFonts w:ascii="Times New Roman" w:hAnsi="Times New Roman" w:cs="Times New Roman"/>
          <w:sz w:val="24"/>
          <w:szCs w:val="24"/>
        </w:rPr>
        <w:t>, osobito za skupine u nepovoljnijem položaju na tržištu rada</w:t>
      </w:r>
      <w:r w:rsidR="00EC6E5C">
        <w:rPr>
          <w:rFonts w:ascii="Times New Roman" w:hAnsi="Times New Roman" w:cs="Times New Roman"/>
          <w:sz w:val="24"/>
          <w:szCs w:val="24"/>
        </w:rPr>
        <w:t>.</w:t>
      </w:r>
    </w:p>
    <w:p w14:paraId="4E07341C" w14:textId="77777777" w:rsidR="00CB44D7" w:rsidRDefault="00CB44D7" w:rsidP="000135E1">
      <w:pPr>
        <w:pStyle w:val="Header"/>
        <w:rPr>
          <w:rFonts w:ascii="Times New Roman" w:hAnsi="Times New Roman" w:cs="Times New Roman"/>
          <w:sz w:val="24"/>
          <w:szCs w:val="24"/>
        </w:rPr>
      </w:pPr>
    </w:p>
    <w:p w14:paraId="20CD6DA9" w14:textId="5BC63721" w:rsidR="000135E1" w:rsidRDefault="000135E1" w:rsidP="000135E1">
      <w:pPr>
        <w:pStyle w:val="Header"/>
        <w:jc w:val="both"/>
        <w:rPr>
          <w:rFonts w:ascii="Times New Roman" w:hAnsi="Times New Roman" w:cs="Times New Roman"/>
          <w:sz w:val="24"/>
          <w:szCs w:val="24"/>
        </w:rPr>
      </w:pPr>
      <w:r w:rsidRPr="000135E1">
        <w:rPr>
          <w:rFonts w:ascii="Times New Roman" w:hAnsi="Times New Roman" w:cs="Times New Roman"/>
          <w:sz w:val="24"/>
          <w:szCs w:val="24"/>
        </w:rPr>
        <w:t>Trenutno važeća osnovna stopa za izračun referentne kamatne i diskontne stope za Republiku Hrvatsku, u skladu s Priopćenjem Komisije o reviziji načina određivanja referentnih i diskontnih stopa, od 1. siječnja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0135E1">
        <w:rPr>
          <w:rFonts w:ascii="Times New Roman" w:hAnsi="Times New Roman" w:cs="Times New Roman"/>
          <w:sz w:val="24"/>
          <w:szCs w:val="24"/>
        </w:rPr>
        <w:t xml:space="preserve">. godine iznosi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0135E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0135E1">
        <w:rPr>
          <w:rFonts w:ascii="Times New Roman" w:hAnsi="Times New Roman" w:cs="Times New Roman"/>
          <w:sz w:val="24"/>
          <w:szCs w:val="24"/>
        </w:rPr>
        <w:t>1%.</w:t>
      </w:r>
    </w:p>
    <w:p w14:paraId="5B4138B3" w14:textId="77777777" w:rsidR="000135E1" w:rsidRDefault="000135E1" w:rsidP="000135E1">
      <w:pPr>
        <w:pStyle w:val="Header"/>
        <w:rPr>
          <w:rFonts w:ascii="Times New Roman" w:hAnsi="Times New Roman" w:cs="Times New Roman"/>
          <w:sz w:val="24"/>
          <w:szCs w:val="24"/>
        </w:rPr>
      </w:pPr>
    </w:p>
    <w:p w14:paraId="7E627D70" w14:textId="03F4A3EC" w:rsidR="000135E1" w:rsidRPr="00364721" w:rsidRDefault="000135E1" w:rsidP="000135E1">
      <w:pPr>
        <w:pStyle w:val="Header"/>
        <w:rPr>
          <w:rFonts w:ascii="Times New Roman" w:hAnsi="Times New Roman" w:cs="Times New Roman"/>
          <w:sz w:val="24"/>
          <w:szCs w:val="24"/>
        </w:rPr>
      </w:pPr>
      <w:r w:rsidRPr="000135E1">
        <w:rPr>
          <w:rFonts w:ascii="Times New Roman" w:hAnsi="Times New Roman" w:cs="Times New Roman"/>
          <w:sz w:val="24"/>
          <w:szCs w:val="24"/>
        </w:rPr>
        <w:t>Slijedom navedenog, predlaže se donošenje Odluke o usvajanju Programa Mikro zajmovi za rast i uključenost.</w:t>
      </w:r>
    </w:p>
    <w:sectPr w:rsidR="000135E1" w:rsidRPr="00364721" w:rsidSect="002D76FF">
      <w:pgSz w:w="11906" w:h="16838"/>
      <w:pgMar w:top="851" w:right="1417" w:bottom="993" w:left="1417" w:header="56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90DEB7" w14:textId="77777777" w:rsidR="00FD0018" w:rsidRDefault="00FD0018" w:rsidP="00F23A41">
      <w:pPr>
        <w:spacing w:after="0" w:line="240" w:lineRule="auto"/>
      </w:pPr>
      <w:r>
        <w:separator/>
      </w:r>
    </w:p>
  </w:endnote>
  <w:endnote w:type="continuationSeparator" w:id="0">
    <w:p w14:paraId="056C6FD6" w14:textId="77777777" w:rsidR="00FD0018" w:rsidRDefault="00FD0018" w:rsidP="00F23A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086FE" w14:textId="77777777" w:rsidR="00222655" w:rsidRPr="00CE78D1" w:rsidRDefault="00DC261E" w:rsidP="00E14F24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28B7B4F6" w14:textId="77777777" w:rsidR="00222655" w:rsidRPr="00E14F24" w:rsidRDefault="00222655" w:rsidP="00E14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DF1F8F" w14:textId="77777777" w:rsidR="00FD0018" w:rsidRDefault="00FD0018" w:rsidP="00F23A41">
      <w:pPr>
        <w:spacing w:after="0" w:line="240" w:lineRule="auto"/>
      </w:pPr>
      <w:r>
        <w:separator/>
      </w:r>
    </w:p>
  </w:footnote>
  <w:footnote w:type="continuationSeparator" w:id="0">
    <w:p w14:paraId="0C832376" w14:textId="77777777" w:rsidR="00FD0018" w:rsidRDefault="00FD0018" w:rsidP="00F23A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D4944"/>
    <w:multiLevelType w:val="hybridMultilevel"/>
    <w:tmpl w:val="01F689B2"/>
    <w:lvl w:ilvl="0" w:tplc="94FE6BAC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CD5E2F"/>
    <w:multiLevelType w:val="hybridMultilevel"/>
    <w:tmpl w:val="F982A6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E33478"/>
    <w:multiLevelType w:val="hybridMultilevel"/>
    <w:tmpl w:val="D3B42E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BB4117"/>
    <w:multiLevelType w:val="hybridMultilevel"/>
    <w:tmpl w:val="83EC9E7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141F4A"/>
    <w:multiLevelType w:val="hybridMultilevel"/>
    <w:tmpl w:val="CFBAAEFC"/>
    <w:lvl w:ilvl="0" w:tplc="165ADD7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304032"/>
    <w:multiLevelType w:val="hybridMultilevel"/>
    <w:tmpl w:val="1B9226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A0255F"/>
    <w:multiLevelType w:val="hybridMultilevel"/>
    <w:tmpl w:val="45B6E722"/>
    <w:lvl w:ilvl="0" w:tplc="30BC0D8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748"/>
    <w:rsid w:val="00001E25"/>
    <w:rsid w:val="00006B76"/>
    <w:rsid w:val="00011142"/>
    <w:rsid w:val="000135E1"/>
    <w:rsid w:val="000247A8"/>
    <w:rsid w:val="00086902"/>
    <w:rsid w:val="00090916"/>
    <w:rsid w:val="00092298"/>
    <w:rsid w:val="00095787"/>
    <w:rsid w:val="000B3C44"/>
    <w:rsid w:val="000C7475"/>
    <w:rsid w:val="000E7664"/>
    <w:rsid w:val="000F689F"/>
    <w:rsid w:val="00104A89"/>
    <w:rsid w:val="00111C78"/>
    <w:rsid w:val="00115A22"/>
    <w:rsid w:val="001A1828"/>
    <w:rsid w:val="001D44CD"/>
    <w:rsid w:val="00222655"/>
    <w:rsid w:val="00231FF0"/>
    <w:rsid w:val="00241BB6"/>
    <w:rsid w:val="00271ABB"/>
    <w:rsid w:val="0027360F"/>
    <w:rsid w:val="00284FBA"/>
    <w:rsid w:val="00286898"/>
    <w:rsid w:val="002A1B8D"/>
    <w:rsid w:val="002D0A6F"/>
    <w:rsid w:val="002D76FF"/>
    <w:rsid w:val="003028EA"/>
    <w:rsid w:val="00304833"/>
    <w:rsid w:val="0030527A"/>
    <w:rsid w:val="00345F2F"/>
    <w:rsid w:val="00371D27"/>
    <w:rsid w:val="00383F00"/>
    <w:rsid w:val="0038592A"/>
    <w:rsid w:val="00386031"/>
    <w:rsid w:val="003A29A7"/>
    <w:rsid w:val="003E79E9"/>
    <w:rsid w:val="00430383"/>
    <w:rsid w:val="0044737F"/>
    <w:rsid w:val="004735B2"/>
    <w:rsid w:val="004E4868"/>
    <w:rsid w:val="004F6F0E"/>
    <w:rsid w:val="00560748"/>
    <w:rsid w:val="005A1BDF"/>
    <w:rsid w:val="0062537B"/>
    <w:rsid w:val="00625BDC"/>
    <w:rsid w:val="00626931"/>
    <w:rsid w:val="00666D03"/>
    <w:rsid w:val="0069188E"/>
    <w:rsid w:val="006948D6"/>
    <w:rsid w:val="006B7509"/>
    <w:rsid w:val="006C4EAC"/>
    <w:rsid w:val="006D21D3"/>
    <w:rsid w:val="007001F8"/>
    <w:rsid w:val="0075238A"/>
    <w:rsid w:val="00753B9D"/>
    <w:rsid w:val="00777894"/>
    <w:rsid w:val="00785C5A"/>
    <w:rsid w:val="007D29CA"/>
    <w:rsid w:val="008025E8"/>
    <w:rsid w:val="00850085"/>
    <w:rsid w:val="00866938"/>
    <w:rsid w:val="00873D9C"/>
    <w:rsid w:val="008867AA"/>
    <w:rsid w:val="008A32D1"/>
    <w:rsid w:val="008A505C"/>
    <w:rsid w:val="008B3CB1"/>
    <w:rsid w:val="008C01E3"/>
    <w:rsid w:val="008E1E67"/>
    <w:rsid w:val="008F3953"/>
    <w:rsid w:val="00924A51"/>
    <w:rsid w:val="009404F6"/>
    <w:rsid w:val="00976C0E"/>
    <w:rsid w:val="009B30B6"/>
    <w:rsid w:val="009C4C55"/>
    <w:rsid w:val="009F59C2"/>
    <w:rsid w:val="00A54CA4"/>
    <w:rsid w:val="00A56FAC"/>
    <w:rsid w:val="00AA1C34"/>
    <w:rsid w:val="00AB033F"/>
    <w:rsid w:val="00AD6001"/>
    <w:rsid w:val="00AF11EF"/>
    <w:rsid w:val="00AF6BCE"/>
    <w:rsid w:val="00AF79C8"/>
    <w:rsid w:val="00B71FDB"/>
    <w:rsid w:val="00B936CB"/>
    <w:rsid w:val="00BA7265"/>
    <w:rsid w:val="00C13242"/>
    <w:rsid w:val="00C472FE"/>
    <w:rsid w:val="00C76430"/>
    <w:rsid w:val="00CB0011"/>
    <w:rsid w:val="00CB1BD4"/>
    <w:rsid w:val="00CB44D7"/>
    <w:rsid w:val="00CC06B8"/>
    <w:rsid w:val="00CD0F74"/>
    <w:rsid w:val="00CF0459"/>
    <w:rsid w:val="00D0151C"/>
    <w:rsid w:val="00D03138"/>
    <w:rsid w:val="00D13627"/>
    <w:rsid w:val="00D53803"/>
    <w:rsid w:val="00D66ED9"/>
    <w:rsid w:val="00DC261E"/>
    <w:rsid w:val="00DD638F"/>
    <w:rsid w:val="00E10269"/>
    <w:rsid w:val="00E14CE5"/>
    <w:rsid w:val="00E16A25"/>
    <w:rsid w:val="00E24F21"/>
    <w:rsid w:val="00E8666E"/>
    <w:rsid w:val="00E94A96"/>
    <w:rsid w:val="00EA5787"/>
    <w:rsid w:val="00EC6535"/>
    <w:rsid w:val="00EC6E5C"/>
    <w:rsid w:val="00EE674F"/>
    <w:rsid w:val="00F20466"/>
    <w:rsid w:val="00F23A41"/>
    <w:rsid w:val="00F25A1C"/>
    <w:rsid w:val="00F31F03"/>
    <w:rsid w:val="00F42493"/>
    <w:rsid w:val="00F4511F"/>
    <w:rsid w:val="00F81C72"/>
    <w:rsid w:val="00F9101D"/>
    <w:rsid w:val="00FA0B51"/>
    <w:rsid w:val="00FA7783"/>
    <w:rsid w:val="00FD0018"/>
    <w:rsid w:val="00FE6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6F0E6F"/>
  <w15:docId w15:val="{6FC39BF3-32D6-4167-A31D-D1BC50115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6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074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607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748"/>
  </w:style>
  <w:style w:type="paragraph" w:styleId="Footer">
    <w:name w:val="footer"/>
    <w:basedOn w:val="Normal"/>
    <w:link w:val="FooterChar"/>
    <w:uiPriority w:val="99"/>
    <w:unhideWhenUsed/>
    <w:rsid w:val="00560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748"/>
  </w:style>
  <w:style w:type="table" w:styleId="TableGrid">
    <w:name w:val="Table Grid"/>
    <w:basedOn w:val="TableNormal"/>
    <w:uiPriority w:val="39"/>
    <w:rsid w:val="005607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A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ABB"/>
    <w:rPr>
      <w:rFonts w:ascii="Tahoma" w:hAnsi="Tahoma" w:cs="Tahoma"/>
      <w:sz w:val="16"/>
      <w:szCs w:val="16"/>
    </w:rPr>
  </w:style>
  <w:style w:type="table" w:customStyle="1" w:styleId="TableGridLight1">
    <w:name w:val="Table Grid Light1"/>
    <w:basedOn w:val="TableNormal"/>
    <w:uiPriority w:val="40"/>
    <w:rsid w:val="0062537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948D6"/>
    <w:pPr>
      <w:spacing w:after="0" w:line="240" w:lineRule="auto"/>
    </w:pPr>
    <w:rPr>
      <w:rFonts w:ascii="Calibri" w:hAnsi="Calibri" w:cs="Calibri"/>
      <w:sz w:val="20"/>
      <w:szCs w:val="20"/>
      <w:lang w:eastAsia="hr-H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48D6"/>
    <w:rPr>
      <w:rFonts w:ascii="Calibri" w:hAnsi="Calibri" w:cs="Calibri"/>
      <w:sz w:val="20"/>
      <w:szCs w:val="20"/>
      <w:lang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6948D6"/>
    <w:rPr>
      <w:vertAlign w:val="superscript"/>
    </w:rPr>
  </w:style>
  <w:style w:type="character" w:customStyle="1" w:styleId="fontstyle01">
    <w:name w:val="fontstyle01"/>
    <w:basedOn w:val="DefaultParagraphFont"/>
    <w:rsid w:val="00AD6001"/>
    <w:rPr>
      <w:b w:val="0"/>
      <w:bCs w:val="0"/>
      <w:i w:val="0"/>
      <w:iCs w:val="0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924A5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A56F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56FA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56FA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6F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6FA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4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AZJMDCZ6QSYZ-1849078857-44001</_dlc_DocId>
    <_dlc_DocIdUrl xmlns="a494813a-d0d8-4dad-94cb-0d196f36ba15">
      <Url>https://ekoordinacije.vlada.hr/koordinacija-gospodarstvo/_layouts/15/DocIdRedir.aspx?ID=AZJMDCZ6QSYZ-1849078857-44001</Url>
      <Description>AZJMDCZ6QSYZ-1849078857-44001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8451AD-7139-42F5-A2EB-6F4E95CDECCF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FC1078A-1C54-41AE-98C7-B20C262D9DB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6434ABA-965A-4DA7-871D-A4C4947DDC1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EA458AB-FEAA-4193-8232-867A52EFC5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10D50C5-6B51-4CC7-BF6D-3BE7280BB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699</Words>
  <Characters>3988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Fočić Jelaković</dc:creator>
  <cp:keywords/>
  <dc:description/>
  <cp:lastModifiedBy>Sonja Tučkar</cp:lastModifiedBy>
  <cp:revision>4</cp:revision>
  <cp:lastPrinted>2025-02-12T09:06:00Z</cp:lastPrinted>
  <dcterms:created xsi:type="dcterms:W3CDTF">2025-01-17T09:32:00Z</dcterms:created>
  <dcterms:modified xsi:type="dcterms:W3CDTF">2025-02-12T09:07:00Z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c4c8631e-95e7-4ada-9cde-6f644aa76bde</vt:lpwstr>
  </property>
</Properties>
</file>