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0ACE" w14:textId="77777777" w:rsidR="001528DA" w:rsidRPr="000325BF" w:rsidRDefault="001528DA" w:rsidP="001528D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pacing w:val="50"/>
          <w:kern w:val="0"/>
          <w:sz w:val="24"/>
          <w:szCs w:val="24"/>
          <w:lang w:eastAsia="hr-HR"/>
          <w14:ligatures w14:val="none"/>
        </w:rPr>
      </w:pPr>
    </w:p>
    <w:p w14:paraId="47584193" w14:textId="77777777" w:rsidR="001528DA" w:rsidRPr="000325BF" w:rsidRDefault="001528DA" w:rsidP="001528DA">
      <w:pPr>
        <w:spacing w:after="200" w:line="276" w:lineRule="auto"/>
        <w:jc w:val="center"/>
        <w:rPr>
          <w:rFonts w:ascii="Calibri" w:eastAsia="Calibri" w:hAnsi="Calibri"/>
          <w:kern w:val="0"/>
          <w14:ligatures w14:val="none"/>
        </w:rPr>
      </w:pPr>
      <w:r w:rsidRPr="000325BF">
        <w:rPr>
          <w:rFonts w:ascii="Calibri" w:eastAsia="Calibri" w:hAnsi="Calibri"/>
          <w:noProof/>
          <w:kern w:val="0"/>
          <w:lang w:eastAsia="hr-HR"/>
          <w14:ligatures w14:val="none"/>
        </w:rPr>
        <w:drawing>
          <wp:inline distT="0" distB="0" distL="0" distR="0" wp14:anchorId="3C99D920" wp14:editId="752B6329">
            <wp:extent cx="504190" cy="68707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87BD9" w14:textId="77777777" w:rsidR="001528DA" w:rsidRPr="000325BF" w:rsidRDefault="001528DA" w:rsidP="001528DA">
      <w:pPr>
        <w:spacing w:before="60" w:after="168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325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VLADA REPUBLIKE HRVATSKE</w:t>
      </w:r>
    </w:p>
    <w:p w14:paraId="4F13E655" w14:textId="77777777" w:rsidR="001528DA" w:rsidRPr="000325BF" w:rsidRDefault="001528DA" w:rsidP="001528D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978350D" w14:textId="49C905D6" w:rsidR="001528DA" w:rsidRPr="000325BF" w:rsidRDefault="001528DA" w:rsidP="001528DA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325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Zagreb, </w:t>
      </w:r>
      <w:r w:rsidR="008448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27. veljače </w:t>
      </w:r>
      <w:r w:rsidRPr="000325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0325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23981C53" w14:textId="77777777" w:rsidR="001528DA" w:rsidRPr="000325BF" w:rsidRDefault="001528DA" w:rsidP="001528DA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D836582" w14:textId="77777777" w:rsidR="001528DA" w:rsidRPr="000325BF" w:rsidRDefault="001528DA" w:rsidP="001528DA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4D9FF65" w14:textId="77777777" w:rsidR="001528DA" w:rsidRPr="000325BF" w:rsidRDefault="001528DA" w:rsidP="001528D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325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7"/>
        <w:gridCol w:w="7125"/>
      </w:tblGrid>
      <w:tr w:rsidR="001528DA" w:rsidRPr="000325BF" w14:paraId="337939D0" w14:textId="77777777" w:rsidTr="00406C52">
        <w:tc>
          <w:tcPr>
            <w:tcW w:w="1951" w:type="dxa"/>
            <w:hideMark/>
          </w:tcPr>
          <w:p w14:paraId="4A27B75B" w14:textId="77777777" w:rsidR="001528DA" w:rsidRPr="000325BF" w:rsidRDefault="001528DA" w:rsidP="00406C52">
            <w:pPr>
              <w:spacing w:after="200" w:line="256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325BF">
              <w:rPr>
                <w:rFonts w:ascii="Times New Roman" w:hAnsi="Times New Roman" w:cs="Times New Roman"/>
                <w:smallCaps/>
                <w:kern w:val="0"/>
                <w:sz w:val="24"/>
                <w:szCs w:val="24"/>
                <w14:ligatures w14:val="none"/>
              </w:rPr>
              <w:t>Predlagatelj</w:t>
            </w:r>
            <w:r w:rsidRPr="000325B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7229" w:type="dxa"/>
          </w:tcPr>
          <w:p w14:paraId="70B20CF3" w14:textId="77777777" w:rsidR="001528DA" w:rsidRPr="000325BF" w:rsidRDefault="001528DA" w:rsidP="00406C52">
            <w:pPr>
              <w:spacing w:after="200" w:line="256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325B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Ministarstvo pravosuđa, uprave i digitalne transformacije</w:t>
            </w:r>
          </w:p>
          <w:p w14:paraId="79A7BFE2" w14:textId="77777777" w:rsidR="001528DA" w:rsidRPr="000325BF" w:rsidRDefault="001528DA" w:rsidP="00406C52">
            <w:pPr>
              <w:spacing w:after="200" w:line="256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CABAC04" w14:textId="77777777" w:rsidR="001528DA" w:rsidRPr="000325BF" w:rsidRDefault="001528DA" w:rsidP="001528D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325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3"/>
      </w:tblGrid>
      <w:tr w:rsidR="001528DA" w:rsidRPr="000325BF" w14:paraId="7CD130C1" w14:textId="77777777" w:rsidTr="00406C52">
        <w:tc>
          <w:tcPr>
            <w:tcW w:w="1951" w:type="dxa"/>
            <w:hideMark/>
          </w:tcPr>
          <w:p w14:paraId="70F2EBEB" w14:textId="77777777" w:rsidR="001528DA" w:rsidRPr="000325BF" w:rsidRDefault="001528DA" w:rsidP="00406C52">
            <w:pPr>
              <w:spacing w:after="200" w:line="256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325BF">
              <w:rPr>
                <w:rFonts w:ascii="Times New Roman" w:hAnsi="Times New Roman" w:cs="Times New Roman"/>
                <w:smallCaps/>
                <w:kern w:val="0"/>
                <w:sz w:val="24"/>
                <w:szCs w:val="24"/>
                <w14:ligatures w14:val="none"/>
              </w:rPr>
              <w:t>Predmet</w:t>
            </w:r>
            <w:r w:rsidRPr="000325B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7229" w:type="dxa"/>
            <w:hideMark/>
          </w:tcPr>
          <w:p w14:paraId="325187BD" w14:textId="6EA447E8" w:rsidR="001528DA" w:rsidRPr="000325BF" w:rsidRDefault="001528DA" w:rsidP="00406C52">
            <w:pPr>
              <w:spacing w:after="200" w:line="256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325B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Prijedlog rješenja o raspuštanju Općinskog vijeća Općine </w:t>
            </w:r>
            <w:proofErr w:type="spellStart"/>
            <w:r w:rsidR="00A772D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Garčin</w:t>
            </w:r>
            <w:proofErr w:type="spellEnd"/>
          </w:p>
        </w:tc>
      </w:tr>
    </w:tbl>
    <w:p w14:paraId="004846D1" w14:textId="77777777" w:rsidR="001528DA" w:rsidRPr="000325BF" w:rsidRDefault="001528DA" w:rsidP="001528D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325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</w:t>
      </w:r>
    </w:p>
    <w:p w14:paraId="6FD16636" w14:textId="77777777" w:rsidR="001528DA" w:rsidRPr="000325BF" w:rsidRDefault="001528DA" w:rsidP="001528D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F4B1EDA" w14:textId="77777777" w:rsidR="001528DA" w:rsidRPr="000325BF" w:rsidRDefault="001528DA" w:rsidP="001528D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FEB7561" w14:textId="77777777" w:rsidR="001528DA" w:rsidRPr="000325BF" w:rsidRDefault="001528DA" w:rsidP="001528D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702B818" w14:textId="77777777" w:rsidR="001528DA" w:rsidRPr="000325BF" w:rsidRDefault="001528DA" w:rsidP="001528DA">
      <w:pPr>
        <w:tabs>
          <w:tab w:val="center" w:pos="4536"/>
          <w:tab w:val="right" w:pos="9072"/>
        </w:tabs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E5D50DB" w14:textId="77777777" w:rsidR="001528DA" w:rsidRPr="000325BF" w:rsidRDefault="001528DA" w:rsidP="001528DA">
      <w:pPr>
        <w:tabs>
          <w:tab w:val="center" w:pos="4536"/>
          <w:tab w:val="right" w:pos="9072"/>
        </w:tabs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CF396C1" w14:textId="77777777" w:rsidR="001528DA" w:rsidRPr="000325BF" w:rsidRDefault="001528DA" w:rsidP="001528DA">
      <w:pPr>
        <w:tabs>
          <w:tab w:val="center" w:pos="4536"/>
          <w:tab w:val="right" w:pos="9072"/>
        </w:tabs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7EB68F8" w14:textId="77777777" w:rsidR="001528DA" w:rsidRPr="000325BF" w:rsidRDefault="001528DA" w:rsidP="001528DA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D26B981" w14:textId="77777777" w:rsidR="001528DA" w:rsidRPr="0040094E" w:rsidRDefault="001528DA" w:rsidP="001528DA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bookmarkStart w:id="0" w:name="_GoBack"/>
    </w:p>
    <w:p w14:paraId="21A74150" w14:textId="77777777" w:rsidR="001528DA" w:rsidRPr="0040094E" w:rsidRDefault="001528DA" w:rsidP="001528DA">
      <w:pPr>
        <w:pBdr>
          <w:top w:val="single" w:sz="4" w:space="0" w:color="404040"/>
        </w:pBdr>
        <w:tabs>
          <w:tab w:val="center" w:pos="4536"/>
          <w:tab w:val="right" w:pos="9072"/>
        </w:tabs>
        <w:spacing w:after="200" w:line="276" w:lineRule="auto"/>
        <w:jc w:val="center"/>
        <w:rPr>
          <w:rFonts w:ascii="Times New Roman" w:eastAsia="Calibri" w:hAnsi="Times New Roman" w:cs="Times New Roman"/>
          <w:color w:val="404040"/>
          <w:spacing w:val="20"/>
          <w:kern w:val="0"/>
          <w14:ligatures w14:val="none"/>
        </w:rPr>
      </w:pPr>
      <w:r w:rsidRPr="0040094E">
        <w:rPr>
          <w:rFonts w:ascii="Times New Roman" w:eastAsia="Calibri" w:hAnsi="Times New Roman" w:cs="Times New Roman"/>
          <w:color w:val="404040"/>
          <w:spacing w:val="20"/>
          <w:kern w:val="0"/>
          <w14:ligatures w14:val="none"/>
        </w:rPr>
        <w:t>Banski dvori | Trg Sv. Marka 2 | 10000 Zagreb | tel. 01 4569 222 | vlada.gov.hr</w:t>
      </w:r>
    </w:p>
    <w:bookmarkEnd w:id="0"/>
    <w:p w14:paraId="28815D6D" w14:textId="77777777" w:rsidR="001528DA" w:rsidRPr="000325BF" w:rsidRDefault="001528DA" w:rsidP="001528DA">
      <w:pPr>
        <w:spacing w:after="200" w:line="276" w:lineRule="auto"/>
        <w:rPr>
          <w:rFonts w:ascii="Minion Pro" w:eastAsia="Times New Roman" w:hAnsi="Minion Pro" w:cs="Times New Roman"/>
          <w:b/>
          <w:i/>
          <w:color w:val="000000"/>
          <w:spacing w:val="9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Minion Pro" w:hAnsi="Minion Pro" w:cs="Times New Roman"/>
          <w:b/>
          <w:i/>
          <w:color w:val="000000"/>
          <w:spacing w:val="90"/>
          <w:kern w:val="0"/>
          <w:sz w:val="24"/>
          <w:szCs w:val="24"/>
          <w14:ligatures w14:val="none"/>
        </w:rPr>
        <w:br w:type="page"/>
      </w:r>
    </w:p>
    <w:p w14:paraId="05E9DD64" w14:textId="77777777" w:rsidR="001528DA" w:rsidRPr="000325BF" w:rsidRDefault="001528DA" w:rsidP="001528DA">
      <w:pPr>
        <w:shd w:val="clear" w:color="auto" w:fill="FFFFFF"/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231F20"/>
          <w:spacing w:val="11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b/>
          <w:i/>
          <w:color w:val="231F20"/>
          <w:spacing w:val="110"/>
          <w:kern w:val="0"/>
          <w:sz w:val="24"/>
          <w:szCs w:val="24"/>
          <w:lang w:eastAsia="hr-HR"/>
          <w14:ligatures w14:val="none"/>
        </w:rPr>
        <w:lastRenderedPageBreak/>
        <w:t xml:space="preserve">PRIJEDLOG </w:t>
      </w:r>
    </w:p>
    <w:p w14:paraId="77DF010B" w14:textId="77777777" w:rsidR="001528DA" w:rsidRPr="000325BF" w:rsidRDefault="001528DA" w:rsidP="001528D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4137FA48" w14:textId="77777777" w:rsidR="001528DA" w:rsidRPr="000325BF" w:rsidRDefault="001528DA" w:rsidP="001528D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1B897C97" w14:textId="77777777" w:rsidR="001528DA" w:rsidRPr="000325BF" w:rsidRDefault="001528DA" w:rsidP="001528D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Na temelju članka 84. stavka 1. točke 8. Zakona o lokalnoj i područnoj (regionalnoj) samoupravi („Narodne novine“, b</w:t>
      </w:r>
      <w:r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r.</w:t>
      </w: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 33/01, 60/01, 129/05, 109/07, 125/08, 36/09, 150/11, 144/12, 19/13, 137/15, 123/17, 98/19 i 144/20), Vlada Republike Hrvatske je na sjednici održanoj _________ 202</w:t>
      </w:r>
      <w:r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5</w:t>
      </w: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. godine donijela</w:t>
      </w:r>
    </w:p>
    <w:p w14:paraId="047D7DEF" w14:textId="77777777" w:rsidR="001528DA" w:rsidRPr="000325BF" w:rsidRDefault="001528DA" w:rsidP="00152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</w:pPr>
    </w:p>
    <w:p w14:paraId="5D54DB77" w14:textId="77777777" w:rsidR="001528DA" w:rsidRPr="000325BF" w:rsidRDefault="001528DA" w:rsidP="00152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</w:pPr>
    </w:p>
    <w:p w14:paraId="1B74536D" w14:textId="77777777" w:rsidR="001528DA" w:rsidRPr="000325BF" w:rsidRDefault="001528DA" w:rsidP="00152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>RJEŠENJE</w:t>
      </w:r>
    </w:p>
    <w:p w14:paraId="58B1455A" w14:textId="53A3CAFD" w:rsidR="001528DA" w:rsidRPr="000325BF" w:rsidRDefault="001528DA" w:rsidP="00152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 xml:space="preserve">O RASPUŠTANJU OPĆINSKOG VIJEĆA OPĆINE </w:t>
      </w:r>
      <w:r w:rsidR="00A772D0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>GARČIN</w:t>
      </w:r>
    </w:p>
    <w:p w14:paraId="23BE75D9" w14:textId="77777777" w:rsidR="001528DA" w:rsidRPr="000325BF" w:rsidRDefault="001528DA" w:rsidP="00152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</w:pPr>
    </w:p>
    <w:p w14:paraId="5CBBCBBD" w14:textId="77777777" w:rsidR="001528DA" w:rsidRPr="000325BF" w:rsidRDefault="001528DA" w:rsidP="001528D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</w:pPr>
    </w:p>
    <w:p w14:paraId="2B83FD8F" w14:textId="77777777" w:rsidR="001528DA" w:rsidRPr="000325BF" w:rsidRDefault="001528DA" w:rsidP="00152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I.</w:t>
      </w:r>
    </w:p>
    <w:p w14:paraId="01A32002" w14:textId="77777777" w:rsidR="001528DA" w:rsidRPr="000325BF" w:rsidRDefault="001528DA" w:rsidP="00152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6A0FA405" w14:textId="037D0C52" w:rsidR="001528DA" w:rsidRPr="000325BF" w:rsidRDefault="001528DA" w:rsidP="001528D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Raspušta se Općinsko vijeće Općine </w:t>
      </w:r>
      <w:proofErr w:type="spellStart"/>
      <w:r w:rsidR="00A772D0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Garčin</w:t>
      </w:r>
      <w:proofErr w:type="spellEnd"/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, a članovima Općinskog vijeća prestaje mandat.</w:t>
      </w:r>
    </w:p>
    <w:p w14:paraId="751455F7" w14:textId="77777777" w:rsidR="001528DA" w:rsidRPr="000325BF" w:rsidRDefault="001528DA" w:rsidP="001528D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2832DD97" w14:textId="77777777" w:rsidR="001528DA" w:rsidRPr="000325BF" w:rsidRDefault="001528DA" w:rsidP="00152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II.</w:t>
      </w:r>
    </w:p>
    <w:p w14:paraId="426BC33F" w14:textId="77777777" w:rsidR="001528DA" w:rsidRPr="000325BF" w:rsidRDefault="001528DA" w:rsidP="00152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3B2E161D" w14:textId="1A0788F2" w:rsidR="001528DA" w:rsidRPr="000325BF" w:rsidRDefault="001528DA" w:rsidP="001528D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Vlada Republike Hrvatske imenovat će, posebnim rješenjem, povjerenika Vlade Republike Hrvatske u Općini </w:t>
      </w:r>
      <w:proofErr w:type="spellStart"/>
      <w:r w:rsidR="00A772D0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Garčin</w:t>
      </w:r>
      <w:proofErr w:type="spellEnd"/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 za obavljanje poslova iz nadležnosti Općinskog vijeća Općine </w:t>
      </w:r>
      <w:proofErr w:type="spellStart"/>
      <w:r w:rsidR="00A772D0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Garčin</w:t>
      </w:r>
      <w:proofErr w:type="spellEnd"/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.</w:t>
      </w:r>
    </w:p>
    <w:p w14:paraId="72132249" w14:textId="77777777" w:rsidR="001528DA" w:rsidRPr="000325BF" w:rsidRDefault="001528DA" w:rsidP="00152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63173CDC" w14:textId="77777777" w:rsidR="001528DA" w:rsidRPr="000325BF" w:rsidRDefault="001528DA" w:rsidP="00152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III.</w:t>
      </w:r>
    </w:p>
    <w:p w14:paraId="0D86A4F5" w14:textId="77777777" w:rsidR="001528DA" w:rsidRPr="000325BF" w:rsidRDefault="001528DA" w:rsidP="00152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0173071A" w14:textId="4F3E9334" w:rsidR="001528DA" w:rsidRPr="000325BF" w:rsidRDefault="001528DA" w:rsidP="001528D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Povjerenik Vlade Republike Hrvatske preuzima sve ovlasti Općinskog vijeća Općine </w:t>
      </w:r>
      <w:proofErr w:type="spellStart"/>
      <w:r w:rsidR="00A772D0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Garčin</w:t>
      </w:r>
      <w:proofErr w:type="spellEnd"/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.</w:t>
      </w:r>
    </w:p>
    <w:p w14:paraId="34E4177C" w14:textId="77777777" w:rsidR="001528DA" w:rsidRPr="000325BF" w:rsidRDefault="001528DA" w:rsidP="001528D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2D65BBE0" w14:textId="77777777" w:rsidR="001528DA" w:rsidRPr="000325BF" w:rsidRDefault="001528DA" w:rsidP="00152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IV.</w:t>
      </w:r>
    </w:p>
    <w:p w14:paraId="32E55ED3" w14:textId="77777777" w:rsidR="001528DA" w:rsidRPr="000325BF" w:rsidRDefault="001528DA" w:rsidP="00152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247389B3" w14:textId="76824913" w:rsidR="001528DA" w:rsidRPr="000325BF" w:rsidRDefault="001528DA" w:rsidP="001528D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Sredstva za rad povjerenika Vlade Republike Hrvatske osiguravaju se u proračunu Općine </w:t>
      </w:r>
      <w:proofErr w:type="spellStart"/>
      <w:r w:rsidR="00A772D0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Garčin</w:t>
      </w:r>
      <w:proofErr w:type="spellEnd"/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.</w:t>
      </w:r>
    </w:p>
    <w:p w14:paraId="7F766D54" w14:textId="77777777" w:rsidR="001528DA" w:rsidRPr="000325BF" w:rsidRDefault="001528DA" w:rsidP="00152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7D4D3B24" w14:textId="77777777" w:rsidR="001528DA" w:rsidRPr="000325BF" w:rsidRDefault="001528DA" w:rsidP="00152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V.</w:t>
      </w:r>
    </w:p>
    <w:p w14:paraId="16E2D3D5" w14:textId="77777777" w:rsidR="001528DA" w:rsidRPr="000325BF" w:rsidRDefault="001528DA" w:rsidP="00152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16E560AF" w14:textId="77777777" w:rsidR="001528DA" w:rsidRPr="000325BF" w:rsidRDefault="001528DA" w:rsidP="001528DA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Ovo Rješenje stupa na snagu danom objave u „Narodnim novinama“.</w:t>
      </w:r>
    </w:p>
    <w:p w14:paraId="78BAC5EE" w14:textId="77777777" w:rsidR="001528DA" w:rsidRPr="000325BF" w:rsidRDefault="001528DA" w:rsidP="001528DA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04829AF" w14:textId="77777777" w:rsidR="001528DA" w:rsidRPr="000325BF" w:rsidRDefault="001528DA" w:rsidP="001528DA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B73D98B" w14:textId="77777777" w:rsidR="001528DA" w:rsidRPr="009443A8" w:rsidRDefault="001528DA" w:rsidP="001528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066D8177" w14:textId="77777777" w:rsidR="001528DA" w:rsidRPr="009443A8" w:rsidRDefault="001528DA" w:rsidP="001528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320C6F26" w14:textId="77777777" w:rsidR="001528DA" w:rsidRPr="009443A8" w:rsidRDefault="001528DA" w:rsidP="001528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9443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KLASA:</w:t>
      </w:r>
    </w:p>
    <w:tbl>
      <w:tblPr>
        <w:tblpPr w:leftFromText="180" w:rightFromText="180" w:vertAnchor="page" w:horzAnchor="margin" w:tblpXSpec="right" w:tblpY="13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</w:tblGrid>
      <w:tr w:rsidR="001528DA" w:rsidRPr="009443A8" w14:paraId="6F9F19AE" w14:textId="77777777" w:rsidTr="00406C52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10D222" w14:textId="77777777" w:rsidR="001528DA" w:rsidRPr="009443A8" w:rsidRDefault="001528DA" w:rsidP="0040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A5A2735" w14:textId="77777777" w:rsidR="001528DA" w:rsidRPr="009443A8" w:rsidRDefault="001528DA" w:rsidP="0040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443A8">
              <w:rPr>
                <w:rFonts w:ascii="Times New Roman" w:eastAsia="Times New Roman" w:hAnsi="Times New Roman" w:cs="Times New Roman"/>
                <w:spacing w:val="30"/>
                <w:kern w:val="0"/>
                <w:sz w:val="24"/>
                <w:szCs w:val="24"/>
                <w:lang w:eastAsia="hr-HR"/>
                <w14:ligatures w14:val="none"/>
              </w:rPr>
              <w:t xml:space="preserve">PREDSJEDNIK </w:t>
            </w:r>
          </w:p>
        </w:tc>
      </w:tr>
      <w:tr w:rsidR="001528DA" w:rsidRPr="009443A8" w14:paraId="05E7B79A" w14:textId="77777777" w:rsidTr="00406C52">
        <w:trPr>
          <w:trHeight w:val="394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A92B1C" w14:textId="77777777" w:rsidR="001528DA" w:rsidRPr="009443A8" w:rsidRDefault="001528DA" w:rsidP="00406C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1528DA" w:rsidRPr="009443A8" w14:paraId="066D86DD" w14:textId="77777777" w:rsidTr="00406C52">
        <w:trPr>
          <w:trHeight w:val="398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7B4E09" w14:textId="77777777" w:rsidR="001528DA" w:rsidRPr="009443A8" w:rsidRDefault="001528DA" w:rsidP="0040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443A8">
              <w:rPr>
                <w:rFonts w:ascii="Times New Roman" w:eastAsia="Times New Roman" w:hAnsi="Times New Roman" w:cs="Times New Roman"/>
                <w:spacing w:val="4"/>
                <w:kern w:val="0"/>
                <w:sz w:val="24"/>
                <w:szCs w:val="24"/>
                <w:lang w:eastAsia="hr-HR"/>
                <w14:ligatures w14:val="none"/>
              </w:rPr>
              <w:t xml:space="preserve">mr. sc. Andrej Plenković  </w:t>
            </w:r>
          </w:p>
        </w:tc>
      </w:tr>
    </w:tbl>
    <w:p w14:paraId="32DB8CBA" w14:textId="77777777" w:rsidR="001528DA" w:rsidRPr="009443A8" w:rsidRDefault="001528DA" w:rsidP="001528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9443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URBROJ:</w:t>
      </w:r>
    </w:p>
    <w:p w14:paraId="2BB27724" w14:textId="77777777" w:rsidR="001528DA" w:rsidRPr="009443A8" w:rsidRDefault="001528DA" w:rsidP="001528DA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9443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Zagreb,</w:t>
      </w:r>
    </w:p>
    <w:p w14:paraId="78916310" w14:textId="77777777" w:rsidR="001528DA" w:rsidRPr="009443A8" w:rsidRDefault="001528DA" w:rsidP="001528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7C92457C" w14:textId="77777777" w:rsidR="001528DA" w:rsidRPr="009443A8" w:rsidRDefault="001528DA" w:rsidP="001528DA">
      <w:pPr>
        <w:spacing w:after="200" w:line="276" w:lineRule="auto"/>
        <w:rPr>
          <w:rFonts w:ascii="Times New Roman" w:eastAsia="Times New Roman" w:hAnsi="Times New Roman" w:cs="Times New Roman"/>
          <w:spacing w:val="50"/>
          <w:kern w:val="0"/>
          <w:sz w:val="24"/>
          <w:szCs w:val="24"/>
          <w:lang w:eastAsia="hr-HR"/>
          <w14:ligatures w14:val="none"/>
        </w:rPr>
      </w:pPr>
      <w:r w:rsidRPr="009443A8">
        <w:rPr>
          <w:rFonts w:ascii="Times New Roman" w:eastAsia="Times New Roman" w:hAnsi="Times New Roman" w:cs="Times New Roman"/>
          <w:spacing w:val="50"/>
          <w:kern w:val="0"/>
          <w:sz w:val="24"/>
          <w:szCs w:val="24"/>
          <w:lang w:eastAsia="hr-HR"/>
          <w14:ligatures w14:val="none"/>
        </w:rPr>
        <w:t xml:space="preserve"> </w:t>
      </w:r>
      <w:r w:rsidRPr="009443A8">
        <w:rPr>
          <w:rFonts w:ascii="Times New Roman" w:eastAsia="Times New Roman" w:hAnsi="Times New Roman" w:cs="Times New Roman"/>
          <w:spacing w:val="50"/>
          <w:kern w:val="0"/>
          <w:sz w:val="24"/>
          <w:szCs w:val="24"/>
          <w:lang w:eastAsia="hr-HR"/>
          <w14:ligatures w14:val="none"/>
        </w:rPr>
        <w:br w:type="page"/>
      </w:r>
    </w:p>
    <w:p w14:paraId="12809CD0" w14:textId="77777777" w:rsidR="001528DA" w:rsidRPr="000325BF" w:rsidRDefault="001528DA" w:rsidP="001528DA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70"/>
          <w:kern w:val="0"/>
          <w:sz w:val="24"/>
          <w:szCs w:val="20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b/>
          <w:spacing w:val="70"/>
          <w:kern w:val="0"/>
          <w:sz w:val="24"/>
          <w:szCs w:val="20"/>
          <w:lang w:eastAsia="hr-HR"/>
          <w14:ligatures w14:val="none"/>
        </w:rPr>
        <w:lastRenderedPageBreak/>
        <w:t>Obrazloženje</w:t>
      </w:r>
    </w:p>
    <w:p w14:paraId="6B0C874A" w14:textId="77777777" w:rsidR="001528DA" w:rsidRPr="000325BF" w:rsidRDefault="001528DA" w:rsidP="001528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AAF16C5" w14:textId="77777777" w:rsidR="001528DA" w:rsidRPr="000325BF" w:rsidRDefault="001528DA" w:rsidP="001528DA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A096B32" w14:textId="6148B989" w:rsidR="001528DA" w:rsidRPr="000325BF" w:rsidRDefault="001528DA" w:rsidP="001528D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Ministarstvo pravosuđa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uprave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digitalne transformacije</w:t>
      </w: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podnijelo je Vladi Republike Hrvatske prijedlog za raspuštanje Općinskog vijeća Općine </w:t>
      </w:r>
      <w:proofErr w:type="spellStart"/>
      <w:r w:rsidR="00A772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Garčin</w:t>
      </w:r>
      <w:proofErr w:type="spellEnd"/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temeljem odredbe članka 84. stavka 1. točke 8. Zakona o lokalnoj i područnoj (regionalnoj) samoupravi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(dalje: Zakon)</w:t>
      </w: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266218A9" w14:textId="77777777" w:rsidR="001528DA" w:rsidRPr="000325BF" w:rsidRDefault="001528DA" w:rsidP="001528D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C58C76A" w14:textId="77777777" w:rsidR="001528DA" w:rsidRPr="000325BF" w:rsidRDefault="001528DA" w:rsidP="001528D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 obzirom da su jedinice lokalne i područne (regionalne) samouprave obvezne do konca tekuće godine donijeti proračun za sljedeću godinu, odnosno odluku o privremenom financiranju, Ministarstvo pravosuđa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uprave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 digitalne transformacije </w:t>
      </w: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uputilo je svim županijama dopis kojim je zatražena dostava podataka o donošenju proračuna za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godinu, odnosno odluke o privremenom financiranju, za sve općine i gradove s područja županija.</w:t>
      </w:r>
    </w:p>
    <w:p w14:paraId="14E6F3F2" w14:textId="77777777" w:rsidR="001528DA" w:rsidRPr="000325BF" w:rsidRDefault="001528DA" w:rsidP="001528D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B29347F" w14:textId="3832A23D" w:rsidR="001528DA" w:rsidRDefault="001528DA" w:rsidP="001528D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6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Povodom predmetnog traženja, </w:t>
      </w:r>
      <w:r w:rsidR="00A772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Brodsko-posavska</w:t>
      </w:r>
      <w:r w:rsidRPr="00DF46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županija dostavila je podatke o donošenju proračuna za 2025. godinu, odnosno odluke o privremenom financiranju, za sve općine i gradove s područja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te </w:t>
      </w:r>
      <w:r w:rsidRPr="00DF46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Županije. Iz dostavljenih podataka proizlazi da Općina </w:t>
      </w:r>
      <w:proofErr w:type="spellStart"/>
      <w:r w:rsidR="00A772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Garčin</w:t>
      </w:r>
      <w:proofErr w:type="spellEnd"/>
      <w:r w:rsidRPr="00DF46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nije donijela proračun za 2025. godinu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odnosno </w:t>
      </w:r>
      <w:r w:rsidRPr="00DF46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odluku o privremenom financiranju. </w:t>
      </w:r>
    </w:p>
    <w:p w14:paraId="5FD1F89A" w14:textId="026F91A6" w:rsidR="001528DA" w:rsidRPr="00E352D2" w:rsidRDefault="001528DA" w:rsidP="00E352D2">
      <w:pPr>
        <w:tabs>
          <w:tab w:val="left" w:pos="0"/>
        </w:tabs>
        <w:spacing w:after="1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528DA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  <w:tab/>
      </w:r>
      <w:r w:rsidRPr="00E352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Također, </w:t>
      </w:r>
      <w:r w:rsidRPr="00E352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 dopisu općinskog načelnika Općine </w:t>
      </w:r>
      <w:proofErr w:type="spellStart"/>
      <w:r w:rsidR="00A772D0" w:rsidRPr="00E352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Garčin</w:t>
      </w:r>
      <w:proofErr w:type="spellEnd"/>
      <w:r w:rsidRPr="00E352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KLASA: </w:t>
      </w:r>
      <w:r w:rsidR="00A772D0" w:rsidRPr="00E352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400-01/25-01/01</w:t>
      </w:r>
      <w:r w:rsidRPr="00E352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URBROJ: 2</w:t>
      </w:r>
      <w:r w:rsidR="00A772D0" w:rsidRPr="00E352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178-6-02-25-1</w:t>
      </w:r>
      <w:r w:rsidRPr="00E352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od </w:t>
      </w:r>
      <w:r w:rsidR="00A772D0" w:rsidRPr="00E352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</w:t>
      </w:r>
      <w:r w:rsidRPr="00E352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siječnja 2025. godine istaknuto je da</w:t>
      </w:r>
      <w:r w:rsidR="00C47EF7" w:rsidRPr="00E352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Općinsko vijeće Općine </w:t>
      </w:r>
      <w:proofErr w:type="spellStart"/>
      <w:r w:rsidR="00C47EF7" w:rsidRPr="00E352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Garčin</w:t>
      </w:r>
      <w:proofErr w:type="spellEnd"/>
      <w:r w:rsidR="00C47EF7" w:rsidRPr="00E352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nije donijelo Proračun Općine </w:t>
      </w:r>
      <w:proofErr w:type="spellStart"/>
      <w:r w:rsidR="00C47EF7" w:rsidRPr="00E352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Garčin</w:t>
      </w:r>
      <w:proofErr w:type="spellEnd"/>
      <w:r w:rsidR="00C47EF7" w:rsidRPr="00E352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za 2025. godinu s projekcijama za 2026. i 2027. godinu, a da je prijedlog proračuna općinski načelnik podnio predstavničkom tijelu u zakonskom roku. </w:t>
      </w:r>
      <w:r w:rsidR="007905EB" w:rsidRPr="00E352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Navedeno je</w:t>
      </w:r>
      <w:r w:rsidR="00C47EF7" w:rsidRPr="00E352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također</w:t>
      </w:r>
      <w:r w:rsidR="007905EB" w:rsidRPr="00E352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</w:t>
      </w:r>
      <w:r w:rsidR="00C47EF7" w:rsidRPr="00E352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nije donesena niti odluka o privremenom financiranju do 31. prosinca 2024. godine</w:t>
      </w:r>
      <w:r w:rsidR="007905EB" w:rsidRPr="00E352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153B2149" w14:textId="7C94295E" w:rsidR="001528DA" w:rsidRPr="000325BF" w:rsidRDefault="001528DA" w:rsidP="001528D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Budući da je utvrđeno da Općina </w:t>
      </w:r>
      <w:proofErr w:type="spellStart"/>
      <w:r w:rsidR="00A772D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Garčin</w:t>
      </w:r>
      <w:proofErr w:type="spellEnd"/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nije donijela ni proračun, ni odluku o privremenom financiranju utvrđeno je da su se stekli zakonom propisani uvjeti iz članka 84. stavka 1. točke 8. Zakona.</w:t>
      </w:r>
    </w:p>
    <w:p w14:paraId="1878B23B" w14:textId="77777777" w:rsidR="001528DA" w:rsidRPr="000325BF" w:rsidRDefault="001528DA" w:rsidP="001528D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95A4A90" w14:textId="77777777" w:rsidR="001528DA" w:rsidRPr="000325BF" w:rsidRDefault="001528DA" w:rsidP="001528D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Odredbom članka 84. stavka 1. točke 8. Zakona propisano je da će Vlada Republike Hrvatske na prijedlog tijela državne uprave nadležnog za lokalnu i područnu (regionalnu) samoupravu, raspustiti predstavničko tijelo ako u tekućoj godini ne donese proračun za sljedeću godinu niti odluku o privremenom financiranju te ako ne donese proračun do isteka roka privremenog financiranja, osim u slučaju iz članka 69.a stavka 1. toga Zakona.</w:t>
      </w:r>
    </w:p>
    <w:p w14:paraId="47EB5AF1" w14:textId="77777777" w:rsidR="001528DA" w:rsidRPr="000325BF" w:rsidRDefault="001528DA" w:rsidP="001528D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B0CA738" w14:textId="77777777" w:rsidR="001528DA" w:rsidRPr="000325BF" w:rsidRDefault="001528DA" w:rsidP="001528D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 članku 69.a stavku 1. Zakona propisano je da ako općinski načelnik, gradonačelnik, odnosno župan ne predloži proračun predstavničkom tijelu ili povuče prijedlog prije glasovanja o proračunu u cjelini te ne predloži novi prijedlog proračuna u roku koji omogućuje njegovo donošenje, Vlada Republike Hrvatske će na prijedlog tijela državne uprave nadležnog za lokalnu i područnu (regionalnu) samoupravu razriješiti općinskog načelnika, gradonačelnika, odnosno župana i njihovog zamjenika koji je izabran zajedno s njima.</w:t>
      </w:r>
    </w:p>
    <w:p w14:paraId="1F77D6C1" w14:textId="77777777" w:rsidR="001528DA" w:rsidRPr="000325BF" w:rsidRDefault="001528DA" w:rsidP="001528D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376618F" w14:textId="0FC915A5" w:rsidR="001528DA" w:rsidRPr="000325BF" w:rsidRDefault="001528DA" w:rsidP="001528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konkretnom slučaju, općinski načelnik je izvršio svoju obvezu i predložio Proračun Općine </w:t>
      </w:r>
      <w:proofErr w:type="spellStart"/>
      <w:r w:rsidR="00C47EF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Garčin</w:t>
      </w:r>
      <w:proofErr w:type="spellEnd"/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godinu, no Općinsko vijeće nije donijelo Proračun, kao ni Odluku o privremenom financiranju, čime su se ispunili uvjeti za raspuštanje Općinskog vijeća.</w:t>
      </w:r>
    </w:p>
    <w:p w14:paraId="7F8994AB" w14:textId="77777777" w:rsidR="001528DA" w:rsidRPr="000325BF" w:rsidRDefault="001528DA" w:rsidP="001528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C196FA3" w14:textId="77777777" w:rsidR="001528DA" w:rsidRPr="000325BF" w:rsidRDefault="001528DA" w:rsidP="001528D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Slijedom odredbe članka 8. Zakona o lokalnim izborima („Narodne novine“, br. 144/12, 121/16, 98/19</w:t>
      </w:r>
      <w:r w:rsidRPr="000325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42/20, 144/20 i 37/21), mandat članova predstavničkih tijela jedinice lokalne, odnosno područne (regionalne) samouprave izabranih na redovnim izborima traje do stupanja </w:t>
      </w: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na snagu odluke Vlade Republike Hrvatske o raspuštanju predstavničkih tijela, sukladno zakonu kojim se uređuje lokalna i područna (regionalna) samouprava.</w:t>
      </w:r>
    </w:p>
    <w:p w14:paraId="56DCA272" w14:textId="77777777" w:rsidR="001528DA" w:rsidRPr="000325BF" w:rsidRDefault="001528DA" w:rsidP="001528D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950CE45" w14:textId="77777777" w:rsidR="001528DA" w:rsidRPr="000325BF" w:rsidRDefault="001528DA" w:rsidP="001528D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Sukladno članku 85. stavku 1. Zakona o lokalnoj i područnoj (regionalnoj) samoupravi rješenje Vlade Republike Hrvatske o raspuštanju predstavničkog tijela stupa na snagu danom objave u Narodnim novinama.</w:t>
      </w:r>
    </w:p>
    <w:p w14:paraId="5C062B9E" w14:textId="77777777" w:rsidR="001528DA" w:rsidRPr="000325BF" w:rsidRDefault="001528DA" w:rsidP="001528D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3C44495" w14:textId="77777777" w:rsidR="001528DA" w:rsidRPr="000325BF" w:rsidRDefault="001528DA" w:rsidP="001528D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Slijedom navedenoga riješeno je kao u izreci. </w:t>
      </w:r>
    </w:p>
    <w:p w14:paraId="4B87EF74" w14:textId="77777777" w:rsidR="001528DA" w:rsidRPr="000325BF" w:rsidRDefault="001528DA" w:rsidP="001528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8FA2190" w14:textId="77777777" w:rsidR="001528DA" w:rsidRPr="000325BF" w:rsidRDefault="001528DA" w:rsidP="001528D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EE664C8" w14:textId="77777777" w:rsidR="001528DA" w:rsidRPr="000325BF" w:rsidRDefault="001528DA" w:rsidP="001528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  <w:t>Uputa o pravnom lijeku:</w:t>
      </w:r>
    </w:p>
    <w:p w14:paraId="17B533D6" w14:textId="77777777" w:rsidR="001528DA" w:rsidRPr="000325BF" w:rsidRDefault="001528DA" w:rsidP="001528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</w:pPr>
    </w:p>
    <w:p w14:paraId="1D9250DE" w14:textId="30D524CD" w:rsidR="001528DA" w:rsidRPr="000325BF" w:rsidRDefault="001528DA" w:rsidP="001528D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Protiv ovoga Rješenja, temeljem članka 85. stavka 2. Zakona o lokalnoj i područnoj (regionalnoj) samoupravi, predsjednik raspuštenog Općinskog vijeća Općine </w:t>
      </w:r>
      <w:proofErr w:type="spellStart"/>
      <w:r w:rsidR="00C47EF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Garčin</w:t>
      </w:r>
      <w:proofErr w:type="spellEnd"/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može podnijeti tužbu Visokom upravnom sudu Republike Hrvatske u roku od 8 dana od dana objave Rješenja.</w:t>
      </w:r>
    </w:p>
    <w:p w14:paraId="11350A00" w14:textId="77777777" w:rsidR="001528DA" w:rsidRPr="000325BF" w:rsidRDefault="001528DA" w:rsidP="001528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ACD6210" w14:textId="77777777" w:rsidR="001528DA" w:rsidRPr="000325BF" w:rsidRDefault="001528DA" w:rsidP="001528DA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437E543" w14:textId="77777777" w:rsidR="001528DA" w:rsidRPr="000325BF" w:rsidRDefault="001528DA" w:rsidP="001528DA">
      <w:pPr>
        <w:spacing w:after="12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F63394C" w14:textId="77777777" w:rsidR="001528DA" w:rsidRDefault="001528DA" w:rsidP="001528DA"/>
    <w:p w14:paraId="77A0B9AA" w14:textId="77777777" w:rsidR="00454376" w:rsidRDefault="00454376"/>
    <w:sectPr w:rsidR="00454376" w:rsidSect="00152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8DA"/>
    <w:rsid w:val="000B4B15"/>
    <w:rsid w:val="001271FF"/>
    <w:rsid w:val="001528DA"/>
    <w:rsid w:val="001F2909"/>
    <w:rsid w:val="0040094E"/>
    <w:rsid w:val="00454376"/>
    <w:rsid w:val="00566E8C"/>
    <w:rsid w:val="00756F7A"/>
    <w:rsid w:val="007905EB"/>
    <w:rsid w:val="007B464E"/>
    <w:rsid w:val="0084482E"/>
    <w:rsid w:val="009443A8"/>
    <w:rsid w:val="00A772D0"/>
    <w:rsid w:val="00C47EF7"/>
    <w:rsid w:val="00D24697"/>
    <w:rsid w:val="00E3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7DAA3"/>
  <w15:chartTrackingRefBased/>
  <w15:docId w15:val="{E7C4B6B6-20F2-4846-AF30-393C8C21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2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AZJMDCZ6QSYZ-886166611-6856</_dlc_DocId>
    <_dlc_DocIdUrl xmlns="a494813a-d0d8-4dad-94cb-0d196f36ba15">
      <Url>https://ekoordinacije.vlada.hr/unutarnja-ljudska/_layouts/15/DocIdRedir.aspx?ID=AZJMDCZ6QSYZ-886166611-6856</Url>
      <Description>AZJMDCZ6QSYZ-886166611-6856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B0299F-029E-46FE-9E5D-B016360E26B9}">
  <ds:schemaRefs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a494813a-d0d8-4dad-94cb-0d196f36ba15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FC79B73-171D-48B7-8F08-F69E98CB8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F0B8F7-5237-421B-9610-27E937D3590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FD09C3D-1009-46B3-9FCF-256FC77352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Palm Jelečanin</dc:creator>
  <cp:keywords/>
  <dc:description/>
  <cp:lastModifiedBy>Mladen Duvnjak</cp:lastModifiedBy>
  <cp:revision>9</cp:revision>
  <dcterms:created xsi:type="dcterms:W3CDTF">2025-01-20T07:40:00Z</dcterms:created>
  <dcterms:modified xsi:type="dcterms:W3CDTF">2025-02-25T10:25:00Z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94695582-f37e-44f9-b4c4-cb853cbbd130</vt:lpwstr>
  </property>
</Properties>
</file>