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C57B" w14:textId="34366711" w:rsidR="00C45FF7" w:rsidRPr="005F141D" w:rsidRDefault="00B76245" w:rsidP="00C45FF7">
      <w:pPr>
        <w:jc w:val="center"/>
        <w:rPr>
          <w:rFonts w:ascii="Calibri" w:eastAsia="Calibri" w:hAnsi="Calibri" w:cs="Times New Roman"/>
          <w:color w:val="auto"/>
          <w:sz w:val="22"/>
          <w:szCs w:val="22"/>
          <w:lang w:eastAsia="en-US"/>
        </w:rPr>
      </w:pPr>
      <w:r>
        <w:rPr>
          <w:rFonts w:ascii="Calibri" w:eastAsia="Calibri" w:hAnsi="Calibri" w:cs="Times New Roman"/>
          <w:noProof/>
          <w:color w:val="auto"/>
          <w:sz w:val="22"/>
          <w:szCs w:val="22"/>
        </w:rPr>
        <w:pict w14:anchorId="24B43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5" type="#_x0000_t75" alt="Slika na kojoj se prikazuje simbol, emblem, crveno, logotip&#10;&#10;Opis je automatski generiran" style="width:40.5pt;height:54pt;visibility:visible;mso-wrap-style:square">
            <v:imagedata r:id="rId9" o:title="Slika na kojoj se prikazuje simbol, emblem, crveno, logotip&#10;&#10;Opis je automatski generiran"/>
          </v:shape>
        </w:pict>
      </w:r>
      <w:r w:rsidR="00C45FF7" w:rsidRPr="005F141D">
        <w:rPr>
          <w:rFonts w:ascii="Calibri" w:eastAsia="Calibri" w:hAnsi="Calibri" w:cs="Times New Roman"/>
          <w:color w:val="auto"/>
          <w:sz w:val="22"/>
          <w:szCs w:val="22"/>
          <w:lang w:eastAsia="en-US"/>
        </w:rPr>
        <w:fldChar w:fldCharType="begin"/>
      </w:r>
      <w:r w:rsidR="00C45FF7" w:rsidRPr="005F141D">
        <w:rPr>
          <w:rFonts w:ascii="Calibri" w:eastAsia="Calibri" w:hAnsi="Calibri" w:cs="Times New Roman"/>
          <w:color w:val="auto"/>
          <w:sz w:val="22"/>
          <w:szCs w:val="22"/>
          <w:lang w:eastAsia="en-US"/>
        </w:rPr>
        <w:instrText xml:space="preserve"> INCLUDEPICTURE "http://www.inet.hr/~box/images/grb-rh.gif" \* MERGEFORMATINET </w:instrText>
      </w:r>
      <w:r w:rsidR="00C45FF7" w:rsidRPr="005F141D">
        <w:rPr>
          <w:rFonts w:ascii="Calibri" w:eastAsia="Calibri" w:hAnsi="Calibri" w:cs="Times New Roman"/>
          <w:color w:val="auto"/>
          <w:sz w:val="22"/>
          <w:szCs w:val="22"/>
          <w:lang w:eastAsia="en-US"/>
        </w:rPr>
        <w:fldChar w:fldCharType="end"/>
      </w:r>
    </w:p>
    <w:p w14:paraId="7012B8C7" w14:textId="77777777" w:rsidR="00C45FF7" w:rsidRPr="005F141D" w:rsidRDefault="00C45FF7" w:rsidP="00C45FF7">
      <w:pPr>
        <w:spacing w:before="60" w:after="1680" w:line="276" w:lineRule="auto"/>
        <w:jc w:val="center"/>
        <w:rPr>
          <w:rFonts w:ascii="Times New Roman" w:eastAsia="Calibri" w:hAnsi="Times New Roman" w:cs="Times New Roman"/>
          <w:color w:val="auto"/>
          <w:sz w:val="28"/>
          <w:szCs w:val="22"/>
          <w:lang w:eastAsia="en-US"/>
        </w:rPr>
      </w:pPr>
      <w:r w:rsidRPr="005F141D">
        <w:rPr>
          <w:rFonts w:ascii="Times New Roman" w:eastAsia="Calibri" w:hAnsi="Times New Roman" w:cs="Times New Roman"/>
          <w:color w:val="auto"/>
          <w:sz w:val="28"/>
          <w:szCs w:val="22"/>
          <w:lang w:eastAsia="en-US"/>
        </w:rPr>
        <w:t>VLADA REPUBLIKE HRVATSKE</w:t>
      </w:r>
    </w:p>
    <w:p w14:paraId="194793DF"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6A0099DE" w14:textId="4911A525" w:rsidR="00C45FF7" w:rsidRPr="005F141D" w:rsidRDefault="00C45FF7" w:rsidP="00C45FF7">
      <w:pPr>
        <w:spacing w:after="200" w:line="276" w:lineRule="auto"/>
        <w:jc w:val="right"/>
        <w:rPr>
          <w:rFonts w:ascii="Times New Roman" w:eastAsia="Calibri" w:hAnsi="Times New Roman" w:cs="Times New Roman"/>
          <w:color w:val="auto"/>
          <w:lang w:eastAsia="en-US"/>
        </w:rPr>
      </w:pPr>
      <w:r w:rsidRPr="005F141D">
        <w:rPr>
          <w:rFonts w:ascii="Times New Roman" w:eastAsia="Calibri" w:hAnsi="Times New Roman" w:cs="Times New Roman"/>
          <w:color w:val="auto"/>
          <w:lang w:eastAsia="en-US"/>
        </w:rPr>
        <w:t xml:space="preserve">Zagreb, </w:t>
      </w:r>
      <w:r w:rsidR="00B76245">
        <w:rPr>
          <w:rFonts w:ascii="Times New Roman" w:eastAsia="Calibri" w:hAnsi="Times New Roman" w:cs="Times New Roman"/>
          <w:color w:val="auto"/>
          <w:lang w:eastAsia="en-US"/>
        </w:rPr>
        <w:t>27</w:t>
      </w:r>
      <w:bookmarkStart w:id="0" w:name="_GoBack"/>
      <w:bookmarkEnd w:id="0"/>
      <w:r w:rsidRPr="005F141D">
        <w:rPr>
          <w:rFonts w:ascii="Times New Roman" w:eastAsia="Calibri" w:hAnsi="Times New Roman" w:cs="Times New Roman"/>
          <w:color w:val="auto"/>
          <w:lang w:eastAsia="en-US"/>
        </w:rPr>
        <w:t xml:space="preserve">. </w:t>
      </w:r>
      <w:r w:rsidR="00205509">
        <w:rPr>
          <w:rFonts w:ascii="Times New Roman" w:eastAsia="Calibri" w:hAnsi="Times New Roman" w:cs="Times New Roman"/>
          <w:color w:val="auto"/>
          <w:lang w:eastAsia="en-US"/>
        </w:rPr>
        <w:t>veljače</w:t>
      </w:r>
      <w:r w:rsidRPr="005F141D">
        <w:rPr>
          <w:rFonts w:ascii="Times New Roman" w:eastAsia="Calibri" w:hAnsi="Times New Roman" w:cs="Times New Roman"/>
          <w:color w:val="auto"/>
          <w:lang w:eastAsia="en-US"/>
        </w:rPr>
        <w:t xml:space="preserve"> 20</w:t>
      </w:r>
      <w:r w:rsidR="00205509">
        <w:rPr>
          <w:rFonts w:ascii="Times New Roman" w:eastAsia="Calibri" w:hAnsi="Times New Roman" w:cs="Times New Roman"/>
          <w:color w:val="auto"/>
          <w:lang w:eastAsia="en-US"/>
        </w:rPr>
        <w:t>25</w:t>
      </w:r>
      <w:r w:rsidRPr="005F141D">
        <w:rPr>
          <w:rFonts w:ascii="Times New Roman" w:eastAsia="Calibri" w:hAnsi="Times New Roman" w:cs="Times New Roman"/>
          <w:color w:val="auto"/>
          <w:lang w:eastAsia="en-US"/>
        </w:rPr>
        <w:t>.</w:t>
      </w:r>
    </w:p>
    <w:p w14:paraId="341BBAE8" w14:textId="77777777" w:rsidR="00C45FF7" w:rsidRPr="005F141D" w:rsidRDefault="00C45FF7" w:rsidP="00C45FF7">
      <w:pPr>
        <w:spacing w:after="200" w:line="276" w:lineRule="auto"/>
        <w:jc w:val="right"/>
        <w:rPr>
          <w:rFonts w:ascii="Times New Roman" w:eastAsia="Calibri" w:hAnsi="Times New Roman" w:cs="Times New Roman"/>
          <w:color w:val="auto"/>
          <w:lang w:eastAsia="en-US"/>
        </w:rPr>
      </w:pPr>
    </w:p>
    <w:p w14:paraId="26DE2748" w14:textId="77777777" w:rsidR="00C45FF7" w:rsidRPr="005F141D" w:rsidRDefault="00C45FF7" w:rsidP="00C45FF7">
      <w:pPr>
        <w:spacing w:after="200" w:line="276" w:lineRule="auto"/>
        <w:jc w:val="right"/>
        <w:rPr>
          <w:rFonts w:ascii="Times New Roman" w:eastAsia="Calibri" w:hAnsi="Times New Roman" w:cs="Times New Roman"/>
          <w:color w:val="auto"/>
          <w:lang w:eastAsia="en-US"/>
        </w:rPr>
      </w:pPr>
    </w:p>
    <w:p w14:paraId="3395B632" w14:textId="77777777" w:rsidR="00C45FF7" w:rsidRPr="005F141D" w:rsidRDefault="00C45FF7" w:rsidP="00C45FF7">
      <w:pPr>
        <w:spacing w:after="200" w:line="276" w:lineRule="auto"/>
        <w:jc w:val="right"/>
        <w:rPr>
          <w:rFonts w:ascii="Times New Roman" w:eastAsia="Calibri" w:hAnsi="Times New Roman" w:cs="Times New Roman"/>
          <w:color w:val="auto"/>
          <w:lang w:eastAsia="en-US"/>
        </w:rPr>
      </w:pPr>
    </w:p>
    <w:p w14:paraId="117B691E"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r w:rsidRPr="005F141D">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C45FF7" w:rsidRPr="005F141D" w14:paraId="39546EBF" w14:textId="77777777" w:rsidTr="00F451C3">
        <w:tc>
          <w:tcPr>
            <w:tcW w:w="1951" w:type="dxa"/>
            <w:shd w:val="clear" w:color="auto" w:fill="auto"/>
          </w:tcPr>
          <w:p w14:paraId="467C6C47" w14:textId="77777777" w:rsidR="00C45FF7" w:rsidRPr="005F141D" w:rsidRDefault="00C45FF7" w:rsidP="00F451C3">
            <w:pPr>
              <w:spacing w:line="360" w:lineRule="auto"/>
              <w:jc w:val="right"/>
              <w:rPr>
                <w:rFonts w:ascii="Times New Roman" w:hAnsi="Times New Roman" w:cs="Times New Roman"/>
                <w:color w:val="auto"/>
              </w:rPr>
            </w:pPr>
            <w:r w:rsidRPr="005F141D">
              <w:rPr>
                <w:rFonts w:ascii="Times New Roman" w:hAnsi="Times New Roman" w:cs="Times New Roman"/>
                <w:color w:val="auto"/>
              </w:rPr>
              <w:t xml:space="preserve"> </w:t>
            </w:r>
            <w:r w:rsidRPr="005F141D">
              <w:rPr>
                <w:rFonts w:ascii="Times New Roman" w:hAnsi="Times New Roman" w:cs="Times New Roman"/>
                <w:b/>
                <w:smallCaps/>
                <w:color w:val="auto"/>
              </w:rPr>
              <w:t>Predlagatelj</w:t>
            </w:r>
            <w:r w:rsidRPr="005F141D">
              <w:rPr>
                <w:rFonts w:ascii="Times New Roman" w:hAnsi="Times New Roman" w:cs="Times New Roman"/>
                <w:b/>
                <w:color w:val="auto"/>
              </w:rPr>
              <w:t>:</w:t>
            </w:r>
          </w:p>
        </w:tc>
        <w:tc>
          <w:tcPr>
            <w:tcW w:w="7229" w:type="dxa"/>
            <w:shd w:val="clear" w:color="auto" w:fill="auto"/>
          </w:tcPr>
          <w:p w14:paraId="2E52CB77" w14:textId="77777777" w:rsidR="00C45FF7" w:rsidRPr="005F141D" w:rsidRDefault="00C45FF7" w:rsidP="00F451C3">
            <w:pPr>
              <w:spacing w:line="360" w:lineRule="auto"/>
              <w:rPr>
                <w:rFonts w:ascii="Times New Roman" w:hAnsi="Times New Roman" w:cs="Times New Roman"/>
                <w:color w:val="auto"/>
              </w:rPr>
            </w:pPr>
            <w:r w:rsidRPr="005F141D">
              <w:rPr>
                <w:rFonts w:ascii="Times New Roman" w:hAnsi="Times New Roman" w:cs="Times New Roman"/>
                <w:color w:val="auto"/>
              </w:rPr>
              <w:t>Ministarstvo financija</w:t>
            </w:r>
          </w:p>
        </w:tc>
      </w:tr>
    </w:tbl>
    <w:p w14:paraId="7729590B"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r w:rsidRPr="005F141D">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C45FF7" w:rsidRPr="005F141D" w14:paraId="1D78BB75" w14:textId="77777777" w:rsidTr="00F451C3">
        <w:tc>
          <w:tcPr>
            <w:tcW w:w="1951" w:type="dxa"/>
            <w:shd w:val="clear" w:color="auto" w:fill="auto"/>
          </w:tcPr>
          <w:p w14:paraId="0849FC07" w14:textId="77777777" w:rsidR="00C45FF7" w:rsidRPr="005F141D" w:rsidRDefault="00C45FF7" w:rsidP="00F451C3">
            <w:pPr>
              <w:spacing w:line="360" w:lineRule="auto"/>
              <w:jc w:val="right"/>
              <w:rPr>
                <w:rFonts w:ascii="Times New Roman" w:hAnsi="Times New Roman" w:cs="Times New Roman"/>
                <w:color w:val="auto"/>
              </w:rPr>
            </w:pPr>
            <w:r w:rsidRPr="005F141D">
              <w:rPr>
                <w:rFonts w:ascii="Times New Roman" w:hAnsi="Times New Roman" w:cs="Times New Roman"/>
                <w:b/>
                <w:smallCaps/>
                <w:color w:val="auto"/>
              </w:rPr>
              <w:t>Predmet</w:t>
            </w:r>
            <w:r w:rsidRPr="005F141D">
              <w:rPr>
                <w:rFonts w:ascii="Times New Roman" w:hAnsi="Times New Roman" w:cs="Times New Roman"/>
                <w:b/>
                <w:color w:val="auto"/>
              </w:rPr>
              <w:t>:</w:t>
            </w:r>
          </w:p>
        </w:tc>
        <w:tc>
          <w:tcPr>
            <w:tcW w:w="7229" w:type="dxa"/>
            <w:shd w:val="clear" w:color="auto" w:fill="auto"/>
          </w:tcPr>
          <w:p w14:paraId="195643EE" w14:textId="558683B4" w:rsidR="00C45FF7" w:rsidRPr="005F141D" w:rsidRDefault="003C62AD" w:rsidP="00F451C3">
            <w:pPr>
              <w:spacing w:line="360" w:lineRule="auto"/>
              <w:jc w:val="both"/>
              <w:rPr>
                <w:rFonts w:ascii="Times New Roman" w:hAnsi="Times New Roman" w:cs="Times New Roman"/>
                <w:color w:val="auto"/>
              </w:rPr>
            </w:pPr>
            <w:r>
              <w:rPr>
                <w:rFonts w:ascii="Times New Roman" w:hAnsi="Times New Roman" w:cs="Times New Roman"/>
                <w:color w:val="auto"/>
              </w:rPr>
              <w:t>Nacrt k</w:t>
            </w:r>
            <w:r w:rsidR="00205509">
              <w:rPr>
                <w:rFonts w:ascii="Times New Roman" w:hAnsi="Times New Roman" w:cs="Times New Roman"/>
                <w:color w:val="auto"/>
              </w:rPr>
              <w:t>onačn</w:t>
            </w:r>
            <w:r>
              <w:rPr>
                <w:rFonts w:ascii="Times New Roman" w:hAnsi="Times New Roman" w:cs="Times New Roman"/>
                <w:color w:val="auto"/>
              </w:rPr>
              <w:t>og</w:t>
            </w:r>
            <w:r w:rsidR="00C45FF7" w:rsidRPr="005F141D">
              <w:rPr>
                <w:rFonts w:ascii="Times New Roman" w:hAnsi="Times New Roman" w:cs="Times New Roman"/>
                <w:color w:val="auto"/>
              </w:rPr>
              <w:t xml:space="preserve"> prijedlog</w:t>
            </w:r>
            <w:r>
              <w:rPr>
                <w:rFonts w:ascii="Times New Roman" w:hAnsi="Times New Roman" w:cs="Times New Roman"/>
                <w:color w:val="auto"/>
              </w:rPr>
              <w:t>a</w:t>
            </w:r>
            <w:r w:rsidR="00C45FF7" w:rsidRPr="005F141D">
              <w:rPr>
                <w:rFonts w:ascii="Times New Roman" w:hAnsi="Times New Roman" w:cs="Times New Roman"/>
                <w:color w:val="auto"/>
              </w:rPr>
              <w:t xml:space="preserve"> zakona o izmjenama i dopunama Zakona o provedbi carinskog zakonodavstva Europske unije</w:t>
            </w:r>
          </w:p>
        </w:tc>
      </w:tr>
    </w:tbl>
    <w:p w14:paraId="3BBC419C"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r w:rsidRPr="005F141D">
        <w:rPr>
          <w:rFonts w:ascii="Times New Roman" w:eastAsia="Calibri" w:hAnsi="Times New Roman" w:cs="Times New Roman"/>
          <w:color w:val="auto"/>
          <w:lang w:eastAsia="en-US"/>
        </w:rPr>
        <w:t>__________________________________________________________________________</w:t>
      </w:r>
    </w:p>
    <w:p w14:paraId="402DC9CD"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37A385EE"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1755C7BE"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50DC740D"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345D011F"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6F00D967"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0EA127C7" w14:textId="77777777" w:rsidR="00C45FF7" w:rsidRPr="005F141D" w:rsidRDefault="00C45FF7" w:rsidP="00C45FF7">
      <w:pPr>
        <w:spacing w:after="200" w:line="276" w:lineRule="auto"/>
        <w:jc w:val="both"/>
        <w:rPr>
          <w:rFonts w:ascii="Times New Roman" w:eastAsia="Calibri" w:hAnsi="Times New Roman" w:cs="Times New Roman"/>
          <w:color w:val="auto"/>
          <w:lang w:eastAsia="en-US"/>
        </w:rPr>
      </w:pPr>
    </w:p>
    <w:p w14:paraId="577FAB5F" w14:textId="77777777" w:rsidR="00C45FF7" w:rsidRPr="005F141D" w:rsidRDefault="00C45FF7" w:rsidP="00C45FF7">
      <w:pPr>
        <w:tabs>
          <w:tab w:val="center" w:pos="4536"/>
          <w:tab w:val="right" w:pos="9072"/>
        </w:tabs>
        <w:rPr>
          <w:rFonts w:ascii="Calibri" w:eastAsia="Calibri" w:hAnsi="Calibri" w:cs="Times New Roman"/>
          <w:color w:val="auto"/>
          <w:sz w:val="22"/>
          <w:szCs w:val="22"/>
          <w:lang w:eastAsia="en-US"/>
        </w:rPr>
      </w:pPr>
    </w:p>
    <w:p w14:paraId="57DE508C" w14:textId="77777777" w:rsidR="00C45FF7" w:rsidRPr="005F141D" w:rsidRDefault="00C45FF7" w:rsidP="00C45FF7">
      <w:pPr>
        <w:spacing w:after="200" w:line="276" w:lineRule="auto"/>
        <w:rPr>
          <w:rFonts w:ascii="Calibri" w:eastAsia="Calibri" w:hAnsi="Calibri" w:cs="Times New Roman"/>
          <w:color w:val="auto"/>
          <w:sz w:val="22"/>
          <w:szCs w:val="22"/>
          <w:lang w:eastAsia="en-US"/>
        </w:rPr>
      </w:pPr>
    </w:p>
    <w:p w14:paraId="06C5006D" w14:textId="77777777" w:rsidR="00C45FF7" w:rsidRPr="005F141D" w:rsidRDefault="00C45FF7" w:rsidP="00C45FF7">
      <w:pPr>
        <w:spacing w:after="200" w:line="276" w:lineRule="auto"/>
        <w:rPr>
          <w:rFonts w:ascii="Calibri" w:eastAsia="Calibri" w:hAnsi="Calibri" w:cs="Times New Roman"/>
          <w:color w:val="auto"/>
          <w:sz w:val="22"/>
          <w:szCs w:val="22"/>
          <w:lang w:eastAsia="en-US"/>
        </w:rPr>
      </w:pPr>
    </w:p>
    <w:p w14:paraId="4EAE08D9" w14:textId="77777777" w:rsidR="00C45FF7" w:rsidRPr="005F141D" w:rsidRDefault="00C45FF7" w:rsidP="00C45FF7">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r w:rsidRPr="005F141D">
        <w:rPr>
          <w:rFonts w:ascii="Times New Roman" w:eastAsia="Calibri" w:hAnsi="Times New Roman" w:cs="Times New Roman"/>
          <w:color w:val="404040"/>
          <w:spacing w:val="20"/>
          <w:sz w:val="20"/>
          <w:szCs w:val="22"/>
          <w:lang w:eastAsia="en-US"/>
        </w:rPr>
        <w:t>Banski dvori | Trg Sv. Marka 2  | 10000 Zagreb | tel. 01 4569 222 | vlada.gov.hr</w:t>
      </w:r>
    </w:p>
    <w:p w14:paraId="38F50DCF" w14:textId="20081A5F" w:rsidR="00C97720" w:rsidRPr="00744ACD" w:rsidRDefault="00222151" w:rsidP="00C97720">
      <w:pPr>
        <w:jc w:val="center"/>
        <w:rPr>
          <w:rFonts w:ascii="Times New Roman" w:hAnsi="Times New Roman" w:cs="Times New Roman"/>
          <w:b/>
          <w:color w:val="auto"/>
        </w:rPr>
      </w:pPr>
      <w:r>
        <w:rPr>
          <w:rFonts w:ascii="Times New Roman" w:hAnsi="Times New Roman" w:cs="Times New Roman"/>
          <w:b/>
          <w:color w:val="auto"/>
        </w:rPr>
        <w:lastRenderedPageBreak/>
        <w:t>VLADA REPUBLIKE HRVATSKE</w:t>
      </w:r>
    </w:p>
    <w:p w14:paraId="2C1F8C5A" w14:textId="77777777" w:rsidR="00C97720" w:rsidRPr="00744ACD" w:rsidRDefault="00C97720" w:rsidP="00222151">
      <w:pPr>
        <w:pBdr>
          <w:bottom w:val="single" w:sz="6" w:space="1" w:color="auto"/>
        </w:pBdr>
        <w:rPr>
          <w:rFonts w:ascii="Times New Roman" w:hAnsi="Times New Roman" w:cs="Times New Roman"/>
          <w:color w:val="auto"/>
        </w:rPr>
      </w:pPr>
    </w:p>
    <w:p w14:paraId="51581D7B" w14:textId="77777777" w:rsidR="00C97720" w:rsidRPr="00744ACD" w:rsidRDefault="00C97720" w:rsidP="00C97720">
      <w:pPr>
        <w:jc w:val="center"/>
        <w:rPr>
          <w:rFonts w:ascii="Times New Roman" w:hAnsi="Times New Roman" w:cs="Times New Roman"/>
          <w:color w:val="auto"/>
        </w:rPr>
      </w:pPr>
    </w:p>
    <w:p w14:paraId="3C6FC7C8" w14:textId="77777777" w:rsidR="00C97720" w:rsidRPr="00744ACD" w:rsidRDefault="00C97720" w:rsidP="00C97720">
      <w:pPr>
        <w:jc w:val="center"/>
        <w:rPr>
          <w:rFonts w:ascii="Times New Roman" w:hAnsi="Times New Roman" w:cs="Times New Roman"/>
          <w:color w:val="auto"/>
        </w:rPr>
      </w:pPr>
    </w:p>
    <w:p w14:paraId="2750242A" w14:textId="77777777" w:rsidR="00C97720" w:rsidRPr="00744ACD" w:rsidRDefault="00C97720" w:rsidP="00C97720">
      <w:pPr>
        <w:jc w:val="center"/>
        <w:rPr>
          <w:rFonts w:ascii="Times New Roman" w:hAnsi="Times New Roman" w:cs="Times New Roman"/>
          <w:color w:val="auto"/>
        </w:rPr>
      </w:pPr>
    </w:p>
    <w:p w14:paraId="2CBE48DC" w14:textId="77777777" w:rsidR="00C97720" w:rsidRPr="00744ACD" w:rsidRDefault="00C97720" w:rsidP="00C97720">
      <w:pPr>
        <w:jc w:val="center"/>
        <w:rPr>
          <w:rFonts w:ascii="Times New Roman" w:hAnsi="Times New Roman" w:cs="Times New Roman"/>
          <w:color w:val="auto"/>
        </w:rPr>
      </w:pPr>
    </w:p>
    <w:p w14:paraId="1AFDE921" w14:textId="77777777" w:rsidR="00C97720" w:rsidRPr="00744ACD" w:rsidRDefault="00C97720" w:rsidP="00C97720">
      <w:pPr>
        <w:jc w:val="right"/>
        <w:rPr>
          <w:rFonts w:ascii="Times New Roman" w:hAnsi="Times New Roman" w:cs="Times New Roman"/>
          <w:color w:val="0070C0"/>
        </w:rPr>
      </w:pPr>
      <w:r w:rsidRPr="00744ACD">
        <w:rPr>
          <w:rFonts w:ascii="Times New Roman" w:hAnsi="Times New Roman" w:cs="Times New Roman"/>
          <w:color w:val="FF0000"/>
        </w:rPr>
        <w:t xml:space="preserve">                                                                                                                               </w:t>
      </w:r>
    </w:p>
    <w:p w14:paraId="19E55C3A" w14:textId="77777777" w:rsidR="00C97720" w:rsidRPr="00744ACD" w:rsidRDefault="00C97720" w:rsidP="00C97720">
      <w:pPr>
        <w:jc w:val="center"/>
        <w:rPr>
          <w:rFonts w:ascii="Times New Roman" w:hAnsi="Times New Roman" w:cs="Times New Roman"/>
          <w:b/>
          <w:color w:val="auto"/>
        </w:rPr>
      </w:pPr>
    </w:p>
    <w:p w14:paraId="0F0FCA41" w14:textId="77777777" w:rsidR="00C97720" w:rsidRPr="00744ACD" w:rsidRDefault="00C97720" w:rsidP="00C97720">
      <w:pPr>
        <w:jc w:val="center"/>
        <w:rPr>
          <w:rFonts w:ascii="Times New Roman" w:hAnsi="Times New Roman" w:cs="Times New Roman"/>
          <w:b/>
          <w:color w:val="auto"/>
        </w:rPr>
      </w:pPr>
    </w:p>
    <w:p w14:paraId="6BCEE764" w14:textId="77777777" w:rsidR="00C97720" w:rsidRPr="00744ACD" w:rsidRDefault="00C97720" w:rsidP="00C97720">
      <w:pPr>
        <w:jc w:val="center"/>
        <w:rPr>
          <w:rFonts w:ascii="Times New Roman" w:hAnsi="Times New Roman" w:cs="Times New Roman"/>
          <w:b/>
          <w:color w:val="auto"/>
        </w:rPr>
      </w:pPr>
    </w:p>
    <w:p w14:paraId="7B8FE7FA" w14:textId="77777777" w:rsidR="00C97720" w:rsidRPr="00744ACD" w:rsidRDefault="00C97720" w:rsidP="00C97720">
      <w:pPr>
        <w:jc w:val="center"/>
        <w:rPr>
          <w:rFonts w:ascii="Times New Roman" w:hAnsi="Times New Roman" w:cs="Times New Roman"/>
          <w:b/>
          <w:color w:val="auto"/>
        </w:rPr>
      </w:pPr>
    </w:p>
    <w:p w14:paraId="5AC35D60" w14:textId="77777777" w:rsidR="00C97720" w:rsidRPr="00744ACD" w:rsidRDefault="00C97720" w:rsidP="00C97720">
      <w:pPr>
        <w:jc w:val="center"/>
        <w:rPr>
          <w:rFonts w:ascii="Times New Roman" w:hAnsi="Times New Roman" w:cs="Times New Roman"/>
          <w:b/>
          <w:color w:val="auto"/>
        </w:rPr>
      </w:pPr>
    </w:p>
    <w:p w14:paraId="13E219F3" w14:textId="77777777" w:rsidR="00C97720" w:rsidRPr="00744ACD" w:rsidRDefault="00C97720" w:rsidP="00C97720">
      <w:pPr>
        <w:jc w:val="center"/>
        <w:rPr>
          <w:rFonts w:ascii="Times New Roman" w:hAnsi="Times New Roman" w:cs="Times New Roman"/>
          <w:b/>
          <w:color w:val="auto"/>
        </w:rPr>
      </w:pPr>
    </w:p>
    <w:p w14:paraId="640A2C3C" w14:textId="77777777" w:rsidR="00C97720" w:rsidRPr="00744ACD" w:rsidRDefault="00C97720" w:rsidP="00C97720">
      <w:pPr>
        <w:jc w:val="center"/>
        <w:rPr>
          <w:rFonts w:ascii="Times New Roman" w:hAnsi="Times New Roman" w:cs="Times New Roman"/>
          <w:b/>
          <w:color w:val="auto"/>
        </w:rPr>
      </w:pPr>
    </w:p>
    <w:p w14:paraId="754FD309" w14:textId="77777777" w:rsidR="00C97720" w:rsidRPr="00744ACD" w:rsidRDefault="00C97720" w:rsidP="00C97720">
      <w:pPr>
        <w:jc w:val="center"/>
        <w:rPr>
          <w:rFonts w:ascii="Times New Roman" w:hAnsi="Times New Roman" w:cs="Times New Roman"/>
          <w:b/>
          <w:color w:val="auto"/>
        </w:rPr>
      </w:pPr>
    </w:p>
    <w:p w14:paraId="125FE6ED" w14:textId="77777777" w:rsidR="00C97720" w:rsidRPr="00744ACD" w:rsidRDefault="00C97720" w:rsidP="00C97720">
      <w:pPr>
        <w:jc w:val="center"/>
        <w:rPr>
          <w:rFonts w:ascii="Times New Roman" w:hAnsi="Times New Roman" w:cs="Times New Roman"/>
          <w:b/>
          <w:color w:val="auto"/>
        </w:rPr>
      </w:pPr>
    </w:p>
    <w:p w14:paraId="042ABFE2" w14:textId="77777777" w:rsidR="00C97720" w:rsidRPr="00744ACD" w:rsidRDefault="00C97720" w:rsidP="00C97720">
      <w:pPr>
        <w:jc w:val="center"/>
        <w:rPr>
          <w:rFonts w:ascii="Times New Roman" w:hAnsi="Times New Roman" w:cs="Times New Roman"/>
          <w:b/>
          <w:color w:val="auto"/>
        </w:rPr>
      </w:pPr>
    </w:p>
    <w:p w14:paraId="770FF3E6" w14:textId="77777777" w:rsidR="00C97720" w:rsidRPr="00744ACD" w:rsidRDefault="00C97720" w:rsidP="00C97720">
      <w:pPr>
        <w:jc w:val="center"/>
        <w:rPr>
          <w:rFonts w:ascii="Times New Roman" w:hAnsi="Times New Roman" w:cs="Times New Roman"/>
          <w:b/>
          <w:color w:val="auto"/>
        </w:rPr>
      </w:pPr>
    </w:p>
    <w:p w14:paraId="3A0CC49A" w14:textId="63905EB3" w:rsidR="00C97720" w:rsidRPr="00744ACD" w:rsidRDefault="00C97720" w:rsidP="00C97720">
      <w:pPr>
        <w:jc w:val="center"/>
        <w:rPr>
          <w:rFonts w:ascii="Times New Roman" w:hAnsi="Times New Roman" w:cs="Times New Roman"/>
          <w:b/>
          <w:color w:val="auto"/>
        </w:rPr>
      </w:pPr>
      <w:r>
        <w:rPr>
          <w:rFonts w:ascii="Times New Roman" w:hAnsi="Times New Roman" w:cs="Times New Roman"/>
          <w:b/>
          <w:color w:val="auto"/>
        </w:rPr>
        <w:t xml:space="preserve">KONAČNI </w:t>
      </w:r>
      <w:r w:rsidRPr="00744ACD">
        <w:rPr>
          <w:rFonts w:ascii="Times New Roman" w:hAnsi="Times New Roman" w:cs="Times New Roman"/>
          <w:b/>
          <w:color w:val="auto"/>
        </w:rPr>
        <w:t xml:space="preserve">PRIJEDLOG ZAKONA O IZMJENAMA I DOPUNAMA </w:t>
      </w:r>
    </w:p>
    <w:p w14:paraId="16DF2024" w14:textId="77777777" w:rsidR="00C97720" w:rsidRPr="00744ACD" w:rsidRDefault="00C97720" w:rsidP="00C97720">
      <w:pPr>
        <w:jc w:val="center"/>
        <w:rPr>
          <w:rFonts w:ascii="Times New Roman" w:hAnsi="Times New Roman" w:cs="Times New Roman"/>
          <w:b/>
          <w:color w:val="auto"/>
        </w:rPr>
      </w:pPr>
      <w:r w:rsidRPr="00744ACD">
        <w:rPr>
          <w:rFonts w:ascii="Times New Roman" w:hAnsi="Times New Roman" w:cs="Times New Roman"/>
          <w:b/>
          <w:color w:val="auto"/>
        </w:rPr>
        <w:t xml:space="preserve">ZAKONA O PROVEDBI CARINSKOG ZAKONODAVSTVA EUROPSKE UNIJE </w:t>
      </w:r>
    </w:p>
    <w:p w14:paraId="08E0B08A" w14:textId="77777777" w:rsidR="00C97720" w:rsidRPr="00744ACD" w:rsidRDefault="00C97720" w:rsidP="00C97720">
      <w:pPr>
        <w:jc w:val="center"/>
        <w:rPr>
          <w:rFonts w:ascii="Times New Roman" w:hAnsi="Times New Roman" w:cs="Times New Roman"/>
          <w:color w:val="auto"/>
        </w:rPr>
      </w:pPr>
    </w:p>
    <w:p w14:paraId="2EE15F19" w14:textId="77777777" w:rsidR="00C97720" w:rsidRPr="00744ACD" w:rsidRDefault="00C97720" w:rsidP="00C97720">
      <w:pPr>
        <w:jc w:val="center"/>
        <w:rPr>
          <w:rFonts w:ascii="Times New Roman" w:hAnsi="Times New Roman" w:cs="Times New Roman"/>
          <w:color w:val="auto"/>
        </w:rPr>
      </w:pPr>
    </w:p>
    <w:p w14:paraId="170A0811" w14:textId="77777777" w:rsidR="00C97720" w:rsidRPr="00744ACD" w:rsidRDefault="00C97720" w:rsidP="00C97720">
      <w:pPr>
        <w:jc w:val="center"/>
        <w:rPr>
          <w:rFonts w:ascii="Times New Roman" w:hAnsi="Times New Roman" w:cs="Times New Roman"/>
          <w:color w:val="auto"/>
        </w:rPr>
      </w:pPr>
    </w:p>
    <w:p w14:paraId="76E440AD" w14:textId="77777777" w:rsidR="00C97720" w:rsidRPr="00744ACD" w:rsidRDefault="00C97720" w:rsidP="00C97720">
      <w:pPr>
        <w:jc w:val="center"/>
        <w:rPr>
          <w:rFonts w:ascii="Times New Roman" w:hAnsi="Times New Roman" w:cs="Times New Roman"/>
          <w:color w:val="auto"/>
        </w:rPr>
      </w:pPr>
    </w:p>
    <w:p w14:paraId="2D921825" w14:textId="77777777" w:rsidR="00C97720" w:rsidRPr="00744ACD" w:rsidRDefault="00C97720" w:rsidP="00C97720">
      <w:pPr>
        <w:jc w:val="center"/>
        <w:rPr>
          <w:rFonts w:ascii="Times New Roman" w:hAnsi="Times New Roman" w:cs="Times New Roman"/>
          <w:color w:val="auto"/>
        </w:rPr>
      </w:pPr>
    </w:p>
    <w:p w14:paraId="58B5217A" w14:textId="77777777" w:rsidR="00C97720" w:rsidRPr="00744ACD" w:rsidRDefault="00C97720" w:rsidP="00C97720">
      <w:pPr>
        <w:jc w:val="center"/>
        <w:rPr>
          <w:rFonts w:ascii="Times New Roman" w:hAnsi="Times New Roman" w:cs="Times New Roman"/>
          <w:color w:val="auto"/>
        </w:rPr>
      </w:pPr>
    </w:p>
    <w:p w14:paraId="37D21D96" w14:textId="77777777" w:rsidR="00C97720" w:rsidRPr="00744ACD" w:rsidRDefault="00C97720" w:rsidP="00C97720">
      <w:pPr>
        <w:jc w:val="center"/>
        <w:rPr>
          <w:rFonts w:ascii="Times New Roman" w:hAnsi="Times New Roman" w:cs="Times New Roman"/>
          <w:color w:val="auto"/>
        </w:rPr>
      </w:pPr>
    </w:p>
    <w:p w14:paraId="12C5DC49" w14:textId="77777777" w:rsidR="00C97720" w:rsidRPr="00744ACD" w:rsidRDefault="00C97720" w:rsidP="00C97720">
      <w:pPr>
        <w:jc w:val="center"/>
        <w:rPr>
          <w:rFonts w:ascii="Times New Roman" w:hAnsi="Times New Roman" w:cs="Times New Roman"/>
          <w:color w:val="auto"/>
        </w:rPr>
      </w:pPr>
    </w:p>
    <w:p w14:paraId="4BA0995C" w14:textId="77777777" w:rsidR="00C97720" w:rsidRPr="00744ACD" w:rsidRDefault="00C97720" w:rsidP="00C97720">
      <w:pPr>
        <w:jc w:val="center"/>
        <w:rPr>
          <w:rFonts w:ascii="Times New Roman" w:hAnsi="Times New Roman" w:cs="Times New Roman"/>
          <w:color w:val="auto"/>
        </w:rPr>
      </w:pPr>
    </w:p>
    <w:p w14:paraId="6B284B24" w14:textId="77777777" w:rsidR="00C97720" w:rsidRPr="00744ACD" w:rsidRDefault="00C97720" w:rsidP="00C97720">
      <w:pPr>
        <w:jc w:val="center"/>
        <w:rPr>
          <w:rFonts w:ascii="Times New Roman" w:hAnsi="Times New Roman" w:cs="Times New Roman"/>
          <w:color w:val="auto"/>
        </w:rPr>
      </w:pPr>
    </w:p>
    <w:p w14:paraId="03D7936D" w14:textId="77777777" w:rsidR="00C97720" w:rsidRPr="00744ACD" w:rsidRDefault="00C97720" w:rsidP="00C97720">
      <w:pPr>
        <w:jc w:val="center"/>
        <w:rPr>
          <w:rFonts w:ascii="Times New Roman" w:hAnsi="Times New Roman" w:cs="Times New Roman"/>
          <w:color w:val="auto"/>
        </w:rPr>
      </w:pPr>
    </w:p>
    <w:p w14:paraId="003F6D15" w14:textId="77777777" w:rsidR="00C97720" w:rsidRPr="00744ACD" w:rsidRDefault="00C97720" w:rsidP="00C97720">
      <w:pPr>
        <w:jc w:val="center"/>
        <w:rPr>
          <w:rFonts w:ascii="Times New Roman" w:hAnsi="Times New Roman" w:cs="Times New Roman"/>
          <w:color w:val="auto"/>
        </w:rPr>
      </w:pPr>
    </w:p>
    <w:p w14:paraId="1C485FC0" w14:textId="77777777" w:rsidR="00C97720" w:rsidRPr="00744ACD" w:rsidRDefault="00C97720" w:rsidP="00C97720">
      <w:pPr>
        <w:jc w:val="center"/>
        <w:rPr>
          <w:rFonts w:ascii="Times New Roman" w:hAnsi="Times New Roman" w:cs="Times New Roman"/>
          <w:color w:val="auto"/>
        </w:rPr>
      </w:pPr>
    </w:p>
    <w:p w14:paraId="1F8E072B" w14:textId="77777777" w:rsidR="00C97720" w:rsidRPr="00744ACD" w:rsidRDefault="00C97720" w:rsidP="00C97720">
      <w:pPr>
        <w:jc w:val="center"/>
        <w:rPr>
          <w:rFonts w:ascii="Times New Roman" w:hAnsi="Times New Roman" w:cs="Times New Roman"/>
          <w:color w:val="auto"/>
        </w:rPr>
      </w:pPr>
    </w:p>
    <w:p w14:paraId="26B5CA40" w14:textId="77777777" w:rsidR="00C97720" w:rsidRDefault="00C97720" w:rsidP="00C97720">
      <w:pPr>
        <w:jc w:val="center"/>
        <w:rPr>
          <w:rFonts w:ascii="Times New Roman" w:hAnsi="Times New Roman" w:cs="Times New Roman"/>
          <w:color w:val="auto"/>
        </w:rPr>
      </w:pPr>
    </w:p>
    <w:p w14:paraId="271CB39F" w14:textId="77777777" w:rsidR="00C97720" w:rsidRDefault="00C97720" w:rsidP="00C97720">
      <w:pPr>
        <w:jc w:val="center"/>
        <w:rPr>
          <w:rFonts w:ascii="Times New Roman" w:hAnsi="Times New Roman" w:cs="Times New Roman"/>
          <w:color w:val="auto"/>
        </w:rPr>
      </w:pPr>
    </w:p>
    <w:p w14:paraId="1323A159" w14:textId="77777777" w:rsidR="00C97720" w:rsidRDefault="00C97720" w:rsidP="00C97720">
      <w:pPr>
        <w:jc w:val="center"/>
        <w:rPr>
          <w:rFonts w:ascii="Times New Roman" w:hAnsi="Times New Roman" w:cs="Times New Roman"/>
          <w:color w:val="auto"/>
        </w:rPr>
      </w:pPr>
    </w:p>
    <w:p w14:paraId="58F18ADA" w14:textId="77777777" w:rsidR="00C97720" w:rsidRDefault="00C97720" w:rsidP="00C97720">
      <w:pPr>
        <w:jc w:val="center"/>
        <w:rPr>
          <w:rFonts w:ascii="Times New Roman" w:hAnsi="Times New Roman" w:cs="Times New Roman"/>
          <w:color w:val="auto"/>
        </w:rPr>
      </w:pPr>
    </w:p>
    <w:p w14:paraId="4568BDE3" w14:textId="77777777" w:rsidR="00C97720" w:rsidRDefault="00C97720" w:rsidP="00C97720">
      <w:pPr>
        <w:jc w:val="center"/>
        <w:rPr>
          <w:rFonts w:ascii="Times New Roman" w:hAnsi="Times New Roman" w:cs="Times New Roman"/>
          <w:color w:val="auto"/>
        </w:rPr>
      </w:pPr>
    </w:p>
    <w:p w14:paraId="5E498E7F" w14:textId="77777777" w:rsidR="00C97720" w:rsidRDefault="00C97720" w:rsidP="00C97720">
      <w:pPr>
        <w:jc w:val="center"/>
        <w:rPr>
          <w:rFonts w:ascii="Times New Roman" w:hAnsi="Times New Roman" w:cs="Times New Roman"/>
          <w:color w:val="auto"/>
        </w:rPr>
      </w:pPr>
    </w:p>
    <w:p w14:paraId="46EC8098" w14:textId="77777777" w:rsidR="00C97720" w:rsidRDefault="00C97720" w:rsidP="00C97720">
      <w:pPr>
        <w:jc w:val="center"/>
        <w:rPr>
          <w:rFonts w:ascii="Times New Roman" w:hAnsi="Times New Roman" w:cs="Times New Roman"/>
          <w:color w:val="auto"/>
        </w:rPr>
      </w:pPr>
    </w:p>
    <w:p w14:paraId="7D7C5C20" w14:textId="77777777" w:rsidR="00222151" w:rsidRDefault="00222151" w:rsidP="00C97720">
      <w:pPr>
        <w:jc w:val="center"/>
        <w:rPr>
          <w:rFonts w:ascii="Times New Roman" w:hAnsi="Times New Roman" w:cs="Times New Roman"/>
          <w:color w:val="auto"/>
        </w:rPr>
      </w:pPr>
    </w:p>
    <w:p w14:paraId="3FD100F8" w14:textId="77777777" w:rsidR="00C97720" w:rsidRPr="00744ACD" w:rsidRDefault="00C97720" w:rsidP="00C97720">
      <w:pPr>
        <w:jc w:val="center"/>
        <w:rPr>
          <w:rFonts w:ascii="Times New Roman" w:hAnsi="Times New Roman" w:cs="Times New Roman"/>
          <w:color w:val="auto"/>
        </w:rPr>
      </w:pPr>
    </w:p>
    <w:p w14:paraId="7A0E149E" w14:textId="77777777" w:rsidR="00C97720" w:rsidRPr="00744ACD" w:rsidRDefault="00C97720" w:rsidP="00C97720">
      <w:pPr>
        <w:jc w:val="center"/>
        <w:rPr>
          <w:rFonts w:ascii="Times New Roman" w:hAnsi="Times New Roman" w:cs="Times New Roman"/>
          <w:color w:val="auto"/>
        </w:rPr>
      </w:pPr>
    </w:p>
    <w:p w14:paraId="0939E398" w14:textId="77777777" w:rsidR="00C97720" w:rsidRPr="00744ACD" w:rsidRDefault="00C97720" w:rsidP="00C97720">
      <w:pPr>
        <w:jc w:val="center"/>
        <w:rPr>
          <w:rFonts w:ascii="Times New Roman" w:hAnsi="Times New Roman" w:cs="Times New Roman"/>
          <w:color w:val="auto"/>
        </w:rPr>
      </w:pPr>
    </w:p>
    <w:p w14:paraId="0CDCEACE" w14:textId="77777777" w:rsidR="00C97720" w:rsidRPr="00744ACD" w:rsidRDefault="00C97720" w:rsidP="00C97720">
      <w:pPr>
        <w:jc w:val="center"/>
        <w:rPr>
          <w:rFonts w:ascii="Times New Roman" w:hAnsi="Times New Roman" w:cs="Times New Roman"/>
          <w:color w:val="auto"/>
        </w:rPr>
      </w:pPr>
    </w:p>
    <w:p w14:paraId="1228973D" w14:textId="77777777" w:rsidR="00C97720" w:rsidRPr="00744ACD" w:rsidRDefault="00C97720" w:rsidP="00C97720">
      <w:pPr>
        <w:pBdr>
          <w:bottom w:val="single" w:sz="6" w:space="1" w:color="auto"/>
        </w:pBdr>
        <w:jc w:val="center"/>
        <w:rPr>
          <w:rFonts w:ascii="Times New Roman" w:hAnsi="Times New Roman" w:cs="Times New Roman"/>
          <w:color w:val="auto"/>
        </w:rPr>
      </w:pPr>
    </w:p>
    <w:p w14:paraId="3A3EADB1" w14:textId="77777777" w:rsidR="00C97720" w:rsidRPr="00744ACD" w:rsidRDefault="00C97720" w:rsidP="00C97720">
      <w:pPr>
        <w:jc w:val="center"/>
        <w:rPr>
          <w:rFonts w:ascii="Times New Roman" w:hAnsi="Times New Roman" w:cs="Times New Roman"/>
          <w:color w:val="auto"/>
        </w:rPr>
      </w:pPr>
    </w:p>
    <w:p w14:paraId="119A316D" w14:textId="77777777" w:rsidR="00C97720" w:rsidRPr="00744ACD" w:rsidRDefault="00C97720" w:rsidP="00C97720">
      <w:pPr>
        <w:jc w:val="center"/>
        <w:rPr>
          <w:rFonts w:ascii="Times New Roman" w:hAnsi="Times New Roman" w:cs="Times New Roman"/>
          <w:color w:val="auto"/>
        </w:rPr>
      </w:pPr>
    </w:p>
    <w:p w14:paraId="6366D912" w14:textId="664CF860" w:rsidR="00C97720" w:rsidRPr="00D55DEC" w:rsidRDefault="00C97720" w:rsidP="00C97720">
      <w:pPr>
        <w:jc w:val="center"/>
        <w:rPr>
          <w:rFonts w:ascii="Times New Roman" w:hAnsi="Times New Roman" w:cs="Times New Roman"/>
          <w:b/>
          <w:color w:val="auto"/>
        </w:rPr>
      </w:pPr>
      <w:r w:rsidRPr="00D55DEC">
        <w:rPr>
          <w:rFonts w:ascii="Times New Roman" w:hAnsi="Times New Roman" w:cs="Times New Roman"/>
          <w:b/>
          <w:color w:val="auto"/>
        </w:rPr>
        <w:t xml:space="preserve">Zagreb, </w:t>
      </w:r>
      <w:r w:rsidR="0084242F">
        <w:rPr>
          <w:rFonts w:ascii="Times New Roman" w:hAnsi="Times New Roman" w:cs="Times New Roman"/>
          <w:b/>
          <w:color w:val="auto"/>
        </w:rPr>
        <w:t>veljača</w:t>
      </w:r>
      <w:r w:rsidRPr="00D55DEC">
        <w:rPr>
          <w:rFonts w:ascii="Times New Roman" w:hAnsi="Times New Roman" w:cs="Times New Roman"/>
          <w:b/>
          <w:color w:val="auto"/>
        </w:rPr>
        <w:t xml:space="preserve"> 202</w:t>
      </w:r>
      <w:r>
        <w:rPr>
          <w:rFonts w:ascii="Times New Roman" w:hAnsi="Times New Roman" w:cs="Times New Roman"/>
          <w:b/>
          <w:color w:val="auto"/>
        </w:rPr>
        <w:t>5</w:t>
      </w:r>
      <w:r w:rsidRPr="00D55DEC">
        <w:rPr>
          <w:rFonts w:ascii="Times New Roman" w:hAnsi="Times New Roman" w:cs="Times New Roman"/>
          <w:b/>
          <w:color w:val="auto"/>
        </w:rPr>
        <w:t>.</w:t>
      </w:r>
      <w:bookmarkStart w:id="1" w:name="_Hlk167870184"/>
    </w:p>
    <w:p w14:paraId="47ED66D8" w14:textId="798F40AF" w:rsidR="00C45FF7" w:rsidRDefault="00C45FF7" w:rsidP="00C97720">
      <w:pPr>
        <w:jc w:val="center"/>
        <w:rPr>
          <w:rFonts w:ascii="Times New Roman" w:hAnsi="Times New Roman" w:cs="Times New Roman"/>
          <w:b/>
          <w:color w:val="auto"/>
        </w:rPr>
        <w:sectPr w:rsidR="00C45FF7" w:rsidSect="00A224D9">
          <w:headerReference w:type="default" r:id="rId10"/>
          <w:type w:val="continuous"/>
          <w:pgSz w:w="11906" w:h="16838" w:code="9"/>
          <w:pgMar w:top="1440" w:right="1077" w:bottom="1440" w:left="1077" w:header="709" w:footer="709" w:gutter="0"/>
          <w:pgNumType w:start="1"/>
          <w:cols w:space="708"/>
          <w:titlePg/>
          <w:docGrid w:linePitch="360"/>
        </w:sectPr>
      </w:pPr>
    </w:p>
    <w:p w14:paraId="7BA26366" w14:textId="07B18013" w:rsidR="00C97720" w:rsidRPr="00744ACD" w:rsidRDefault="00C97720" w:rsidP="00C45FF7">
      <w:pPr>
        <w:jc w:val="center"/>
        <w:rPr>
          <w:rFonts w:ascii="Times New Roman" w:hAnsi="Times New Roman" w:cs="Times New Roman"/>
          <w:b/>
          <w:color w:val="auto"/>
        </w:rPr>
      </w:pPr>
      <w:r>
        <w:rPr>
          <w:rFonts w:ascii="Times New Roman" w:hAnsi="Times New Roman" w:cs="Times New Roman"/>
          <w:b/>
          <w:color w:val="auto"/>
        </w:rPr>
        <w:lastRenderedPageBreak/>
        <w:t xml:space="preserve">KONAČNI </w:t>
      </w:r>
      <w:r w:rsidRPr="00744ACD">
        <w:rPr>
          <w:rFonts w:ascii="Times New Roman" w:hAnsi="Times New Roman" w:cs="Times New Roman"/>
          <w:b/>
          <w:color w:val="auto"/>
        </w:rPr>
        <w:t>PRIJEDLOG ZAKONA O IZMJENAMA I DOPUNAMA</w:t>
      </w:r>
    </w:p>
    <w:p w14:paraId="1FCC346C" w14:textId="77777777" w:rsidR="00C97720" w:rsidRDefault="00C97720" w:rsidP="00C97720">
      <w:pPr>
        <w:jc w:val="center"/>
        <w:rPr>
          <w:rFonts w:ascii="Times New Roman" w:hAnsi="Times New Roman" w:cs="Times New Roman"/>
          <w:b/>
          <w:color w:val="auto"/>
        </w:rPr>
      </w:pPr>
      <w:r w:rsidRPr="00744ACD">
        <w:rPr>
          <w:rFonts w:ascii="Times New Roman" w:hAnsi="Times New Roman" w:cs="Times New Roman"/>
          <w:b/>
          <w:color w:val="auto"/>
        </w:rPr>
        <w:t>ZAKONA O PROVEDBI CARINSKOG ZAKONODAVSTVA EUROPSKE UNIJE</w:t>
      </w:r>
    </w:p>
    <w:p w14:paraId="2B1221B7" w14:textId="77777777" w:rsidR="00C97720" w:rsidRPr="00744ACD" w:rsidRDefault="00C97720" w:rsidP="00C97720">
      <w:pPr>
        <w:jc w:val="center"/>
        <w:rPr>
          <w:rFonts w:ascii="Times New Roman" w:eastAsia="Calibri" w:hAnsi="Times New Roman" w:cs="Times New Roman"/>
          <w:b/>
          <w:bCs/>
          <w:color w:val="auto"/>
        </w:rPr>
      </w:pPr>
    </w:p>
    <w:p w14:paraId="71A4341B" w14:textId="77777777" w:rsidR="00C97720" w:rsidRPr="00744ACD" w:rsidRDefault="00C97720" w:rsidP="00C97720">
      <w:pPr>
        <w:jc w:val="center"/>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p>
    <w:p w14:paraId="436FECB7" w14:textId="77777777" w:rsidR="00C97720" w:rsidRPr="00744ACD" w:rsidRDefault="00C97720" w:rsidP="00C97720">
      <w:pPr>
        <w:shd w:val="clear" w:color="auto" w:fill="FFFFFF"/>
        <w:jc w:val="both"/>
        <w:textAlignment w:val="baseline"/>
        <w:rPr>
          <w:rFonts w:ascii="Times New Roman" w:hAnsi="Times New Roman" w:cs="Times New Roman"/>
          <w:color w:val="FF0000"/>
        </w:rPr>
      </w:pPr>
    </w:p>
    <w:p w14:paraId="37D8FA87" w14:textId="77777777" w:rsidR="00C97720" w:rsidRPr="00744ACD" w:rsidRDefault="00C97720" w:rsidP="00C97720">
      <w:pPr>
        <w:shd w:val="clear" w:color="auto" w:fill="FFFFFF"/>
        <w:ind w:firstLine="708"/>
        <w:jc w:val="both"/>
        <w:textAlignment w:val="baseline"/>
        <w:rPr>
          <w:rFonts w:ascii="Times New Roman" w:hAnsi="Times New Roman" w:cs="Times New Roman"/>
          <w:color w:val="auto"/>
        </w:rPr>
      </w:pPr>
      <w:r w:rsidRPr="00744ACD">
        <w:rPr>
          <w:rFonts w:ascii="Times New Roman" w:hAnsi="Times New Roman" w:cs="Times New Roman"/>
          <w:color w:val="auto"/>
        </w:rPr>
        <w:t xml:space="preserve">U Zakonu o provedbi carinskog zakonodavstva Europske unije </w:t>
      </w:r>
      <w:bookmarkStart w:id="2" w:name="_Hlk168311098"/>
      <w:r w:rsidRPr="00744ACD">
        <w:rPr>
          <w:rFonts w:ascii="Times New Roman" w:hAnsi="Times New Roman" w:cs="Times New Roman"/>
          <w:color w:val="auto"/>
        </w:rPr>
        <w:t xml:space="preserve">(»Narodne novine«, </w:t>
      </w:r>
      <w:bookmarkEnd w:id="2"/>
      <w:r w:rsidRPr="00744ACD">
        <w:rPr>
          <w:rFonts w:ascii="Times New Roman" w:hAnsi="Times New Roman" w:cs="Times New Roman"/>
          <w:color w:val="auto"/>
        </w:rPr>
        <w:t>broj 40/16.) u članku 2. stavku 1. na kraju točke 14. briše se točka i dodaje se točka 15. koja glasi:</w:t>
      </w:r>
      <w:r w:rsidRPr="00744ACD">
        <w:rPr>
          <w:rFonts w:ascii="Times New Roman" w:eastAsia="Calibri" w:hAnsi="Times New Roman" w:cs="Times New Roman"/>
          <w:color w:val="231F20"/>
          <w:kern w:val="2"/>
          <w:shd w:val="clear" w:color="auto" w:fill="FFFFFF"/>
          <w:lang w:eastAsia="en-US"/>
        </w:rPr>
        <w:t xml:space="preserve"> </w:t>
      </w:r>
    </w:p>
    <w:p w14:paraId="1A0FE2EA" w14:textId="77777777" w:rsidR="00C97720" w:rsidRPr="00744ACD" w:rsidRDefault="00C97720" w:rsidP="00C97720">
      <w:pPr>
        <w:shd w:val="clear" w:color="auto" w:fill="FFFFFF"/>
        <w:jc w:val="both"/>
        <w:textAlignment w:val="baseline"/>
        <w:rPr>
          <w:rFonts w:ascii="Times New Roman" w:hAnsi="Times New Roman" w:cs="Times New Roman"/>
          <w:color w:val="auto"/>
        </w:rPr>
      </w:pPr>
    </w:p>
    <w:p w14:paraId="6E80E4A0" w14:textId="77777777" w:rsidR="00C97720" w:rsidRPr="00744ACD" w:rsidRDefault="00C97720" w:rsidP="00C97720">
      <w:pPr>
        <w:shd w:val="clear" w:color="auto" w:fill="FFFFFF"/>
        <w:jc w:val="both"/>
        <w:textAlignment w:val="baseline"/>
        <w:rPr>
          <w:rFonts w:ascii="Times New Roman" w:hAnsi="Times New Roman" w:cs="Times New Roman"/>
          <w:color w:val="auto"/>
        </w:rPr>
      </w:pPr>
      <w:r w:rsidRPr="00744ACD">
        <w:rPr>
          <w:rFonts w:ascii="Times New Roman" w:hAnsi="Times New Roman" w:cs="Times New Roman"/>
          <w:color w:val="auto"/>
        </w:rPr>
        <w:t>»15. Uredba (EU) 2022/2399 Europskog parlamenta i Vijeća od 23. studenoga 2022. o uspostavi okruženja jedinstvenog sučelja Europske unije za carinu i izmjeni Uredbe (EU) br. 952/2013 (SL L 317, 9.12.2022., str. 1; u daljnjem tekstu: Uredba (EU) 2022/2399).«.</w:t>
      </w:r>
    </w:p>
    <w:p w14:paraId="61CFC21D" w14:textId="77777777" w:rsidR="00C97720" w:rsidRPr="00744ACD" w:rsidRDefault="00C97720" w:rsidP="00C97720">
      <w:pPr>
        <w:shd w:val="clear" w:color="auto" w:fill="FFFFFF"/>
        <w:jc w:val="both"/>
        <w:textAlignment w:val="baseline"/>
        <w:rPr>
          <w:rFonts w:ascii="Times New Roman" w:hAnsi="Times New Roman" w:cs="Times New Roman"/>
          <w:color w:val="FF0000"/>
        </w:rPr>
      </w:pPr>
    </w:p>
    <w:p w14:paraId="7A56B344" w14:textId="77777777" w:rsidR="00C97720" w:rsidRPr="00744ACD" w:rsidRDefault="00C97720" w:rsidP="00C97720">
      <w:pPr>
        <w:jc w:val="center"/>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2.</w:t>
      </w:r>
    </w:p>
    <w:p w14:paraId="6B2824A6" w14:textId="77777777" w:rsidR="00C97720" w:rsidRPr="00744ACD" w:rsidRDefault="00C97720" w:rsidP="00C97720">
      <w:pPr>
        <w:ind w:firstLine="708"/>
        <w:jc w:val="both"/>
        <w:rPr>
          <w:rFonts w:ascii="Times New Roman" w:hAnsi="Times New Roman" w:cs="Times New Roman"/>
          <w:color w:val="auto"/>
        </w:rPr>
      </w:pPr>
    </w:p>
    <w:p w14:paraId="7E12D256"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Iza članka 4. dodaje se naslov iznad članka i članak 4.a koji glasi:</w:t>
      </w:r>
    </w:p>
    <w:p w14:paraId="331C2BF2" w14:textId="77777777" w:rsidR="00C97720" w:rsidRPr="00744ACD" w:rsidRDefault="00C97720" w:rsidP="00C97720">
      <w:pPr>
        <w:shd w:val="clear" w:color="auto" w:fill="FFFFFF"/>
        <w:jc w:val="both"/>
        <w:textAlignment w:val="baseline"/>
        <w:rPr>
          <w:rFonts w:ascii="Times New Roman" w:hAnsi="Times New Roman" w:cs="Times New Roman"/>
          <w:color w:val="auto"/>
        </w:rPr>
      </w:pPr>
    </w:p>
    <w:p w14:paraId="5ACEC2BF" w14:textId="77777777" w:rsidR="00C97720" w:rsidRPr="00744ACD" w:rsidRDefault="00C97720" w:rsidP="00C97720">
      <w:pPr>
        <w:shd w:val="clear" w:color="auto" w:fill="FFFFFF"/>
        <w:jc w:val="center"/>
        <w:textAlignment w:val="baseline"/>
        <w:rPr>
          <w:rFonts w:ascii="Times New Roman" w:hAnsi="Times New Roman" w:cs="Times New Roman"/>
          <w:color w:val="auto"/>
        </w:rPr>
      </w:pPr>
      <w:r w:rsidRPr="00744ACD">
        <w:rPr>
          <w:rFonts w:ascii="Times New Roman" w:hAnsi="Times New Roman" w:cs="Times New Roman"/>
          <w:color w:val="auto"/>
        </w:rPr>
        <w:t xml:space="preserve">»Nacionalno tijelo u Republici Hrvatskoj za jedinstveno sučelje za carinu </w:t>
      </w:r>
    </w:p>
    <w:p w14:paraId="4911FF70" w14:textId="77777777" w:rsidR="00C97720" w:rsidRPr="00744ACD" w:rsidRDefault="00C97720" w:rsidP="00C97720">
      <w:pPr>
        <w:shd w:val="clear" w:color="auto" w:fill="FFFFFF"/>
        <w:jc w:val="center"/>
        <w:textAlignment w:val="baseline"/>
        <w:rPr>
          <w:rFonts w:ascii="Times New Roman" w:hAnsi="Times New Roman" w:cs="Times New Roman"/>
          <w:color w:val="auto"/>
        </w:rPr>
      </w:pPr>
    </w:p>
    <w:p w14:paraId="528154A9" w14:textId="77777777" w:rsidR="00C97720" w:rsidRPr="00744ACD" w:rsidRDefault="00C97720" w:rsidP="00C97720">
      <w:pPr>
        <w:shd w:val="clear" w:color="auto" w:fill="FFFFFF"/>
        <w:jc w:val="center"/>
        <w:textAlignment w:val="baseline"/>
        <w:rPr>
          <w:rFonts w:ascii="Times New Roman" w:hAnsi="Times New Roman" w:cs="Times New Roman"/>
          <w:color w:val="auto"/>
        </w:rPr>
      </w:pPr>
      <w:r w:rsidRPr="00744ACD">
        <w:rPr>
          <w:rFonts w:ascii="Times New Roman" w:hAnsi="Times New Roman" w:cs="Times New Roman"/>
          <w:color w:val="auto"/>
        </w:rPr>
        <w:t>Članak 4.a</w:t>
      </w:r>
    </w:p>
    <w:p w14:paraId="4699C397" w14:textId="77777777" w:rsidR="00C97720" w:rsidRPr="00744ACD" w:rsidRDefault="00C97720" w:rsidP="00C97720">
      <w:pPr>
        <w:shd w:val="clear" w:color="auto" w:fill="FFFFFF"/>
        <w:jc w:val="both"/>
        <w:textAlignment w:val="baseline"/>
        <w:rPr>
          <w:rFonts w:ascii="Times New Roman" w:hAnsi="Times New Roman" w:cs="Times New Roman"/>
          <w:b/>
          <w:bCs/>
          <w:color w:val="auto"/>
        </w:rPr>
      </w:pPr>
    </w:p>
    <w:p w14:paraId="13F15CC9" w14:textId="77777777" w:rsidR="00C97720" w:rsidRPr="00744ACD" w:rsidRDefault="00C97720" w:rsidP="00C97720">
      <w:pPr>
        <w:shd w:val="clear" w:color="auto" w:fill="FFFFFF"/>
        <w:jc w:val="both"/>
        <w:textAlignment w:val="baseline"/>
        <w:rPr>
          <w:rFonts w:ascii="Times New Roman" w:hAnsi="Times New Roman" w:cs="Times New Roman"/>
          <w:color w:val="auto"/>
        </w:rPr>
      </w:pPr>
      <w:r w:rsidRPr="00744ACD">
        <w:rPr>
          <w:rFonts w:ascii="Times New Roman" w:hAnsi="Times New Roman" w:cs="Times New Roman"/>
          <w:color w:val="auto"/>
        </w:rPr>
        <w:t xml:space="preserve">U provedbi Uredbe (EU) 2022/2399, nacionalno tijelo u Republici Hrvatskoj nadležno za uspostavu i rad nacionalnog okruženja jedinstvenog sučelja za carinu u okviru jedinstvenog sučelja </w:t>
      </w:r>
      <w:r>
        <w:rPr>
          <w:rFonts w:ascii="Times New Roman" w:hAnsi="Times New Roman" w:cs="Times New Roman"/>
          <w:color w:val="auto"/>
        </w:rPr>
        <w:t>U</w:t>
      </w:r>
      <w:r w:rsidRPr="00744ACD">
        <w:rPr>
          <w:rFonts w:ascii="Times New Roman" w:hAnsi="Times New Roman" w:cs="Times New Roman"/>
          <w:color w:val="auto"/>
        </w:rPr>
        <w:t>nije za carinu (EU CSW-CERTEX) je Carinska uprava.</w:t>
      </w:r>
      <w:r w:rsidRPr="00F74934">
        <w:rPr>
          <w:rFonts w:ascii="Times New Roman" w:hAnsi="Times New Roman" w:cs="Times New Roman"/>
          <w:color w:val="auto"/>
        </w:rPr>
        <w:t>«</w:t>
      </w:r>
      <w:r w:rsidRPr="00744ACD">
        <w:rPr>
          <w:rFonts w:ascii="Times New Roman" w:hAnsi="Times New Roman" w:cs="Times New Roman"/>
          <w:color w:val="auto"/>
        </w:rPr>
        <w:t xml:space="preserve">. </w:t>
      </w:r>
    </w:p>
    <w:p w14:paraId="2D815832" w14:textId="77777777" w:rsidR="00C97720" w:rsidRPr="00744ACD" w:rsidRDefault="00C97720" w:rsidP="00C97720">
      <w:pPr>
        <w:shd w:val="clear" w:color="auto" w:fill="FFFFFF"/>
        <w:jc w:val="both"/>
        <w:textAlignment w:val="baseline"/>
        <w:rPr>
          <w:rFonts w:ascii="Times New Roman" w:eastAsia="Calibri" w:hAnsi="Times New Roman" w:cs="Times New Roman"/>
          <w:b/>
          <w:bCs/>
          <w:color w:val="auto"/>
        </w:rPr>
      </w:pPr>
    </w:p>
    <w:p w14:paraId="56215373" w14:textId="77777777" w:rsidR="00C97720" w:rsidRPr="00744ACD" w:rsidRDefault="00C97720" w:rsidP="00C97720">
      <w:pPr>
        <w:jc w:val="center"/>
        <w:rPr>
          <w:rFonts w:ascii="Times New Roman" w:eastAsia="Calibri" w:hAnsi="Times New Roman" w:cs="Times New Roman"/>
          <w:b/>
          <w:bCs/>
          <w:color w:val="auto"/>
        </w:rPr>
      </w:pPr>
      <w:bookmarkStart w:id="3" w:name="_Hlk167272568"/>
      <w:r w:rsidRPr="00744ACD">
        <w:rPr>
          <w:rFonts w:ascii="Times New Roman" w:eastAsia="Calibri" w:hAnsi="Times New Roman" w:cs="Times New Roman"/>
          <w:b/>
          <w:bCs/>
          <w:color w:val="auto"/>
        </w:rPr>
        <w:t>Članak 3.</w:t>
      </w:r>
    </w:p>
    <w:bookmarkEnd w:id="3"/>
    <w:p w14:paraId="578B4216" w14:textId="77777777" w:rsidR="00C97720" w:rsidRPr="00744ACD" w:rsidRDefault="00C97720" w:rsidP="00C97720">
      <w:pPr>
        <w:shd w:val="clear" w:color="auto" w:fill="FFFFFF"/>
        <w:jc w:val="both"/>
        <w:textAlignment w:val="baseline"/>
        <w:rPr>
          <w:rFonts w:ascii="Times New Roman" w:hAnsi="Times New Roman" w:cs="Times New Roman"/>
          <w:color w:val="auto"/>
        </w:rPr>
      </w:pPr>
    </w:p>
    <w:p w14:paraId="147321A2" w14:textId="77777777" w:rsidR="00C97720" w:rsidRPr="00744ACD" w:rsidRDefault="00C97720" w:rsidP="00C97720">
      <w:pPr>
        <w:shd w:val="clear" w:color="auto" w:fill="FFFFFF"/>
        <w:ind w:firstLine="708"/>
        <w:jc w:val="both"/>
        <w:textAlignment w:val="baseline"/>
        <w:rPr>
          <w:rFonts w:ascii="Times New Roman" w:hAnsi="Times New Roman" w:cs="Times New Roman"/>
          <w:color w:val="auto"/>
        </w:rPr>
      </w:pPr>
      <w:r w:rsidRPr="00744ACD">
        <w:rPr>
          <w:rFonts w:ascii="Times New Roman" w:hAnsi="Times New Roman" w:cs="Times New Roman"/>
          <w:color w:val="auto"/>
        </w:rPr>
        <w:t xml:space="preserve">Članak 23. mijenja se i glasi: </w:t>
      </w:r>
    </w:p>
    <w:p w14:paraId="1FDDFCF3" w14:textId="77777777" w:rsidR="00C97720" w:rsidRPr="00744ACD" w:rsidRDefault="00C97720" w:rsidP="00C97720">
      <w:pPr>
        <w:shd w:val="clear" w:color="auto" w:fill="FFFFFF"/>
        <w:ind w:firstLine="708"/>
        <w:jc w:val="both"/>
        <w:textAlignment w:val="baseline"/>
        <w:rPr>
          <w:rFonts w:ascii="Times New Roman" w:hAnsi="Times New Roman" w:cs="Times New Roman"/>
          <w:color w:val="auto"/>
        </w:rPr>
      </w:pPr>
    </w:p>
    <w:p w14:paraId="223DB97D" w14:textId="77777777" w:rsidR="00C97720" w:rsidRPr="00744ACD" w:rsidRDefault="00C97720" w:rsidP="00C97720">
      <w:pPr>
        <w:jc w:val="both"/>
        <w:rPr>
          <w:rFonts w:ascii="Times New Roman" w:hAnsi="Times New Roman" w:cs="Times New Roman"/>
          <w:color w:val="auto"/>
        </w:rPr>
      </w:pPr>
      <w:r w:rsidRPr="00744ACD">
        <w:rPr>
          <w:rFonts w:ascii="Times New Roman" w:hAnsi="Times New Roman" w:cs="Times New Roman"/>
          <w:color w:val="auto"/>
        </w:rPr>
        <w:t xml:space="preserve">»(1) Sukladno članku 53. stavku 1. točki (a) Uredbe (EU) br. 952/2013, za konverziju valute za potrebe utvrđivanja carinske vrijednosti primjenjuje se tečaj koji je objavila Europska središnja banka. </w:t>
      </w:r>
    </w:p>
    <w:p w14:paraId="3501C7A1" w14:textId="77777777" w:rsidR="00C97720" w:rsidRPr="00744ACD" w:rsidRDefault="00C97720" w:rsidP="00C97720">
      <w:pPr>
        <w:jc w:val="both"/>
        <w:rPr>
          <w:rFonts w:ascii="Times New Roman" w:hAnsi="Times New Roman" w:cs="Times New Roman"/>
          <w:color w:val="auto"/>
        </w:rPr>
      </w:pPr>
    </w:p>
    <w:p w14:paraId="20542F73" w14:textId="77777777" w:rsidR="00C97720" w:rsidRPr="00744ACD" w:rsidRDefault="00C97720" w:rsidP="00C97720">
      <w:pPr>
        <w:jc w:val="both"/>
        <w:rPr>
          <w:rFonts w:ascii="Times New Roman" w:hAnsi="Times New Roman" w:cs="Times New Roman"/>
          <w:color w:val="auto"/>
        </w:rPr>
      </w:pPr>
      <w:r w:rsidRPr="00744ACD">
        <w:rPr>
          <w:rFonts w:ascii="Times New Roman" w:hAnsi="Times New Roman" w:cs="Times New Roman"/>
          <w:color w:val="auto"/>
        </w:rPr>
        <w:t>(2) Za tečaj valute različite od eura koji ne objavljuje Europska središnja banka, primjenjuje se tečaj koji objavljuje Hrvatska narodna banka.</w:t>
      </w:r>
    </w:p>
    <w:p w14:paraId="58AD1EF3" w14:textId="77777777" w:rsidR="00C97720" w:rsidRPr="00744ACD" w:rsidRDefault="00C97720" w:rsidP="00C97720">
      <w:pPr>
        <w:jc w:val="both"/>
        <w:rPr>
          <w:rFonts w:ascii="Times New Roman" w:hAnsi="Times New Roman" w:cs="Times New Roman"/>
          <w:color w:val="auto"/>
        </w:rPr>
      </w:pPr>
    </w:p>
    <w:p w14:paraId="048937C2" w14:textId="77777777" w:rsidR="00C97720" w:rsidRDefault="00C97720" w:rsidP="00C97720">
      <w:pPr>
        <w:jc w:val="both"/>
        <w:rPr>
          <w:rFonts w:ascii="Times New Roman" w:hAnsi="Times New Roman" w:cs="Times New Roman"/>
          <w:color w:val="auto"/>
        </w:rPr>
      </w:pPr>
      <w:r w:rsidRPr="00744ACD">
        <w:rPr>
          <w:rFonts w:ascii="Times New Roman" w:hAnsi="Times New Roman" w:cs="Times New Roman"/>
          <w:color w:val="auto"/>
        </w:rPr>
        <w:t xml:space="preserve">(3) Ako valuta iz stavka 2. ovoga članka ne kotira na deviznom tržištu u Republici Hrvatskoj, konverzija valute provodi se uz primjenu tečaja kojeg objavljuju financijski servisi u odnosu na euro. </w:t>
      </w:r>
    </w:p>
    <w:p w14:paraId="1F2CBB09" w14:textId="77777777" w:rsidR="00C97720" w:rsidRDefault="00C97720" w:rsidP="00C97720">
      <w:pPr>
        <w:jc w:val="both"/>
        <w:rPr>
          <w:rFonts w:ascii="Times New Roman" w:hAnsi="Times New Roman" w:cs="Times New Roman"/>
          <w:color w:val="auto"/>
        </w:rPr>
      </w:pPr>
    </w:p>
    <w:p w14:paraId="12100C88" w14:textId="77777777" w:rsidR="00C97720" w:rsidRPr="001B7ADE" w:rsidRDefault="00C97720" w:rsidP="00C97720">
      <w:pPr>
        <w:jc w:val="both"/>
        <w:rPr>
          <w:rFonts w:ascii="Times New Roman" w:hAnsi="Times New Roman" w:cs="Times New Roman"/>
          <w:color w:val="auto"/>
        </w:rPr>
      </w:pPr>
      <w:r w:rsidRPr="001B7ADE">
        <w:rPr>
          <w:rFonts w:ascii="Times New Roman" w:hAnsi="Times New Roman" w:cs="Times New Roman"/>
          <w:color w:val="auto"/>
        </w:rPr>
        <w:t>(4) Ako nije dostupan tečaj stranih valuta u odnosu na euro iz stavka 3. ovoga članka, primjenjuje se tečaj stranih valuta u odnosu na američki dolar.</w:t>
      </w:r>
    </w:p>
    <w:p w14:paraId="0CBD8318" w14:textId="77777777" w:rsidR="00C97720" w:rsidRPr="001B7ADE" w:rsidRDefault="00C97720" w:rsidP="00C97720">
      <w:pPr>
        <w:jc w:val="both"/>
        <w:rPr>
          <w:rFonts w:ascii="Times New Roman" w:hAnsi="Times New Roman" w:cs="Times New Roman"/>
          <w:color w:val="auto"/>
        </w:rPr>
      </w:pPr>
    </w:p>
    <w:p w14:paraId="5D5AE059" w14:textId="77777777" w:rsidR="00C97720" w:rsidRPr="001B7ADE" w:rsidRDefault="00C97720" w:rsidP="00C97720">
      <w:pPr>
        <w:jc w:val="both"/>
        <w:rPr>
          <w:rFonts w:ascii="Times New Roman" w:hAnsi="Times New Roman" w:cs="Times New Roman"/>
          <w:color w:val="auto"/>
        </w:rPr>
      </w:pPr>
      <w:r w:rsidRPr="001B7ADE">
        <w:rPr>
          <w:rFonts w:ascii="Times New Roman" w:hAnsi="Times New Roman" w:cs="Times New Roman"/>
          <w:color w:val="auto"/>
        </w:rPr>
        <w:t>(5) Izračun tečaja iz stavaka 2., 3. i 4. ovoga članka Carinska uprava objavljuje na svojim mrežnim stranicama.«.</w:t>
      </w:r>
    </w:p>
    <w:p w14:paraId="025D8BC1" w14:textId="77777777" w:rsidR="00C97720" w:rsidRPr="00744ACD" w:rsidRDefault="00C97720" w:rsidP="00C97720">
      <w:pPr>
        <w:jc w:val="both"/>
        <w:rPr>
          <w:rFonts w:ascii="Times New Roman" w:eastAsia="Calibri" w:hAnsi="Times New Roman" w:cs="Times New Roman"/>
          <w:b/>
          <w:bCs/>
          <w:color w:val="auto"/>
        </w:rPr>
      </w:pPr>
    </w:p>
    <w:p w14:paraId="59C72149" w14:textId="77777777" w:rsidR="00C97720" w:rsidRPr="00744ACD" w:rsidRDefault="00C97720" w:rsidP="00C97720">
      <w:pPr>
        <w:jc w:val="center"/>
        <w:rPr>
          <w:rFonts w:ascii="Times New Roman" w:eastAsia="Calibri" w:hAnsi="Times New Roman" w:cs="Times New Roman"/>
          <w:b/>
          <w:bCs/>
          <w:color w:val="auto"/>
        </w:rPr>
      </w:pPr>
      <w:bookmarkStart w:id="4" w:name="_Hlk167274571"/>
      <w:bookmarkStart w:id="5" w:name="_Hlk167267562"/>
      <w:r w:rsidRPr="00744ACD">
        <w:rPr>
          <w:rFonts w:ascii="Times New Roman" w:eastAsia="Calibri" w:hAnsi="Times New Roman" w:cs="Times New Roman"/>
          <w:b/>
          <w:bCs/>
          <w:color w:val="auto"/>
        </w:rPr>
        <w:t>Članak 4.</w:t>
      </w:r>
    </w:p>
    <w:bookmarkEnd w:id="4"/>
    <w:p w14:paraId="4754D3E0" w14:textId="77777777" w:rsidR="00C97720" w:rsidRPr="00744ACD" w:rsidRDefault="00C97720" w:rsidP="00C97720">
      <w:pPr>
        <w:jc w:val="both"/>
        <w:rPr>
          <w:rFonts w:ascii="Times New Roman" w:eastAsia="Calibri" w:hAnsi="Times New Roman" w:cs="Times New Roman"/>
          <w:b/>
          <w:bCs/>
          <w:color w:val="auto"/>
        </w:rPr>
      </w:pPr>
    </w:p>
    <w:p w14:paraId="1C510780" w14:textId="63B7CD44" w:rsidR="00C97720" w:rsidRPr="00744ACD" w:rsidRDefault="00C97720" w:rsidP="00C97720">
      <w:pPr>
        <w:shd w:val="clear" w:color="auto" w:fill="FFFFFF"/>
        <w:ind w:firstLine="708"/>
        <w:jc w:val="both"/>
        <w:textAlignment w:val="baseline"/>
        <w:rPr>
          <w:rFonts w:ascii="Times New Roman" w:hAnsi="Times New Roman" w:cs="Times New Roman"/>
          <w:color w:val="auto"/>
        </w:rPr>
      </w:pPr>
      <w:bookmarkStart w:id="6" w:name="_Hlk168318126"/>
      <w:r w:rsidRPr="00744ACD">
        <w:rPr>
          <w:rFonts w:ascii="Times New Roman" w:hAnsi="Times New Roman" w:cs="Times New Roman"/>
          <w:color w:val="auto"/>
        </w:rPr>
        <w:t>U članku 31. ispred riječi</w:t>
      </w:r>
      <w:r>
        <w:rPr>
          <w:rFonts w:ascii="Times New Roman" w:hAnsi="Times New Roman" w:cs="Times New Roman"/>
          <w:color w:val="auto"/>
        </w:rPr>
        <w:t>:</w:t>
      </w:r>
      <w:r w:rsidRPr="00744ACD">
        <w:rPr>
          <w:rFonts w:ascii="Times New Roman" w:hAnsi="Times New Roman" w:cs="Times New Roman"/>
          <w:color w:val="auto"/>
        </w:rPr>
        <w:t xml:space="preserve"> »Ako je</w:t>
      </w:r>
      <w:r w:rsidRPr="00F74934">
        <w:rPr>
          <w:rFonts w:ascii="Times New Roman" w:hAnsi="Times New Roman" w:cs="Times New Roman"/>
          <w:color w:val="auto"/>
        </w:rPr>
        <w:t>«</w:t>
      </w:r>
      <w:r w:rsidRPr="00744ACD">
        <w:rPr>
          <w:rFonts w:ascii="Times New Roman" w:hAnsi="Times New Roman" w:cs="Times New Roman"/>
          <w:color w:val="auto"/>
        </w:rPr>
        <w:t xml:space="preserve"> dodaje se oznaka stavka</w:t>
      </w:r>
      <w:r w:rsidR="003C62AD">
        <w:rPr>
          <w:rFonts w:ascii="Times New Roman" w:hAnsi="Times New Roman" w:cs="Times New Roman"/>
          <w:color w:val="auto"/>
        </w:rPr>
        <w:t xml:space="preserve"> </w:t>
      </w:r>
      <w:r w:rsidR="003C62AD" w:rsidRPr="00744ACD">
        <w:rPr>
          <w:rFonts w:ascii="Times New Roman" w:hAnsi="Times New Roman" w:cs="Times New Roman"/>
          <w:color w:val="auto"/>
        </w:rPr>
        <w:t>»(1)</w:t>
      </w:r>
      <w:r w:rsidR="003C62AD" w:rsidRPr="001B7ADE">
        <w:rPr>
          <w:rFonts w:ascii="Times New Roman" w:hAnsi="Times New Roman" w:cs="Times New Roman"/>
          <w:color w:val="auto"/>
        </w:rPr>
        <w:t>«</w:t>
      </w:r>
      <w:r w:rsidR="003C62AD">
        <w:rPr>
          <w:rFonts w:ascii="Times New Roman" w:hAnsi="Times New Roman" w:cs="Times New Roman"/>
          <w:color w:val="auto"/>
        </w:rPr>
        <w:t>.</w:t>
      </w:r>
    </w:p>
    <w:p w14:paraId="6B998C25" w14:textId="77777777" w:rsidR="00C97720" w:rsidRPr="00744ACD" w:rsidRDefault="00C97720" w:rsidP="00C97720">
      <w:pPr>
        <w:shd w:val="clear" w:color="auto" w:fill="FFFFFF"/>
        <w:ind w:firstLine="708"/>
        <w:jc w:val="both"/>
        <w:textAlignment w:val="baseline"/>
        <w:rPr>
          <w:rFonts w:ascii="Times New Roman" w:hAnsi="Times New Roman" w:cs="Times New Roman"/>
          <w:color w:val="FF0000"/>
        </w:rPr>
      </w:pPr>
    </w:p>
    <w:p w14:paraId="7CA24EB0" w14:textId="77777777" w:rsidR="00C97720" w:rsidRPr="003F3399" w:rsidRDefault="00C97720" w:rsidP="00C97720">
      <w:pPr>
        <w:shd w:val="clear" w:color="auto" w:fill="FFFFFF"/>
        <w:ind w:firstLine="708"/>
        <w:jc w:val="both"/>
        <w:textAlignment w:val="baseline"/>
        <w:rPr>
          <w:rFonts w:ascii="Times New Roman" w:hAnsi="Times New Roman" w:cs="Times New Roman"/>
          <w:color w:val="auto"/>
        </w:rPr>
      </w:pPr>
      <w:r w:rsidRPr="003F3399">
        <w:rPr>
          <w:rFonts w:ascii="Times New Roman" w:hAnsi="Times New Roman" w:cs="Times New Roman"/>
          <w:color w:val="auto"/>
        </w:rPr>
        <w:t xml:space="preserve">Iza stavka 1. dodaju se stavci 2. i 3. koji glase: </w:t>
      </w:r>
    </w:p>
    <w:p w14:paraId="79B1C1D3" w14:textId="77777777" w:rsidR="00C97720" w:rsidRPr="00744ACD" w:rsidRDefault="00C97720" w:rsidP="00C97720">
      <w:pPr>
        <w:shd w:val="clear" w:color="auto" w:fill="FFFFFF"/>
        <w:jc w:val="both"/>
        <w:textAlignment w:val="baseline"/>
        <w:rPr>
          <w:rFonts w:ascii="Times New Roman" w:hAnsi="Times New Roman" w:cs="Times New Roman"/>
          <w:color w:val="auto"/>
        </w:rPr>
      </w:pPr>
    </w:p>
    <w:p w14:paraId="3365C0A7" w14:textId="77777777" w:rsidR="00C97720" w:rsidRDefault="00C97720" w:rsidP="00C97720">
      <w:pPr>
        <w:shd w:val="clear" w:color="auto" w:fill="FFFFFF"/>
        <w:jc w:val="both"/>
        <w:textAlignment w:val="baseline"/>
        <w:rPr>
          <w:rFonts w:ascii="Times New Roman" w:hAnsi="Times New Roman" w:cs="Times New Roman"/>
          <w:color w:val="auto"/>
        </w:rPr>
      </w:pPr>
      <w:r w:rsidRPr="00744ACD">
        <w:rPr>
          <w:rFonts w:ascii="Times New Roman" w:hAnsi="Times New Roman" w:cs="Times New Roman"/>
          <w:color w:val="auto"/>
        </w:rPr>
        <w:lastRenderedPageBreak/>
        <w:t>»(2) Smatra se da je stavljeno sredstvo za prepoznavanje robe oštećeno ako se i bez njegovog oštećenja ili uklanjanja može nesmetano ući u tovarni prostor prijevoznog ili prometnog sredstva gdje se nalazi roba</w:t>
      </w:r>
      <w:bookmarkStart w:id="7" w:name="_Hlk168657118"/>
      <w:r w:rsidRPr="00744ACD">
        <w:rPr>
          <w:rFonts w:ascii="Times New Roman" w:hAnsi="Times New Roman" w:cs="Times New Roman"/>
          <w:color w:val="auto"/>
        </w:rPr>
        <w:t>.</w:t>
      </w:r>
    </w:p>
    <w:p w14:paraId="619C8A07" w14:textId="77777777" w:rsidR="00C97720" w:rsidRDefault="00C97720" w:rsidP="00C97720">
      <w:pPr>
        <w:shd w:val="clear" w:color="auto" w:fill="FFFFFF"/>
        <w:jc w:val="both"/>
        <w:textAlignment w:val="baseline"/>
        <w:rPr>
          <w:rFonts w:ascii="Times New Roman" w:hAnsi="Times New Roman" w:cs="Times New Roman"/>
          <w:color w:val="auto"/>
        </w:rPr>
      </w:pPr>
    </w:p>
    <w:p w14:paraId="4D6813B2" w14:textId="77777777" w:rsidR="00C97720" w:rsidRPr="00744ACD" w:rsidRDefault="00C97720" w:rsidP="00C97720">
      <w:pPr>
        <w:shd w:val="clear" w:color="auto" w:fill="FFFFFF"/>
        <w:jc w:val="both"/>
        <w:textAlignment w:val="baseline"/>
        <w:rPr>
          <w:rFonts w:ascii="Times New Roman" w:hAnsi="Times New Roman" w:cs="Times New Roman"/>
          <w:color w:val="auto"/>
        </w:rPr>
      </w:pPr>
      <w:r w:rsidRPr="00BB2E59">
        <w:rPr>
          <w:rFonts w:ascii="Times New Roman" w:hAnsi="Times New Roman" w:cs="Times New Roman"/>
          <w:color w:val="auto"/>
        </w:rPr>
        <w:t xml:space="preserve">(3) Okolnosti koje dovode do utvrđenja situacije iz stavka 2. ovoga članka osobito su </w:t>
      </w:r>
      <w:bookmarkStart w:id="8" w:name="_Hlk174017052"/>
      <w:r w:rsidRPr="00BB2E59">
        <w:rPr>
          <w:rFonts w:ascii="Times New Roman" w:hAnsi="Times New Roman" w:cs="Times New Roman"/>
          <w:color w:val="auto"/>
        </w:rPr>
        <w:t xml:space="preserve">prerezana cerada ili područje čvrstog dijela spremnika za teret prijevoznog ili prometnog sredstva gdje se nalazi roba, prerezano ili neodgovarajuće stavljeno uže u </w:t>
      </w:r>
      <w:r>
        <w:rPr>
          <w:rFonts w:ascii="Times New Roman" w:hAnsi="Times New Roman" w:cs="Times New Roman"/>
          <w:color w:val="auto"/>
        </w:rPr>
        <w:t>sustavu</w:t>
      </w:r>
      <w:r w:rsidRPr="00BB2E59">
        <w:rPr>
          <w:rFonts w:ascii="Times New Roman" w:hAnsi="Times New Roman" w:cs="Times New Roman"/>
          <w:color w:val="auto"/>
        </w:rPr>
        <w:t xml:space="preserve"> plombiranja, nefunkcionalnost dijelova sustava plombiranja, uključivo i neučinkovito stavljena plomba</w:t>
      </w:r>
      <w:bookmarkEnd w:id="8"/>
      <w:r w:rsidRPr="00BB2E59">
        <w:rPr>
          <w:rFonts w:ascii="Times New Roman" w:hAnsi="Times New Roman" w:cs="Times New Roman"/>
          <w:color w:val="auto"/>
        </w:rPr>
        <w:t>.«.</w:t>
      </w:r>
      <w:r w:rsidRPr="00744ACD">
        <w:rPr>
          <w:rFonts w:ascii="Times New Roman" w:hAnsi="Times New Roman" w:cs="Times New Roman"/>
          <w:color w:val="auto"/>
        </w:rPr>
        <w:t xml:space="preserve"> </w:t>
      </w:r>
      <w:bookmarkEnd w:id="7"/>
    </w:p>
    <w:p w14:paraId="2CC875BF" w14:textId="77777777" w:rsidR="00C97720" w:rsidRDefault="00C97720" w:rsidP="00C97720">
      <w:pPr>
        <w:shd w:val="clear" w:color="auto" w:fill="FFFFFF"/>
        <w:jc w:val="both"/>
        <w:textAlignment w:val="baseline"/>
        <w:rPr>
          <w:rFonts w:ascii="Times New Roman" w:eastAsia="Calibri" w:hAnsi="Times New Roman" w:cs="Times New Roman"/>
          <w:b/>
          <w:bCs/>
          <w:color w:val="auto"/>
        </w:rPr>
      </w:pPr>
      <w:r w:rsidRPr="00744ACD">
        <w:rPr>
          <w:rFonts w:ascii="Times New Roman" w:hAnsi="Times New Roman" w:cs="Times New Roman"/>
          <w:color w:val="auto"/>
        </w:rPr>
        <w:t xml:space="preserve"> </w:t>
      </w:r>
      <w:bookmarkEnd w:id="6"/>
    </w:p>
    <w:p w14:paraId="2159F150" w14:textId="77777777" w:rsidR="00C97720" w:rsidRPr="001B7ADE" w:rsidRDefault="00C97720" w:rsidP="00C97720">
      <w:pPr>
        <w:jc w:val="center"/>
        <w:rPr>
          <w:rFonts w:ascii="Times New Roman" w:eastAsia="Calibri" w:hAnsi="Times New Roman" w:cs="Times New Roman"/>
          <w:b/>
          <w:bCs/>
          <w:color w:val="auto"/>
        </w:rPr>
      </w:pPr>
      <w:r w:rsidRPr="001B7ADE">
        <w:rPr>
          <w:rFonts w:ascii="Times New Roman" w:eastAsia="Calibri" w:hAnsi="Times New Roman" w:cs="Times New Roman"/>
          <w:b/>
          <w:bCs/>
          <w:color w:val="auto"/>
        </w:rPr>
        <w:t>Članak 5.</w:t>
      </w:r>
    </w:p>
    <w:p w14:paraId="128B4423" w14:textId="77777777" w:rsidR="00C97720" w:rsidRDefault="00C97720" w:rsidP="00C97720">
      <w:pPr>
        <w:jc w:val="center"/>
        <w:rPr>
          <w:rFonts w:ascii="Times New Roman" w:eastAsia="Calibri" w:hAnsi="Times New Roman" w:cs="Times New Roman"/>
          <w:b/>
          <w:bCs/>
          <w:color w:val="auto"/>
        </w:rPr>
      </w:pPr>
    </w:p>
    <w:p w14:paraId="03C19D6E" w14:textId="77777777" w:rsidR="00C97720" w:rsidRDefault="00C97720" w:rsidP="00C97720">
      <w:pPr>
        <w:jc w:val="both"/>
        <w:rPr>
          <w:rFonts w:ascii="Times New Roman" w:eastAsia="Calibri" w:hAnsi="Times New Roman" w:cs="Times New Roman"/>
          <w:b/>
          <w:bCs/>
          <w:color w:val="auto"/>
        </w:rPr>
      </w:pPr>
      <w:r>
        <w:rPr>
          <w:rFonts w:ascii="Times New Roman" w:eastAsia="Calibri" w:hAnsi="Times New Roman" w:cs="Times New Roman"/>
          <w:b/>
          <w:bCs/>
          <w:color w:val="auto"/>
        </w:rPr>
        <w:tab/>
      </w:r>
      <w:r w:rsidRPr="00097A0E">
        <w:rPr>
          <w:rFonts w:ascii="Times New Roman" w:eastAsia="Calibri" w:hAnsi="Times New Roman" w:cs="Times New Roman"/>
          <w:color w:val="auto"/>
        </w:rPr>
        <w:t>U</w:t>
      </w:r>
      <w:r>
        <w:rPr>
          <w:rFonts w:ascii="Times New Roman" w:eastAsia="Calibri" w:hAnsi="Times New Roman" w:cs="Times New Roman"/>
          <w:color w:val="auto"/>
        </w:rPr>
        <w:t xml:space="preserve"> članku 35. stavku 1. iza riječi: </w:t>
      </w:r>
      <w:bookmarkStart w:id="9" w:name="_Hlk171509582"/>
      <w:r w:rsidRPr="00744ACD">
        <w:rPr>
          <w:rFonts w:ascii="Times New Roman" w:hAnsi="Times New Roman" w:cs="Times New Roman"/>
          <w:color w:val="auto"/>
        </w:rPr>
        <w:t>»</w:t>
      </w:r>
      <w:bookmarkEnd w:id="9"/>
      <w:r>
        <w:rPr>
          <w:rFonts w:ascii="Times New Roman" w:eastAsia="Calibri" w:hAnsi="Times New Roman" w:cs="Times New Roman"/>
          <w:color w:val="auto"/>
        </w:rPr>
        <w:t>nadležno je</w:t>
      </w:r>
      <w:bookmarkStart w:id="10" w:name="_Hlk171509651"/>
      <w:r w:rsidRPr="00F74934">
        <w:rPr>
          <w:rFonts w:ascii="Times New Roman" w:eastAsia="Calibri" w:hAnsi="Times New Roman" w:cs="Times New Roman"/>
          <w:color w:val="auto"/>
        </w:rPr>
        <w:t>«</w:t>
      </w:r>
      <w:bookmarkEnd w:id="10"/>
      <w:r>
        <w:rPr>
          <w:rFonts w:ascii="Times New Roman" w:eastAsia="Calibri" w:hAnsi="Times New Roman" w:cs="Times New Roman"/>
          <w:color w:val="auto"/>
        </w:rPr>
        <w:t xml:space="preserve"> riječ: </w:t>
      </w:r>
      <w:r w:rsidRPr="00F74934">
        <w:rPr>
          <w:rFonts w:ascii="Times New Roman" w:eastAsia="Calibri" w:hAnsi="Times New Roman" w:cs="Times New Roman"/>
          <w:color w:val="auto"/>
        </w:rPr>
        <w:t>»</w:t>
      </w:r>
      <w:r>
        <w:rPr>
          <w:rFonts w:ascii="Times New Roman" w:eastAsia="Calibri" w:hAnsi="Times New Roman" w:cs="Times New Roman"/>
          <w:color w:val="auto"/>
        </w:rPr>
        <w:t>središnje</w:t>
      </w:r>
      <w:r w:rsidRPr="00F74934">
        <w:rPr>
          <w:rFonts w:ascii="Times New Roman" w:eastAsia="Calibri" w:hAnsi="Times New Roman" w:cs="Times New Roman"/>
          <w:color w:val="auto"/>
        </w:rPr>
        <w:t>«</w:t>
      </w:r>
      <w:r>
        <w:rPr>
          <w:rFonts w:ascii="Times New Roman" w:eastAsia="Calibri" w:hAnsi="Times New Roman" w:cs="Times New Roman"/>
          <w:color w:val="auto"/>
        </w:rPr>
        <w:t xml:space="preserve"> briše se.</w:t>
      </w:r>
    </w:p>
    <w:p w14:paraId="35C1269B" w14:textId="77777777" w:rsidR="00C97720" w:rsidRDefault="00C97720" w:rsidP="00C97720">
      <w:pPr>
        <w:jc w:val="center"/>
        <w:rPr>
          <w:rFonts w:ascii="Times New Roman" w:eastAsia="Calibri" w:hAnsi="Times New Roman" w:cs="Times New Roman"/>
          <w:b/>
          <w:bCs/>
          <w:color w:val="auto"/>
        </w:rPr>
      </w:pPr>
    </w:p>
    <w:p w14:paraId="4DF2D123" w14:textId="77777777" w:rsidR="00C97720" w:rsidRPr="00C65AC3" w:rsidRDefault="00C97720" w:rsidP="00C97720">
      <w:pPr>
        <w:jc w:val="center"/>
        <w:rPr>
          <w:rFonts w:ascii="Times New Roman" w:eastAsia="Calibri" w:hAnsi="Times New Roman" w:cs="Times New Roman"/>
          <w:b/>
          <w:bCs/>
          <w:color w:val="auto"/>
        </w:rPr>
      </w:pPr>
      <w:r w:rsidRPr="00C65AC3">
        <w:rPr>
          <w:rFonts w:ascii="Times New Roman" w:eastAsia="Calibri" w:hAnsi="Times New Roman" w:cs="Times New Roman"/>
          <w:b/>
          <w:bCs/>
          <w:color w:val="auto"/>
        </w:rPr>
        <w:t>Članak 6.</w:t>
      </w:r>
    </w:p>
    <w:p w14:paraId="774E1AD5" w14:textId="77777777" w:rsidR="00C97720" w:rsidRPr="00C65AC3" w:rsidRDefault="00C97720" w:rsidP="00C97720">
      <w:pPr>
        <w:jc w:val="both"/>
        <w:rPr>
          <w:rFonts w:ascii="Times New Roman" w:eastAsia="Calibri" w:hAnsi="Times New Roman" w:cs="Times New Roman"/>
          <w:b/>
          <w:bCs/>
          <w:color w:val="auto"/>
        </w:rPr>
      </w:pPr>
    </w:p>
    <w:p w14:paraId="0A684588" w14:textId="77777777" w:rsidR="00C97720" w:rsidRPr="00C65AC3" w:rsidRDefault="00C97720" w:rsidP="00C97720">
      <w:pPr>
        <w:shd w:val="clear" w:color="auto" w:fill="FFFFFF"/>
        <w:ind w:firstLine="708"/>
        <w:jc w:val="both"/>
        <w:textAlignment w:val="baseline"/>
        <w:rPr>
          <w:rFonts w:ascii="Times New Roman" w:hAnsi="Times New Roman" w:cs="Times New Roman"/>
          <w:color w:val="231F20"/>
        </w:rPr>
      </w:pPr>
      <w:r w:rsidRPr="00C65AC3">
        <w:rPr>
          <w:rFonts w:ascii="Times New Roman" w:hAnsi="Times New Roman" w:cs="Times New Roman"/>
          <w:color w:val="231F20"/>
        </w:rPr>
        <w:t>U članku 45. stavci 3. i 4. mijenjaju se i glase:</w:t>
      </w:r>
    </w:p>
    <w:p w14:paraId="5D403876" w14:textId="77777777" w:rsidR="00C97720" w:rsidRPr="00C65AC3" w:rsidRDefault="00C97720" w:rsidP="00C97720">
      <w:pPr>
        <w:shd w:val="clear" w:color="auto" w:fill="FFFFFF"/>
        <w:ind w:firstLine="708"/>
        <w:jc w:val="both"/>
        <w:textAlignment w:val="baseline"/>
        <w:rPr>
          <w:rFonts w:ascii="Times New Roman" w:hAnsi="Times New Roman" w:cs="Times New Roman"/>
          <w:color w:val="231F20"/>
        </w:rPr>
      </w:pPr>
    </w:p>
    <w:p w14:paraId="03C300B4" w14:textId="77777777" w:rsidR="00C97720" w:rsidRPr="00CA712C" w:rsidRDefault="00C97720" w:rsidP="00C97720">
      <w:pPr>
        <w:shd w:val="clear" w:color="auto" w:fill="FFFFFF"/>
        <w:jc w:val="both"/>
        <w:textAlignment w:val="baseline"/>
        <w:rPr>
          <w:rFonts w:ascii="Times New Roman" w:hAnsi="Times New Roman" w:cs="Times New Roman"/>
          <w:color w:val="auto"/>
        </w:rPr>
      </w:pPr>
      <w:r w:rsidRPr="00C65AC3">
        <w:rPr>
          <w:rFonts w:ascii="Times New Roman" w:hAnsi="Times New Roman" w:cs="Times New Roman"/>
          <w:color w:val="auto"/>
        </w:rPr>
        <w:t xml:space="preserve">»(3) Odluku o besplatnoj dodjeli robe iz stavaka 1. i 2. ovoga članka čija je procijenjena vrijednost niža ili jednaka iznosu od 15.000,00 eura donosi </w:t>
      </w:r>
      <w:bookmarkStart w:id="11" w:name="_Hlk179370156"/>
      <w:r w:rsidRPr="00CA712C">
        <w:rPr>
          <w:rFonts w:ascii="Times New Roman" w:hAnsi="Times New Roman" w:cs="Times New Roman"/>
          <w:color w:val="auto"/>
        </w:rPr>
        <w:t>Povjerenstvo Carinske uprave za besplatnu dodjelu robe</w:t>
      </w:r>
      <w:bookmarkEnd w:id="11"/>
      <w:r w:rsidRPr="00CA712C">
        <w:rPr>
          <w:rFonts w:ascii="Times New Roman" w:hAnsi="Times New Roman" w:cs="Times New Roman"/>
          <w:color w:val="auto"/>
        </w:rPr>
        <w:t xml:space="preserve">. </w:t>
      </w:r>
    </w:p>
    <w:p w14:paraId="6AFEBA34" w14:textId="77777777" w:rsidR="00C97720" w:rsidRPr="00C65AC3" w:rsidRDefault="00C97720" w:rsidP="00C97720">
      <w:pPr>
        <w:shd w:val="clear" w:color="auto" w:fill="FFFFFF"/>
        <w:jc w:val="both"/>
        <w:textAlignment w:val="baseline"/>
        <w:rPr>
          <w:rFonts w:ascii="Times New Roman" w:hAnsi="Times New Roman" w:cs="Times New Roman"/>
          <w:color w:val="auto"/>
        </w:rPr>
      </w:pPr>
    </w:p>
    <w:p w14:paraId="493A3B4D" w14:textId="77777777" w:rsidR="00C97720" w:rsidRPr="00C65AC3" w:rsidRDefault="00C97720" w:rsidP="00C97720">
      <w:pPr>
        <w:shd w:val="clear" w:color="auto" w:fill="FFFFFF"/>
        <w:jc w:val="both"/>
        <w:textAlignment w:val="baseline"/>
        <w:rPr>
          <w:rFonts w:ascii="Times New Roman" w:hAnsi="Times New Roman" w:cs="Times New Roman"/>
          <w:color w:val="auto"/>
        </w:rPr>
      </w:pPr>
      <w:r w:rsidRPr="00C65AC3">
        <w:rPr>
          <w:rFonts w:ascii="Times New Roman" w:hAnsi="Times New Roman" w:cs="Times New Roman"/>
          <w:color w:val="auto"/>
        </w:rPr>
        <w:t>(4) Odluku o besplatnoj dodjeli robe iz stavaka 1. i 2. ovoga članka čija procijenjena vrijednost  prelazi iznos od 15.000,00 eura donosi ministar financija na prijedlog Povjerenstva Carinske uprave za besplatnu dodjelu robe.«.</w:t>
      </w:r>
    </w:p>
    <w:p w14:paraId="5A01CDB7" w14:textId="77777777" w:rsidR="00C97720" w:rsidRPr="00C65AC3" w:rsidRDefault="00C97720" w:rsidP="00C97720">
      <w:pPr>
        <w:jc w:val="both"/>
        <w:rPr>
          <w:rFonts w:ascii="Times New Roman" w:hAnsi="Times New Roman" w:cs="Times New Roman"/>
          <w:color w:val="auto"/>
        </w:rPr>
      </w:pPr>
      <w:r w:rsidRPr="00C65AC3">
        <w:rPr>
          <w:rFonts w:ascii="Times New Roman" w:hAnsi="Times New Roman" w:cs="Times New Roman"/>
          <w:color w:val="auto"/>
        </w:rPr>
        <w:t xml:space="preserve"> </w:t>
      </w:r>
    </w:p>
    <w:p w14:paraId="123DD008" w14:textId="77777777" w:rsidR="00C97720" w:rsidRPr="00CA712C" w:rsidRDefault="00C97720" w:rsidP="00C97720">
      <w:pPr>
        <w:jc w:val="center"/>
        <w:rPr>
          <w:rFonts w:ascii="Times New Roman" w:eastAsia="Calibri" w:hAnsi="Times New Roman" w:cs="Times New Roman"/>
          <w:b/>
          <w:bCs/>
          <w:color w:val="auto"/>
        </w:rPr>
      </w:pPr>
      <w:r w:rsidRPr="00CA712C">
        <w:rPr>
          <w:rFonts w:ascii="Times New Roman" w:eastAsia="Calibri" w:hAnsi="Times New Roman" w:cs="Times New Roman"/>
          <w:b/>
          <w:bCs/>
          <w:color w:val="auto"/>
        </w:rPr>
        <w:t>Članak 7.</w:t>
      </w:r>
    </w:p>
    <w:p w14:paraId="6862819E" w14:textId="77777777" w:rsidR="00C97720" w:rsidRPr="00C65AC3" w:rsidRDefault="00C97720" w:rsidP="00C97720">
      <w:pPr>
        <w:jc w:val="both"/>
        <w:rPr>
          <w:rFonts w:ascii="Times New Roman" w:eastAsia="Calibri" w:hAnsi="Times New Roman" w:cs="Times New Roman"/>
          <w:b/>
          <w:bCs/>
          <w:color w:val="auto"/>
        </w:rPr>
      </w:pPr>
    </w:p>
    <w:p w14:paraId="26138BE0" w14:textId="77777777" w:rsidR="00C97720" w:rsidRPr="00C65AC3" w:rsidRDefault="00C97720" w:rsidP="00C97720">
      <w:pPr>
        <w:ind w:firstLine="708"/>
        <w:jc w:val="both"/>
        <w:rPr>
          <w:rFonts w:ascii="Times New Roman" w:hAnsi="Times New Roman" w:cs="Times New Roman"/>
          <w:color w:val="auto"/>
        </w:rPr>
      </w:pPr>
      <w:r w:rsidRPr="00C65AC3">
        <w:rPr>
          <w:rFonts w:ascii="Times New Roman" w:hAnsi="Times New Roman" w:cs="Times New Roman"/>
          <w:color w:val="auto"/>
        </w:rPr>
        <w:t>Iza članka 45</w:t>
      </w:r>
      <w:r>
        <w:rPr>
          <w:rFonts w:ascii="Times New Roman" w:hAnsi="Times New Roman" w:cs="Times New Roman"/>
          <w:color w:val="auto"/>
        </w:rPr>
        <w:t>.</w:t>
      </w:r>
      <w:r w:rsidRPr="00C65AC3">
        <w:rPr>
          <w:rFonts w:ascii="Times New Roman" w:hAnsi="Times New Roman" w:cs="Times New Roman"/>
          <w:color w:val="auto"/>
        </w:rPr>
        <w:t xml:space="preserve"> dodaju se naslovi iznad član</w:t>
      </w:r>
      <w:r>
        <w:rPr>
          <w:rFonts w:ascii="Times New Roman" w:hAnsi="Times New Roman" w:cs="Times New Roman"/>
          <w:color w:val="auto"/>
        </w:rPr>
        <w:t>a</w:t>
      </w:r>
      <w:r w:rsidRPr="00C65AC3">
        <w:rPr>
          <w:rFonts w:ascii="Times New Roman" w:hAnsi="Times New Roman" w:cs="Times New Roman"/>
          <w:color w:val="auto"/>
        </w:rPr>
        <w:t>ka i članci 45.a</w:t>
      </w:r>
      <w:r>
        <w:rPr>
          <w:rFonts w:ascii="Times New Roman" w:hAnsi="Times New Roman" w:cs="Times New Roman"/>
          <w:color w:val="auto"/>
        </w:rPr>
        <w:t xml:space="preserve"> i </w:t>
      </w:r>
      <w:r w:rsidRPr="00C65AC3">
        <w:rPr>
          <w:rFonts w:ascii="Times New Roman" w:hAnsi="Times New Roman" w:cs="Times New Roman"/>
          <w:color w:val="auto"/>
        </w:rPr>
        <w:t>45.b koji glase:</w:t>
      </w:r>
    </w:p>
    <w:p w14:paraId="56E9E56B" w14:textId="77777777" w:rsidR="00C97720" w:rsidRPr="00C65AC3" w:rsidRDefault="00C97720" w:rsidP="00C97720">
      <w:pPr>
        <w:shd w:val="clear" w:color="auto" w:fill="FFFFFF"/>
        <w:jc w:val="both"/>
        <w:textAlignment w:val="baseline"/>
        <w:rPr>
          <w:rFonts w:ascii="Times New Roman" w:hAnsi="Times New Roman" w:cs="Times New Roman"/>
          <w:color w:val="auto"/>
        </w:rPr>
      </w:pPr>
    </w:p>
    <w:p w14:paraId="661319ED" w14:textId="77777777" w:rsidR="00C97720" w:rsidRPr="00C65AC3" w:rsidRDefault="00C97720" w:rsidP="00C97720">
      <w:pPr>
        <w:shd w:val="clear" w:color="auto" w:fill="FFFFFF"/>
        <w:jc w:val="center"/>
        <w:textAlignment w:val="baseline"/>
        <w:rPr>
          <w:rFonts w:ascii="Times New Roman" w:hAnsi="Times New Roman" w:cs="Times New Roman"/>
          <w:color w:val="auto"/>
        </w:rPr>
      </w:pPr>
      <w:r w:rsidRPr="00C65AC3">
        <w:rPr>
          <w:rFonts w:ascii="Times New Roman" w:hAnsi="Times New Roman" w:cs="Times New Roman"/>
          <w:color w:val="auto"/>
        </w:rPr>
        <w:t xml:space="preserve">»Povjerenstvo Carinske uprave za besplatnu dodjelu robe </w:t>
      </w:r>
    </w:p>
    <w:p w14:paraId="05D6940F" w14:textId="77777777" w:rsidR="00C97720" w:rsidRPr="00C65AC3" w:rsidRDefault="00C97720" w:rsidP="00C97720">
      <w:pPr>
        <w:shd w:val="clear" w:color="auto" w:fill="FFFFFF"/>
        <w:jc w:val="both"/>
        <w:textAlignment w:val="baseline"/>
        <w:rPr>
          <w:rFonts w:ascii="Times New Roman" w:hAnsi="Times New Roman" w:cs="Times New Roman"/>
          <w:color w:val="auto"/>
        </w:rPr>
      </w:pPr>
    </w:p>
    <w:p w14:paraId="13FAB9B3" w14:textId="77777777" w:rsidR="00C97720" w:rsidRPr="00C65AC3" w:rsidRDefault="00C97720" w:rsidP="00C97720">
      <w:pPr>
        <w:shd w:val="clear" w:color="auto" w:fill="FFFFFF"/>
        <w:jc w:val="center"/>
        <w:textAlignment w:val="baseline"/>
        <w:rPr>
          <w:rFonts w:ascii="Times New Roman" w:hAnsi="Times New Roman" w:cs="Times New Roman"/>
          <w:color w:val="auto"/>
        </w:rPr>
      </w:pPr>
      <w:r w:rsidRPr="00C65AC3">
        <w:rPr>
          <w:rFonts w:ascii="Times New Roman" w:hAnsi="Times New Roman" w:cs="Times New Roman"/>
          <w:color w:val="auto"/>
        </w:rPr>
        <w:t>Članak 45.a</w:t>
      </w:r>
    </w:p>
    <w:p w14:paraId="14B2CEFD" w14:textId="77777777" w:rsidR="00C97720" w:rsidRPr="00C97720" w:rsidRDefault="00C97720" w:rsidP="00C97720">
      <w:pPr>
        <w:rPr>
          <w:rFonts w:ascii="Times New Roman" w:eastAsia="Calibri" w:hAnsi="Times New Roman" w:cs="Times New Roman"/>
          <w:color w:val="auto"/>
          <w:kern w:val="2"/>
          <w:lang w:eastAsia="en-US"/>
        </w:rPr>
      </w:pPr>
      <w:bookmarkStart w:id="12" w:name="_Hlk179373473"/>
    </w:p>
    <w:bookmarkEnd w:id="12"/>
    <w:p w14:paraId="2ABB73E9"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(1) Povjerenstvo Carinske uprave za besplatnu dodjelu robe (u daljnjem tekstu ovoga Dijela: Povjerenstvo) osniva se i u njegov sastav imenuju članovi odlukom ravnatelja Carinske uprave.</w:t>
      </w:r>
    </w:p>
    <w:p w14:paraId="745A8DBB" w14:textId="77777777" w:rsidR="00C97720" w:rsidRPr="00C97720" w:rsidRDefault="00C97720" w:rsidP="00C97720">
      <w:pPr>
        <w:jc w:val="both"/>
        <w:rPr>
          <w:rFonts w:ascii="Times New Roman" w:eastAsia="Calibri" w:hAnsi="Times New Roman" w:cs="Times New Roman"/>
          <w:color w:val="auto"/>
          <w:kern w:val="2"/>
          <w:lang w:eastAsia="en-US"/>
        </w:rPr>
      </w:pPr>
    </w:p>
    <w:p w14:paraId="50FC21D7"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(2) Povjerenstvo osnovano odlukom iz stavka 1. ovoga članka sastoji se od četiri člana, i to:  predsjednika i tri člana, a predsjednik i članovi Povjerenstva imaju svoje zamjenike koji ih zamjenjuju u slučaju njihove spriječenosti.</w:t>
      </w:r>
    </w:p>
    <w:p w14:paraId="73AB05F3"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 xml:space="preserve"> </w:t>
      </w:r>
    </w:p>
    <w:p w14:paraId="03103B1C"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 xml:space="preserve">(3) Predsjednik i članovi Povjerenstva te njihovi zamjenici imenuju se, za razdoblje od četiri godine, iz redova službenika Carinske uprave koji imaju radno iskustvo i stručna znanja iz područja zadaće Povjerenstva, s time da se kao predsjednik imenuje pomoćnik ravnatelja nadležan za carinski sustav, a kao njegov zamjenik službenik iz redova službenika ustrojstvene jedinice Središnjeg ureda Carinske uprave koja je nadležna za carinski sustav. </w:t>
      </w:r>
    </w:p>
    <w:p w14:paraId="20B85027" w14:textId="77777777" w:rsidR="00C97720" w:rsidRPr="00C97720" w:rsidRDefault="00C97720" w:rsidP="00C97720">
      <w:pPr>
        <w:jc w:val="both"/>
        <w:rPr>
          <w:rFonts w:ascii="Times New Roman" w:eastAsia="Calibri" w:hAnsi="Times New Roman" w:cs="Times New Roman"/>
          <w:color w:val="auto"/>
          <w:kern w:val="2"/>
          <w:lang w:eastAsia="en-US"/>
        </w:rPr>
      </w:pPr>
    </w:p>
    <w:p w14:paraId="59E7BDBD"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(4) Osobe koje djeluju u sastavu Povjerenstva nemaju pravo na naknadu za svoj rad.</w:t>
      </w:r>
    </w:p>
    <w:p w14:paraId="2A66D6C6" w14:textId="77777777" w:rsidR="00C97720" w:rsidRPr="00C97720" w:rsidRDefault="00C97720" w:rsidP="00C97720">
      <w:pPr>
        <w:jc w:val="both"/>
        <w:rPr>
          <w:rFonts w:ascii="Times New Roman" w:eastAsia="Calibri" w:hAnsi="Times New Roman" w:cs="Times New Roman"/>
          <w:color w:val="auto"/>
          <w:kern w:val="2"/>
          <w:lang w:eastAsia="en-US"/>
        </w:rPr>
      </w:pPr>
    </w:p>
    <w:p w14:paraId="295EB684" w14:textId="7994146C"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(5) Radom Povjerenstva rukovodi i sjednicama Povjerenstva predsjedava predsjednik Povjerenstva odnosno u slučaju njegove spriječenosti zamjenik predsjednika Povjerenstva.</w:t>
      </w:r>
    </w:p>
    <w:p w14:paraId="318CBA8C"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lastRenderedPageBreak/>
        <w:t xml:space="preserve">(6) Povjerenstvo najkasnije do 31. ožujka za prethodnu godinu podnosi godišnje izvješće o svom radu ministru financija i ravnatelju Carinske uprave. </w:t>
      </w:r>
    </w:p>
    <w:p w14:paraId="7EDD6978" w14:textId="77777777" w:rsidR="00C97720" w:rsidRPr="00C97720" w:rsidRDefault="00C97720" w:rsidP="00C97720">
      <w:pPr>
        <w:jc w:val="both"/>
        <w:rPr>
          <w:rFonts w:ascii="Times New Roman" w:eastAsia="Calibri" w:hAnsi="Times New Roman" w:cs="Times New Roman"/>
          <w:color w:val="auto"/>
          <w:kern w:val="2"/>
          <w:lang w:eastAsia="en-US"/>
        </w:rPr>
      </w:pPr>
      <w:r w:rsidRPr="00C97720">
        <w:rPr>
          <w:rFonts w:ascii="Times New Roman" w:eastAsia="Calibri" w:hAnsi="Times New Roman" w:cs="Times New Roman"/>
          <w:color w:val="auto"/>
          <w:kern w:val="2"/>
          <w:lang w:eastAsia="en-US"/>
        </w:rPr>
        <w:t xml:space="preserve"> </w:t>
      </w:r>
    </w:p>
    <w:p w14:paraId="0F240DEB" w14:textId="77777777" w:rsidR="00C97720" w:rsidRPr="00C65AC3" w:rsidRDefault="00C97720" w:rsidP="00C97720">
      <w:pPr>
        <w:shd w:val="clear" w:color="auto" w:fill="FFFFFF"/>
        <w:jc w:val="center"/>
        <w:textAlignment w:val="baseline"/>
        <w:rPr>
          <w:rFonts w:ascii="Times New Roman" w:hAnsi="Times New Roman" w:cs="Times New Roman"/>
          <w:color w:val="auto"/>
        </w:rPr>
      </w:pPr>
      <w:r w:rsidRPr="00C65AC3">
        <w:rPr>
          <w:rFonts w:ascii="Times New Roman" w:hAnsi="Times New Roman" w:cs="Times New Roman"/>
          <w:color w:val="auto"/>
        </w:rPr>
        <w:t>Zadaća Povjerenstva Carinske uprave za besplatnu dodjelu robe</w:t>
      </w:r>
    </w:p>
    <w:p w14:paraId="7536A471" w14:textId="77777777" w:rsidR="00C97720" w:rsidRPr="00C65AC3" w:rsidRDefault="00C97720" w:rsidP="00C97720">
      <w:pPr>
        <w:shd w:val="clear" w:color="auto" w:fill="FFFFFF"/>
        <w:jc w:val="center"/>
        <w:textAlignment w:val="baseline"/>
        <w:rPr>
          <w:rFonts w:ascii="Times New Roman" w:hAnsi="Times New Roman" w:cs="Times New Roman"/>
          <w:color w:val="auto"/>
        </w:rPr>
      </w:pPr>
    </w:p>
    <w:p w14:paraId="4C4F8C78" w14:textId="77777777" w:rsidR="00C97720" w:rsidRPr="00C65AC3" w:rsidRDefault="00C97720" w:rsidP="00C97720">
      <w:pPr>
        <w:shd w:val="clear" w:color="auto" w:fill="FFFFFF"/>
        <w:jc w:val="center"/>
        <w:textAlignment w:val="baseline"/>
        <w:rPr>
          <w:rFonts w:ascii="Times New Roman" w:hAnsi="Times New Roman" w:cs="Times New Roman"/>
          <w:color w:val="auto"/>
        </w:rPr>
      </w:pPr>
      <w:r w:rsidRPr="00C65AC3">
        <w:rPr>
          <w:rFonts w:ascii="Times New Roman" w:hAnsi="Times New Roman" w:cs="Times New Roman"/>
          <w:color w:val="auto"/>
        </w:rPr>
        <w:t>Članak 45.b</w:t>
      </w:r>
    </w:p>
    <w:p w14:paraId="22CCB688" w14:textId="77777777" w:rsidR="00C97720" w:rsidRPr="00C65AC3" w:rsidRDefault="00C97720" w:rsidP="00C97720">
      <w:pPr>
        <w:shd w:val="clear" w:color="auto" w:fill="FFFFFF"/>
        <w:jc w:val="center"/>
        <w:textAlignment w:val="baseline"/>
        <w:rPr>
          <w:rFonts w:ascii="Times New Roman" w:hAnsi="Times New Roman" w:cs="Times New Roman"/>
          <w:color w:val="auto"/>
        </w:rPr>
      </w:pPr>
    </w:p>
    <w:p w14:paraId="22833834" w14:textId="1D4A9EBE" w:rsidR="00C97720" w:rsidRPr="00C65AC3" w:rsidRDefault="00C97720" w:rsidP="00C97720">
      <w:pPr>
        <w:shd w:val="clear" w:color="auto" w:fill="FFFFFF"/>
        <w:jc w:val="both"/>
        <w:textAlignment w:val="baseline"/>
        <w:rPr>
          <w:rFonts w:ascii="Times New Roman" w:hAnsi="Times New Roman" w:cs="Times New Roman"/>
          <w:color w:val="auto"/>
        </w:rPr>
      </w:pPr>
      <w:r w:rsidRPr="00C65AC3">
        <w:rPr>
          <w:rFonts w:ascii="Times New Roman" w:hAnsi="Times New Roman" w:cs="Times New Roman"/>
          <w:color w:val="auto"/>
        </w:rPr>
        <w:t xml:space="preserve">(1) Povjerenstvo provodi sve radnje u odnosu na ostvarivanje besplatne dodjele robe sukladno članku 45. </w:t>
      </w:r>
      <w:r w:rsidR="002D0E27">
        <w:rPr>
          <w:rFonts w:ascii="Times New Roman" w:hAnsi="Times New Roman" w:cs="Times New Roman"/>
          <w:color w:val="auto"/>
        </w:rPr>
        <w:t>ovog</w:t>
      </w:r>
      <w:r w:rsidR="003C62AD">
        <w:rPr>
          <w:rFonts w:ascii="Times New Roman" w:hAnsi="Times New Roman" w:cs="Times New Roman"/>
          <w:color w:val="auto"/>
        </w:rPr>
        <w:t>a</w:t>
      </w:r>
      <w:r w:rsidR="002D0E27">
        <w:rPr>
          <w:rFonts w:ascii="Times New Roman" w:hAnsi="Times New Roman" w:cs="Times New Roman"/>
          <w:color w:val="auto"/>
        </w:rPr>
        <w:t xml:space="preserve"> </w:t>
      </w:r>
      <w:r w:rsidRPr="00C65AC3">
        <w:rPr>
          <w:rFonts w:ascii="Times New Roman" w:hAnsi="Times New Roman" w:cs="Times New Roman"/>
          <w:color w:val="auto"/>
        </w:rPr>
        <w:t xml:space="preserve">Zakona, u okolnostima utvrđenja da takvo raspolaganje robom predstavlja odgovarajući način za postizanje svrhe učinkovitog i ekonomičnog reguliranja pitanja robe, pod uvjetom provedbe carinskih formalnosti za postupak puštanja robe u slobodan promet i uređenja pitanja carinskog duga propisanim carinskim zakonodavstvom. </w:t>
      </w:r>
    </w:p>
    <w:p w14:paraId="1F0FF098" w14:textId="77777777" w:rsidR="00C97720" w:rsidRPr="00C65AC3" w:rsidRDefault="00C97720" w:rsidP="00C97720">
      <w:pPr>
        <w:shd w:val="clear" w:color="auto" w:fill="FFFFFF"/>
        <w:jc w:val="both"/>
        <w:textAlignment w:val="baseline"/>
        <w:rPr>
          <w:rFonts w:ascii="Times New Roman" w:hAnsi="Times New Roman" w:cs="Times New Roman"/>
          <w:color w:val="auto"/>
        </w:rPr>
      </w:pPr>
    </w:p>
    <w:p w14:paraId="418DB88E" w14:textId="349E48E4" w:rsidR="00C97720" w:rsidRPr="00C65AC3" w:rsidRDefault="00C97720" w:rsidP="00C97720">
      <w:pPr>
        <w:shd w:val="clear" w:color="auto" w:fill="FFFFFF"/>
        <w:jc w:val="both"/>
        <w:textAlignment w:val="baseline"/>
        <w:rPr>
          <w:rFonts w:ascii="Times New Roman" w:hAnsi="Times New Roman" w:cs="Times New Roman"/>
          <w:color w:val="auto"/>
        </w:rPr>
      </w:pPr>
      <w:r w:rsidRPr="00C65AC3">
        <w:rPr>
          <w:rFonts w:ascii="Times New Roman" w:hAnsi="Times New Roman" w:cs="Times New Roman"/>
          <w:color w:val="auto"/>
        </w:rPr>
        <w:t>(</w:t>
      </w:r>
      <w:r>
        <w:rPr>
          <w:rFonts w:ascii="Times New Roman" w:hAnsi="Times New Roman" w:cs="Times New Roman"/>
          <w:color w:val="auto"/>
        </w:rPr>
        <w:t>2</w:t>
      </w:r>
      <w:r w:rsidRPr="00C65AC3">
        <w:rPr>
          <w:rFonts w:ascii="Times New Roman" w:hAnsi="Times New Roman" w:cs="Times New Roman"/>
          <w:color w:val="auto"/>
        </w:rPr>
        <w:t xml:space="preserve">)  Radi provedbe postupka besplatne dodjele robe carinski uredi, nadležni prema mjestu oduzimanja robe ili ustupa robe u korist Republike Hrvatske, bez odlaganja Povjerenstvu dostavljaju izvješće s podacima o robi koja je pogodna za besplatnu dodjelu sukladno članku 45. </w:t>
      </w:r>
      <w:r w:rsidR="003C62AD">
        <w:rPr>
          <w:rFonts w:ascii="Times New Roman" w:hAnsi="Times New Roman" w:cs="Times New Roman"/>
          <w:color w:val="auto"/>
        </w:rPr>
        <w:t xml:space="preserve">ovoga </w:t>
      </w:r>
      <w:r w:rsidRPr="00C65AC3">
        <w:rPr>
          <w:rFonts w:ascii="Times New Roman" w:hAnsi="Times New Roman" w:cs="Times New Roman"/>
          <w:color w:val="auto"/>
        </w:rPr>
        <w:t>Zakona te ne poduzimaju radnje za drugačije raspolaganje robom do primitka odgovora Povjerenstva da se s robom neće provoditi postupak besplatne dodjele robe.«.</w:t>
      </w:r>
    </w:p>
    <w:p w14:paraId="74EE0868" w14:textId="77777777" w:rsidR="00C97720" w:rsidRDefault="00C97720" w:rsidP="00C97720">
      <w:pPr>
        <w:rPr>
          <w:rFonts w:ascii="Times New Roman" w:hAnsi="Times New Roman" w:cs="Times New Roman"/>
          <w:color w:val="auto"/>
          <w:sz w:val="27"/>
          <w:szCs w:val="27"/>
        </w:rPr>
      </w:pPr>
      <w:r>
        <w:rPr>
          <w:rFonts w:ascii="Times New Roman" w:eastAsia="Calibri" w:hAnsi="Times New Roman" w:cs="Times New Roman"/>
          <w:b/>
          <w:bCs/>
          <w:color w:val="auto"/>
        </w:rPr>
        <w:t xml:space="preserve"> </w:t>
      </w:r>
    </w:p>
    <w:p w14:paraId="6AC58267" w14:textId="77777777" w:rsidR="00C97720" w:rsidRPr="00265F1D" w:rsidRDefault="00C97720" w:rsidP="00C97720">
      <w:pPr>
        <w:jc w:val="center"/>
        <w:rPr>
          <w:rFonts w:ascii="Times New Roman" w:eastAsia="Calibri" w:hAnsi="Times New Roman" w:cs="Times New Roman"/>
          <w:b/>
          <w:bCs/>
          <w:color w:val="auto"/>
        </w:rPr>
      </w:pPr>
      <w:r w:rsidRPr="00265F1D">
        <w:rPr>
          <w:rFonts w:ascii="Times New Roman" w:eastAsia="Calibri" w:hAnsi="Times New Roman" w:cs="Times New Roman"/>
          <w:b/>
          <w:bCs/>
          <w:color w:val="auto"/>
        </w:rPr>
        <w:t>Članak 8.</w:t>
      </w:r>
    </w:p>
    <w:p w14:paraId="362896BD" w14:textId="77777777" w:rsidR="00C97720" w:rsidRDefault="00C97720" w:rsidP="00C97720">
      <w:pPr>
        <w:jc w:val="both"/>
        <w:rPr>
          <w:rFonts w:ascii="Minion Pro" w:hAnsi="Minion Pro"/>
          <w:shd w:val="clear" w:color="auto" w:fill="FFFFFF"/>
        </w:rPr>
      </w:pPr>
    </w:p>
    <w:p w14:paraId="4E2BAB19" w14:textId="77777777" w:rsidR="00C97720" w:rsidRPr="00744ACD" w:rsidRDefault="00C97720" w:rsidP="00C97720">
      <w:pPr>
        <w:ind w:firstLine="708"/>
        <w:jc w:val="both"/>
        <w:rPr>
          <w:rFonts w:ascii="Times New Roman" w:eastAsia="Calibri" w:hAnsi="Times New Roman" w:cs="Times New Roman"/>
          <w:color w:val="auto"/>
        </w:rPr>
      </w:pPr>
      <w:r w:rsidRPr="00744ACD">
        <w:rPr>
          <w:rFonts w:ascii="Times New Roman" w:eastAsia="Calibri" w:hAnsi="Times New Roman" w:cs="Times New Roman"/>
          <w:color w:val="auto"/>
        </w:rPr>
        <w:t xml:space="preserve">Članak </w:t>
      </w:r>
      <w:r>
        <w:rPr>
          <w:rFonts w:ascii="Times New Roman" w:eastAsia="Calibri" w:hAnsi="Times New Roman" w:cs="Times New Roman"/>
          <w:color w:val="auto"/>
        </w:rPr>
        <w:t>48</w:t>
      </w:r>
      <w:r w:rsidRPr="00744ACD">
        <w:rPr>
          <w:rFonts w:ascii="Times New Roman" w:eastAsia="Calibri" w:hAnsi="Times New Roman" w:cs="Times New Roman"/>
          <w:color w:val="auto"/>
        </w:rPr>
        <w:t>. mijenja se i glasi:</w:t>
      </w:r>
    </w:p>
    <w:p w14:paraId="7C4FC122" w14:textId="77777777" w:rsidR="00C97720" w:rsidRDefault="00C97720" w:rsidP="00C97720">
      <w:pPr>
        <w:jc w:val="both"/>
        <w:rPr>
          <w:rFonts w:ascii="Times New Roman" w:hAnsi="Times New Roman" w:cs="Times New Roman"/>
          <w:shd w:val="clear" w:color="auto" w:fill="FFFFFF"/>
        </w:rPr>
      </w:pPr>
    </w:p>
    <w:p w14:paraId="6E0F808A" w14:textId="1853CB98" w:rsidR="00B07899" w:rsidRPr="00C97720" w:rsidRDefault="00B07899" w:rsidP="00B07899">
      <w:pPr>
        <w:jc w:val="both"/>
        <w:rPr>
          <w:rFonts w:ascii="Times New Roman" w:eastAsia="Calibri" w:hAnsi="Times New Roman" w:cs="Times New Roman"/>
          <w:color w:val="auto"/>
          <w:kern w:val="2"/>
          <w:lang w:eastAsia="en-US"/>
        </w:rPr>
      </w:pPr>
      <w:r w:rsidRPr="00744ACD">
        <w:rPr>
          <w:rFonts w:ascii="Times New Roman" w:hAnsi="Times New Roman" w:cs="Times New Roman"/>
          <w:color w:val="auto"/>
        </w:rPr>
        <w:t>»</w:t>
      </w:r>
      <w:r w:rsidRPr="00F339D2">
        <w:rPr>
          <w:rFonts w:ascii="Times New Roman" w:hAnsi="Times New Roman" w:cs="Times New Roman"/>
          <w:shd w:val="clear" w:color="auto" w:fill="FFFFFF"/>
        </w:rPr>
        <w:t xml:space="preserve">Ministar financija pravilnikom propisuje </w:t>
      </w:r>
      <w:r w:rsidR="00717321">
        <w:rPr>
          <w:rFonts w:ascii="Times New Roman" w:hAnsi="Times New Roman" w:cs="Times New Roman"/>
          <w:shd w:val="clear" w:color="auto" w:fill="FFFFFF"/>
        </w:rPr>
        <w:t xml:space="preserve">način </w:t>
      </w:r>
      <w:r w:rsidRPr="00F339D2">
        <w:rPr>
          <w:rFonts w:ascii="Times New Roman" w:hAnsi="Times New Roman" w:cs="Times New Roman"/>
          <w:shd w:val="clear" w:color="auto" w:fill="FFFFFF"/>
        </w:rPr>
        <w:t>provedb</w:t>
      </w:r>
      <w:r w:rsidR="00717321">
        <w:rPr>
          <w:rFonts w:ascii="Times New Roman" w:hAnsi="Times New Roman" w:cs="Times New Roman"/>
          <w:shd w:val="clear" w:color="auto" w:fill="FFFFFF"/>
        </w:rPr>
        <w:t>e i</w:t>
      </w:r>
      <w:r w:rsidRPr="00F339D2">
        <w:rPr>
          <w:rFonts w:ascii="Times New Roman" w:hAnsi="Times New Roman" w:cs="Times New Roman"/>
          <w:shd w:val="clear" w:color="auto" w:fill="FFFFFF"/>
        </w:rPr>
        <w:t xml:space="preserve"> postupanja sudionika u postupcima prikupljanja, smještaja, čuvanja i prodaje </w:t>
      </w:r>
      <w:r>
        <w:rPr>
          <w:rFonts w:ascii="Times New Roman" w:hAnsi="Times New Roman" w:cs="Times New Roman"/>
          <w:shd w:val="clear" w:color="auto" w:fill="FFFFFF"/>
        </w:rPr>
        <w:t xml:space="preserve">ustupljene i oduzete </w:t>
      </w:r>
      <w:r w:rsidRPr="00F339D2">
        <w:rPr>
          <w:rFonts w:ascii="Times New Roman" w:hAnsi="Times New Roman" w:cs="Times New Roman"/>
          <w:shd w:val="clear" w:color="auto" w:fill="FFFFFF"/>
        </w:rPr>
        <w:t>robe te način obračuna i raspodjele sredstava dobivenih prodajom, postupak besplatne dodjele</w:t>
      </w:r>
      <w:r w:rsidRPr="00C97720">
        <w:rPr>
          <w:rFonts w:ascii="Times New Roman" w:eastAsia="Calibri" w:hAnsi="Times New Roman" w:cs="Times New Roman"/>
          <w:color w:val="auto"/>
          <w:kern w:val="2"/>
          <w:lang w:eastAsia="en-US"/>
        </w:rPr>
        <w:t xml:space="preserve"> ustupljene i oduzete </w:t>
      </w:r>
      <w:r w:rsidRPr="00F562C7">
        <w:rPr>
          <w:rFonts w:ascii="Times New Roman" w:hAnsi="Times New Roman" w:cs="Times New Roman"/>
          <w:shd w:val="clear" w:color="auto" w:fill="FFFFFF"/>
        </w:rPr>
        <w:t>robe</w:t>
      </w:r>
      <w:r>
        <w:rPr>
          <w:rFonts w:ascii="Times New Roman" w:hAnsi="Times New Roman" w:cs="Times New Roman"/>
          <w:shd w:val="clear" w:color="auto" w:fill="FFFFFF"/>
        </w:rPr>
        <w:t xml:space="preserve">, način rada i detaljnije zadaće </w:t>
      </w:r>
      <w:r w:rsidRPr="00F562C7">
        <w:rPr>
          <w:rFonts w:ascii="Times New Roman" w:hAnsi="Times New Roman" w:cs="Times New Roman"/>
          <w:shd w:val="clear" w:color="auto" w:fill="FFFFFF"/>
        </w:rPr>
        <w:t xml:space="preserve">Povjerenstva Carinske uprave za besplatnu dodjelu robe </w:t>
      </w:r>
      <w:r>
        <w:rPr>
          <w:rFonts w:ascii="Times New Roman" w:hAnsi="Times New Roman" w:cs="Times New Roman"/>
          <w:shd w:val="clear" w:color="auto" w:fill="FFFFFF"/>
        </w:rPr>
        <w:t>i način</w:t>
      </w:r>
      <w:r w:rsidRPr="00C97720">
        <w:rPr>
          <w:rFonts w:ascii="Times New Roman" w:eastAsia="Calibri" w:hAnsi="Times New Roman" w:cs="Times New Roman"/>
          <w:color w:val="auto"/>
          <w:kern w:val="2"/>
          <w:lang w:eastAsia="en-US"/>
        </w:rPr>
        <w:t xml:space="preserve"> postupanja sudionika postupka besplatne dodjele ustupljene i oduzete robe </w:t>
      </w:r>
      <w:r w:rsidRPr="00F339D2">
        <w:rPr>
          <w:rFonts w:ascii="Times New Roman" w:hAnsi="Times New Roman" w:cs="Times New Roman"/>
          <w:shd w:val="clear" w:color="auto" w:fill="FFFFFF"/>
        </w:rPr>
        <w:t>te uništenja robe.</w:t>
      </w:r>
      <w:r w:rsidRPr="001B7ADE">
        <w:rPr>
          <w:rFonts w:ascii="Times New Roman" w:eastAsia="Calibri" w:hAnsi="Times New Roman" w:cs="Times New Roman"/>
          <w:color w:val="auto"/>
        </w:rPr>
        <w:t>«.</w:t>
      </w:r>
    </w:p>
    <w:p w14:paraId="1C1E11CD" w14:textId="77777777" w:rsidR="00C97720" w:rsidRDefault="00C97720" w:rsidP="00C97720">
      <w:pPr>
        <w:jc w:val="center"/>
        <w:rPr>
          <w:rFonts w:ascii="Times New Roman" w:eastAsia="Calibri" w:hAnsi="Times New Roman" w:cs="Times New Roman"/>
          <w:b/>
          <w:bCs/>
          <w:color w:val="auto"/>
        </w:rPr>
      </w:pPr>
    </w:p>
    <w:p w14:paraId="489D9C05" w14:textId="77777777" w:rsidR="00C97720" w:rsidRPr="00744ACD" w:rsidRDefault="00C97720" w:rsidP="00C97720">
      <w:pPr>
        <w:jc w:val="center"/>
        <w:rPr>
          <w:rFonts w:ascii="Times New Roman" w:eastAsia="Calibri" w:hAnsi="Times New Roman" w:cs="Times New Roman"/>
          <w:b/>
          <w:bCs/>
          <w:color w:val="auto"/>
        </w:rPr>
      </w:pPr>
      <w:r w:rsidRPr="00744ACD">
        <w:rPr>
          <w:rFonts w:ascii="Times New Roman" w:eastAsia="Calibri" w:hAnsi="Times New Roman" w:cs="Times New Roman"/>
          <w:b/>
          <w:bCs/>
          <w:color w:val="auto"/>
        </w:rPr>
        <w:t xml:space="preserve">Članak </w:t>
      </w:r>
      <w:r>
        <w:rPr>
          <w:rFonts w:ascii="Times New Roman" w:eastAsia="Calibri" w:hAnsi="Times New Roman" w:cs="Times New Roman"/>
          <w:b/>
          <w:bCs/>
          <w:color w:val="auto"/>
        </w:rPr>
        <w:t>9</w:t>
      </w:r>
      <w:r w:rsidRPr="00744ACD">
        <w:rPr>
          <w:rFonts w:ascii="Times New Roman" w:eastAsia="Calibri" w:hAnsi="Times New Roman" w:cs="Times New Roman"/>
          <w:b/>
          <w:bCs/>
          <w:color w:val="auto"/>
        </w:rPr>
        <w:t>.</w:t>
      </w:r>
    </w:p>
    <w:bookmarkEnd w:id="5"/>
    <w:p w14:paraId="61774EA5" w14:textId="77777777" w:rsidR="00C97720" w:rsidRPr="00744ACD" w:rsidRDefault="00C97720" w:rsidP="00C97720">
      <w:pPr>
        <w:jc w:val="both"/>
        <w:rPr>
          <w:rFonts w:ascii="Times New Roman" w:eastAsia="Calibri" w:hAnsi="Times New Roman" w:cs="Times New Roman"/>
          <w:color w:val="auto"/>
          <w:lang w:eastAsia="en-US"/>
        </w:rPr>
      </w:pPr>
    </w:p>
    <w:p w14:paraId="3911002F" w14:textId="77777777" w:rsidR="00C97720" w:rsidRPr="00744ACD" w:rsidRDefault="00C97720" w:rsidP="00C97720">
      <w:pPr>
        <w:ind w:firstLine="708"/>
        <w:jc w:val="both"/>
        <w:rPr>
          <w:rFonts w:ascii="Times New Roman" w:eastAsia="Calibri" w:hAnsi="Times New Roman" w:cs="Times New Roman"/>
          <w:color w:val="auto"/>
        </w:rPr>
      </w:pPr>
      <w:r w:rsidRPr="00744ACD">
        <w:rPr>
          <w:rFonts w:ascii="Times New Roman" w:eastAsia="Calibri" w:hAnsi="Times New Roman" w:cs="Times New Roman"/>
          <w:color w:val="auto"/>
        </w:rPr>
        <w:t>Članak 60. mijenja se i glasi:</w:t>
      </w:r>
    </w:p>
    <w:p w14:paraId="5C40E8A9" w14:textId="77777777" w:rsidR="00C97720" w:rsidRPr="00744ACD" w:rsidRDefault="00C97720" w:rsidP="00C97720">
      <w:pPr>
        <w:jc w:val="both"/>
        <w:rPr>
          <w:rFonts w:ascii="Times New Roman" w:eastAsia="Calibri" w:hAnsi="Times New Roman" w:cs="Times New Roman"/>
          <w:color w:val="auto"/>
        </w:rPr>
      </w:pPr>
    </w:p>
    <w:p w14:paraId="412A7037" w14:textId="77777777" w:rsidR="00C97720" w:rsidRPr="00744ACD" w:rsidRDefault="00C97720" w:rsidP="00C97720">
      <w:pPr>
        <w:shd w:val="clear" w:color="auto" w:fill="FFFFFF"/>
        <w:jc w:val="both"/>
        <w:rPr>
          <w:rFonts w:ascii="Times New Roman" w:eastAsia="Calibri" w:hAnsi="Times New Roman" w:cs="Times New Roman"/>
          <w:color w:val="auto"/>
        </w:rPr>
      </w:pPr>
      <w:bookmarkStart w:id="13" w:name="_Hlk179802845"/>
      <w:r w:rsidRPr="00744ACD">
        <w:rPr>
          <w:rFonts w:ascii="Times New Roman" w:hAnsi="Times New Roman" w:cs="Times New Roman"/>
          <w:color w:val="auto"/>
        </w:rPr>
        <w:t>»</w:t>
      </w:r>
      <w:bookmarkEnd w:id="13"/>
      <w:r w:rsidRPr="00744ACD">
        <w:rPr>
          <w:rFonts w:ascii="Times New Roman" w:eastAsia="Calibri" w:hAnsi="Times New Roman" w:cs="Times New Roman"/>
          <w:color w:val="auto"/>
        </w:rPr>
        <w:t>(1) Novčanom kaznom u iznosu od 132</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eastAsia="Calibri" w:hAnsi="Times New Roman" w:cs="Times New Roman"/>
          <w:color w:val="FF0000"/>
          <w:lang w:eastAsia="en-US"/>
        </w:rPr>
        <w:t xml:space="preserve"> </w:t>
      </w:r>
      <w:r w:rsidRPr="00744ACD">
        <w:rPr>
          <w:rFonts w:ascii="Times New Roman" w:eastAsia="Calibri" w:hAnsi="Times New Roman" w:cs="Times New Roman"/>
          <w:color w:val="auto"/>
          <w:lang w:eastAsia="en-US"/>
        </w:rPr>
        <w:t>do 132.72</w:t>
      </w:r>
      <w:r>
        <w:rPr>
          <w:rFonts w:ascii="Times New Roman" w:eastAsia="Calibri" w:hAnsi="Times New Roman" w:cs="Times New Roman"/>
          <w:color w:val="auto"/>
          <w:lang w:eastAsia="en-US"/>
        </w:rPr>
        <w:t>0</w:t>
      </w:r>
      <w:r w:rsidRPr="00744ACD">
        <w:rPr>
          <w:rFonts w:ascii="Times New Roman" w:eastAsia="Calibri" w:hAnsi="Times New Roman" w:cs="Times New Roman"/>
          <w:color w:val="auto"/>
          <w:lang w:eastAsia="en-US"/>
        </w:rPr>
        <w:t>,00 eura</w:t>
      </w:r>
      <w:r w:rsidRPr="00744ACD">
        <w:rPr>
          <w:rFonts w:ascii="Times New Roman" w:eastAsia="Calibri" w:hAnsi="Times New Roman" w:cs="Times New Roman"/>
          <w:color w:val="FF0000"/>
          <w:lang w:eastAsia="en-US"/>
        </w:rPr>
        <w:t xml:space="preserve"> </w:t>
      </w:r>
      <w:r w:rsidRPr="00744ACD">
        <w:rPr>
          <w:rFonts w:ascii="Times New Roman" w:eastAsia="Calibri" w:hAnsi="Times New Roman" w:cs="Times New Roman"/>
          <w:color w:val="auto"/>
        </w:rPr>
        <w:t>kaznit će se za prekršaj pravna osoba ako preko graničnog prijelaza u vrijeme kad granični prijelaz nije otvoren za promet ili izvan graničnoga prijelaza unese robu u carinsko područje Unije ili pokuša unijeti robu u carinsko područje Unije ili ako preko graničnog prijelaza u vrijeme kad granični prijelaz nije otvoren za promet ili izvan graničnoga prijelaza iznese robu iz carinskog područja Unije ili pokuša iznijeti robu iz carinskog područja Unije (članak 7. ovoga Zakona).</w:t>
      </w:r>
    </w:p>
    <w:p w14:paraId="141FB923" w14:textId="77777777" w:rsidR="00C97720" w:rsidRPr="00744ACD" w:rsidRDefault="00C97720" w:rsidP="00C97720">
      <w:pPr>
        <w:shd w:val="clear" w:color="auto" w:fill="FFFFFF"/>
        <w:jc w:val="both"/>
        <w:rPr>
          <w:rFonts w:ascii="Times New Roman" w:eastAsia="Calibri" w:hAnsi="Times New Roman" w:cs="Times New Roman"/>
          <w:color w:val="auto"/>
        </w:rPr>
      </w:pPr>
    </w:p>
    <w:p w14:paraId="200E2E50" w14:textId="77777777" w:rsidR="00C97720" w:rsidRPr="001B7ADE" w:rsidRDefault="00C97720" w:rsidP="00C97720">
      <w:pPr>
        <w:shd w:val="clear" w:color="auto" w:fill="FFFFFF"/>
        <w:jc w:val="both"/>
        <w:rPr>
          <w:rFonts w:ascii="Times New Roman" w:eastAsia="Calibri" w:hAnsi="Times New Roman" w:cs="Times New Roman"/>
          <w:color w:val="auto"/>
        </w:rPr>
      </w:pPr>
      <w:r w:rsidRPr="001B7ADE">
        <w:rPr>
          <w:rFonts w:ascii="Times New Roman" w:eastAsia="Calibri" w:hAnsi="Times New Roman" w:cs="Times New Roman"/>
          <w:color w:val="auto"/>
        </w:rPr>
        <w:t>(2) Za prekršaj iz stavka 1. ovoga članka kaznit će se novčanom kaznom u iznosu od 39</w:t>
      </w:r>
      <w:r>
        <w:rPr>
          <w:rFonts w:ascii="Times New Roman" w:eastAsia="Calibri" w:hAnsi="Times New Roman" w:cs="Times New Roman"/>
          <w:color w:val="auto"/>
        </w:rPr>
        <w:t>0</w:t>
      </w:r>
      <w:r w:rsidRPr="001B7ADE">
        <w:rPr>
          <w:rFonts w:ascii="Times New Roman" w:eastAsia="Calibri" w:hAnsi="Times New Roman" w:cs="Times New Roman"/>
          <w:color w:val="auto"/>
        </w:rPr>
        <w:t xml:space="preserve">,00 do </w:t>
      </w:r>
      <w:bookmarkStart w:id="14" w:name="_Hlk171506399"/>
      <w:r w:rsidRPr="001B7ADE">
        <w:rPr>
          <w:rFonts w:ascii="Times New Roman" w:eastAsia="Calibri" w:hAnsi="Times New Roman" w:cs="Times New Roman"/>
          <w:color w:val="auto"/>
        </w:rPr>
        <w:t xml:space="preserve">13.260,00 </w:t>
      </w:r>
      <w:bookmarkEnd w:id="14"/>
      <w:r w:rsidRPr="001B7ADE">
        <w:rPr>
          <w:rFonts w:ascii="Times New Roman" w:eastAsia="Calibri" w:hAnsi="Times New Roman" w:cs="Times New Roman"/>
          <w:color w:val="auto"/>
        </w:rPr>
        <w:t>eura i odgovorna osoba u pravnoj osobi.</w:t>
      </w:r>
    </w:p>
    <w:p w14:paraId="5B13682F" w14:textId="77777777" w:rsidR="00C97720" w:rsidRPr="001B7ADE" w:rsidRDefault="00C97720" w:rsidP="00C97720">
      <w:pPr>
        <w:shd w:val="clear" w:color="auto" w:fill="FFFFFF"/>
        <w:jc w:val="both"/>
        <w:rPr>
          <w:rFonts w:ascii="Times New Roman" w:eastAsia="Calibri" w:hAnsi="Times New Roman" w:cs="Times New Roman"/>
          <w:color w:val="auto"/>
        </w:rPr>
      </w:pPr>
    </w:p>
    <w:p w14:paraId="1290CAF6" w14:textId="77777777" w:rsidR="00C97720" w:rsidRPr="001B7ADE" w:rsidRDefault="00C97720" w:rsidP="00C97720">
      <w:pPr>
        <w:shd w:val="clear" w:color="auto" w:fill="FFFFFF"/>
        <w:jc w:val="both"/>
        <w:rPr>
          <w:rFonts w:ascii="Times New Roman" w:eastAsia="Calibri" w:hAnsi="Times New Roman" w:cs="Times New Roman"/>
          <w:color w:val="auto"/>
        </w:rPr>
      </w:pPr>
      <w:r w:rsidRPr="001B7ADE">
        <w:rPr>
          <w:rFonts w:ascii="Times New Roman" w:eastAsia="Calibri" w:hAnsi="Times New Roman" w:cs="Times New Roman"/>
          <w:color w:val="auto"/>
        </w:rPr>
        <w:t>(3) Za prekršaj iz stavka 1. ovoga članka novčanom kaznom u iznosu od 66</w:t>
      </w:r>
      <w:r>
        <w:rPr>
          <w:rFonts w:ascii="Times New Roman" w:eastAsia="Calibri" w:hAnsi="Times New Roman" w:cs="Times New Roman"/>
          <w:color w:val="auto"/>
        </w:rPr>
        <w:t>0</w:t>
      </w:r>
      <w:r w:rsidRPr="001B7ADE">
        <w:rPr>
          <w:rFonts w:ascii="Times New Roman" w:eastAsia="Calibri" w:hAnsi="Times New Roman" w:cs="Times New Roman"/>
          <w:color w:val="auto"/>
        </w:rPr>
        <w:t>,00 do 119.450,00 eura kaznit će se obrtnik i osoba koja obavlja drugu samostalnu djelatnost.</w:t>
      </w:r>
    </w:p>
    <w:p w14:paraId="57C70AD2" w14:textId="77777777" w:rsidR="00C97720" w:rsidRPr="001B7ADE" w:rsidRDefault="00C97720" w:rsidP="00C97720">
      <w:pPr>
        <w:shd w:val="clear" w:color="auto" w:fill="FFFFFF"/>
        <w:jc w:val="both"/>
        <w:rPr>
          <w:rFonts w:ascii="Times New Roman" w:eastAsia="Calibri" w:hAnsi="Times New Roman" w:cs="Times New Roman"/>
          <w:color w:val="auto"/>
        </w:rPr>
      </w:pPr>
    </w:p>
    <w:p w14:paraId="09F6F0C3" w14:textId="77777777" w:rsidR="00C97720" w:rsidRPr="001B7ADE" w:rsidRDefault="00C97720" w:rsidP="00C97720">
      <w:pPr>
        <w:shd w:val="clear" w:color="auto" w:fill="FFFFFF"/>
        <w:jc w:val="both"/>
        <w:rPr>
          <w:rFonts w:ascii="Times New Roman" w:eastAsia="Calibri" w:hAnsi="Times New Roman" w:cs="Times New Roman"/>
          <w:color w:val="auto"/>
        </w:rPr>
      </w:pPr>
      <w:r w:rsidRPr="001B7ADE">
        <w:rPr>
          <w:rFonts w:ascii="Times New Roman" w:eastAsia="Calibri" w:hAnsi="Times New Roman" w:cs="Times New Roman"/>
          <w:color w:val="auto"/>
        </w:rPr>
        <w:t>(4) Za prekršaj iz stavka 1. ovoga članka fizička osoba kaznit će se novčanom kaznom u iznosu od 39</w:t>
      </w:r>
      <w:r>
        <w:rPr>
          <w:rFonts w:ascii="Times New Roman" w:eastAsia="Calibri" w:hAnsi="Times New Roman" w:cs="Times New Roman"/>
          <w:color w:val="auto"/>
        </w:rPr>
        <w:t>0</w:t>
      </w:r>
      <w:r w:rsidRPr="001B7ADE">
        <w:rPr>
          <w:rFonts w:ascii="Times New Roman" w:eastAsia="Calibri" w:hAnsi="Times New Roman" w:cs="Times New Roman"/>
          <w:color w:val="auto"/>
        </w:rPr>
        <w:t>,00 do 13.260,00 eura.</w:t>
      </w:r>
      <w:bookmarkStart w:id="15" w:name="_Hlk174001248"/>
      <w:r w:rsidRPr="001B7ADE">
        <w:rPr>
          <w:rFonts w:ascii="Times New Roman" w:eastAsia="Calibri" w:hAnsi="Times New Roman" w:cs="Times New Roman"/>
          <w:color w:val="auto"/>
        </w:rPr>
        <w:t>«.</w:t>
      </w:r>
      <w:bookmarkEnd w:id="15"/>
    </w:p>
    <w:p w14:paraId="617F0D7A" w14:textId="77777777" w:rsidR="00C97720" w:rsidRPr="00744ACD" w:rsidRDefault="00C97720" w:rsidP="00C97720">
      <w:pPr>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rPr>
        <w:t xml:space="preserve"> </w:t>
      </w:r>
    </w:p>
    <w:p w14:paraId="6234FAB4" w14:textId="77777777" w:rsidR="00C97720" w:rsidRPr="00744ACD" w:rsidRDefault="00C97720" w:rsidP="00C97720">
      <w:pPr>
        <w:jc w:val="center"/>
        <w:rPr>
          <w:rFonts w:ascii="Times New Roman" w:eastAsia="Calibri" w:hAnsi="Times New Roman" w:cs="Times New Roman"/>
          <w:b/>
          <w:bCs/>
          <w:color w:val="auto"/>
        </w:rPr>
      </w:pPr>
      <w:r w:rsidRPr="00744ACD">
        <w:rPr>
          <w:rFonts w:ascii="Times New Roman" w:eastAsia="Calibri" w:hAnsi="Times New Roman" w:cs="Times New Roman"/>
          <w:b/>
          <w:bCs/>
          <w:color w:val="auto"/>
        </w:rPr>
        <w:t xml:space="preserve">Članak </w:t>
      </w:r>
      <w:r>
        <w:rPr>
          <w:rFonts w:ascii="Times New Roman" w:eastAsia="Calibri" w:hAnsi="Times New Roman" w:cs="Times New Roman"/>
          <w:b/>
          <w:bCs/>
          <w:color w:val="auto"/>
        </w:rPr>
        <w:t>10</w:t>
      </w:r>
      <w:r w:rsidRPr="00744ACD">
        <w:rPr>
          <w:rFonts w:ascii="Times New Roman" w:eastAsia="Calibri" w:hAnsi="Times New Roman" w:cs="Times New Roman"/>
          <w:b/>
          <w:bCs/>
          <w:color w:val="auto"/>
        </w:rPr>
        <w:t>.</w:t>
      </w:r>
    </w:p>
    <w:p w14:paraId="2582AF1F" w14:textId="77777777" w:rsidR="00C97720" w:rsidRPr="00744ACD" w:rsidRDefault="00C97720" w:rsidP="00C97720">
      <w:pPr>
        <w:jc w:val="both"/>
        <w:rPr>
          <w:rFonts w:ascii="Times New Roman" w:eastAsia="Calibri" w:hAnsi="Times New Roman" w:cs="Times New Roman"/>
          <w:color w:val="auto"/>
          <w:lang w:eastAsia="en-US"/>
        </w:rPr>
      </w:pPr>
    </w:p>
    <w:p w14:paraId="21850909" w14:textId="77777777" w:rsidR="00C97720" w:rsidRPr="00744ACD" w:rsidRDefault="00C97720" w:rsidP="00C97720">
      <w:pPr>
        <w:ind w:firstLine="708"/>
        <w:jc w:val="both"/>
        <w:rPr>
          <w:rFonts w:ascii="Times New Roman" w:eastAsia="Calibri" w:hAnsi="Times New Roman" w:cs="Times New Roman"/>
          <w:color w:val="auto"/>
        </w:rPr>
      </w:pPr>
      <w:r>
        <w:rPr>
          <w:rFonts w:ascii="Times New Roman" w:eastAsia="Calibri" w:hAnsi="Times New Roman" w:cs="Times New Roman"/>
          <w:color w:val="auto"/>
        </w:rPr>
        <w:t xml:space="preserve">U članku </w:t>
      </w:r>
      <w:r w:rsidRPr="00744ACD">
        <w:rPr>
          <w:rFonts w:ascii="Times New Roman" w:eastAsia="Calibri" w:hAnsi="Times New Roman" w:cs="Times New Roman"/>
          <w:color w:val="auto"/>
        </w:rPr>
        <w:t xml:space="preserve">61. </w:t>
      </w:r>
      <w:r>
        <w:rPr>
          <w:rFonts w:ascii="Times New Roman" w:eastAsia="Calibri" w:hAnsi="Times New Roman" w:cs="Times New Roman"/>
          <w:color w:val="auto"/>
        </w:rPr>
        <w:t xml:space="preserve">stavku 1. uvodna rečenica </w:t>
      </w:r>
      <w:r w:rsidRPr="00744ACD">
        <w:rPr>
          <w:rFonts w:ascii="Times New Roman" w:eastAsia="Calibri" w:hAnsi="Times New Roman" w:cs="Times New Roman"/>
          <w:color w:val="auto"/>
        </w:rPr>
        <w:t>mijenja se i glasi:</w:t>
      </w:r>
    </w:p>
    <w:p w14:paraId="07B870C5" w14:textId="77777777" w:rsidR="00C97720" w:rsidRPr="00744ACD" w:rsidRDefault="00C97720" w:rsidP="00C97720">
      <w:pPr>
        <w:jc w:val="both"/>
        <w:rPr>
          <w:rFonts w:ascii="Times New Roman" w:eastAsia="Calibri" w:hAnsi="Times New Roman" w:cs="Times New Roman"/>
          <w:color w:val="auto"/>
          <w:lang w:eastAsia="en-US"/>
        </w:rPr>
      </w:pPr>
    </w:p>
    <w:p w14:paraId="49CAE884" w14:textId="77777777" w:rsidR="00C97720" w:rsidRPr="00762EC4" w:rsidRDefault="00C97720" w:rsidP="00C97720">
      <w:pPr>
        <w:shd w:val="clear" w:color="auto" w:fill="FFFFFF"/>
        <w:jc w:val="both"/>
        <w:textAlignment w:val="baseline"/>
        <w:rPr>
          <w:rFonts w:ascii="Times New Roman" w:hAnsi="Times New Roman" w:cs="Times New Roman"/>
          <w:color w:val="auto"/>
        </w:rPr>
      </w:pPr>
      <w:bookmarkStart w:id="16" w:name="_Hlk174001048"/>
      <w:r w:rsidRPr="00762EC4">
        <w:rPr>
          <w:rFonts w:ascii="Times New Roman" w:hAnsi="Times New Roman" w:cs="Times New Roman"/>
          <w:color w:val="auto"/>
        </w:rPr>
        <w:t>»</w:t>
      </w:r>
      <w:bookmarkEnd w:id="16"/>
      <w:r w:rsidRPr="00762EC4">
        <w:rPr>
          <w:rFonts w:ascii="Times New Roman" w:hAnsi="Times New Roman" w:cs="Times New Roman"/>
          <w:color w:val="auto"/>
        </w:rPr>
        <w:t>(1) Novčanom kaznom u iznosu od 39</w:t>
      </w:r>
      <w:r>
        <w:rPr>
          <w:rFonts w:ascii="Times New Roman" w:hAnsi="Times New Roman" w:cs="Times New Roman"/>
          <w:color w:val="auto"/>
        </w:rPr>
        <w:t>0</w:t>
      </w:r>
      <w:r w:rsidRPr="00762EC4">
        <w:rPr>
          <w:rFonts w:ascii="Times New Roman" w:hAnsi="Times New Roman" w:cs="Times New Roman"/>
          <w:color w:val="auto"/>
        </w:rPr>
        <w:t>,00 do 132.720,00 eura kaznit će se za prekršaj pravna osoba ako:«.</w:t>
      </w:r>
    </w:p>
    <w:p w14:paraId="0846FD94" w14:textId="77777777" w:rsidR="00C97720" w:rsidRPr="00744ACD" w:rsidRDefault="00C97720" w:rsidP="00C97720">
      <w:pPr>
        <w:shd w:val="clear" w:color="auto" w:fill="FFFFFF"/>
        <w:contextualSpacing/>
        <w:jc w:val="both"/>
        <w:textAlignment w:val="baseline"/>
        <w:rPr>
          <w:rFonts w:ascii="Times New Roman" w:hAnsi="Times New Roman" w:cs="Times New Roman"/>
          <w:color w:val="231F20"/>
        </w:rPr>
      </w:pPr>
    </w:p>
    <w:p w14:paraId="267AC047" w14:textId="77777777" w:rsidR="00C97720" w:rsidRDefault="00C97720" w:rsidP="00C97720">
      <w:pPr>
        <w:shd w:val="clear" w:color="auto" w:fill="FFFFFF"/>
        <w:jc w:val="both"/>
        <w:textAlignment w:val="baseline"/>
        <w:rPr>
          <w:rFonts w:ascii="Times New Roman" w:hAnsi="Times New Roman" w:cs="Times New Roman"/>
          <w:color w:val="231F20"/>
        </w:rPr>
      </w:pPr>
      <w:r>
        <w:rPr>
          <w:rFonts w:ascii="Times New Roman" w:hAnsi="Times New Roman" w:cs="Times New Roman"/>
          <w:color w:val="231F20"/>
        </w:rPr>
        <w:tab/>
        <w:t>Stavak 2. mijenja se i glasi:</w:t>
      </w:r>
    </w:p>
    <w:p w14:paraId="4E2F2F65" w14:textId="77777777" w:rsidR="00C97720" w:rsidRPr="00744ACD" w:rsidRDefault="00C97720" w:rsidP="00C97720">
      <w:pPr>
        <w:shd w:val="clear" w:color="auto" w:fill="FFFFFF"/>
        <w:jc w:val="both"/>
        <w:textAlignment w:val="baseline"/>
        <w:rPr>
          <w:rFonts w:ascii="Times New Roman" w:hAnsi="Times New Roman" w:cs="Times New Roman"/>
          <w:color w:val="231F20"/>
        </w:rPr>
      </w:pPr>
    </w:p>
    <w:p w14:paraId="033A1A19" w14:textId="77777777" w:rsidR="00C97720" w:rsidRPr="00762EC4"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»(2) Za prekršaj iz stavka 1. ovoga članka kaznit će se novčanom kaznom u iznosu od 26</w:t>
      </w:r>
      <w:r>
        <w:rPr>
          <w:rFonts w:ascii="Times New Roman" w:eastAsia="Calibri" w:hAnsi="Times New Roman" w:cs="Times New Roman"/>
          <w:color w:val="auto"/>
        </w:rPr>
        <w:t>0</w:t>
      </w:r>
      <w:r w:rsidRPr="00762EC4">
        <w:rPr>
          <w:rFonts w:ascii="Times New Roman" w:eastAsia="Calibri" w:hAnsi="Times New Roman" w:cs="Times New Roman"/>
          <w:color w:val="auto"/>
        </w:rPr>
        <w:t>,00</w:t>
      </w:r>
      <w:r w:rsidRPr="00762EC4">
        <w:rPr>
          <w:rFonts w:ascii="Times New Roman" w:hAnsi="Times New Roman" w:cs="Times New Roman"/>
          <w:color w:val="auto"/>
        </w:rPr>
        <w:t xml:space="preserve"> do 6630,00 eura</w:t>
      </w:r>
      <w:r w:rsidRPr="00762EC4">
        <w:rPr>
          <w:rFonts w:ascii="Times New Roman" w:eastAsia="Calibri" w:hAnsi="Times New Roman" w:cs="Times New Roman"/>
          <w:color w:val="auto"/>
        </w:rPr>
        <w:t xml:space="preserve"> i odgovorna osoba u pravnoj osobi.«.</w:t>
      </w:r>
    </w:p>
    <w:p w14:paraId="6707F3D7" w14:textId="77777777" w:rsidR="00C97720" w:rsidRPr="00762EC4" w:rsidRDefault="00C97720" w:rsidP="00C97720">
      <w:pPr>
        <w:shd w:val="clear" w:color="auto" w:fill="FFFFFF"/>
        <w:jc w:val="both"/>
        <w:rPr>
          <w:rFonts w:ascii="Times New Roman" w:eastAsia="Calibri" w:hAnsi="Times New Roman" w:cs="Times New Roman"/>
          <w:color w:val="auto"/>
        </w:rPr>
      </w:pPr>
    </w:p>
    <w:p w14:paraId="3722793E" w14:textId="77777777" w:rsidR="00C97720" w:rsidRPr="00762EC4"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ab/>
      </w:r>
      <w:bookmarkStart w:id="17" w:name="_Hlk174001357"/>
      <w:r w:rsidRPr="00762EC4">
        <w:rPr>
          <w:rFonts w:ascii="Times New Roman" w:eastAsia="Calibri" w:hAnsi="Times New Roman" w:cs="Times New Roman"/>
          <w:color w:val="auto"/>
        </w:rPr>
        <w:t>Iza stavka 2. dodaju se stavci 3. i 4. koji glase:</w:t>
      </w:r>
      <w:bookmarkEnd w:id="17"/>
    </w:p>
    <w:p w14:paraId="40920CDA" w14:textId="77777777" w:rsidR="00C97720" w:rsidRPr="00744ACD" w:rsidRDefault="00C97720" w:rsidP="00C97720">
      <w:pPr>
        <w:shd w:val="clear" w:color="auto" w:fill="FFFFFF"/>
        <w:jc w:val="both"/>
        <w:rPr>
          <w:rFonts w:ascii="Times New Roman" w:eastAsia="Calibri" w:hAnsi="Times New Roman" w:cs="Times New Roman"/>
          <w:color w:val="auto"/>
        </w:rPr>
      </w:pPr>
    </w:p>
    <w:p w14:paraId="3E03CC0E" w14:textId="77777777" w:rsidR="00C97720" w:rsidRPr="001B7ADE"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w:t>
      </w:r>
      <w:r w:rsidRPr="001B7ADE">
        <w:rPr>
          <w:rFonts w:ascii="Times New Roman" w:eastAsia="Calibri" w:hAnsi="Times New Roman" w:cs="Times New Roman"/>
          <w:color w:val="auto"/>
        </w:rPr>
        <w:t>(3) Za prekršaj iz stavka 1. ovoga članka novčanom kaznom u iznosu od 39</w:t>
      </w:r>
      <w:r>
        <w:rPr>
          <w:rFonts w:ascii="Times New Roman" w:eastAsia="Calibri" w:hAnsi="Times New Roman" w:cs="Times New Roman"/>
          <w:color w:val="auto"/>
        </w:rPr>
        <w:t>0</w:t>
      </w:r>
      <w:r w:rsidRPr="001B7ADE">
        <w:rPr>
          <w:rFonts w:ascii="Times New Roman" w:eastAsia="Calibri" w:hAnsi="Times New Roman" w:cs="Times New Roman"/>
          <w:color w:val="auto"/>
        </w:rPr>
        <w:t>,00</w:t>
      </w:r>
      <w:r w:rsidRPr="001B7ADE">
        <w:rPr>
          <w:rFonts w:ascii="Times New Roman" w:hAnsi="Times New Roman" w:cs="Times New Roman"/>
          <w:color w:val="auto"/>
        </w:rPr>
        <w:t xml:space="preserve"> do </w:t>
      </w:r>
      <w:bookmarkStart w:id="18" w:name="_Hlk171507053"/>
      <w:r w:rsidRPr="001B7ADE">
        <w:rPr>
          <w:rFonts w:ascii="Times New Roman" w:hAnsi="Times New Roman" w:cs="Times New Roman"/>
          <w:color w:val="auto"/>
        </w:rPr>
        <w:t xml:space="preserve">66.360,00 </w:t>
      </w:r>
      <w:bookmarkEnd w:id="18"/>
      <w:r w:rsidRPr="001B7ADE">
        <w:rPr>
          <w:rFonts w:ascii="Times New Roman" w:hAnsi="Times New Roman" w:cs="Times New Roman"/>
          <w:color w:val="auto"/>
        </w:rPr>
        <w:t xml:space="preserve">eura </w:t>
      </w:r>
      <w:r w:rsidRPr="001B7ADE">
        <w:rPr>
          <w:rFonts w:ascii="Times New Roman" w:eastAsia="Calibri" w:hAnsi="Times New Roman" w:cs="Times New Roman"/>
          <w:color w:val="auto"/>
        </w:rPr>
        <w:t>kaznit će se obrtnik i osoba koja obavlja drugu samostalnu djelatnost.</w:t>
      </w:r>
    </w:p>
    <w:p w14:paraId="32B80C27" w14:textId="77777777" w:rsidR="00C97720" w:rsidRPr="00744ACD" w:rsidRDefault="00C97720" w:rsidP="00C97720">
      <w:pPr>
        <w:shd w:val="clear" w:color="auto" w:fill="FFFFFF"/>
        <w:jc w:val="both"/>
        <w:rPr>
          <w:rFonts w:ascii="Times New Roman" w:eastAsia="Calibri" w:hAnsi="Times New Roman" w:cs="Times New Roman"/>
          <w:color w:val="auto"/>
        </w:rPr>
      </w:pPr>
    </w:p>
    <w:p w14:paraId="59B7108E" w14:textId="77777777" w:rsidR="00C97720" w:rsidRPr="001B7ADE" w:rsidRDefault="00C97720" w:rsidP="00C97720">
      <w:pPr>
        <w:shd w:val="clear" w:color="auto" w:fill="FFFFFF"/>
        <w:jc w:val="both"/>
        <w:rPr>
          <w:rFonts w:ascii="Times New Roman" w:eastAsia="Calibri" w:hAnsi="Times New Roman" w:cs="Times New Roman"/>
          <w:color w:val="auto"/>
        </w:rPr>
      </w:pPr>
      <w:r w:rsidRPr="001B7ADE">
        <w:rPr>
          <w:rFonts w:ascii="Times New Roman" w:eastAsia="Calibri" w:hAnsi="Times New Roman" w:cs="Times New Roman"/>
          <w:color w:val="auto"/>
        </w:rPr>
        <w:t>(4) Za prekršaj iz stavka 1. ovoga članka fizička osoba kaznit će se novčanom kaznom u iznosu od 26</w:t>
      </w:r>
      <w:r>
        <w:rPr>
          <w:rFonts w:ascii="Times New Roman" w:eastAsia="Calibri" w:hAnsi="Times New Roman" w:cs="Times New Roman"/>
          <w:color w:val="auto"/>
        </w:rPr>
        <w:t>0</w:t>
      </w:r>
      <w:r w:rsidRPr="001B7ADE">
        <w:rPr>
          <w:rFonts w:ascii="Times New Roman" w:eastAsia="Calibri" w:hAnsi="Times New Roman" w:cs="Times New Roman"/>
          <w:color w:val="auto"/>
        </w:rPr>
        <w:t>,00</w:t>
      </w:r>
      <w:r w:rsidRPr="001B7ADE">
        <w:rPr>
          <w:rFonts w:ascii="Times New Roman" w:hAnsi="Times New Roman" w:cs="Times New Roman"/>
          <w:color w:val="auto"/>
        </w:rPr>
        <w:t xml:space="preserve"> do 6630,00 eura</w:t>
      </w:r>
      <w:r w:rsidRPr="001B7ADE">
        <w:rPr>
          <w:rFonts w:ascii="Times New Roman" w:eastAsia="Calibri" w:hAnsi="Times New Roman" w:cs="Times New Roman"/>
          <w:color w:val="auto"/>
        </w:rPr>
        <w:t>.«.</w:t>
      </w:r>
    </w:p>
    <w:p w14:paraId="5F02F000" w14:textId="77777777" w:rsidR="00C97720" w:rsidRPr="00744ACD" w:rsidRDefault="00C97720" w:rsidP="00C97720">
      <w:pPr>
        <w:shd w:val="clear" w:color="auto" w:fill="FFFFFF"/>
        <w:jc w:val="both"/>
        <w:textAlignment w:val="baseline"/>
        <w:rPr>
          <w:rFonts w:ascii="Times New Roman" w:hAnsi="Times New Roman" w:cs="Times New Roman"/>
          <w:color w:val="231F20"/>
        </w:rPr>
      </w:pPr>
    </w:p>
    <w:p w14:paraId="0EBE16BB"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 xml:space="preserve">Članak </w:t>
      </w:r>
      <w:r>
        <w:rPr>
          <w:rFonts w:ascii="Times New Roman" w:eastAsia="Calibri" w:hAnsi="Times New Roman" w:cs="Times New Roman"/>
          <w:b/>
          <w:bCs/>
          <w:color w:val="auto"/>
        </w:rPr>
        <w:t>11</w:t>
      </w:r>
      <w:r w:rsidRPr="00744ACD">
        <w:rPr>
          <w:rFonts w:ascii="Times New Roman" w:eastAsia="Calibri" w:hAnsi="Times New Roman" w:cs="Times New Roman"/>
          <w:b/>
          <w:bCs/>
          <w:color w:val="auto"/>
        </w:rPr>
        <w:t>.</w:t>
      </w:r>
    </w:p>
    <w:p w14:paraId="2D7AB889" w14:textId="77777777" w:rsidR="00C97720" w:rsidRPr="00744ACD" w:rsidRDefault="00C97720" w:rsidP="00C97720">
      <w:pPr>
        <w:jc w:val="both"/>
        <w:rPr>
          <w:rFonts w:ascii="Times New Roman" w:eastAsia="Calibri" w:hAnsi="Times New Roman" w:cs="Times New Roman"/>
          <w:color w:val="auto"/>
          <w:lang w:eastAsia="en-US"/>
        </w:rPr>
      </w:pPr>
    </w:p>
    <w:p w14:paraId="580626E0" w14:textId="77777777" w:rsidR="00C97720" w:rsidRPr="00744ACD" w:rsidRDefault="00C97720" w:rsidP="00C97720">
      <w:pPr>
        <w:ind w:firstLine="708"/>
        <w:jc w:val="both"/>
        <w:rPr>
          <w:rFonts w:ascii="Times New Roman" w:eastAsia="Calibri" w:hAnsi="Times New Roman" w:cs="Times New Roman"/>
          <w:color w:val="auto"/>
        </w:rPr>
      </w:pPr>
      <w:bookmarkStart w:id="19" w:name="_Hlk174001374"/>
      <w:r>
        <w:rPr>
          <w:rFonts w:ascii="Times New Roman" w:eastAsia="Calibri" w:hAnsi="Times New Roman" w:cs="Times New Roman"/>
          <w:color w:val="auto"/>
        </w:rPr>
        <w:t xml:space="preserve">U članku </w:t>
      </w:r>
      <w:r w:rsidRPr="00744ACD">
        <w:rPr>
          <w:rFonts w:ascii="Times New Roman" w:eastAsia="Calibri" w:hAnsi="Times New Roman" w:cs="Times New Roman"/>
          <w:color w:val="auto"/>
        </w:rPr>
        <w:t>6</w:t>
      </w:r>
      <w:r>
        <w:rPr>
          <w:rFonts w:ascii="Times New Roman" w:eastAsia="Calibri" w:hAnsi="Times New Roman" w:cs="Times New Roman"/>
          <w:color w:val="auto"/>
        </w:rPr>
        <w:t>2</w:t>
      </w:r>
      <w:r w:rsidRPr="00744ACD">
        <w:rPr>
          <w:rFonts w:ascii="Times New Roman" w:eastAsia="Calibri" w:hAnsi="Times New Roman" w:cs="Times New Roman"/>
          <w:color w:val="auto"/>
        </w:rPr>
        <w:t xml:space="preserve">. </w:t>
      </w:r>
      <w:r>
        <w:rPr>
          <w:rFonts w:ascii="Times New Roman" w:eastAsia="Calibri" w:hAnsi="Times New Roman" w:cs="Times New Roman"/>
          <w:color w:val="auto"/>
        </w:rPr>
        <w:t xml:space="preserve">stavku 1. uvodna rečenica </w:t>
      </w:r>
      <w:r w:rsidRPr="00744ACD">
        <w:rPr>
          <w:rFonts w:ascii="Times New Roman" w:eastAsia="Calibri" w:hAnsi="Times New Roman" w:cs="Times New Roman"/>
          <w:color w:val="auto"/>
        </w:rPr>
        <w:t>mijenja se i glasi:</w:t>
      </w:r>
    </w:p>
    <w:bookmarkEnd w:id="19"/>
    <w:p w14:paraId="7F0E47AC" w14:textId="77777777" w:rsidR="00C97720" w:rsidRPr="00744ACD" w:rsidRDefault="00C97720" w:rsidP="00C97720">
      <w:pPr>
        <w:jc w:val="both"/>
        <w:rPr>
          <w:rFonts w:ascii="Times New Roman" w:eastAsia="Calibri" w:hAnsi="Times New Roman" w:cs="Times New Roman"/>
          <w:color w:val="auto"/>
          <w:lang w:eastAsia="en-US"/>
        </w:rPr>
      </w:pPr>
    </w:p>
    <w:p w14:paraId="61E08BB1" w14:textId="77777777" w:rsidR="00C97720" w:rsidRPr="00762EC4" w:rsidRDefault="00C97720" w:rsidP="00C97720">
      <w:pPr>
        <w:shd w:val="clear" w:color="auto" w:fill="FFFFFF"/>
        <w:jc w:val="both"/>
        <w:textAlignment w:val="baseline"/>
        <w:rPr>
          <w:rFonts w:ascii="Times New Roman" w:hAnsi="Times New Roman" w:cs="Times New Roman"/>
          <w:color w:val="auto"/>
        </w:rPr>
      </w:pPr>
      <w:r w:rsidRPr="00762EC4">
        <w:rPr>
          <w:rFonts w:ascii="Times New Roman" w:hAnsi="Times New Roman" w:cs="Times New Roman"/>
          <w:color w:val="auto"/>
        </w:rPr>
        <w:t>»(1) Novčanom kaznom u iznosu od 26</w:t>
      </w:r>
      <w:r>
        <w:rPr>
          <w:rFonts w:ascii="Times New Roman" w:hAnsi="Times New Roman" w:cs="Times New Roman"/>
          <w:color w:val="auto"/>
        </w:rPr>
        <w:t>0</w:t>
      </w:r>
      <w:r w:rsidRPr="00762EC4">
        <w:rPr>
          <w:rFonts w:ascii="Times New Roman" w:hAnsi="Times New Roman" w:cs="Times New Roman"/>
          <w:color w:val="auto"/>
        </w:rPr>
        <w:t>,00 do 66.36</w:t>
      </w:r>
      <w:r>
        <w:rPr>
          <w:rFonts w:ascii="Times New Roman" w:hAnsi="Times New Roman" w:cs="Times New Roman"/>
          <w:color w:val="auto"/>
        </w:rPr>
        <w:t>0</w:t>
      </w:r>
      <w:r w:rsidRPr="00762EC4">
        <w:rPr>
          <w:rFonts w:ascii="Times New Roman" w:hAnsi="Times New Roman" w:cs="Times New Roman"/>
          <w:color w:val="auto"/>
        </w:rPr>
        <w:t>,00 eura kaznit će se za prekršaj pravna osoba ako:«.</w:t>
      </w:r>
    </w:p>
    <w:p w14:paraId="7E5BE907" w14:textId="77777777" w:rsidR="00C97720" w:rsidRPr="00762EC4" w:rsidRDefault="00C97720" w:rsidP="00C97720">
      <w:pPr>
        <w:shd w:val="clear" w:color="auto" w:fill="FFFFFF"/>
        <w:contextualSpacing/>
        <w:jc w:val="both"/>
        <w:textAlignment w:val="baseline"/>
        <w:rPr>
          <w:rFonts w:ascii="Times New Roman" w:hAnsi="Times New Roman" w:cs="Times New Roman"/>
          <w:color w:val="auto"/>
        </w:rPr>
      </w:pPr>
    </w:p>
    <w:p w14:paraId="2707A8AE" w14:textId="77777777" w:rsidR="00C97720" w:rsidRPr="00762EC4" w:rsidRDefault="00C97720" w:rsidP="00C97720">
      <w:pPr>
        <w:shd w:val="clear" w:color="auto" w:fill="FFFFFF"/>
        <w:ind w:firstLine="708"/>
        <w:jc w:val="both"/>
        <w:textAlignment w:val="baseline"/>
        <w:rPr>
          <w:rFonts w:ascii="Times New Roman" w:hAnsi="Times New Roman" w:cs="Times New Roman"/>
          <w:color w:val="auto"/>
        </w:rPr>
      </w:pPr>
      <w:r w:rsidRPr="00762EC4">
        <w:rPr>
          <w:rFonts w:ascii="Times New Roman" w:hAnsi="Times New Roman" w:cs="Times New Roman"/>
          <w:color w:val="auto"/>
        </w:rPr>
        <w:t>Stavak 2. mijenja se i glasi:</w:t>
      </w:r>
    </w:p>
    <w:p w14:paraId="6BDEEDDB" w14:textId="77777777" w:rsidR="00C97720" w:rsidRPr="00762EC4" w:rsidRDefault="00C97720" w:rsidP="00C97720">
      <w:pPr>
        <w:shd w:val="clear" w:color="auto" w:fill="FFFFFF"/>
        <w:jc w:val="both"/>
        <w:textAlignment w:val="baseline"/>
        <w:rPr>
          <w:rFonts w:ascii="Times New Roman" w:hAnsi="Times New Roman" w:cs="Times New Roman"/>
          <w:color w:val="auto"/>
        </w:rPr>
      </w:pPr>
    </w:p>
    <w:p w14:paraId="6257D1CF" w14:textId="77777777" w:rsidR="00C97720" w:rsidRPr="00762EC4"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»(2) Za prekršaj iz stavka 1. ovoga članka kaznit će se novčanom kaznom u iznosu od 13</w:t>
      </w:r>
      <w:r>
        <w:rPr>
          <w:rFonts w:ascii="Times New Roman" w:eastAsia="Calibri" w:hAnsi="Times New Roman" w:cs="Times New Roman"/>
          <w:color w:val="auto"/>
        </w:rPr>
        <w:t>0</w:t>
      </w:r>
      <w:r w:rsidRPr="00762EC4">
        <w:rPr>
          <w:rFonts w:ascii="Times New Roman" w:eastAsia="Calibri" w:hAnsi="Times New Roman" w:cs="Times New Roman"/>
          <w:color w:val="auto"/>
        </w:rPr>
        <w:t>,00</w:t>
      </w:r>
      <w:r w:rsidRPr="00762EC4">
        <w:rPr>
          <w:rFonts w:ascii="Times New Roman" w:hAnsi="Times New Roman" w:cs="Times New Roman"/>
          <w:color w:val="auto"/>
        </w:rPr>
        <w:t xml:space="preserve"> do 530</w:t>
      </w:r>
      <w:r>
        <w:rPr>
          <w:rFonts w:ascii="Times New Roman" w:hAnsi="Times New Roman" w:cs="Times New Roman"/>
          <w:color w:val="auto"/>
        </w:rPr>
        <w:t>0</w:t>
      </w:r>
      <w:r w:rsidRPr="00762EC4">
        <w:rPr>
          <w:rFonts w:ascii="Times New Roman" w:hAnsi="Times New Roman" w:cs="Times New Roman"/>
          <w:color w:val="auto"/>
        </w:rPr>
        <w:t>,00 eura</w:t>
      </w:r>
      <w:r w:rsidRPr="00762EC4">
        <w:rPr>
          <w:rFonts w:ascii="Times New Roman" w:eastAsia="Calibri" w:hAnsi="Times New Roman" w:cs="Times New Roman"/>
          <w:color w:val="auto"/>
        </w:rPr>
        <w:t xml:space="preserve"> i odgovorna osoba u pravnoj osobi.«.</w:t>
      </w:r>
    </w:p>
    <w:p w14:paraId="5E18D7BA" w14:textId="77777777" w:rsidR="00C97720" w:rsidRDefault="00C97720" w:rsidP="00C97720">
      <w:pPr>
        <w:shd w:val="clear" w:color="auto" w:fill="FFFFFF"/>
        <w:jc w:val="both"/>
        <w:textAlignment w:val="baseline"/>
        <w:rPr>
          <w:rFonts w:ascii="Times New Roman" w:eastAsia="Calibri" w:hAnsi="Times New Roman" w:cs="Times New Roman"/>
          <w:color w:val="auto"/>
        </w:rPr>
      </w:pPr>
    </w:p>
    <w:p w14:paraId="7A18D920" w14:textId="77777777" w:rsidR="00C97720" w:rsidRDefault="00C97720" w:rsidP="00C97720">
      <w:pPr>
        <w:shd w:val="clear" w:color="auto" w:fill="FFFFFF"/>
        <w:ind w:firstLine="708"/>
        <w:jc w:val="both"/>
        <w:textAlignment w:val="baseline"/>
        <w:rPr>
          <w:rFonts w:ascii="Times New Roman" w:eastAsia="Calibri" w:hAnsi="Times New Roman" w:cs="Times New Roman"/>
          <w:color w:val="auto"/>
        </w:rPr>
      </w:pPr>
      <w:bookmarkStart w:id="20" w:name="_Hlk174001455"/>
      <w:r w:rsidRPr="00762EC4">
        <w:rPr>
          <w:rFonts w:ascii="Times New Roman" w:eastAsia="Calibri" w:hAnsi="Times New Roman" w:cs="Times New Roman"/>
          <w:color w:val="auto"/>
        </w:rPr>
        <w:t>Iza stavka 2. dodaju se stavci 3. i 4. koji glase:</w:t>
      </w:r>
      <w:r w:rsidRPr="00744ACD">
        <w:rPr>
          <w:rFonts w:ascii="Times New Roman" w:eastAsia="Calibri" w:hAnsi="Times New Roman" w:cs="Times New Roman"/>
          <w:color w:val="auto"/>
        </w:rPr>
        <w:t xml:space="preserve"> </w:t>
      </w:r>
      <w:bookmarkEnd w:id="20"/>
    </w:p>
    <w:p w14:paraId="264EA9AC" w14:textId="77777777" w:rsidR="00C97720" w:rsidRPr="00744ACD" w:rsidRDefault="00C97720" w:rsidP="00C97720">
      <w:pPr>
        <w:shd w:val="clear" w:color="auto" w:fill="FFFFFF"/>
        <w:ind w:firstLine="708"/>
        <w:jc w:val="both"/>
        <w:textAlignment w:val="baseline"/>
        <w:rPr>
          <w:rFonts w:ascii="Times New Roman" w:hAnsi="Times New Roman" w:cs="Times New Roman"/>
          <w:color w:val="231F20"/>
        </w:rPr>
      </w:pPr>
    </w:p>
    <w:p w14:paraId="32CFE781" w14:textId="77777777" w:rsidR="00C97720" w:rsidRPr="00744ACD"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w:t>
      </w:r>
      <w:r w:rsidRPr="00744ACD">
        <w:rPr>
          <w:rFonts w:ascii="Times New Roman" w:eastAsia="Calibri" w:hAnsi="Times New Roman" w:cs="Times New Roman"/>
          <w:color w:val="auto"/>
        </w:rPr>
        <w:t>(3) Za prekršaj iz stavka 1. ovoga članka novčanom kaznom u iznosu od 13</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39</w:t>
      </w:r>
      <w:r>
        <w:rPr>
          <w:rFonts w:ascii="Times New Roman" w:hAnsi="Times New Roman" w:cs="Times New Roman"/>
          <w:color w:val="auto"/>
        </w:rPr>
        <w:t>.</w:t>
      </w:r>
      <w:r w:rsidRPr="00744ACD">
        <w:rPr>
          <w:rFonts w:ascii="Times New Roman" w:hAnsi="Times New Roman" w:cs="Times New Roman"/>
          <w:color w:val="auto"/>
        </w:rPr>
        <w:t>81</w:t>
      </w:r>
      <w:r>
        <w:rPr>
          <w:rFonts w:ascii="Times New Roman" w:hAnsi="Times New Roman" w:cs="Times New Roman"/>
          <w:color w:val="auto"/>
        </w:rPr>
        <w:t>0</w:t>
      </w:r>
      <w:r w:rsidRPr="00744ACD">
        <w:rPr>
          <w:rFonts w:ascii="Times New Roman" w:hAnsi="Times New Roman" w:cs="Times New Roman"/>
          <w:color w:val="auto"/>
        </w:rPr>
        <w:t xml:space="preserve">,00 eura </w:t>
      </w:r>
      <w:r w:rsidRPr="00744ACD">
        <w:rPr>
          <w:rFonts w:ascii="Times New Roman" w:eastAsia="Calibri" w:hAnsi="Times New Roman" w:cs="Times New Roman"/>
          <w:color w:val="auto"/>
        </w:rPr>
        <w:t>kaznit će se obrtnik i osoba koja obavlja drugu samostalnu djelatnost.</w:t>
      </w:r>
    </w:p>
    <w:p w14:paraId="6CF1064B" w14:textId="77777777" w:rsidR="00C97720" w:rsidRPr="00744ACD" w:rsidRDefault="00C97720" w:rsidP="00C97720">
      <w:pPr>
        <w:shd w:val="clear" w:color="auto" w:fill="FFFFFF"/>
        <w:jc w:val="both"/>
        <w:rPr>
          <w:rFonts w:ascii="Times New Roman" w:eastAsia="Calibri" w:hAnsi="Times New Roman" w:cs="Times New Roman"/>
          <w:color w:val="auto"/>
        </w:rPr>
      </w:pPr>
    </w:p>
    <w:p w14:paraId="758B618E"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eastAsia="Calibri" w:hAnsi="Times New Roman" w:cs="Times New Roman"/>
          <w:color w:val="auto"/>
        </w:rPr>
        <w:t>(4) Za prekršaj iz stavka 1. ovoga članka fizička osoba kaznit će se novčanom kaznom u iznosu od 13</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530</w:t>
      </w:r>
      <w:r>
        <w:rPr>
          <w:rFonts w:ascii="Times New Roman" w:hAnsi="Times New Roman" w:cs="Times New Roman"/>
          <w:color w:val="auto"/>
        </w:rPr>
        <w:t>0</w:t>
      </w:r>
      <w:r w:rsidRPr="00744ACD">
        <w:rPr>
          <w:rFonts w:ascii="Times New Roman" w:hAnsi="Times New Roman" w:cs="Times New Roman"/>
          <w:color w:val="auto"/>
        </w:rPr>
        <w:t>,00 eura</w:t>
      </w:r>
      <w:r w:rsidRPr="00744ACD">
        <w:rPr>
          <w:rFonts w:ascii="Times New Roman" w:eastAsia="Calibri" w:hAnsi="Times New Roman" w:cs="Times New Roman"/>
          <w:color w:val="auto"/>
        </w:rPr>
        <w:t>.</w:t>
      </w:r>
      <w:r w:rsidRPr="00F74934">
        <w:rPr>
          <w:rFonts w:ascii="Times New Roman" w:eastAsia="Calibri" w:hAnsi="Times New Roman" w:cs="Times New Roman"/>
          <w:color w:val="auto"/>
        </w:rPr>
        <w:t>«</w:t>
      </w:r>
      <w:r w:rsidRPr="00744ACD">
        <w:rPr>
          <w:rFonts w:ascii="Times New Roman" w:eastAsia="Calibri" w:hAnsi="Times New Roman" w:cs="Times New Roman"/>
          <w:color w:val="auto"/>
        </w:rPr>
        <w:t>.</w:t>
      </w:r>
    </w:p>
    <w:p w14:paraId="7F2A7D97" w14:textId="77777777" w:rsidR="00C97720" w:rsidRPr="00744ACD" w:rsidRDefault="00C97720" w:rsidP="00C97720">
      <w:pPr>
        <w:ind w:firstLine="708"/>
        <w:jc w:val="both"/>
        <w:rPr>
          <w:rFonts w:ascii="Times New Roman" w:eastAsia="Calibri" w:hAnsi="Times New Roman" w:cs="Times New Roman"/>
          <w:color w:val="auto"/>
        </w:rPr>
      </w:pPr>
    </w:p>
    <w:p w14:paraId="1C21178C"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 xml:space="preserve">Članak </w:t>
      </w:r>
      <w:r>
        <w:rPr>
          <w:rFonts w:ascii="Times New Roman" w:eastAsia="Calibri" w:hAnsi="Times New Roman" w:cs="Times New Roman"/>
          <w:b/>
          <w:bCs/>
          <w:color w:val="auto"/>
        </w:rPr>
        <w:t>12</w:t>
      </w:r>
      <w:r w:rsidRPr="00744ACD">
        <w:rPr>
          <w:rFonts w:ascii="Times New Roman" w:eastAsia="Calibri" w:hAnsi="Times New Roman" w:cs="Times New Roman"/>
          <w:b/>
          <w:bCs/>
          <w:color w:val="auto"/>
        </w:rPr>
        <w:t>.</w:t>
      </w:r>
    </w:p>
    <w:p w14:paraId="3C911BEB" w14:textId="77777777" w:rsidR="00C97720" w:rsidRPr="00744ACD" w:rsidRDefault="00C97720" w:rsidP="00C97720">
      <w:pPr>
        <w:jc w:val="both"/>
        <w:rPr>
          <w:rFonts w:ascii="Times New Roman" w:eastAsia="Calibri" w:hAnsi="Times New Roman" w:cs="Times New Roman"/>
          <w:color w:val="auto"/>
          <w:lang w:eastAsia="en-US"/>
        </w:rPr>
      </w:pPr>
    </w:p>
    <w:p w14:paraId="25E8D9D8" w14:textId="77777777" w:rsidR="00C97720" w:rsidRPr="00762EC4" w:rsidRDefault="00C97720" w:rsidP="00C97720">
      <w:pPr>
        <w:ind w:firstLine="708"/>
        <w:jc w:val="both"/>
        <w:rPr>
          <w:rFonts w:ascii="Times New Roman" w:eastAsia="Calibri" w:hAnsi="Times New Roman" w:cs="Times New Roman"/>
          <w:color w:val="auto"/>
        </w:rPr>
      </w:pPr>
      <w:r w:rsidRPr="00762EC4">
        <w:rPr>
          <w:rFonts w:ascii="Times New Roman" w:eastAsia="Calibri" w:hAnsi="Times New Roman" w:cs="Times New Roman"/>
          <w:color w:val="auto"/>
        </w:rPr>
        <w:t>U članku 63. stavku 1. uvodna rečenica mijenja se i glasi:</w:t>
      </w:r>
    </w:p>
    <w:p w14:paraId="70F9F447" w14:textId="77777777" w:rsidR="00C97720" w:rsidRPr="00762EC4" w:rsidRDefault="00C97720" w:rsidP="00C97720">
      <w:pPr>
        <w:ind w:firstLine="708"/>
        <w:jc w:val="both"/>
        <w:rPr>
          <w:rFonts w:ascii="Times New Roman" w:eastAsia="Calibri" w:hAnsi="Times New Roman" w:cs="Times New Roman"/>
          <w:color w:val="auto"/>
        </w:rPr>
      </w:pPr>
    </w:p>
    <w:p w14:paraId="401D4C91" w14:textId="77777777" w:rsidR="00C97720" w:rsidRPr="00762EC4" w:rsidRDefault="00C97720" w:rsidP="00C97720">
      <w:pPr>
        <w:shd w:val="clear" w:color="auto" w:fill="FFFFFF"/>
        <w:jc w:val="both"/>
        <w:textAlignment w:val="baseline"/>
        <w:rPr>
          <w:rFonts w:ascii="Times New Roman" w:hAnsi="Times New Roman" w:cs="Times New Roman"/>
          <w:color w:val="auto"/>
        </w:rPr>
      </w:pPr>
      <w:r w:rsidRPr="00762EC4">
        <w:rPr>
          <w:rFonts w:ascii="Times New Roman" w:hAnsi="Times New Roman" w:cs="Times New Roman"/>
          <w:color w:val="auto"/>
        </w:rPr>
        <w:t>»(1) Novčanom kaznom u iznosu od 132</w:t>
      </w:r>
      <w:r>
        <w:rPr>
          <w:rFonts w:ascii="Times New Roman" w:hAnsi="Times New Roman" w:cs="Times New Roman"/>
          <w:color w:val="auto"/>
        </w:rPr>
        <w:t>0</w:t>
      </w:r>
      <w:r w:rsidRPr="00762EC4">
        <w:rPr>
          <w:rFonts w:ascii="Times New Roman" w:hAnsi="Times New Roman" w:cs="Times New Roman"/>
          <w:color w:val="auto"/>
        </w:rPr>
        <w:t>,00 do 132.72</w:t>
      </w:r>
      <w:r>
        <w:rPr>
          <w:rFonts w:ascii="Times New Roman" w:hAnsi="Times New Roman" w:cs="Times New Roman"/>
          <w:color w:val="auto"/>
        </w:rPr>
        <w:t>0</w:t>
      </w:r>
      <w:r w:rsidRPr="00762EC4">
        <w:rPr>
          <w:rFonts w:ascii="Times New Roman" w:hAnsi="Times New Roman" w:cs="Times New Roman"/>
          <w:color w:val="auto"/>
        </w:rPr>
        <w:t>,00 eura kaznit će se za prekršaj pravna osoba ako:«.</w:t>
      </w:r>
    </w:p>
    <w:p w14:paraId="3F0F2B6C" w14:textId="77777777" w:rsidR="00C97720" w:rsidRPr="00762EC4" w:rsidRDefault="00C97720" w:rsidP="00C97720">
      <w:pPr>
        <w:shd w:val="clear" w:color="auto" w:fill="FFFFFF"/>
        <w:contextualSpacing/>
        <w:jc w:val="both"/>
        <w:textAlignment w:val="baseline"/>
        <w:rPr>
          <w:rFonts w:ascii="Times New Roman" w:hAnsi="Times New Roman" w:cs="Times New Roman"/>
          <w:color w:val="auto"/>
        </w:rPr>
      </w:pPr>
    </w:p>
    <w:p w14:paraId="4401926B" w14:textId="77777777" w:rsidR="00C97720" w:rsidRPr="00762EC4" w:rsidRDefault="00C97720" w:rsidP="00C97720">
      <w:pPr>
        <w:shd w:val="clear" w:color="auto" w:fill="FFFFFF"/>
        <w:ind w:firstLine="708"/>
        <w:jc w:val="both"/>
        <w:textAlignment w:val="baseline"/>
        <w:rPr>
          <w:rFonts w:ascii="Times New Roman" w:hAnsi="Times New Roman" w:cs="Times New Roman"/>
          <w:color w:val="auto"/>
        </w:rPr>
      </w:pPr>
      <w:r w:rsidRPr="00762EC4">
        <w:rPr>
          <w:rFonts w:ascii="Times New Roman" w:hAnsi="Times New Roman" w:cs="Times New Roman"/>
          <w:color w:val="auto"/>
        </w:rPr>
        <w:t>Stavak 2. mijenja se i glasi:</w:t>
      </w:r>
    </w:p>
    <w:p w14:paraId="0B5AF7F4" w14:textId="77777777" w:rsidR="00C97720" w:rsidRPr="00762EC4" w:rsidRDefault="00C97720" w:rsidP="00C97720">
      <w:pPr>
        <w:shd w:val="clear" w:color="auto" w:fill="FFFFFF"/>
        <w:jc w:val="both"/>
        <w:textAlignment w:val="baseline"/>
        <w:rPr>
          <w:rFonts w:ascii="Times New Roman" w:hAnsi="Times New Roman" w:cs="Times New Roman"/>
          <w:color w:val="auto"/>
        </w:rPr>
      </w:pPr>
    </w:p>
    <w:p w14:paraId="3BE70064" w14:textId="77777777" w:rsidR="00C97720" w:rsidRPr="00762EC4"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»(2) Za prekršaj iz stavka 1. ovoga članka kaznit će se novčanom kaznom u iznosu od 39</w:t>
      </w:r>
      <w:r>
        <w:rPr>
          <w:rFonts w:ascii="Times New Roman" w:eastAsia="Calibri" w:hAnsi="Times New Roman" w:cs="Times New Roman"/>
          <w:color w:val="auto"/>
        </w:rPr>
        <w:t>0</w:t>
      </w:r>
      <w:r w:rsidRPr="00762EC4">
        <w:rPr>
          <w:rFonts w:ascii="Times New Roman" w:eastAsia="Calibri" w:hAnsi="Times New Roman" w:cs="Times New Roman"/>
          <w:color w:val="auto"/>
        </w:rPr>
        <w:t>,00</w:t>
      </w:r>
      <w:r w:rsidRPr="00762EC4">
        <w:rPr>
          <w:rFonts w:ascii="Times New Roman" w:hAnsi="Times New Roman" w:cs="Times New Roman"/>
          <w:color w:val="auto"/>
        </w:rPr>
        <w:t xml:space="preserve"> do </w:t>
      </w:r>
      <w:r w:rsidRPr="00762EC4">
        <w:rPr>
          <w:rFonts w:ascii="Times New Roman" w:eastAsia="Calibri" w:hAnsi="Times New Roman" w:cs="Times New Roman"/>
          <w:color w:val="auto"/>
        </w:rPr>
        <w:t xml:space="preserve">13.260,00 </w:t>
      </w:r>
      <w:r w:rsidRPr="00762EC4">
        <w:rPr>
          <w:rFonts w:ascii="Times New Roman" w:hAnsi="Times New Roman" w:cs="Times New Roman"/>
          <w:color w:val="auto"/>
        </w:rPr>
        <w:t>eura</w:t>
      </w:r>
      <w:r w:rsidRPr="00762EC4">
        <w:rPr>
          <w:rFonts w:ascii="Times New Roman" w:eastAsia="Calibri" w:hAnsi="Times New Roman" w:cs="Times New Roman"/>
          <w:color w:val="auto"/>
        </w:rPr>
        <w:t xml:space="preserve"> i odgovorna osoba u pravnoj osobi.«.</w:t>
      </w:r>
    </w:p>
    <w:p w14:paraId="2806D160" w14:textId="77777777" w:rsidR="00C97720" w:rsidRPr="00762EC4" w:rsidRDefault="00C97720" w:rsidP="00C97720">
      <w:pPr>
        <w:shd w:val="clear" w:color="auto" w:fill="FFFFFF"/>
        <w:jc w:val="both"/>
        <w:rPr>
          <w:rFonts w:ascii="Times New Roman" w:eastAsia="Calibri" w:hAnsi="Times New Roman" w:cs="Times New Roman"/>
          <w:color w:val="auto"/>
        </w:rPr>
      </w:pPr>
    </w:p>
    <w:p w14:paraId="289B0992" w14:textId="77777777" w:rsidR="00C97720" w:rsidRPr="007F1941" w:rsidRDefault="00C97720" w:rsidP="00C97720">
      <w:pPr>
        <w:shd w:val="clear" w:color="auto" w:fill="FFFFFF"/>
        <w:ind w:firstLine="708"/>
        <w:jc w:val="both"/>
        <w:rPr>
          <w:rFonts w:ascii="Times New Roman" w:eastAsia="Calibri" w:hAnsi="Times New Roman" w:cs="Times New Roman"/>
          <w:color w:val="FF0000"/>
        </w:rPr>
      </w:pPr>
      <w:r w:rsidRPr="00762EC4">
        <w:rPr>
          <w:rFonts w:ascii="Times New Roman" w:eastAsia="Calibri" w:hAnsi="Times New Roman" w:cs="Times New Roman"/>
          <w:color w:val="auto"/>
        </w:rPr>
        <w:t>Iza stavka 2. dodaju se stavci 3. i 4. koji glase:</w:t>
      </w:r>
    </w:p>
    <w:p w14:paraId="5ECAFAA2" w14:textId="77777777" w:rsidR="00C97720" w:rsidRPr="00744ACD" w:rsidRDefault="00C97720" w:rsidP="00C97720">
      <w:pPr>
        <w:shd w:val="clear" w:color="auto" w:fill="FFFFFF"/>
        <w:jc w:val="both"/>
        <w:textAlignment w:val="baseline"/>
        <w:rPr>
          <w:rFonts w:ascii="Times New Roman" w:eastAsia="Calibri" w:hAnsi="Times New Roman" w:cs="Times New Roman"/>
          <w:color w:val="auto"/>
          <w:lang w:eastAsia="en-US"/>
        </w:rPr>
      </w:pPr>
      <w:r w:rsidRPr="00744ACD">
        <w:rPr>
          <w:rFonts w:ascii="Times New Roman" w:eastAsia="Calibri" w:hAnsi="Times New Roman" w:cs="Times New Roman"/>
          <w:color w:val="auto"/>
        </w:rPr>
        <w:t xml:space="preserve"> </w:t>
      </w:r>
    </w:p>
    <w:p w14:paraId="2BFDF577" w14:textId="77777777" w:rsidR="00C97720" w:rsidRPr="00744ACD" w:rsidRDefault="00C97720" w:rsidP="00C97720">
      <w:pPr>
        <w:shd w:val="clear" w:color="auto" w:fill="FFFFFF"/>
        <w:jc w:val="both"/>
        <w:rPr>
          <w:rFonts w:ascii="Times New Roman" w:eastAsia="Calibri" w:hAnsi="Times New Roman" w:cs="Times New Roman"/>
          <w:color w:val="auto"/>
        </w:rPr>
      </w:pPr>
      <w:r w:rsidRPr="00762EC4">
        <w:rPr>
          <w:rFonts w:ascii="Times New Roman" w:eastAsia="Calibri" w:hAnsi="Times New Roman" w:cs="Times New Roman"/>
          <w:color w:val="auto"/>
        </w:rPr>
        <w:t>»</w:t>
      </w:r>
      <w:r w:rsidRPr="00744ACD">
        <w:rPr>
          <w:rFonts w:ascii="Times New Roman" w:eastAsia="Calibri" w:hAnsi="Times New Roman" w:cs="Times New Roman"/>
          <w:color w:val="auto"/>
        </w:rPr>
        <w:t>(3) Za prekršaj iz stavka 1. ovoga članka novčanom kaznom u iznosu od 66</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119.450,00 eura </w:t>
      </w:r>
      <w:r w:rsidRPr="00744ACD">
        <w:rPr>
          <w:rFonts w:ascii="Times New Roman" w:eastAsia="Calibri" w:hAnsi="Times New Roman" w:cs="Times New Roman"/>
          <w:color w:val="auto"/>
        </w:rPr>
        <w:t>kaznit će se obrtnik i osoba koja obavlja drugu samostalnu djelatnost.</w:t>
      </w:r>
    </w:p>
    <w:p w14:paraId="48BE9D30" w14:textId="77777777" w:rsidR="00C97720" w:rsidRPr="00744ACD" w:rsidRDefault="00C97720" w:rsidP="00C97720">
      <w:pPr>
        <w:shd w:val="clear" w:color="auto" w:fill="FFFFFF"/>
        <w:jc w:val="both"/>
        <w:rPr>
          <w:rFonts w:ascii="Times New Roman" w:eastAsia="Calibri" w:hAnsi="Times New Roman" w:cs="Times New Roman"/>
          <w:color w:val="auto"/>
        </w:rPr>
      </w:pPr>
    </w:p>
    <w:p w14:paraId="53A114CD" w14:textId="77777777" w:rsidR="00C97720" w:rsidRPr="001B7ADE" w:rsidRDefault="00C97720" w:rsidP="00C97720">
      <w:pPr>
        <w:shd w:val="clear" w:color="auto" w:fill="FFFFFF"/>
        <w:jc w:val="both"/>
        <w:rPr>
          <w:rFonts w:ascii="Times New Roman" w:eastAsia="Calibri" w:hAnsi="Times New Roman" w:cs="Times New Roman"/>
          <w:color w:val="auto"/>
        </w:rPr>
      </w:pPr>
      <w:r w:rsidRPr="001B7ADE">
        <w:rPr>
          <w:rFonts w:ascii="Times New Roman" w:eastAsia="Calibri" w:hAnsi="Times New Roman" w:cs="Times New Roman"/>
          <w:color w:val="auto"/>
        </w:rPr>
        <w:t>(4) Za prekršaj iz stavka 1. ovoga članka fizička osoba kaznit će se novčanom kaznom u iznosu od 39</w:t>
      </w:r>
      <w:r>
        <w:rPr>
          <w:rFonts w:ascii="Times New Roman" w:eastAsia="Calibri" w:hAnsi="Times New Roman" w:cs="Times New Roman"/>
          <w:color w:val="auto"/>
        </w:rPr>
        <w:t>0</w:t>
      </w:r>
      <w:r w:rsidRPr="001B7ADE">
        <w:rPr>
          <w:rFonts w:ascii="Times New Roman" w:eastAsia="Calibri" w:hAnsi="Times New Roman" w:cs="Times New Roman"/>
          <w:color w:val="auto"/>
        </w:rPr>
        <w:t>,00</w:t>
      </w:r>
      <w:r w:rsidRPr="001B7ADE">
        <w:rPr>
          <w:rFonts w:ascii="Times New Roman" w:hAnsi="Times New Roman" w:cs="Times New Roman"/>
          <w:color w:val="auto"/>
        </w:rPr>
        <w:t xml:space="preserve"> do </w:t>
      </w:r>
      <w:r w:rsidRPr="001B7ADE">
        <w:rPr>
          <w:rFonts w:ascii="Times New Roman" w:eastAsia="Calibri" w:hAnsi="Times New Roman" w:cs="Times New Roman"/>
          <w:color w:val="auto"/>
        </w:rPr>
        <w:t xml:space="preserve">13.260,00 </w:t>
      </w:r>
      <w:r w:rsidRPr="001B7ADE">
        <w:rPr>
          <w:rFonts w:ascii="Times New Roman" w:hAnsi="Times New Roman" w:cs="Times New Roman"/>
          <w:color w:val="auto"/>
        </w:rPr>
        <w:t>eura</w:t>
      </w:r>
      <w:r w:rsidRPr="001B7ADE">
        <w:rPr>
          <w:rFonts w:ascii="Times New Roman" w:eastAsia="Calibri" w:hAnsi="Times New Roman" w:cs="Times New Roman"/>
          <w:color w:val="auto"/>
        </w:rPr>
        <w:t>.«.</w:t>
      </w:r>
    </w:p>
    <w:p w14:paraId="65A7D88F" w14:textId="77777777" w:rsidR="00C97720" w:rsidRPr="00744ACD" w:rsidRDefault="00C97720" w:rsidP="00C97720">
      <w:pPr>
        <w:shd w:val="clear" w:color="auto" w:fill="FFFFFF"/>
        <w:jc w:val="both"/>
        <w:rPr>
          <w:rFonts w:ascii="Times New Roman" w:eastAsia="Calibri" w:hAnsi="Times New Roman" w:cs="Times New Roman"/>
          <w:color w:val="auto"/>
        </w:rPr>
      </w:pPr>
    </w:p>
    <w:p w14:paraId="732BC8DA"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3</w:t>
      </w:r>
      <w:r w:rsidRPr="00744ACD">
        <w:rPr>
          <w:rFonts w:ascii="Times New Roman" w:eastAsia="Calibri" w:hAnsi="Times New Roman" w:cs="Times New Roman"/>
          <w:b/>
          <w:bCs/>
          <w:color w:val="auto"/>
        </w:rPr>
        <w:t>.</w:t>
      </w:r>
    </w:p>
    <w:p w14:paraId="71C54A67" w14:textId="77777777" w:rsidR="00C97720" w:rsidRPr="00744ACD" w:rsidRDefault="00C97720" w:rsidP="00C97720">
      <w:pPr>
        <w:jc w:val="both"/>
        <w:rPr>
          <w:rFonts w:ascii="Times New Roman" w:eastAsia="Calibri" w:hAnsi="Times New Roman" w:cs="Times New Roman"/>
          <w:color w:val="auto"/>
          <w:lang w:eastAsia="en-US"/>
        </w:rPr>
      </w:pPr>
    </w:p>
    <w:p w14:paraId="38C45152" w14:textId="77777777" w:rsidR="00C97720" w:rsidRPr="0094754C" w:rsidRDefault="00C97720" w:rsidP="00C97720">
      <w:pPr>
        <w:ind w:firstLine="708"/>
        <w:jc w:val="both"/>
        <w:rPr>
          <w:rFonts w:ascii="Times New Roman" w:eastAsia="Calibri" w:hAnsi="Times New Roman" w:cs="Times New Roman"/>
          <w:color w:val="auto"/>
        </w:rPr>
      </w:pPr>
      <w:r w:rsidRPr="0094754C">
        <w:rPr>
          <w:rFonts w:ascii="Times New Roman" w:eastAsia="Calibri" w:hAnsi="Times New Roman" w:cs="Times New Roman"/>
          <w:color w:val="auto"/>
        </w:rPr>
        <w:t>U članku 64. stavku 1. uvodna rečenica mijenja se i glasi:</w:t>
      </w:r>
    </w:p>
    <w:p w14:paraId="5E709306" w14:textId="77777777" w:rsidR="00C97720" w:rsidRPr="0094754C" w:rsidRDefault="00C97720" w:rsidP="00C97720">
      <w:pPr>
        <w:shd w:val="clear" w:color="auto" w:fill="FFFFFF"/>
        <w:jc w:val="both"/>
        <w:rPr>
          <w:rFonts w:ascii="Times New Roman" w:eastAsia="Calibri" w:hAnsi="Times New Roman" w:cs="Times New Roman"/>
          <w:color w:val="auto"/>
        </w:rPr>
      </w:pPr>
    </w:p>
    <w:p w14:paraId="1FC53E06" w14:textId="77777777" w:rsidR="00C97720" w:rsidRPr="0094754C" w:rsidRDefault="00C97720" w:rsidP="00C97720">
      <w:pPr>
        <w:shd w:val="clear" w:color="auto" w:fill="FFFFFF"/>
        <w:jc w:val="both"/>
        <w:textAlignment w:val="baseline"/>
        <w:rPr>
          <w:rFonts w:ascii="Times New Roman" w:hAnsi="Times New Roman" w:cs="Times New Roman"/>
          <w:color w:val="auto"/>
        </w:rPr>
      </w:pPr>
      <w:r w:rsidRPr="0094754C">
        <w:rPr>
          <w:rFonts w:ascii="Times New Roman" w:hAnsi="Times New Roman" w:cs="Times New Roman"/>
          <w:color w:val="auto"/>
        </w:rPr>
        <w:t xml:space="preserve">»(1) Novčanom kaznom </w:t>
      </w:r>
      <w:bookmarkStart w:id="21" w:name="_Hlk167266691"/>
      <w:r w:rsidRPr="0094754C">
        <w:rPr>
          <w:rFonts w:ascii="Times New Roman" w:hAnsi="Times New Roman" w:cs="Times New Roman"/>
          <w:color w:val="auto"/>
        </w:rPr>
        <w:t xml:space="preserve">u iznosu </w:t>
      </w:r>
      <w:bookmarkEnd w:id="21"/>
      <w:r w:rsidRPr="0094754C">
        <w:rPr>
          <w:rFonts w:ascii="Times New Roman" w:hAnsi="Times New Roman" w:cs="Times New Roman"/>
          <w:color w:val="auto"/>
        </w:rPr>
        <w:t>od 39</w:t>
      </w:r>
      <w:r>
        <w:rPr>
          <w:rFonts w:ascii="Times New Roman" w:hAnsi="Times New Roman" w:cs="Times New Roman"/>
          <w:color w:val="auto"/>
        </w:rPr>
        <w:t>0</w:t>
      </w:r>
      <w:r w:rsidRPr="0094754C">
        <w:rPr>
          <w:rFonts w:ascii="Times New Roman" w:hAnsi="Times New Roman" w:cs="Times New Roman"/>
          <w:color w:val="auto"/>
        </w:rPr>
        <w:t>,00 do 132.720,00 eura kaznit će se za prekršaj pravna osoba ako:«.</w:t>
      </w:r>
    </w:p>
    <w:p w14:paraId="6CE934C8" w14:textId="77777777" w:rsidR="00C97720" w:rsidRPr="0094754C" w:rsidRDefault="00C97720" w:rsidP="00C97720">
      <w:pPr>
        <w:shd w:val="clear" w:color="auto" w:fill="FFFFFF"/>
        <w:ind w:firstLine="708"/>
        <w:jc w:val="both"/>
        <w:textAlignment w:val="baseline"/>
        <w:rPr>
          <w:rFonts w:ascii="Times New Roman" w:hAnsi="Times New Roman" w:cs="Times New Roman"/>
          <w:color w:val="auto"/>
        </w:rPr>
      </w:pPr>
    </w:p>
    <w:p w14:paraId="499ADD3C" w14:textId="77777777" w:rsidR="00C97720" w:rsidRPr="00762EC4" w:rsidRDefault="00C97720" w:rsidP="00C97720">
      <w:pPr>
        <w:shd w:val="clear" w:color="auto" w:fill="FFFFFF"/>
        <w:ind w:firstLine="708"/>
        <w:jc w:val="both"/>
        <w:textAlignment w:val="baseline"/>
        <w:rPr>
          <w:rFonts w:ascii="Times New Roman" w:hAnsi="Times New Roman" w:cs="Times New Roman"/>
          <w:color w:val="auto"/>
        </w:rPr>
      </w:pPr>
      <w:r w:rsidRPr="00762EC4">
        <w:rPr>
          <w:rFonts w:ascii="Times New Roman" w:hAnsi="Times New Roman" w:cs="Times New Roman"/>
          <w:color w:val="auto"/>
        </w:rPr>
        <w:t>Stavak 2. mijenja se i glasi:</w:t>
      </w:r>
    </w:p>
    <w:p w14:paraId="552614F2" w14:textId="77777777" w:rsidR="00C97720" w:rsidRPr="0094754C" w:rsidRDefault="00C97720" w:rsidP="00C97720">
      <w:pPr>
        <w:shd w:val="clear" w:color="auto" w:fill="FFFFFF"/>
        <w:jc w:val="both"/>
        <w:textAlignment w:val="baseline"/>
        <w:rPr>
          <w:rFonts w:ascii="Times New Roman" w:hAnsi="Times New Roman" w:cs="Times New Roman"/>
          <w:color w:val="auto"/>
        </w:rPr>
      </w:pPr>
    </w:p>
    <w:p w14:paraId="30FE7310"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»(2) Za prekršaj iz stavka 1. ovoga članka kaznit će se novčanom kaznom u iznosu od 26</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w:t>
      </w:r>
      <w:bookmarkStart w:id="22" w:name="_Hlk171506660"/>
      <w:r w:rsidRPr="0094754C">
        <w:rPr>
          <w:rFonts w:ascii="Times New Roman" w:hAnsi="Times New Roman" w:cs="Times New Roman"/>
          <w:color w:val="auto"/>
        </w:rPr>
        <w:t>6630,00</w:t>
      </w:r>
      <w:bookmarkEnd w:id="22"/>
      <w:r w:rsidRPr="0094754C">
        <w:rPr>
          <w:rFonts w:ascii="Times New Roman" w:hAnsi="Times New Roman" w:cs="Times New Roman"/>
          <w:color w:val="auto"/>
        </w:rPr>
        <w:t xml:space="preserve"> eura</w:t>
      </w:r>
      <w:r w:rsidRPr="0094754C">
        <w:rPr>
          <w:rFonts w:ascii="Times New Roman" w:eastAsia="Calibri" w:hAnsi="Times New Roman" w:cs="Times New Roman"/>
          <w:color w:val="auto"/>
        </w:rPr>
        <w:t xml:space="preserve"> i odgovorna osoba u pravnoj osobi.«.</w:t>
      </w:r>
    </w:p>
    <w:p w14:paraId="2C90FCEA"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rPr>
      </w:pPr>
    </w:p>
    <w:p w14:paraId="51435727" w14:textId="77777777" w:rsidR="00C97720" w:rsidRPr="0094754C" w:rsidRDefault="00C97720" w:rsidP="00C97720">
      <w:pPr>
        <w:shd w:val="clear" w:color="auto" w:fill="FFFFFF"/>
        <w:ind w:firstLine="708"/>
        <w:jc w:val="both"/>
        <w:rPr>
          <w:rFonts w:ascii="Times New Roman" w:eastAsia="Calibri" w:hAnsi="Times New Roman" w:cs="Times New Roman"/>
          <w:color w:val="auto"/>
        </w:rPr>
      </w:pPr>
      <w:r w:rsidRPr="0094754C">
        <w:rPr>
          <w:rFonts w:ascii="Times New Roman" w:eastAsia="Calibri" w:hAnsi="Times New Roman" w:cs="Times New Roman"/>
          <w:color w:val="auto"/>
        </w:rPr>
        <w:t>Iza stavka 2. dodaju se stavci 3. i 4. koji glase:</w:t>
      </w:r>
    </w:p>
    <w:p w14:paraId="1F734B36"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lang w:eastAsia="en-US"/>
        </w:rPr>
      </w:pPr>
    </w:p>
    <w:p w14:paraId="25191A81"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»(3) Za prekršaj iz stavka 1. ovoga članka novčanom kaznom u iznosu od 39</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66.360,00 eura </w:t>
      </w:r>
      <w:r w:rsidRPr="0094754C">
        <w:rPr>
          <w:rFonts w:ascii="Times New Roman" w:eastAsia="Calibri" w:hAnsi="Times New Roman" w:cs="Times New Roman"/>
          <w:color w:val="auto"/>
        </w:rPr>
        <w:t>kaznit će se obrtnik i osoba koja obavlja drugu samostalnu djelatnost.</w:t>
      </w:r>
    </w:p>
    <w:p w14:paraId="4F1A9011" w14:textId="77777777" w:rsidR="00C97720" w:rsidRPr="0094754C" w:rsidRDefault="00C97720" w:rsidP="00C97720">
      <w:pPr>
        <w:shd w:val="clear" w:color="auto" w:fill="FFFFFF"/>
        <w:jc w:val="both"/>
        <w:rPr>
          <w:rFonts w:ascii="Times New Roman" w:eastAsia="Calibri" w:hAnsi="Times New Roman" w:cs="Times New Roman"/>
          <w:color w:val="auto"/>
        </w:rPr>
      </w:pPr>
    </w:p>
    <w:p w14:paraId="4915C7C6"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(4) Za prekršaj iz stavka 1. ovoga članka fizička osoba kaznit će se novčanom kaznom u iznosu od 26</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6630,00 eura</w:t>
      </w:r>
      <w:r w:rsidRPr="0094754C">
        <w:rPr>
          <w:rFonts w:ascii="Times New Roman" w:eastAsia="Calibri" w:hAnsi="Times New Roman" w:cs="Times New Roman"/>
          <w:color w:val="auto"/>
        </w:rPr>
        <w:t>.«.</w:t>
      </w:r>
    </w:p>
    <w:p w14:paraId="639DCA79" w14:textId="77777777" w:rsidR="00C97720" w:rsidRPr="00744ACD" w:rsidRDefault="00C97720" w:rsidP="00C97720">
      <w:pPr>
        <w:shd w:val="clear" w:color="auto" w:fill="FFFFFF"/>
        <w:jc w:val="both"/>
        <w:rPr>
          <w:rFonts w:ascii="Times New Roman" w:eastAsia="Calibri" w:hAnsi="Times New Roman" w:cs="Times New Roman"/>
          <w:color w:val="auto"/>
        </w:rPr>
      </w:pPr>
    </w:p>
    <w:p w14:paraId="376D721A"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4</w:t>
      </w:r>
      <w:r w:rsidRPr="00744ACD">
        <w:rPr>
          <w:rFonts w:ascii="Times New Roman" w:eastAsia="Calibri" w:hAnsi="Times New Roman" w:cs="Times New Roman"/>
          <w:b/>
          <w:bCs/>
          <w:color w:val="auto"/>
        </w:rPr>
        <w:t>.</w:t>
      </w:r>
    </w:p>
    <w:p w14:paraId="7CBF29BB" w14:textId="77777777" w:rsidR="00C97720" w:rsidRPr="00744ACD" w:rsidRDefault="00C97720" w:rsidP="00C97720">
      <w:pPr>
        <w:jc w:val="both"/>
        <w:rPr>
          <w:rFonts w:ascii="Times New Roman" w:eastAsia="Calibri" w:hAnsi="Times New Roman" w:cs="Times New Roman"/>
          <w:color w:val="auto"/>
          <w:lang w:eastAsia="en-US"/>
        </w:rPr>
      </w:pPr>
    </w:p>
    <w:p w14:paraId="4CB0E66A" w14:textId="77777777" w:rsidR="00C97720" w:rsidRPr="0094754C" w:rsidRDefault="00C97720" w:rsidP="00C97720">
      <w:pPr>
        <w:ind w:firstLine="708"/>
        <w:jc w:val="both"/>
        <w:rPr>
          <w:rFonts w:ascii="Times New Roman" w:eastAsia="Calibri" w:hAnsi="Times New Roman" w:cs="Times New Roman"/>
          <w:color w:val="auto"/>
        </w:rPr>
      </w:pPr>
      <w:r w:rsidRPr="0094754C">
        <w:rPr>
          <w:rFonts w:ascii="Times New Roman" w:eastAsia="Calibri" w:hAnsi="Times New Roman" w:cs="Times New Roman"/>
          <w:color w:val="auto"/>
        </w:rPr>
        <w:t>U članku 6</w:t>
      </w:r>
      <w:r>
        <w:rPr>
          <w:rFonts w:ascii="Times New Roman" w:eastAsia="Calibri" w:hAnsi="Times New Roman" w:cs="Times New Roman"/>
          <w:color w:val="auto"/>
        </w:rPr>
        <w:t>5</w:t>
      </w:r>
      <w:r w:rsidRPr="0094754C">
        <w:rPr>
          <w:rFonts w:ascii="Times New Roman" w:eastAsia="Calibri" w:hAnsi="Times New Roman" w:cs="Times New Roman"/>
          <w:color w:val="auto"/>
        </w:rPr>
        <w:t>. stavku 1. uvodna rečenica mijenja se i glasi:</w:t>
      </w:r>
    </w:p>
    <w:p w14:paraId="39845789" w14:textId="77777777" w:rsidR="00C97720" w:rsidRPr="00744ACD" w:rsidRDefault="00C97720" w:rsidP="00C97720">
      <w:pPr>
        <w:shd w:val="clear" w:color="auto" w:fill="FFFFFF"/>
        <w:jc w:val="both"/>
        <w:rPr>
          <w:rFonts w:ascii="Times New Roman" w:eastAsia="Calibri" w:hAnsi="Times New Roman" w:cs="Times New Roman"/>
          <w:color w:val="auto"/>
        </w:rPr>
      </w:pPr>
    </w:p>
    <w:p w14:paraId="251EF33F" w14:textId="77777777" w:rsidR="00C97720" w:rsidRPr="0094754C" w:rsidRDefault="00C97720" w:rsidP="00C97720">
      <w:pPr>
        <w:shd w:val="clear" w:color="auto" w:fill="FFFFFF"/>
        <w:jc w:val="both"/>
        <w:textAlignment w:val="baseline"/>
        <w:rPr>
          <w:rFonts w:ascii="Times New Roman" w:hAnsi="Times New Roman" w:cs="Times New Roman"/>
          <w:color w:val="auto"/>
        </w:rPr>
      </w:pPr>
      <w:r w:rsidRPr="0094754C">
        <w:rPr>
          <w:rFonts w:ascii="Times New Roman" w:hAnsi="Times New Roman" w:cs="Times New Roman"/>
          <w:color w:val="auto"/>
        </w:rPr>
        <w:t>»(1) Novčanom kaznom u iznosu od 26</w:t>
      </w:r>
      <w:r>
        <w:rPr>
          <w:rFonts w:ascii="Times New Roman" w:hAnsi="Times New Roman" w:cs="Times New Roman"/>
          <w:color w:val="auto"/>
        </w:rPr>
        <w:t>0</w:t>
      </w:r>
      <w:r w:rsidRPr="0094754C">
        <w:rPr>
          <w:rFonts w:ascii="Times New Roman" w:hAnsi="Times New Roman" w:cs="Times New Roman"/>
          <w:color w:val="auto"/>
        </w:rPr>
        <w:t>,00 do 66.36</w:t>
      </w:r>
      <w:r>
        <w:rPr>
          <w:rFonts w:ascii="Times New Roman" w:hAnsi="Times New Roman" w:cs="Times New Roman"/>
          <w:color w:val="auto"/>
        </w:rPr>
        <w:t>0</w:t>
      </w:r>
      <w:r w:rsidRPr="0094754C">
        <w:rPr>
          <w:rFonts w:ascii="Times New Roman" w:hAnsi="Times New Roman" w:cs="Times New Roman"/>
          <w:color w:val="auto"/>
        </w:rPr>
        <w:t>,00 eura kaznit će se za prekršaj pravna osoba ako:«.</w:t>
      </w:r>
    </w:p>
    <w:p w14:paraId="2F666E83" w14:textId="77777777" w:rsidR="00C97720" w:rsidRPr="0094754C" w:rsidRDefault="00C97720" w:rsidP="00C97720">
      <w:pPr>
        <w:shd w:val="clear" w:color="auto" w:fill="FFFFFF"/>
        <w:jc w:val="both"/>
        <w:textAlignment w:val="baseline"/>
        <w:rPr>
          <w:rFonts w:ascii="Times New Roman" w:hAnsi="Times New Roman" w:cs="Times New Roman"/>
          <w:color w:val="auto"/>
        </w:rPr>
      </w:pPr>
    </w:p>
    <w:p w14:paraId="07AA5B07" w14:textId="77777777" w:rsidR="00C97720" w:rsidRPr="0094754C" w:rsidRDefault="00C97720" w:rsidP="00C97720">
      <w:pPr>
        <w:shd w:val="clear" w:color="auto" w:fill="FFFFFF"/>
        <w:ind w:firstLine="708"/>
        <w:contextualSpacing/>
        <w:jc w:val="both"/>
        <w:textAlignment w:val="baseline"/>
        <w:rPr>
          <w:rFonts w:ascii="Times New Roman" w:hAnsi="Times New Roman" w:cs="Times New Roman"/>
          <w:color w:val="231F20"/>
        </w:rPr>
      </w:pPr>
      <w:r w:rsidRPr="0094754C">
        <w:rPr>
          <w:rFonts w:ascii="Times New Roman" w:hAnsi="Times New Roman" w:cs="Times New Roman"/>
          <w:color w:val="231F20"/>
        </w:rPr>
        <w:t>Stavak 2. mijenja se i glasi:</w:t>
      </w:r>
    </w:p>
    <w:p w14:paraId="2D72E14D" w14:textId="77777777" w:rsidR="00C97720" w:rsidRPr="00744ACD" w:rsidRDefault="00C97720" w:rsidP="00C97720">
      <w:pPr>
        <w:shd w:val="clear" w:color="auto" w:fill="FFFFFF"/>
        <w:jc w:val="both"/>
        <w:textAlignment w:val="baseline"/>
        <w:rPr>
          <w:rFonts w:ascii="Times New Roman" w:hAnsi="Times New Roman" w:cs="Times New Roman"/>
          <w:color w:val="231F20"/>
        </w:rPr>
      </w:pPr>
    </w:p>
    <w:p w14:paraId="2B3A24EF" w14:textId="77777777" w:rsidR="00C97720" w:rsidRPr="00744ACD"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w:t>
      </w:r>
      <w:r w:rsidRPr="00744ACD">
        <w:rPr>
          <w:rFonts w:ascii="Times New Roman" w:eastAsia="Calibri" w:hAnsi="Times New Roman" w:cs="Times New Roman"/>
          <w:color w:val="auto"/>
        </w:rPr>
        <w:t xml:space="preserve">(2) Za prekršaj iz stavka 1. ovoga članka kaznit će se novčanom kaznom u iznosu od </w:t>
      </w:r>
      <w:bookmarkStart w:id="23" w:name="_Hlk167266877"/>
      <w:r w:rsidRPr="00744ACD">
        <w:rPr>
          <w:rFonts w:ascii="Times New Roman" w:eastAsia="Calibri" w:hAnsi="Times New Roman" w:cs="Times New Roman"/>
          <w:color w:val="auto"/>
        </w:rPr>
        <w:t>13</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530</w:t>
      </w:r>
      <w:r>
        <w:rPr>
          <w:rFonts w:ascii="Times New Roman" w:hAnsi="Times New Roman" w:cs="Times New Roman"/>
          <w:color w:val="auto"/>
        </w:rPr>
        <w:t>0</w:t>
      </w:r>
      <w:r w:rsidRPr="00744ACD">
        <w:rPr>
          <w:rFonts w:ascii="Times New Roman" w:hAnsi="Times New Roman" w:cs="Times New Roman"/>
          <w:color w:val="auto"/>
        </w:rPr>
        <w:t>,00 eura</w:t>
      </w:r>
      <w:r w:rsidRPr="00744ACD">
        <w:rPr>
          <w:rFonts w:ascii="Times New Roman" w:eastAsia="Calibri" w:hAnsi="Times New Roman" w:cs="Times New Roman"/>
          <w:color w:val="auto"/>
        </w:rPr>
        <w:t xml:space="preserve"> </w:t>
      </w:r>
      <w:bookmarkEnd w:id="23"/>
      <w:r w:rsidRPr="00744ACD">
        <w:rPr>
          <w:rFonts w:ascii="Times New Roman" w:eastAsia="Calibri" w:hAnsi="Times New Roman" w:cs="Times New Roman"/>
          <w:color w:val="auto"/>
        </w:rPr>
        <w:t>i odgovorna osoba u pravnoj osobi.</w:t>
      </w:r>
      <w:r w:rsidRPr="0094754C">
        <w:rPr>
          <w:rFonts w:ascii="Times New Roman" w:eastAsia="Calibri" w:hAnsi="Times New Roman" w:cs="Times New Roman"/>
          <w:color w:val="auto"/>
        </w:rPr>
        <w:t>«.</w:t>
      </w:r>
    </w:p>
    <w:p w14:paraId="70A7B61E" w14:textId="77777777" w:rsidR="00C97720" w:rsidRDefault="00C97720" w:rsidP="00C97720">
      <w:pPr>
        <w:shd w:val="clear" w:color="auto" w:fill="FFFFFF"/>
        <w:jc w:val="both"/>
        <w:textAlignment w:val="baseline"/>
        <w:rPr>
          <w:rFonts w:ascii="Times New Roman" w:eastAsia="Calibri" w:hAnsi="Times New Roman" w:cs="Times New Roman"/>
          <w:color w:val="auto"/>
        </w:rPr>
      </w:pPr>
    </w:p>
    <w:p w14:paraId="6D02A02C" w14:textId="77777777" w:rsidR="00C97720" w:rsidRPr="0094754C" w:rsidRDefault="00C97720" w:rsidP="00C97720">
      <w:pPr>
        <w:shd w:val="clear" w:color="auto" w:fill="FFFFFF"/>
        <w:ind w:firstLine="708"/>
        <w:jc w:val="both"/>
        <w:textAlignment w:val="baseline"/>
        <w:rPr>
          <w:rFonts w:ascii="Times New Roman" w:eastAsia="Calibri" w:hAnsi="Times New Roman" w:cs="Times New Roman"/>
          <w:color w:val="auto"/>
        </w:rPr>
      </w:pPr>
      <w:r w:rsidRPr="0094754C">
        <w:rPr>
          <w:rFonts w:ascii="Times New Roman" w:eastAsia="Calibri" w:hAnsi="Times New Roman" w:cs="Times New Roman"/>
          <w:color w:val="auto"/>
        </w:rPr>
        <w:t>Iza stavka 2. dodaju se stavci 3. i 4. koji glase:</w:t>
      </w:r>
    </w:p>
    <w:p w14:paraId="18C79AD1" w14:textId="77777777" w:rsidR="00C97720" w:rsidRPr="00744ACD" w:rsidRDefault="00C97720" w:rsidP="00C97720">
      <w:pPr>
        <w:shd w:val="clear" w:color="auto" w:fill="FFFFFF"/>
        <w:jc w:val="both"/>
        <w:textAlignment w:val="baseline"/>
        <w:rPr>
          <w:rFonts w:ascii="Times New Roman" w:eastAsia="Calibri" w:hAnsi="Times New Roman" w:cs="Times New Roman"/>
          <w:color w:val="auto"/>
          <w:lang w:eastAsia="en-US"/>
        </w:rPr>
      </w:pPr>
      <w:r w:rsidRPr="00744ACD">
        <w:rPr>
          <w:rFonts w:ascii="Times New Roman" w:eastAsia="Calibri" w:hAnsi="Times New Roman" w:cs="Times New Roman"/>
          <w:color w:val="auto"/>
        </w:rPr>
        <w:t xml:space="preserve"> </w:t>
      </w:r>
    </w:p>
    <w:p w14:paraId="3C8B0DE1" w14:textId="77777777" w:rsidR="00C97720" w:rsidRPr="00744ACD"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w:t>
      </w:r>
      <w:r w:rsidRPr="00744ACD">
        <w:rPr>
          <w:rFonts w:ascii="Times New Roman" w:eastAsia="Calibri" w:hAnsi="Times New Roman" w:cs="Times New Roman"/>
          <w:color w:val="auto"/>
        </w:rPr>
        <w:t>(3) Za prekršaj iz stavka 1. ovoga članka novčanom kaznom u iznosu od 13</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39.81</w:t>
      </w:r>
      <w:r>
        <w:rPr>
          <w:rFonts w:ascii="Times New Roman" w:hAnsi="Times New Roman" w:cs="Times New Roman"/>
          <w:color w:val="auto"/>
        </w:rPr>
        <w:t>0</w:t>
      </w:r>
      <w:r w:rsidRPr="00744ACD">
        <w:rPr>
          <w:rFonts w:ascii="Times New Roman" w:hAnsi="Times New Roman" w:cs="Times New Roman"/>
          <w:color w:val="auto"/>
        </w:rPr>
        <w:t xml:space="preserve">,00 eura </w:t>
      </w:r>
      <w:r w:rsidRPr="00744ACD">
        <w:rPr>
          <w:rFonts w:ascii="Times New Roman" w:eastAsia="Calibri" w:hAnsi="Times New Roman" w:cs="Times New Roman"/>
          <w:color w:val="auto"/>
        </w:rPr>
        <w:t>kaznit će se obrtnik i osoba koja obavlja drugu samostalnu djelatnost.</w:t>
      </w:r>
    </w:p>
    <w:p w14:paraId="3DA0554B" w14:textId="77777777" w:rsidR="00C97720" w:rsidRPr="00744ACD" w:rsidRDefault="00C97720" w:rsidP="00C97720">
      <w:pPr>
        <w:shd w:val="clear" w:color="auto" w:fill="FFFFFF"/>
        <w:jc w:val="both"/>
        <w:rPr>
          <w:rFonts w:ascii="Times New Roman" w:eastAsia="Calibri" w:hAnsi="Times New Roman" w:cs="Times New Roman"/>
          <w:color w:val="auto"/>
        </w:rPr>
      </w:pPr>
    </w:p>
    <w:p w14:paraId="4AF4EEF2"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eastAsia="Calibri" w:hAnsi="Times New Roman" w:cs="Times New Roman"/>
          <w:color w:val="auto"/>
        </w:rPr>
        <w:t>(4) Za prekršaj iz stavka 1. ovoga članka fizička osoba kaznit će se novčanom kaznom u iznosu od 13</w:t>
      </w:r>
      <w:r>
        <w:rPr>
          <w:rFonts w:ascii="Times New Roman" w:eastAsia="Calibri" w:hAnsi="Times New Roman" w:cs="Times New Roman"/>
          <w:color w:val="auto"/>
        </w:rPr>
        <w:t>0</w:t>
      </w:r>
      <w:r w:rsidRPr="00744ACD">
        <w:rPr>
          <w:rFonts w:ascii="Times New Roman" w:eastAsia="Calibri" w:hAnsi="Times New Roman" w:cs="Times New Roman"/>
          <w:color w:val="auto"/>
        </w:rPr>
        <w:t>,00</w:t>
      </w:r>
      <w:r w:rsidRPr="00744ACD">
        <w:rPr>
          <w:rFonts w:ascii="Times New Roman" w:hAnsi="Times New Roman" w:cs="Times New Roman"/>
          <w:color w:val="auto"/>
        </w:rPr>
        <w:t xml:space="preserve"> do 530</w:t>
      </w:r>
      <w:r>
        <w:rPr>
          <w:rFonts w:ascii="Times New Roman" w:hAnsi="Times New Roman" w:cs="Times New Roman"/>
          <w:color w:val="auto"/>
        </w:rPr>
        <w:t>0</w:t>
      </w:r>
      <w:r w:rsidRPr="00744ACD">
        <w:rPr>
          <w:rFonts w:ascii="Times New Roman" w:hAnsi="Times New Roman" w:cs="Times New Roman"/>
          <w:color w:val="auto"/>
        </w:rPr>
        <w:t>,00 eura</w:t>
      </w:r>
      <w:r w:rsidRPr="00744ACD">
        <w:rPr>
          <w:rFonts w:ascii="Times New Roman" w:eastAsia="Calibri" w:hAnsi="Times New Roman" w:cs="Times New Roman"/>
          <w:color w:val="auto"/>
        </w:rPr>
        <w:t>.</w:t>
      </w:r>
      <w:r w:rsidRPr="00F74934">
        <w:rPr>
          <w:rFonts w:ascii="Times New Roman" w:eastAsia="Calibri" w:hAnsi="Times New Roman" w:cs="Times New Roman"/>
          <w:color w:val="auto"/>
        </w:rPr>
        <w:t>«</w:t>
      </w:r>
      <w:r w:rsidRPr="00744ACD">
        <w:rPr>
          <w:rFonts w:ascii="Times New Roman" w:eastAsia="Calibri" w:hAnsi="Times New Roman" w:cs="Times New Roman"/>
          <w:color w:val="auto"/>
        </w:rPr>
        <w:t>.</w:t>
      </w:r>
    </w:p>
    <w:p w14:paraId="317F8571" w14:textId="77777777" w:rsidR="00C97720" w:rsidRPr="00744ACD" w:rsidRDefault="00C97720" w:rsidP="00C97720">
      <w:pPr>
        <w:shd w:val="clear" w:color="auto" w:fill="FFFFFF"/>
        <w:jc w:val="both"/>
        <w:rPr>
          <w:rFonts w:ascii="Times New Roman" w:eastAsia="Calibri" w:hAnsi="Times New Roman" w:cs="Times New Roman"/>
          <w:color w:val="auto"/>
        </w:rPr>
      </w:pPr>
    </w:p>
    <w:p w14:paraId="042F1D7E"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5</w:t>
      </w:r>
      <w:r w:rsidRPr="00744ACD">
        <w:rPr>
          <w:rFonts w:ascii="Times New Roman" w:eastAsia="Calibri" w:hAnsi="Times New Roman" w:cs="Times New Roman"/>
          <w:b/>
          <w:bCs/>
          <w:color w:val="auto"/>
        </w:rPr>
        <w:t>.</w:t>
      </w:r>
    </w:p>
    <w:p w14:paraId="1E8B0B4B" w14:textId="77777777" w:rsidR="00C97720" w:rsidRPr="00744ACD" w:rsidRDefault="00C97720" w:rsidP="00C97720">
      <w:pPr>
        <w:jc w:val="both"/>
        <w:rPr>
          <w:rFonts w:ascii="Times New Roman" w:eastAsia="Calibri" w:hAnsi="Times New Roman" w:cs="Times New Roman"/>
          <w:color w:val="auto"/>
          <w:lang w:eastAsia="en-US"/>
        </w:rPr>
      </w:pPr>
    </w:p>
    <w:p w14:paraId="573D0FA4" w14:textId="77777777" w:rsidR="00C97720" w:rsidRPr="0094754C" w:rsidRDefault="00C97720" w:rsidP="00C97720">
      <w:pPr>
        <w:shd w:val="clear" w:color="auto" w:fill="FFFFFF"/>
        <w:ind w:firstLine="708"/>
        <w:jc w:val="both"/>
        <w:rPr>
          <w:rFonts w:ascii="Times New Roman" w:eastAsia="Calibri" w:hAnsi="Times New Roman" w:cs="Times New Roman"/>
          <w:color w:val="auto"/>
        </w:rPr>
      </w:pPr>
      <w:bookmarkStart w:id="24" w:name="_Hlk174001748"/>
      <w:r w:rsidRPr="0094754C">
        <w:rPr>
          <w:rFonts w:ascii="Times New Roman" w:eastAsia="Calibri" w:hAnsi="Times New Roman" w:cs="Times New Roman"/>
          <w:color w:val="auto"/>
        </w:rPr>
        <w:t>U članku 6</w:t>
      </w:r>
      <w:r>
        <w:rPr>
          <w:rFonts w:ascii="Times New Roman" w:eastAsia="Calibri" w:hAnsi="Times New Roman" w:cs="Times New Roman"/>
          <w:color w:val="auto"/>
        </w:rPr>
        <w:t>6</w:t>
      </w:r>
      <w:r w:rsidRPr="0094754C">
        <w:rPr>
          <w:rFonts w:ascii="Times New Roman" w:eastAsia="Calibri" w:hAnsi="Times New Roman" w:cs="Times New Roman"/>
          <w:color w:val="auto"/>
        </w:rPr>
        <w:t>. stavku 1. uvodna rečenica mijenja se i glasi:</w:t>
      </w:r>
    </w:p>
    <w:bookmarkEnd w:id="24"/>
    <w:p w14:paraId="5C8DE6C9" w14:textId="77777777" w:rsidR="00C97720" w:rsidRPr="0094754C" w:rsidRDefault="00C97720" w:rsidP="00C97720">
      <w:pPr>
        <w:shd w:val="clear" w:color="auto" w:fill="FFFFFF"/>
        <w:jc w:val="both"/>
        <w:rPr>
          <w:rFonts w:ascii="Times New Roman" w:eastAsia="Calibri" w:hAnsi="Times New Roman" w:cs="Times New Roman"/>
          <w:color w:val="auto"/>
        </w:rPr>
      </w:pPr>
    </w:p>
    <w:p w14:paraId="4ADB8F8D" w14:textId="77777777" w:rsidR="00C97720" w:rsidRPr="0094754C" w:rsidRDefault="00C97720" w:rsidP="00C97720">
      <w:pPr>
        <w:shd w:val="clear" w:color="auto" w:fill="FFFFFF"/>
        <w:jc w:val="both"/>
        <w:textAlignment w:val="baseline"/>
        <w:rPr>
          <w:rFonts w:ascii="Times New Roman" w:hAnsi="Times New Roman" w:cs="Times New Roman"/>
          <w:color w:val="auto"/>
        </w:rPr>
      </w:pPr>
      <w:r w:rsidRPr="0094754C">
        <w:rPr>
          <w:rFonts w:ascii="Times New Roman" w:hAnsi="Times New Roman" w:cs="Times New Roman"/>
          <w:color w:val="auto"/>
        </w:rPr>
        <w:t>»(1) Novčanom kaznom u iznosu od 39</w:t>
      </w:r>
      <w:r>
        <w:rPr>
          <w:rFonts w:ascii="Times New Roman" w:hAnsi="Times New Roman" w:cs="Times New Roman"/>
          <w:color w:val="auto"/>
        </w:rPr>
        <w:t>0</w:t>
      </w:r>
      <w:r w:rsidRPr="0094754C">
        <w:rPr>
          <w:rFonts w:ascii="Times New Roman" w:hAnsi="Times New Roman" w:cs="Times New Roman"/>
          <w:color w:val="auto"/>
        </w:rPr>
        <w:t>,00 do 132.720,00 eura kaznit će se za prekršaj pravna osoba ako:«.</w:t>
      </w:r>
    </w:p>
    <w:p w14:paraId="641EE897" w14:textId="77777777" w:rsidR="00C97720" w:rsidRPr="0094754C" w:rsidRDefault="00C97720" w:rsidP="00C97720">
      <w:pPr>
        <w:shd w:val="clear" w:color="auto" w:fill="FFFFFF"/>
        <w:contextualSpacing/>
        <w:jc w:val="both"/>
        <w:textAlignment w:val="baseline"/>
        <w:rPr>
          <w:rFonts w:ascii="Times New Roman" w:hAnsi="Times New Roman" w:cs="Times New Roman"/>
          <w:color w:val="auto"/>
        </w:rPr>
      </w:pPr>
    </w:p>
    <w:p w14:paraId="10CDD6EE" w14:textId="77777777" w:rsidR="00C97720" w:rsidRPr="0094754C" w:rsidRDefault="00C97720" w:rsidP="00C97720">
      <w:pPr>
        <w:shd w:val="clear" w:color="auto" w:fill="FFFFFF"/>
        <w:ind w:firstLine="708"/>
        <w:contextualSpacing/>
        <w:jc w:val="both"/>
        <w:textAlignment w:val="baseline"/>
        <w:rPr>
          <w:rFonts w:ascii="Times New Roman" w:hAnsi="Times New Roman" w:cs="Times New Roman"/>
          <w:color w:val="auto"/>
        </w:rPr>
      </w:pPr>
      <w:r w:rsidRPr="0094754C">
        <w:rPr>
          <w:rFonts w:ascii="Times New Roman" w:hAnsi="Times New Roman" w:cs="Times New Roman"/>
          <w:color w:val="auto"/>
        </w:rPr>
        <w:t>Stavak 2. mijenja se i glasi:</w:t>
      </w:r>
    </w:p>
    <w:p w14:paraId="43BB156B" w14:textId="77777777" w:rsidR="00C97720" w:rsidRPr="0094754C" w:rsidRDefault="00C97720" w:rsidP="00C97720">
      <w:pPr>
        <w:shd w:val="clear" w:color="auto" w:fill="FFFFFF"/>
        <w:jc w:val="both"/>
        <w:textAlignment w:val="baseline"/>
        <w:rPr>
          <w:rFonts w:ascii="Times New Roman" w:hAnsi="Times New Roman" w:cs="Times New Roman"/>
          <w:color w:val="auto"/>
        </w:rPr>
      </w:pPr>
    </w:p>
    <w:p w14:paraId="7B31831B"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»(2) Za prekršaj iz stavka 1. ovoga članka kaznit će se novčanom kaznom u iznosu od 26</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6630,00 eura</w:t>
      </w:r>
      <w:r w:rsidRPr="0094754C">
        <w:rPr>
          <w:rFonts w:ascii="Times New Roman" w:eastAsia="Calibri" w:hAnsi="Times New Roman" w:cs="Times New Roman"/>
          <w:color w:val="auto"/>
        </w:rPr>
        <w:t xml:space="preserve"> i odgovorna osoba u pravnoj osobi.«.</w:t>
      </w:r>
    </w:p>
    <w:p w14:paraId="357FAFD3"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rPr>
      </w:pPr>
    </w:p>
    <w:p w14:paraId="7E8905CB" w14:textId="77777777" w:rsidR="00C97720" w:rsidRPr="0094754C" w:rsidRDefault="00C97720" w:rsidP="00C97720">
      <w:pPr>
        <w:shd w:val="clear" w:color="auto" w:fill="FFFFFF"/>
        <w:ind w:firstLine="708"/>
        <w:jc w:val="both"/>
        <w:textAlignment w:val="baseline"/>
        <w:rPr>
          <w:rFonts w:ascii="Times New Roman" w:eastAsia="Calibri" w:hAnsi="Times New Roman" w:cs="Times New Roman"/>
          <w:color w:val="auto"/>
        </w:rPr>
      </w:pPr>
      <w:r w:rsidRPr="0094754C">
        <w:rPr>
          <w:rFonts w:ascii="Times New Roman" w:eastAsia="Calibri" w:hAnsi="Times New Roman" w:cs="Times New Roman"/>
          <w:color w:val="auto"/>
        </w:rPr>
        <w:t>Iza stavka 2. dodaju se stavci 3. i 4. koji glase:</w:t>
      </w:r>
    </w:p>
    <w:p w14:paraId="69B03C46"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lang w:eastAsia="en-US"/>
        </w:rPr>
      </w:pPr>
      <w:r w:rsidRPr="0094754C">
        <w:rPr>
          <w:rFonts w:ascii="Times New Roman" w:eastAsia="Calibri" w:hAnsi="Times New Roman" w:cs="Times New Roman"/>
          <w:color w:val="auto"/>
        </w:rPr>
        <w:t xml:space="preserve"> </w:t>
      </w:r>
    </w:p>
    <w:p w14:paraId="29052944" w14:textId="77777777" w:rsidR="00C97720" w:rsidRPr="00FF00F1"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w:t>
      </w:r>
      <w:r w:rsidRPr="00FF00F1">
        <w:rPr>
          <w:rFonts w:ascii="Times New Roman" w:eastAsia="Calibri" w:hAnsi="Times New Roman" w:cs="Times New Roman"/>
          <w:color w:val="auto"/>
        </w:rPr>
        <w:t>(3) Za prekršaj iz stavka 1. ovoga članka novčanom kaznom u iznosu od 39</w:t>
      </w:r>
      <w:r>
        <w:rPr>
          <w:rFonts w:ascii="Times New Roman" w:eastAsia="Calibri" w:hAnsi="Times New Roman" w:cs="Times New Roman"/>
          <w:color w:val="auto"/>
        </w:rPr>
        <w:t>0</w:t>
      </w:r>
      <w:r w:rsidRPr="00FF00F1">
        <w:rPr>
          <w:rFonts w:ascii="Times New Roman" w:eastAsia="Calibri" w:hAnsi="Times New Roman" w:cs="Times New Roman"/>
          <w:color w:val="auto"/>
        </w:rPr>
        <w:t>,00</w:t>
      </w:r>
      <w:r w:rsidRPr="00FF00F1">
        <w:rPr>
          <w:rFonts w:ascii="Times New Roman" w:hAnsi="Times New Roman" w:cs="Times New Roman"/>
          <w:color w:val="auto"/>
        </w:rPr>
        <w:t xml:space="preserve"> do 66.360,00 eura </w:t>
      </w:r>
      <w:r w:rsidRPr="00FF00F1">
        <w:rPr>
          <w:rFonts w:ascii="Times New Roman" w:eastAsia="Calibri" w:hAnsi="Times New Roman" w:cs="Times New Roman"/>
          <w:color w:val="auto"/>
        </w:rPr>
        <w:t>kaznit će se obrtnik i osoba koja obavlja drugu samostalnu djelatnost.</w:t>
      </w:r>
    </w:p>
    <w:p w14:paraId="460CD564" w14:textId="77777777" w:rsidR="00C97720" w:rsidRPr="00FF00F1" w:rsidRDefault="00C97720" w:rsidP="00C97720">
      <w:pPr>
        <w:shd w:val="clear" w:color="auto" w:fill="FFFFFF"/>
        <w:jc w:val="both"/>
        <w:rPr>
          <w:rFonts w:ascii="Times New Roman" w:eastAsia="Calibri" w:hAnsi="Times New Roman" w:cs="Times New Roman"/>
          <w:color w:val="auto"/>
        </w:rPr>
      </w:pPr>
    </w:p>
    <w:p w14:paraId="7563464D" w14:textId="77777777" w:rsidR="00C97720" w:rsidRPr="00FF00F1" w:rsidRDefault="00C97720" w:rsidP="00C97720">
      <w:pPr>
        <w:shd w:val="clear" w:color="auto" w:fill="FFFFFF"/>
        <w:jc w:val="both"/>
        <w:rPr>
          <w:rFonts w:ascii="Times New Roman" w:eastAsia="Calibri" w:hAnsi="Times New Roman" w:cs="Times New Roman"/>
          <w:color w:val="auto"/>
        </w:rPr>
      </w:pPr>
      <w:r w:rsidRPr="00FF00F1">
        <w:rPr>
          <w:rFonts w:ascii="Times New Roman" w:eastAsia="Calibri" w:hAnsi="Times New Roman" w:cs="Times New Roman"/>
          <w:color w:val="auto"/>
        </w:rPr>
        <w:t>(4) Za prekršaj iz stavka 1. ovoga članka fizička osoba kaznit će se novčanom kaznom u iznosu od 26</w:t>
      </w:r>
      <w:r>
        <w:rPr>
          <w:rFonts w:ascii="Times New Roman" w:eastAsia="Calibri" w:hAnsi="Times New Roman" w:cs="Times New Roman"/>
          <w:color w:val="auto"/>
        </w:rPr>
        <w:t>0</w:t>
      </w:r>
      <w:r w:rsidRPr="00FF00F1">
        <w:rPr>
          <w:rFonts w:ascii="Times New Roman" w:eastAsia="Calibri" w:hAnsi="Times New Roman" w:cs="Times New Roman"/>
          <w:color w:val="auto"/>
        </w:rPr>
        <w:t>,00</w:t>
      </w:r>
      <w:r w:rsidRPr="00FF00F1">
        <w:rPr>
          <w:rFonts w:ascii="Times New Roman" w:hAnsi="Times New Roman" w:cs="Times New Roman"/>
          <w:color w:val="auto"/>
        </w:rPr>
        <w:t xml:space="preserve"> do 6630,00 eura</w:t>
      </w:r>
      <w:r w:rsidRPr="00FF00F1">
        <w:rPr>
          <w:rFonts w:ascii="Times New Roman" w:eastAsia="Calibri" w:hAnsi="Times New Roman" w:cs="Times New Roman"/>
          <w:color w:val="auto"/>
        </w:rPr>
        <w:t>.«.</w:t>
      </w:r>
    </w:p>
    <w:p w14:paraId="7C8CE42A" w14:textId="77777777" w:rsidR="00C97720" w:rsidRPr="00744ACD" w:rsidRDefault="00C97720" w:rsidP="00C97720">
      <w:pPr>
        <w:shd w:val="clear" w:color="auto" w:fill="FFFFFF"/>
        <w:jc w:val="both"/>
        <w:textAlignment w:val="baseline"/>
        <w:rPr>
          <w:rFonts w:ascii="Times New Roman" w:hAnsi="Times New Roman" w:cs="Times New Roman"/>
          <w:color w:val="auto"/>
        </w:rPr>
      </w:pPr>
    </w:p>
    <w:p w14:paraId="441A2A8D"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6</w:t>
      </w:r>
      <w:r w:rsidRPr="00744ACD">
        <w:rPr>
          <w:rFonts w:ascii="Times New Roman" w:eastAsia="Calibri" w:hAnsi="Times New Roman" w:cs="Times New Roman"/>
          <w:b/>
          <w:bCs/>
          <w:color w:val="auto"/>
        </w:rPr>
        <w:t>.</w:t>
      </w:r>
    </w:p>
    <w:p w14:paraId="3ADF3079" w14:textId="77777777" w:rsidR="00C97720" w:rsidRPr="00744ACD" w:rsidRDefault="00C97720" w:rsidP="00C97720">
      <w:pPr>
        <w:jc w:val="both"/>
        <w:rPr>
          <w:rFonts w:ascii="Times New Roman" w:eastAsia="Calibri" w:hAnsi="Times New Roman" w:cs="Times New Roman"/>
          <w:color w:val="auto"/>
          <w:lang w:eastAsia="en-US"/>
        </w:rPr>
      </w:pPr>
    </w:p>
    <w:p w14:paraId="1F537637" w14:textId="77777777" w:rsidR="00C97720" w:rsidRPr="00744ACD" w:rsidRDefault="00C97720" w:rsidP="00C97720">
      <w:pPr>
        <w:ind w:firstLine="708"/>
        <w:jc w:val="both"/>
        <w:rPr>
          <w:rFonts w:ascii="Times New Roman" w:eastAsia="Calibri" w:hAnsi="Times New Roman" w:cs="Times New Roman"/>
          <w:color w:val="auto"/>
        </w:rPr>
      </w:pPr>
      <w:r w:rsidRPr="00744ACD">
        <w:rPr>
          <w:rFonts w:ascii="Times New Roman" w:eastAsia="Calibri" w:hAnsi="Times New Roman" w:cs="Times New Roman"/>
          <w:color w:val="auto"/>
        </w:rPr>
        <w:t>Članak 67. mijenja se i glasi:</w:t>
      </w:r>
    </w:p>
    <w:p w14:paraId="5FEAD0CE" w14:textId="77777777" w:rsidR="00C97720" w:rsidRPr="00744ACD" w:rsidRDefault="00C97720" w:rsidP="00C97720">
      <w:pPr>
        <w:shd w:val="clear" w:color="auto" w:fill="FFFFFF"/>
        <w:jc w:val="both"/>
        <w:textAlignment w:val="baseline"/>
        <w:rPr>
          <w:rFonts w:ascii="Times New Roman" w:hAnsi="Times New Roman" w:cs="Times New Roman"/>
          <w:color w:val="231F20"/>
        </w:rPr>
      </w:pPr>
    </w:p>
    <w:p w14:paraId="4E594AD9" w14:textId="77777777" w:rsidR="00C97720" w:rsidRPr="00FF00F1" w:rsidRDefault="00C97720" w:rsidP="00C97720">
      <w:pPr>
        <w:shd w:val="clear" w:color="auto" w:fill="FFFFFF"/>
        <w:jc w:val="both"/>
        <w:textAlignment w:val="baseline"/>
        <w:rPr>
          <w:rFonts w:ascii="Times New Roman" w:hAnsi="Times New Roman" w:cs="Times New Roman"/>
          <w:color w:val="auto"/>
        </w:rPr>
      </w:pPr>
      <w:r w:rsidRPr="00FF00F1">
        <w:rPr>
          <w:rFonts w:ascii="Times New Roman" w:hAnsi="Times New Roman" w:cs="Times New Roman"/>
          <w:color w:val="auto"/>
        </w:rPr>
        <w:t>»(1) Novčanom kaznom u iznosu od 39</w:t>
      </w:r>
      <w:r>
        <w:rPr>
          <w:rFonts w:ascii="Times New Roman" w:hAnsi="Times New Roman" w:cs="Times New Roman"/>
          <w:color w:val="auto"/>
        </w:rPr>
        <w:t>0</w:t>
      </w:r>
      <w:r w:rsidRPr="00FF00F1">
        <w:rPr>
          <w:rFonts w:ascii="Times New Roman" w:hAnsi="Times New Roman" w:cs="Times New Roman"/>
          <w:color w:val="auto"/>
        </w:rPr>
        <w:t>,00 do 132.720,00 eura kaznit će se za prekršaj pravna osoba ako prilikom kretanja robe Unije preko područja Neuma ne preda robu i prateće isprave carinskom uredu ponovnog ulaska u carinsko područje Unije ili ne preda u određenom roku sukladno Uredbi Vijeća (EU) br. 479/2013.</w:t>
      </w:r>
    </w:p>
    <w:p w14:paraId="529942C5" w14:textId="77777777" w:rsidR="00C97720" w:rsidRPr="00FF00F1" w:rsidRDefault="00C97720" w:rsidP="00C97720">
      <w:pPr>
        <w:shd w:val="clear" w:color="auto" w:fill="FFFFFF"/>
        <w:jc w:val="both"/>
        <w:textAlignment w:val="baseline"/>
        <w:rPr>
          <w:rFonts w:ascii="Times New Roman" w:hAnsi="Times New Roman" w:cs="Times New Roman"/>
          <w:color w:val="auto"/>
        </w:rPr>
      </w:pPr>
    </w:p>
    <w:p w14:paraId="5CA35489" w14:textId="77777777" w:rsidR="00C97720" w:rsidRPr="00FF00F1" w:rsidRDefault="00C97720" w:rsidP="00C97720">
      <w:pPr>
        <w:shd w:val="clear" w:color="auto" w:fill="FFFFFF"/>
        <w:jc w:val="both"/>
        <w:rPr>
          <w:rFonts w:ascii="Times New Roman" w:eastAsia="Calibri" w:hAnsi="Times New Roman" w:cs="Times New Roman"/>
          <w:color w:val="auto"/>
        </w:rPr>
      </w:pPr>
      <w:r w:rsidRPr="00FF00F1">
        <w:rPr>
          <w:rFonts w:ascii="Times New Roman" w:eastAsia="Calibri" w:hAnsi="Times New Roman" w:cs="Times New Roman"/>
          <w:color w:val="auto"/>
        </w:rPr>
        <w:t>(2) Za prekršaj iz stavka 1. ovoga članka kaznit će se novčanom kaznom u iznosu od 26</w:t>
      </w:r>
      <w:r>
        <w:rPr>
          <w:rFonts w:ascii="Times New Roman" w:eastAsia="Calibri" w:hAnsi="Times New Roman" w:cs="Times New Roman"/>
          <w:color w:val="auto"/>
        </w:rPr>
        <w:t>0</w:t>
      </w:r>
      <w:r w:rsidRPr="00FF00F1">
        <w:rPr>
          <w:rFonts w:ascii="Times New Roman" w:eastAsia="Calibri" w:hAnsi="Times New Roman" w:cs="Times New Roman"/>
          <w:color w:val="auto"/>
        </w:rPr>
        <w:t>,00</w:t>
      </w:r>
      <w:r w:rsidRPr="00FF00F1">
        <w:rPr>
          <w:rFonts w:ascii="Times New Roman" w:hAnsi="Times New Roman" w:cs="Times New Roman"/>
          <w:color w:val="auto"/>
        </w:rPr>
        <w:t xml:space="preserve"> do 6630,00 eura</w:t>
      </w:r>
      <w:r w:rsidRPr="00FF00F1">
        <w:rPr>
          <w:rFonts w:ascii="Times New Roman" w:eastAsia="Calibri" w:hAnsi="Times New Roman" w:cs="Times New Roman"/>
          <w:color w:val="auto"/>
        </w:rPr>
        <w:t xml:space="preserve"> i odgovorna osoba u pravnoj osobi.</w:t>
      </w:r>
    </w:p>
    <w:p w14:paraId="00EEE4DD" w14:textId="77777777" w:rsidR="00C97720" w:rsidRPr="00FF00F1" w:rsidRDefault="00C97720" w:rsidP="00C97720">
      <w:pPr>
        <w:shd w:val="clear" w:color="auto" w:fill="FFFFFF"/>
        <w:jc w:val="both"/>
        <w:textAlignment w:val="baseline"/>
        <w:rPr>
          <w:rFonts w:ascii="Times New Roman" w:eastAsia="Calibri" w:hAnsi="Times New Roman" w:cs="Times New Roman"/>
          <w:color w:val="auto"/>
          <w:lang w:eastAsia="en-US"/>
        </w:rPr>
      </w:pPr>
      <w:r w:rsidRPr="00FF00F1">
        <w:rPr>
          <w:rFonts w:ascii="Times New Roman" w:eastAsia="Calibri" w:hAnsi="Times New Roman" w:cs="Times New Roman"/>
          <w:color w:val="auto"/>
        </w:rPr>
        <w:t xml:space="preserve"> </w:t>
      </w:r>
    </w:p>
    <w:p w14:paraId="67CEA4A3" w14:textId="77777777" w:rsidR="00C97720" w:rsidRPr="00FF00F1" w:rsidRDefault="00C97720" w:rsidP="00C97720">
      <w:pPr>
        <w:shd w:val="clear" w:color="auto" w:fill="FFFFFF"/>
        <w:jc w:val="both"/>
        <w:rPr>
          <w:rFonts w:ascii="Times New Roman" w:eastAsia="Calibri" w:hAnsi="Times New Roman" w:cs="Times New Roman"/>
          <w:color w:val="auto"/>
        </w:rPr>
      </w:pPr>
      <w:r w:rsidRPr="00FF00F1">
        <w:rPr>
          <w:rFonts w:ascii="Times New Roman" w:eastAsia="Calibri" w:hAnsi="Times New Roman" w:cs="Times New Roman"/>
          <w:color w:val="auto"/>
        </w:rPr>
        <w:t>(3) Za prekršaj iz stavka 1. ovoga članka novčanom kaznom u iznosu od 39</w:t>
      </w:r>
      <w:r>
        <w:rPr>
          <w:rFonts w:ascii="Times New Roman" w:eastAsia="Calibri" w:hAnsi="Times New Roman" w:cs="Times New Roman"/>
          <w:color w:val="auto"/>
        </w:rPr>
        <w:t>0</w:t>
      </w:r>
      <w:r w:rsidRPr="00FF00F1">
        <w:rPr>
          <w:rFonts w:ascii="Times New Roman" w:eastAsia="Calibri" w:hAnsi="Times New Roman" w:cs="Times New Roman"/>
          <w:color w:val="auto"/>
        </w:rPr>
        <w:t>,00</w:t>
      </w:r>
      <w:r w:rsidRPr="00FF00F1">
        <w:rPr>
          <w:rFonts w:ascii="Times New Roman" w:hAnsi="Times New Roman" w:cs="Times New Roman"/>
          <w:color w:val="auto"/>
        </w:rPr>
        <w:t xml:space="preserve"> do 66.360,00 eura </w:t>
      </w:r>
      <w:r w:rsidRPr="00FF00F1">
        <w:rPr>
          <w:rFonts w:ascii="Times New Roman" w:eastAsia="Calibri" w:hAnsi="Times New Roman" w:cs="Times New Roman"/>
          <w:color w:val="auto"/>
        </w:rPr>
        <w:t>kaznit će se obrtnik i osoba koja obavlja drugu samostalnu djelatnost.</w:t>
      </w:r>
    </w:p>
    <w:p w14:paraId="7D8EDD73" w14:textId="77777777" w:rsidR="00C97720" w:rsidRPr="00FF00F1" w:rsidRDefault="00C97720" w:rsidP="00C97720">
      <w:pPr>
        <w:shd w:val="clear" w:color="auto" w:fill="FFFFFF"/>
        <w:jc w:val="both"/>
        <w:rPr>
          <w:rFonts w:ascii="Times New Roman" w:eastAsia="Calibri" w:hAnsi="Times New Roman" w:cs="Times New Roman"/>
          <w:color w:val="auto"/>
        </w:rPr>
      </w:pPr>
    </w:p>
    <w:p w14:paraId="6CD28115" w14:textId="77777777" w:rsidR="00C97720" w:rsidRPr="00FF00F1" w:rsidRDefault="00C97720" w:rsidP="00C97720">
      <w:pPr>
        <w:shd w:val="clear" w:color="auto" w:fill="FFFFFF"/>
        <w:jc w:val="both"/>
        <w:rPr>
          <w:rFonts w:ascii="Times New Roman" w:eastAsia="Calibri" w:hAnsi="Times New Roman" w:cs="Times New Roman"/>
          <w:color w:val="auto"/>
        </w:rPr>
      </w:pPr>
      <w:r w:rsidRPr="00FF00F1">
        <w:rPr>
          <w:rFonts w:ascii="Times New Roman" w:eastAsia="Calibri" w:hAnsi="Times New Roman" w:cs="Times New Roman"/>
          <w:color w:val="auto"/>
        </w:rPr>
        <w:t>(4) Za prekršaj iz stavka 1. ovoga članka fizička osoba kaznit će se novčanom kaznom u iznosu od 26</w:t>
      </w:r>
      <w:r>
        <w:rPr>
          <w:rFonts w:ascii="Times New Roman" w:eastAsia="Calibri" w:hAnsi="Times New Roman" w:cs="Times New Roman"/>
          <w:color w:val="auto"/>
        </w:rPr>
        <w:t>0</w:t>
      </w:r>
      <w:r w:rsidRPr="00FF00F1">
        <w:rPr>
          <w:rFonts w:ascii="Times New Roman" w:eastAsia="Calibri" w:hAnsi="Times New Roman" w:cs="Times New Roman"/>
          <w:color w:val="auto"/>
        </w:rPr>
        <w:t>,00</w:t>
      </w:r>
      <w:r w:rsidRPr="00FF00F1">
        <w:rPr>
          <w:rFonts w:ascii="Times New Roman" w:hAnsi="Times New Roman" w:cs="Times New Roman"/>
          <w:color w:val="auto"/>
        </w:rPr>
        <w:t xml:space="preserve"> do 6630,00 eura</w:t>
      </w:r>
      <w:r w:rsidRPr="00FF00F1">
        <w:rPr>
          <w:rFonts w:ascii="Times New Roman" w:eastAsia="Calibri" w:hAnsi="Times New Roman" w:cs="Times New Roman"/>
          <w:color w:val="auto"/>
        </w:rPr>
        <w:t>.«.</w:t>
      </w:r>
    </w:p>
    <w:p w14:paraId="62AEE9A7" w14:textId="77777777" w:rsidR="00C97720" w:rsidRPr="00744ACD" w:rsidRDefault="00C97720" w:rsidP="00C97720">
      <w:pPr>
        <w:shd w:val="clear" w:color="auto" w:fill="FFFFFF"/>
        <w:jc w:val="both"/>
        <w:rPr>
          <w:rFonts w:ascii="Times New Roman" w:eastAsia="Calibri" w:hAnsi="Times New Roman" w:cs="Times New Roman"/>
          <w:color w:val="auto"/>
        </w:rPr>
      </w:pPr>
    </w:p>
    <w:p w14:paraId="6B46A294"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7</w:t>
      </w:r>
      <w:r w:rsidRPr="00744ACD">
        <w:rPr>
          <w:rFonts w:ascii="Times New Roman" w:eastAsia="Calibri" w:hAnsi="Times New Roman" w:cs="Times New Roman"/>
          <w:b/>
          <w:bCs/>
          <w:color w:val="auto"/>
        </w:rPr>
        <w:t>.</w:t>
      </w:r>
    </w:p>
    <w:p w14:paraId="0FD7EBB9" w14:textId="77777777" w:rsidR="00C97720" w:rsidRPr="00744ACD" w:rsidRDefault="00C97720" w:rsidP="00C97720">
      <w:pPr>
        <w:jc w:val="both"/>
        <w:rPr>
          <w:rFonts w:ascii="Times New Roman" w:eastAsia="Calibri" w:hAnsi="Times New Roman" w:cs="Times New Roman"/>
          <w:color w:val="auto"/>
          <w:lang w:eastAsia="en-US"/>
        </w:rPr>
      </w:pPr>
    </w:p>
    <w:p w14:paraId="697AD7AB" w14:textId="77777777" w:rsidR="00C97720" w:rsidRPr="0094754C" w:rsidRDefault="00C97720" w:rsidP="00C97720">
      <w:pPr>
        <w:shd w:val="clear" w:color="auto" w:fill="FFFFFF"/>
        <w:ind w:firstLine="708"/>
        <w:jc w:val="both"/>
        <w:rPr>
          <w:rFonts w:ascii="Times New Roman" w:eastAsia="Calibri" w:hAnsi="Times New Roman" w:cs="Times New Roman"/>
          <w:color w:val="auto"/>
        </w:rPr>
      </w:pPr>
      <w:r w:rsidRPr="0094754C">
        <w:rPr>
          <w:rFonts w:ascii="Times New Roman" w:eastAsia="Calibri" w:hAnsi="Times New Roman" w:cs="Times New Roman"/>
          <w:color w:val="auto"/>
        </w:rPr>
        <w:t>U članku 6</w:t>
      </w:r>
      <w:r>
        <w:rPr>
          <w:rFonts w:ascii="Times New Roman" w:eastAsia="Calibri" w:hAnsi="Times New Roman" w:cs="Times New Roman"/>
          <w:color w:val="auto"/>
        </w:rPr>
        <w:t>8</w:t>
      </w:r>
      <w:r w:rsidRPr="0094754C">
        <w:rPr>
          <w:rFonts w:ascii="Times New Roman" w:eastAsia="Calibri" w:hAnsi="Times New Roman" w:cs="Times New Roman"/>
          <w:color w:val="auto"/>
        </w:rPr>
        <w:t>. stavku 1. uvodna rečenica mijenja se i glasi:</w:t>
      </w:r>
    </w:p>
    <w:p w14:paraId="28B0B58E" w14:textId="77777777" w:rsidR="00C97720" w:rsidRPr="0094754C" w:rsidRDefault="00C97720" w:rsidP="00C97720">
      <w:pPr>
        <w:shd w:val="clear" w:color="auto" w:fill="FFFFFF"/>
        <w:jc w:val="both"/>
        <w:rPr>
          <w:rFonts w:ascii="Times New Roman" w:eastAsia="Calibri" w:hAnsi="Times New Roman" w:cs="Times New Roman"/>
          <w:color w:val="auto"/>
        </w:rPr>
      </w:pPr>
    </w:p>
    <w:p w14:paraId="1E31DAC9" w14:textId="77777777" w:rsidR="00C97720" w:rsidRPr="0094754C" w:rsidRDefault="00C97720" w:rsidP="00C97720">
      <w:pPr>
        <w:shd w:val="clear" w:color="auto" w:fill="FFFFFF"/>
        <w:jc w:val="both"/>
        <w:textAlignment w:val="baseline"/>
        <w:rPr>
          <w:rFonts w:ascii="Times New Roman" w:hAnsi="Times New Roman" w:cs="Times New Roman"/>
          <w:color w:val="auto"/>
        </w:rPr>
      </w:pPr>
      <w:r w:rsidRPr="0094754C">
        <w:rPr>
          <w:rFonts w:ascii="Times New Roman" w:hAnsi="Times New Roman" w:cs="Times New Roman"/>
          <w:color w:val="auto"/>
        </w:rPr>
        <w:t>»(1) Novčanom kaznom u iznosu od 26</w:t>
      </w:r>
      <w:r>
        <w:rPr>
          <w:rFonts w:ascii="Times New Roman" w:hAnsi="Times New Roman" w:cs="Times New Roman"/>
          <w:color w:val="auto"/>
        </w:rPr>
        <w:t>0</w:t>
      </w:r>
      <w:r w:rsidRPr="0094754C">
        <w:rPr>
          <w:rFonts w:ascii="Times New Roman" w:hAnsi="Times New Roman" w:cs="Times New Roman"/>
          <w:color w:val="auto"/>
        </w:rPr>
        <w:t>,00 do 13.27</w:t>
      </w:r>
      <w:r>
        <w:rPr>
          <w:rFonts w:ascii="Times New Roman" w:hAnsi="Times New Roman" w:cs="Times New Roman"/>
          <w:color w:val="auto"/>
        </w:rPr>
        <w:t>0</w:t>
      </w:r>
      <w:r w:rsidRPr="0094754C">
        <w:rPr>
          <w:rFonts w:ascii="Times New Roman" w:hAnsi="Times New Roman" w:cs="Times New Roman"/>
          <w:color w:val="auto"/>
        </w:rPr>
        <w:t>,00 eura kaznit će se za prekršaj pravna osoba koja je nositelj odobrenja ako:«.</w:t>
      </w:r>
    </w:p>
    <w:p w14:paraId="79A30E75" w14:textId="77777777" w:rsidR="00C97720" w:rsidRPr="0094754C" w:rsidRDefault="00C97720" w:rsidP="00C97720">
      <w:pPr>
        <w:shd w:val="clear" w:color="auto" w:fill="FFFFFF"/>
        <w:ind w:firstLine="708"/>
        <w:contextualSpacing/>
        <w:jc w:val="both"/>
        <w:textAlignment w:val="baseline"/>
        <w:rPr>
          <w:rFonts w:ascii="Times New Roman" w:hAnsi="Times New Roman" w:cs="Times New Roman"/>
          <w:color w:val="auto"/>
        </w:rPr>
      </w:pPr>
    </w:p>
    <w:p w14:paraId="7F6E9C9B" w14:textId="77777777" w:rsidR="00C97720" w:rsidRPr="0094754C" w:rsidRDefault="00C97720" w:rsidP="00C97720">
      <w:pPr>
        <w:shd w:val="clear" w:color="auto" w:fill="FFFFFF"/>
        <w:ind w:firstLine="708"/>
        <w:contextualSpacing/>
        <w:jc w:val="both"/>
        <w:textAlignment w:val="baseline"/>
        <w:rPr>
          <w:rFonts w:ascii="Times New Roman" w:hAnsi="Times New Roman" w:cs="Times New Roman"/>
          <w:color w:val="auto"/>
        </w:rPr>
      </w:pPr>
      <w:r w:rsidRPr="0094754C">
        <w:rPr>
          <w:rFonts w:ascii="Times New Roman" w:hAnsi="Times New Roman" w:cs="Times New Roman"/>
          <w:color w:val="auto"/>
        </w:rPr>
        <w:t>Stavak 2. mijenja se i glasi:</w:t>
      </w:r>
    </w:p>
    <w:p w14:paraId="517ADB1F" w14:textId="77777777" w:rsidR="00C97720" w:rsidRPr="0094754C" w:rsidRDefault="00C97720" w:rsidP="00C97720">
      <w:pPr>
        <w:shd w:val="clear" w:color="auto" w:fill="FFFFFF"/>
        <w:jc w:val="both"/>
        <w:textAlignment w:val="baseline"/>
        <w:rPr>
          <w:rFonts w:ascii="Times New Roman" w:hAnsi="Times New Roman" w:cs="Times New Roman"/>
          <w:color w:val="auto"/>
        </w:rPr>
      </w:pPr>
    </w:p>
    <w:p w14:paraId="713514FE"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 xml:space="preserve">»(2) Za prekršaj iz stavka 1. ovoga članka kaznit će se novčanom kaznom u iznosu od </w:t>
      </w:r>
      <w:bookmarkStart w:id="25" w:name="_Hlk167267374"/>
      <w:r w:rsidRPr="0094754C">
        <w:rPr>
          <w:rFonts w:ascii="Times New Roman" w:eastAsia="Calibri" w:hAnsi="Times New Roman" w:cs="Times New Roman"/>
          <w:color w:val="auto"/>
        </w:rPr>
        <w:t>13</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265</w:t>
      </w:r>
      <w:r>
        <w:rPr>
          <w:rFonts w:ascii="Times New Roman" w:hAnsi="Times New Roman" w:cs="Times New Roman"/>
          <w:color w:val="auto"/>
        </w:rPr>
        <w:t>0</w:t>
      </w:r>
      <w:r w:rsidRPr="0094754C">
        <w:rPr>
          <w:rFonts w:ascii="Times New Roman" w:hAnsi="Times New Roman" w:cs="Times New Roman"/>
          <w:color w:val="auto"/>
        </w:rPr>
        <w:t>,00 eura</w:t>
      </w:r>
      <w:bookmarkEnd w:id="25"/>
      <w:r w:rsidRPr="0094754C">
        <w:rPr>
          <w:rFonts w:ascii="Times New Roman" w:eastAsia="Calibri" w:hAnsi="Times New Roman" w:cs="Times New Roman"/>
          <w:color w:val="auto"/>
        </w:rPr>
        <w:t xml:space="preserve"> i odgovorna osoba u pravnoj osobi.«.</w:t>
      </w:r>
    </w:p>
    <w:p w14:paraId="1C734139"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rPr>
      </w:pPr>
    </w:p>
    <w:p w14:paraId="0C99DF62" w14:textId="77777777" w:rsidR="00C97720" w:rsidRPr="0094754C" w:rsidRDefault="00C97720" w:rsidP="00C97720">
      <w:pPr>
        <w:shd w:val="clear" w:color="auto" w:fill="FFFFFF"/>
        <w:ind w:firstLine="708"/>
        <w:jc w:val="both"/>
        <w:textAlignment w:val="baseline"/>
        <w:rPr>
          <w:rFonts w:ascii="Times New Roman" w:eastAsia="Calibri" w:hAnsi="Times New Roman" w:cs="Times New Roman"/>
          <w:color w:val="auto"/>
        </w:rPr>
      </w:pPr>
      <w:r w:rsidRPr="0094754C">
        <w:rPr>
          <w:rFonts w:ascii="Times New Roman" w:eastAsia="Calibri" w:hAnsi="Times New Roman" w:cs="Times New Roman"/>
          <w:color w:val="auto"/>
        </w:rPr>
        <w:t>Iza stavka 2. dodaju se stavci 3. i 4. koji glase:</w:t>
      </w:r>
    </w:p>
    <w:p w14:paraId="061B6482" w14:textId="77777777" w:rsidR="00C97720" w:rsidRPr="0094754C" w:rsidRDefault="00C97720" w:rsidP="00C97720">
      <w:pPr>
        <w:shd w:val="clear" w:color="auto" w:fill="FFFFFF"/>
        <w:jc w:val="both"/>
        <w:textAlignment w:val="baseline"/>
        <w:rPr>
          <w:rFonts w:ascii="Times New Roman" w:eastAsia="Calibri" w:hAnsi="Times New Roman" w:cs="Times New Roman"/>
          <w:color w:val="auto"/>
          <w:lang w:eastAsia="en-US"/>
        </w:rPr>
      </w:pPr>
    </w:p>
    <w:p w14:paraId="63EB81A7"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»(3) Za prekršaj iz stavka 1. ovoga članka novčanom kaznom u iznosu od 39</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663</w:t>
      </w:r>
      <w:r>
        <w:rPr>
          <w:rFonts w:ascii="Times New Roman" w:hAnsi="Times New Roman" w:cs="Times New Roman"/>
          <w:color w:val="auto"/>
        </w:rPr>
        <w:t>0</w:t>
      </w:r>
      <w:r w:rsidRPr="0094754C">
        <w:rPr>
          <w:rFonts w:ascii="Times New Roman" w:hAnsi="Times New Roman" w:cs="Times New Roman"/>
          <w:color w:val="auto"/>
        </w:rPr>
        <w:t xml:space="preserve">,00 eura </w:t>
      </w:r>
      <w:r w:rsidRPr="0094754C">
        <w:rPr>
          <w:rFonts w:ascii="Times New Roman" w:eastAsia="Calibri" w:hAnsi="Times New Roman" w:cs="Times New Roman"/>
          <w:color w:val="auto"/>
        </w:rPr>
        <w:t>kaznit će se obrtnik i osoba koja obavlja drugu samostalnu djelatnost kao nositelj odobrenja.</w:t>
      </w:r>
    </w:p>
    <w:p w14:paraId="5CD9C6DF" w14:textId="77777777" w:rsidR="00C97720" w:rsidRPr="0094754C" w:rsidRDefault="00C97720" w:rsidP="00C97720">
      <w:pPr>
        <w:shd w:val="clear" w:color="auto" w:fill="FFFFFF"/>
        <w:jc w:val="both"/>
        <w:rPr>
          <w:rFonts w:ascii="Times New Roman" w:eastAsia="Calibri" w:hAnsi="Times New Roman" w:cs="Times New Roman"/>
          <w:color w:val="auto"/>
        </w:rPr>
      </w:pPr>
    </w:p>
    <w:p w14:paraId="29AF45BC" w14:textId="77777777" w:rsidR="00C97720" w:rsidRPr="0094754C" w:rsidRDefault="00C97720" w:rsidP="00C97720">
      <w:pPr>
        <w:shd w:val="clear" w:color="auto" w:fill="FFFFFF"/>
        <w:jc w:val="both"/>
        <w:rPr>
          <w:rFonts w:ascii="Times New Roman" w:eastAsia="Calibri" w:hAnsi="Times New Roman" w:cs="Times New Roman"/>
          <w:color w:val="auto"/>
        </w:rPr>
      </w:pPr>
      <w:r w:rsidRPr="0094754C">
        <w:rPr>
          <w:rFonts w:ascii="Times New Roman" w:eastAsia="Calibri" w:hAnsi="Times New Roman" w:cs="Times New Roman"/>
          <w:color w:val="auto"/>
        </w:rPr>
        <w:t>(4) Za prekršaj iz stavka 1. ovoga članka fizička osoba kaznit će se novčanom kaznom u iznosu od 13</w:t>
      </w:r>
      <w:r>
        <w:rPr>
          <w:rFonts w:ascii="Times New Roman" w:eastAsia="Calibri" w:hAnsi="Times New Roman" w:cs="Times New Roman"/>
          <w:color w:val="auto"/>
        </w:rPr>
        <w:t>0</w:t>
      </w:r>
      <w:r w:rsidRPr="0094754C">
        <w:rPr>
          <w:rFonts w:ascii="Times New Roman" w:eastAsia="Calibri" w:hAnsi="Times New Roman" w:cs="Times New Roman"/>
          <w:color w:val="auto"/>
        </w:rPr>
        <w:t>,00</w:t>
      </w:r>
      <w:r w:rsidRPr="0094754C">
        <w:rPr>
          <w:rFonts w:ascii="Times New Roman" w:hAnsi="Times New Roman" w:cs="Times New Roman"/>
          <w:color w:val="auto"/>
        </w:rPr>
        <w:t xml:space="preserve"> do 265</w:t>
      </w:r>
      <w:r>
        <w:rPr>
          <w:rFonts w:ascii="Times New Roman" w:hAnsi="Times New Roman" w:cs="Times New Roman"/>
          <w:color w:val="auto"/>
        </w:rPr>
        <w:t>0</w:t>
      </w:r>
      <w:r w:rsidRPr="0094754C">
        <w:rPr>
          <w:rFonts w:ascii="Times New Roman" w:hAnsi="Times New Roman" w:cs="Times New Roman"/>
          <w:color w:val="auto"/>
        </w:rPr>
        <w:t>,00 eura</w:t>
      </w:r>
      <w:r w:rsidRPr="0094754C">
        <w:rPr>
          <w:rFonts w:ascii="Times New Roman" w:eastAsia="Calibri" w:hAnsi="Times New Roman" w:cs="Times New Roman"/>
          <w:color w:val="auto"/>
        </w:rPr>
        <w:t>.«.</w:t>
      </w:r>
    </w:p>
    <w:p w14:paraId="44130647" w14:textId="77777777" w:rsidR="00C97720" w:rsidRPr="00744ACD" w:rsidRDefault="00C97720" w:rsidP="00C97720">
      <w:pPr>
        <w:shd w:val="clear" w:color="auto" w:fill="FFFFFF"/>
        <w:jc w:val="both"/>
        <w:rPr>
          <w:rFonts w:ascii="Times New Roman" w:eastAsia="Calibri" w:hAnsi="Times New Roman" w:cs="Times New Roman"/>
          <w:color w:val="auto"/>
        </w:rPr>
      </w:pPr>
    </w:p>
    <w:p w14:paraId="28E4A87D" w14:textId="77777777" w:rsidR="00C97720" w:rsidRPr="00744ACD" w:rsidRDefault="00C97720" w:rsidP="00C97720">
      <w:pPr>
        <w:shd w:val="clear" w:color="auto" w:fill="FFFFFF"/>
        <w:jc w:val="center"/>
        <w:textAlignment w:val="baseline"/>
        <w:rPr>
          <w:rFonts w:ascii="Times New Roman" w:eastAsia="Calibri" w:hAnsi="Times New Roman" w:cs="Times New Roman"/>
          <w:b/>
          <w:bCs/>
          <w:color w:val="auto"/>
        </w:rPr>
      </w:pPr>
      <w:r w:rsidRPr="00744ACD">
        <w:rPr>
          <w:rFonts w:ascii="Times New Roman" w:eastAsia="Calibri" w:hAnsi="Times New Roman" w:cs="Times New Roman"/>
          <w:b/>
          <w:bCs/>
          <w:color w:val="auto"/>
        </w:rPr>
        <w:t>Članak 1</w:t>
      </w:r>
      <w:r>
        <w:rPr>
          <w:rFonts w:ascii="Times New Roman" w:eastAsia="Calibri" w:hAnsi="Times New Roman" w:cs="Times New Roman"/>
          <w:b/>
          <w:bCs/>
          <w:color w:val="auto"/>
        </w:rPr>
        <w:t>8</w:t>
      </w:r>
      <w:r w:rsidRPr="00744ACD">
        <w:rPr>
          <w:rFonts w:ascii="Times New Roman" w:eastAsia="Calibri" w:hAnsi="Times New Roman" w:cs="Times New Roman"/>
          <w:b/>
          <w:bCs/>
          <w:color w:val="auto"/>
        </w:rPr>
        <w:t>.</w:t>
      </w:r>
    </w:p>
    <w:p w14:paraId="67207CF4" w14:textId="77777777" w:rsidR="00C97720" w:rsidRPr="00744ACD" w:rsidRDefault="00C97720" w:rsidP="00C97720">
      <w:pPr>
        <w:shd w:val="clear" w:color="auto" w:fill="FFFFFF"/>
        <w:jc w:val="both"/>
        <w:rPr>
          <w:rFonts w:ascii="Times New Roman" w:eastAsia="Calibri" w:hAnsi="Times New Roman" w:cs="Times New Roman"/>
          <w:color w:val="auto"/>
        </w:rPr>
      </w:pPr>
    </w:p>
    <w:p w14:paraId="646689A9" w14:textId="77777777" w:rsidR="00C97720" w:rsidRPr="00744ACD" w:rsidRDefault="00C97720" w:rsidP="00C97720">
      <w:pPr>
        <w:ind w:firstLine="708"/>
        <w:rPr>
          <w:rFonts w:ascii="Times New Roman" w:eastAsia="Calibri" w:hAnsi="Times New Roman" w:cs="Times New Roman"/>
          <w:color w:val="auto"/>
        </w:rPr>
      </w:pPr>
      <w:r w:rsidRPr="00744ACD">
        <w:rPr>
          <w:rFonts w:ascii="Times New Roman" w:eastAsia="Calibri" w:hAnsi="Times New Roman" w:cs="Times New Roman"/>
          <w:color w:val="auto"/>
        </w:rPr>
        <w:t>Članak 69. mijenja se i glasi:</w:t>
      </w:r>
    </w:p>
    <w:p w14:paraId="4CBBFD3F" w14:textId="77777777" w:rsidR="00C97720" w:rsidRPr="00744ACD" w:rsidRDefault="00C97720" w:rsidP="00C97720">
      <w:pPr>
        <w:shd w:val="clear" w:color="auto" w:fill="FFFFFF"/>
        <w:jc w:val="both"/>
        <w:rPr>
          <w:rFonts w:ascii="Times New Roman" w:eastAsia="Calibri" w:hAnsi="Times New Roman" w:cs="Times New Roman"/>
          <w:color w:val="auto"/>
        </w:rPr>
      </w:pPr>
    </w:p>
    <w:p w14:paraId="62EF4675"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hAnsi="Times New Roman" w:cs="Times New Roman"/>
          <w:color w:val="auto"/>
        </w:rPr>
        <w:t>»</w:t>
      </w:r>
      <w:r w:rsidRPr="00744ACD">
        <w:rPr>
          <w:rFonts w:ascii="Times New Roman" w:eastAsia="Calibri" w:hAnsi="Times New Roman" w:cs="Times New Roman"/>
          <w:color w:val="auto"/>
        </w:rPr>
        <w:t>(1) Pravna osoba kod koje se zatekne u posjedu roba, odnosno koja kupi, proda, preda drugom, primi na dar, prikrije, primi na čuvanje ili na prijevoz, upotrijebi ili primi po bilo kojoj drugoj osnovi robu za koju zna ili je prema okolnostima slučaja mogla znati da je riječ o robi koja je predmet prekršaja propisanog ovim Zakonom kaznit će se kao da je sama počinila prekršaj, istom kaznom koja je propisana za počinitelja prekršaja pravnu osobu.</w:t>
      </w:r>
    </w:p>
    <w:p w14:paraId="106ED7EA" w14:textId="77777777" w:rsidR="00C97720" w:rsidRPr="00744ACD" w:rsidRDefault="00C97720" w:rsidP="00C97720">
      <w:pPr>
        <w:shd w:val="clear" w:color="auto" w:fill="FFFFFF"/>
        <w:jc w:val="both"/>
        <w:rPr>
          <w:rFonts w:ascii="Times New Roman" w:eastAsia="Calibri" w:hAnsi="Times New Roman" w:cs="Times New Roman"/>
          <w:color w:val="auto"/>
        </w:rPr>
      </w:pPr>
    </w:p>
    <w:p w14:paraId="075DE495"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eastAsia="Calibri" w:hAnsi="Times New Roman" w:cs="Times New Roman"/>
          <w:color w:val="auto"/>
        </w:rPr>
        <w:t>(2) Za prekršaj iz stavka 1. ovoga članka kaznit će se i odgovorna osoba u pravnoj osobi istom kaznom koja je propisana za počinitelja prekršaja odgovornu osobu u pravnoj osobi.</w:t>
      </w:r>
    </w:p>
    <w:p w14:paraId="3816E0ED" w14:textId="77777777" w:rsidR="00C97720" w:rsidRPr="00744ACD" w:rsidRDefault="00C97720" w:rsidP="00C97720">
      <w:pPr>
        <w:shd w:val="clear" w:color="auto" w:fill="FFFFFF"/>
        <w:jc w:val="both"/>
        <w:rPr>
          <w:rFonts w:ascii="Times New Roman" w:eastAsia="Calibri" w:hAnsi="Times New Roman" w:cs="Times New Roman"/>
          <w:color w:val="auto"/>
        </w:rPr>
      </w:pPr>
    </w:p>
    <w:p w14:paraId="60BFB1CC"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eastAsia="Calibri" w:hAnsi="Times New Roman" w:cs="Times New Roman"/>
          <w:color w:val="auto"/>
        </w:rPr>
        <w:t>(3) Obrtnik i osoba koja obavlja drugu samostalnu djelatnost</w:t>
      </w:r>
      <w:r w:rsidRPr="00744ACD">
        <w:rPr>
          <w:rFonts w:ascii="Times New Roman" w:hAnsi="Times New Roman" w:cs="Times New Roman"/>
          <w:color w:val="auto"/>
        </w:rPr>
        <w:t xml:space="preserve"> </w:t>
      </w:r>
      <w:r w:rsidRPr="00744ACD">
        <w:rPr>
          <w:rFonts w:ascii="Times New Roman" w:eastAsia="Calibri" w:hAnsi="Times New Roman" w:cs="Times New Roman"/>
          <w:color w:val="auto"/>
        </w:rPr>
        <w:t xml:space="preserve">kod koje se zatekne u posjedu roba, odnosno koja kupi, proda, preda drugom, primi na dar, prikrije, primi na čuvanje ili na prijevoz, upotrijebi ili primi po bilo kojoj drugoj osnovi robu za koju zna ili je prema okolnostima slučaja mogla znati da je riječ o robi koja je predmet prekršaja propisanog ovim Zakonom kaznit će se kao da je sama počinila prekršaj, istom kaznom koja je propisana za počinitelja prekršaja obrtnika i osobu koja obavlja drugu samostalnu djelatnost. </w:t>
      </w:r>
    </w:p>
    <w:p w14:paraId="3514C6D0" w14:textId="77777777" w:rsidR="00C97720" w:rsidRPr="00744ACD" w:rsidRDefault="00C97720" w:rsidP="00C97720">
      <w:pPr>
        <w:shd w:val="clear" w:color="auto" w:fill="FFFFFF"/>
        <w:jc w:val="both"/>
        <w:rPr>
          <w:rFonts w:ascii="Times New Roman" w:eastAsia="Calibri" w:hAnsi="Times New Roman" w:cs="Times New Roman"/>
          <w:color w:val="auto"/>
        </w:rPr>
      </w:pPr>
    </w:p>
    <w:p w14:paraId="791BDC05" w14:textId="77777777" w:rsidR="00C97720" w:rsidRPr="00744ACD" w:rsidRDefault="00C97720" w:rsidP="00C97720">
      <w:pPr>
        <w:shd w:val="clear" w:color="auto" w:fill="FFFFFF"/>
        <w:jc w:val="both"/>
        <w:rPr>
          <w:rFonts w:ascii="Times New Roman" w:eastAsia="Calibri" w:hAnsi="Times New Roman" w:cs="Times New Roman"/>
          <w:color w:val="auto"/>
        </w:rPr>
      </w:pPr>
      <w:r w:rsidRPr="00744ACD">
        <w:rPr>
          <w:rFonts w:ascii="Times New Roman" w:eastAsia="Calibri" w:hAnsi="Times New Roman" w:cs="Times New Roman"/>
          <w:color w:val="auto"/>
        </w:rPr>
        <w:t>(4) Fizička osoba kod koje se zatekne u posjedu roba, odnosno koja kupi, proda, preda drugom, primi na dar, prikrije, primi na čuvanje ili na prijevoz, upotrijebi ili primi po bilo kojoj drugoj osnovi robu za koju zna ili je prema okolnostima slučaja mogla znati da je riječ o robi koja je predmet prekršaja propisanog ovim Zakonom kaznit će se kao da je sama počinila prekršaj, istom kaznom koja je propisana za počinitelja prekršaja fizičku osobu.</w:t>
      </w:r>
      <w:r w:rsidRPr="00F74934">
        <w:rPr>
          <w:rFonts w:ascii="Times New Roman" w:eastAsia="Calibri" w:hAnsi="Times New Roman" w:cs="Times New Roman"/>
          <w:color w:val="auto"/>
        </w:rPr>
        <w:t>«</w:t>
      </w:r>
      <w:r w:rsidRPr="00744ACD">
        <w:rPr>
          <w:rFonts w:ascii="Times New Roman" w:eastAsia="Calibri" w:hAnsi="Times New Roman" w:cs="Times New Roman"/>
          <w:color w:val="auto"/>
        </w:rPr>
        <w:t>.</w:t>
      </w:r>
    </w:p>
    <w:p w14:paraId="3CD4B071" w14:textId="77777777" w:rsidR="00C97720" w:rsidRPr="00744ACD" w:rsidRDefault="00C97720" w:rsidP="00C97720">
      <w:pPr>
        <w:jc w:val="center"/>
        <w:rPr>
          <w:rFonts w:ascii="Times New Roman" w:eastAsia="Calibri" w:hAnsi="Times New Roman" w:cs="Times New Roman"/>
          <w:b/>
          <w:color w:val="auto"/>
        </w:rPr>
      </w:pPr>
    </w:p>
    <w:p w14:paraId="4681A602" w14:textId="77777777" w:rsidR="00C97720" w:rsidRPr="00744ACD" w:rsidRDefault="00C97720" w:rsidP="00C97720">
      <w:pPr>
        <w:jc w:val="center"/>
        <w:rPr>
          <w:rFonts w:ascii="Times New Roman" w:eastAsia="Calibri" w:hAnsi="Times New Roman" w:cs="Times New Roman"/>
          <w:color w:val="FF0000"/>
        </w:rPr>
      </w:pPr>
      <w:r w:rsidRPr="00744ACD">
        <w:rPr>
          <w:rFonts w:ascii="Times New Roman" w:eastAsia="Calibri" w:hAnsi="Times New Roman" w:cs="Times New Roman"/>
          <w:b/>
          <w:color w:val="auto"/>
        </w:rPr>
        <w:t xml:space="preserve">PRIJELAZNE I ZAVRŠNE ODREDBE </w:t>
      </w:r>
    </w:p>
    <w:p w14:paraId="76CA7516" w14:textId="77777777" w:rsidR="00C97720" w:rsidRPr="00744ACD" w:rsidRDefault="00C97720" w:rsidP="00C97720">
      <w:pPr>
        <w:jc w:val="both"/>
        <w:rPr>
          <w:rFonts w:ascii="Times New Roman" w:eastAsia="Calibri" w:hAnsi="Times New Roman" w:cs="Times New Roman"/>
          <w:color w:val="auto"/>
        </w:rPr>
      </w:pPr>
    </w:p>
    <w:p w14:paraId="4FFACF71" w14:textId="77777777" w:rsidR="00C97720" w:rsidRPr="0094754C" w:rsidRDefault="00C97720" w:rsidP="00C97720">
      <w:pPr>
        <w:jc w:val="center"/>
        <w:rPr>
          <w:rFonts w:ascii="Times New Roman" w:eastAsia="Calibri" w:hAnsi="Times New Roman" w:cs="Times New Roman"/>
          <w:color w:val="auto"/>
        </w:rPr>
      </w:pPr>
      <w:r w:rsidRPr="0094754C">
        <w:rPr>
          <w:rFonts w:ascii="Times New Roman" w:eastAsia="Calibri" w:hAnsi="Times New Roman" w:cs="Times New Roman"/>
          <w:b/>
          <w:color w:val="auto"/>
        </w:rPr>
        <w:t>Članak 1</w:t>
      </w:r>
      <w:r>
        <w:rPr>
          <w:rFonts w:ascii="Times New Roman" w:eastAsia="Calibri" w:hAnsi="Times New Roman" w:cs="Times New Roman"/>
          <w:b/>
          <w:color w:val="auto"/>
        </w:rPr>
        <w:t>9</w:t>
      </w:r>
      <w:r w:rsidRPr="0094754C">
        <w:rPr>
          <w:rFonts w:ascii="Times New Roman" w:eastAsia="Calibri" w:hAnsi="Times New Roman" w:cs="Times New Roman"/>
          <w:b/>
          <w:color w:val="auto"/>
        </w:rPr>
        <w:t xml:space="preserve">. </w:t>
      </w:r>
    </w:p>
    <w:p w14:paraId="63F50507" w14:textId="77777777" w:rsidR="00C97720" w:rsidRPr="0094754C" w:rsidRDefault="00C97720" w:rsidP="00C97720">
      <w:pPr>
        <w:jc w:val="center"/>
        <w:rPr>
          <w:rFonts w:ascii="Times New Roman" w:eastAsia="Calibri" w:hAnsi="Times New Roman" w:cs="Times New Roman"/>
          <w:b/>
          <w:color w:val="auto"/>
        </w:rPr>
      </w:pPr>
    </w:p>
    <w:p w14:paraId="49CEDBB9" w14:textId="77777777" w:rsidR="00C97720" w:rsidRPr="0094754C" w:rsidRDefault="00C97720" w:rsidP="00C97720">
      <w:pPr>
        <w:ind w:firstLine="708"/>
        <w:jc w:val="both"/>
        <w:rPr>
          <w:rFonts w:ascii="Times New Roman" w:eastAsia="Calibri" w:hAnsi="Times New Roman"/>
          <w:bCs/>
          <w:color w:val="auto"/>
        </w:rPr>
      </w:pPr>
      <w:r w:rsidRPr="0094754C">
        <w:rPr>
          <w:rFonts w:ascii="Times New Roman" w:eastAsia="Calibri" w:hAnsi="Times New Roman" w:cs="Times New Roman"/>
          <w:bCs/>
          <w:color w:val="auto"/>
        </w:rPr>
        <w:t>(1</w:t>
      </w:r>
      <w:r w:rsidRPr="0094754C">
        <w:rPr>
          <w:rFonts w:ascii="Times New Roman" w:eastAsia="Calibri" w:hAnsi="Times New Roman"/>
          <w:bCs/>
          <w:color w:val="auto"/>
        </w:rPr>
        <w:t xml:space="preserve">) Postupci besplatne dodjele robe započeti </w:t>
      </w:r>
      <w:r w:rsidRPr="003B5B4A">
        <w:rPr>
          <w:rFonts w:ascii="Times New Roman" w:eastAsia="Calibri" w:hAnsi="Times New Roman"/>
          <w:bCs/>
          <w:color w:val="auto"/>
        </w:rPr>
        <w:t xml:space="preserve">prije stupanja na snagu ovoga Zakona </w:t>
      </w:r>
      <w:r w:rsidRPr="0094754C">
        <w:rPr>
          <w:rFonts w:ascii="Times New Roman" w:eastAsia="Calibri" w:hAnsi="Times New Roman" w:cs="Times New Roman"/>
          <w:bCs/>
          <w:color w:val="auto"/>
        </w:rPr>
        <w:t xml:space="preserve">po </w:t>
      </w:r>
      <w:r w:rsidRPr="0094754C">
        <w:rPr>
          <w:rFonts w:ascii="Times New Roman" w:eastAsia="Calibri" w:hAnsi="Times New Roman"/>
          <w:bCs/>
          <w:color w:val="auto"/>
        </w:rPr>
        <w:t xml:space="preserve">odredbama Zakona o provedbi carinskog zakonodavstva Europske unije (»Narodne novine«, broj 40/16.) </w:t>
      </w:r>
      <w:r w:rsidRPr="00265F1D">
        <w:rPr>
          <w:rFonts w:ascii="Times New Roman" w:eastAsia="Calibri" w:hAnsi="Times New Roman"/>
          <w:bCs/>
          <w:color w:val="auto"/>
        </w:rPr>
        <w:t xml:space="preserve">dovršit će se prema odredbama toga Zakona. </w:t>
      </w:r>
    </w:p>
    <w:p w14:paraId="1FD01D8D" w14:textId="77777777" w:rsidR="00C97720" w:rsidRPr="0094754C" w:rsidRDefault="00C97720" w:rsidP="00C97720">
      <w:pPr>
        <w:jc w:val="both"/>
        <w:rPr>
          <w:rFonts w:ascii="Times New Roman" w:eastAsia="Calibri" w:hAnsi="Times New Roman" w:cs="Times New Roman"/>
          <w:bCs/>
          <w:color w:val="auto"/>
        </w:rPr>
      </w:pPr>
    </w:p>
    <w:p w14:paraId="0E0A7FCB" w14:textId="77777777" w:rsidR="00C97720" w:rsidRPr="0094754C" w:rsidRDefault="00C97720" w:rsidP="00C97720">
      <w:pPr>
        <w:ind w:firstLine="708"/>
        <w:jc w:val="both"/>
        <w:rPr>
          <w:rFonts w:ascii="Times New Roman" w:eastAsia="Calibri" w:hAnsi="Times New Roman" w:cs="Times New Roman"/>
          <w:bCs/>
          <w:color w:val="auto"/>
        </w:rPr>
      </w:pPr>
      <w:r w:rsidRPr="0094754C">
        <w:rPr>
          <w:rFonts w:ascii="Times New Roman" w:eastAsia="Calibri" w:hAnsi="Times New Roman" w:cs="Times New Roman"/>
          <w:bCs/>
          <w:color w:val="auto"/>
        </w:rPr>
        <w:t xml:space="preserve">(2) Prekršajni postupci pokrenuti </w:t>
      </w:r>
      <w:r w:rsidRPr="003B5B4A">
        <w:rPr>
          <w:rFonts w:ascii="Times New Roman" w:eastAsia="Calibri" w:hAnsi="Times New Roman" w:cs="Times New Roman"/>
          <w:bCs/>
          <w:color w:val="auto"/>
        </w:rPr>
        <w:t xml:space="preserve">prije stupanja na snagu ovoga Zakona  </w:t>
      </w:r>
      <w:r w:rsidRPr="0094754C">
        <w:rPr>
          <w:rFonts w:ascii="Times New Roman" w:eastAsia="Calibri" w:hAnsi="Times New Roman" w:cs="Times New Roman"/>
          <w:bCs/>
          <w:color w:val="auto"/>
        </w:rPr>
        <w:t>po odredbama Zakona o provedbi carinskog zakonodavstva Europske unije (»Narodne novine«, broj 40/16.)  dovršit će se po odredbama toga Zakona.</w:t>
      </w:r>
      <w:r>
        <w:rPr>
          <w:rFonts w:ascii="Times New Roman" w:eastAsia="Calibri" w:hAnsi="Times New Roman" w:cs="Times New Roman"/>
          <w:bCs/>
          <w:color w:val="auto"/>
        </w:rPr>
        <w:t xml:space="preserve"> </w:t>
      </w:r>
    </w:p>
    <w:p w14:paraId="43D552DB" w14:textId="77777777" w:rsidR="00C97720" w:rsidRPr="0094754C" w:rsidRDefault="00C97720" w:rsidP="00C97720">
      <w:pPr>
        <w:jc w:val="both"/>
        <w:rPr>
          <w:rFonts w:ascii="Times New Roman" w:eastAsia="Calibri" w:hAnsi="Times New Roman" w:cs="Times New Roman"/>
          <w:bCs/>
          <w:color w:val="auto"/>
        </w:rPr>
      </w:pPr>
    </w:p>
    <w:p w14:paraId="69D879AB" w14:textId="77777777" w:rsidR="00C97720" w:rsidRDefault="00C97720" w:rsidP="00C97720">
      <w:pPr>
        <w:ind w:firstLine="708"/>
        <w:jc w:val="both"/>
        <w:rPr>
          <w:rFonts w:ascii="Times New Roman" w:eastAsia="Calibri" w:hAnsi="Times New Roman" w:cs="Times New Roman"/>
          <w:bCs/>
          <w:color w:val="auto"/>
        </w:rPr>
      </w:pPr>
      <w:r w:rsidRPr="0094754C">
        <w:rPr>
          <w:rFonts w:ascii="Times New Roman" w:eastAsia="Calibri" w:hAnsi="Times New Roman" w:cs="Times New Roman"/>
          <w:bCs/>
          <w:color w:val="auto"/>
        </w:rPr>
        <w:t xml:space="preserve">(3) Iznimno od stavka 2. ovoga članka, prekršajni postupci pokrenuti </w:t>
      </w:r>
      <w:r w:rsidRPr="003B5B4A">
        <w:rPr>
          <w:rFonts w:ascii="Times New Roman" w:eastAsia="Calibri" w:hAnsi="Times New Roman" w:cs="Times New Roman"/>
          <w:bCs/>
          <w:color w:val="auto"/>
        </w:rPr>
        <w:t xml:space="preserve">prije stupanja na snagu ovoga Zakona  </w:t>
      </w:r>
      <w:r w:rsidRPr="0094754C">
        <w:rPr>
          <w:rFonts w:ascii="Times New Roman" w:eastAsia="Calibri" w:hAnsi="Times New Roman" w:cs="Times New Roman"/>
          <w:bCs/>
          <w:color w:val="auto"/>
        </w:rPr>
        <w:t>po odredbama Zakona o provedbi carinskog zakonodavstva Europske unije (»Narodne novine«, broj 40/16.) dovršit će se po odredbama ovoga Zakona, ako je to povoljnije za počinitelja.</w:t>
      </w:r>
    </w:p>
    <w:p w14:paraId="30C0745B" w14:textId="77777777" w:rsidR="00C97720" w:rsidRPr="0094754C" w:rsidRDefault="00C97720" w:rsidP="00C97720">
      <w:pPr>
        <w:jc w:val="both"/>
        <w:rPr>
          <w:rFonts w:ascii="Times New Roman" w:eastAsia="Calibri" w:hAnsi="Times New Roman" w:cs="Times New Roman"/>
          <w:bCs/>
          <w:color w:val="auto"/>
        </w:rPr>
      </w:pPr>
    </w:p>
    <w:p w14:paraId="623C9BBA" w14:textId="77777777" w:rsidR="00C97720" w:rsidRPr="00744ACD" w:rsidRDefault="00C97720" w:rsidP="00C97720">
      <w:pPr>
        <w:jc w:val="center"/>
        <w:rPr>
          <w:rFonts w:ascii="Times New Roman" w:eastAsia="Calibri" w:hAnsi="Times New Roman" w:cs="Times New Roman"/>
          <w:b/>
          <w:color w:val="auto"/>
        </w:rPr>
      </w:pPr>
      <w:r w:rsidRPr="00744ACD">
        <w:rPr>
          <w:rFonts w:ascii="Times New Roman" w:eastAsia="Calibri" w:hAnsi="Times New Roman" w:cs="Times New Roman"/>
          <w:b/>
          <w:color w:val="auto"/>
        </w:rPr>
        <w:lastRenderedPageBreak/>
        <w:t xml:space="preserve">Članak </w:t>
      </w:r>
      <w:r>
        <w:rPr>
          <w:rFonts w:ascii="Times New Roman" w:eastAsia="Calibri" w:hAnsi="Times New Roman" w:cs="Times New Roman"/>
          <w:b/>
          <w:color w:val="auto"/>
        </w:rPr>
        <w:t>20</w:t>
      </w:r>
      <w:r w:rsidRPr="00744ACD">
        <w:rPr>
          <w:rFonts w:ascii="Times New Roman" w:eastAsia="Calibri" w:hAnsi="Times New Roman" w:cs="Times New Roman"/>
          <w:b/>
          <w:color w:val="auto"/>
        </w:rPr>
        <w:t xml:space="preserve">. </w:t>
      </w:r>
    </w:p>
    <w:p w14:paraId="4A2F1226" w14:textId="77777777" w:rsidR="00C97720" w:rsidRPr="001E23FD" w:rsidRDefault="00C97720" w:rsidP="00C97720">
      <w:pPr>
        <w:jc w:val="both"/>
        <w:rPr>
          <w:rFonts w:ascii="Times New Roman" w:eastAsia="Calibri" w:hAnsi="Times New Roman" w:cs="Times New Roman"/>
          <w:color w:val="auto"/>
        </w:rPr>
      </w:pPr>
    </w:p>
    <w:p w14:paraId="0AD82502" w14:textId="77777777" w:rsidR="00C97720" w:rsidRPr="00265F1D" w:rsidRDefault="00C97720" w:rsidP="00C97720">
      <w:pPr>
        <w:ind w:firstLine="708"/>
        <w:jc w:val="both"/>
        <w:rPr>
          <w:rFonts w:ascii="Times New Roman" w:eastAsia="Calibri" w:hAnsi="Times New Roman" w:cs="Times New Roman"/>
          <w:bCs/>
          <w:color w:val="auto"/>
        </w:rPr>
      </w:pPr>
      <w:bookmarkStart w:id="26" w:name="_Hlk179810570"/>
      <w:r w:rsidRPr="00265F1D">
        <w:rPr>
          <w:rFonts w:ascii="Times New Roman" w:eastAsia="Calibri" w:hAnsi="Times New Roman"/>
          <w:bCs/>
          <w:color w:val="auto"/>
        </w:rPr>
        <w:t xml:space="preserve">(1) Ministar financija će u roku od tri mjeseca od dana stupanja na snagu ovoga Zakona donijeti pravilnik iz članka 8. ovoga Zakona.  </w:t>
      </w:r>
    </w:p>
    <w:p w14:paraId="2110721B" w14:textId="77777777" w:rsidR="00C97720" w:rsidRPr="00265F1D" w:rsidRDefault="00C97720" w:rsidP="00C97720">
      <w:pPr>
        <w:jc w:val="both"/>
        <w:rPr>
          <w:rFonts w:ascii="Times New Roman" w:eastAsia="Calibri" w:hAnsi="Times New Roman" w:cs="Times New Roman"/>
          <w:bCs/>
          <w:color w:val="auto"/>
        </w:rPr>
      </w:pPr>
    </w:p>
    <w:p w14:paraId="0EF62804" w14:textId="77777777" w:rsidR="00C97720" w:rsidRDefault="00C97720" w:rsidP="00C97720">
      <w:pPr>
        <w:ind w:firstLine="708"/>
        <w:jc w:val="both"/>
        <w:rPr>
          <w:rFonts w:ascii="Times New Roman" w:eastAsia="Calibri" w:hAnsi="Times New Roman" w:cs="Times New Roman"/>
          <w:bCs/>
          <w:color w:val="auto"/>
        </w:rPr>
      </w:pPr>
      <w:r w:rsidRPr="00265F1D">
        <w:rPr>
          <w:rFonts w:ascii="Times New Roman" w:eastAsia="Calibri" w:hAnsi="Times New Roman" w:cs="Times New Roman"/>
          <w:bCs/>
          <w:color w:val="auto"/>
        </w:rPr>
        <w:t>(2) Ravnatelj Carinske uprave će u roku od tri mjeseca od dana stupanja na snagu ovoga Zakona donijeti odluku o osnivanju i imenovanju članova Povjerenstva Carinske uprave za besplatnu dodjelu robe u skladu s člankom 7. ovoga Zakona.</w:t>
      </w:r>
    </w:p>
    <w:p w14:paraId="1469C965" w14:textId="77777777" w:rsidR="00C97720" w:rsidRDefault="00C97720" w:rsidP="00C97720">
      <w:pPr>
        <w:ind w:firstLine="708"/>
        <w:jc w:val="both"/>
        <w:rPr>
          <w:rFonts w:ascii="Times New Roman" w:eastAsia="Calibri" w:hAnsi="Times New Roman" w:cs="Times New Roman"/>
          <w:bCs/>
          <w:color w:val="auto"/>
        </w:rPr>
      </w:pPr>
    </w:p>
    <w:p w14:paraId="395FD40D" w14:textId="77777777" w:rsidR="00C97720" w:rsidRPr="0094754C" w:rsidRDefault="00C97720" w:rsidP="00C97720">
      <w:pPr>
        <w:ind w:firstLine="708"/>
        <w:jc w:val="both"/>
        <w:rPr>
          <w:rFonts w:ascii="Times New Roman" w:eastAsia="Calibri" w:hAnsi="Times New Roman" w:cs="Times New Roman"/>
          <w:bCs/>
          <w:color w:val="auto"/>
        </w:rPr>
      </w:pPr>
      <w:r>
        <w:rPr>
          <w:rFonts w:ascii="Times New Roman" w:eastAsia="Calibri" w:hAnsi="Times New Roman" w:cs="Times New Roman"/>
          <w:bCs/>
          <w:color w:val="auto"/>
        </w:rPr>
        <w:t xml:space="preserve">(3) Povjerenstvo osnovano temeljem članka 45. stavka 4. </w:t>
      </w:r>
      <w:r w:rsidRPr="00265F1D">
        <w:rPr>
          <w:rFonts w:ascii="Times New Roman" w:eastAsia="Calibri" w:hAnsi="Times New Roman" w:cs="Times New Roman"/>
          <w:bCs/>
          <w:color w:val="auto"/>
        </w:rPr>
        <w:t xml:space="preserve">Zakona o provedbi carinskog zakonodavstva Europske unije (»Narodne novine«, broj 40/16.) </w:t>
      </w:r>
      <w:r>
        <w:rPr>
          <w:rFonts w:ascii="Times New Roman" w:eastAsia="Calibri" w:hAnsi="Times New Roman" w:cs="Times New Roman"/>
          <w:bCs/>
          <w:color w:val="auto"/>
        </w:rPr>
        <w:t xml:space="preserve">prestaje s radom danom donošenja odluke </w:t>
      </w:r>
      <w:r w:rsidRPr="00265F1D">
        <w:rPr>
          <w:rFonts w:ascii="Times New Roman" w:eastAsia="Calibri" w:hAnsi="Times New Roman" w:cs="Times New Roman"/>
          <w:bCs/>
          <w:color w:val="auto"/>
        </w:rPr>
        <w:t>o osnivanju i imenovanju članova Povjerenstva Carinske uprave za besplatnu dodjelu robe</w:t>
      </w:r>
      <w:r>
        <w:rPr>
          <w:rFonts w:ascii="Times New Roman" w:eastAsia="Calibri" w:hAnsi="Times New Roman" w:cs="Times New Roman"/>
          <w:bCs/>
          <w:color w:val="auto"/>
        </w:rPr>
        <w:t xml:space="preserve"> iz stavka 2. ovog članka.</w:t>
      </w:r>
      <w:r w:rsidRPr="00265F1D">
        <w:rPr>
          <w:rFonts w:ascii="Times New Roman" w:eastAsia="Calibri" w:hAnsi="Times New Roman" w:cs="Times New Roman"/>
          <w:bCs/>
          <w:color w:val="auto"/>
        </w:rPr>
        <w:t xml:space="preserve"> </w:t>
      </w:r>
    </w:p>
    <w:bookmarkEnd w:id="26"/>
    <w:p w14:paraId="2C56BE95" w14:textId="77777777" w:rsidR="00C97720" w:rsidRDefault="00C97720" w:rsidP="00C97720">
      <w:pPr>
        <w:jc w:val="center"/>
        <w:rPr>
          <w:rFonts w:ascii="Times New Roman" w:eastAsia="Calibri" w:hAnsi="Times New Roman" w:cs="Times New Roman"/>
          <w:b/>
          <w:color w:val="auto"/>
        </w:rPr>
      </w:pPr>
    </w:p>
    <w:p w14:paraId="16DA1506" w14:textId="77777777" w:rsidR="00C97720" w:rsidRPr="00744ACD" w:rsidRDefault="00C97720" w:rsidP="00C97720">
      <w:pPr>
        <w:jc w:val="center"/>
        <w:rPr>
          <w:rFonts w:ascii="Times New Roman" w:eastAsia="Calibri" w:hAnsi="Times New Roman" w:cs="Times New Roman"/>
          <w:color w:val="auto"/>
        </w:rPr>
      </w:pPr>
      <w:r w:rsidRPr="00744ACD">
        <w:rPr>
          <w:rFonts w:ascii="Times New Roman" w:eastAsia="Calibri" w:hAnsi="Times New Roman" w:cs="Times New Roman"/>
          <w:b/>
          <w:color w:val="auto"/>
        </w:rPr>
        <w:t xml:space="preserve">Članak </w:t>
      </w:r>
      <w:r>
        <w:rPr>
          <w:rFonts w:ascii="Times New Roman" w:eastAsia="Calibri" w:hAnsi="Times New Roman" w:cs="Times New Roman"/>
          <w:b/>
          <w:color w:val="auto"/>
        </w:rPr>
        <w:t>21</w:t>
      </w:r>
      <w:r w:rsidRPr="00744ACD">
        <w:rPr>
          <w:rFonts w:ascii="Times New Roman" w:eastAsia="Calibri" w:hAnsi="Times New Roman" w:cs="Times New Roman"/>
          <w:b/>
          <w:color w:val="auto"/>
        </w:rPr>
        <w:t xml:space="preserve">. </w:t>
      </w:r>
    </w:p>
    <w:p w14:paraId="4765582D" w14:textId="77777777" w:rsidR="00C97720" w:rsidRPr="00744ACD" w:rsidRDefault="00C97720" w:rsidP="00C97720">
      <w:pPr>
        <w:jc w:val="both"/>
        <w:rPr>
          <w:rFonts w:ascii="Times New Roman" w:eastAsia="Calibri" w:hAnsi="Times New Roman" w:cs="Times New Roman"/>
          <w:color w:val="00B0F0"/>
        </w:rPr>
      </w:pPr>
    </w:p>
    <w:p w14:paraId="33E38BF5" w14:textId="15F49DC0" w:rsidR="00C97720" w:rsidRDefault="00C97720" w:rsidP="00C97720">
      <w:pPr>
        <w:jc w:val="center"/>
        <w:rPr>
          <w:rFonts w:ascii="Times New Roman" w:eastAsia="Calibri" w:hAnsi="Times New Roman" w:cs="Times New Roman"/>
          <w:color w:val="auto"/>
        </w:rPr>
      </w:pPr>
      <w:r w:rsidRPr="00744ACD">
        <w:rPr>
          <w:rFonts w:ascii="Times New Roman" w:eastAsia="Calibri" w:hAnsi="Times New Roman" w:cs="Times New Roman"/>
          <w:color w:val="auto"/>
        </w:rPr>
        <w:t>Ovaj Zakon stupa na snagu osmog</w:t>
      </w:r>
      <w:r>
        <w:rPr>
          <w:rFonts w:ascii="Times New Roman" w:eastAsia="Calibri" w:hAnsi="Times New Roman" w:cs="Times New Roman"/>
          <w:color w:val="auto"/>
        </w:rPr>
        <w:t>a</w:t>
      </w:r>
      <w:r w:rsidRPr="00744ACD">
        <w:rPr>
          <w:rFonts w:ascii="Times New Roman" w:eastAsia="Calibri" w:hAnsi="Times New Roman" w:cs="Times New Roman"/>
          <w:color w:val="auto"/>
        </w:rPr>
        <w:t xml:space="preserve"> dana od dana objave u »Narodnim novinama«.</w:t>
      </w:r>
    </w:p>
    <w:p w14:paraId="0C5A26FD" w14:textId="77777777" w:rsidR="00C97720" w:rsidRDefault="00C97720" w:rsidP="00C97720">
      <w:pPr>
        <w:jc w:val="center"/>
        <w:rPr>
          <w:rFonts w:ascii="Times New Roman" w:eastAsia="Calibri" w:hAnsi="Times New Roman" w:cs="Times New Roman"/>
          <w:color w:val="auto"/>
        </w:rPr>
      </w:pPr>
    </w:p>
    <w:p w14:paraId="18240851" w14:textId="77777777" w:rsidR="00222151" w:rsidRDefault="00222151" w:rsidP="00C97720">
      <w:pPr>
        <w:jc w:val="center"/>
        <w:rPr>
          <w:rFonts w:ascii="Times New Roman" w:eastAsia="Calibri" w:hAnsi="Times New Roman" w:cs="Times New Roman"/>
          <w:b/>
          <w:bCs/>
          <w:color w:val="auto"/>
        </w:rPr>
      </w:pPr>
    </w:p>
    <w:p w14:paraId="2C7E4F50" w14:textId="77777777" w:rsidR="00222151" w:rsidRDefault="00222151" w:rsidP="00C97720">
      <w:pPr>
        <w:jc w:val="center"/>
        <w:rPr>
          <w:rFonts w:ascii="Times New Roman" w:eastAsia="Calibri" w:hAnsi="Times New Roman" w:cs="Times New Roman"/>
          <w:b/>
          <w:bCs/>
          <w:color w:val="auto"/>
        </w:rPr>
      </w:pPr>
    </w:p>
    <w:p w14:paraId="3ED22A22" w14:textId="77777777" w:rsidR="00222151" w:rsidRDefault="00222151" w:rsidP="00C97720">
      <w:pPr>
        <w:jc w:val="center"/>
        <w:rPr>
          <w:rFonts w:ascii="Times New Roman" w:eastAsia="Calibri" w:hAnsi="Times New Roman" w:cs="Times New Roman"/>
          <w:b/>
          <w:bCs/>
          <w:color w:val="auto"/>
        </w:rPr>
      </w:pPr>
    </w:p>
    <w:p w14:paraId="6970B12A" w14:textId="77777777" w:rsidR="00222151" w:rsidRDefault="00222151" w:rsidP="00C97720">
      <w:pPr>
        <w:jc w:val="center"/>
        <w:rPr>
          <w:rFonts w:ascii="Times New Roman" w:eastAsia="Calibri" w:hAnsi="Times New Roman" w:cs="Times New Roman"/>
          <w:b/>
          <w:bCs/>
          <w:color w:val="auto"/>
        </w:rPr>
      </w:pPr>
    </w:p>
    <w:p w14:paraId="57541098" w14:textId="77777777" w:rsidR="00222151" w:rsidRDefault="00222151" w:rsidP="00C97720">
      <w:pPr>
        <w:jc w:val="center"/>
        <w:rPr>
          <w:rFonts w:ascii="Times New Roman" w:eastAsia="Calibri" w:hAnsi="Times New Roman" w:cs="Times New Roman"/>
          <w:b/>
          <w:bCs/>
          <w:color w:val="auto"/>
        </w:rPr>
      </w:pPr>
    </w:p>
    <w:p w14:paraId="51892031" w14:textId="77777777" w:rsidR="00222151" w:rsidRDefault="00222151" w:rsidP="00C97720">
      <w:pPr>
        <w:jc w:val="center"/>
        <w:rPr>
          <w:rFonts w:ascii="Times New Roman" w:eastAsia="Calibri" w:hAnsi="Times New Roman" w:cs="Times New Roman"/>
          <w:b/>
          <w:bCs/>
          <w:color w:val="auto"/>
        </w:rPr>
      </w:pPr>
    </w:p>
    <w:p w14:paraId="105C25A7" w14:textId="77777777" w:rsidR="00222151" w:rsidRDefault="00222151" w:rsidP="00C97720">
      <w:pPr>
        <w:jc w:val="center"/>
        <w:rPr>
          <w:rFonts w:ascii="Times New Roman" w:eastAsia="Calibri" w:hAnsi="Times New Roman" w:cs="Times New Roman"/>
          <w:b/>
          <w:bCs/>
          <w:color w:val="auto"/>
        </w:rPr>
      </w:pPr>
    </w:p>
    <w:p w14:paraId="0CA27564" w14:textId="77777777" w:rsidR="00222151" w:rsidRDefault="00222151" w:rsidP="00C97720">
      <w:pPr>
        <w:jc w:val="center"/>
        <w:rPr>
          <w:rFonts w:ascii="Times New Roman" w:eastAsia="Calibri" w:hAnsi="Times New Roman" w:cs="Times New Roman"/>
          <w:b/>
          <w:bCs/>
          <w:color w:val="auto"/>
        </w:rPr>
      </w:pPr>
    </w:p>
    <w:p w14:paraId="397345DE" w14:textId="77777777" w:rsidR="00222151" w:rsidRDefault="00222151" w:rsidP="00C97720">
      <w:pPr>
        <w:jc w:val="center"/>
        <w:rPr>
          <w:rFonts w:ascii="Times New Roman" w:eastAsia="Calibri" w:hAnsi="Times New Roman" w:cs="Times New Roman"/>
          <w:b/>
          <w:bCs/>
          <w:color w:val="auto"/>
        </w:rPr>
      </w:pPr>
    </w:p>
    <w:p w14:paraId="02F7A966" w14:textId="77777777" w:rsidR="00222151" w:rsidRDefault="00222151" w:rsidP="00C97720">
      <w:pPr>
        <w:jc w:val="center"/>
        <w:rPr>
          <w:rFonts w:ascii="Times New Roman" w:eastAsia="Calibri" w:hAnsi="Times New Roman" w:cs="Times New Roman"/>
          <w:b/>
          <w:bCs/>
          <w:color w:val="auto"/>
        </w:rPr>
      </w:pPr>
    </w:p>
    <w:p w14:paraId="5D544271" w14:textId="77777777" w:rsidR="00222151" w:rsidRDefault="00222151" w:rsidP="00C97720">
      <w:pPr>
        <w:jc w:val="center"/>
        <w:rPr>
          <w:rFonts w:ascii="Times New Roman" w:eastAsia="Calibri" w:hAnsi="Times New Roman" w:cs="Times New Roman"/>
          <w:b/>
          <w:bCs/>
          <w:color w:val="auto"/>
        </w:rPr>
      </w:pPr>
    </w:p>
    <w:p w14:paraId="1F6C3EA2" w14:textId="77777777" w:rsidR="00222151" w:rsidRDefault="00222151" w:rsidP="00C97720">
      <w:pPr>
        <w:jc w:val="center"/>
        <w:rPr>
          <w:rFonts w:ascii="Times New Roman" w:eastAsia="Calibri" w:hAnsi="Times New Roman" w:cs="Times New Roman"/>
          <w:b/>
          <w:bCs/>
          <w:color w:val="auto"/>
        </w:rPr>
      </w:pPr>
    </w:p>
    <w:p w14:paraId="4FBF81A6" w14:textId="77777777" w:rsidR="00222151" w:rsidRDefault="00222151" w:rsidP="00C97720">
      <w:pPr>
        <w:jc w:val="center"/>
        <w:rPr>
          <w:rFonts w:ascii="Times New Roman" w:eastAsia="Calibri" w:hAnsi="Times New Roman" w:cs="Times New Roman"/>
          <w:b/>
          <w:bCs/>
          <w:color w:val="auto"/>
        </w:rPr>
      </w:pPr>
    </w:p>
    <w:p w14:paraId="4FD9B9AA" w14:textId="77777777" w:rsidR="00222151" w:rsidRDefault="00222151" w:rsidP="00C97720">
      <w:pPr>
        <w:jc w:val="center"/>
        <w:rPr>
          <w:rFonts w:ascii="Times New Roman" w:eastAsia="Calibri" w:hAnsi="Times New Roman" w:cs="Times New Roman"/>
          <w:b/>
          <w:bCs/>
          <w:color w:val="auto"/>
        </w:rPr>
      </w:pPr>
    </w:p>
    <w:p w14:paraId="2081605B" w14:textId="77777777" w:rsidR="00222151" w:rsidRDefault="00222151" w:rsidP="00C97720">
      <w:pPr>
        <w:jc w:val="center"/>
        <w:rPr>
          <w:rFonts w:ascii="Times New Roman" w:eastAsia="Calibri" w:hAnsi="Times New Roman" w:cs="Times New Roman"/>
          <w:b/>
          <w:bCs/>
          <w:color w:val="auto"/>
        </w:rPr>
      </w:pPr>
    </w:p>
    <w:p w14:paraId="08F31487" w14:textId="77777777" w:rsidR="00222151" w:rsidRDefault="00222151" w:rsidP="00C97720">
      <w:pPr>
        <w:jc w:val="center"/>
        <w:rPr>
          <w:rFonts w:ascii="Times New Roman" w:eastAsia="Calibri" w:hAnsi="Times New Roman" w:cs="Times New Roman"/>
          <w:b/>
          <w:bCs/>
          <w:color w:val="auto"/>
        </w:rPr>
      </w:pPr>
    </w:p>
    <w:p w14:paraId="41F2EB06" w14:textId="77777777" w:rsidR="00222151" w:rsidRDefault="00222151" w:rsidP="00C97720">
      <w:pPr>
        <w:jc w:val="center"/>
        <w:rPr>
          <w:rFonts w:ascii="Times New Roman" w:eastAsia="Calibri" w:hAnsi="Times New Roman" w:cs="Times New Roman"/>
          <w:b/>
          <w:bCs/>
          <w:color w:val="auto"/>
        </w:rPr>
      </w:pPr>
    </w:p>
    <w:p w14:paraId="6CEB5E51" w14:textId="77777777" w:rsidR="00222151" w:rsidRDefault="00222151" w:rsidP="00C97720">
      <w:pPr>
        <w:jc w:val="center"/>
        <w:rPr>
          <w:rFonts w:ascii="Times New Roman" w:eastAsia="Calibri" w:hAnsi="Times New Roman" w:cs="Times New Roman"/>
          <w:b/>
          <w:bCs/>
          <w:color w:val="auto"/>
        </w:rPr>
      </w:pPr>
    </w:p>
    <w:p w14:paraId="14CBEF5E" w14:textId="77777777" w:rsidR="00222151" w:rsidRDefault="00222151" w:rsidP="00C97720">
      <w:pPr>
        <w:jc w:val="center"/>
        <w:rPr>
          <w:rFonts w:ascii="Times New Roman" w:eastAsia="Calibri" w:hAnsi="Times New Roman" w:cs="Times New Roman"/>
          <w:b/>
          <w:bCs/>
          <w:color w:val="auto"/>
        </w:rPr>
      </w:pPr>
    </w:p>
    <w:p w14:paraId="2113E5A3" w14:textId="77777777" w:rsidR="00222151" w:rsidRDefault="00222151" w:rsidP="00C97720">
      <w:pPr>
        <w:jc w:val="center"/>
        <w:rPr>
          <w:rFonts w:ascii="Times New Roman" w:eastAsia="Calibri" w:hAnsi="Times New Roman" w:cs="Times New Roman"/>
          <w:b/>
          <w:bCs/>
          <w:color w:val="auto"/>
        </w:rPr>
      </w:pPr>
    </w:p>
    <w:p w14:paraId="00DCA4E7" w14:textId="77777777" w:rsidR="00222151" w:rsidRDefault="00222151" w:rsidP="00C97720">
      <w:pPr>
        <w:jc w:val="center"/>
        <w:rPr>
          <w:rFonts w:ascii="Times New Roman" w:eastAsia="Calibri" w:hAnsi="Times New Roman" w:cs="Times New Roman"/>
          <w:b/>
          <w:bCs/>
          <w:color w:val="auto"/>
        </w:rPr>
      </w:pPr>
    </w:p>
    <w:p w14:paraId="71A2CE57" w14:textId="77777777" w:rsidR="00222151" w:rsidRDefault="00222151" w:rsidP="00C97720">
      <w:pPr>
        <w:jc w:val="center"/>
        <w:rPr>
          <w:rFonts w:ascii="Times New Roman" w:eastAsia="Calibri" w:hAnsi="Times New Roman" w:cs="Times New Roman"/>
          <w:b/>
          <w:bCs/>
          <w:color w:val="auto"/>
        </w:rPr>
      </w:pPr>
    </w:p>
    <w:p w14:paraId="6ED69EEC" w14:textId="77777777" w:rsidR="00222151" w:rsidRDefault="00222151" w:rsidP="00C97720">
      <w:pPr>
        <w:jc w:val="center"/>
        <w:rPr>
          <w:rFonts w:ascii="Times New Roman" w:eastAsia="Calibri" w:hAnsi="Times New Roman" w:cs="Times New Roman"/>
          <w:b/>
          <w:bCs/>
          <w:color w:val="auto"/>
        </w:rPr>
      </w:pPr>
    </w:p>
    <w:p w14:paraId="0528BAF8" w14:textId="77777777" w:rsidR="00222151" w:rsidRDefault="00222151" w:rsidP="00C97720">
      <w:pPr>
        <w:jc w:val="center"/>
        <w:rPr>
          <w:rFonts w:ascii="Times New Roman" w:eastAsia="Calibri" w:hAnsi="Times New Roman" w:cs="Times New Roman"/>
          <w:b/>
          <w:bCs/>
          <w:color w:val="auto"/>
        </w:rPr>
      </w:pPr>
    </w:p>
    <w:p w14:paraId="48489AFA" w14:textId="77777777" w:rsidR="00222151" w:rsidRDefault="00222151" w:rsidP="00C97720">
      <w:pPr>
        <w:jc w:val="center"/>
        <w:rPr>
          <w:rFonts w:ascii="Times New Roman" w:eastAsia="Calibri" w:hAnsi="Times New Roman" w:cs="Times New Roman"/>
          <w:b/>
          <w:bCs/>
          <w:color w:val="auto"/>
        </w:rPr>
      </w:pPr>
    </w:p>
    <w:p w14:paraId="356A7A48" w14:textId="77777777" w:rsidR="00222151" w:rsidRDefault="00222151" w:rsidP="00C97720">
      <w:pPr>
        <w:jc w:val="center"/>
        <w:rPr>
          <w:rFonts w:ascii="Times New Roman" w:eastAsia="Calibri" w:hAnsi="Times New Roman" w:cs="Times New Roman"/>
          <w:b/>
          <w:bCs/>
          <w:color w:val="auto"/>
        </w:rPr>
      </w:pPr>
    </w:p>
    <w:p w14:paraId="07BB2868" w14:textId="77777777" w:rsidR="00222151" w:rsidRDefault="00222151" w:rsidP="00C97720">
      <w:pPr>
        <w:jc w:val="center"/>
        <w:rPr>
          <w:rFonts w:ascii="Times New Roman" w:eastAsia="Calibri" w:hAnsi="Times New Roman" w:cs="Times New Roman"/>
          <w:b/>
          <w:bCs/>
          <w:color w:val="auto"/>
        </w:rPr>
      </w:pPr>
    </w:p>
    <w:p w14:paraId="3F097300" w14:textId="77777777" w:rsidR="00222151" w:rsidRDefault="00222151" w:rsidP="00C97720">
      <w:pPr>
        <w:jc w:val="center"/>
        <w:rPr>
          <w:rFonts w:ascii="Times New Roman" w:eastAsia="Calibri" w:hAnsi="Times New Roman" w:cs="Times New Roman"/>
          <w:b/>
          <w:bCs/>
          <w:color w:val="auto"/>
        </w:rPr>
      </w:pPr>
    </w:p>
    <w:p w14:paraId="1C51CA6D" w14:textId="77777777" w:rsidR="00222151" w:rsidRDefault="00222151" w:rsidP="00C97720">
      <w:pPr>
        <w:jc w:val="center"/>
        <w:rPr>
          <w:rFonts w:ascii="Times New Roman" w:eastAsia="Calibri" w:hAnsi="Times New Roman" w:cs="Times New Roman"/>
          <w:b/>
          <w:bCs/>
          <w:color w:val="auto"/>
        </w:rPr>
      </w:pPr>
    </w:p>
    <w:p w14:paraId="1B50C6CA" w14:textId="77777777" w:rsidR="00222151" w:rsidRDefault="00222151" w:rsidP="00C97720">
      <w:pPr>
        <w:jc w:val="center"/>
        <w:rPr>
          <w:rFonts w:ascii="Times New Roman" w:eastAsia="Calibri" w:hAnsi="Times New Roman" w:cs="Times New Roman"/>
          <w:b/>
          <w:bCs/>
          <w:color w:val="auto"/>
        </w:rPr>
      </w:pPr>
    </w:p>
    <w:p w14:paraId="29BA7184" w14:textId="77777777" w:rsidR="00222151" w:rsidRDefault="00222151" w:rsidP="00C97720">
      <w:pPr>
        <w:jc w:val="center"/>
        <w:rPr>
          <w:rFonts w:ascii="Times New Roman" w:eastAsia="Calibri" w:hAnsi="Times New Roman" w:cs="Times New Roman"/>
          <w:b/>
          <w:bCs/>
          <w:color w:val="auto"/>
        </w:rPr>
      </w:pPr>
    </w:p>
    <w:p w14:paraId="0562576E" w14:textId="77777777" w:rsidR="00222151" w:rsidRDefault="00222151" w:rsidP="00C97720">
      <w:pPr>
        <w:jc w:val="center"/>
        <w:rPr>
          <w:rFonts w:ascii="Times New Roman" w:eastAsia="Calibri" w:hAnsi="Times New Roman" w:cs="Times New Roman"/>
          <w:b/>
          <w:bCs/>
          <w:color w:val="auto"/>
        </w:rPr>
      </w:pPr>
    </w:p>
    <w:p w14:paraId="6EB550EB" w14:textId="3B5D295D" w:rsidR="00222151" w:rsidRPr="00222151" w:rsidRDefault="00C97720" w:rsidP="00222151">
      <w:pPr>
        <w:jc w:val="center"/>
        <w:rPr>
          <w:rFonts w:ascii="Times New Roman" w:hAnsi="Times New Roman" w:cs="Times New Roman"/>
          <w:b/>
          <w:bCs/>
          <w:color w:val="auto"/>
          <w:spacing w:val="50"/>
        </w:rPr>
      </w:pPr>
      <w:r w:rsidRPr="00222151">
        <w:rPr>
          <w:rFonts w:ascii="Times New Roman" w:eastAsia="Calibri" w:hAnsi="Times New Roman" w:cs="Times New Roman"/>
          <w:b/>
          <w:bCs/>
          <w:color w:val="auto"/>
          <w:spacing w:val="50"/>
        </w:rPr>
        <w:lastRenderedPageBreak/>
        <w:t>OBRAZLOŽENJE</w:t>
      </w:r>
    </w:p>
    <w:p w14:paraId="17C77792" w14:textId="77777777" w:rsidR="00222151" w:rsidRPr="00744ACD" w:rsidRDefault="00222151" w:rsidP="00C97720">
      <w:pPr>
        <w:jc w:val="center"/>
        <w:rPr>
          <w:rFonts w:ascii="Times New Roman" w:hAnsi="Times New Roman" w:cs="Times New Roman"/>
          <w:color w:val="auto"/>
        </w:rPr>
      </w:pPr>
    </w:p>
    <w:p w14:paraId="60FB5734" w14:textId="31C711BD" w:rsidR="00C97720" w:rsidRPr="00490D45" w:rsidRDefault="00C97720" w:rsidP="00C97720">
      <w:pPr>
        <w:jc w:val="both"/>
        <w:rPr>
          <w:rFonts w:ascii="Times New Roman" w:hAnsi="Times New Roman" w:cs="Times New Roman"/>
          <w:b/>
          <w:color w:val="auto"/>
        </w:rPr>
      </w:pPr>
      <w:r w:rsidRPr="00744ACD">
        <w:rPr>
          <w:rFonts w:ascii="Times New Roman" w:hAnsi="Times New Roman" w:cs="Times New Roman"/>
          <w:color w:val="auto"/>
        </w:rPr>
        <w:t xml:space="preserve"> </w:t>
      </w:r>
      <w:r w:rsidRPr="00744ACD">
        <w:rPr>
          <w:rFonts w:ascii="Times New Roman" w:hAnsi="Times New Roman" w:cs="Times New Roman"/>
          <w:b/>
          <w:color w:val="auto"/>
        </w:rPr>
        <w:t>I.</w:t>
      </w:r>
      <w:r w:rsidRPr="00744ACD">
        <w:rPr>
          <w:rFonts w:ascii="Times New Roman" w:hAnsi="Times New Roman" w:cs="Times New Roman"/>
          <w:b/>
          <w:color w:val="auto"/>
        </w:rPr>
        <w:tab/>
      </w:r>
      <w:r>
        <w:rPr>
          <w:rFonts w:ascii="Times New Roman" w:hAnsi="Times New Roman" w:cs="Times New Roman"/>
          <w:b/>
          <w:color w:val="auto"/>
        </w:rPr>
        <w:t>RAZLOZI ZBOG KOJIH SE ZAKON DONOSI</w:t>
      </w:r>
      <w:bookmarkEnd w:id="1"/>
    </w:p>
    <w:p w14:paraId="254D4653" w14:textId="77777777" w:rsidR="00C97720" w:rsidRPr="00744ACD" w:rsidRDefault="00C97720" w:rsidP="00C97720">
      <w:pPr>
        <w:jc w:val="both"/>
        <w:rPr>
          <w:rFonts w:ascii="Times New Roman" w:hAnsi="Times New Roman" w:cs="Times New Roman"/>
          <w:color w:val="auto"/>
        </w:rPr>
      </w:pPr>
    </w:p>
    <w:p w14:paraId="208FAF3A" w14:textId="28676514"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Zakon o provedbi carinskog zakonodavstva Europske unije (»Narodne novine«, </w:t>
      </w:r>
      <w:r>
        <w:rPr>
          <w:rFonts w:ascii="Times New Roman" w:hAnsi="Times New Roman" w:cs="Times New Roman"/>
          <w:color w:val="auto"/>
        </w:rPr>
        <w:t>br</w:t>
      </w:r>
      <w:r w:rsidR="003C62AD">
        <w:rPr>
          <w:rFonts w:ascii="Times New Roman" w:hAnsi="Times New Roman" w:cs="Times New Roman"/>
          <w:color w:val="auto"/>
        </w:rPr>
        <w:t>oj</w:t>
      </w:r>
      <w:r w:rsidRPr="00744ACD">
        <w:rPr>
          <w:rFonts w:ascii="Times New Roman" w:hAnsi="Times New Roman" w:cs="Times New Roman"/>
          <w:color w:val="auto"/>
        </w:rPr>
        <w:t xml:space="preserve"> 40/16.; u daljnjem tekstu: važeći Zakon) donesen je 29. travnja 2016., a stupio je na snagu 1. svibnja 2016.</w:t>
      </w:r>
    </w:p>
    <w:p w14:paraId="43420C14" w14:textId="77777777" w:rsidR="00C97720" w:rsidRPr="00744ACD" w:rsidRDefault="00C97720" w:rsidP="00C97720">
      <w:pPr>
        <w:jc w:val="both"/>
        <w:rPr>
          <w:rFonts w:ascii="Times New Roman" w:hAnsi="Times New Roman" w:cs="Times New Roman"/>
          <w:color w:val="auto"/>
        </w:rPr>
      </w:pPr>
    </w:p>
    <w:p w14:paraId="57D62418" w14:textId="375F0FE5" w:rsidR="00C97720" w:rsidRPr="00744ACD" w:rsidRDefault="00C97720" w:rsidP="00C97720">
      <w:pPr>
        <w:ind w:firstLine="708"/>
        <w:jc w:val="both"/>
        <w:rPr>
          <w:rFonts w:ascii="Times New Roman" w:eastAsia="Calibri" w:hAnsi="Times New Roman" w:cs="Times New Roman"/>
          <w:color w:val="auto"/>
          <w:kern w:val="2"/>
          <w:lang w:eastAsia="en-US"/>
        </w:rPr>
      </w:pPr>
      <w:r w:rsidRPr="00744ACD">
        <w:rPr>
          <w:rFonts w:ascii="Times New Roman" w:hAnsi="Times New Roman" w:cs="Times New Roman"/>
          <w:color w:val="auto"/>
        </w:rPr>
        <w:t xml:space="preserve">Temeljni akt carinskog zakonodavstva donesenog na razini Europske unije </w:t>
      </w:r>
      <w:r>
        <w:rPr>
          <w:rFonts w:ascii="Times New Roman" w:hAnsi="Times New Roman" w:cs="Times New Roman"/>
          <w:color w:val="auto"/>
        </w:rPr>
        <w:t xml:space="preserve">(u daljnjem tekstu: Unija) </w:t>
      </w:r>
      <w:r w:rsidRPr="00744ACD">
        <w:rPr>
          <w:rFonts w:ascii="Times New Roman" w:hAnsi="Times New Roman" w:cs="Times New Roman"/>
          <w:color w:val="auto"/>
        </w:rPr>
        <w:t xml:space="preserve">je </w:t>
      </w:r>
      <w:r w:rsidRPr="00744ACD">
        <w:rPr>
          <w:rFonts w:ascii="Times New Roman" w:eastAsia="Calibri" w:hAnsi="Times New Roman" w:cs="Times New Roman"/>
          <w:color w:val="auto"/>
          <w:kern w:val="2"/>
          <w:lang w:eastAsia="en-US"/>
        </w:rPr>
        <w:t>Uredba (EU) br. 952/2013 Europskog parlamenta i Vijeća od 9. listopada 2013. o Carinskom zakoniku Unije (SL L 269, 10.10.2013., str.</w:t>
      </w:r>
      <w:r w:rsidR="003C62AD">
        <w:rPr>
          <w:rFonts w:ascii="Times New Roman" w:eastAsia="Calibri" w:hAnsi="Times New Roman" w:cs="Times New Roman"/>
          <w:color w:val="auto"/>
          <w:kern w:val="2"/>
          <w:lang w:eastAsia="en-US"/>
        </w:rPr>
        <w:t xml:space="preserve"> </w:t>
      </w:r>
      <w:r w:rsidRPr="00744ACD">
        <w:rPr>
          <w:rFonts w:ascii="Times New Roman" w:eastAsia="Calibri" w:hAnsi="Times New Roman" w:cs="Times New Roman"/>
          <w:color w:val="auto"/>
          <w:kern w:val="2"/>
          <w:lang w:eastAsia="en-US"/>
        </w:rPr>
        <w:t>1; sa svim izmjenama i dopunama; u daljnjem tekstu</w:t>
      </w:r>
      <w:r>
        <w:rPr>
          <w:rFonts w:ascii="Times New Roman" w:eastAsia="Calibri" w:hAnsi="Times New Roman" w:cs="Times New Roman"/>
          <w:color w:val="auto"/>
          <w:kern w:val="2"/>
          <w:lang w:eastAsia="en-US"/>
        </w:rPr>
        <w:t>:</w:t>
      </w:r>
      <w:r w:rsidRPr="00744ACD">
        <w:rPr>
          <w:rFonts w:ascii="Times New Roman" w:eastAsia="Calibri" w:hAnsi="Times New Roman" w:cs="Times New Roman"/>
          <w:color w:val="auto"/>
          <w:kern w:val="2"/>
          <w:lang w:eastAsia="en-US"/>
        </w:rPr>
        <w:t xml:space="preserve"> </w:t>
      </w:r>
      <w:bookmarkStart w:id="27" w:name="_Hlk168388041"/>
      <w:r w:rsidRPr="00744ACD">
        <w:rPr>
          <w:rFonts w:ascii="Times New Roman" w:eastAsia="Calibri" w:hAnsi="Times New Roman" w:cs="Times New Roman"/>
          <w:color w:val="auto"/>
          <w:kern w:val="2"/>
          <w:lang w:eastAsia="en-US"/>
        </w:rPr>
        <w:t>Uredba (EU) br. 952/2013 o Carinskom zakoniku Unije</w:t>
      </w:r>
      <w:bookmarkEnd w:id="27"/>
      <w:r w:rsidRPr="00744ACD">
        <w:rPr>
          <w:rFonts w:ascii="Times New Roman" w:eastAsia="Calibri" w:hAnsi="Times New Roman" w:cs="Times New Roman"/>
          <w:color w:val="auto"/>
          <w:kern w:val="2"/>
          <w:lang w:eastAsia="en-US"/>
        </w:rPr>
        <w:t xml:space="preserve">), kojom je uspostavljen Carinski zakonik Unije o općim pravilima i postupcima koji se primjenjuju na robu koja se unosi u carinsko područje Unije ili iznosi iz njega te se, ne dovodeći u pitanje međunarodno pravo i konvencije te zakonodavstvo u ostalim područjima, primjenjuje ujednačeno na cijelom carinskom području Unije. </w:t>
      </w:r>
    </w:p>
    <w:p w14:paraId="4D339BD6" w14:textId="77777777" w:rsidR="00C97720" w:rsidRPr="00744ACD" w:rsidRDefault="00C97720" w:rsidP="00C97720">
      <w:pPr>
        <w:jc w:val="both"/>
        <w:rPr>
          <w:rFonts w:ascii="Times New Roman" w:eastAsia="Calibri" w:hAnsi="Times New Roman" w:cs="Times New Roman"/>
          <w:color w:val="auto"/>
          <w:kern w:val="2"/>
          <w:lang w:eastAsia="en-US"/>
        </w:rPr>
      </w:pPr>
    </w:p>
    <w:p w14:paraId="4FEE48E4"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eastAsia="Calibri" w:hAnsi="Times New Roman" w:cs="Times New Roman"/>
          <w:color w:val="auto"/>
          <w:kern w:val="2"/>
          <w:lang w:eastAsia="en-US"/>
        </w:rPr>
        <w:t xml:space="preserve">Uredba (EU) br. 952/2013 o Carinskom zakoniku Unije u cijelosti je obvezujuća i izravno se primjenjuje u svim državama članicama, a u punoj je primjeni od 1. svibnja 2016. </w:t>
      </w:r>
      <w:r>
        <w:rPr>
          <w:rFonts w:ascii="Times New Roman" w:eastAsia="Calibri" w:hAnsi="Times New Roman" w:cs="Times New Roman"/>
          <w:color w:val="auto"/>
          <w:kern w:val="2"/>
          <w:lang w:eastAsia="en-US"/>
        </w:rPr>
        <w:t xml:space="preserve">Cjelina njene </w:t>
      </w:r>
      <w:r w:rsidRPr="00744ACD">
        <w:rPr>
          <w:rFonts w:ascii="Times New Roman" w:eastAsia="Calibri" w:hAnsi="Times New Roman" w:cs="Times New Roman"/>
          <w:color w:val="auto"/>
          <w:kern w:val="2"/>
          <w:lang w:eastAsia="en-US"/>
        </w:rPr>
        <w:t>obvezujuće primjene</w:t>
      </w:r>
      <w:r>
        <w:rPr>
          <w:rFonts w:ascii="Times New Roman" w:eastAsia="Calibri" w:hAnsi="Times New Roman" w:cs="Times New Roman"/>
          <w:color w:val="auto"/>
          <w:kern w:val="2"/>
          <w:lang w:eastAsia="en-US"/>
        </w:rPr>
        <w:t xml:space="preserve"> uključuje odredbe koje je dopunjuju ili provode, a sadržane su u </w:t>
      </w:r>
      <w:r w:rsidRPr="00744ACD">
        <w:rPr>
          <w:rFonts w:ascii="Times New Roman" w:eastAsia="Calibri" w:hAnsi="Times New Roman" w:cs="Times New Roman"/>
          <w:color w:val="auto"/>
          <w:kern w:val="2"/>
          <w:lang w:eastAsia="en-US"/>
        </w:rPr>
        <w:t>delegiran</w:t>
      </w:r>
      <w:r>
        <w:rPr>
          <w:rFonts w:ascii="Times New Roman" w:eastAsia="Calibri" w:hAnsi="Times New Roman" w:cs="Times New Roman"/>
          <w:color w:val="auto"/>
          <w:kern w:val="2"/>
          <w:lang w:eastAsia="en-US"/>
        </w:rPr>
        <w:t>im</w:t>
      </w:r>
      <w:r w:rsidRPr="00744ACD">
        <w:rPr>
          <w:rFonts w:ascii="Times New Roman" w:eastAsia="Calibri" w:hAnsi="Times New Roman" w:cs="Times New Roman"/>
          <w:color w:val="auto"/>
          <w:kern w:val="2"/>
          <w:lang w:eastAsia="en-US"/>
        </w:rPr>
        <w:t xml:space="preserve"> i provedben</w:t>
      </w:r>
      <w:r>
        <w:rPr>
          <w:rFonts w:ascii="Times New Roman" w:eastAsia="Calibri" w:hAnsi="Times New Roman" w:cs="Times New Roman"/>
          <w:color w:val="auto"/>
          <w:kern w:val="2"/>
          <w:lang w:eastAsia="en-US"/>
        </w:rPr>
        <w:t>im</w:t>
      </w:r>
      <w:r w:rsidRPr="00744ACD">
        <w:rPr>
          <w:rFonts w:ascii="Times New Roman" w:eastAsia="Calibri" w:hAnsi="Times New Roman" w:cs="Times New Roman"/>
          <w:color w:val="auto"/>
          <w:kern w:val="2"/>
          <w:lang w:eastAsia="en-US"/>
        </w:rPr>
        <w:t xml:space="preserve"> akt</w:t>
      </w:r>
      <w:r>
        <w:rPr>
          <w:rFonts w:ascii="Times New Roman" w:eastAsia="Calibri" w:hAnsi="Times New Roman" w:cs="Times New Roman"/>
          <w:color w:val="auto"/>
          <w:kern w:val="2"/>
          <w:lang w:eastAsia="en-US"/>
        </w:rPr>
        <w:t>ima</w:t>
      </w:r>
      <w:r w:rsidRPr="00744ACD">
        <w:rPr>
          <w:rFonts w:ascii="Times New Roman" w:eastAsia="Calibri" w:hAnsi="Times New Roman" w:cs="Times New Roman"/>
          <w:color w:val="auto"/>
          <w:kern w:val="2"/>
          <w:lang w:eastAsia="en-US"/>
        </w:rPr>
        <w:t xml:space="preserve"> donesen</w:t>
      </w:r>
      <w:r>
        <w:rPr>
          <w:rFonts w:ascii="Times New Roman" w:eastAsia="Calibri" w:hAnsi="Times New Roman" w:cs="Times New Roman"/>
          <w:color w:val="auto"/>
          <w:kern w:val="2"/>
          <w:lang w:eastAsia="en-US"/>
        </w:rPr>
        <w:t>ima</w:t>
      </w:r>
      <w:r w:rsidRPr="00744ACD">
        <w:rPr>
          <w:rFonts w:ascii="Times New Roman" w:eastAsia="Calibri" w:hAnsi="Times New Roman" w:cs="Times New Roman"/>
          <w:color w:val="auto"/>
          <w:kern w:val="2"/>
          <w:lang w:eastAsia="en-US"/>
        </w:rPr>
        <w:t xml:space="preserve"> na razini </w:t>
      </w:r>
      <w:r>
        <w:rPr>
          <w:rFonts w:ascii="Times New Roman" w:eastAsia="Calibri" w:hAnsi="Times New Roman" w:cs="Times New Roman"/>
          <w:color w:val="auto"/>
          <w:kern w:val="2"/>
          <w:lang w:eastAsia="en-US"/>
        </w:rPr>
        <w:t>U</w:t>
      </w:r>
      <w:r w:rsidRPr="00744ACD">
        <w:rPr>
          <w:rFonts w:ascii="Times New Roman" w:eastAsia="Calibri" w:hAnsi="Times New Roman" w:cs="Times New Roman"/>
          <w:color w:val="auto"/>
          <w:kern w:val="2"/>
          <w:lang w:eastAsia="en-US"/>
        </w:rPr>
        <w:t>nije.</w:t>
      </w:r>
    </w:p>
    <w:p w14:paraId="036F3F1B" w14:textId="77777777" w:rsidR="00C97720" w:rsidRPr="00744ACD" w:rsidRDefault="00C97720" w:rsidP="00C97720">
      <w:pPr>
        <w:jc w:val="both"/>
        <w:rPr>
          <w:rFonts w:ascii="Times New Roman" w:hAnsi="Times New Roman" w:cs="Times New Roman"/>
          <w:color w:val="auto"/>
        </w:rPr>
      </w:pPr>
      <w:r w:rsidRPr="00744ACD">
        <w:rPr>
          <w:rFonts w:ascii="Times New Roman" w:hAnsi="Times New Roman" w:cs="Times New Roman"/>
          <w:color w:val="auto"/>
        </w:rPr>
        <w:t xml:space="preserve"> </w:t>
      </w:r>
    </w:p>
    <w:p w14:paraId="5DD48DFA"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eastAsia="Calibri" w:hAnsi="Times New Roman" w:cs="Times New Roman"/>
          <w:kern w:val="2"/>
          <w:shd w:val="clear" w:color="auto" w:fill="FFFFFF"/>
          <w:lang w:eastAsia="en-US"/>
        </w:rPr>
        <w:t xml:space="preserve">Važećim Zakonom uređuje se provedba carinskog zakonodavstva donesenog na razini </w:t>
      </w:r>
      <w:r>
        <w:rPr>
          <w:rFonts w:ascii="Times New Roman" w:eastAsia="Calibri" w:hAnsi="Times New Roman" w:cs="Times New Roman"/>
          <w:kern w:val="2"/>
          <w:shd w:val="clear" w:color="auto" w:fill="FFFFFF"/>
          <w:lang w:eastAsia="en-US"/>
        </w:rPr>
        <w:t>U</w:t>
      </w:r>
      <w:r w:rsidRPr="00744ACD">
        <w:rPr>
          <w:rFonts w:ascii="Times New Roman" w:eastAsia="Calibri" w:hAnsi="Times New Roman" w:cs="Times New Roman"/>
          <w:kern w:val="2"/>
          <w:shd w:val="clear" w:color="auto" w:fill="FFFFFF"/>
          <w:lang w:eastAsia="en-US"/>
        </w:rPr>
        <w:t xml:space="preserve">nije koji državama članicama daje ovlaštenje da nacionalnim zakonodavstvom urede pojedina pitanja iz područja carinskog zakonodavstva čije uređenje nije u nadležnosti </w:t>
      </w:r>
      <w:r>
        <w:rPr>
          <w:rFonts w:ascii="Times New Roman" w:eastAsia="Calibri" w:hAnsi="Times New Roman" w:cs="Times New Roman"/>
          <w:kern w:val="2"/>
          <w:shd w:val="clear" w:color="auto" w:fill="FFFFFF"/>
          <w:lang w:eastAsia="en-US"/>
        </w:rPr>
        <w:t>U</w:t>
      </w:r>
      <w:r w:rsidRPr="00744ACD">
        <w:rPr>
          <w:rFonts w:ascii="Times New Roman" w:eastAsia="Calibri" w:hAnsi="Times New Roman" w:cs="Times New Roman"/>
          <w:kern w:val="2"/>
          <w:shd w:val="clear" w:color="auto" w:fill="FFFFFF"/>
          <w:lang w:eastAsia="en-US"/>
        </w:rPr>
        <w:t>nije.</w:t>
      </w:r>
      <w:r>
        <w:rPr>
          <w:rFonts w:ascii="Times New Roman" w:eastAsia="Calibri" w:hAnsi="Times New Roman" w:cs="Times New Roman"/>
          <w:kern w:val="2"/>
          <w:shd w:val="clear" w:color="auto" w:fill="FFFFFF"/>
          <w:lang w:eastAsia="en-US"/>
        </w:rPr>
        <w:t xml:space="preserve"> </w:t>
      </w:r>
    </w:p>
    <w:p w14:paraId="3E579F3D" w14:textId="77777777" w:rsidR="00C97720" w:rsidRPr="00744ACD" w:rsidRDefault="00C97720" w:rsidP="00C97720">
      <w:pPr>
        <w:jc w:val="both"/>
        <w:rPr>
          <w:rFonts w:ascii="Times New Roman" w:hAnsi="Times New Roman" w:cs="Times New Roman"/>
          <w:color w:val="auto"/>
        </w:rPr>
      </w:pPr>
    </w:p>
    <w:p w14:paraId="4284C4D2"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Naime, iako je velika većina odgovornosti za obavljanje carinske politike prenesena na institucije Unije, postoje određena područja u kojima države članice mogu donositi nacionalne carinske propise, a kojima mogu urediti ona područja koja carinsko zakonodavstvo Unije detaljno ne regulira, područja u kojima carinsko zakonodavstvo </w:t>
      </w:r>
      <w:r>
        <w:rPr>
          <w:rFonts w:ascii="Times New Roman" w:hAnsi="Times New Roman" w:cs="Times New Roman"/>
          <w:color w:val="auto"/>
        </w:rPr>
        <w:t>U</w:t>
      </w:r>
      <w:r w:rsidRPr="00744ACD">
        <w:rPr>
          <w:rFonts w:ascii="Times New Roman" w:hAnsi="Times New Roman" w:cs="Times New Roman"/>
          <w:color w:val="auto"/>
        </w:rPr>
        <w:t xml:space="preserve">nije upućuje na primjenu nacionalnih normativnih rješenja kao i ona područja koja carinskim zakonodavstvom </w:t>
      </w:r>
      <w:r>
        <w:rPr>
          <w:rFonts w:ascii="Times New Roman" w:hAnsi="Times New Roman" w:cs="Times New Roman"/>
          <w:color w:val="auto"/>
        </w:rPr>
        <w:t>U</w:t>
      </w:r>
      <w:r w:rsidRPr="00744ACD">
        <w:rPr>
          <w:rFonts w:ascii="Times New Roman" w:hAnsi="Times New Roman" w:cs="Times New Roman"/>
          <w:color w:val="auto"/>
        </w:rPr>
        <w:t xml:space="preserve">nije uopće nisu regulirana. </w:t>
      </w:r>
    </w:p>
    <w:p w14:paraId="7A7F8813" w14:textId="77777777" w:rsidR="00C97720" w:rsidRPr="00744ACD" w:rsidRDefault="00C97720" w:rsidP="00C97720">
      <w:pPr>
        <w:jc w:val="both"/>
        <w:rPr>
          <w:rFonts w:ascii="Times New Roman" w:hAnsi="Times New Roman" w:cs="Times New Roman"/>
          <w:color w:val="auto"/>
        </w:rPr>
      </w:pPr>
    </w:p>
    <w:p w14:paraId="09942E4D"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Stoga je, radi osiguranja transparentnosti carinskog sustava kao i pravne sigurnosti sudionika u carinskim postupcima koji se provode na državnom području Republike Hrvatske, važećim Zakonom detaljnije uređena provedba pojedinih odredbi Uredbe (EU) br. 952/2013 o Carinskom zakoniku Unije i ostalih izravno primjenjivih carinskih propisa </w:t>
      </w:r>
      <w:r>
        <w:rPr>
          <w:rFonts w:ascii="Times New Roman" w:hAnsi="Times New Roman" w:cs="Times New Roman"/>
          <w:color w:val="auto"/>
        </w:rPr>
        <w:t>U</w:t>
      </w:r>
      <w:r w:rsidRPr="00744ACD">
        <w:rPr>
          <w:rFonts w:ascii="Times New Roman" w:hAnsi="Times New Roman" w:cs="Times New Roman"/>
          <w:color w:val="auto"/>
        </w:rPr>
        <w:t xml:space="preserve">nije, koje daju ovlasti državama članicama da određena područja uređuju nacionalnim propisima (kao što je, primjerice, provedba carinskog nadzora i provjera, nadležnost carinskih tijela u određenim slučajevima, uređenje pitanja prava žalbe, naknada i troškova carinskog tijela, osiguranje carinskog duga), dodatno su propisane nacionalne odredbe na koje upućuju odredbe carinskih propisa </w:t>
      </w:r>
      <w:r>
        <w:rPr>
          <w:rFonts w:ascii="Times New Roman" w:hAnsi="Times New Roman" w:cs="Times New Roman"/>
          <w:color w:val="auto"/>
        </w:rPr>
        <w:t>U</w:t>
      </w:r>
      <w:r w:rsidRPr="00744ACD">
        <w:rPr>
          <w:rFonts w:ascii="Times New Roman" w:hAnsi="Times New Roman" w:cs="Times New Roman"/>
          <w:color w:val="auto"/>
        </w:rPr>
        <w:t xml:space="preserve">nije (kao što je, primjerice, oduzimanje i prodaja robe) te propisano područje koje carinsko zakonodavstvo </w:t>
      </w:r>
      <w:r>
        <w:rPr>
          <w:rFonts w:ascii="Times New Roman" w:hAnsi="Times New Roman" w:cs="Times New Roman"/>
          <w:color w:val="auto"/>
        </w:rPr>
        <w:t>U</w:t>
      </w:r>
      <w:r w:rsidRPr="00744ACD">
        <w:rPr>
          <w:rFonts w:ascii="Times New Roman" w:hAnsi="Times New Roman" w:cs="Times New Roman"/>
          <w:color w:val="auto"/>
        </w:rPr>
        <w:t xml:space="preserve">nije ne uređuje (prekršajne odredbe). </w:t>
      </w:r>
    </w:p>
    <w:p w14:paraId="14C0FAF2" w14:textId="77777777" w:rsidR="00C97720" w:rsidRPr="00744ACD" w:rsidRDefault="00C97720" w:rsidP="00C97720">
      <w:pPr>
        <w:ind w:firstLine="708"/>
        <w:jc w:val="both"/>
        <w:rPr>
          <w:rFonts w:ascii="Times New Roman" w:hAnsi="Times New Roman" w:cs="Times New Roman"/>
          <w:color w:val="auto"/>
        </w:rPr>
      </w:pPr>
    </w:p>
    <w:p w14:paraId="4A67C784"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Također, važećim Zakonom uređuje se i provedba zakonodavstva </w:t>
      </w:r>
      <w:r>
        <w:rPr>
          <w:rFonts w:ascii="Times New Roman" w:hAnsi="Times New Roman" w:cs="Times New Roman"/>
          <w:color w:val="auto"/>
        </w:rPr>
        <w:t>U</w:t>
      </w:r>
      <w:r w:rsidRPr="00744ACD">
        <w:rPr>
          <w:rFonts w:ascii="Times New Roman" w:hAnsi="Times New Roman" w:cs="Times New Roman"/>
          <w:color w:val="auto"/>
        </w:rPr>
        <w:t>nije o carinskoj provedbi prava intelektualnog vlasništva.</w:t>
      </w:r>
    </w:p>
    <w:p w14:paraId="0A5DF63D" w14:textId="77777777" w:rsidR="00C97720" w:rsidRPr="00744ACD" w:rsidRDefault="00C97720" w:rsidP="00C97720">
      <w:pPr>
        <w:jc w:val="both"/>
        <w:rPr>
          <w:rFonts w:ascii="Times New Roman" w:hAnsi="Times New Roman" w:cs="Times New Roman"/>
          <w:color w:val="auto"/>
        </w:rPr>
      </w:pPr>
    </w:p>
    <w:p w14:paraId="51BC291F" w14:textId="2F846F59" w:rsidR="00C97720" w:rsidRPr="00744ACD" w:rsidRDefault="00222151" w:rsidP="00222151">
      <w:pPr>
        <w:jc w:val="both"/>
        <w:rPr>
          <w:rFonts w:ascii="Times New Roman" w:hAnsi="Times New Roman" w:cs="Times New Roman"/>
          <w:b/>
          <w:bCs/>
          <w:color w:val="auto"/>
        </w:rPr>
      </w:pPr>
      <w:r>
        <w:rPr>
          <w:rFonts w:ascii="Times New Roman" w:hAnsi="Times New Roman" w:cs="Times New Roman"/>
          <w:b/>
          <w:bCs/>
          <w:color w:val="auto"/>
        </w:rPr>
        <w:t>II. PITANJA KOJA SE ZAKONOM UREĐUJU</w:t>
      </w:r>
    </w:p>
    <w:p w14:paraId="3A82757C" w14:textId="77777777" w:rsidR="00C97720" w:rsidRPr="00744ACD" w:rsidRDefault="00C97720" w:rsidP="00C97720">
      <w:pPr>
        <w:ind w:firstLine="708"/>
        <w:jc w:val="both"/>
        <w:rPr>
          <w:rFonts w:ascii="Times New Roman" w:hAnsi="Times New Roman" w:cs="Times New Roman"/>
          <w:color w:val="auto"/>
        </w:rPr>
      </w:pPr>
    </w:p>
    <w:p w14:paraId="2B524DEC" w14:textId="11D060FC" w:rsidR="00C97720" w:rsidRPr="00744ACD" w:rsidRDefault="00C97720" w:rsidP="003F6099">
      <w:pPr>
        <w:ind w:firstLine="708"/>
        <w:jc w:val="both"/>
        <w:rPr>
          <w:rFonts w:ascii="Times New Roman" w:hAnsi="Times New Roman" w:cs="Times New Roman"/>
          <w:color w:val="auto"/>
        </w:rPr>
      </w:pPr>
      <w:r w:rsidRPr="00744ACD">
        <w:rPr>
          <w:rFonts w:ascii="Times New Roman" w:hAnsi="Times New Roman" w:cs="Times New Roman"/>
          <w:color w:val="auto"/>
        </w:rPr>
        <w:t xml:space="preserve">Važeći Zakon do sada zadovoljava postavljene ciljeve. Međutim, ovim se </w:t>
      </w:r>
      <w:r w:rsidR="000D6BA4">
        <w:rPr>
          <w:rFonts w:ascii="Times New Roman" w:hAnsi="Times New Roman" w:cs="Times New Roman"/>
          <w:color w:val="auto"/>
        </w:rPr>
        <w:t>Konačnim p</w:t>
      </w:r>
      <w:r w:rsidRPr="001A2DED">
        <w:rPr>
          <w:rFonts w:ascii="Times New Roman" w:hAnsi="Times New Roman" w:cs="Times New Roman"/>
          <w:color w:val="auto"/>
        </w:rPr>
        <w:t>rijedlogom zakona</w:t>
      </w:r>
      <w:r w:rsidR="000D6BA4">
        <w:rPr>
          <w:rFonts w:ascii="Times New Roman" w:hAnsi="Times New Roman" w:cs="Times New Roman"/>
          <w:color w:val="auto"/>
        </w:rPr>
        <w:t xml:space="preserve"> o</w:t>
      </w:r>
      <w:r w:rsidRPr="001A2DED">
        <w:rPr>
          <w:rFonts w:ascii="Times New Roman" w:hAnsi="Times New Roman" w:cs="Times New Roman"/>
          <w:color w:val="auto"/>
        </w:rPr>
        <w:t xml:space="preserve"> </w:t>
      </w:r>
      <w:r w:rsidRPr="007F1941">
        <w:rPr>
          <w:rFonts w:ascii="Times New Roman" w:hAnsi="Times New Roman" w:cs="Times New Roman"/>
          <w:color w:val="auto"/>
        </w:rPr>
        <w:t xml:space="preserve">izmjenama i dopunama važećeg Zakona </w:t>
      </w:r>
      <w:r w:rsidRPr="00744ACD">
        <w:rPr>
          <w:rFonts w:ascii="Times New Roman" w:hAnsi="Times New Roman" w:cs="Times New Roman"/>
          <w:color w:val="auto"/>
        </w:rPr>
        <w:t>pristupa iz više razloga.</w:t>
      </w:r>
    </w:p>
    <w:p w14:paraId="0F842F27" w14:textId="422019A2" w:rsidR="00C97720" w:rsidRPr="00744ACD" w:rsidRDefault="00C97720" w:rsidP="00C97720">
      <w:pPr>
        <w:ind w:firstLine="708"/>
        <w:jc w:val="both"/>
        <w:rPr>
          <w:rFonts w:ascii="Times New Roman" w:hAnsi="Times New Roman" w:cs="Times New Roman"/>
          <w:color w:val="333333"/>
        </w:rPr>
      </w:pPr>
      <w:r w:rsidRPr="00744ACD">
        <w:rPr>
          <w:rFonts w:ascii="Times New Roman" w:hAnsi="Times New Roman" w:cs="Times New Roman"/>
          <w:color w:val="auto"/>
        </w:rPr>
        <w:lastRenderedPageBreak/>
        <w:t xml:space="preserve">Uredbom (EU) 2022/2399 Europskog parlamenta i Vijeća od 23. studenoga 2022. o uspostavi okruženja jedinstvenog sučelja Europske unije za carinu i izmjeni Uredbe (EU) br. 952/2013 (SL L 317, 9.12.2022., str. 1; u daljnjem tekstu: </w:t>
      </w:r>
      <w:bookmarkStart w:id="28" w:name="_Hlk168300292"/>
      <w:r w:rsidRPr="00744ACD">
        <w:rPr>
          <w:rFonts w:ascii="Times New Roman" w:hAnsi="Times New Roman" w:cs="Times New Roman"/>
          <w:color w:val="auto"/>
        </w:rPr>
        <w:t>Uredba (EU) 2022/2399)</w:t>
      </w:r>
      <w:r w:rsidRPr="00744ACD">
        <w:rPr>
          <w:rFonts w:ascii="Times New Roman" w:hAnsi="Times New Roman" w:cs="Times New Roman"/>
          <w:color w:val="333333"/>
        </w:rPr>
        <w:t xml:space="preserve"> </w:t>
      </w:r>
      <w:bookmarkEnd w:id="28"/>
      <w:r w:rsidRPr="00744ACD">
        <w:rPr>
          <w:rFonts w:ascii="Times New Roman" w:hAnsi="Times New Roman" w:cs="Times New Roman"/>
          <w:color w:val="333333"/>
        </w:rPr>
        <w:t xml:space="preserve">uspostavlja se  jedinstveno sučelje </w:t>
      </w:r>
      <w:r>
        <w:rPr>
          <w:rFonts w:ascii="Times New Roman" w:hAnsi="Times New Roman" w:cs="Times New Roman"/>
          <w:color w:val="333333"/>
        </w:rPr>
        <w:t>Unije</w:t>
      </w:r>
      <w:r w:rsidRPr="00744ACD">
        <w:rPr>
          <w:rFonts w:ascii="Times New Roman" w:hAnsi="Times New Roman" w:cs="Times New Roman"/>
          <w:color w:val="333333"/>
        </w:rPr>
        <w:t xml:space="preserve"> za carinu koje obuhvaća elektronički sustav razmjene potvrda u okviru </w:t>
      </w:r>
      <w:bookmarkStart w:id="29" w:name="_Hlk167881302"/>
      <w:r w:rsidRPr="00744ACD">
        <w:rPr>
          <w:rFonts w:ascii="Times New Roman" w:hAnsi="Times New Roman" w:cs="Times New Roman"/>
          <w:color w:val="333333"/>
        </w:rPr>
        <w:t xml:space="preserve">jedinstvenog sučelja </w:t>
      </w:r>
      <w:r>
        <w:rPr>
          <w:rFonts w:ascii="Times New Roman" w:hAnsi="Times New Roman" w:cs="Times New Roman"/>
          <w:color w:val="333333"/>
        </w:rPr>
        <w:t>Unije</w:t>
      </w:r>
      <w:r w:rsidRPr="00744ACD">
        <w:rPr>
          <w:rFonts w:ascii="Times New Roman" w:hAnsi="Times New Roman" w:cs="Times New Roman"/>
          <w:color w:val="333333"/>
        </w:rPr>
        <w:t xml:space="preserve"> za carinu </w:t>
      </w:r>
      <w:bookmarkEnd w:id="29"/>
      <w:r w:rsidRPr="00744ACD">
        <w:rPr>
          <w:rFonts w:ascii="Times New Roman" w:hAnsi="Times New Roman" w:cs="Times New Roman"/>
          <w:color w:val="333333"/>
        </w:rPr>
        <w:t xml:space="preserve">(EU CSW-CERTEX), nacionalno okruženje jedinstvenog sučelja za carinu, necarinske sustave Unije iz dijela A Priloga navedene Uredbe (čija je upotreba obvezna u skladu s pravom Unije; s zadanim vremenskim rasporedom povezivanja od 3. ožujka 2025.) te necarinske sustave Unije iz dijela B Priloga navedene Uredbe (čija je upotreba dobrovoljna u skladu s pravom Unije; s zadanim vremenskim rasporedom povezivanja od 3. ožujka 2025. odnosno završno od 16. prosinca 2025.). </w:t>
      </w:r>
    </w:p>
    <w:p w14:paraId="5D11AB88" w14:textId="77777777" w:rsidR="00C97720" w:rsidRPr="00744ACD" w:rsidRDefault="00C97720" w:rsidP="00C97720">
      <w:pPr>
        <w:ind w:firstLine="708"/>
        <w:jc w:val="both"/>
        <w:rPr>
          <w:rFonts w:ascii="Times New Roman" w:hAnsi="Times New Roman" w:cs="Times New Roman"/>
          <w:color w:val="333333"/>
        </w:rPr>
      </w:pPr>
      <w:r w:rsidRPr="00744ACD">
        <w:rPr>
          <w:rFonts w:ascii="Times New Roman" w:hAnsi="Times New Roman" w:cs="Times New Roman"/>
          <w:color w:val="333333"/>
        </w:rPr>
        <w:t xml:space="preserve"> </w:t>
      </w:r>
    </w:p>
    <w:p w14:paraId="09EE5B5F" w14:textId="648439F6"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333333"/>
        </w:rPr>
        <w:t>U bitnom</w:t>
      </w:r>
      <w:r w:rsidR="003C62AD">
        <w:rPr>
          <w:rFonts w:ascii="Times New Roman" w:hAnsi="Times New Roman" w:cs="Times New Roman"/>
          <w:color w:val="333333"/>
        </w:rPr>
        <w:t>e</w:t>
      </w:r>
      <w:r w:rsidRPr="00744ACD">
        <w:rPr>
          <w:rFonts w:ascii="Times New Roman" w:hAnsi="Times New Roman" w:cs="Times New Roman"/>
          <w:color w:val="333333"/>
        </w:rPr>
        <w:t xml:space="preserve">, Uredbom (EU) 2022/2399 uspostavlja se mehanizam kojim se carinskim tijelima omogućuje provedba formalnosti koje utječu na postupak carinjenja robe i osigurava </w:t>
      </w:r>
      <w:r w:rsidRPr="00744ACD">
        <w:rPr>
          <w:rFonts w:ascii="Times New Roman" w:hAnsi="Times New Roman" w:cs="Times New Roman"/>
          <w:color w:val="auto"/>
        </w:rPr>
        <w:t xml:space="preserve">djelotvorna interakcija carinskih tijela i partnerskih nadležnih tijela (Komisija ili tijelo države članice ovlašteno za obavljanje određene zadaće u pogledu ispunjavanja relevantnih necarinskih formalnosti Unije), čiji su sustavi i postupci fragmentirani i, kao takvi, nepovezani. Dakle, ovim se </w:t>
      </w:r>
      <w:r w:rsidRPr="00744ACD">
        <w:rPr>
          <w:rFonts w:ascii="Times New Roman" w:hAnsi="Times New Roman" w:cs="Times New Roman"/>
          <w:color w:val="333333"/>
        </w:rPr>
        <w:t>regulatornim usklađivanjem integriranim carinskim i necarinskim postupcima Unije (što uključuje sve postupke koje mora obaviti gospodarski subjekt ili partnersko nadležno tijelo za međunarodno kretanje robe, kako je utvrđeno u necarinskom zakonodavstvu Unije) omogućuje njihovo istodobno provođenje</w:t>
      </w:r>
      <w:r w:rsidRPr="00744ACD">
        <w:rPr>
          <w:rFonts w:ascii="Times New Roman" w:hAnsi="Times New Roman" w:cs="Times New Roman"/>
          <w:color w:val="auto"/>
        </w:rPr>
        <w:t xml:space="preserve"> omogućavanjem razmjene informacija između carinskih sustava država članica sudionica i odgovarajućih necarinskih sustava Unije koji upravljaju necarinskim formalnostima. Potpuno koordiniran i učinkovit postupak carinjenja robe zahtijeva pojednostavnjeno regulatorno okruženje Unije za međunarodnu trgovinu koje donosi dugoročne koristi Uniji i njezinim stanovnicima u svim područjima politika, podržava učinkovitost i pravilno funkcioniranje unutarnjeg tržišta te osigurava zaštitu potrošača.</w:t>
      </w:r>
    </w:p>
    <w:p w14:paraId="1834129F" w14:textId="77777777" w:rsidR="00C97720" w:rsidRPr="00744ACD" w:rsidRDefault="00C97720" w:rsidP="00C97720">
      <w:pPr>
        <w:ind w:firstLine="708"/>
        <w:jc w:val="both"/>
        <w:rPr>
          <w:rFonts w:ascii="Times New Roman" w:hAnsi="Times New Roman" w:cs="Times New Roman"/>
          <w:color w:val="auto"/>
        </w:rPr>
      </w:pPr>
    </w:p>
    <w:p w14:paraId="20BB1FB3"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Taj je pristup u skladu s člankom 3. Uredb</w:t>
      </w:r>
      <w:r>
        <w:rPr>
          <w:rFonts w:ascii="Times New Roman" w:hAnsi="Times New Roman" w:cs="Times New Roman"/>
          <w:color w:val="auto"/>
        </w:rPr>
        <w:t>e</w:t>
      </w:r>
      <w:r w:rsidRPr="00744ACD">
        <w:rPr>
          <w:rFonts w:ascii="Times New Roman" w:hAnsi="Times New Roman" w:cs="Times New Roman"/>
          <w:color w:val="auto"/>
        </w:rPr>
        <w:t xml:space="preserve"> (EU) br. 952/2013 o Carinskom zakoniku Unije kojim se</w:t>
      </w:r>
      <w:r>
        <w:rPr>
          <w:rFonts w:ascii="Times New Roman" w:hAnsi="Times New Roman" w:cs="Times New Roman"/>
          <w:color w:val="auto"/>
        </w:rPr>
        <w:t>, između ostalog,</w:t>
      </w:r>
      <w:r w:rsidRPr="00744ACD">
        <w:rPr>
          <w:rFonts w:ascii="Times New Roman" w:hAnsi="Times New Roman" w:cs="Times New Roman"/>
          <w:color w:val="auto"/>
        </w:rPr>
        <w:t xml:space="preserve"> carinskim tijelima povjerava zadaća osiguravanja sigurnosti i zaštite Unije i njezinih stanovnika, ako je potrebno uz blisku suradnju s drugim tijelima, uz istodobno olakšavanje trgovine.</w:t>
      </w:r>
    </w:p>
    <w:p w14:paraId="45BBE9DF" w14:textId="77777777" w:rsidR="00C97720" w:rsidRPr="00744ACD" w:rsidRDefault="00C97720" w:rsidP="00C97720">
      <w:pPr>
        <w:ind w:firstLine="708"/>
        <w:jc w:val="both"/>
        <w:rPr>
          <w:rFonts w:ascii="Times New Roman" w:hAnsi="Times New Roman" w:cs="Times New Roman"/>
          <w:color w:val="auto"/>
        </w:rPr>
      </w:pPr>
    </w:p>
    <w:p w14:paraId="5507F3AA"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Stoga je Uredbom (EU) 2022/2399 istovremeno izmijenjen članak 5. Uredbe (EU) br. 952/2013 o Carinskom zakoniku Unije na način da je u popis carinskog zakonodavstva koji se u </w:t>
      </w:r>
      <w:r>
        <w:rPr>
          <w:rFonts w:ascii="Times New Roman" w:hAnsi="Times New Roman" w:cs="Times New Roman"/>
          <w:color w:val="auto"/>
        </w:rPr>
        <w:t>njemu</w:t>
      </w:r>
      <w:r w:rsidRPr="00744ACD">
        <w:rPr>
          <w:rFonts w:ascii="Times New Roman" w:hAnsi="Times New Roman" w:cs="Times New Roman"/>
          <w:color w:val="auto"/>
        </w:rPr>
        <w:t xml:space="preserve"> navodi uvršten</w:t>
      </w:r>
      <w:r>
        <w:rPr>
          <w:rFonts w:ascii="Times New Roman" w:hAnsi="Times New Roman" w:cs="Times New Roman"/>
          <w:color w:val="auto"/>
        </w:rPr>
        <w:t xml:space="preserve">a i navedena uredba o uspostavi </w:t>
      </w:r>
      <w:r w:rsidRPr="00744ACD">
        <w:rPr>
          <w:rFonts w:ascii="Times New Roman" w:hAnsi="Times New Roman" w:cs="Times New Roman"/>
          <w:color w:val="auto"/>
        </w:rPr>
        <w:t>okruženj</w:t>
      </w:r>
      <w:r>
        <w:rPr>
          <w:rFonts w:ascii="Times New Roman" w:hAnsi="Times New Roman" w:cs="Times New Roman"/>
          <w:color w:val="auto"/>
        </w:rPr>
        <w:t>a</w:t>
      </w:r>
      <w:r w:rsidRPr="00744ACD">
        <w:rPr>
          <w:rFonts w:ascii="Times New Roman" w:hAnsi="Times New Roman" w:cs="Times New Roman"/>
          <w:color w:val="auto"/>
        </w:rPr>
        <w:t xml:space="preserve"> jedinstvenog sučelja </w:t>
      </w:r>
      <w:r>
        <w:rPr>
          <w:rFonts w:ascii="Times New Roman" w:hAnsi="Times New Roman" w:cs="Times New Roman"/>
          <w:color w:val="auto"/>
        </w:rPr>
        <w:t>Unije</w:t>
      </w:r>
      <w:r w:rsidRPr="00744ACD">
        <w:rPr>
          <w:rFonts w:ascii="Times New Roman" w:hAnsi="Times New Roman" w:cs="Times New Roman"/>
          <w:color w:val="auto"/>
        </w:rPr>
        <w:t xml:space="preserve"> za carinu.</w:t>
      </w:r>
    </w:p>
    <w:p w14:paraId="2D1BB0ED" w14:textId="77777777" w:rsidR="00C97720" w:rsidRPr="00744ACD" w:rsidRDefault="00C97720" w:rsidP="00C97720">
      <w:pPr>
        <w:ind w:firstLine="708"/>
        <w:jc w:val="both"/>
        <w:rPr>
          <w:rFonts w:ascii="Times New Roman" w:hAnsi="Times New Roman" w:cs="Times New Roman"/>
          <w:color w:val="auto"/>
        </w:rPr>
      </w:pPr>
    </w:p>
    <w:p w14:paraId="1A5F4AB8" w14:textId="1DECC162" w:rsidR="00C97720" w:rsidRPr="00744ACD" w:rsidRDefault="00C97720" w:rsidP="00C97720">
      <w:pPr>
        <w:ind w:firstLine="708"/>
        <w:jc w:val="both"/>
        <w:rPr>
          <w:rFonts w:ascii="Times New Roman" w:eastAsia="Calibri" w:hAnsi="Times New Roman" w:cs="Times New Roman"/>
          <w:color w:val="auto"/>
        </w:rPr>
      </w:pPr>
      <w:r w:rsidRPr="00744ACD">
        <w:rPr>
          <w:rFonts w:ascii="Times New Roman" w:hAnsi="Times New Roman" w:cs="Times New Roman"/>
          <w:color w:val="auto"/>
        </w:rPr>
        <w:t xml:space="preserve">Obzirom da su u članku 2. važećeg Zakona, između ostalog, navedeni propisi koji u smislu provedbe važećeg Zakona obuhvaćaju carinsko zakonodavstvo doneseno na razini Unije, nužno je u taj popis uvrstiti Uredbu (EU) 2022/2399 kojom je prošireno carinsko zakonodavstvo doneseno na razini Unije, kao što je navedeno u članku </w:t>
      </w:r>
      <w:r w:rsidRPr="00744ACD">
        <w:rPr>
          <w:rFonts w:ascii="Times New Roman" w:eastAsia="Calibri" w:hAnsi="Times New Roman" w:cs="Times New Roman"/>
          <w:color w:val="auto"/>
        </w:rPr>
        <w:t>1.</w:t>
      </w:r>
      <w:r w:rsidR="000D6BA4">
        <w:rPr>
          <w:rFonts w:ascii="Times New Roman" w:eastAsia="Calibri" w:hAnsi="Times New Roman" w:cs="Times New Roman"/>
          <w:color w:val="auto"/>
        </w:rPr>
        <w:t xml:space="preserve"> Konačnog</w:t>
      </w:r>
      <w:r w:rsidRPr="00744ACD">
        <w:rPr>
          <w:rFonts w:ascii="Times New Roman" w:eastAsia="Calibri" w:hAnsi="Times New Roman" w:cs="Times New Roman"/>
          <w:color w:val="auto"/>
        </w:rPr>
        <w:t xml:space="preserve"> </w:t>
      </w:r>
      <w:r w:rsidR="000D6BA4">
        <w:rPr>
          <w:rFonts w:ascii="Times New Roman" w:eastAsia="Calibri" w:hAnsi="Times New Roman" w:cs="Times New Roman"/>
          <w:color w:val="auto"/>
        </w:rPr>
        <w:t>p</w:t>
      </w:r>
      <w:r w:rsidRPr="00744ACD">
        <w:rPr>
          <w:rFonts w:ascii="Times New Roman" w:eastAsia="Calibri" w:hAnsi="Times New Roman" w:cs="Times New Roman"/>
          <w:color w:val="auto"/>
        </w:rPr>
        <w:t xml:space="preserve">rijedloga zakona. </w:t>
      </w:r>
    </w:p>
    <w:p w14:paraId="54C2276B" w14:textId="77777777" w:rsidR="00C97720" w:rsidRPr="00744ACD" w:rsidRDefault="00C97720" w:rsidP="00C97720">
      <w:pPr>
        <w:ind w:firstLine="708"/>
        <w:jc w:val="both"/>
        <w:rPr>
          <w:rFonts w:ascii="Times New Roman" w:eastAsia="Calibri" w:hAnsi="Times New Roman" w:cs="Times New Roman"/>
          <w:color w:val="auto"/>
        </w:rPr>
      </w:pPr>
    </w:p>
    <w:p w14:paraId="376F2503" w14:textId="62D2C4BC" w:rsidR="00C97720" w:rsidRPr="00744ACD" w:rsidRDefault="00C97720" w:rsidP="00C97720">
      <w:pPr>
        <w:ind w:firstLine="708"/>
        <w:jc w:val="both"/>
        <w:rPr>
          <w:rFonts w:ascii="Times New Roman" w:eastAsia="Calibri" w:hAnsi="Times New Roman" w:cs="Times New Roman"/>
          <w:color w:val="auto"/>
        </w:rPr>
      </w:pPr>
      <w:r w:rsidRPr="00744ACD">
        <w:rPr>
          <w:rFonts w:ascii="Times New Roman" w:eastAsia="Calibri" w:hAnsi="Times New Roman" w:cs="Times New Roman"/>
          <w:color w:val="auto"/>
        </w:rPr>
        <w:t>Sukladno članku 4. važećeg Zakona, carinsko tijelo u Republici Hrvatskoj je Ministarstvo financija</w:t>
      </w:r>
      <w:r>
        <w:rPr>
          <w:rFonts w:ascii="Times New Roman" w:eastAsia="Calibri" w:hAnsi="Times New Roman" w:cs="Times New Roman"/>
          <w:color w:val="auto"/>
        </w:rPr>
        <w:t>,</w:t>
      </w:r>
      <w:r w:rsidRPr="00744ACD">
        <w:rPr>
          <w:rFonts w:ascii="Times New Roman" w:eastAsia="Calibri" w:hAnsi="Times New Roman" w:cs="Times New Roman"/>
          <w:color w:val="auto"/>
        </w:rPr>
        <w:t xml:space="preserve"> Carinska uprava, koje predloženim normativnim rješenjem u članku 2. </w:t>
      </w:r>
      <w:r w:rsidR="000D6BA4">
        <w:rPr>
          <w:rFonts w:ascii="Times New Roman" w:eastAsia="Calibri" w:hAnsi="Times New Roman" w:cs="Times New Roman"/>
          <w:color w:val="auto"/>
        </w:rPr>
        <w:t>Konačnog p</w:t>
      </w:r>
      <w:r w:rsidRPr="00744ACD">
        <w:rPr>
          <w:rFonts w:ascii="Times New Roman" w:eastAsia="Calibri" w:hAnsi="Times New Roman" w:cs="Times New Roman"/>
          <w:color w:val="auto"/>
        </w:rPr>
        <w:t xml:space="preserve">rijedloga zakona postaje i nacionalno tijelo u Republici Hrvatskoj nadležno za uspostavu i rad nacionalnog okruženja jedinstvenog sučelja za carinu u okviru jedinstvenog sučelja </w:t>
      </w:r>
      <w:r>
        <w:rPr>
          <w:rFonts w:ascii="Times New Roman" w:eastAsia="Calibri" w:hAnsi="Times New Roman" w:cs="Times New Roman"/>
          <w:color w:val="auto"/>
        </w:rPr>
        <w:t>U</w:t>
      </w:r>
      <w:r w:rsidRPr="00744ACD">
        <w:rPr>
          <w:rFonts w:ascii="Times New Roman" w:eastAsia="Calibri" w:hAnsi="Times New Roman" w:cs="Times New Roman"/>
          <w:color w:val="auto"/>
        </w:rPr>
        <w:t xml:space="preserve">nije za carinu. </w:t>
      </w:r>
    </w:p>
    <w:p w14:paraId="3DEBC892" w14:textId="77777777" w:rsidR="00C97720" w:rsidRPr="00744ACD" w:rsidRDefault="00C97720" w:rsidP="00C97720">
      <w:pPr>
        <w:ind w:firstLine="708"/>
        <w:jc w:val="both"/>
        <w:rPr>
          <w:rFonts w:ascii="Times New Roman" w:hAnsi="Times New Roman" w:cs="Times New Roman"/>
          <w:color w:val="auto"/>
        </w:rPr>
      </w:pPr>
    </w:p>
    <w:p w14:paraId="197A52C5"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Nadalje, sukladno čl</w:t>
      </w:r>
      <w:r>
        <w:rPr>
          <w:rFonts w:ascii="Times New Roman" w:hAnsi="Times New Roman" w:cs="Times New Roman"/>
          <w:color w:val="auto"/>
        </w:rPr>
        <w:t>anku</w:t>
      </w:r>
      <w:r w:rsidRPr="00744ACD">
        <w:rPr>
          <w:rFonts w:ascii="Times New Roman" w:hAnsi="Times New Roman" w:cs="Times New Roman"/>
          <w:color w:val="auto"/>
        </w:rPr>
        <w:t xml:space="preserve"> 192. Uredbe (EU) br. 952/2013 o Carinskom zakoniku Unije, pod naslovom »Mjere za prepoznavanje«, carinska tijela ili</w:t>
      </w:r>
      <w:r>
        <w:rPr>
          <w:rFonts w:ascii="Times New Roman" w:hAnsi="Times New Roman" w:cs="Times New Roman"/>
          <w:color w:val="auto"/>
        </w:rPr>
        <w:t xml:space="preserve">, po potrebi, </w:t>
      </w:r>
      <w:r w:rsidRPr="00744ACD">
        <w:rPr>
          <w:rFonts w:ascii="Times New Roman" w:hAnsi="Times New Roman" w:cs="Times New Roman"/>
          <w:color w:val="auto"/>
        </w:rPr>
        <w:t xml:space="preserve">gospodarski subjekti koje su carinska tijela za to ovlastila, poduzimaju potrebne mjere za prepoznavanja robe ako se takvo prepoznavanje traži kako bi se osiguralo ispunjavanje odredaba koje reguliraju carinski postupak za koji je ta roba deklarirana. Te mjere za prepoznavanje imaju isti pravni učinak u čitavom carinskom </w:t>
      </w:r>
      <w:r w:rsidRPr="00744ACD">
        <w:rPr>
          <w:rFonts w:ascii="Times New Roman" w:hAnsi="Times New Roman" w:cs="Times New Roman"/>
          <w:color w:val="auto"/>
        </w:rPr>
        <w:lastRenderedPageBreak/>
        <w:t>području Unije. Sredstva za prepoznavanje koja se pričvršćuju na robu, ambalažu ili na prijevozna sredstva uklanjaju ili uništavaju samo carinska tijela ili gospodarski subjekti ako su ih carinska tijela ovlastila za to, osim ako je</w:t>
      </w:r>
      <w:r>
        <w:rPr>
          <w:rFonts w:ascii="Times New Roman" w:hAnsi="Times New Roman" w:cs="Times New Roman"/>
          <w:color w:val="auto"/>
        </w:rPr>
        <w:t>,</w:t>
      </w:r>
      <w:r w:rsidRPr="00744ACD">
        <w:rPr>
          <w:rFonts w:ascii="Times New Roman" w:hAnsi="Times New Roman" w:cs="Times New Roman"/>
          <w:color w:val="auto"/>
        </w:rPr>
        <w:t xml:space="preserve"> radi nepredviđenih okolnosti ili više sile</w:t>
      </w:r>
      <w:r>
        <w:rPr>
          <w:rFonts w:ascii="Times New Roman" w:hAnsi="Times New Roman" w:cs="Times New Roman"/>
          <w:color w:val="auto"/>
        </w:rPr>
        <w:t>,</w:t>
      </w:r>
      <w:r w:rsidRPr="00744ACD">
        <w:rPr>
          <w:rFonts w:ascii="Times New Roman" w:hAnsi="Times New Roman" w:cs="Times New Roman"/>
          <w:color w:val="auto"/>
        </w:rPr>
        <w:t xml:space="preserve"> njihovo uklanjanje ili uništenje nužno za zaštitu robe ili prijevoznih sredstava. </w:t>
      </w:r>
    </w:p>
    <w:p w14:paraId="04C61F38" w14:textId="77777777" w:rsidR="00C97720" w:rsidRPr="00744ACD" w:rsidRDefault="00C97720" w:rsidP="00C97720">
      <w:pPr>
        <w:jc w:val="both"/>
        <w:rPr>
          <w:rFonts w:ascii="Times New Roman" w:hAnsi="Times New Roman" w:cs="Times New Roman"/>
          <w:color w:val="auto"/>
        </w:rPr>
      </w:pPr>
    </w:p>
    <w:p w14:paraId="3FA85E0B"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U cilju osiguranja poštivanja carinskog zakonodavstva, iznimno je važno omogućiti identifikaciju robe koja se nalazi u carinskom postupku, a u pravilu se identifikacija takve robe osigurava postavljanjem carinske plombe, odnosno plombiranjem. Postavljanje carinske plombe kao mjera prepoznavanja robe, prikladnost za plombiranje te svojstva i tehničke karakteristike koje carinske plombe moraju imati propisani su delegiranim i provedbenim aktima Uredbe (EU) br. 952/2013 o Carinskom zakoniku Unije.</w:t>
      </w:r>
    </w:p>
    <w:p w14:paraId="392C9667" w14:textId="77777777" w:rsidR="00C97720" w:rsidRPr="00744ACD" w:rsidRDefault="00C97720" w:rsidP="00C97720">
      <w:pPr>
        <w:jc w:val="both"/>
        <w:rPr>
          <w:rFonts w:ascii="Times New Roman" w:hAnsi="Times New Roman" w:cs="Times New Roman"/>
          <w:color w:val="auto"/>
        </w:rPr>
      </w:pPr>
    </w:p>
    <w:p w14:paraId="7E92AF0D"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Člankom 31. </w:t>
      </w:r>
      <w:r>
        <w:rPr>
          <w:rFonts w:ascii="Times New Roman" w:hAnsi="Times New Roman" w:cs="Times New Roman"/>
          <w:color w:val="auto"/>
        </w:rPr>
        <w:t xml:space="preserve">važećeg </w:t>
      </w:r>
      <w:r w:rsidRPr="00744ACD">
        <w:rPr>
          <w:rFonts w:ascii="Times New Roman" w:hAnsi="Times New Roman" w:cs="Times New Roman"/>
          <w:color w:val="auto"/>
        </w:rPr>
        <w:t>Zakona, pod naslovom »Mjere za prepoznavanje</w:t>
      </w:r>
      <w:r>
        <w:rPr>
          <w:rFonts w:ascii="Times New Roman" w:hAnsi="Times New Roman" w:cs="Times New Roman"/>
          <w:color w:val="auto"/>
        </w:rPr>
        <w:t xml:space="preserve"> robe</w:t>
      </w:r>
      <w:r w:rsidRPr="00744ACD">
        <w:rPr>
          <w:rFonts w:ascii="Times New Roman" w:hAnsi="Times New Roman" w:cs="Times New Roman"/>
          <w:color w:val="auto"/>
        </w:rPr>
        <w:t>«, propisano je da, ako je sukladno čl</w:t>
      </w:r>
      <w:r>
        <w:rPr>
          <w:rFonts w:ascii="Times New Roman" w:hAnsi="Times New Roman" w:cs="Times New Roman"/>
          <w:color w:val="auto"/>
        </w:rPr>
        <w:t>anku</w:t>
      </w:r>
      <w:r w:rsidRPr="00744ACD">
        <w:rPr>
          <w:rFonts w:ascii="Times New Roman" w:hAnsi="Times New Roman" w:cs="Times New Roman"/>
          <w:color w:val="auto"/>
        </w:rPr>
        <w:t xml:space="preserve"> 192. Uredbe (EU) br. 952/2013 o Carinskom zakoniku Unije, stavljeno sredstvo za prepoznavanje robe, prijevoznik, deklarant ili druga osoba odgovorna za robu, dužna je primjereno zaštititi od oštećenja, odnosno uništenja </w:t>
      </w:r>
      <w:bookmarkStart w:id="30" w:name="_Hlk174015211"/>
      <w:r w:rsidRPr="00744ACD">
        <w:rPr>
          <w:rFonts w:ascii="Times New Roman" w:hAnsi="Times New Roman" w:cs="Times New Roman"/>
          <w:color w:val="auto"/>
        </w:rPr>
        <w:t>i spriječiti oštećenje, uništenje ili uklanjanje stavljenog sredstva za prepoznavanje robe</w:t>
      </w:r>
      <w:bookmarkEnd w:id="30"/>
      <w:r w:rsidRPr="00744ACD">
        <w:rPr>
          <w:rFonts w:ascii="Times New Roman" w:hAnsi="Times New Roman" w:cs="Times New Roman"/>
          <w:color w:val="auto"/>
        </w:rPr>
        <w:t xml:space="preserve">. Dakle, u slučajevima </w:t>
      </w:r>
      <w:r>
        <w:rPr>
          <w:rFonts w:ascii="Times New Roman" w:hAnsi="Times New Roman" w:cs="Times New Roman"/>
          <w:color w:val="auto"/>
        </w:rPr>
        <w:t>postavljenih sredstava za prepoznavanje robe,</w:t>
      </w:r>
      <w:r w:rsidRPr="00744ACD">
        <w:rPr>
          <w:rFonts w:ascii="Times New Roman" w:hAnsi="Times New Roman" w:cs="Times New Roman"/>
          <w:color w:val="auto"/>
        </w:rPr>
        <w:t xml:space="preserve"> pa tako i carinskih plombi, imperativna je i jasno utvrđena dužnost prijevoznika, deklaranta, odnosno osobe odgovorne za robu da sredstva </w:t>
      </w:r>
      <w:r w:rsidRPr="005F6625">
        <w:rPr>
          <w:rFonts w:ascii="Times New Roman" w:hAnsi="Times New Roman" w:cs="Times New Roman"/>
          <w:color w:val="auto"/>
        </w:rPr>
        <w:t>za prepoznavanje robe</w:t>
      </w:r>
      <w:r w:rsidRPr="00744ACD">
        <w:rPr>
          <w:rFonts w:ascii="Times New Roman" w:hAnsi="Times New Roman" w:cs="Times New Roman"/>
          <w:color w:val="auto"/>
        </w:rPr>
        <w:t xml:space="preserve"> primjereno zaštiti </w:t>
      </w:r>
      <w:r w:rsidRPr="005F6625">
        <w:rPr>
          <w:rFonts w:ascii="Times New Roman" w:hAnsi="Times New Roman" w:cs="Times New Roman"/>
          <w:color w:val="auto"/>
        </w:rPr>
        <w:t xml:space="preserve">i spriječi </w:t>
      </w:r>
      <w:r>
        <w:rPr>
          <w:rFonts w:ascii="Times New Roman" w:hAnsi="Times New Roman" w:cs="Times New Roman"/>
          <w:color w:val="auto"/>
        </w:rPr>
        <w:t xml:space="preserve">njihovo </w:t>
      </w:r>
      <w:r w:rsidRPr="005F6625">
        <w:rPr>
          <w:rFonts w:ascii="Times New Roman" w:hAnsi="Times New Roman" w:cs="Times New Roman"/>
          <w:color w:val="auto"/>
        </w:rPr>
        <w:t>oštećenje, uništenje ili uklanjanje</w:t>
      </w:r>
      <w:r>
        <w:rPr>
          <w:rFonts w:ascii="Times New Roman" w:hAnsi="Times New Roman" w:cs="Times New Roman"/>
          <w:color w:val="auto"/>
        </w:rPr>
        <w:t xml:space="preserve">, </w:t>
      </w:r>
      <w:r w:rsidRPr="00744ACD">
        <w:rPr>
          <w:rFonts w:ascii="Times New Roman" w:hAnsi="Times New Roman" w:cs="Times New Roman"/>
          <w:color w:val="auto"/>
        </w:rPr>
        <w:t xml:space="preserve">a u slučaju da tako ne postupi, ostvaruje obilježja carinskog prekršaja propisanog člankom 61. stavkom 1. točkom 11. važećeg Zakona. </w:t>
      </w:r>
    </w:p>
    <w:p w14:paraId="5C528A6B" w14:textId="77777777" w:rsidR="00C97720" w:rsidRPr="00744ACD" w:rsidRDefault="00C97720" w:rsidP="00C97720">
      <w:pPr>
        <w:jc w:val="both"/>
        <w:rPr>
          <w:rFonts w:ascii="Times New Roman" w:hAnsi="Times New Roman" w:cs="Times New Roman"/>
          <w:color w:val="auto"/>
        </w:rPr>
      </w:pPr>
    </w:p>
    <w:p w14:paraId="65951F15"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Slijedom navedenog, važećim Zakonom je propisana prekršajna odgovornost i u slučaju da prekršitelj nije spriječio oštećenje ili uništenje ili uklanjanje carinske plombe, dakle, ne samo u slučajevima u kojima je dokazano namjerno oštećenje ili uklanjanje carinske plombe, obzirom da je prijevoznik, deklarant ili druga osoba odgovorna za robu, dužna primjereno zaštititi od oštećenja odnosno uništenja i spriječiti oštećenje, uništenje ili uklanjanje stavljenog sredstva za prepoznavanje robe. U odnosu na navedeno, bitno je istaknuti da je Prekršajnim zakonom (»Narodne novine«, </w:t>
      </w:r>
      <w:r>
        <w:rPr>
          <w:rFonts w:ascii="Times New Roman" w:hAnsi="Times New Roman" w:cs="Times New Roman"/>
          <w:color w:val="auto"/>
        </w:rPr>
        <w:t>br.</w:t>
      </w:r>
      <w:r w:rsidRPr="00744ACD">
        <w:rPr>
          <w:rFonts w:ascii="Times New Roman" w:hAnsi="Times New Roman" w:cs="Times New Roman"/>
          <w:color w:val="auto"/>
        </w:rPr>
        <w:t xml:space="preserve"> 107/07., 39/13., 157/13., 110/15., 70/17., 118/18. i 114/22.), koji je temeljni zakon kojim se uređuje prekršajno</w:t>
      </w:r>
      <w:r>
        <w:rPr>
          <w:rFonts w:ascii="Times New Roman" w:hAnsi="Times New Roman" w:cs="Times New Roman"/>
          <w:color w:val="auto"/>
        </w:rPr>
        <w:t>-</w:t>
      </w:r>
      <w:r w:rsidRPr="00744ACD">
        <w:rPr>
          <w:rFonts w:ascii="Times New Roman" w:hAnsi="Times New Roman" w:cs="Times New Roman"/>
          <w:color w:val="auto"/>
        </w:rPr>
        <w:t xml:space="preserve">pravni sustav u Republici Hrvatskoj, propisano da je za prekršaj dovoljan i nehaj počinitelja. </w:t>
      </w:r>
    </w:p>
    <w:p w14:paraId="24D65E45" w14:textId="77777777" w:rsidR="00C97720" w:rsidRPr="00744ACD" w:rsidRDefault="00C97720" w:rsidP="00C97720">
      <w:pPr>
        <w:jc w:val="both"/>
        <w:rPr>
          <w:rFonts w:ascii="Times New Roman" w:hAnsi="Times New Roman" w:cs="Times New Roman"/>
          <w:color w:val="auto"/>
        </w:rPr>
      </w:pPr>
    </w:p>
    <w:p w14:paraId="4EEB3749"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Oštećenjem ili uklanjanjem carinske plombe može se nesmetano ući u tovarni prostor prijevoznog sredstva gdje se nalazi carinska roba. Pri tome, primjerice, oštećenje carinske plombe postoji i ako se ona u konkretnim okolnostima slučaja može otvoriti i ponovo zakopčati u mehanizmu za blokiranje bez oštećenja, dakle, uslijed neučinkovito stavljene plombe. </w:t>
      </w:r>
      <w:r>
        <w:rPr>
          <w:rFonts w:ascii="Times New Roman" w:hAnsi="Times New Roman" w:cs="Times New Roman"/>
          <w:color w:val="auto"/>
        </w:rPr>
        <w:t>U p</w:t>
      </w:r>
      <w:r w:rsidRPr="00744ACD">
        <w:rPr>
          <w:rFonts w:ascii="Times New Roman" w:hAnsi="Times New Roman" w:cs="Times New Roman"/>
          <w:color w:val="auto"/>
        </w:rPr>
        <w:t>raksi rada carinske službe</w:t>
      </w:r>
      <w:r>
        <w:rPr>
          <w:rFonts w:ascii="Times New Roman" w:hAnsi="Times New Roman" w:cs="Times New Roman"/>
          <w:color w:val="auto"/>
        </w:rPr>
        <w:t xml:space="preserve">, u slučajevima stavljenih carinskih plombi, često se uočavaju </w:t>
      </w:r>
      <w:r w:rsidRPr="00744ACD">
        <w:rPr>
          <w:rFonts w:ascii="Times New Roman" w:hAnsi="Times New Roman" w:cs="Times New Roman"/>
          <w:color w:val="auto"/>
        </w:rPr>
        <w:t>i dru</w:t>
      </w:r>
      <w:r>
        <w:rPr>
          <w:rFonts w:ascii="Times New Roman" w:hAnsi="Times New Roman" w:cs="Times New Roman"/>
          <w:color w:val="auto"/>
        </w:rPr>
        <w:t>kčiji</w:t>
      </w:r>
      <w:r w:rsidRPr="00744ACD">
        <w:rPr>
          <w:rFonts w:ascii="Times New Roman" w:hAnsi="Times New Roman" w:cs="Times New Roman"/>
          <w:color w:val="auto"/>
        </w:rPr>
        <w:t xml:space="preserve"> modaliteti mogućnosti nesmetanog ulaska u tovarni prostor </w:t>
      </w:r>
      <w:r w:rsidRPr="00DD393C">
        <w:rPr>
          <w:rFonts w:ascii="Times New Roman" w:hAnsi="Times New Roman" w:cs="Times New Roman"/>
          <w:color w:val="auto"/>
        </w:rPr>
        <w:t>prijevoznog sredstva gdje se nalazi carinska roba</w:t>
      </w:r>
      <w:r>
        <w:rPr>
          <w:rFonts w:ascii="Times New Roman" w:hAnsi="Times New Roman" w:cs="Times New Roman"/>
          <w:color w:val="auto"/>
        </w:rPr>
        <w:t xml:space="preserve">, </w:t>
      </w:r>
      <w:r w:rsidRPr="00744ACD">
        <w:rPr>
          <w:rFonts w:ascii="Times New Roman" w:hAnsi="Times New Roman" w:cs="Times New Roman"/>
          <w:color w:val="auto"/>
        </w:rPr>
        <w:t xml:space="preserve">primjerice, rezanjem cerade </w:t>
      </w:r>
      <w:r>
        <w:rPr>
          <w:rFonts w:ascii="Times New Roman" w:hAnsi="Times New Roman" w:cs="Times New Roman"/>
          <w:color w:val="auto"/>
        </w:rPr>
        <w:t xml:space="preserve">ili </w:t>
      </w:r>
      <w:r w:rsidRPr="00744ACD">
        <w:rPr>
          <w:rFonts w:ascii="Times New Roman" w:hAnsi="Times New Roman" w:cs="Times New Roman"/>
          <w:color w:val="auto"/>
        </w:rPr>
        <w:t xml:space="preserve">rezanjem </w:t>
      </w:r>
      <w:r>
        <w:rPr>
          <w:rFonts w:ascii="Times New Roman" w:hAnsi="Times New Roman" w:cs="Times New Roman"/>
          <w:color w:val="auto"/>
        </w:rPr>
        <w:t>odnosno</w:t>
      </w:r>
      <w:r w:rsidRPr="00744ACD">
        <w:rPr>
          <w:rFonts w:ascii="Times New Roman" w:hAnsi="Times New Roman" w:cs="Times New Roman"/>
          <w:color w:val="auto"/>
        </w:rPr>
        <w:t xml:space="preserve"> neodgovarajućim stavljanjem užeta u sistemu plombiranja. </w:t>
      </w:r>
      <w:r>
        <w:rPr>
          <w:rFonts w:ascii="Times New Roman" w:hAnsi="Times New Roman" w:cs="Times New Roman"/>
          <w:color w:val="auto"/>
        </w:rPr>
        <w:t xml:space="preserve"> </w:t>
      </w:r>
    </w:p>
    <w:p w14:paraId="30B4CA88" w14:textId="77777777" w:rsidR="00C97720" w:rsidRPr="00744ACD" w:rsidRDefault="00C97720" w:rsidP="00C97720">
      <w:pPr>
        <w:jc w:val="both"/>
        <w:rPr>
          <w:rFonts w:ascii="Times New Roman" w:hAnsi="Times New Roman" w:cs="Times New Roman"/>
          <w:color w:val="auto"/>
        </w:rPr>
      </w:pPr>
    </w:p>
    <w:p w14:paraId="22CA832C"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Sasvim je izvjesno da je protupravna manipulacija sa sredstvima za prepoznavanje robe vrlo često povezana s izravnom kriminalnom namjerom, pri čemu je jasno da se sredstva za prepoznavanje robe, uključujući i carinske plombe, vrlo često trajno i namjerno oštećuju s ciljem počinjenja raznih oblika najtežih kažnjivih djela. Iz prakse rada carinske službe proizlazi da su protupravna postupanja vezana uz oštećenje carinske plombe vrlo često vezana uz </w:t>
      </w:r>
      <w:r w:rsidRPr="00744ACD">
        <w:rPr>
          <w:rFonts w:ascii="Times New Roman" w:hAnsi="Times New Roman" w:cs="Times New Roman"/>
          <w:bCs/>
          <w:color w:val="auto"/>
        </w:rPr>
        <w:t>krijumčarenje ljudi, osobito migranata</w:t>
      </w:r>
      <w:r w:rsidRPr="00744ACD">
        <w:rPr>
          <w:rFonts w:ascii="Times New Roman" w:hAnsi="Times New Roman" w:cs="Times New Roman"/>
          <w:color w:val="auto"/>
        </w:rPr>
        <w:t xml:space="preserve">. S time u vezi je razvidno da je trajno oštećenje sredstva za prepoznavanje robe, pa tako i carinskih plombi, u izravnoj korelaciji s teškim oblicima krijumčarenja migranata te osobito trošarinske i druge visokotarifne robe. Carinska služba svakodnevno – često u suradnji s policijom – temeljem utvrđenja trajnog oštećenja sredstva za prepoznavanje robe, pa tako i carinskih </w:t>
      </w:r>
      <w:r w:rsidRPr="00744ACD">
        <w:rPr>
          <w:rFonts w:ascii="Times New Roman" w:hAnsi="Times New Roman" w:cs="Times New Roman"/>
          <w:color w:val="auto"/>
        </w:rPr>
        <w:lastRenderedPageBreak/>
        <w:t>plombi, otkriva slučajeve krijumčarenja migranata u tovarnim prostorima kamiona, što je najčešći modus ovih organiziranih kriminalnih aktivnosti, pri čemu se osobito uočavaju situacije u kojima je mogućnost ulaska u tovarni prostor kamiona ostvarena rezanjem cerade ili rezanjem postavljenog užeta, korištenih u sistemu stavljanja plombe odnosno plombiranja. </w:t>
      </w:r>
    </w:p>
    <w:p w14:paraId="4E16F890" w14:textId="77777777" w:rsidR="00C97720" w:rsidRPr="00744ACD" w:rsidRDefault="00C97720" w:rsidP="00C97720">
      <w:pPr>
        <w:jc w:val="both"/>
        <w:rPr>
          <w:rFonts w:ascii="Times New Roman" w:hAnsi="Times New Roman" w:cs="Times New Roman"/>
          <w:color w:val="auto"/>
        </w:rPr>
      </w:pPr>
      <w:bookmarkStart w:id="31" w:name="_Hlk168392242"/>
    </w:p>
    <w:p w14:paraId="624A9463" w14:textId="6ED021C8" w:rsidR="00C97720" w:rsidRDefault="00C97720" w:rsidP="00C97720">
      <w:pPr>
        <w:ind w:firstLine="708"/>
        <w:jc w:val="both"/>
        <w:rPr>
          <w:rFonts w:ascii="Times New Roman" w:hAnsi="Times New Roman" w:cs="Times New Roman"/>
          <w:color w:val="auto"/>
        </w:rPr>
      </w:pPr>
      <w:r w:rsidRPr="00744ACD">
        <w:rPr>
          <w:rFonts w:ascii="Times New Roman" w:eastAsia="Calibri" w:hAnsi="Times New Roman" w:cs="Times New Roman"/>
          <w:color w:val="auto"/>
          <w:kern w:val="2"/>
          <w:lang w:eastAsia="en-US"/>
        </w:rPr>
        <w:t>Imajući u vidu rezultate analitičkog praćenja trendova i prakse načina manipulacija sa sredstvima za prepoznavanje robe, a u cilju uklanjanja svake dvojbe da manipulacija sa sredstvima za prepoznavanje robe u cjelini podrazumijeva svaku situaciju u kojoj se i bez fizičkog uklanjanja sredstva za prepoznavanje robe može nesmetano ući u tovarni prostor prijevoznog ili prometnog sredstva u kojem se nalazi roba, nužnim se ukazuje primjenjivi pravni okvir, sadržan u članku 31. važećeg Zakona, dopuniti normativnim rješenjem sadržanim u č</w:t>
      </w:r>
      <w:r w:rsidR="000D6BA4">
        <w:rPr>
          <w:rFonts w:ascii="Times New Roman" w:eastAsia="Calibri" w:hAnsi="Times New Roman" w:cs="Times New Roman"/>
          <w:color w:val="auto"/>
          <w:kern w:val="2"/>
          <w:lang w:eastAsia="en-US"/>
        </w:rPr>
        <w:t>l</w:t>
      </w:r>
      <w:r w:rsidRPr="00744ACD">
        <w:rPr>
          <w:rFonts w:ascii="Times New Roman" w:eastAsia="Calibri" w:hAnsi="Times New Roman" w:cs="Times New Roman"/>
          <w:color w:val="auto"/>
          <w:kern w:val="2"/>
          <w:lang w:eastAsia="en-US"/>
        </w:rPr>
        <w:t xml:space="preserve">anku 4. </w:t>
      </w:r>
      <w:r w:rsidR="000D6BA4">
        <w:rPr>
          <w:rFonts w:ascii="Times New Roman" w:eastAsia="Calibri" w:hAnsi="Times New Roman" w:cs="Times New Roman"/>
          <w:color w:val="auto"/>
          <w:kern w:val="2"/>
          <w:lang w:eastAsia="en-US"/>
        </w:rPr>
        <w:t>Konačnog p</w:t>
      </w:r>
      <w:r w:rsidRPr="00744ACD">
        <w:rPr>
          <w:rFonts w:ascii="Times New Roman" w:eastAsia="Calibri" w:hAnsi="Times New Roman" w:cs="Times New Roman"/>
          <w:color w:val="auto"/>
          <w:kern w:val="2"/>
          <w:lang w:eastAsia="en-US"/>
        </w:rPr>
        <w:t xml:space="preserve">rijedloga zakona, izričitim propisivanjem da se smatra se da je stavljeno sredstvo za prepoznavanje robe oštećeno ako se i bez njegovog oštećenja ili uklanjanja može nesmetano ući u tovarni prostor prijevoznog ili prometnog sredstva gdje se nalazi </w:t>
      </w:r>
      <w:r w:rsidRPr="003F3399">
        <w:rPr>
          <w:rFonts w:ascii="Times New Roman" w:eastAsia="Calibri" w:hAnsi="Times New Roman" w:cs="Times New Roman"/>
          <w:color w:val="auto"/>
          <w:kern w:val="2"/>
          <w:lang w:eastAsia="en-US"/>
        </w:rPr>
        <w:t>roba</w:t>
      </w:r>
      <w:r>
        <w:rPr>
          <w:rFonts w:ascii="Times New Roman" w:eastAsia="Calibri" w:hAnsi="Times New Roman" w:cs="Times New Roman"/>
          <w:color w:val="auto"/>
          <w:kern w:val="2"/>
          <w:lang w:eastAsia="en-US"/>
        </w:rPr>
        <w:t xml:space="preserve">. Pri tome se određuje da su </w:t>
      </w:r>
      <w:bookmarkEnd w:id="31"/>
      <w:r w:rsidRPr="003F3399">
        <w:rPr>
          <w:rFonts w:ascii="Times New Roman" w:hAnsi="Times New Roman" w:cs="Times New Roman"/>
          <w:color w:val="auto"/>
        </w:rPr>
        <w:t xml:space="preserve">okolnosti koje dovode do utvrđenja navedene situacije osobito </w:t>
      </w:r>
      <w:r w:rsidRPr="00DB0E7C">
        <w:rPr>
          <w:rFonts w:ascii="Times New Roman" w:hAnsi="Times New Roman" w:cs="Times New Roman"/>
          <w:color w:val="auto"/>
        </w:rPr>
        <w:t xml:space="preserve">prerezana cerada ili područje čvrstog dijela spremnika za teret prijevoznog ili prometnog sredstva gdje se nalazi </w:t>
      </w:r>
      <w:r>
        <w:rPr>
          <w:rFonts w:ascii="Times New Roman" w:hAnsi="Times New Roman" w:cs="Times New Roman"/>
          <w:color w:val="auto"/>
        </w:rPr>
        <w:t>r</w:t>
      </w:r>
      <w:r w:rsidRPr="00DB0E7C">
        <w:rPr>
          <w:rFonts w:ascii="Times New Roman" w:hAnsi="Times New Roman" w:cs="Times New Roman"/>
          <w:color w:val="auto"/>
        </w:rPr>
        <w:t>oba, prerezano ili neodgovarajuće postavljeno uže u sistemu plombiranja, nefunkcionalnost dijelova sustava plombiranja, uključivo i neučinkovito postavljena plomba</w:t>
      </w:r>
      <w:r>
        <w:rPr>
          <w:rFonts w:ascii="Times New Roman" w:hAnsi="Times New Roman" w:cs="Times New Roman"/>
          <w:color w:val="auto"/>
        </w:rPr>
        <w:t>.</w:t>
      </w:r>
    </w:p>
    <w:p w14:paraId="622B7F44" w14:textId="77777777" w:rsidR="00C97720" w:rsidRDefault="00C97720" w:rsidP="00C97720">
      <w:pPr>
        <w:ind w:firstLine="708"/>
        <w:jc w:val="both"/>
        <w:rPr>
          <w:rFonts w:ascii="Times New Roman" w:hAnsi="Times New Roman" w:cs="Times New Roman"/>
          <w:color w:val="auto"/>
        </w:rPr>
      </w:pPr>
    </w:p>
    <w:p w14:paraId="39BE43B9" w14:textId="5F956B9D" w:rsidR="00C97720"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Nadalje, u članku 45. važećeg Zakona propisana je besplatna dodjele robe, kao jedan od modaliteta  raspolaganja robom koja nije roba </w:t>
      </w:r>
      <w:r>
        <w:rPr>
          <w:rFonts w:ascii="Times New Roman" w:hAnsi="Times New Roman" w:cs="Times New Roman"/>
          <w:color w:val="auto"/>
        </w:rPr>
        <w:t>U</w:t>
      </w:r>
      <w:r w:rsidRPr="00744ACD">
        <w:rPr>
          <w:rFonts w:ascii="Times New Roman" w:hAnsi="Times New Roman" w:cs="Times New Roman"/>
          <w:color w:val="auto"/>
        </w:rPr>
        <w:t xml:space="preserve">nije, a oduzeta je ili ustupljena u korist Republike Hrvatske u postupcima koje vodi Carinska uprava iz nadležnosti primjene carinskog zakonodavstva te s njime povezanih propisa Republike Hrvatske. Besplatna dodjele robe provodi se pod uvjetom provedbe carinskih formalnosti za postupak puštanja robe u slobodan promet i uređenja pitanja carinskog duga propisanim carinskim zakonodavstvom, a, kako je propisano stavcima 3. i 4. navedenog članka važećeg Zakona, odluku o </w:t>
      </w:r>
      <w:bookmarkStart w:id="32" w:name="_Hlk168314007"/>
      <w:r w:rsidRPr="00744ACD">
        <w:rPr>
          <w:rFonts w:ascii="Times New Roman" w:hAnsi="Times New Roman" w:cs="Times New Roman"/>
          <w:color w:val="auto"/>
        </w:rPr>
        <w:t xml:space="preserve">besplatnoj dodjeli robe </w:t>
      </w:r>
      <w:bookmarkEnd w:id="32"/>
      <w:r w:rsidRPr="00744ACD">
        <w:rPr>
          <w:rFonts w:ascii="Times New Roman" w:hAnsi="Times New Roman" w:cs="Times New Roman"/>
          <w:color w:val="auto"/>
        </w:rPr>
        <w:t xml:space="preserve">donosi Vlada Republike Hrvatske, koja, iznimno, može za donošenje odluke o besplatnoj dodjeli robe ovlastiti povjerenstvo koje čine predstavnici ministarstava nadležnih za financije, socijalnu skrb, gospodarstvo i </w:t>
      </w:r>
      <w:r w:rsidRPr="003F3399">
        <w:rPr>
          <w:rFonts w:ascii="Times New Roman" w:hAnsi="Times New Roman" w:cs="Times New Roman"/>
          <w:color w:val="auto"/>
        </w:rPr>
        <w:t xml:space="preserve">kulturu. </w:t>
      </w:r>
      <w:r>
        <w:rPr>
          <w:rFonts w:ascii="Times New Roman" w:hAnsi="Times New Roman" w:cs="Times New Roman"/>
          <w:color w:val="auto"/>
        </w:rPr>
        <w:t xml:space="preserve">Člankom 6. </w:t>
      </w:r>
      <w:r w:rsidR="000D6BA4">
        <w:rPr>
          <w:rFonts w:ascii="Times New Roman" w:hAnsi="Times New Roman" w:cs="Times New Roman"/>
          <w:color w:val="auto"/>
        </w:rPr>
        <w:t>Konačnog p</w:t>
      </w:r>
      <w:r>
        <w:rPr>
          <w:rFonts w:ascii="Times New Roman" w:hAnsi="Times New Roman" w:cs="Times New Roman"/>
          <w:color w:val="auto"/>
        </w:rPr>
        <w:t>rijedloga zakona</w:t>
      </w:r>
      <w:r w:rsidRPr="003F3399">
        <w:rPr>
          <w:rFonts w:ascii="Times New Roman" w:hAnsi="Times New Roman" w:cs="Times New Roman"/>
          <w:color w:val="auto"/>
        </w:rPr>
        <w:t xml:space="preserve"> predlaže se </w:t>
      </w:r>
      <w:r>
        <w:rPr>
          <w:rFonts w:ascii="Times New Roman" w:hAnsi="Times New Roman" w:cs="Times New Roman"/>
          <w:color w:val="auto"/>
        </w:rPr>
        <w:t>drukčije</w:t>
      </w:r>
      <w:r w:rsidRPr="003F3399">
        <w:rPr>
          <w:rFonts w:ascii="Times New Roman" w:hAnsi="Times New Roman" w:cs="Times New Roman"/>
          <w:color w:val="auto"/>
        </w:rPr>
        <w:t xml:space="preserve"> normativno </w:t>
      </w:r>
      <w:r w:rsidRPr="00744ACD">
        <w:rPr>
          <w:rFonts w:ascii="Times New Roman" w:hAnsi="Times New Roman" w:cs="Times New Roman"/>
          <w:color w:val="auto"/>
        </w:rPr>
        <w:t xml:space="preserve">rješenje u odnosu na donositelja odluke o besplatnoj dodjeli robe, </w:t>
      </w:r>
      <w:bookmarkStart w:id="33" w:name="_Hlk168485653"/>
      <w:r w:rsidRPr="00744ACD">
        <w:rPr>
          <w:rFonts w:ascii="Times New Roman" w:hAnsi="Times New Roman" w:cs="Times New Roman"/>
          <w:color w:val="auto"/>
        </w:rPr>
        <w:t xml:space="preserve">na način da odluku o besplatnoj dodjeli robe čija je procijenjena vrijednost niža ili jednaka iznosu od 15.000,00 eura </w:t>
      </w:r>
      <w:r w:rsidRPr="00E45D03">
        <w:rPr>
          <w:rFonts w:ascii="Times New Roman" w:hAnsi="Times New Roman" w:cs="Times New Roman"/>
          <w:color w:val="auto"/>
        </w:rPr>
        <w:t xml:space="preserve">donosi Povjerenstvo Carinske uprave za besplatnu dodjelu robe, </w:t>
      </w:r>
      <w:r w:rsidRPr="00744ACD">
        <w:rPr>
          <w:rFonts w:ascii="Times New Roman" w:hAnsi="Times New Roman" w:cs="Times New Roman"/>
          <w:color w:val="auto"/>
        </w:rPr>
        <w:t xml:space="preserve">a u slučaju da procijenjena vrijednost prelazi iznos od 15.000,00 eura ministar financija na prijedlog </w:t>
      </w:r>
      <w:r w:rsidRPr="00226D79">
        <w:rPr>
          <w:rFonts w:ascii="Times New Roman" w:hAnsi="Times New Roman" w:cs="Times New Roman"/>
          <w:color w:val="auto"/>
        </w:rPr>
        <w:t>Povjerenstv</w:t>
      </w:r>
      <w:r>
        <w:rPr>
          <w:rFonts w:ascii="Times New Roman" w:hAnsi="Times New Roman" w:cs="Times New Roman"/>
          <w:color w:val="auto"/>
        </w:rPr>
        <w:t>a</w:t>
      </w:r>
      <w:r w:rsidRPr="00226D79">
        <w:rPr>
          <w:rFonts w:ascii="Times New Roman" w:hAnsi="Times New Roman" w:cs="Times New Roman"/>
          <w:color w:val="auto"/>
        </w:rPr>
        <w:t xml:space="preserve"> Carinske uprave za besplatnu dodjelu robe</w:t>
      </w:r>
      <w:r>
        <w:rPr>
          <w:rFonts w:ascii="Times New Roman" w:hAnsi="Times New Roman" w:cs="Times New Roman"/>
          <w:color w:val="auto"/>
        </w:rPr>
        <w:t>.</w:t>
      </w:r>
      <w:r w:rsidRPr="00744ACD">
        <w:rPr>
          <w:rFonts w:ascii="Times New Roman" w:hAnsi="Times New Roman" w:cs="Times New Roman"/>
          <w:color w:val="auto"/>
        </w:rPr>
        <w:t xml:space="preserve"> Predloženim normativnim rješenjem osigurava se dinamičniji model provedbe besplatne dodjele robe kao jednog od propisanih načina za postizanje svrhe učinkovitog i ekonomičnog reguliranja pitanja robe, a u bitnome je na način koji je sukladan normativnom okviru uređenom Prekršajnim zakonom  i njegovim podzakonskim propisom – Pravilnikom o načinu postupanja s predmetima oduzetim u prekršajnim postupcima koji su postali vlasništvo Republike Hrvatske (»Narodne novine«, br</w:t>
      </w:r>
      <w:r w:rsidR="003C62AD">
        <w:rPr>
          <w:rFonts w:ascii="Times New Roman" w:hAnsi="Times New Roman" w:cs="Times New Roman"/>
          <w:color w:val="auto"/>
        </w:rPr>
        <w:t>oj</w:t>
      </w:r>
      <w:r w:rsidRPr="00744ACD">
        <w:rPr>
          <w:rFonts w:ascii="Times New Roman" w:hAnsi="Times New Roman" w:cs="Times New Roman"/>
          <w:color w:val="auto"/>
        </w:rPr>
        <w:t xml:space="preserve"> 38/14. i 60/14. – ispravak), u dijelu koji se odnosi na postupak besplatne dodjele predmeta oduzetih u prekršajnim postupcima koji su postali vlasništvo Republike Hrvatske. </w:t>
      </w:r>
    </w:p>
    <w:p w14:paraId="5338D8E3" w14:textId="77777777" w:rsidR="00C97720" w:rsidRDefault="00C97720" w:rsidP="00C97720">
      <w:pPr>
        <w:ind w:firstLine="708"/>
        <w:jc w:val="both"/>
        <w:rPr>
          <w:rFonts w:ascii="Times New Roman" w:hAnsi="Times New Roman" w:cs="Times New Roman"/>
          <w:color w:val="FF0000"/>
        </w:rPr>
      </w:pPr>
    </w:p>
    <w:p w14:paraId="46E55DA6" w14:textId="7ACC2469" w:rsidR="00C97720" w:rsidRPr="00E45D03" w:rsidRDefault="00C97720" w:rsidP="00C97720">
      <w:pPr>
        <w:ind w:firstLine="708"/>
        <w:jc w:val="both"/>
        <w:rPr>
          <w:rFonts w:ascii="Times New Roman" w:hAnsi="Times New Roman" w:cs="Times New Roman"/>
          <w:color w:val="auto"/>
        </w:rPr>
      </w:pPr>
      <w:r w:rsidRPr="00E45D03">
        <w:rPr>
          <w:rFonts w:ascii="Times New Roman" w:hAnsi="Times New Roman" w:cs="Times New Roman"/>
          <w:color w:val="auto"/>
        </w:rPr>
        <w:t>Osnivanje i osnovna pitanja o radu Povjerenstva Carinske uprave za besplatnu dodjelu robe te njegova zadaća uređuju se člankom 7.</w:t>
      </w:r>
      <w:r w:rsidR="000D6BA4">
        <w:rPr>
          <w:rFonts w:ascii="Times New Roman" w:hAnsi="Times New Roman" w:cs="Times New Roman"/>
          <w:color w:val="auto"/>
        </w:rPr>
        <w:t xml:space="preserve"> Konačnog</w:t>
      </w:r>
      <w:r w:rsidRPr="00E45D03">
        <w:rPr>
          <w:rFonts w:ascii="Times New Roman" w:hAnsi="Times New Roman" w:cs="Times New Roman"/>
          <w:color w:val="auto"/>
        </w:rPr>
        <w:t xml:space="preserve"> </w:t>
      </w:r>
      <w:r w:rsidR="000D6BA4">
        <w:rPr>
          <w:rFonts w:ascii="Times New Roman" w:hAnsi="Times New Roman" w:cs="Times New Roman"/>
          <w:color w:val="auto"/>
        </w:rPr>
        <w:t>p</w:t>
      </w:r>
      <w:r w:rsidRPr="00E45D03">
        <w:rPr>
          <w:rFonts w:ascii="Times New Roman" w:hAnsi="Times New Roman" w:cs="Times New Roman"/>
          <w:color w:val="auto"/>
        </w:rPr>
        <w:t xml:space="preserve">rijedloga zakona, kojim su predložena normativna rješenja </w:t>
      </w:r>
      <w:r w:rsidR="003C62AD">
        <w:rPr>
          <w:rFonts w:ascii="Times New Roman" w:hAnsi="Times New Roman" w:cs="Times New Roman"/>
          <w:color w:val="auto"/>
        </w:rPr>
        <w:t>predložena</w:t>
      </w:r>
      <w:r w:rsidRPr="00E45D03">
        <w:rPr>
          <w:rFonts w:ascii="Times New Roman" w:hAnsi="Times New Roman" w:cs="Times New Roman"/>
          <w:color w:val="auto"/>
        </w:rPr>
        <w:t xml:space="preserve"> u člancima 45.a i 45.b</w:t>
      </w:r>
      <w:r w:rsidR="003C62AD">
        <w:rPr>
          <w:rFonts w:ascii="Times New Roman" w:hAnsi="Times New Roman" w:cs="Times New Roman"/>
          <w:color w:val="auto"/>
        </w:rPr>
        <w:t xml:space="preserve"> važećeg</w:t>
      </w:r>
      <w:r>
        <w:rPr>
          <w:rFonts w:ascii="Times New Roman" w:hAnsi="Times New Roman" w:cs="Times New Roman"/>
          <w:color w:val="auto"/>
        </w:rPr>
        <w:t xml:space="preserve"> Zakona.</w:t>
      </w:r>
      <w:r w:rsidRPr="00E45D03">
        <w:rPr>
          <w:rFonts w:ascii="Times New Roman" w:hAnsi="Times New Roman" w:cs="Times New Roman"/>
          <w:color w:val="auto"/>
        </w:rPr>
        <w:t xml:space="preserve"> </w:t>
      </w:r>
      <w:bookmarkStart w:id="34" w:name="_Hlk180152058"/>
      <w:r w:rsidRPr="00E45D03">
        <w:rPr>
          <w:rFonts w:ascii="Times New Roman" w:hAnsi="Times New Roman" w:cs="Times New Roman"/>
          <w:color w:val="auto"/>
        </w:rPr>
        <w:t xml:space="preserve">Ostala pitanja bitna za način rada Povjerenstva Carinske uprave za besplatnu dodjelu robe i način postupanja sudionika postupka besplatne dodjele ustupljene i oduzete robe uređuju se podzakonskim propisom temeljem ovlaštenja sadržanog u članku 8. </w:t>
      </w:r>
      <w:r w:rsidR="000D6BA4">
        <w:rPr>
          <w:rFonts w:ascii="Times New Roman" w:hAnsi="Times New Roman" w:cs="Times New Roman"/>
          <w:color w:val="auto"/>
        </w:rPr>
        <w:t>Konačnog p</w:t>
      </w:r>
      <w:r w:rsidRPr="00E45D03">
        <w:rPr>
          <w:rFonts w:ascii="Times New Roman" w:hAnsi="Times New Roman" w:cs="Times New Roman"/>
          <w:color w:val="auto"/>
        </w:rPr>
        <w:t>rijedloga zakona, kojim se mijenja članak 48. važećeg Zakona.</w:t>
      </w:r>
    </w:p>
    <w:bookmarkEnd w:id="33"/>
    <w:bookmarkEnd w:id="34"/>
    <w:p w14:paraId="68467355" w14:textId="77777777" w:rsidR="00C97720" w:rsidRPr="00744ACD" w:rsidRDefault="00C97720" w:rsidP="00C97720">
      <w:pPr>
        <w:ind w:firstLine="708"/>
        <w:jc w:val="both"/>
        <w:rPr>
          <w:rFonts w:ascii="Times New Roman" w:hAnsi="Times New Roman" w:cs="Times New Roman"/>
          <w:color w:val="auto"/>
        </w:rPr>
      </w:pPr>
      <w:r>
        <w:rPr>
          <w:rFonts w:ascii="Times New Roman" w:hAnsi="Times New Roman" w:cs="Times New Roman"/>
          <w:color w:val="auto"/>
        </w:rPr>
        <w:t xml:space="preserve"> </w:t>
      </w:r>
    </w:p>
    <w:p w14:paraId="71C36F66"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Nacionalnim planom zamjene hrvatske kune eurom, koji je Vlada Republike Hrvatske donijela na sjednici održanoj 23. prosinca 2020., Odlukom o donošenju Nacionalnog plana zamjene </w:t>
      </w:r>
      <w:r w:rsidRPr="00744ACD">
        <w:rPr>
          <w:rFonts w:ascii="Times New Roman" w:hAnsi="Times New Roman" w:cs="Times New Roman"/>
          <w:color w:val="auto"/>
        </w:rPr>
        <w:lastRenderedPageBreak/>
        <w:t xml:space="preserve">hrvatske kune eurom </w:t>
      </w:r>
      <w:bookmarkStart w:id="35" w:name="_Hlk168314158"/>
      <w:r w:rsidRPr="00744ACD">
        <w:rPr>
          <w:rFonts w:ascii="Times New Roman" w:hAnsi="Times New Roman" w:cs="Times New Roman"/>
          <w:color w:val="auto"/>
        </w:rPr>
        <w:t xml:space="preserve">(»Narodne novine«, broj 146/20.), </w:t>
      </w:r>
      <w:bookmarkEnd w:id="35"/>
      <w:r w:rsidRPr="00744ACD">
        <w:rPr>
          <w:rFonts w:ascii="Times New Roman" w:hAnsi="Times New Roman" w:cs="Times New Roman"/>
          <w:color w:val="auto"/>
        </w:rPr>
        <w:t xml:space="preserve">utvrđena je, između ostalog, potreba pune prilagodbe hrvatskog zakonodavstva uvođenju eura kao službene valute u Republici Hrvatskoj. Nedvojbeno je kako uvođenje eura zahtijeva prilagodbu pravnog okvira Republike Hrvatske s ciljem osiguranja pravne sigurnosti i stvaranja uvjeta za nesmetano, neprekinuto i učinkovito funkcioniranje gospodarstva. Najvažniji akt u ovom postupku jest Zakon o uvođenju eura kao službene valute u Republici Hrvatskoj (»Narodne novine«, br. 57/22. i 88/22. – ispravak), a u cilju pune prilagodbe hrvatskog zakonodavstva uvođenju eura, određenom dinamikom, stoga je nužno izmijeniti važeće zakone koji sadržavaju pozivanja na hrvatsku kunu. </w:t>
      </w:r>
    </w:p>
    <w:p w14:paraId="71958EFE" w14:textId="77777777" w:rsidR="00C97720" w:rsidRPr="00744ACD" w:rsidRDefault="00C97720" w:rsidP="00C97720">
      <w:pPr>
        <w:jc w:val="both"/>
        <w:rPr>
          <w:rFonts w:ascii="Times New Roman" w:hAnsi="Times New Roman" w:cs="Times New Roman"/>
          <w:color w:val="auto"/>
        </w:rPr>
      </w:pPr>
    </w:p>
    <w:p w14:paraId="119B98B1" w14:textId="62F507BF" w:rsidR="00C97720" w:rsidRPr="00744ACD" w:rsidRDefault="00C97720" w:rsidP="00C97720">
      <w:pPr>
        <w:ind w:firstLine="708"/>
        <w:jc w:val="both"/>
        <w:rPr>
          <w:rFonts w:ascii="Times New Roman" w:hAnsi="Times New Roman" w:cs="Times New Roman"/>
          <w:color w:val="auto"/>
        </w:rPr>
      </w:pPr>
      <w:bookmarkStart w:id="36" w:name="_Hlk168484498"/>
      <w:r w:rsidRPr="00744ACD">
        <w:rPr>
          <w:rFonts w:ascii="Times New Roman" w:hAnsi="Times New Roman" w:cs="Times New Roman"/>
          <w:color w:val="auto"/>
        </w:rPr>
        <w:t xml:space="preserve">Uzimajući u obzir navedeno, a kako bi se odredbe važećeg Zakona uskladile s uvođenjem eura, predlaže se, radi provedbe članka 53. stavka 1. točke (a) Uredbe (EU) br. 952/2013 o Carinskom zakoniku Unije, normativno uređenje pravila konverzije druge valute u euro kako je sadržano u članku 3. </w:t>
      </w:r>
      <w:r w:rsidR="000D6BA4">
        <w:rPr>
          <w:rFonts w:ascii="Times New Roman" w:hAnsi="Times New Roman" w:cs="Times New Roman"/>
          <w:color w:val="auto"/>
        </w:rPr>
        <w:t>Konačnog p</w:t>
      </w:r>
      <w:r w:rsidRPr="00744ACD">
        <w:rPr>
          <w:rFonts w:ascii="Times New Roman" w:hAnsi="Times New Roman" w:cs="Times New Roman"/>
          <w:color w:val="auto"/>
        </w:rPr>
        <w:t>rijedloga zakona.</w:t>
      </w:r>
    </w:p>
    <w:bookmarkEnd w:id="36"/>
    <w:p w14:paraId="193D7FDE" w14:textId="77777777" w:rsidR="00C97720" w:rsidRPr="00744ACD" w:rsidRDefault="00C97720" w:rsidP="00C97720">
      <w:pPr>
        <w:jc w:val="both"/>
        <w:rPr>
          <w:rFonts w:ascii="Times New Roman" w:hAnsi="Times New Roman" w:cs="Times New Roman"/>
          <w:color w:val="auto"/>
        </w:rPr>
      </w:pPr>
    </w:p>
    <w:p w14:paraId="675F18A6" w14:textId="3B99F78D" w:rsidR="00C97720" w:rsidRPr="00F7011F" w:rsidRDefault="00C97720" w:rsidP="00C97720">
      <w:pPr>
        <w:ind w:firstLine="708"/>
        <w:jc w:val="both"/>
        <w:rPr>
          <w:rFonts w:ascii="Times New Roman" w:hAnsi="Times New Roman" w:cs="Times New Roman"/>
          <w:color w:val="auto"/>
        </w:rPr>
      </w:pPr>
      <w:r w:rsidRPr="00F7011F">
        <w:rPr>
          <w:rFonts w:ascii="Times New Roman" w:hAnsi="Times New Roman" w:cs="Times New Roman"/>
          <w:color w:val="auto"/>
        </w:rPr>
        <w:t xml:space="preserve">Člancima </w:t>
      </w:r>
      <w:r>
        <w:rPr>
          <w:rFonts w:ascii="Times New Roman" w:hAnsi="Times New Roman" w:cs="Times New Roman"/>
          <w:color w:val="auto"/>
        </w:rPr>
        <w:t>9. do</w:t>
      </w:r>
      <w:r w:rsidRPr="00F7011F">
        <w:rPr>
          <w:rFonts w:ascii="Times New Roman" w:hAnsi="Times New Roman" w:cs="Times New Roman"/>
          <w:color w:val="auto"/>
        </w:rPr>
        <w:t xml:space="preserve"> 1</w:t>
      </w:r>
      <w:r>
        <w:rPr>
          <w:rFonts w:ascii="Times New Roman" w:hAnsi="Times New Roman" w:cs="Times New Roman"/>
          <w:color w:val="auto"/>
        </w:rPr>
        <w:t>7</w:t>
      </w:r>
      <w:r w:rsidRPr="00F7011F">
        <w:rPr>
          <w:rFonts w:ascii="Times New Roman" w:hAnsi="Times New Roman" w:cs="Times New Roman"/>
          <w:color w:val="auto"/>
        </w:rPr>
        <w:t xml:space="preserve">. </w:t>
      </w:r>
      <w:r w:rsidR="000D6BA4">
        <w:rPr>
          <w:rFonts w:ascii="Times New Roman" w:hAnsi="Times New Roman" w:cs="Times New Roman"/>
          <w:color w:val="auto"/>
        </w:rPr>
        <w:t>Konačnog p</w:t>
      </w:r>
      <w:r w:rsidRPr="00F7011F">
        <w:rPr>
          <w:rFonts w:ascii="Times New Roman" w:hAnsi="Times New Roman" w:cs="Times New Roman"/>
          <w:color w:val="auto"/>
        </w:rPr>
        <w:t xml:space="preserve">rijedloga zakona provodi se prilagodba hrvatskog zakonodavstva uvođenju eura na način da su iznosi novčanih kazni u prekršajnim odredbama izraženi u eurima (utvrđeni su preračunavanjem i zaokruživanjem iznosa novčanih kazni izraženih u kunama u prekršajnim odredbama važećeg Zakona), </w:t>
      </w:r>
      <w:bookmarkStart w:id="37" w:name="_Hlk168480578"/>
      <w:r w:rsidRPr="00F7011F">
        <w:rPr>
          <w:rFonts w:ascii="Times New Roman" w:hAnsi="Times New Roman" w:cs="Times New Roman"/>
          <w:color w:val="auto"/>
        </w:rPr>
        <w:t>pri čemu se dodatno, što uključuje i članak 1</w:t>
      </w:r>
      <w:r>
        <w:rPr>
          <w:rFonts w:ascii="Times New Roman" w:hAnsi="Times New Roman" w:cs="Times New Roman"/>
          <w:color w:val="auto"/>
        </w:rPr>
        <w:t>8</w:t>
      </w:r>
      <w:r w:rsidRPr="00F7011F">
        <w:rPr>
          <w:rFonts w:ascii="Times New Roman" w:hAnsi="Times New Roman" w:cs="Times New Roman"/>
          <w:color w:val="auto"/>
        </w:rPr>
        <w:t xml:space="preserve">. </w:t>
      </w:r>
      <w:r w:rsidR="000D6BA4">
        <w:rPr>
          <w:rFonts w:ascii="Times New Roman" w:hAnsi="Times New Roman" w:cs="Times New Roman"/>
          <w:color w:val="auto"/>
        </w:rPr>
        <w:t>Konačnog p</w:t>
      </w:r>
      <w:r w:rsidRPr="00F7011F">
        <w:rPr>
          <w:rFonts w:ascii="Times New Roman" w:hAnsi="Times New Roman" w:cs="Times New Roman"/>
          <w:color w:val="auto"/>
        </w:rPr>
        <w:t>rijedloga zakona, vrši nomotehničko uređenje prekršajnih odredbi na način da su odredbe o prekršajnoj odgovornosti razdvojene i sistematizirane prema određenju subjekta odgovornosti, na način koji propisuju Jedinstvena metodološko-nomotehnička pravila za izradu akata koja donosi Hrvatski sabor (»Narodne novine«, broj 74/15.), uz određenje raspona novčanih kazni sukladno odredbama Prekršajnog zakona.</w:t>
      </w:r>
    </w:p>
    <w:bookmarkEnd w:id="37"/>
    <w:p w14:paraId="46419091" w14:textId="77777777" w:rsidR="00C97720" w:rsidRPr="00744ACD" w:rsidRDefault="00C97720" w:rsidP="00C97720">
      <w:pPr>
        <w:jc w:val="both"/>
        <w:rPr>
          <w:rFonts w:ascii="Times New Roman" w:hAnsi="Times New Roman" w:cs="Times New Roman"/>
          <w:color w:val="auto"/>
        </w:rPr>
      </w:pPr>
      <w:r w:rsidRPr="00744ACD">
        <w:rPr>
          <w:rFonts w:ascii="Times New Roman" w:hAnsi="Times New Roman" w:cs="Times New Roman"/>
          <w:color w:val="auto"/>
        </w:rPr>
        <w:t xml:space="preserve"> </w:t>
      </w:r>
    </w:p>
    <w:p w14:paraId="247880CD" w14:textId="798D8200" w:rsidR="00C97720" w:rsidRPr="00744ACD" w:rsidRDefault="00222151" w:rsidP="00222151">
      <w:pPr>
        <w:jc w:val="both"/>
        <w:rPr>
          <w:rFonts w:ascii="Times New Roman" w:eastAsia="Calibri" w:hAnsi="Times New Roman" w:cs="Times New Roman"/>
          <w:b/>
          <w:color w:val="auto"/>
          <w:lang w:eastAsia="en-US"/>
        </w:rPr>
      </w:pPr>
      <w:r>
        <w:rPr>
          <w:rFonts w:ascii="Times New Roman" w:hAnsi="Times New Roman" w:cs="Times New Roman"/>
          <w:b/>
          <w:color w:val="auto"/>
        </w:rPr>
        <w:t xml:space="preserve">III. </w:t>
      </w:r>
      <w:r w:rsidR="00C97720" w:rsidRPr="00744ACD">
        <w:rPr>
          <w:rFonts w:ascii="Times New Roman" w:eastAsia="Calibri" w:hAnsi="Times New Roman" w:cs="Times New Roman"/>
          <w:b/>
          <w:color w:val="auto"/>
          <w:lang w:eastAsia="en-US"/>
        </w:rPr>
        <w:t>OBRAZLOŽENJE</w:t>
      </w:r>
      <w:r>
        <w:rPr>
          <w:rFonts w:ascii="Times New Roman" w:eastAsia="Calibri" w:hAnsi="Times New Roman" w:cs="Times New Roman"/>
          <w:b/>
          <w:color w:val="auto"/>
          <w:lang w:eastAsia="en-US"/>
        </w:rPr>
        <w:t xml:space="preserve"> ODREDBI PREDLOŽENOG ZAKONA</w:t>
      </w:r>
    </w:p>
    <w:p w14:paraId="3DF1EF05" w14:textId="77777777" w:rsidR="00C97720" w:rsidRPr="00744ACD" w:rsidRDefault="00C97720" w:rsidP="00C97720">
      <w:pPr>
        <w:jc w:val="both"/>
        <w:rPr>
          <w:rFonts w:ascii="Times New Roman" w:eastAsia="Calibri" w:hAnsi="Times New Roman" w:cs="Times New Roman"/>
          <w:color w:val="auto"/>
          <w:lang w:eastAsia="en-US"/>
        </w:rPr>
      </w:pPr>
    </w:p>
    <w:p w14:paraId="056B75A7"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1.</w:t>
      </w:r>
    </w:p>
    <w:p w14:paraId="068D2B30" w14:textId="77777777" w:rsidR="00C97720" w:rsidRPr="00744ACD" w:rsidRDefault="00C97720" w:rsidP="00C97720">
      <w:pPr>
        <w:jc w:val="both"/>
        <w:rPr>
          <w:rFonts w:ascii="Times New Roman" w:eastAsia="Calibri" w:hAnsi="Times New Roman" w:cs="Times New Roman"/>
          <w:color w:val="auto"/>
          <w:lang w:eastAsia="en-US"/>
        </w:rPr>
      </w:pPr>
    </w:p>
    <w:p w14:paraId="70BE87A8" w14:textId="77777777" w:rsidR="00C97720" w:rsidRPr="00744ACD" w:rsidRDefault="00C97720" w:rsidP="00C97720">
      <w:pPr>
        <w:ind w:firstLine="708"/>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D</w:t>
      </w:r>
      <w:r w:rsidRPr="00744ACD">
        <w:rPr>
          <w:rFonts w:ascii="Times New Roman" w:eastAsia="Calibri" w:hAnsi="Times New Roman" w:cs="Times New Roman"/>
          <w:color w:val="auto"/>
          <w:lang w:eastAsia="en-US"/>
        </w:rPr>
        <w:t xml:space="preserve">opunjuje se članak 2. stavak 1. na način da je u popis propisa </w:t>
      </w:r>
      <w:r w:rsidRPr="00744ACD">
        <w:rPr>
          <w:rFonts w:ascii="Times New Roman" w:eastAsia="Calibri" w:hAnsi="Times New Roman" w:cs="Times New Roman"/>
          <w:bCs/>
          <w:color w:val="auto"/>
          <w:lang w:eastAsia="en-US"/>
        </w:rPr>
        <w:t xml:space="preserve">koji u smislu provedbe Zakona </w:t>
      </w:r>
      <w:r>
        <w:rPr>
          <w:rFonts w:ascii="Times New Roman" w:eastAsia="Calibri" w:hAnsi="Times New Roman" w:cs="Times New Roman"/>
          <w:bCs/>
          <w:color w:val="auto"/>
          <w:lang w:eastAsia="en-US"/>
        </w:rPr>
        <w:t xml:space="preserve">o provedbi carinskog zakonodavstva Europske unije </w:t>
      </w:r>
      <w:r w:rsidRPr="00744ACD">
        <w:rPr>
          <w:rFonts w:ascii="Times New Roman" w:eastAsia="Calibri" w:hAnsi="Times New Roman" w:cs="Times New Roman"/>
          <w:bCs/>
          <w:color w:val="auto"/>
          <w:lang w:eastAsia="en-US"/>
        </w:rPr>
        <w:t xml:space="preserve">obuhvaćaju carinsko zakonodavstvo doneseno na razini Unije uvrštena uredba kojom se uspostavlja okruženje jedinstvenog sučelja Europske unije za carinu. </w:t>
      </w:r>
    </w:p>
    <w:p w14:paraId="58673336" w14:textId="77777777" w:rsidR="00C97720" w:rsidRPr="00744ACD" w:rsidRDefault="00C97720" w:rsidP="00C97720">
      <w:pPr>
        <w:jc w:val="both"/>
        <w:rPr>
          <w:rFonts w:ascii="Times New Roman" w:eastAsia="Calibri" w:hAnsi="Times New Roman" w:cs="Times New Roman"/>
          <w:b/>
          <w:color w:val="auto"/>
          <w:lang w:eastAsia="en-US"/>
        </w:rPr>
      </w:pPr>
    </w:p>
    <w:p w14:paraId="0A249023"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2.</w:t>
      </w:r>
    </w:p>
    <w:p w14:paraId="37BA494F" w14:textId="77777777" w:rsidR="00C97720" w:rsidRPr="00744ACD" w:rsidRDefault="00C97720" w:rsidP="00C97720">
      <w:pPr>
        <w:jc w:val="both"/>
        <w:rPr>
          <w:rFonts w:ascii="Times New Roman" w:eastAsia="Calibri" w:hAnsi="Times New Roman" w:cs="Times New Roman"/>
          <w:color w:val="auto"/>
          <w:lang w:eastAsia="en-US"/>
        </w:rPr>
      </w:pPr>
    </w:p>
    <w:p w14:paraId="009B3731" w14:textId="77777777" w:rsidR="00C97720" w:rsidRPr="00FF00F1" w:rsidRDefault="00C97720" w:rsidP="00C97720">
      <w:pPr>
        <w:ind w:firstLine="708"/>
        <w:jc w:val="both"/>
        <w:rPr>
          <w:rFonts w:ascii="Times New Roman" w:hAnsi="Times New Roman" w:cs="Times New Roman"/>
          <w:iCs/>
          <w:color w:val="auto"/>
        </w:rPr>
      </w:pPr>
      <w:r>
        <w:rPr>
          <w:rFonts w:ascii="Times New Roman" w:hAnsi="Times New Roman" w:cs="Times New Roman"/>
          <w:iCs/>
          <w:color w:val="auto"/>
        </w:rPr>
        <w:t xml:space="preserve">Dodaje se naslov iznad članka i članak </w:t>
      </w:r>
      <w:r w:rsidRPr="00744ACD">
        <w:rPr>
          <w:rFonts w:ascii="Times New Roman" w:hAnsi="Times New Roman" w:cs="Times New Roman"/>
          <w:iCs/>
          <w:color w:val="auto"/>
        </w:rPr>
        <w:t>4.a kojim se propisuje da je Ministarstvo financija</w:t>
      </w:r>
      <w:r>
        <w:rPr>
          <w:rFonts w:ascii="Times New Roman" w:hAnsi="Times New Roman" w:cs="Times New Roman"/>
          <w:iCs/>
          <w:color w:val="auto"/>
        </w:rPr>
        <w:t xml:space="preserve">, </w:t>
      </w:r>
      <w:r w:rsidRPr="00744ACD">
        <w:rPr>
          <w:rFonts w:ascii="Times New Roman" w:hAnsi="Times New Roman" w:cs="Times New Roman"/>
          <w:iCs/>
          <w:color w:val="auto"/>
        </w:rPr>
        <w:t>Carinska uprava</w:t>
      </w:r>
      <w:r>
        <w:rPr>
          <w:rFonts w:ascii="Times New Roman" w:hAnsi="Times New Roman" w:cs="Times New Roman"/>
          <w:iCs/>
          <w:color w:val="auto"/>
        </w:rPr>
        <w:t>,</w:t>
      </w:r>
      <w:r w:rsidRPr="00744ACD">
        <w:rPr>
          <w:rFonts w:ascii="Times New Roman" w:hAnsi="Times New Roman" w:cs="Times New Roman"/>
          <w:iCs/>
          <w:color w:val="auto"/>
        </w:rPr>
        <w:t xml:space="preserve"> nacionalno tijelo u Republici Hrvatskoj nadležno za uspostavu i rad </w:t>
      </w:r>
      <w:r w:rsidRPr="00FF00F1">
        <w:rPr>
          <w:rFonts w:ascii="Times New Roman" w:hAnsi="Times New Roman" w:cs="Times New Roman"/>
          <w:iCs/>
          <w:color w:val="auto"/>
        </w:rPr>
        <w:t xml:space="preserve">nacionalnog okruženja jedinstvenog sučelja za carinu u okviru jedinstvenog sučelja Europske unije za carinu </w:t>
      </w:r>
      <w:r w:rsidRPr="00FF00F1">
        <w:rPr>
          <w:rFonts w:ascii="Times New Roman" w:hAnsi="Times New Roman" w:cs="Times New Roman"/>
          <w:color w:val="auto"/>
        </w:rPr>
        <w:t>(EU CSW-CERTEX)</w:t>
      </w:r>
      <w:r w:rsidRPr="00FF00F1">
        <w:rPr>
          <w:rFonts w:ascii="Times New Roman" w:hAnsi="Times New Roman" w:cs="Times New Roman"/>
          <w:iCs/>
          <w:color w:val="auto"/>
        </w:rPr>
        <w:t xml:space="preserve">.  </w:t>
      </w:r>
    </w:p>
    <w:p w14:paraId="5DA0FDF5" w14:textId="77777777" w:rsidR="00C97720" w:rsidRPr="00FF00F1" w:rsidRDefault="00C97720" w:rsidP="00C97720">
      <w:pPr>
        <w:jc w:val="both"/>
        <w:rPr>
          <w:rFonts w:ascii="Times New Roman" w:hAnsi="Times New Roman" w:cs="Times New Roman"/>
          <w:iCs/>
          <w:color w:val="auto"/>
        </w:rPr>
      </w:pPr>
    </w:p>
    <w:p w14:paraId="043B91D3"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3.</w:t>
      </w:r>
    </w:p>
    <w:p w14:paraId="7C560738" w14:textId="77777777" w:rsidR="00C97720" w:rsidRPr="00744ACD" w:rsidRDefault="00C97720" w:rsidP="00C97720">
      <w:pPr>
        <w:jc w:val="both"/>
        <w:rPr>
          <w:rFonts w:ascii="Times New Roman" w:hAnsi="Times New Roman" w:cs="Times New Roman"/>
          <w:color w:val="auto"/>
        </w:rPr>
      </w:pPr>
    </w:p>
    <w:p w14:paraId="0B5FD8B2" w14:textId="77777777" w:rsidR="00C97720" w:rsidRPr="00744ACD" w:rsidRDefault="00C97720" w:rsidP="00C97720">
      <w:pPr>
        <w:ind w:firstLine="708"/>
        <w:jc w:val="both"/>
        <w:rPr>
          <w:rFonts w:ascii="Times New Roman" w:hAnsi="Times New Roman" w:cs="Times New Roman"/>
          <w:color w:val="auto"/>
        </w:rPr>
      </w:pPr>
      <w:bookmarkStart w:id="38" w:name="_Hlk179811810"/>
      <w:r>
        <w:rPr>
          <w:rFonts w:ascii="Times New Roman" w:hAnsi="Times New Roman" w:cs="Times New Roman"/>
          <w:color w:val="auto"/>
        </w:rPr>
        <w:t>M</w:t>
      </w:r>
      <w:r w:rsidRPr="00744ACD">
        <w:rPr>
          <w:rFonts w:ascii="Times New Roman" w:hAnsi="Times New Roman" w:cs="Times New Roman"/>
          <w:color w:val="auto"/>
        </w:rPr>
        <w:t xml:space="preserve">ijenja se članak 23. na način da su, radi provedbe članka 53. stavka 1. točke (a) Uredbe (EU) br. 952/2013 o Carinskom zakoniku Unije, propisana pravila konverzije druge valute u euro. </w:t>
      </w:r>
    </w:p>
    <w:bookmarkEnd w:id="38"/>
    <w:p w14:paraId="7708E71F" w14:textId="77777777" w:rsidR="00C97720" w:rsidRPr="00744ACD" w:rsidRDefault="00C97720" w:rsidP="00C97720">
      <w:pPr>
        <w:jc w:val="both"/>
        <w:rPr>
          <w:rFonts w:ascii="Times New Roman" w:eastAsia="Calibri" w:hAnsi="Times New Roman" w:cs="Times New Roman"/>
          <w:b/>
          <w:color w:val="auto"/>
          <w:lang w:eastAsia="en-US"/>
        </w:rPr>
      </w:pPr>
    </w:p>
    <w:p w14:paraId="2B9794E3"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4.</w:t>
      </w:r>
    </w:p>
    <w:p w14:paraId="71378F6B" w14:textId="77777777" w:rsidR="00C97720" w:rsidRPr="00744ACD" w:rsidRDefault="00C97720" w:rsidP="00C97720">
      <w:pPr>
        <w:jc w:val="both"/>
        <w:rPr>
          <w:rFonts w:ascii="Times New Roman" w:eastAsia="Calibri" w:hAnsi="Times New Roman" w:cs="Times New Roman"/>
          <w:b/>
          <w:color w:val="auto"/>
          <w:lang w:eastAsia="en-US"/>
        </w:rPr>
      </w:pPr>
    </w:p>
    <w:p w14:paraId="5E3855D1" w14:textId="2E1ECF3D" w:rsidR="00C97720" w:rsidRDefault="00C97720" w:rsidP="00222151">
      <w:pPr>
        <w:ind w:firstLine="708"/>
        <w:jc w:val="both"/>
        <w:rPr>
          <w:rFonts w:ascii="Times New Roman" w:hAnsi="Times New Roman" w:cs="Times New Roman"/>
          <w:color w:val="auto"/>
        </w:rPr>
      </w:pPr>
      <w:r>
        <w:rPr>
          <w:rFonts w:ascii="Times New Roman" w:eastAsia="Calibri" w:hAnsi="Times New Roman" w:cs="Times New Roman"/>
          <w:bCs/>
          <w:color w:val="auto"/>
          <w:lang w:eastAsia="en-US"/>
        </w:rPr>
        <w:t>D</w:t>
      </w:r>
      <w:r w:rsidRPr="00F7011F">
        <w:rPr>
          <w:rFonts w:ascii="Times New Roman" w:eastAsia="Calibri" w:hAnsi="Times New Roman" w:cs="Times New Roman"/>
          <w:bCs/>
          <w:color w:val="auto"/>
          <w:lang w:eastAsia="en-US"/>
        </w:rPr>
        <w:t xml:space="preserve">opunjuje se članak 31. na način da se, iza stavka kojem se dodaje oznaka </w:t>
      </w:r>
      <w:r>
        <w:rPr>
          <w:rFonts w:ascii="Times New Roman" w:eastAsia="Calibri" w:hAnsi="Times New Roman" w:cs="Times New Roman"/>
          <w:bCs/>
          <w:color w:val="auto"/>
          <w:lang w:eastAsia="en-US"/>
        </w:rPr>
        <w:t xml:space="preserve">stavka </w:t>
      </w:r>
      <w:r w:rsidRPr="00F7011F">
        <w:rPr>
          <w:rFonts w:ascii="Times New Roman" w:eastAsia="Calibri" w:hAnsi="Times New Roman" w:cs="Times New Roman"/>
          <w:bCs/>
          <w:color w:val="auto"/>
          <w:lang w:eastAsia="en-US"/>
        </w:rPr>
        <w:t xml:space="preserve">1., dodaju stavci 2. i 3. kojima se </w:t>
      </w:r>
      <w:r w:rsidRPr="00F7011F">
        <w:rPr>
          <w:rFonts w:ascii="Times New Roman" w:hAnsi="Times New Roman" w:cs="Times New Roman"/>
          <w:color w:val="auto"/>
        </w:rPr>
        <w:t xml:space="preserve">pravno jasno i precizno određuje da se smatra da je stavljeno sredstvo za prepoznavanje robe oštećeno ako se i bez njegovog oštećenja ili uklanjanja može nesmetano ući u </w:t>
      </w:r>
      <w:r w:rsidRPr="00F7011F">
        <w:rPr>
          <w:rFonts w:ascii="Times New Roman" w:hAnsi="Times New Roman" w:cs="Times New Roman"/>
          <w:color w:val="auto"/>
        </w:rPr>
        <w:lastRenderedPageBreak/>
        <w:t>tovarni prostor prijevoznog ili prometnog sredstva gdje se nalazi roba, te</w:t>
      </w:r>
      <w:r>
        <w:rPr>
          <w:rFonts w:ascii="Times New Roman" w:hAnsi="Times New Roman" w:cs="Times New Roman"/>
          <w:color w:val="auto"/>
        </w:rPr>
        <w:t xml:space="preserve"> se</w:t>
      </w:r>
      <w:r w:rsidRPr="00F7011F">
        <w:rPr>
          <w:rFonts w:ascii="Times New Roman" w:hAnsi="Times New Roman" w:cs="Times New Roman"/>
          <w:color w:val="auto"/>
        </w:rPr>
        <w:t xml:space="preserve"> </w:t>
      </w:r>
      <w:r>
        <w:rPr>
          <w:rFonts w:ascii="Times New Roman" w:hAnsi="Times New Roman" w:cs="Times New Roman"/>
          <w:color w:val="auto"/>
        </w:rPr>
        <w:t>određuju</w:t>
      </w:r>
      <w:r w:rsidRPr="00F7011F">
        <w:rPr>
          <w:rFonts w:ascii="Times New Roman" w:hAnsi="Times New Roman" w:cs="Times New Roman"/>
          <w:color w:val="auto"/>
        </w:rPr>
        <w:t xml:space="preserve"> okolnosti koje osobito </w:t>
      </w:r>
      <w:r>
        <w:rPr>
          <w:rFonts w:ascii="Times New Roman" w:hAnsi="Times New Roman" w:cs="Times New Roman"/>
          <w:color w:val="auto"/>
        </w:rPr>
        <w:t xml:space="preserve">dovode do utvrđenja takve </w:t>
      </w:r>
      <w:r w:rsidRPr="00F7011F">
        <w:rPr>
          <w:rFonts w:ascii="Times New Roman" w:hAnsi="Times New Roman" w:cs="Times New Roman"/>
          <w:color w:val="auto"/>
        </w:rPr>
        <w:t xml:space="preserve">situacije. </w:t>
      </w:r>
    </w:p>
    <w:p w14:paraId="31D68B81" w14:textId="77777777" w:rsidR="003C62AD" w:rsidRPr="00222151" w:rsidRDefault="003C62AD" w:rsidP="00222151">
      <w:pPr>
        <w:ind w:firstLine="708"/>
        <w:jc w:val="both"/>
        <w:rPr>
          <w:rFonts w:ascii="Times New Roman" w:hAnsi="Times New Roman" w:cs="Times New Roman"/>
          <w:color w:val="auto"/>
        </w:rPr>
      </w:pPr>
    </w:p>
    <w:p w14:paraId="324123D8"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5.</w:t>
      </w:r>
    </w:p>
    <w:p w14:paraId="0808E50C" w14:textId="77777777" w:rsidR="00C97720" w:rsidRPr="00DD0999" w:rsidRDefault="00C97720" w:rsidP="00C97720">
      <w:pPr>
        <w:ind w:firstLine="708"/>
        <w:jc w:val="both"/>
        <w:rPr>
          <w:rFonts w:ascii="Times New Roman" w:eastAsia="Calibri" w:hAnsi="Times New Roman" w:cs="Times New Roman"/>
          <w:bCs/>
          <w:color w:val="auto"/>
          <w:lang w:eastAsia="en-US"/>
        </w:rPr>
      </w:pPr>
    </w:p>
    <w:p w14:paraId="5847AD16" w14:textId="5245CD09" w:rsidR="00C97720" w:rsidRPr="00DD0999" w:rsidRDefault="00C97720" w:rsidP="00C97720">
      <w:pPr>
        <w:ind w:firstLine="708"/>
        <w:jc w:val="both"/>
        <w:rPr>
          <w:rFonts w:ascii="Times New Roman" w:eastAsia="Calibri" w:hAnsi="Times New Roman" w:cs="Times New Roman"/>
          <w:bCs/>
          <w:color w:val="auto"/>
          <w:lang w:eastAsia="en-US"/>
        </w:rPr>
      </w:pPr>
      <w:r>
        <w:rPr>
          <w:rFonts w:ascii="Times New Roman" w:eastAsia="Calibri" w:hAnsi="Times New Roman" w:cs="Times New Roman"/>
          <w:bCs/>
          <w:color w:val="auto"/>
          <w:lang w:eastAsia="en-US"/>
        </w:rPr>
        <w:t xml:space="preserve">U članku 35. stavku 1. briše se riječ </w:t>
      </w:r>
      <w:r w:rsidRPr="00120A66">
        <w:rPr>
          <w:rFonts w:ascii="Times New Roman" w:eastAsia="Calibri" w:hAnsi="Times New Roman" w:cs="Times New Roman"/>
          <w:bCs/>
          <w:color w:val="auto"/>
          <w:lang w:eastAsia="en-US"/>
        </w:rPr>
        <w:t>»</w:t>
      </w:r>
      <w:r>
        <w:rPr>
          <w:rFonts w:ascii="Times New Roman" w:eastAsia="Calibri" w:hAnsi="Times New Roman" w:cs="Times New Roman"/>
          <w:bCs/>
          <w:color w:val="auto"/>
          <w:lang w:eastAsia="en-US"/>
        </w:rPr>
        <w:t>središnje</w:t>
      </w:r>
      <w:r w:rsidRPr="00120A66">
        <w:rPr>
          <w:rFonts w:ascii="Times New Roman" w:eastAsia="Calibri" w:hAnsi="Times New Roman" w:cs="Times New Roman"/>
          <w:bCs/>
          <w:color w:val="auto"/>
          <w:lang w:eastAsia="en-US"/>
        </w:rPr>
        <w:t>«</w:t>
      </w:r>
      <w:r>
        <w:rPr>
          <w:rFonts w:ascii="Times New Roman" w:eastAsia="Calibri" w:hAnsi="Times New Roman" w:cs="Times New Roman"/>
          <w:bCs/>
          <w:color w:val="auto"/>
          <w:lang w:eastAsia="en-US"/>
        </w:rPr>
        <w:t xml:space="preserve"> u navođenju tijela državne uprave, u skladu s odredbama članka 4. Zakona o sustavu državne uprave </w:t>
      </w:r>
      <w:bookmarkStart w:id="39" w:name="_Hlk171512037"/>
      <w:r>
        <w:rPr>
          <w:rFonts w:ascii="Times New Roman" w:eastAsia="Calibri" w:hAnsi="Times New Roman" w:cs="Times New Roman"/>
          <w:bCs/>
          <w:color w:val="auto"/>
          <w:lang w:eastAsia="en-US"/>
        </w:rPr>
        <w:t>(</w:t>
      </w:r>
      <w:r w:rsidRPr="00120A66">
        <w:rPr>
          <w:rFonts w:ascii="Times New Roman" w:eastAsia="Calibri" w:hAnsi="Times New Roman" w:cs="Times New Roman"/>
          <w:bCs/>
          <w:color w:val="auto"/>
          <w:lang w:eastAsia="en-US"/>
        </w:rPr>
        <w:t>»</w:t>
      </w:r>
      <w:bookmarkEnd w:id="39"/>
      <w:r w:rsidRPr="00120A66">
        <w:rPr>
          <w:rFonts w:ascii="Times New Roman" w:eastAsia="Calibri" w:hAnsi="Times New Roman" w:cs="Times New Roman"/>
          <w:bCs/>
          <w:color w:val="auto"/>
          <w:lang w:eastAsia="en-US"/>
        </w:rPr>
        <w:t>Narodn</w:t>
      </w:r>
      <w:r>
        <w:rPr>
          <w:rFonts w:ascii="Times New Roman" w:eastAsia="Calibri" w:hAnsi="Times New Roman" w:cs="Times New Roman"/>
          <w:bCs/>
          <w:color w:val="auto"/>
          <w:lang w:eastAsia="en-US"/>
        </w:rPr>
        <w:t>e</w:t>
      </w:r>
      <w:r w:rsidRPr="00120A66">
        <w:rPr>
          <w:rFonts w:ascii="Times New Roman" w:eastAsia="Calibri" w:hAnsi="Times New Roman" w:cs="Times New Roman"/>
          <w:bCs/>
          <w:color w:val="auto"/>
          <w:lang w:eastAsia="en-US"/>
        </w:rPr>
        <w:t xml:space="preserve"> novin</w:t>
      </w:r>
      <w:r>
        <w:rPr>
          <w:rFonts w:ascii="Times New Roman" w:eastAsia="Calibri" w:hAnsi="Times New Roman" w:cs="Times New Roman"/>
          <w:bCs/>
          <w:color w:val="auto"/>
          <w:lang w:eastAsia="en-US"/>
        </w:rPr>
        <w:t>e</w:t>
      </w:r>
      <w:r w:rsidRPr="00120A66">
        <w:rPr>
          <w:rFonts w:ascii="Times New Roman" w:eastAsia="Calibri" w:hAnsi="Times New Roman" w:cs="Times New Roman"/>
          <w:bCs/>
          <w:color w:val="auto"/>
          <w:lang w:eastAsia="en-US"/>
        </w:rPr>
        <w:t>«</w:t>
      </w:r>
      <w:r>
        <w:rPr>
          <w:rFonts w:ascii="Times New Roman" w:eastAsia="Calibri" w:hAnsi="Times New Roman" w:cs="Times New Roman"/>
          <w:bCs/>
          <w:color w:val="auto"/>
          <w:lang w:eastAsia="en-US"/>
        </w:rPr>
        <w:t>, br</w:t>
      </w:r>
      <w:r w:rsidR="003F6099">
        <w:rPr>
          <w:rFonts w:ascii="Times New Roman" w:eastAsia="Calibri" w:hAnsi="Times New Roman" w:cs="Times New Roman"/>
          <w:bCs/>
          <w:color w:val="auto"/>
          <w:lang w:eastAsia="en-US"/>
        </w:rPr>
        <w:t>oj</w:t>
      </w:r>
      <w:r>
        <w:rPr>
          <w:rFonts w:ascii="Times New Roman" w:eastAsia="Calibri" w:hAnsi="Times New Roman" w:cs="Times New Roman"/>
          <w:bCs/>
          <w:color w:val="auto"/>
          <w:lang w:eastAsia="en-US"/>
        </w:rPr>
        <w:t xml:space="preserve"> 66/19. i 155/23.). </w:t>
      </w:r>
    </w:p>
    <w:p w14:paraId="50C819E1" w14:textId="77777777" w:rsidR="00C97720" w:rsidRDefault="00C97720" w:rsidP="00C97720">
      <w:pPr>
        <w:ind w:firstLine="708"/>
        <w:jc w:val="both"/>
        <w:rPr>
          <w:rFonts w:ascii="Times New Roman" w:eastAsia="Calibri" w:hAnsi="Times New Roman" w:cs="Times New Roman"/>
          <w:b/>
          <w:color w:val="auto"/>
          <w:lang w:eastAsia="en-US"/>
        </w:rPr>
      </w:pPr>
    </w:p>
    <w:p w14:paraId="2795B45E" w14:textId="77777777" w:rsidR="00C97720" w:rsidRPr="00E61570" w:rsidRDefault="00C97720" w:rsidP="00C97720">
      <w:pPr>
        <w:ind w:firstLine="708"/>
        <w:jc w:val="both"/>
        <w:rPr>
          <w:rFonts w:ascii="Times New Roman" w:eastAsia="Calibri" w:hAnsi="Times New Roman" w:cs="Times New Roman"/>
          <w:b/>
          <w:color w:val="auto"/>
          <w:lang w:eastAsia="en-US"/>
        </w:rPr>
      </w:pPr>
      <w:r w:rsidRPr="00E61570">
        <w:rPr>
          <w:rFonts w:ascii="Times New Roman" w:eastAsia="Calibri" w:hAnsi="Times New Roman" w:cs="Times New Roman"/>
          <w:b/>
          <w:color w:val="auto"/>
          <w:lang w:eastAsia="en-US"/>
        </w:rPr>
        <w:t>Uz članak 6.</w:t>
      </w:r>
    </w:p>
    <w:p w14:paraId="353535A4" w14:textId="77777777" w:rsidR="00C97720" w:rsidRPr="00744ACD" w:rsidRDefault="00C97720" w:rsidP="00C97720">
      <w:pPr>
        <w:jc w:val="both"/>
        <w:rPr>
          <w:rFonts w:ascii="Times New Roman" w:eastAsia="Calibri" w:hAnsi="Times New Roman" w:cs="Times New Roman"/>
          <w:b/>
          <w:color w:val="auto"/>
          <w:lang w:eastAsia="en-US"/>
        </w:rPr>
      </w:pPr>
    </w:p>
    <w:p w14:paraId="5557B6F5" w14:textId="77777777" w:rsidR="00C97720" w:rsidRPr="00744ACD" w:rsidRDefault="00C97720" w:rsidP="00C97720">
      <w:pPr>
        <w:ind w:firstLine="708"/>
        <w:jc w:val="both"/>
        <w:rPr>
          <w:rFonts w:ascii="Times New Roman" w:hAnsi="Times New Roman" w:cs="Times New Roman"/>
          <w:color w:val="auto"/>
        </w:rPr>
      </w:pPr>
      <w:r w:rsidRPr="00744ACD">
        <w:rPr>
          <w:rFonts w:ascii="Times New Roman" w:hAnsi="Times New Roman" w:cs="Times New Roman"/>
          <w:color w:val="auto"/>
        </w:rPr>
        <w:t xml:space="preserve">Ovim člankom mijenjaju se stavci 3. i. 4. članka 45. na način da odluku o besplatnoj dodjeli robe čija je procijenjena vrijednost niža ili jednaka iznosu od 15.000,00 eura donosi </w:t>
      </w:r>
      <w:r>
        <w:rPr>
          <w:rFonts w:ascii="Times New Roman" w:hAnsi="Times New Roman" w:cs="Times New Roman"/>
          <w:color w:val="auto"/>
        </w:rPr>
        <w:t>P</w:t>
      </w:r>
      <w:r w:rsidRPr="00744ACD">
        <w:rPr>
          <w:rFonts w:ascii="Times New Roman" w:hAnsi="Times New Roman" w:cs="Times New Roman"/>
          <w:color w:val="auto"/>
        </w:rPr>
        <w:t>ovjerenstvo Carinske uprave</w:t>
      </w:r>
      <w:r>
        <w:rPr>
          <w:rFonts w:ascii="Times New Roman" w:hAnsi="Times New Roman" w:cs="Times New Roman"/>
          <w:color w:val="auto"/>
        </w:rPr>
        <w:t xml:space="preserve"> za besplatnu dodjelu robe</w:t>
      </w:r>
      <w:r w:rsidRPr="00744ACD">
        <w:rPr>
          <w:rFonts w:ascii="Times New Roman" w:hAnsi="Times New Roman" w:cs="Times New Roman"/>
          <w:color w:val="auto"/>
        </w:rPr>
        <w:t xml:space="preserve">, a u slučaju da procijenjena vrijednost prelazi iznos od 15.000,00 eura ministar financija na prijedlog </w:t>
      </w:r>
      <w:r w:rsidRPr="0034679E">
        <w:rPr>
          <w:rFonts w:ascii="Times New Roman" w:hAnsi="Times New Roman" w:cs="Times New Roman"/>
          <w:color w:val="auto"/>
        </w:rPr>
        <w:t>Povjerenstv</w:t>
      </w:r>
      <w:r>
        <w:rPr>
          <w:rFonts w:ascii="Times New Roman" w:hAnsi="Times New Roman" w:cs="Times New Roman"/>
          <w:color w:val="auto"/>
        </w:rPr>
        <w:t>a</w:t>
      </w:r>
      <w:r w:rsidRPr="0034679E">
        <w:rPr>
          <w:rFonts w:ascii="Times New Roman" w:hAnsi="Times New Roman" w:cs="Times New Roman"/>
          <w:color w:val="auto"/>
        </w:rPr>
        <w:t xml:space="preserve"> Carinske uprave za besplatnu dodjelu robe</w:t>
      </w:r>
      <w:r w:rsidRPr="00744ACD">
        <w:rPr>
          <w:rFonts w:ascii="Times New Roman" w:hAnsi="Times New Roman" w:cs="Times New Roman"/>
          <w:color w:val="auto"/>
        </w:rPr>
        <w:t xml:space="preserve">. Time se osigurava dinamičniji model provedbe besplatne dodjele robe kao jednog od propisanih načina za postizanje svrhe učinkovitog i ekonomičnog reguliranja pitanja robe, a u bitnome je na način koji je sukladan normativnom okviru uređenom Prekršajnim zakonom i njegovim podzakonskim propisom, Pravilnikom o načinu postupanja s predmetima oduzetim u prekršajnim postupcima koji su postali vlasništvo Republike Hrvatske, u dijelu koji se odnosi na postupak besplatne dodjele predmeta oduzetih u prekršajnim postupcima koji su postali vlasništvo Republike Hrvatske. </w:t>
      </w:r>
    </w:p>
    <w:p w14:paraId="2112C1CD" w14:textId="77777777" w:rsidR="00C97720" w:rsidRPr="00744ACD" w:rsidRDefault="00C97720" w:rsidP="00C97720">
      <w:pPr>
        <w:jc w:val="both"/>
        <w:rPr>
          <w:rFonts w:ascii="Times New Roman" w:eastAsia="Calibri" w:hAnsi="Times New Roman" w:cs="Times New Roman"/>
          <w:b/>
          <w:color w:val="auto"/>
          <w:lang w:eastAsia="en-US"/>
        </w:rPr>
      </w:pPr>
    </w:p>
    <w:p w14:paraId="67A1A56B" w14:textId="77777777" w:rsidR="00C97720"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w:t>
      </w:r>
      <w:r>
        <w:rPr>
          <w:rFonts w:ascii="Times New Roman" w:eastAsia="Calibri" w:hAnsi="Times New Roman" w:cs="Times New Roman"/>
          <w:b/>
          <w:color w:val="auto"/>
          <w:lang w:eastAsia="en-US"/>
        </w:rPr>
        <w:t>a</w:t>
      </w:r>
      <w:r w:rsidRPr="00744ACD">
        <w:rPr>
          <w:rFonts w:ascii="Times New Roman" w:eastAsia="Calibri" w:hAnsi="Times New Roman" w:cs="Times New Roman"/>
          <w:b/>
          <w:color w:val="auto"/>
          <w:lang w:eastAsia="en-US"/>
        </w:rPr>
        <w:t xml:space="preserve">k </w:t>
      </w:r>
      <w:r>
        <w:rPr>
          <w:rFonts w:ascii="Times New Roman" w:eastAsia="Calibri" w:hAnsi="Times New Roman" w:cs="Times New Roman"/>
          <w:b/>
          <w:color w:val="auto"/>
          <w:lang w:eastAsia="en-US"/>
        </w:rPr>
        <w:t>7</w:t>
      </w:r>
      <w:r w:rsidRPr="00744ACD">
        <w:rPr>
          <w:rFonts w:ascii="Times New Roman" w:eastAsia="Calibri" w:hAnsi="Times New Roman" w:cs="Times New Roman"/>
          <w:b/>
          <w:color w:val="auto"/>
          <w:lang w:eastAsia="en-US"/>
        </w:rPr>
        <w:t>.</w:t>
      </w:r>
    </w:p>
    <w:p w14:paraId="3F53F2CE" w14:textId="77777777" w:rsidR="00C97720" w:rsidRDefault="00C97720" w:rsidP="00C97720">
      <w:pPr>
        <w:ind w:firstLine="708"/>
        <w:jc w:val="both"/>
        <w:rPr>
          <w:rFonts w:ascii="Times New Roman" w:eastAsia="Calibri" w:hAnsi="Times New Roman" w:cs="Times New Roman"/>
          <w:b/>
          <w:color w:val="auto"/>
          <w:lang w:eastAsia="en-US"/>
        </w:rPr>
      </w:pPr>
    </w:p>
    <w:p w14:paraId="1296A91F" w14:textId="5AD7C43C" w:rsidR="00C97720" w:rsidRPr="007C620E" w:rsidRDefault="00C97720" w:rsidP="00C97720">
      <w:pPr>
        <w:ind w:firstLine="709"/>
        <w:jc w:val="both"/>
        <w:rPr>
          <w:rFonts w:ascii="Times New Roman" w:hAnsi="Times New Roman" w:cs="Times New Roman"/>
          <w:color w:val="auto"/>
        </w:rPr>
      </w:pPr>
      <w:r w:rsidRPr="00521448">
        <w:rPr>
          <w:rFonts w:ascii="Times New Roman" w:hAnsi="Times New Roman" w:cs="Times New Roman"/>
          <w:color w:val="auto"/>
        </w:rPr>
        <w:t>Dodaju se naslovi iznad član</w:t>
      </w:r>
      <w:r w:rsidR="003F6099">
        <w:rPr>
          <w:rFonts w:ascii="Times New Roman" w:hAnsi="Times New Roman" w:cs="Times New Roman"/>
          <w:color w:val="auto"/>
        </w:rPr>
        <w:t>a</w:t>
      </w:r>
      <w:r w:rsidRPr="00521448">
        <w:rPr>
          <w:rFonts w:ascii="Times New Roman" w:hAnsi="Times New Roman" w:cs="Times New Roman"/>
          <w:color w:val="auto"/>
        </w:rPr>
        <w:t>ka i članci 45.a i 45.b  kojima se propisuje tko osniva Povjerenstvo Carinske uprave za besplatnu dodjelu robe i kojim aktom, sastav povjerenstva te osnovna pitanja značajna za rad povjerenstva što uključuje isključenje prava na naknadu za ra</w:t>
      </w:r>
      <w:r>
        <w:rPr>
          <w:rFonts w:ascii="Times New Roman" w:hAnsi="Times New Roman" w:cs="Times New Roman"/>
          <w:color w:val="auto"/>
        </w:rPr>
        <w:t>d</w:t>
      </w:r>
      <w:r w:rsidRPr="00521448">
        <w:rPr>
          <w:rFonts w:ascii="Times New Roman" w:hAnsi="Times New Roman" w:cs="Times New Roman"/>
          <w:color w:val="auto"/>
        </w:rPr>
        <w:t xml:space="preserve"> u povjerenstvu, obvezu podnošenja godišnjeg izvješća o radu povjerenstva te </w:t>
      </w:r>
      <w:r>
        <w:rPr>
          <w:rFonts w:ascii="Times New Roman" w:hAnsi="Times New Roman" w:cs="Times New Roman"/>
          <w:color w:val="auto"/>
        </w:rPr>
        <w:t xml:space="preserve">osnovne </w:t>
      </w:r>
      <w:r w:rsidRPr="00521448">
        <w:rPr>
          <w:rFonts w:ascii="Times New Roman" w:hAnsi="Times New Roman" w:cs="Times New Roman"/>
          <w:color w:val="auto"/>
        </w:rPr>
        <w:t>zadać</w:t>
      </w:r>
      <w:r>
        <w:rPr>
          <w:rFonts w:ascii="Times New Roman" w:hAnsi="Times New Roman" w:cs="Times New Roman"/>
          <w:color w:val="auto"/>
        </w:rPr>
        <w:t>e</w:t>
      </w:r>
      <w:r w:rsidRPr="00521448">
        <w:rPr>
          <w:rFonts w:ascii="Times New Roman" w:hAnsi="Times New Roman" w:cs="Times New Roman"/>
          <w:color w:val="auto"/>
        </w:rPr>
        <w:t xml:space="preserve"> povjerenstva. </w:t>
      </w:r>
    </w:p>
    <w:p w14:paraId="38E2CD66" w14:textId="77777777" w:rsidR="00C97720" w:rsidRDefault="00C97720" w:rsidP="00C97720">
      <w:pPr>
        <w:ind w:firstLine="709"/>
        <w:jc w:val="both"/>
        <w:rPr>
          <w:rFonts w:ascii="Times New Roman" w:eastAsia="Calibri" w:hAnsi="Times New Roman" w:cs="Times New Roman"/>
          <w:b/>
          <w:color w:val="auto"/>
          <w:lang w:eastAsia="en-US"/>
        </w:rPr>
      </w:pPr>
    </w:p>
    <w:p w14:paraId="6FEE924D" w14:textId="77777777" w:rsidR="00C97720" w:rsidRDefault="00C97720" w:rsidP="00C97720">
      <w:pPr>
        <w:ind w:firstLine="709"/>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Uz članak 8.</w:t>
      </w:r>
    </w:p>
    <w:p w14:paraId="2E6F826B" w14:textId="77777777" w:rsidR="00C97720" w:rsidRDefault="00C97720" w:rsidP="00C97720">
      <w:pPr>
        <w:ind w:firstLine="709"/>
        <w:jc w:val="both"/>
        <w:rPr>
          <w:rFonts w:ascii="Times New Roman" w:eastAsia="Calibri" w:hAnsi="Times New Roman" w:cs="Times New Roman"/>
          <w:b/>
          <w:color w:val="auto"/>
          <w:lang w:eastAsia="en-US"/>
        </w:rPr>
      </w:pPr>
    </w:p>
    <w:p w14:paraId="06EB12D3" w14:textId="77777777" w:rsidR="00C97720" w:rsidRDefault="00C97720" w:rsidP="00C97720">
      <w:pPr>
        <w:ind w:firstLine="709"/>
        <w:jc w:val="both"/>
        <w:rPr>
          <w:rFonts w:ascii="Times New Roman" w:eastAsia="Calibri" w:hAnsi="Times New Roman" w:cs="Times New Roman"/>
          <w:bCs/>
          <w:color w:val="auto"/>
          <w:lang w:eastAsia="en-US"/>
        </w:rPr>
      </w:pPr>
      <w:r w:rsidRPr="0006742A">
        <w:rPr>
          <w:rFonts w:ascii="Times New Roman" w:eastAsia="Calibri" w:hAnsi="Times New Roman" w:cs="Times New Roman"/>
          <w:bCs/>
          <w:color w:val="auto"/>
          <w:lang w:eastAsia="en-US"/>
        </w:rPr>
        <w:t>Mijenja se članak 48. kojim se uređuje donošenje provedbenog propisa o raspolaganju robom na način da je proširen</w:t>
      </w:r>
      <w:r>
        <w:rPr>
          <w:rFonts w:ascii="Times New Roman" w:eastAsia="Calibri" w:hAnsi="Times New Roman" w:cs="Times New Roman"/>
          <w:bCs/>
          <w:color w:val="auto"/>
          <w:lang w:eastAsia="en-US"/>
        </w:rPr>
        <w:t xml:space="preserve"> opseg predmeta uređenja provedbenog propisa u odnosu na trenutno važeći,</w:t>
      </w:r>
      <w:r w:rsidRPr="0006742A">
        <w:rPr>
          <w:rFonts w:ascii="Times New Roman" w:eastAsia="Calibri" w:hAnsi="Times New Roman" w:cs="Times New Roman"/>
          <w:bCs/>
          <w:color w:val="auto"/>
          <w:lang w:eastAsia="en-US"/>
        </w:rPr>
        <w:t xml:space="preserve"> propis</w:t>
      </w:r>
      <w:r>
        <w:rPr>
          <w:rFonts w:ascii="Times New Roman" w:eastAsia="Calibri" w:hAnsi="Times New Roman" w:cs="Times New Roman"/>
          <w:bCs/>
          <w:color w:val="auto"/>
          <w:lang w:eastAsia="en-US"/>
        </w:rPr>
        <w:t>ivanjem</w:t>
      </w:r>
      <w:r w:rsidRPr="0006742A">
        <w:rPr>
          <w:rFonts w:ascii="Times New Roman" w:eastAsia="Calibri" w:hAnsi="Times New Roman" w:cs="Times New Roman"/>
          <w:bCs/>
          <w:color w:val="auto"/>
          <w:lang w:eastAsia="en-US"/>
        </w:rPr>
        <w:t xml:space="preserve"> način</w:t>
      </w:r>
      <w:r>
        <w:rPr>
          <w:rFonts w:ascii="Times New Roman" w:eastAsia="Calibri" w:hAnsi="Times New Roman" w:cs="Times New Roman"/>
          <w:bCs/>
          <w:color w:val="auto"/>
          <w:lang w:eastAsia="en-US"/>
        </w:rPr>
        <w:t>a</w:t>
      </w:r>
      <w:r w:rsidRPr="0006742A">
        <w:rPr>
          <w:rFonts w:ascii="Times New Roman" w:eastAsia="Calibri" w:hAnsi="Times New Roman" w:cs="Times New Roman"/>
          <w:bCs/>
          <w:color w:val="auto"/>
          <w:lang w:eastAsia="en-US"/>
        </w:rPr>
        <w:t xml:space="preserve"> rada i detaljnij</w:t>
      </w:r>
      <w:r>
        <w:rPr>
          <w:rFonts w:ascii="Times New Roman" w:eastAsia="Calibri" w:hAnsi="Times New Roman" w:cs="Times New Roman"/>
          <w:bCs/>
          <w:color w:val="auto"/>
          <w:lang w:eastAsia="en-US"/>
        </w:rPr>
        <w:t>ih</w:t>
      </w:r>
      <w:r w:rsidRPr="0006742A">
        <w:rPr>
          <w:rFonts w:ascii="Times New Roman" w:eastAsia="Calibri" w:hAnsi="Times New Roman" w:cs="Times New Roman"/>
          <w:bCs/>
          <w:color w:val="auto"/>
          <w:lang w:eastAsia="en-US"/>
        </w:rPr>
        <w:t xml:space="preserve"> zadać</w:t>
      </w:r>
      <w:r>
        <w:rPr>
          <w:rFonts w:ascii="Times New Roman" w:eastAsia="Calibri" w:hAnsi="Times New Roman" w:cs="Times New Roman"/>
          <w:bCs/>
          <w:color w:val="auto"/>
          <w:lang w:eastAsia="en-US"/>
        </w:rPr>
        <w:t>a</w:t>
      </w:r>
      <w:r w:rsidRPr="0006742A">
        <w:rPr>
          <w:rFonts w:ascii="Times New Roman" w:eastAsia="Calibri" w:hAnsi="Times New Roman" w:cs="Times New Roman"/>
          <w:bCs/>
          <w:color w:val="auto"/>
          <w:lang w:eastAsia="en-US"/>
        </w:rPr>
        <w:t xml:space="preserve"> Povjerenstva Carinske uprave za besplatnu dodjelu robe.</w:t>
      </w:r>
    </w:p>
    <w:p w14:paraId="033DD4DD" w14:textId="77777777" w:rsidR="00C97720" w:rsidRDefault="00C97720" w:rsidP="00C97720">
      <w:pPr>
        <w:ind w:firstLine="709"/>
        <w:jc w:val="both"/>
        <w:rPr>
          <w:rFonts w:ascii="Times New Roman" w:eastAsia="Calibri" w:hAnsi="Times New Roman" w:cs="Times New Roman"/>
          <w:b/>
          <w:color w:val="auto"/>
          <w:lang w:eastAsia="en-US"/>
        </w:rPr>
      </w:pPr>
    </w:p>
    <w:p w14:paraId="761BDC34" w14:textId="77777777" w:rsidR="00C97720" w:rsidRPr="00744ACD" w:rsidRDefault="00C97720" w:rsidP="00C97720">
      <w:pPr>
        <w:ind w:firstLine="708"/>
        <w:jc w:val="both"/>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Uz članke 9</w:t>
      </w:r>
      <w:r w:rsidRPr="00744ACD">
        <w:rPr>
          <w:rFonts w:ascii="Times New Roman" w:eastAsia="Calibri" w:hAnsi="Times New Roman" w:cs="Times New Roman"/>
          <w:b/>
          <w:color w:val="auto"/>
          <w:lang w:eastAsia="en-US"/>
        </w:rPr>
        <w:t>.</w:t>
      </w:r>
      <w:r>
        <w:rPr>
          <w:rFonts w:ascii="Times New Roman" w:eastAsia="Calibri" w:hAnsi="Times New Roman" w:cs="Times New Roman"/>
          <w:b/>
          <w:color w:val="auto"/>
          <w:lang w:eastAsia="en-US"/>
        </w:rPr>
        <w:t xml:space="preserve"> do 17.</w:t>
      </w:r>
      <w:r w:rsidRPr="00744ACD">
        <w:rPr>
          <w:rFonts w:ascii="Times New Roman" w:eastAsia="Calibri" w:hAnsi="Times New Roman" w:cs="Times New Roman"/>
          <w:b/>
          <w:color w:val="auto"/>
          <w:lang w:eastAsia="en-US"/>
        </w:rPr>
        <w:t xml:space="preserve"> </w:t>
      </w:r>
    </w:p>
    <w:p w14:paraId="25DBA065" w14:textId="77777777" w:rsidR="00C97720" w:rsidRPr="00744ACD" w:rsidRDefault="00C97720" w:rsidP="00C97720">
      <w:pPr>
        <w:jc w:val="both"/>
        <w:rPr>
          <w:rFonts w:ascii="Times New Roman" w:hAnsi="Times New Roman" w:cs="Times New Roman"/>
          <w:color w:val="auto"/>
        </w:rPr>
      </w:pPr>
    </w:p>
    <w:p w14:paraId="75A503A7" w14:textId="77777777" w:rsidR="00C97720" w:rsidRPr="00F7011F" w:rsidRDefault="00C97720" w:rsidP="00C97720">
      <w:pPr>
        <w:ind w:firstLine="708"/>
        <w:jc w:val="both"/>
        <w:rPr>
          <w:rFonts w:ascii="Times New Roman" w:hAnsi="Times New Roman" w:cs="Times New Roman"/>
          <w:color w:val="auto"/>
        </w:rPr>
      </w:pPr>
      <w:bookmarkStart w:id="40" w:name="_Hlk168481843"/>
      <w:bookmarkStart w:id="41" w:name="_Hlk168481869"/>
      <w:r w:rsidRPr="00F7011F">
        <w:rPr>
          <w:rFonts w:ascii="Times New Roman" w:hAnsi="Times New Roman" w:cs="Times New Roman"/>
          <w:color w:val="auto"/>
        </w:rPr>
        <w:t xml:space="preserve">Ovim člancima </w:t>
      </w:r>
      <w:r w:rsidRPr="00F7011F">
        <w:rPr>
          <w:rFonts w:ascii="Times New Roman" w:hAnsi="Times New Roman" w:cs="Times New Roman"/>
          <w:bCs/>
          <w:color w:val="auto"/>
        </w:rPr>
        <w:t xml:space="preserve">nomotehnički </w:t>
      </w:r>
      <w:r w:rsidRPr="00F7011F">
        <w:rPr>
          <w:rFonts w:ascii="Times New Roman" w:hAnsi="Times New Roman" w:cs="Times New Roman"/>
          <w:color w:val="auto"/>
        </w:rPr>
        <w:t>su</w:t>
      </w:r>
      <w:r w:rsidRPr="00F7011F">
        <w:rPr>
          <w:rFonts w:ascii="Times New Roman" w:hAnsi="Times New Roman" w:cs="Times New Roman"/>
          <w:bCs/>
          <w:color w:val="auto"/>
        </w:rPr>
        <w:t xml:space="preserve"> uređene prekršajne odredbe članaka 60</w:t>
      </w:r>
      <w:r>
        <w:rPr>
          <w:rFonts w:ascii="Times New Roman" w:hAnsi="Times New Roman" w:cs="Times New Roman"/>
          <w:bCs/>
          <w:color w:val="auto"/>
        </w:rPr>
        <w:t xml:space="preserve">. do </w:t>
      </w:r>
      <w:r w:rsidRPr="00F7011F">
        <w:rPr>
          <w:rFonts w:ascii="Times New Roman" w:hAnsi="Times New Roman" w:cs="Times New Roman"/>
          <w:bCs/>
          <w:color w:val="auto"/>
        </w:rPr>
        <w:t>68., razdvajanjem i sistematiziranjem odredbi o prekršajnoj odgovornosti prema određenju subjekta odgovornosti</w:t>
      </w:r>
      <w:bookmarkEnd w:id="40"/>
      <w:r w:rsidRPr="00F7011F">
        <w:rPr>
          <w:rFonts w:ascii="Times New Roman" w:hAnsi="Times New Roman" w:cs="Times New Roman"/>
          <w:bCs/>
          <w:color w:val="auto"/>
        </w:rPr>
        <w:t xml:space="preserve">. </w:t>
      </w:r>
      <w:bookmarkEnd w:id="41"/>
      <w:r w:rsidRPr="00F7011F">
        <w:rPr>
          <w:rFonts w:ascii="Times New Roman" w:hAnsi="Times New Roman" w:cs="Times New Roman"/>
          <w:bCs/>
          <w:color w:val="auto"/>
        </w:rPr>
        <w:t>I</w:t>
      </w:r>
      <w:r w:rsidRPr="00F7011F">
        <w:rPr>
          <w:rFonts w:ascii="Times New Roman" w:hAnsi="Times New Roman" w:cs="Times New Roman"/>
          <w:color w:val="auto"/>
        </w:rPr>
        <w:t>znosi novčanih kazni iskazani su u euru, a dobiveni su na način da su iznosi u kunama preračunati u euro uz primjenu fiksnog tečaja konverzije i sukladno pravilima za preračunavanje i zaokruživanje iz Zakona o uvođenju eura kao službene valute u Republici Hrvatskoj, nakon čega je dobiveni iznos zaokružen na nižu deseticu. Raspon novčanih kazni u skladu je s odredbama Prekršajnog zakona.</w:t>
      </w:r>
    </w:p>
    <w:p w14:paraId="568A0A03" w14:textId="77777777" w:rsidR="00C97720" w:rsidRPr="00F7011F" w:rsidRDefault="00C97720" w:rsidP="00C97720">
      <w:pPr>
        <w:jc w:val="both"/>
        <w:rPr>
          <w:rFonts w:ascii="Times New Roman" w:eastAsia="Calibri" w:hAnsi="Times New Roman" w:cs="Times New Roman"/>
          <w:b/>
          <w:color w:val="auto"/>
          <w:lang w:eastAsia="en-US"/>
        </w:rPr>
      </w:pPr>
      <w:r w:rsidRPr="00F7011F">
        <w:rPr>
          <w:rFonts w:ascii="Times New Roman" w:eastAsia="Calibri" w:hAnsi="Times New Roman" w:cs="Times New Roman"/>
          <w:iCs/>
          <w:color w:val="auto"/>
          <w:lang w:eastAsia="en-US"/>
        </w:rPr>
        <w:t xml:space="preserve"> </w:t>
      </w:r>
      <w:r w:rsidRPr="00F7011F">
        <w:rPr>
          <w:rFonts w:ascii="Times New Roman" w:eastAsia="Calibri" w:hAnsi="Times New Roman" w:cs="Times New Roman"/>
          <w:color w:val="auto"/>
          <w:lang w:eastAsia="en-US"/>
        </w:rPr>
        <w:t xml:space="preserve"> </w:t>
      </w:r>
    </w:p>
    <w:p w14:paraId="08AF081C"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Uz članak 1</w:t>
      </w:r>
      <w:r>
        <w:rPr>
          <w:rFonts w:ascii="Times New Roman" w:eastAsia="Calibri" w:hAnsi="Times New Roman" w:cs="Times New Roman"/>
          <w:b/>
          <w:color w:val="auto"/>
          <w:lang w:eastAsia="en-US"/>
        </w:rPr>
        <w:t>8</w:t>
      </w:r>
      <w:r w:rsidRPr="00744ACD">
        <w:rPr>
          <w:rFonts w:ascii="Times New Roman" w:eastAsia="Calibri" w:hAnsi="Times New Roman" w:cs="Times New Roman"/>
          <w:b/>
          <w:color w:val="auto"/>
          <w:lang w:eastAsia="en-US"/>
        </w:rPr>
        <w:t>.</w:t>
      </w:r>
    </w:p>
    <w:p w14:paraId="3DD6C6AE" w14:textId="77777777" w:rsidR="00C97720" w:rsidRPr="00744ACD" w:rsidRDefault="00C97720" w:rsidP="00C97720">
      <w:pPr>
        <w:jc w:val="both"/>
        <w:rPr>
          <w:rFonts w:ascii="Times New Roman" w:eastAsia="Calibri" w:hAnsi="Times New Roman" w:cs="Times New Roman"/>
          <w:bCs/>
          <w:color w:val="auto"/>
          <w:lang w:eastAsia="en-US"/>
        </w:rPr>
      </w:pPr>
    </w:p>
    <w:p w14:paraId="7390D700" w14:textId="77777777" w:rsidR="00C97720" w:rsidRPr="00557A7D" w:rsidRDefault="00C97720" w:rsidP="00C97720">
      <w:pPr>
        <w:ind w:firstLine="708"/>
        <w:jc w:val="both"/>
        <w:rPr>
          <w:rFonts w:ascii="Times New Roman" w:eastAsia="Calibri" w:hAnsi="Times New Roman" w:cs="Times New Roman"/>
          <w:bCs/>
          <w:color w:val="auto"/>
          <w:lang w:eastAsia="en-US"/>
        </w:rPr>
      </w:pPr>
      <w:r w:rsidRPr="00557A7D">
        <w:rPr>
          <w:rFonts w:ascii="Times New Roman" w:eastAsia="Calibri" w:hAnsi="Times New Roman" w:cs="Times New Roman"/>
          <w:bCs/>
          <w:color w:val="auto"/>
          <w:lang w:eastAsia="en-US"/>
        </w:rPr>
        <w:lastRenderedPageBreak/>
        <w:t xml:space="preserve">Ovim člankom nomotehnički su uređene prekršajne odredbe </w:t>
      </w:r>
      <w:r w:rsidRPr="00A23AC8">
        <w:rPr>
          <w:rFonts w:ascii="Times New Roman" w:eastAsia="Calibri" w:hAnsi="Times New Roman" w:cs="Times New Roman"/>
          <w:bCs/>
          <w:color w:val="auto"/>
          <w:lang w:eastAsia="en-US"/>
        </w:rPr>
        <w:t>članka 69</w:t>
      </w:r>
      <w:r>
        <w:rPr>
          <w:rFonts w:ascii="Times New Roman" w:eastAsia="Calibri" w:hAnsi="Times New Roman" w:cs="Times New Roman"/>
          <w:bCs/>
          <w:color w:val="auto"/>
          <w:lang w:eastAsia="en-US"/>
        </w:rPr>
        <w:t>.</w:t>
      </w:r>
      <w:r w:rsidRPr="00A23AC8">
        <w:rPr>
          <w:rFonts w:ascii="Times New Roman" w:eastAsia="Calibri" w:hAnsi="Times New Roman" w:cs="Times New Roman"/>
          <w:bCs/>
          <w:color w:val="auto"/>
          <w:lang w:eastAsia="en-US"/>
        </w:rPr>
        <w:t xml:space="preserve">, razdvajanjem </w:t>
      </w:r>
      <w:r w:rsidRPr="00557A7D">
        <w:rPr>
          <w:rFonts w:ascii="Times New Roman" w:eastAsia="Calibri" w:hAnsi="Times New Roman" w:cs="Times New Roman"/>
          <w:bCs/>
          <w:color w:val="auto"/>
          <w:lang w:eastAsia="en-US"/>
        </w:rPr>
        <w:t>i sistematiziranjem odredbi o prekršajnoj odgovornosti prema određenju subjekta odgovornosti</w:t>
      </w:r>
      <w:r>
        <w:rPr>
          <w:rFonts w:ascii="Times New Roman" w:eastAsia="Calibri" w:hAnsi="Times New Roman" w:cs="Times New Roman"/>
          <w:bCs/>
          <w:color w:val="auto"/>
          <w:lang w:eastAsia="en-US"/>
        </w:rPr>
        <w:t>.</w:t>
      </w:r>
    </w:p>
    <w:p w14:paraId="16951A62" w14:textId="77777777" w:rsidR="00C97720" w:rsidRPr="00744ACD" w:rsidRDefault="00C97720" w:rsidP="00C97720">
      <w:pPr>
        <w:jc w:val="both"/>
        <w:rPr>
          <w:rFonts w:ascii="Times New Roman" w:eastAsia="Calibri" w:hAnsi="Times New Roman" w:cs="Times New Roman"/>
          <w:bCs/>
          <w:color w:val="auto"/>
          <w:lang w:eastAsia="en-US"/>
        </w:rPr>
      </w:pPr>
      <w:r w:rsidRPr="00744ACD">
        <w:rPr>
          <w:rFonts w:ascii="Times New Roman" w:eastAsia="Calibri" w:hAnsi="Times New Roman" w:cs="Times New Roman"/>
          <w:bCs/>
          <w:color w:val="auto"/>
          <w:lang w:eastAsia="en-US"/>
        </w:rPr>
        <w:t xml:space="preserve">  </w:t>
      </w:r>
    </w:p>
    <w:p w14:paraId="7121CCFB" w14:textId="77777777" w:rsidR="00C97720" w:rsidRPr="00F7011F" w:rsidRDefault="00C97720" w:rsidP="00C97720">
      <w:pPr>
        <w:ind w:firstLine="708"/>
        <w:jc w:val="both"/>
        <w:rPr>
          <w:rFonts w:ascii="Times New Roman" w:eastAsia="Calibri" w:hAnsi="Times New Roman" w:cs="Times New Roman"/>
          <w:b/>
          <w:color w:val="auto"/>
          <w:lang w:eastAsia="en-US"/>
        </w:rPr>
      </w:pPr>
      <w:r w:rsidRPr="00F7011F">
        <w:rPr>
          <w:rFonts w:ascii="Times New Roman" w:eastAsia="Calibri" w:hAnsi="Times New Roman" w:cs="Times New Roman"/>
          <w:b/>
          <w:color w:val="auto"/>
          <w:lang w:eastAsia="en-US"/>
        </w:rPr>
        <w:t>Uz članak 1</w:t>
      </w:r>
      <w:r>
        <w:rPr>
          <w:rFonts w:ascii="Times New Roman" w:eastAsia="Calibri" w:hAnsi="Times New Roman" w:cs="Times New Roman"/>
          <w:b/>
          <w:color w:val="auto"/>
          <w:lang w:eastAsia="en-US"/>
        </w:rPr>
        <w:t>9</w:t>
      </w:r>
      <w:r w:rsidRPr="00F7011F">
        <w:rPr>
          <w:rFonts w:ascii="Times New Roman" w:eastAsia="Calibri" w:hAnsi="Times New Roman" w:cs="Times New Roman"/>
          <w:b/>
          <w:color w:val="auto"/>
          <w:lang w:eastAsia="en-US"/>
        </w:rPr>
        <w:t>.</w:t>
      </w:r>
    </w:p>
    <w:p w14:paraId="38C1BFE8" w14:textId="77777777" w:rsidR="00C97720" w:rsidRPr="00744ACD" w:rsidRDefault="00C97720" w:rsidP="00C97720">
      <w:pPr>
        <w:jc w:val="both"/>
        <w:rPr>
          <w:rFonts w:ascii="Times New Roman" w:eastAsia="Calibri" w:hAnsi="Times New Roman" w:cs="Times New Roman"/>
          <w:b/>
          <w:color w:val="FF0000"/>
          <w:lang w:eastAsia="en-US"/>
        </w:rPr>
      </w:pPr>
    </w:p>
    <w:p w14:paraId="7BEBF188" w14:textId="77777777" w:rsidR="00C97720" w:rsidRPr="00744ACD" w:rsidRDefault="00C97720" w:rsidP="00C97720">
      <w:pPr>
        <w:ind w:firstLine="708"/>
        <w:jc w:val="both"/>
        <w:rPr>
          <w:rFonts w:ascii="Times New Roman" w:eastAsia="Calibri" w:hAnsi="Times New Roman" w:cs="Times New Roman"/>
          <w:bCs/>
          <w:color w:val="auto"/>
          <w:lang w:eastAsia="en-US"/>
        </w:rPr>
      </w:pPr>
      <w:r w:rsidRPr="00744ACD">
        <w:rPr>
          <w:rFonts w:ascii="Times New Roman" w:eastAsia="Calibri" w:hAnsi="Times New Roman" w:cs="Times New Roman"/>
          <w:bCs/>
          <w:color w:val="auto"/>
          <w:lang w:eastAsia="en-US"/>
        </w:rPr>
        <w:t xml:space="preserve">Ovim člankom propisuje se završetak postupaka besplatne dodjele robe </w:t>
      </w:r>
      <w:r>
        <w:rPr>
          <w:rFonts w:ascii="Times New Roman" w:eastAsia="Calibri" w:hAnsi="Times New Roman" w:cs="Times New Roman"/>
          <w:bCs/>
          <w:color w:val="auto"/>
          <w:lang w:eastAsia="en-US"/>
        </w:rPr>
        <w:t xml:space="preserve">i prekršajnih postupaka, započetih odnosno pokrenutih po odredbama </w:t>
      </w:r>
      <w:r w:rsidRPr="00744ACD">
        <w:rPr>
          <w:rFonts w:ascii="Times New Roman" w:eastAsia="Calibri" w:hAnsi="Times New Roman" w:cs="Times New Roman"/>
          <w:bCs/>
          <w:color w:val="auto"/>
          <w:lang w:eastAsia="en-US"/>
        </w:rPr>
        <w:t>Zakon</w:t>
      </w:r>
      <w:r>
        <w:rPr>
          <w:rFonts w:ascii="Times New Roman" w:eastAsia="Calibri" w:hAnsi="Times New Roman" w:cs="Times New Roman"/>
          <w:bCs/>
          <w:color w:val="auto"/>
          <w:lang w:eastAsia="en-US"/>
        </w:rPr>
        <w:t>a</w:t>
      </w:r>
      <w:r w:rsidRPr="00744ACD">
        <w:rPr>
          <w:rFonts w:ascii="Times New Roman" w:eastAsia="Calibri" w:hAnsi="Times New Roman" w:cs="Times New Roman"/>
          <w:bCs/>
          <w:color w:val="auto"/>
          <w:lang w:eastAsia="en-US"/>
        </w:rPr>
        <w:t xml:space="preserve"> o provedbi carinskog zakonodavstva Europske unije </w:t>
      </w:r>
      <w:r w:rsidRPr="00744ACD">
        <w:rPr>
          <w:rFonts w:ascii="Times New Roman" w:eastAsia="Calibri" w:hAnsi="Times New Roman" w:cs="Times New Roman"/>
          <w:bCs/>
          <w:color w:val="auto"/>
        </w:rPr>
        <w:t>(»Narodne novine«, broj 40/16.)</w:t>
      </w:r>
      <w:r>
        <w:rPr>
          <w:rFonts w:ascii="Times New Roman" w:eastAsia="Calibri" w:hAnsi="Times New Roman" w:cs="Times New Roman"/>
          <w:bCs/>
          <w:color w:val="auto"/>
        </w:rPr>
        <w:t xml:space="preserve">. </w:t>
      </w:r>
    </w:p>
    <w:p w14:paraId="259DEED6" w14:textId="77777777" w:rsidR="00C97720" w:rsidRPr="00744ACD" w:rsidRDefault="00C97720" w:rsidP="00C97720">
      <w:pPr>
        <w:jc w:val="both"/>
        <w:rPr>
          <w:rFonts w:ascii="Times New Roman" w:eastAsia="Calibri" w:hAnsi="Times New Roman" w:cs="Times New Roman"/>
          <w:b/>
          <w:color w:val="FF0000"/>
          <w:lang w:eastAsia="en-US"/>
        </w:rPr>
      </w:pPr>
      <w:r>
        <w:rPr>
          <w:rFonts w:ascii="Times New Roman" w:eastAsia="Calibri" w:hAnsi="Times New Roman" w:cs="Times New Roman"/>
          <w:bCs/>
          <w:color w:val="auto"/>
          <w:lang w:eastAsia="en-US"/>
        </w:rPr>
        <w:t xml:space="preserve"> </w:t>
      </w:r>
    </w:p>
    <w:p w14:paraId="36E0481B"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 xml:space="preserve">Uz članak </w:t>
      </w:r>
      <w:r>
        <w:rPr>
          <w:rFonts w:ascii="Times New Roman" w:eastAsia="Calibri" w:hAnsi="Times New Roman" w:cs="Times New Roman"/>
          <w:b/>
          <w:color w:val="auto"/>
          <w:lang w:eastAsia="en-US"/>
        </w:rPr>
        <w:t>20</w:t>
      </w:r>
      <w:r w:rsidRPr="00744ACD">
        <w:rPr>
          <w:rFonts w:ascii="Times New Roman" w:eastAsia="Calibri" w:hAnsi="Times New Roman" w:cs="Times New Roman"/>
          <w:b/>
          <w:color w:val="auto"/>
          <w:lang w:eastAsia="en-US"/>
        </w:rPr>
        <w:t>.</w:t>
      </w:r>
    </w:p>
    <w:p w14:paraId="553B0EC5" w14:textId="77777777" w:rsidR="00C97720" w:rsidRPr="00744ACD" w:rsidRDefault="00C97720" w:rsidP="00C97720">
      <w:pPr>
        <w:jc w:val="both"/>
        <w:rPr>
          <w:rFonts w:ascii="Times New Roman" w:eastAsia="Calibri" w:hAnsi="Times New Roman" w:cs="Times New Roman"/>
          <w:color w:val="538135"/>
          <w:lang w:eastAsia="en-US"/>
        </w:rPr>
      </w:pPr>
      <w:r w:rsidRPr="00744ACD">
        <w:rPr>
          <w:rFonts w:ascii="Times New Roman" w:eastAsia="Calibri" w:hAnsi="Times New Roman" w:cs="Times New Roman"/>
          <w:iCs/>
          <w:color w:val="538135"/>
          <w:lang w:eastAsia="en-US"/>
        </w:rPr>
        <w:t xml:space="preserve"> </w:t>
      </w:r>
    </w:p>
    <w:p w14:paraId="55B28909" w14:textId="77777777" w:rsidR="00C97720" w:rsidRDefault="00C97720" w:rsidP="00C97720">
      <w:pPr>
        <w:ind w:firstLine="708"/>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Ovim člankom propisuj</w:t>
      </w:r>
      <w:r>
        <w:rPr>
          <w:rFonts w:ascii="Times New Roman" w:eastAsia="Calibri" w:hAnsi="Times New Roman" w:cs="Times New Roman"/>
          <w:color w:val="auto"/>
          <w:lang w:eastAsia="en-US"/>
        </w:rPr>
        <w:t>u</w:t>
      </w:r>
      <w:r w:rsidRPr="00744ACD">
        <w:rPr>
          <w:rFonts w:ascii="Times New Roman" w:eastAsia="Calibri" w:hAnsi="Times New Roman" w:cs="Times New Roman"/>
          <w:color w:val="auto"/>
          <w:lang w:eastAsia="en-US"/>
        </w:rPr>
        <w:t xml:space="preserve"> se rok </w:t>
      </w:r>
      <w:r>
        <w:rPr>
          <w:rFonts w:ascii="Times New Roman" w:eastAsia="Calibri" w:hAnsi="Times New Roman" w:cs="Times New Roman"/>
          <w:color w:val="auto"/>
          <w:lang w:eastAsia="en-US"/>
        </w:rPr>
        <w:t>za donošenje pravilnika iz članka 8. ovoga Zakona, rok za donošenju odluke o osnivanju i imenovanje članova Povjerenstva Carinske uprave za besplatnu dodjelu robe iz članka 7. ovoga Zakona te uređuje prestanak rada p</w:t>
      </w:r>
      <w:r w:rsidRPr="00413313">
        <w:rPr>
          <w:rFonts w:ascii="Times New Roman" w:eastAsia="Calibri" w:hAnsi="Times New Roman" w:cs="Times New Roman"/>
          <w:bCs/>
          <w:color w:val="auto"/>
          <w:lang w:eastAsia="en-US"/>
        </w:rPr>
        <w:t>ovjerenstv</w:t>
      </w:r>
      <w:r>
        <w:rPr>
          <w:rFonts w:ascii="Times New Roman" w:eastAsia="Calibri" w:hAnsi="Times New Roman" w:cs="Times New Roman"/>
          <w:bCs/>
          <w:color w:val="auto"/>
          <w:lang w:eastAsia="en-US"/>
        </w:rPr>
        <w:t>a</w:t>
      </w:r>
      <w:r w:rsidRPr="00413313">
        <w:rPr>
          <w:rFonts w:ascii="Times New Roman" w:eastAsia="Calibri" w:hAnsi="Times New Roman" w:cs="Times New Roman"/>
          <w:bCs/>
          <w:color w:val="auto"/>
          <w:lang w:eastAsia="en-US"/>
        </w:rPr>
        <w:t xml:space="preserve"> osnovano</w:t>
      </w:r>
      <w:r>
        <w:rPr>
          <w:rFonts w:ascii="Times New Roman" w:eastAsia="Calibri" w:hAnsi="Times New Roman" w:cs="Times New Roman"/>
          <w:bCs/>
          <w:color w:val="auto"/>
          <w:lang w:eastAsia="en-US"/>
        </w:rPr>
        <w:t>g</w:t>
      </w:r>
      <w:r w:rsidRPr="00413313">
        <w:rPr>
          <w:rFonts w:ascii="Times New Roman" w:eastAsia="Calibri" w:hAnsi="Times New Roman" w:cs="Times New Roman"/>
          <w:bCs/>
          <w:color w:val="auto"/>
          <w:lang w:eastAsia="en-US"/>
        </w:rPr>
        <w:t xml:space="preserve"> temeljem članka 45. stavka 4. Zakona o provedbi carinskog zakonodavstva Europske unije (»Narodne novine«, broj 40/16.)</w:t>
      </w:r>
      <w:r>
        <w:rPr>
          <w:rFonts w:ascii="Times New Roman" w:eastAsia="Calibri" w:hAnsi="Times New Roman" w:cs="Times New Roman"/>
          <w:color w:val="auto"/>
          <w:lang w:eastAsia="en-US"/>
        </w:rPr>
        <w:t xml:space="preserve">. </w:t>
      </w:r>
    </w:p>
    <w:p w14:paraId="3D400692" w14:textId="77777777" w:rsidR="00C97720" w:rsidRPr="00744ACD" w:rsidRDefault="00C97720" w:rsidP="00C97720">
      <w:pPr>
        <w:ind w:firstLine="708"/>
        <w:jc w:val="both"/>
        <w:rPr>
          <w:rFonts w:ascii="Times New Roman" w:eastAsia="Calibri" w:hAnsi="Times New Roman" w:cs="Times New Roman"/>
          <w:b/>
          <w:color w:val="auto"/>
          <w:lang w:eastAsia="en-US"/>
        </w:rPr>
      </w:pPr>
    </w:p>
    <w:p w14:paraId="5C48E2E2" w14:textId="77777777" w:rsidR="00C97720" w:rsidRPr="00744ACD" w:rsidRDefault="00C97720" w:rsidP="00C97720">
      <w:pPr>
        <w:ind w:firstLine="708"/>
        <w:jc w:val="both"/>
        <w:rPr>
          <w:rFonts w:ascii="Times New Roman" w:eastAsia="Calibri" w:hAnsi="Times New Roman" w:cs="Times New Roman"/>
          <w:b/>
          <w:color w:val="auto"/>
          <w:lang w:eastAsia="en-US"/>
        </w:rPr>
      </w:pPr>
      <w:r w:rsidRPr="00744ACD">
        <w:rPr>
          <w:rFonts w:ascii="Times New Roman" w:eastAsia="Calibri" w:hAnsi="Times New Roman" w:cs="Times New Roman"/>
          <w:b/>
          <w:color w:val="auto"/>
          <w:lang w:eastAsia="en-US"/>
        </w:rPr>
        <w:t xml:space="preserve">Uz članak </w:t>
      </w:r>
      <w:r>
        <w:rPr>
          <w:rFonts w:ascii="Times New Roman" w:eastAsia="Calibri" w:hAnsi="Times New Roman" w:cs="Times New Roman"/>
          <w:b/>
          <w:color w:val="auto"/>
          <w:lang w:eastAsia="en-US"/>
        </w:rPr>
        <w:t>21</w:t>
      </w:r>
      <w:r w:rsidRPr="00744ACD">
        <w:rPr>
          <w:rFonts w:ascii="Times New Roman" w:eastAsia="Calibri" w:hAnsi="Times New Roman" w:cs="Times New Roman"/>
          <w:b/>
          <w:color w:val="auto"/>
          <w:lang w:eastAsia="en-US"/>
        </w:rPr>
        <w:t>.</w:t>
      </w:r>
    </w:p>
    <w:p w14:paraId="7334DBC1" w14:textId="77777777" w:rsidR="00C97720" w:rsidRPr="00744ACD" w:rsidRDefault="00C97720" w:rsidP="00C97720">
      <w:pPr>
        <w:jc w:val="both"/>
        <w:rPr>
          <w:rFonts w:ascii="Times New Roman" w:eastAsia="Calibri" w:hAnsi="Times New Roman" w:cs="Times New Roman"/>
          <w:b/>
          <w:color w:val="auto"/>
          <w:lang w:eastAsia="en-US"/>
        </w:rPr>
      </w:pPr>
    </w:p>
    <w:p w14:paraId="4DDF6B48" w14:textId="77777777" w:rsidR="00C97720" w:rsidRDefault="00C97720" w:rsidP="00C97720">
      <w:pPr>
        <w:ind w:firstLine="708"/>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 xml:space="preserve">Ovim člankom propisuje se stupanje na snagu Zakona. </w:t>
      </w:r>
      <w:r>
        <w:rPr>
          <w:rFonts w:ascii="Times New Roman" w:eastAsia="Calibri" w:hAnsi="Times New Roman" w:cs="Times New Roman"/>
          <w:color w:val="auto"/>
          <w:lang w:eastAsia="en-US"/>
        </w:rPr>
        <w:t xml:space="preserve">   </w:t>
      </w:r>
    </w:p>
    <w:p w14:paraId="5F25B008" w14:textId="77777777" w:rsidR="00222151" w:rsidRDefault="00222151" w:rsidP="00C97720">
      <w:pPr>
        <w:ind w:firstLine="708"/>
        <w:jc w:val="both"/>
        <w:rPr>
          <w:rFonts w:ascii="Times New Roman" w:eastAsia="Calibri" w:hAnsi="Times New Roman" w:cs="Times New Roman"/>
          <w:color w:val="auto"/>
          <w:lang w:eastAsia="en-US"/>
        </w:rPr>
      </w:pPr>
    </w:p>
    <w:p w14:paraId="2373BA19" w14:textId="03B426F3" w:rsidR="00222151" w:rsidRPr="00222151" w:rsidRDefault="00222151" w:rsidP="00222151">
      <w:pPr>
        <w:jc w:val="both"/>
        <w:rPr>
          <w:rFonts w:ascii="Times New Roman" w:eastAsia="Calibri" w:hAnsi="Times New Roman" w:cs="Times New Roman"/>
          <w:b/>
          <w:bCs/>
          <w:color w:val="auto"/>
          <w:lang w:eastAsia="en-US"/>
        </w:rPr>
      </w:pPr>
      <w:r w:rsidRPr="00222151">
        <w:rPr>
          <w:rFonts w:ascii="Times New Roman" w:eastAsia="Calibri" w:hAnsi="Times New Roman" w:cs="Times New Roman"/>
          <w:b/>
          <w:bCs/>
          <w:color w:val="auto"/>
          <w:lang w:eastAsia="en-US"/>
        </w:rPr>
        <w:t>IV. OCJENA SREDSTAVA POTREBNIH ZA PROVEDBU ZAKONA</w:t>
      </w:r>
    </w:p>
    <w:p w14:paraId="05A4FA25" w14:textId="77777777" w:rsidR="000D6BA4" w:rsidRDefault="000D6BA4" w:rsidP="00F63743">
      <w:pPr>
        <w:rPr>
          <w:sz w:val="22"/>
          <w:szCs w:val="22"/>
        </w:rPr>
      </w:pPr>
    </w:p>
    <w:p w14:paraId="0739CF06" w14:textId="3C803F29" w:rsidR="00222151" w:rsidRPr="00D22F06" w:rsidRDefault="00222151" w:rsidP="00222151">
      <w:pPr>
        <w:ind w:firstLine="708"/>
        <w:rPr>
          <w:sz w:val="22"/>
          <w:szCs w:val="22"/>
        </w:rPr>
      </w:pPr>
      <w:r w:rsidRPr="00744ACD">
        <w:rPr>
          <w:rFonts w:ascii="Times New Roman" w:eastAsia="Calibri" w:hAnsi="Times New Roman" w:cs="Times New Roman"/>
          <w:color w:val="auto"/>
        </w:rPr>
        <w:t>Za provedbu ovoga Zakona nije potrebno osigurati sredstva u državnom proračunu Republike Hrvatske.</w:t>
      </w:r>
    </w:p>
    <w:p w14:paraId="438C7284" w14:textId="77777777" w:rsidR="00222151" w:rsidRDefault="00222151" w:rsidP="00F63743">
      <w:pPr>
        <w:rPr>
          <w:sz w:val="22"/>
          <w:szCs w:val="22"/>
        </w:rPr>
      </w:pPr>
    </w:p>
    <w:p w14:paraId="7D2E49D0" w14:textId="5F2ED282" w:rsidR="00222151" w:rsidRDefault="00222151" w:rsidP="00222151">
      <w:pPr>
        <w:jc w:val="both"/>
        <w:rPr>
          <w:rFonts w:ascii="Times New Roman" w:hAnsi="Times New Roman" w:cs="Times New Roman"/>
          <w:b/>
          <w:bCs/>
        </w:rPr>
      </w:pPr>
      <w:r w:rsidRPr="00222151">
        <w:rPr>
          <w:rFonts w:ascii="Times New Roman" w:hAnsi="Times New Roman" w:cs="Times New Roman"/>
          <w:b/>
          <w:bCs/>
        </w:rPr>
        <w:t>V. RAZLIKE IZMEĐU RJEŠENJA KOJA SE PREDLAŽU</w:t>
      </w:r>
      <w:r>
        <w:rPr>
          <w:rFonts w:ascii="Times New Roman" w:hAnsi="Times New Roman" w:cs="Times New Roman"/>
          <w:b/>
          <w:bCs/>
        </w:rPr>
        <w:t xml:space="preserve"> </w:t>
      </w:r>
      <w:r w:rsidRPr="00222151">
        <w:rPr>
          <w:rFonts w:ascii="Times New Roman" w:hAnsi="Times New Roman" w:cs="Times New Roman"/>
          <w:b/>
          <w:bCs/>
        </w:rPr>
        <w:t>KONAČNIM</w:t>
      </w:r>
      <w:r>
        <w:rPr>
          <w:rFonts w:ascii="Times New Roman" w:hAnsi="Times New Roman" w:cs="Times New Roman"/>
          <w:b/>
          <w:bCs/>
        </w:rPr>
        <w:t xml:space="preserve"> </w:t>
      </w:r>
      <w:r w:rsidRPr="00222151">
        <w:rPr>
          <w:rFonts w:ascii="Times New Roman" w:hAnsi="Times New Roman" w:cs="Times New Roman"/>
          <w:b/>
          <w:bCs/>
        </w:rPr>
        <w:t>PRIJEDLOGOM ZAKONA U ODNOSU NA RJEŠENJA IZ PRIJEDLOGA</w:t>
      </w:r>
      <w:r>
        <w:rPr>
          <w:rFonts w:ascii="Times New Roman" w:hAnsi="Times New Roman" w:cs="Times New Roman"/>
          <w:b/>
          <w:bCs/>
        </w:rPr>
        <w:t xml:space="preserve"> </w:t>
      </w:r>
      <w:r w:rsidRPr="00222151">
        <w:rPr>
          <w:rFonts w:ascii="Times New Roman" w:hAnsi="Times New Roman" w:cs="Times New Roman"/>
          <w:b/>
          <w:bCs/>
        </w:rPr>
        <w:t>ZAKONA I RAZLOZI ZBOG KOJIH SU TE RAZLIKE NASTALE</w:t>
      </w:r>
    </w:p>
    <w:p w14:paraId="3EBA4F85" w14:textId="77777777" w:rsidR="00222151" w:rsidRDefault="00222151" w:rsidP="00222151">
      <w:pPr>
        <w:jc w:val="both"/>
        <w:rPr>
          <w:rFonts w:ascii="Times New Roman" w:hAnsi="Times New Roman" w:cs="Times New Roman"/>
          <w:b/>
          <w:bCs/>
        </w:rPr>
      </w:pPr>
    </w:p>
    <w:p w14:paraId="6FDD2A25" w14:textId="51622896" w:rsidR="00141034" w:rsidRDefault="00222151" w:rsidP="000B104F">
      <w:pPr>
        <w:ind w:firstLine="708"/>
        <w:jc w:val="both"/>
        <w:rPr>
          <w:rFonts w:ascii="Times New Roman" w:hAnsi="Times New Roman" w:cs="Times New Roman"/>
        </w:rPr>
      </w:pPr>
      <w:bookmarkStart w:id="42" w:name="_Hlk190165524"/>
      <w:bookmarkStart w:id="43" w:name="_Hlk190164981"/>
      <w:r w:rsidRPr="00222151">
        <w:rPr>
          <w:rFonts w:ascii="Times New Roman" w:hAnsi="Times New Roman" w:cs="Times New Roman"/>
        </w:rPr>
        <w:t xml:space="preserve">Prijedlog zakona o izmjenama i dopunama Zakona o </w:t>
      </w:r>
      <w:r w:rsidRPr="00222151">
        <w:rPr>
          <w:rFonts w:ascii="Times New Roman" w:eastAsia="Calibri" w:hAnsi="Times New Roman" w:cs="Times New Roman"/>
          <w:color w:val="auto"/>
          <w:lang w:eastAsia="en-US"/>
        </w:rPr>
        <w:t>provedbi carinskog zakonodavstva Europske unije</w:t>
      </w:r>
      <w:r w:rsidRPr="00222151">
        <w:rPr>
          <w:rFonts w:ascii="Times New Roman" w:hAnsi="Times New Roman" w:cs="Times New Roman"/>
        </w:rPr>
        <w:t xml:space="preserve"> prihvaćen</w:t>
      </w:r>
      <w:r w:rsidR="000B104F">
        <w:rPr>
          <w:rFonts w:ascii="Times New Roman" w:hAnsi="Times New Roman" w:cs="Times New Roman"/>
        </w:rPr>
        <w:t xml:space="preserve"> </w:t>
      </w:r>
      <w:r w:rsidR="003F6099">
        <w:rPr>
          <w:rFonts w:ascii="Times New Roman" w:hAnsi="Times New Roman" w:cs="Times New Roman"/>
        </w:rPr>
        <w:t xml:space="preserve">je </w:t>
      </w:r>
      <w:r w:rsidRPr="00222151">
        <w:rPr>
          <w:rFonts w:ascii="Times New Roman" w:hAnsi="Times New Roman" w:cs="Times New Roman"/>
        </w:rPr>
        <w:t>na</w:t>
      </w:r>
      <w:r>
        <w:rPr>
          <w:rFonts w:ascii="Times New Roman" w:hAnsi="Times New Roman" w:cs="Times New Roman"/>
        </w:rPr>
        <w:t xml:space="preserve"> 5</w:t>
      </w:r>
      <w:r w:rsidRPr="00222151">
        <w:rPr>
          <w:rFonts w:ascii="Times New Roman" w:hAnsi="Times New Roman" w:cs="Times New Roman"/>
        </w:rPr>
        <w:t>. sjednici Hrvatskoga sabora, 2</w:t>
      </w:r>
      <w:r>
        <w:rPr>
          <w:rFonts w:ascii="Times New Roman" w:hAnsi="Times New Roman" w:cs="Times New Roman"/>
        </w:rPr>
        <w:t>4</w:t>
      </w:r>
      <w:r w:rsidRPr="00222151">
        <w:rPr>
          <w:rFonts w:ascii="Times New Roman" w:hAnsi="Times New Roman" w:cs="Times New Roman"/>
        </w:rPr>
        <w:t xml:space="preserve">. </w:t>
      </w:r>
      <w:r>
        <w:rPr>
          <w:rFonts w:ascii="Times New Roman" w:hAnsi="Times New Roman" w:cs="Times New Roman"/>
        </w:rPr>
        <w:t>siječnja</w:t>
      </w:r>
      <w:r w:rsidRPr="00222151">
        <w:rPr>
          <w:rFonts w:ascii="Times New Roman" w:hAnsi="Times New Roman" w:cs="Times New Roman"/>
        </w:rPr>
        <w:t xml:space="preserve"> 202</w:t>
      </w:r>
      <w:r>
        <w:rPr>
          <w:rFonts w:ascii="Times New Roman" w:hAnsi="Times New Roman" w:cs="Times New Roman"/>
        </w:rPr>
        <w:t>5</w:t>
      </w:r>
      <w:r w:rsidRPr="00222151">
        <w:rPr>
          <w:rFonts w:ascii="Times New Roman" w:hAnsi="Times New Roman" w:cs="Times New Roman"/>
        </w:rPr>
        <w:t>.</w:t>
      </w:r>
      <w:r w:rsidR="000B104F">
        <w:rPr>
          <w:rFonts w:ascii="Times New Roman" w:hAnsi="Times New Roman" w:cs="Times New Roman"/>
        </w:rPr>
        <w:t xml:space="preserve"> </w:t>
      </w:r>
    </w:p>
    <w:p w14:paraId="71A59138" w14:textId="77777777" w:rsidR="004A78B4" w:rsidRDefault="004A78B4" w:rsidP="000B104F">
      <w:pPr>
        <w:ind w:firstLine="708"/>
        <w:jc w:val="both"/>
        <w:rPr>
          <w:rFonts w:ascii="Times New Roman" w:hAnsi="Times New Roman" w:cs="Times New Roman"/>
        </w:rPr>
      </w:pPr>
    </w:p>
    <w:p w14:paraId="12129AC5" w14:textId="3D298C5D" w:rsidR="004A78B4" w:rsidRPr="003F6099" w:rsidRDefault="003F6099" w:rsidP="003F6099">
      <w:pPr>
        <w:ind w:firstLine="708"/>
        <w:jc w:val="both"/>
        <w:rPr>
          <w:rFonts w:ascii="Times New Roman" w:hAnsi="Times New Roman" w:cs="Times New Roman"/>
        </w:rPr>
      </w:pPr>
      <w:r>
        <w:rPr>
          <w:rFonts w:ascii="Times New Roman" w:hAnsi="Times New Roman" w:cs="Times New Roman"/>
        </w:rPr>
        <w:t xml:space="preserve">Predlagatelj je doradio odredbu </w:t>
      </w:r>
      <w:r w:rsidR="004A78B4" w:rsidRPr="004A78B4">
        <w:rPr>
          <w:rFonts w:ascii="Times New Roman" w:hAnsi="Times New Roman" w:cs="Times New Roman"/>
        </w:rPr>
        <w:t xml:space="preserve">članka 45.b stavka 1. </w:t>
      </w:r>
      <w:r>
        <w:rPr>
          <w:rFonts w:ascii="Times New Roman" w:hAnsi="Times New Roman" w:cs="Times New Roman"/>
        </w:rPr>
        <w:t xml:space="preserve">u odnosu na Prijedlog zakona na način da je </w:t>
      </w:r>
      <w:r w:rsidR="004A78B4" w:rsidRPr="004A78B4">
        <w:rPr>
          <w:rFonts w:ascii="Times New Roman" w:hAnsi="Times New Roman" w:cs="Times New Roman"/>
        </w:rPr>
        <w:t>ispred riječi „Zakona“ doda</w:t>
      </w:r>
      <w:r w:rsidR="004A78B4">
        <w:rPr>
          <w:rFonts w:ascii="Times New Roman" w:hAnsi="Times New Roman" w:cs="Times New Roman"/>
        </w:rPr>
        <w:t>na</w:t>
      </w:r>
      <w:r w:rsidR="004A78B4" w:rsidRPr="004A78B4">
        <w:rPr>
          <w:rFonts w:ascii="Times New Roman" w:hAnsi="Times New Roman" w:cs="Times New Roman"/>
        </w:rPr>
        <w:t xml:space="preserve"> riječ „ovog</w:t>
      </w:r>
      <w:r>
        <w:rPr>
          <w:rFonts w:ascii="Times New Roman" w:hAnsi="Times New Roman" w:cs="Times New Roman"/>
        </w:rPr>
        <w:t>a</w:t>
      </w:r>
      <w:r w:rsidR="004A78B4" w:rsidRPr="004A78B4">
        <w:rPr>
          <w:rFonts w:ascii="Times New Roman" w:hAnsi="Times New Roman" w:cs="Times New Roman"/>
        </w:rPr>
        <w:t>“ u skladu s odredbom članka 43. stavka 1. Jedinstvenih nomotehničkih pravila za izradu akata koje donosi Hrvatski sabor (</w:t>
      </w:r>
      <w:r w:rsidRPr="00413313">
        <w:rPr>
          <w:rFonts w:ascii="Times New Roman" w:eastAsia="Calibri" w:hAnsi="Times New Roman" w:cs="Times New Roman"/>
          <w:bCs/>
          <w:color w:val="auto"/>
          <w:lang w:eastAsia="en-US"/>
        </w:rPr>
        <w:t xml:space="preserve">»Narodne novine«, </w:t>
      </w:r>
      <w:r w:rsidR="004A78B4" w:rsidRPr="004A78B4">
        <w:rPr>
          <w:rFonts w:ascii="Times New Roman" w:hAnsi="Times New Roman" w:cs="Times New Roman"/>
        </w:rPr>
        <w:t xml:space="preserve"> </w:t>
      </w:r>
      <w:r>
        <w:rPr>
          <w:rFonts w:ascii="Times New Roman" w:hAnsi="Times New Roman" w:cs="Times New Roman"/>
        </w:rPr>
        <w:t xml:space="preserve">broj </w:t>
      </w:r>
      <w:r w:rsidR="004A78B4" w:rsidRPr="004A78B4">
        <w:rPr>
          <w:rFonts w:ascii="Times New Roman" w:hAnsi="Times New Roman" w:cs="Times New Roman"/>
        </w:rPr>
        <w:t>74/15; dalje u tekstu: Pravila)</w:t>
      </w:r>
      <w:r>
        <w:rPr>
          <w:rFonts w:ascii="Times New Roman" w:hAnsi="Times New Roman" w:cs="Times New Roman"/>
        </w:rPr>
        <w:t xml:space="preserve">. Predlagatelj je doradio i </w:t>
      </w:r>
      <w:r w:rsidR="004A78B4">
        <w:rPr>
          <w:rFonts w:ascii="Times New Roman" w:hAnsi="Times New Roman" w:cs="Times New Roman"/>
        </w:rPr>
        <w:t>odredb</w:t>
      </w:r>
      <w:r>
        <w:rPr>
          <w:rFonts w:ascii="Times New Roman" w:hAnsi="Times New Roman" w:cs="Times New Roman"/>
        </w:rPr>
        <w:t>u</w:t>
      </w:r>
      <w:r w:rsidR="004A78B4">
        <w:rPr>
          <w:rFonts w:ascii="Times New Roman" w:hAnsi="Times New Roman" w:cs="Times New Roman"/>
        </w:rPr>
        <w:t xml:space="preserve"> članka 8. Konačnog prijedloga zakona u skladu s odredbom članka 17. stavka 4. Pravila </w:t>
      </w:r>
      <w:r>
        <w:rPr>
          <w:rFonts w:ascii="Times New Roman" w:hAnsi="Times New Roman" w:cs="Times New Roman"/>
        </w:rPr>
        <w:t>na način da je prva surečenica izmijenjena te članak 8. sada glasi</w:t>
      </w:r>
      <w:r w:rsidR="004A78B4">
        <w:rPr>
          <w:rFonts w:ascii="Times New Roman" w:hAnsi="Times New Roman" w:cs="Times New Roman"/>
        </w:rPr>
        <w:t xml:space="preserve">: </w:t>
      </w:r>
      <w:r w:rsidR="004A78B4" w:rsidRPr="00744ACD">
        <w:rPr>
          <w:rFonts w:ascii="Times New Roman" w:hAnsi="Times New Roman" w:cs="Times New Roman"/>
          <w:color w:val="auto"/>
        </w:rPr>
        <w:t>»</w:t>
      </w:r>
      <w:r w:rsidR="004A78B4" w:rsidRPr="00F339D2">
        <w:rPr>
          <w:rFonts w:ascii="Times New Roman" w:hAnsi="Times New Roman" w:cs="Times New Roman"/>
          <w:shd w:val="clear" w:color="auto" w:fill="FFFFFF"/>
        </w:rPr>
        <w:t xml:space="preserve">Ministar financija pravilnikom propisuje </w:t>
      </w:r>
      <w:r w:rsidR="004A78B4">
        <w:rPr>
          <w:rFonts w:ascii="Times New Roman" w:hAnsi="Times New Roman" w:cs="Times New Roman"/>
          <w:shd w:val="clear" w:color="auto" w:fill="FFFFFF"/>
        </w:rPr>
        <w:t xml:space="preserve">način </w:t>
      </w:r>
      <w:r w:rsidR="004A78B4" w:rsidRPr="00F339D2">
        <w:rPr>
          <w:rFonts w:ascii="Times New Roman" w:hAnsi="Times New Roman" w:cs="Times New Roman"/>
          <w:shd w:val="clear" w:color="auto" w:fill="FFFFFF"/>
        </w:rPr>
        <w:t>provedb</w:t>
      </w:r>
      <w:r w:rsidR="004A78B4">
        <w:rPr>
          <w:rFonts w:ascii="Times New Roman" w:hAnsi="Times New Roman" w:cs="Times New Roman"/>
          <w:shd w:val="clear" w:color="auto" w:fill="FFFFFF"/>
        </w:rPr>
        <w:t>e i</w:t>
      </w:r>
      <w:r w:rsidR="004A78B4" w:rsidRPr="00F339D2">
        <w:rPr>
          <w:rFonts w:ascii="Times New Roman" w:hAnsi="Times New Roman" w:cs="Times New Roman"/>
          <w:shd w:val="clear" w:color="auto" w:fill="FFFFFF"/>
        </w:rPr>
        <w:t xml:space="preserve"> postupanja sudionika u postupcima prikupljanja, smještaja, čuvanja i prodaje </w:t>
      </w:r>
      <w:r w:rsidR="004A78B4">
        <w:rPr>
          <w:rFonts w:ascii="Times New Roman" w:hAnsi="Times New Roman" w:cs="Times New Roman"/>
          <w:shd w:val="clear" w:color="auto" w:fill="FFFFFF"/>
        </w:rPr>
        <w:t xml:space="preserve">ustupljene i oduzete </w:t>
      </w:r>
      <w:r w:rsidR="004A78B4" w:rsidRPr="00F339D2">
        <w:rPr>
          <w:rFonts w:ascii="Times New Roman" w:hAnsi="Times New Roman" w:cs="Times New Roman"/>
          <w:shd w:val="clear" w:color="auto" w:fill="FFFFFF"/>
        </w:rPr>
        <w:t>robe te način obračuna i raspodjele sredstava dobivenih prodajom, postupak besplatne dodjele</w:t>
      </w:r>
      <w:r w:rsidR="004A78B4" w:rsidRPr="00C97720">
        <w:rPr>
          <w:rFonts w:ascii="Times New Roman" w:eastAsia="Calibri" w:hAnsi="Times New Roman" w:cs="Times New Roman"/>
          <w:color w:val="auto"/>
          <w:kern w:val="2"/>
          <w:lang w:eastAsia="en-US"/>
        </w:rPr>
        <w:t xml:space="preserve"> ustupljene i oduzete </w:t>
      </w:r>
      <w:r w:rsidR="004A78B4" w:rsidRPr="00F562C7">
        <w:rPr>
          <w:rFonts w:ascii="Times New Roman" w:hAnsi="Times New Roman" w:cs="Times New Roman"/>
          <w:shd w:val="clear" w:color="auto" w:fill="FFFFFF"/>
        </w:rPr>
        <w:t>robe</w:t>
      </w:r>
      <w:r w:rsidR="004A78B4">
        <w:rPr>
          <w:rFonts w:ascii="Times New Roman" w:hAnsi="Times New Roman" w:cs="Times New Roman"/>
          <w:shd w:val="clear" w:color="auto" w:fill="FFFFFF"/>
        </w:rPr>
        <w:t xml:space="preserve">, način rada i detaljnije zadaće </w:t>
      </w:r>
      <w:r w:rsidR="004A78B4" w:rsidRPr="00F562C7">
        <w:rPr>
          <w:rFonts w:ascii="Times New Roman" w:hAnsi="Times New Roman" w:cs="Times New Roman"/>
          <w:shd w:val="clear" w:color="auto" w:fill="FFFFFF"/>
        </w:rPr>
        <w:t xml:space="preserve">Povjerenstva Carinske uprave za besplatnu dodjelu robe </w:t>
      </w:r>
      <w:r w:rsidR="004A78B4">
        <w:rPr>
          <w:rFonts w:ascii="Times New Roman" w:hAnsi="Times New Roman" w:cs="Times New Roman"/>
          <w:shd w:val="clear" w:color="auto" w:fill="FFFFFF"/>
        </w:rPr>
        <w:t>i način</w:t>
      </w:r>
      <w:r w:rsidR="004A78B4" w:rsidRPr="00C97720">
        <w:rPr>
          <w:rFonts w:ascii="Times New Roman" w:eastAsia="Calibri" w:hAnsi="Times New Roman" w:cs="Times New Roman"/>
          <w:color w:val="auto"/>
          <w:kern w:val="2"/>
          <w:lang w:eastAsia="en-US"/>
        </w:rPr>
        <w:t xml:space="preserve"> postupanja sudionika postupka besplatne dodjele ustupljene i oduzete robe </w:t>
      </w:r>
      <w:r w:rsidR="004A78B4" w:rsidRPr="00F339D2">
        <w:rPr>
          <w:rFonts w:ascii="Times New Roman" w:hAnsi="Times New Roman" w:cs="Times New Roman"/>
          <w:shd w:val="clear" w:color="auto" w:fill="FFFFFF"/>
        </w:rPr>
        <w:t>te uništenja robe.</w:t>
      </w:r>
      <w:r w:rsidR="004A78B4" w:rsidRPr="001B7ADE">
        <w:rPr>
          <w:rFonts w:ascii="Times New Roman" w:eastAsia="Calibri" w:hAnsi="Times New Roman" w:cs="Times New Roman"/>
          <w:color w:val="auto"/>
        </w:rPr>
        <w:t>«.</w:t>
      </w:r>
    </w:p>
    <w:bookmarkEnd w:id="42"/>
    <w:bookmarkEnd w:id="43"/>
    <w:p w14:paraId="7A44B1D0" w14:textId="77777777" w:rsidR="000B104F" w:rsidRDefault="000B104F" w:rsidP="000B104F">
      <w:pPr>
        <w:jc w:val="both"/>
        <w:rPr>
          <w:rFonts w:ascii="Times New Roman" w:hAnsi="Times New Roman" w:cs="Times New Roman"/>
        </w:rPr>
      </w:pPr>
    </w:p>
    <w:p w14:paraId="1BC6F8DF" w14:textId="0FE9E5D4" w:rsidR="000B104F" w:rsidRDefault="000B104F" w:rsidP="000B104F">
      <w:pPr>
        <w:jc w:val="both"/>
        <w:rPr>
          <w:rFonts w:ascii="Times New Roman" w:hAnsi="Times New Roman" w:cs="Times New Roman"/>
          <w:b/>
          <w:bCs/>
        </w:rPr>
      </w:pPr>
      <w:r w:rsidRPr="000B104F">
        <w:rPr>
          <w:rFonts w:ascii="Times New Roman" w:hAnsi="Times New Roman" w:cs="Times New Roman"/>
          <w:b/>
          <w:bCs/>
        </w:rPr>
        <w:t>VI. PRIJEDLOZI, PRIMJEDBE I MIŠLJENJA DANI NA PRIJEDLOG</w:t>
      </w:r>
      <w:r>
        <w:rPr>
          <w:rFonts w:ascii="Times New Roman" w:hAnsi="Times New Roman" w:cs="Times New Roman"/>
          <w:b/>
          <w:bCs/>
        </w:rPr>
        <w:t xml:space="preserve"> </w:t>
      </w:r>
      <w:r w:rsidRPr="000B104F">
        <w:rPr>
          <w:rFonts w:ascii="Times New Roman" w:hAnsi="Times New Roman" w:cs="Times New Roman"/>
          <w:b/>
          <w:bCs/>
        </w:rPr>
        <w:t>ZAKONA</w:t>
      </w:r>
      <w:r>
        <w:rPr>
          <w:rFonts w:ascii="Times New Roman" w:hAnsi="Times New Roman" w:cs="Times New Roman"/>
          <w:b/>
          <w:bCs/>
        </w:rPr>
        <w:t xml:space="preserve"> </w:t>
      </w:r>
      <w:r w:rsidRPr="000B104F">
        <w:rPr>
          <w:rFonts w:ascii="Times New Roman" w:hAnsi="Times New Roman" w:cs="Times New Roman"/>
          <w:b/>
          <w:bCs/>
        </w:rPr>
        <w:t>KOJE PREDLAGATELJ NIJE PRIHVATIO TE</w:t>
      </w:r>
      <w:r>
        <w:rPr>
          <w:rFonts w:ascii="Times New Roman" w:hAnsi="Times New Roman" w:cs="Times New Roman"/>
          <w:b/>
          <w:bCs/>
        </w:rPr>
        <w:t xml:space="preserve"> </w:t>
      </w:r>
      <w:r w:rsidRPr="000B104F">
        <w:rPr>
          <w:rFonts w:ascii="Times New Roman" w:hAnsi="Times New Roman" w:cs="Times New Roman"/>
          <w:b/>
          <w:bCs/>
        </w:rPr>
        <w:t>RAZLOZI</w:t>
      </w:r>
      <w:r>
        <w:rPr>
          <w:rFonts w:ascii="Times New Roman" w:hAnsi="Times New Roman" w:cs="Times New Roman"/>
          <w:b/>
          <w:bCs/>
        </w:rPr>
        <w:t xml:space="preserve"> </w:t>
      </w:r>
      <w:r w:rsidRPr="000B104F">
        <w:rPr>
          <w:rFonts w:ascii="Times New Roman" w:hAnsi="Times New Roman" w:cs="Times New Roman"/>
          <w:b/>
          <w:bCs/>
        </w:rPr>
        <w:t>NEPRIHVAĆANJA</w:t>
      </w:r>
    </w:p>
    <w:p w14:paraId="2FC4830D" w14:textId="77777777" w:rsidR="000B104F" w:rsidRDefault="000B104F" w:rsidP="000B104F">
      <w:pPr>
        <w:jc w:val="both"/>
        <w:rPr>
          <w:rFonts w:ascii="Times New Roman" w:hAnsi="Times New Roman" w:cs="Times New Roman"/>
          <w:b/>
          <w:bCs/>
        </w:rPr>
      </w:pPr>
    </w:p>
    <w:p w14:paraId="616679F2" w14:textId="792ED427" w:rsidR="00E217F3" w:rsidRDefault="000B104F" w:rsidP="000B104F">
      <w:pPr>
        <w:jc w:val="both"/>
        <w:rPr>
          <w:rFonts w:ascii="Times New Roman" w:hAnsi="Times New Roman" w:cs="Times New Roman"/>
          <w:color w:val="auto"/>
        </w:rPr>
      </w:pPr>
      <w:r>
        <w:rPr>
          <w:rFonts w:ascii="Times New Roman" w:hAnsi="Times New Roman" w:cs="Times New Roman"/>
          <w:b/>
          <w:bCs/>
        </w:rPr>
        <w:tab/>
      </w:r>
      <w:r w:rsidR="003F6099">
        <w:rPr>
          <w:rFonts w:ascii="Times New Roman" w:hAnsi="Times New Roman" w:cs="Times New Roman"/>
        </w:rPr>
        <w:t>Na tekst Prijedloga zakona nije bilo suštinskih primjedbi niti prijedloga koje predlagatelj nije prihvatio.</w:t>
      </w:r>
    </w:p>
    <w:p w14:paraId="22D8A86A" w14:textId="77777777" w:rsidR="003F6099" w:rsidRPr="003F6099" w:rsidRDefault="003F6099" w:rsidP="000B104F">
      <w:pPr>
        <w:jc w:val="both"/>
        <w:rPr>
          <w:rFonts w:ascii="Times New Roman" w:hAnsi="Times New Roman" w:cs="Times New Roman"/>
          <w:color w:val="auto"/>
        </w:rPr>
      </w:pPr>
    </w:p>
    <w:p w14:paraId="756A75DE" w14:textId="0E11F165" w:rsidR="000B104F" w:rsidRDefault="00E217F3" w:rsidP="000B104F">
      <w:pPr>
        <w:jc w:val="both"/>
        <w:rPr>
          <w:rFonts w:ascii="Times New Roman" w:hAnsi="Times New Roman" w:cs="Times New Roman"/>
          <w:b/>
          <w:bCs/>
        </w:rPr>
      </w:pPr>
      <w:r w:rsidRPr="00E217F3">
        <w:rPr>
          <w:rFonts w:ascii="Times New Roman" w:hAnsi="Times New Roman" w:cs="Times New Roman"/>
          <w:b/>
          <w:bCs/>
        </w:rPr>
        <w:lastRenderedPageBreak/>
        <w:t>TEKST ODREDBI VAŽEĆEG ZAKONA KOJE SE MIJENJAJU, ODNOSNO</w:t>
      </w:r>
      <w:r>
        <w:rPr>
          <w:rFonts w:ascii="Times New Roman" w:hAnsi="Times New Roman" w:cs="Times New Roman"/>
          <w:b/>
          <w:bCs/>
        </w:rPr>
        <w:t xml:space="preserve"> </w:t>
      </w:r>
      <w:r w:rsidRPr="00E217F3">
        <w:rPr>
          <w:rFonts w:ascii="Times New Roman" w:hAnsi="Times New Roman" w:cs="Times New Roman"/>
          <w:b/>
          <w:bCs/>
        </w:rPr>
        <w:t>DOPUNJUJU</w:t>
      </w:r>
    </w:p>
    <w:p w14:paraId="2E21E766" w14:textId="77777777" w:rsidR="00E217F3" w:rsidRDefault="00E217F3" w:rsidP="00E217F3">
      <w:pPr>
        <w:shd w:val="clear" w:color="auto" w:fill="FFFFFF"/>
        <w:jc w:val="center"/>
        <w:textAlignment w:val="baseline"/>
        <w:rPr>
          <w:rFonts w:ascii="Times New Roman" w:hAnsi="Times New Roman" w:cs="Times New Roman"/>
        </w:rPr>
      </w:pPr>
    </w:p>
    <w:p w14:paraId="589D1692" w14:textId="336112FB" w:rsidR="00E217F3" w:rsidRPr="00744ACD" w:rsidRDefault="00E217F3" w:rsidP="00E217F3">
      <w:pPr>
        <w:shd w:val="clear" w:color="auto" w:fill="FFFFFF"/>
        <w:jc w:val="center"/>
        <w:textAlignment w:val="baseline"/>
        <w:rPr>
          <w:rFonts w:ascii="Times New Roman" w:hAnsi="Times New Roman" w:cs="Times New Roman"/>
        </w:rPr>
      </w:pPr>
      <w:r w:rsidRPr="00744ACD">
        <w:rPr>
          <w:rFonts w:ascii="Times New Roman" w:hAnsi="Times New Roman" w:cs="Times New Roman"/>
        </w:rPr>
        <w:t>Članak 2.</w:t>
      </w:r>
    </w:p>
    <w:p w14:paraId="1D77B4FC" w14:textId="77777777" w:rsidR="00E217F3" w:rsidRPr="00744ACD" w:rsidRDefault="00E217F3" w:rsidP="00E217F3">
      <w:pPr>
        <w:shd w:val="clear" w:color="auto" w:fill="FFFFFF"/>
        <w:jc w:val="both"/>
        <w:textAlignment w:val="baseline"/>
        <w:rPr>
          <w:rFonts w:ascii="Times New Roman" w:hAnsi="Times New Roman" w:cs="Times New Roman"/>
        </w:rPr>
      </w:pPr>
    </w:p>
    <w:p w14:paraId="1466E823"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 U smislu ovoga Zakona carinsko zakonodavstvo doneseno na razini Unije obuhvaća sljedeće propise:</w:t>
      </w:r>
    </w:p>
    <w:p w14:paraId="4AE45038" w14:textId="77777777" w:rsidR="00E217F3" w:rsidRPr="00744ACD" w:rsidRDefault="00E217F3" w:rsidP="00E217F3">
      <w:pPr>
        <w:shd w:val="clear" w:color="auto" w:fill="FFFFFF"/>
        <w:jc w:val="both"/>
        <w:textAlignment w:val="baseline"/>
        <w:rPr>
          <w:rFonts w:ascii="Times New Roman" w:hAnsi="Times New Roman" w:cs="Times New Roman"/>
        </w:rPr>
      </w:pPr>
    </w:p>
    <w:p w14:paraId="33E65574"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 Uredbu (EU) br. 952/2013 Europskog parlamenta i Vijeća od 9. listopada 2013. o Carinskom zakoniku Unije (SL L 269, 10. 10. 2013., str. 1; Ispravak SL L 287, 29. 10. 2013., str. 90 i Ispravak SL L 70, 14. 3. 2015., str. 64; u daljnjem tekstu: Uredba (EU) br. 952/2013)</w:t>
      </w:r>
    </w:p>
    <w:p w14:paraId="26690634" w14:textId="77777777" w:rsidR="00E217F3" w:rsidRPr="00744ACD" w:rsidRDefault="00E217F3" w:rsidP="00E217F3">
      <w:pPr>
        <w:shd w:val="clear" w:color="auto" w:fill="FFFFFF"/>
        <w:jc w:val="both"/>
        <w:textAlignment w:val="baseline"/>
        <w:rPr>
          <w:rFonts w:ascii="Times New Roman" w:hAnsi="Times New Roman" w:cs="Times New Roman"/>
        </w:rPr>
      </w:pPr>
    </w:p>
    <w:p w14:paraId="261FC22C"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2. Delegiranu uredbu Komisije (EU) br. 2015/2446 od 28. srpnja 2015. o dopuni Uredbe (EU) br. 952/2013 Europskog parlamenta i Vijeća o detaljnim pravilima koja se odnose na pojedine odredbe Carinskog zakonika Unije (SL L 343, 29. 12. 2015., str. 1; Ispravak SL L 87, 2. 4. 2016., str. 35; u daljnjem tekstu: Delegirana uredba Komisije (EU) br. 2015/2446)</w:t>
      </w:r>
    </w:p>
    <w:p w14:paraId="2B68DE30" w14:textId="77777777" w:rsidR="00E217F3" w:rsidRPr="00744ACD" w:rsidRDefault="00E217F3" w:rsidP="00E217F3">
      <w:pPr>
        <w:shd w:val="clear" w:color="auto" w:fill="FFFFFF"/>
        <w:jc w:val="both"/>
        <w:textAlignment w:val="baseline"/>
        <w:rPr>
          <w:rFonts w:ascii="Times New Roman" w:hAnsi="Times New Roman" w:cs="Times New Roman"/>
        </w:rPr>
      </w:pPr>
    </w:p>
    <w:p w14:paraId="7120A6DC"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3. Provedbenu uredbu Komisije (EU) 2015/2447 od 24. studenoga 2015. o utvrđivanju detaljnih pravila za provedbu određenih odredbi Uredbe (EU) br. 952/2013 Europskog parlamenta i Vijeća o utvrđivanju Carinskog zakonika Unije (SL L 343, 29. 12. 2015., str. 558; Ispravak SL L 87, 2. 4. 2016., str. 35; u daljnjem tekstu: Provedbena uredba Komisije (EU) br. 2015/2447)</w:t>
      </w:r>
    </w:p>
    <w:p w14:paraId="0CAE3472" w14:textId="77777777" w:rsidR="00E217F3" w:rsidRPr="00744ACD" w:rsidRDefault="00E217F3" w:rsidP="00E217F3">
      <w:pPr>
        <w:shd w:val="clear" w:color="auto" w:fill="FFFFFF"/>
        <w:jc w:val="both"/>
        <w:textAlignment w:val="baseline"/>
        <w:rPr>
          <w:rFonts w:ascii="Times New Roman" w:hAnsi="Times New Roman" w:cs="Times New Roman"/>
        </w:rPr>
      </w:pPr>
    </w:p>
    <w:p w14:paraId="121EA9E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4. Delegiranu uredbu Komisije (EU) 2016/341 оd 17. prosinca 2015. o dopuni Uredbe (EU) br. 952/2013 Europskog parlamenta i Vijeća u pogledu prijelaznih pravila za određene odredbe Carinskog zakonika Unije dok odgovarajući elektronički sustavi još nisu operativni te o izmjeni Delegirane uredbe Komisije (EU) 2015/2446 (SL L 69, 15. 3. 2016., str. 1)</w:t>
      </w:r>
    </w:p>
    <w:p w14:paraId="3D687DAC" w14:textId="77777777" w:rsidR="00E217F3" w:rsidRPr="00744ACD" w:rsidRDefault="00E217F3" w:rsidP="00E217F3">
      <w:pPr>
        <w:shd w:val="clear" w:color="auto" w:fill="FFFFFF"/>
        <w:jc w:val="both"/>
        <w:textAlignment w:val="baseline"/>
        <w:rPr>
          <w:rFonts w:ascii="Times New Roman" w:hAnsi="Times New Roman" w:cs="Times New Roman"/>
        </w:rPr>
      </w:pPr>
    </w:p>
    <w:p w14:paraId="6CAA1443"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5. Provedbenu uredbu Komisije (EU) 2016/481 od 1. travnja 2016. o stavljanju izvan snage Uredbe Komisije (EEZ) br. 2454/93 o utvrđivanju odredaba za provedbu Uredbe Vijeća (EEZ) br. 2913/92 o Carinskom zakoniku Zajednice (SL L 87, 2. 4. 2016., str. 24)</w:t>
      </w:r>
    </w:p>
    <w:p w14:paraId="53D833F1" w14:textId="77777777" w:rsidR="00E217F3" w:rsidRPr="00744ACD" w:rsidRDefault="00E217F3" w:rsidP="00E217F3">
      <w:pPr>
        <w:shd w:val="clear" w:color="auto" w:fill="FFFFFF"/>
        <w:jc w:val="both"/>
        <w:textAlignment w:val="baseline"/>
        <w:rPr>
          <w:rFonts w:ascii="Times New Roman" w:hAnsi="Times New Roman" w:cs="Times New Roman"/>
        </w:rPr>
      </w:pPr>
    </w:p>
    <w:p w14:paraId="284D8A1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6. Uredbu Vijeća (EZ) br. 1186/2009 od 16. studenoga 2009. o uspostavi sustava oslobođenja od carina u Zajednici (SL L 324, 10. 12. 2009., str. 23; u daljnjem tekstu: Uredba Vijeća (EZ) br. 1186/2009)</w:t>
      </w:r>
    </w:p>
    <w:p w14:paraId="41B6FFD3" w14:textId="77777777" w:rsidR="00E217F3" w:rsidRPr="00744ACD" w:rsidRDefault="00E217F3" w:rsidP="00E217F3">
      <w:pPr>
        <w:shd w:val="clear" w:color="auto" w:fill="FFFFFF"/>
        <w:jc w:val="both"/>
        <w:textAlignment w:val="baseline"/>
        <w:rPr>
          <w:rFonts w:ascii="Times New Roman" w:hAnsi="Times New Roman" w:cs="Times New Roman"/>
        </w:rPr>
      </w:pPr>
    </w:p>
    <w:p w14:paraId="24812456"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7. Uredbu Komisije (EEZ) br. 3915/88 od 15. prosinca 1988. o utvrđivanju odredaba za provedbu članka 63.c Uredbe Vijeća (EEZ) br. 918/83 o uspostavi sustava oslobođenja od carina u Zajednici (SL L 347, 15. 12. 1988., str. 55)</w:t>
      </w:r>
    </w:p>
    <w:p w14:paraId="095BB330" w14:textId="77777777" w:rsidR="00E217F3" w:rsidRPr="00744ACD" w:rsidRDefault="00E217F3" w:rsidP="00E217F3">
      <w:pPr>
        <w:shd w:val="clear" w:color="auto" w:fill="FFFFFF"/>
        <w:jc w:val="both"/>
        <w:textAlignment w:val="baseline"/>
        <w:rPr>
          <w:rFonts w:ascii="Times New Roman" w:hAnsi="Times New Roman" w:cs="Times New Roman"/>
        </w:rPr>
      </w:pPr>
    </w:p>
    <w:p w14:paraId="1DF5F7E7"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8. Provedbenu uredbu Komisije (EU) br. 1224/2011 od 28. studenoga 2011. za potrebe primjene članaka 66. do 73. Uredbe Vijeća (EZ) br. 1186/2009 o uspostavi sustava oslobođenja od carine u Zajednici (SL L 314, 29. 11. 2011., str. 14), posljednji put izmijenjena i dopunjena Uredbom Komisije (EU) br. 519/2013 od 21. veljače 2013. o prilagodbi određenih uredbi i odluka u području slobode kretanja robe, slobode kretanja osoba, prava poslovnog nastana i slobode pružanja usluga, prava trgovačkih društava, politike tržišnog natjecanja, poljoprivrede, sigurnosti hrane, veterinarske i fitosanitarne politike, ribarstva, prometne politike, energetike, oporezivanja, statistike, socijalne politike i zapošljavanja, zaštite okoliša, carinske unije, vanjskih odnosa te vanjske, sigurnosne i obrambene politike zbog pristupanja Hrvatske (SL L 158, 10. 6. 2013., str. 74)</w:t>
      </w:r>
    </w:p>
    <w:p w14:paraId="00342CFE" w14:textId="77777777" w:rsidR="00E217F3" w:rsidRPr="00744ACD" w:rsidRDefault="00E217F3" w:rsidP="00E217F3">
      <w:pPr>
        <w:shd w:val="clear" w:color="auto" w:fill="FFFFFF"/>
        <w:jc w:val="both"/>
        <w:textAlignment w:val="baseline"/>
        <w:rPr>
          <w:rFonts w:ascii="Times New Roman" w:hAnsi="Times New Roman" w:cs="Times New Roman"/>
        </w:rPr>
      </w:pPr>
    </w:p>
    <w:p w14:paraId="6CAEB81B"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 xml:space="preserve">9. Provedbenu uredbu Komisije (EU) br. 1225/2011 od 28. studenoga 2011. za potrebe primjene članaka od 42. do 52., 57. i 58. Uredbe Vijeća (EZ) br. 1186/2009 o uspostavi sustava oslobođenja </w:t>
      </w:r>
      <w:r w:rsidRPr="00744ACD">
        <w:rPr>
          <w:rFonts w:ascii="Times New Roman" w:hAnsi="Times New Roman" w:cs="Times New Roman"/>
        </w:rPr>
        <w:lastRenderedPageBreak/>
        <w:t>od carina u Zajednici (SL L 314, 29. 11. 2011., str. 20), posljednji put izmijenjena i dopunjena Uredbom Komisije (EU) br. 519/2013 od 21. veljače 2013. o prilagodbi određenih uredbi i odluka u području slobode kretanja robe, slobode kretanja osoba, prava poslovnog nastana i slobode pružanja usluga, prava trgovačkih društava, politike tržišnog natjecanja, poljoprivrede, sigurnosti hrane, veterinarske i fitosanitarne politike, ribarstva, prometne politike, energetike, oporezivanja, statistike, socijalne politike i zapošljavanja, zaštite okoliša, carinske unije, vanjskih odnosa te vanjske, sigurnosne i obrambene politike zbog pristupanja Hrvatske (SL L 158, 10. 6. 2013., str. 74)</w:t>
      </w:r>
    </w:p>
    <w:p w14:paraId="05D9C79E" w14:textId="77777777" w:rsidR="00E217F3" w:rsidRPr="00744ACD" w:rsidRDefault="00E217F3" w:rsidP="00E217F3">
      <w:pPr>
        <w:shd w:val="clear" w:color="auto" w:fill="FFFFFF"/>
        <w:jc w:val="both"/>
        <w:textAlignment w:val="baseline"/>
        <w:rPr>
          <w:rFonts w:ascii="Times New Roman" w:hAnsi="Times New Roman" w:cs="Times New Roman"/>
        </w:rPr>
      </w:pPr>
    </w:p>
    <w:p w14:paraId="0ECBB82A"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10. Uredbu Vijeća (EEZ) br. 2658/87 od 23. srpnja 1987. o tarifnoj i statističkoj nomenklaturi i o Zajedničkoj carinskoj tarifi (SL L 256, 7. 9. 1987., str. 1), posljednji put izmijenjena Provedbenom uredbom Komisije (EU) br. 2015/1754 оd 6. listopada 2015. o izmjeni Priloga I. Uredbi Vijeća (EEZ) br. 2658/87 o tarifnoj i statističkoj nomenklaturi i o Zajedničkoj carinskoj tarifi (SL L 285, 30. 10. 2015., str. 1)</w:t>
      </w:r>
    </w:p>
    <w:p w14:paraId="3864ECD7" w14:textId="77777777" w:rsidR="00E217F3" w:rsidRPr="00744ACD" w:rsidRDefault="00E217F3" w:rsidP="00E217F3">
      <w:pPr>
        <w:shd w:val="clear" w:color="auto" w:fill="FFFFFF"/>
        <w:jc w:val="both"/>
        <w:textAlignment w:val="baseline"/>
        <w:rPr>
          <w:rFonts w:ascii="Times New Roman" w:hAnsi="Times New Roman" w:cs="Times New Roman"/>
        </w:rPr>
      </w:pPr>
    </w:p>
    <w:p w14:paraId="12DEB5D2"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11. Provedbenu uredbu Komisije (EU) br. 80/2012 od 31. siječnja 2012. o izradi popisa bioloških ili kemijskih tvari predviđenog u članku 53. stavku 1. točki (b) Uredbe Vijeća (EZ) br. 1186/2009 o uspostavi sustava oslobođenja od carina u Zajednici (SL L 29, 1. 12. 2012., str. 33), posljednji put izmijenjena Provedbenom uredbom Komisije (EU) br. 197/2013 od 7. ožujka 2013. o izmjeni Provedbene uredbe (EU) br. 80/2012 o izradi popisa bioloških ili kemijskih tvari predviđenog u članku 53. stavku 1. točki (b) Uredbe Vijeća (EZ) br. 1186/2009 o uspostavi sustava oslobođenja od carina u Zajednici (SL L 65, 8. 3. 2013., str. 15)</w:t>
      </w:r>
    </w:p>
    <w:p w14:paraId="04F1F83C" w14:textId="77777777" w:rsidR="00E217F3" w:rsidRPr="00744ACD" w:rsidRDefault="00E217F3" w:rsidP="00E217F3">
      <w:pPr>
        <w:shd w:val="clear" w:color="auto" w:fill="FFFFFF"/>
        <w:jc w:val="both"/>
        <w:textAlignment w:val="baseline"/>
        <w:rPr>
          <w:rFonts w:ascii="Times New Roman" w:hAnsi="Times New Roman" w:cs="Times New Roman"/>
        </w:rPr>
      </w:pPr>
    </w:p>
    <w:p w14:paraId="51CCB916"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12. Uredbu Vijeća (EU) br. 479/2013 od 13. svibnja 2013. o izuzimanju od obveze podnošenja ulaznih i izlaznih skraćenih deklaracija za robu Unije koja se prevozi preko neumskog koridora (SL L 139, 25. 5. 2013., str. 1; u daljnjem tekstu: Uredba Vijeća (EU) br. 479/2013)</w:t>
      </w:r>
    </w:p>
    <w:p w14:paraId="35E57009" w14:textId="77777777" w:rsidR="00E217F3" w:rsidRPr="00744ACD" w:rsidRDefault="00E217F3" w:rsidP="00E217F3">
      <w:pPr>
        <w:shd w:val="clear" w:color="auto" w:fill="FFFFFF"/>
        <w:jc w:val="both"/>
        <w:textAlignment w:val="baseline"/>
        <w:rPr>
          <w:rFonts w:ascii="Times New Roman" w:hAnsi="Times New Roman" w:cs="Times New Roman"/>
        </w:rPr>
      </w:pPr>
    </w:p>
    <w:p w14:paraId="3E07EA74"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13. Provedbenu odluku Komisije 2014/255/EU od 29. travnja 2014. o donošenju programa rada za Carinski zakonik Unije (SL L 134, 7. 5. 2014., str. 46)</w:t>
      </w:r>
    </w:p>
    <w:p w14:paraId="50BA2E2B" w14:textId="77777777" w:rsidR="00E217F3" w:rsidRPr="00744ACD" w:rsidRDefault="00E217F3" w:rsidP="00E217F3">
      <w:pPr>
        <w:shd w:val="clear" w:color="auto" w:fill="FFFFFF"/>
        <w:jc w:val="both"/>
        <w:textAlignment w:val="baseline"/>
        <w:rPr>
          <w:rFonts w:ascii="Times New Roman" w:hAnsi="Times New Roman" w:cs="Times New Roman"/>
        </w:rPr>
      </w:pPr>
    </w:p>
    <w:p w14:paraId="118A132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14. međunarodne sporazume koji sadrže carinske odredbe, u mjeri u kojoj se primjenjuju u Uniji.</w:t>
      </w:r>
    </w:p>
    <w:p w14:paraId="790D3F04" w14:textId="77777777" w:rsidR="00E217F3" w:rsidRPr="00744ACD" w:rsidRDefault="00E217F3" w:rsidP="00E217F3">
      <w:pPr>
        <w:shd w:val="clear" w:color="auto" w:fill="FFFFFF"/>
        <w:jc w:val="both"/>
        <w:textAlignment w:val="baseline"/>
        <w:rPr>
          <w:rFonts w:ascii="Times New Roman" w:hAnsi="Times New Roman" w:cs="Times New Roman"/>
        </w:rPr>
      </w:pPr>
    </w:p>
    <w:p w14:paraId="0C376EB9"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(2) Ovim se Zakonom uređuje i provedba zakonodavstva Unije o carinskoj provedbi prava intelektualnog vlasništva, koje obuhvaća:</w:t>
      </w:r>
    </w:p>
    <w:p w14:paraId="459F62D5" w14:textId="77777777" w:rsidR="00E217F3" w:rsidRPr="00744ACD" w:rsidRDefault="00E217F3" w:rsidP="00E217F3">
      <w:pPr>
        <w:shd w:val="clear" w:color="auto" w:fill="FFFFFF"/>
        <w:jc w:val="both"/>
        <w:textAlignment w:val="baseline"/>
        <w:rPr>
          <w:rFonts w:ascii="Times New Roman" w:hAnsi="Times New Roman" w:cs="Times New Roman"/>
        </w:rPr>
      </w:pPr>
    </w:p>
    <w:p w14:paraId="0E9F64FE"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 Uredbu (EU) br. 608/2013 Europskog parlamenta i Vijeća od 12. lipnja 2013. o carinskoj provedbi prava intelektualnog vlasništva i stavljanju izvan snage Uredbe Vijeća (EZ) br. 1383/2003 (SL L 181, 29. 6. 2013., str. 15; u daljnjem tekstu: Uredba (EU) br. 608/2013)</w:t>
      </w:r>
    </w:p>
    <w:p w14:paraId="13F20F0F" w14:textId="77777777" w:rsidR="00E217F3" w:rsidRPr="00744ACD" w:rsidRDefault="00E217F3" w:rsidP="00E217F3">
      <w:pPr>
        <w:shd w:val="clear" w:color="auto" w:fill="FFFFFF"/>
        <w:jc w:val="both"/>
        <w:textAlignment w:val="baseline"/>
        <w:rPr>
          <w:rFonts w:ascii="Times New Roman" w:hAnsi="Times New Roman" w:cs="Times New Roman"/>
        </w:rPr>
      </w:pPr>
    </w:p>
    <w:p w14:paraId="4838816C"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2. Provedbenu uredbu Komisije (EU) br. 1352/2013 od 4. prosinca 2013. o uspostavi obrazaca utvrđenih Uredbom (EU) br. 608/2013 Europskog parlamenta i Vijeća o carinskoj provedbi prava intelektualnog vlasništva (SL L 341, 18. 12. 2013., str. 10).</w:t>
      </w:r>
    </w:p>
    <w:p w14:paraId="3AC9F74F" w14:textId="77777777" w:rsidR="00E217F3" w:rsidRPr="00744ACD" w:rsidRDefault="00E217F3" w:rsidP="00E217F3">
      <w:pPr>
        <w:shd w:val="clear" w:color="auto" w:fill="FFFFFF"/>
        <w:jc w:val="both"/>
        <w:textAlignment w:val="baseline"/>
        <w:rPr>
          <w:rFonts w:ascii="Times New Roman" w:hAnsi="Times New Roman" w:cs="Times New Roman"/>
        </w:rPr>
      </w:pPr>
    </w:p>
    <w:p w14:paraId="71215AD4"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(3) Carinskim zakonodavstvom donesenim na razini Unije i zakonodavstvom Unije o carinskoj provedbi prava intelektualnog vlasništva smatraju se i propisi kojima se mijenjaju, dopunjuju ili zamjenjuju propisi iz stavaka 1. i 2. ovoga članka te drugi propisi kojima se na bilo koji način uređuje carinsko postupanje u svezi s robom u putničkom i robnom prometu.</w:t>
      </w:r>
    </w:p>
    <w:p w14:paraId="27A65BA5" w14:textId="77777777" w:rsidR="00E217F3" w:rsidRPr="00744ACD" w:rsidRDefault="00E217F3" w:rsidP="00E217F3">
      <w:pPr>
        <w:shd w:val="clear" w:color="auto" w:fill="FFFFFF"/>
        <w:jc w:val="both"/>
        <w:textAlignment w:val="baseline"/>
        <w:rPr>
          <w:rFonts w:ascii="Times New Roman" w:hAnsi="Times New Roman" w:cs="Times New Roman"/>
        </w:rPr>
      </w:pPr>
    </w:p>
    <w:p w14:paraId="631F27F3" w14:textId="64D45B27" w:rsidR="00E217F3" w:rsidRPr="00F915AA" w:rsidRDefault="00E217F3" w:rsidP="00F915AA">
      <w:pPr>
        <w:shd w:val="clear" w:color="auto" w:fill="FFFFFF"/>
        <w:jc w:val="both"/>
        <w:textAlignment w:val="baseline"/>
        <w:rPr>
          <w:rFonts w:ascii="Times New Roman" w:hAnsi="Times New Roman" w:cs="Times New Roman"/>
        </w:rPr>
      </w:pPr>
      <w:r w:rsidRPr="00744ACD">
        <w:rPr>
          <w:rFonts w:ascii="Times New Roman" w:hAnsi="Times New Roman" w:cs="Times New Roman"/>
        </w:rPr>
        <w:t>(4) Svako upućivanje na odredbe propisa iz stavaka 1., 2. i 3. ovoga članka koji su stavljeni izvan snage nakon stupanja na snagu ovoga Zakona tumači se u skladu s korelacijskim pravilima propisa koji su te odredbe stavili izvan snage.</w:t>
      </w:r>
    </w:p>
    <w:p w14:paraId="3D4C6EF8" w14:textId="77777777" w:rsidR="00E217F3" w:rsidRDefault="00E217F3" w:rsidP="00E217F3">
      <w:pPr>
        <w:jc w:val="center"/>
        <w:rPr>
          <w:rFonts w:ascii="Times New Roman" w:eastAsia="Calibri" w:hAnsi="Times New Roman" w:cs="Times New Roman"/>
          <w:color w:val="auto"/>
          <w:lang w:eastAsia="en-US"/>
        </w:rPr>
      </w:pPr>
      <w:r w:rsidRPr="00074E2E">
        <w:rPr>
          <w:rFonts w:ascii="Times New Roman" w:eastAsia="Calibri" w:hAnsi="Times New Roman" w:cs="Times New Roman"/>
          <w:color w:val="auto"/>
          <w:lang w:eastAsia="en-US"/>
        </w:rPr>
        <w:lastRenderedPageBreak/>
        <w:t>Članak 4.</w:t>
      </w:r>
    </w:p>
    <w:p w14:paraId="3849E3D4" w14:textId="77777777" w:rsidR="00E217F3" w:rsidRDefault="00E217F3" w:rsidP="00E217F3">
      <w:pPr>
        <w:jc w:val="center"/>
        <w:rPr>
          <w:rFonts w:ascii="Times New Roman" w:eastAsia="Calibri" w:hAnsi="Times New Roman" w:cs="Times New Roman"/>
          <w:color w:val="auto"/>
          <w:lang w:eastAsia="en-US"/>
        </w:rPr>
      </w:pPr>
    </w:p>
    <w:p w14:paraId="05B61DA7" w14:textId="77777777" w:rsidR="00E217F3" w:rsidRPr="00744ACD" w:rsidRDefault="00E217F3" w:rsidP="00E217F3">
      <w:pPr>
        <w:jc w:val="both"/>
        <w:rPr>
          <w:rFonts w:ascii="Times New Roman" w:eastAsia="Calibri" w:hAnsi="Times New Roman" w:cs="Times New Roman"/>
          <w:color w:val="auto"/>
          <w:lang w:eastAsia="en-US"/>
        </w:rPr>
      </w:pPr>
      <w:r w:rsidRPr="00074E2E">
        <w:rPr>
          <w:rFonts w:ascii="Times New Roman" w:eastAsia="Calibri" w:hAnsi="Times New Roman" w:cs="Times New Roman"/>
          <w:color w:val="auto"/>
          <w:lang w:eastAsia="en-US"/>
        </w:rPr>
        <w:t>Carinsko tijelo u Republici Hrvatskoj nadležno za primjenu odredbi carinskog zakonodavstva donesenog na razini Unije, odredbi zakonodavstva Unije o carinskoj provedbi prava intelektualnog vlasništva i ovoga Zakona je Ministarstvo financija, Carinska uprava (u daljnjem tekstu: Carinska uprava).</w:t>
      </w:r>
    </w:p>
    <w:p w14:paraId="369C36C8" w14:textId="77777777" w:rsidR="00E217F3" w:rsidRPr="00744ACD" w:rsidRDefault="00E217F3" w:rsidP="00E217F3">
      <w:pPr>
        <w:jc w:val="center"/>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Članak 23.</w:t>
      </w:r>
    </w:p>
    <w:p w14:paraId="21EE6974" w14:textId="77777777" w:rsidR="00E217F3" w:rsidRPr="00744ACD" w:rsidRDefault="00E217F3" w:rsidP="00E217F3">
      <w:pPr>
        <w:jc w:val="both"/>
        <w:rPr>
          <w:rFonts w:ascii="Times New Roman" w:eastAsia="Calibri" w:hAnsi="Times New Roman" w:cs="Times New Roman"/>
          <w:color w:val="auto"/>
          <w:lang w:eastAsia="en-US"/>
        </w:rPr>
      </w:pPr>
    </w:p>
    <w:p w14:paraId="525055F7" w14:textId="77777777" w:rsidR="00E217F3" w:rsidRPr="00744ACD" w:rsidRDefault="00E217F3" w:rsidP="00E217F3">
      <w:pPr>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(1) Sukladno članku 53. stavku 1. točki (a) Uredbe (EU) br. 952/2013, za konverziju druge valute u kune primjenjuje se srednji tečaj za devize prema kuni iz tečajne liste koju objavljuje Hrvatska narodna banka.</w:t>
      </w:r>
    </w:p>
    <w:p w14:paraId="6EFEC1DD" w14:textId="77777777" w:rsidR="00E217F3" w:rsidRPr="00744ACD" w:rsidRDefault="00E217F3" w:rsidP="00E217F3">
      <w:pPr>
        <w:jc w:val="both"/>
        <w:rPr>
          <w:rFonts w:ascii="Times New Roman" w:eastAsia="Calibri" w:hAnsi="Times New Roman" w:cs="Times New Roman"/>
          <w:color w:val="auto"/>
          <w:lang w:eastAsia="en-US"/>
        </w:rPr>
      </w:pPr>
    </w:p>
    <w:p w14:paraId="3E603305" w14:textId="77777777" w:rsidR="00E217F3" w:rsidRPr="00744ACD" w:rsidRDefault="00E217F3" w:rsidP="00E217F3">
      <w:pPr>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(2) Ako druga valuta iz stavka 1. ovoga članka ne kotira na deviznom tržištu u Republici Hrvatskoj, konverzija u kune provodi se na osnovi srednjeg tečaja eura prema kuni, uz korištenje tečaja koji objavljuju financijski servisi i koji je izračunan na osnovi srednjih tečajeva stranih valuta prema euru. Ako nije dostupan tečaj stranih valuta prema euru, primjenjuje se tečaj stranih valuta prema američkom dolaru.</w:t>
      </w:r>
    </w:p>
    <w:p w14:paraId="0B922AD9" w14:textId="77777777" w:rsidR="00E217F3" w:rsidRPr="00744ACD" w:rsidRDefault="00E217F3" w:rsidP="00E217F3">
      <w:pPr>
        <w:jc w:val="both"/>
        <w:rPr>
          <w:rFonts w:ascii="Times New Roman" w:eastAsia="Calibri" w:hAnsi="Times New Roman" w:cs="Times New Roman"/>
          <w:color w:val="auto"/>
          <w:lang w:eastAsia="en-US"/>
        </w:rPr>
      </w:pPr>
    </w:p>
    <w:p w14:paraId="01828D1E" w14:textId="77777777" w:rsidR="00E217F3" w:rsidRPr="00744ACD" w:rsidRDefault="00E217F3" w:rsidP="00E217F3">
      <w:pPr>
        <w:jc w:val="both"/>
        <w:rPr>
          <w:rFonts w:ascii="Times New Roman" w:eastAsia="Calibri" w:hAnsi="Times New Roman" w:cs="Times New Roman"/>
          <w:color w:val="auto"/>
          <w:lang w:eastAsia="en-US"/>
        </w:rPr>
      </w:pPr>
      <w:r w:rsidRPr="00744ACD">
        <w:rPr>
          <w:rFonts w:ascii="Times New Roman" w:eastAsia="Calibri" w:hAnsi="Times New Roman" w:cs="Times New Roman"/>
          <w:color w:val="auto"/>
          <w:lang w:eastAsia="en-US"/>
        </w:rPr>
        <w:t>(3) Izračun tečaja iz stavka 2. ovoga članka Carinska uprava objavljuje na svojim mrežnim stranicama.</w:t>
      </w:r>
    </w:p>
    <w:p w14:paraId="086C79EA" w14:textId="77777777" w:rsidR="00E217F3" w:rsidRPr="00744ACD" w:rsidRDefault="00E217F3" w:rsidP="00E217F3">
      <w:pPr>
        <w:jc w:val="both"/>
        <w:rPr>
          <w:rFonts w:ascii="Times New Roman" w:eastAsia="Calibri" w:hAnsi="Times New Roman" w:cs="Times New Roman"/>
          <w:color w:val="auto"/>
          <w:lang w:eastAsia="en-US"/>
        </w:rPr>
      </w:pPr>
    </w:p>
    <w:p w14:paraId="448DBA75" w14:textId="77777777" w:rsidR="00E217F3" w:rsidRPr="00744ACD" w:rsidRDefault="00E217F3" w:rsidP="00E217F3">
      <w:pPr>
        <w:shd w:val="clear" w:color="auto" w:fill="FFFFFF"/>
        <w:jc w:val="center"/>
        <w:textAlignment w:val="baseline"/>
        <w:rPr>
          <w:rFonts w:ascii="Times New Roman" w:hAnsi="Times New Roman" w:cs="Times New Roman"/>
        </w:rPr>
      </w:pPr>
      <w:r w:rsidRPr="00744ACD">
        <w:rPr>
          <w:rFonts w:ascii="Times New Roman" w:hAnsi="Times New Roman" w:cs="Times New Roman"/>
        </w:rPr>
        <w:t>Članak 31.</w:t>
      </w:r>
    </w:p>
    <w:p w14:paraId="0C37058B" w14:textId="77777777" w:rsidR="00E217F3" w:rsidRPr="00744ACD" w:rsidRDefault="00E217F3" w:rsidP="00E217F3">
      <w:pPr>
        <w:shd w:val="clear" w:color="auto" w:fill="FFFFFF"/>
        <w:jc w:val="both"/>
        <w:textAlignment w:val="baseline"/>
        <w:rPr>
          <w:rFonts w:ascii="Times New Roman" w:hAnsi="Times New Roman" w:cs="Times New Roman"/>
        </w:rPr>
      </w:pPr>
    </w:p>
    <w:p w14:paraId="35DC5800"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Ako je sukladno članku 192. Uredbe (EU) br. 952/2013 stavljeno sredstvo za prepoznavanje robe, prijevoznik, deklarant ili druga osoba odgovorna za robu, dužna je primjereno zaštititi od oštećenja odnosno uništenja i spriječiti oštećenje, uništenje ili uklanjanje stavljenog sredstva za prepoznavanje robe.</w:t>
      </w:r>
    </w:p>
    <w:p w14:paraId="6128BBCF" w14:textId="77777777" w:rsidR="00E217F3" w:rsidRDefault="00E217F3" w:rsidP="00E217F3">
      <w:pPr>
        <w:shd w:val="clear" w:color="auto" w:fill="FFFFFF"/>
        <w:jc w:val="both"/>
        <w:textAlignment w:val="baseline"/>
        <w:rPr>
          <w:rFonts w:ascii="Times New Roman" w:hAnsi="Times New Roman" w:cs="Times New Roman"/>
        </w:rPr>
      </w:pPr>
    </w:p>
    <w:p w14:paraId="72B9DCCC" w14:textId="77777777" w:rsidR="00E217F3" w:rsidRPr="00097A0E" w:rsidRDefault="00E217F3" w:rsidP="00E217F3">
      <w:pPr>
        <w:shd w:val="clear" w:color="auto" w:fill="FFFFFF"/>
        <w:jc w:val="center"/>
        <w:textAlignment w:val="baseline"/>
        <w:rPr>
          <w:rFonts w:ascii="Times New Roman" w:hAnsi="Times New Roman" w:cs="Times New Roman"/>
        </w:rPr>
      </w:pPr>
      <w:r w:rsidRPr="00097A0E">
        <w:rPr>
          <w:rFonts w:ascii="Times New Roman" w:hAnsi="Times New Roman" w:cs="Times New Roman"/>
        </w:rPr>
        <w:t>Članak 35.</w:t>
      </w:r>
    </w:p>
    <w:p w14:paraId="5F586DD3" w14:textId="77777777" w:rsidR="00E217F3" w:rsidRDefault="00E217F3" w:rsidP="00E217F3">
      <w:pPr>
        <w:shd w:val="clear" w:color="auto" w:fill="FFFFFF"/>
        <w:jc w:val="both"/>
        <w:textAlignment w:val="baseline"/>
        <w:rPr>
          <w:rFonts w:ascii="Times New Roman" w:hAnsi="Times New Roman" w:cs="Times New Roman"/>
        </w:rPr>
      </w:pPr>
    </w:p>
    <w:p w14:paraId="5E7A3142" w14:textId="77777777" w:rsidR="00E217F3" w:rsidRPr="00097A0E" w:rsidRDefault="00E217F3" w:rsidP="00E217F3">
      <w:pPr>
        <w:shd w:val="clear" w:color="auto" w:fill="FFFFFF"/>
        <w:jc w:val="both"/>
        <w:textAlignment w:val="baseline"/>
        <w:rPr>
          <w:rFonts w:ascii="Times New Roman" w:hAnsi="Times New Roman" w:cs="Times New Roman"/>
        </w:rPr>
      </w:pPr>
      <w:r w:rsidRPr="00097A0E">
        <w:rPr>
          <w:rFonts w:ascii="Times New Roman" w:hAnsi="Times New Roman" w:cs="Times New Roman"/>
        </w:rPr>
        <w:t>(1) Ako posebnim propisima nije propisano drukčije, za izdavanje potvrda odnosno drugih odgovarajućih isprava u vezi s dokazivanjem statusnih ili drugih relevantnih pitanja važnih za ostvarivanje prava na oslobođenje od carina iz Uredbe Vijeća (EZ) br. 1186/2009 i njezinih provedbenih propisa te međunarodnih ugovora nadležno je središnje tijelo državne uprave sukladno propisanom djelokrugu.</w:t>
      </w:r>
    </w:p>
    <w:p w14:paraId="10C0A99D" w14:textId="77777777" w:rsidR="00E217F3" w:rsidRDefault="00E217F3" w:rsidP="00E217F3">
      <w:pPr>
        <w:shd w:val="clear" w:color="auto" w:fill="FFFFFF"/>
        <w:jc w:val="both"/>
        <w:textAlignment w:val="baseline"/>
        <w:rPr>
          <w:rFonts w:ascii="Times New Roman" w:hAnsi="Times New Roman" w:cs="Times New Roman"/>
        </w:rPr>
      </w:pPr>
    </w:p>
    <w:p w14:paraId="4A37B072" w14:textId="77777777" w:rsidR="00E217F3" w:rsidRPr="00097A0E" w:rsidRDefault="00E217F3" w:rsidP="00E217F3">
      <w:pPr>
        <w:shd w:val="clear" w:color="auto" w:fill="FFFFFF"/>
        <w:jc w:val="both"/>
        <w:textAlignment w:val="baseline"/>
        <w:rPr>
          <w:rFonts w:ascii="Times New Roman" w:hAnsi="Times New Roman" w:cs="Times New Roman"/>
        </w:rPr>
      </w:pPr>
      <w:r w:rsidRPr="00097A0E">
        <w:rPr>
          <w:rFonts w:ascii="Times New Roman" w:hAnsi="Times New Roman" w:cs="Times New Roman"/>
        </w:rPr>
        <w:t>(2) Nadzor nad robom za koju je odobreno oslobođenje od carine provodi Carinska uprava.</w:t>
      </w:r>
    </w:p>
    <w:p w14:paraId="5578D908" w14:textId="77777777" w:rsidR="00E217F3" w:rsidRDefault="00E217F3" w:rsidP="00E217F3">
      <w:pPr>
        <w:shd w:val="clear" w:color="auto" w:fill="FFFFFF"/>
        <w:jc w:val="both"/>
        <w:textAlignment w:val="baseline"/>
        <w:rPr>
          <w:rFonts w:ascii="Times New Roman" w:hAnsi="Times New Roman" w:cs="Times New Roman"/>
        </w:rPr>
      </w:pPr>
    </w:p>
    <w:p w14:paraId="182AFD06" w14:textId="77777777" w:rsidR="00E217F3" w:rsidRPr="00097A0E" w:rsidRDefault="00E217F3" w:rsidP="00E217F3">
      <w:pPr>
        <w:shd w:val="clear" w:color="auto" w:fill="FFFFFF"/>
        <w:jc w:val="both"/>
        <w:textAlignment w:val="baseline"/>
        <w:rPr>
          <w:rFonts w:ascii="Times New Roman" w:hAnsi="Times New Roman" w:cs="Times New Roman"/>
        </w:rPr>
      </w:pPr>
      <w:r w:rsidRPr="00097A0E">
        <w:rPr>
          <w:rFonts w:ascii="Times New Roman" w:hAnsi="Times New Roman" w:cs="Times New Roman"/>
        </w:rPr>
        <w:t>(3) Ministar financija pravilnikom propisuje uvjete i način ostvarivanja oslobođenja od carina u skladu s Uredbom Vijeća (EZ) br. 1186/2009 i njezinim provedbenim propisima te međunarodnim ugovorima.</w:t>
      </w:r>
    </w:p>
    <w:p w14:paraId="083CAEF3" w14:textId="77777777" w:rsidR="00E217F3" w:rsidRPr="00744ACD" w:rsidRDefault="00E217F3" w:rsidP="00E217F3">
      <w:pPr>
        <w:shd w:val="clear" w:color="auto" w:fill="FFFFFF"/>
        <w:jc w:val="both"/>
        <w:textAlignment w:val="baseline"/>
        <w:rPr>
          <w:rFonts w:ascii="Times New Roman" w:hAnsi="Times New Roman" w:cs="Times New Roman"/>
        </w:rPr>
      </w:pPr>
    </w:p>
    <w:p w14:paraId="1B1058C7" w14:textId="77777777" w:rsidR="00E217F3" w:rsidRDefault="00E217F3" w:rsidP="00E217F3">
      <w:pPr>
        <w:shd w:val="clear" w:color="auto" w:fill="FFFFFF"/>
        <w:jc w:val="center"/>
        <w:textAlignment w:val="baseline"/>
        <w:rPr>
          <w:rFonts w:ascii="Times New Roman" w:hAnsi="Times New Roman" w:cs="Times New Roman"/>
        </w:rPr>
      </w:pPr>
      <w:r w:rsidRPr="00744ACD">
        <w:rPr>
          <w:rFonts w:ascii="Times New Roman" w:hAnsi="Times New Roman" w:cs="Times New Roman"/>
        </w:rPr>
        <w:t>Članak 45.</w:t>
      </w:r>
    </w:p>
    <w:p w14:paraId="5D2A7C1E" w14:textId="77777777" w:rsidR="00E217F3" w:rsidRPr="00744ACD" w:rsidRDefault="00E217F3" w:rsidP="00E217F3">
      <w:pPr>
        <w:shd w:val="clear" w:color="auto" w:fill="FFFFFF"/>
        <w:jc w:val="center"/>
        <w:textAlignment w:val="baseline"/>
        <w:rPr>
          <w:rFonts w:ascii="Times New Roman" w:hAnsi="Times New Roman" w:cs="Times New Roman"/>
        </w:rPr>
      </w:pPr>
    </w:p>
    <w:p w14:paraId="41E8831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 Ako u okolnostima konkretnog slučaja prodaja robe iz članka 44. ovoga Zakona ne predstavlja odgovarajući način za postizanje svrhe učinkovitog i ekonomičnog reguliranja pitanja robe, pod uvjetom provedbe carinskih formalnosti za postupak puštanja robe u slobodan promet i uređenja pitanja carinskog duga propisanim carinskim zakonodavstvom, ustupljena i oduzeta roba može se besplatno dodijeliti tijelima državne uprave i drugim državnim tijelima te tijelima jedinica lokalne i područne (regionalne) samouprave, ako je ta roba potrebna za obavljanje njihove djelatnosti.</w:t>
      </w:r>
    </w:p>
    <w:p w14:paraId="0FF9A3F5" w14:textId="77777777" w:rsidR="00E217F3" w:rsidRPr="00744ACD" w:rsidRDefault="00E217F3" w:rsidP="00E217F3">
      <w:pPr>
        <w:shd w:val="clear" w:color="auto" w:fill="FFFFFF"/>
        <w:jc w:val="both"/>
        <w:textAlignment w:val="baseline"/>
        <w:rPr>
          <w:rFonts w:ascii="Times New Roman" w:hAnsi="Times New Roman" w:cs="Times New Roman"/>
        </w:rPr>
      </w:pPr>
    </w:p>
    <w:p w14:paraId="7713B3FC"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(2) Ako ustupljena i oduzeta roba predstavlja predmete povijesne, arheološke, etnografske, kulturne, umjetničke ili znanstvene vrijednosti ili je podobna za obavljanje humanitarne ili socijalne djelatnosti, osim tijelima i uz uvjete iz stavka 1. ovoga članka, može se besplatno dodijeliti i drugim osobama za obavljanje odnosne djelatnosti, ako je to u javnom interesu.</w:t>
      </w:r>
    </w:p>
    <w:p w14:paraId="49ECBD69" w14:textId="77777777" w:rsidR="00E217F3" w:rsidRPr="00744ACD" w:rsidRDefault="00E217F3" w:rsidP="00E217F3">
      <w:pPr>
        <w:shd w:val="clear" w:color="auto" w:fill="FFFFFF"/>
        <w:jc w:val="both"/>
        <w:textAlignment w:val="baseline"/>
        <w:rPr>
          <w:rFonts w:ascii="Times New Roman" w:hAnsi="Times New Roman" w:cs="Times New Roman"/>
        </w:rPr>
      </w:pPr>
    </w:p>
    <w:p w14:paraId="1A2B508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(3) Odluku o besplatnoj dodjeli robe iz stavaka 1. i 2. ovoga članka donosi Vlada Republike Hrvatske.</w:t>
      </w:r>
    </w:p>
    <w:p w14:paraId="0ABCBCF6" w14:textId="77777777" w:rsidR="00E217F3" w:rsidRPr="00744ACD" w:rsidRDefault="00E217F3" w:rsidP="00E217F3">
      <w:pPr>
        <w:shd w:val="clear" w:color="auto" w:fill="FFFFFF"/>
        <w:jc w:val="both"/>
        <w:textAlignment w:val="baseline"/>
        <w:rPr>
          <w:rFonts w:ascii="Times New Roman" w:hAnsi="Times New Roman" w:cs="Times New Roman"/>
        </w:rPr>
      </w:pPr>
    </w:p>
    <w:p w14:paraId="05A9D727"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(4) Iznimno od stavka 3. ovoga članka, Vlada Republike Hrvatske može za donošenje odluke o besplatnoj dodjeli robe ovlastiti povjerenstvo koje čine predstavnici ministarstava nadležnih za financije, socijalnu skrb, gospodarstvo i kulturu.</w:t>
      </w:r>
    </w:p>
    <w:p w14:paraId="5FAFA5F8" w14:textId="77777777" w:rsidR="00E217F3" w:rsidRPr="001E23FD" w:rsidRDefault="00E217F3" w:rsidP="00E217F3">
      <w:pPr>
        <w:shd w:val="clear" w:color="auto" w:fill="FFFFFF"/>
        <w:jc w:val="both"/>
        <w:textAlignment w:val="baseline"/>
        <w:rPr>
          <w:rFonts w:ascii="Times New Roman" w:hAnsi="Times New Roman" w:cs="Times New Roman"/>
        </w:rPr>
      </w:pPr>
    </w:p>
    <w:p w14:paraId="707EFAC6" w14:textId="77777777" w:rsidR="00E217F3" w:rsidRPr="001E23FD" w:rsidRDefault="00E217F3" w:rsidP="00E217F3">
      <w:pPr>
        <w:shd w:val="clear" w:color="auto" w:fill="FFFFFF"/>
        <w:jc w:val="both"/>
        <w:textAlignment w:val="baseline"/>
        <w:rPr>
          <w:rFonts w:ascii="Times New Roman" w:hAnsi="Times New Roman" w:cs="Times New Roman"/>
        </w:rPr>
      </w:pPr>
      <w:r w:rsidRPr="001E23FD">
        <w:rPr>
          <w:rFonts w:ascii="Times New Roman" w:hAnsi="Times New Roman" w:cs="Times New Roman"/>
        </w:rPr>
        <w:t>(5) Odluka o besplatnoj dodjeli robe iz stavaka 1. i 2. ovoga članka nije upravni akt.</w:t>
      </w:r>
    </w:p>
    <w:p w14:paraId="52677C68" w14:textId="77777777" w:rsidR="00E217F3" w:rsidRPr="001E23FD" w:rsidRDefault="00E217F3" w:rsidP="00E217F3">
      <w:pPr>
        <w:shd w:val="clear" w:color="auto" w:fill="FFFFFF"/>
        <w:jc w:val="both"/>
        <w:textAlignment w:val="baseline"/>
        <w:rPr>
          <w:rFonts w:ascii="Times New Roman" w:hAnsi="Times New Roman" w:cs="Times New Roman"/>
        </w:rPr>
      </w:pPr>
    </w:p>
    <w:p w14:paraId="671C92FF" w14:textId="77777777" w:rsidR="00E217F3" w:rsidRPr="001E23FD" w:rsidRDefault="00E217F3" w:rsidP="00E217F3">
      <w:pPr>
        <w:pStyle w:val="clanak"/>
        <w:shd w:val="clear" w:color="auto" w:fill="FFFFFF"/>
        <w:spacing w:before="0" w:beforeAutospacing="0" w:after="0" w:afterAutospacing="0"/>
        <w:jc w:val="center"/>
        <w:textAlignment w:val="baseline"/>
        <w:rPr>
          <w:color w:val="000000"/>
        </w:rPr>
      </w:pPr>
      <w:r w:rsidRPr="001E23FD">
        <w:rPr>
          <w:color w:val="000000"/>
        </w:rPr>
        <w:t>Članak 48.</w:t>
      </w:r>
    </w:p>
    <w:p w14:paraId="4E402C15" w14:textId="77777777" w:rsidR="00E217F3" w:rsidRDefault="00E217F3" w:rsidP="00E217F3">
      <w:pPr>
        <w:pStyle w:val="t-9-8"/>
        <w:shd w:val="clear" w:color="auto" w:fill="FFFFFF"/>
        <w:spacing w:before="0" w:beforeAutospacing="0" w:after="0" w:afterAutospacing="0"/>
        <w:jc w:val="both"/>
        <w:textAlignment w:val="baseline"/>
        <w:rPr>
          <w:color w:val="000000"/>
        </w:rPr>
      </w:pPr>
    </w:p>
    <w:p w14:paraId="0EE80D9B" w14:textId="77777777" w:rsidR="00E217F3" w:rsidRPr="001E23FD" w:rsidRDefault="00E217F3" w:rsidP="00E217F3">
      <w:pPr>
        <w:pStyle w:val="t-9-8"/>
        <w:shd w:val="clear" w:color="auto" w:fill="FFFFFF"/>
        <w:spacing w:before="0" w:beforeAutospacing="0" w:after="0" w:afterAutospacing="0"/>
        <w:jc w:val="both"/>
        <w:textAlignment w:val="baseline"/>
        <w:rPr>
          <w:color w:val="000000"/>
        </w:rPr>
      </w:pPr>
      <w:r w:rsidRPr="001E23FD">
        <w:rPr>
          <w:color w:val="000000"/>
        </w:rPr>
        <w:t>Ministar financija pravilnikom propisuje uvjete za provedbu i način postupanja sudionika u postupcima prikupljanja, smještaja, čuvanja i prodaje oduzete i ustupljene robe te način obračuna i raspodjele sredstava dobivenih prodajom, postupak besplatne dodjele oduzete i ustupljene strane robe te uništenja robe.</w:t>
      </w:r>
    </w:p>
    <w:p w14:paraId="775E9CF7" w14:textId="77777777" w:rsidR="00E217F3" w:rsidRPr="001E23FD" w:rsidRDefault="00E217F3" w:rsidP="00E217F3">
      <w:pPr>
        <w:shd w:val="clear" w:color="auto" w:fill="FFFFFF"/>
        <w:jc w:val="both"/>
        <w:textAlignment w:val="baseline"/>
        <w:rPr>
          <w:rFonts w:ascii="Times New Roman" w:hAnsi="Times New Roman" w:cs="Times New Roman"/>
        </w:rPr>
      </w:pPr>
    </w:p>
    <w:p w14:paraId="03B8AFA3" w14:textId="77777777" w:rsidR="00E217F3" w:rsidRPr="001E23FD" w:rsidRDefault="00E217F3" w:rsidP="00E217F3">
      <w:pPr>
        <w:shd w:val="clear" w:color="auto" w:fill="FFFFFF"/>
        <w:jc w:val="center"/>
        <w:textAlignment w:val="baseline"/>
        <w:rPr>
          <w:rFonts w:ascii="Times New Roman" w:hAnsi="Times New Roman" w:cs="Times New Roman"/>
        </w:rPr>
      </w:pPr>
      <w:r w:rsidRPr="001E23FD">
        <w:rPr>
          <w:rFonts w:ascii="Times New Roman" w:hAnsi="Times New Roman" w:cs="Times New Roman"/>
        </w:rPr>
        <w:t>Članak 60.</w:t>
      </w:r>
    </w:p>
    <w:p w14:paraId="5F36B616" w14:textId="77777777" w:rsidR="00E217F3" w:rsidRPr="00744ACD" w:rsidRDefault="00E217F3" w:rsidP="00E217F3">
      <w:pPr>
        <w:shd w:val="clear" w:color="auto" w:fill="FFFFFF"/>
        <w:jc w:val="both"/>
        <w:textAlignment w:val="baseline"/>
        <w:rPr>
          <w:rFonts w:ascii="Times New Roman" w:hAnsi="Times New Roman" w:cs="Times New Roman"/>
        </w:rPr>
      </w:pPr>
    </w:p>
    <w:p w14:paraId="50F45AD5"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(1) Novčanom kaznom od 10.000,00 do 1.000.000,00 kuna kaznit će se za prekršaj pravna osoba, a novčanom kaznom od 3000,00 do 100.000,00 kuna i odgovorna osoba u pravnoj osobi, kao i fizička osoba ako preko graničnog prijelaza u vrijeme kad granični prijelaz nije otvoren za promet ili izvan graničnoga prijelaza unese robu u carinsko područje Unije ili pokuša unijeti robu u carinsko područje Unije ili ako preko graničnog prijelaza u vrijeme kad granični prijelaz nije otvoren za promet ili izvan graničnoga prijelaza iznese robu iz carinskog područja Unije ili pokuša iznijeti robu iz carinskog područja Unije (članak 7. ovoga Zakona).</w:t>
      </w:r>
    </w:p>
    <w:p w14:paraId="494D8C59" w14:textId="77777777" w:rsidR="00E217F3" w:rsidRPr="00744ACD" w:rsidRDefault="00E217F3" w:rsidP="00E217F3">
      <w:pPr>
        <w:shd w:val="clear" w:color="auto" w:fill="FFFFFF"/>
        <w:jc w:val="both"/>
        <w:textAlignment w:val="baseline"/>
        <w:rPr>
          <w:rFonts w:ascii="Times New Roman" w:hAnsi="Times New Roman" w:cs="Times New Roman"/>
        </w:rPr>
      </w:pPr>
    </w:p>
    <w:p w14:paraId="3F0E0C8C" w14:textId="77777777" w:rsidR="00E217F3" w:rsidRPr="00744ACD" w:rsidRDefault="00E217F3" w:rsidP="00E217F3">
      <w:pPr>
        <w:shd w:val="clear" w:color="auto" w:fill="FFFFFF"/>
        <w:jc w:val="both"/>
        <w:textAlignment w:val="baseline"/>
        <w:rPr>
          <w:rFonts w:ascii="Times New Roman" w:hAnsi="Times New Roman" w:cs="Times New Roman"/>
        </w:rPr>
      </w:pPr>
      <w:r w:rsidRPr="00744ACD">
        <w:rPr>
          <w:rFonts w:ascii="Times New Roman" w:hAnsi="Times New Roman" w:cs="Times New Roman"/>
        </w:rPr>
        <w:t>(2) Novčanom kaznom od 5000,00 do 900.000,00 kuna kaznit će se i fizička osoba obrtnik i osoba koja obavlja drugu samostalnu djelatnost ako je prekršaj iz stavka 1. ovoga članka počinila u vezi s obavljanjem svoga obrta ili druge samostalne djelatnosti.</w:t>
      </w:r>
    </w:p>
    <w:p w14:paraId="1904250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F0CA8E0"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61.</w:t>
      </w:r>
    </w:p>
    <w:p w14:paraId="33B7697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E562778"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3000,00 do 1.000.000,00 kuna kaznit će se za prekršaj pravna osoba, a novčanom kaznom od 2000,00 do 50.000,00 kuna i odgovorna osoba u pravnoj osobi, kao i fizička osoba ako:</w:t>
      </w:r>
    </w:p>
    <w:p w14:paraId="6A34D845"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859B95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za izvršavanje službenih radnji iz članka 9. stavka 4. točke 1. ovoga Zakona ne osigura nesmetani pristup prostorima, objektima i poslovnim prostorijama koji su odobreni kao službeno mjesto ili ostalim prostorima koji su funkcionalno, stvarno, poslovno ili na bilo koji drugi način s njime povezani (članak 9. stavak 4. točka 2. ovoga Zakona)</w:t>
      </w:r>
    </w:p>
    <w:p w14:paraId="752721A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9420915"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ne omogući da službeno mjesto bude sigurno na način koji ne dopušta nezakonit ulazak ili nema uređene odgovarajuće mjere za kontrolu pristupa kako bi se spriječio neovlašten pristup (članak 9. stavak 4. točka 3. ovoga Zakona)</w:t>
      </w:r>
    </w:p>
    <w:p w14:paraId="7563648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114C9F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ne omogući da službeno mjesto bude odgovarajuće za kvalitetno držanje robe uzimajući u obzir i njezina prirodna svojstva (članak 9. stavak 4. točka 4. ovoga Zakona)</w:t>
      </w:r>
    </w:p>
    <w:p w14:paraId="1595D03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F62B27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4. za pristup službenom mjestu osobi ili prijevoznom sredstvu ili robi koji je sudionik odnosno predmet službenih radnji iz članka 9. stavka 4. točke 1. ovoga Zakona naplati naknadu (članak 9. stavak 4. točka 5. ovoga Zakona)</w:t>
      </w:r>
    </w:p>
    <w:p w14:paraId="7866543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8B8B7C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5. ne dostavi podatke o redu vožnje ili letenja ili plovidbe ili druge podatke o planiranom ili stvarnom prometu osoba ili robe, odmah po saznanju odnosno u slučaju donošenja plana ili rasporeda ili reda vožnje ili letenja ili plovidbe odmah po donošenju (članak 9. stavak 4. točka 6. ovoga Zakona)</w:t>
      </w:r>
    </w:p>
    <w:p w14:paraId="316F129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D29787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6. ne omogući uvid u evidencije o podacima iz članka 9. stavka 4. točke 6. ovoga Zakona (članak 9. stavak 4. točka 7. ovoga Zakona)</w:t>
      </w:r>
    </w:p>
    <w:p w14:paraId="0AFF0A8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543B7B4"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7. na traženje carinskog ureda ne ukloni robu ili predmete ili uređaje ili prometna sredstva koji se bez suglasnosti carinskog ureda nalaze na službenom mjestu ili ne postupi na takvo traženje u ostavljenom roku (članak 10. stavak 1. ovoga Zakona)</w:t>
      </w:r>
    </w:p>
    <w:p w14:paraId="41EB6C5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FA88B3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8. na traženje carinskog ureda ne napusti službeno mjesto ili ne napusti u ostavljenom roku (članak 10. stavak 2. ovoga Zakona)</w:t>
      </w:r>
    </w:p>
    <w:p w14:paraId="7FF0B01D"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FA13628"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9. najbližem carinskom uredu odmah ne podnese robu iz članka 12. stavka 1. točke 1. ovoga Zakona, ako je ima u posjedu ili njome raspolaže na bilo koji drugi način ili po bilo kojoj osnovi (članak 12. stavak 1. točka 2. ovoga Zakona)</w:t>
      </w:r>
    </w:p>
    <w:p w14:paraId="76A76C7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FF97D4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10. evidenciju ne predoči ili ne učini dostupnom carinskom uredu (članak 21. stavak 3. ovoga Zakona)</w:t>
      </w:r>
    </w:p>
    <w:p w14:paraId="7147070B"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CE6286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11. ne spriječi oštećenje ili uništenje ili uklanjanje ili ukloni ili ošteti sredstvo za prepoznavanje robe stavljeno sukladno članku 192. Uredbe (EU) br. 952/2013 (članak 31. ovoga Zakona)</w:t>
      </w:r>
    </w:p>
    <w:p w14:paraId="34A9F27B"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6C82F73"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12. evidenciju o smještaju robe ili izradi robe ili preradi robe ili prodaji robe ili nabavi robe u slobodnoj zoni ne vodi ili ne vodi točno ili ne vodi potpuno ili ne vodi pravodobno ili ne vodi u obliku ili na način koji je odobrio carinski ured (članak 37. stavak 1. ovoga Zakona)</w:t>
      </w:r>
    </w:p>
    <w:p w14:paraId="78D135A7"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D0430A5"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13. bez odobrenja o obliku i načinu vođenja evidencije obavlja djelatnost u slobodnoj zoni koja obuhvaća postupanje s robom na način naveden u članku 37. stavku 1. ovoga Zakona (članak 37. stavak 2. ovoga Zakona)</w:t>
      </w:r>
    </w:p>
    <w:p w14:paraId="74CAEFD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86043B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14. ne obavijesti ili ne obavijesti bez odgode carinski ured o zaključenju ili izmjeni ili dopuni ili prestanku važenja ugovora koji je zaključila s korisnikom slobodne zone (članak 38. ovoga Zakona)</w:t>
      </w:r>
    </w:p>
    <w:p w14:paraId="101325F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9A5389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15. ne vodi evidenciju iz koje je vidljiva povezanost između broja računa kojim je roba prodana i ukrcajne karte s naznačenim odredištem izvan carinskog područja Unije (ukrcajna propusnica s brojem leta u zračnom prometu ili prijevozna karta u pomorskom prometu) ili odgovarajuće identifikacijske isprave ili druge isprave člana posade prijevoznog sredstva s odredištem izvan carinskog područja Unije ili evidenciju vodi netočno ili nepotpuno ili nepravodobno (članak 41. stavak 1. ovoga Zakona).</w:t>
      </w:r>
    </w:p>
    <w:p w14:paraId="627814D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3C3D00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3000,00 do 600.000,00 kuna kaznit će se i fizička osoba obrtnik i osoba koja obavlja drugu samostalnu djelatnost ako je prekršaj iz stavka 1. ovoga članka počinila u vezi s obavljanjem svoga obrta ili druge samostalne djelatnosti.</w:t>
      </w:r>
    </w:p>
    <w:p w14:paraId="7A113DB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2788745"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62.</w:t>
      </w:r>
    </w:p>
    <w:p w14:paraId="64EA1F2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4B9369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2000,00 do 500.000,00 kuna kaznit će se za prekršaj pravna osoba, a novčanom kaznom od 1000,00 do 40.000,00 kuna i odgovorna osoba u pravnoj osobi, kao i fizička osoba ako:</w:t>
      </w:r>
    </w:p>
    <w:p w14:paraId="50711F05"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EBFD19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odmah ne obavijesti Carinsku upravu o svakoj spoznaji koja se odnosi na robu nezakonito unesenu u carinsko područje Unije ili koja se tu nezakonito nalazi ili koja je nezakonito izuzeta ispod carinskog nadzora ili kojom se na drugi način nezakonito raspolaže ili o drugim postupanjima protivnim carinskom zakonodavstvu (članak 12. stavak 1. točka 1. ovoga Zakona)</w:t>
      </w:r>
    </w:p>
    <w:p w14:paraId="3FD77DD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9039CF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ne postupi po pravilima uporabe sustava elektroničke razmjene podataka i pružanja usluga elektroničkog poslovanja Carinske uprave (članak 13. stavak 3. točka 2. ovoga Zakona)</w:t>
      </w:r>
    </w:p>
    <w:p w14:paraId="2AA96CE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0C2893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evidenciju koja se odnosi na primjenu carinskog zakonodavstva ne vodi sukladno s poreznim ili knjigovodstvenim ili drugim evidencijama ili ispravama (članak 21. stavak 1. ovoga Zakona)</w:t>
      </w:r>
    </w:p>
    <w:p w14:paraId="0217EE6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B20FDCA"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4. prijevoz robe ne izvrši ekonomski opravdanim putem (članak 29. ovoga Zakona)</w:t>
      </w:r>
    </w:p>
    <w:p w14:paraId="6BB5269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F958715"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5. na prodajnom mjestu prodaje robu koja nije roba Unije iako za to prodajno mjesto carinski ured nije izdao odobrenje za vođenje prostora za smještaj za carinsko skladištenje robe (carinsko skladište) u kojem je odobrena maloprodaja u skladu s člankom 201. točkom (a) Delegirane uredbe Komisije (EU) br. 2015/2446 (članak 40. stavak 2. ovoga Zakona)</w:t>
      </w:r>
    </w:p>
    <w:p w14:paraId="466BF497"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6931508"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6. robu koja nije roba Unije proda putniku bez predočenja ukrcajne karte s naznačenim odredištem izvan carinskog područja Unije ili članu posade prijevoznog sredstva s odredištem izvan carinskog područja Unije bez predočenja odgovarajućih identifikacijskih isprava ili drugih isprava iz kojih je razvidno da je član posade tog prijevoznog sredstva (članak 40. stavci 3. i 4. ovoga Zakona)</w:t>
      </w:r>
    </w:p>
    <w:p w14:paraId="439A9505"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C53B4BD"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7. ne čuva račun iz članka 41. stavka 1. ovoga Zakona dok ne napusti carinsko područje Unije (članak 41. stavak 2. ovoga Zakona)</w:t>
      </w:r>
    </w:p>
    <w:p w14:paraId="52497AEB"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7FD756A"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8. prodanu robu koja nije roba Unije prije predaje putniku ne stavi u vrećicu ili na zatvorenu vrećicu ne stavi oznaku na način koji onemogućuje odstranjivanje oznake bez oštećenja (članak 42. stavak 1. ovoga Zakona)</w:t>
      </w:r>
    </w:p>
    <w:p w14:paraId="018E60D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E26D3B4"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9. robu stavljenu u vrećicu na način naveden u članku 42. stavku 1. ovoga Zakona ustupi drugoj osobi ili odstrani ili ošteti oznaku s vrećice ili upotrijebi ili potroši robu dok se nalazi na carinskom području Unije (članak 42. stavak 2. ovoga Zakona)</w:t>
      </w:r>
    </w:p>
    <w:p w14:paraId="42947CE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58981EA"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10. evidenciju ili pripadajuću ispravu o nabavi ili prodaji robe prodajnog mjesta ne vodi ili ne drži ili ne čuva u prostoru tog prodajnog mjesta (članak 43. stavak 2. ovoga Zakona).</w:t>
      </w:r>
    </w:p>
    <w:p w14:paraId="1749C47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4034754"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lastRenderedPageBreak/>
        <w:t>(2) Novčanom kaznom od 1000,00 do 300.000,00 kuna kaznit će se i fizička osoba obrtnik i osoba koja obavlja drugu samostalnu djelatnost ako je prekršaj iz stavka 1. ovoga članka počinila u vezi s obavljanjem svoga obrta ili druge samostalne djelatnosti.</w:t>
      </w:r>
    </w:p>
    <w:p w14:paraId="0CD40E2D"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E3091B7"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63.</w:t>
      </w:r>
    </w:p>
    <w:p w14:paraId="6852EA4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FF1921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10.000,00 do 1.000.000,00 kuna kaznit će se za prekršaj pravna osoba, a novčanom kaznom od 3000,00 do 100.000,00 kuna i odgovorna osoba u pravnoj osobi, kao i fizička osoba ako:</w:t>
      </w:r>
    </w:p>
    <w:p w14:paraId="017F157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36823A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u carinsko područje Unije robu unese na skriven način ili u carinsko područje Unije robu na skriven način pokuša unijeti ili iz carinskog područja Unije robu iznese na skriven način ili iz carinskog područja Unije robu na skriven način pokuša iznijeti (članak 134. i članak 267. Uredbe (EU) br. 952/2013)</w:t>
      </w:r>
    </w:p>
    <w:p w14:paraId="4D2D26F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83DDBB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nezakonito izuzme ispod carinskog nadzora robu koja nije roba Unije bez dozvole carinskog ureda (članak 134. Uredbe (EU) br. 952/2013)</w:t>
      </w:r>
    </w:p>
    <w:p w14:paraId="5823A6B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AC0B2F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prilikom unosa robe u carinsko područje Unije ili iznošenja robe iz carinskog područja Unije ne podnese carinsku deklaraciju za robu ili dio robe, ako se radi o robi komercijalne naravi ili robi za koju su propisane zabrane ili ograničenja pri uvozu ili izvozu (članak 134. i članak 158. Uredbe (EU) br. 952/2013).</w:t>
      </w:r>
    </w:p>
    <w:p w14:paraId="7D9FB0A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2491CE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5000,00 do 900.000,00 kuna kaznit će se i fizička osoba obrtnik i osoba koja obavlja drugu samostalnu djelatnost ako je prekršaj iz stavka 1. ovoga članka počinila u vezi s obavljanjem svoga obrta ili druge samostalne djelatnosti.</w:t>
      </w:r>
    </w:p>
    <w:p w14:paraId="79E7D90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E7F055E"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64.</w:t>
      </w:r>
    </w:p>
    <w:p w14:paraId="79FDB6CB"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55A8D2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3000,00 do 1.000.000,00 kuna kaznit će se za prekršaj pravna osoba, a novčanom kaznom od 2000,00 do 50.000,00 kuna i odgovorna osoba u pravnoj osobi, kao i fizička osoba ako:</w:t>
      </w:r>
    </w:p>
    <w:p w14:paraId="4DE69B8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2E9CCB5"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na zahtjev carinskog tijela sve potrebne isprave ili informacije ne pruži ili ne pruži u primjerenom ili u bilo kojem drugom zahtijevanom obliku ili ne pruži svu potrebnu pomoć za okončavanje carinskih formalnosti ili carinskih provjera (članak 15. stavak 1. i stavak 2. podstavci 2. i 3. Uredbe (EU) br. 952/2013)</w:t>
      </w:r>
    </w:p>
    <w:p w14:paraId="7E5F11D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03C805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podnese carinsku deklaraciju ili deklaraciju za privremeni smještaj ili ulaznu skraćenu deklaraciju ili izlaznu skraćenu deklaraciju ili deklaraciju za ponovni izvoz ili obavijest o ponovnom izvozu ili zahtjev za odobrenje ili zahtjev za neku drugu odluku, s navedenim netočnim ili nepotpunim podatkom ili nedostatnim opisom robe (članak 15. stavak 2. podstavak 1. točka (a) i podstavak 3. Uredbe (EU) br. 952/2013)</w:t>
      </w:r>
    </w:p>
    <w:p w14:paraId="4C150AA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E47BD6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nevjerodostojnu ili netočnu ili nevaljanu ispravu priloži uz carinsku deklaraciju ili uz deklaraciju za privremeni smještaj ili uz ulaznu skraćenu deklaraciju ili uz izlaznu skraćenu deklaraciju ili uz deklaraciju za ponovni izvoz ili uz obavijest o ponovnom izvozu ili uz zahtjev za odobrenje ili uz zahtjev za neku drugu odluku (članak 15. stavak 2. podstavak 1. točka (b) i podstavak 3. Uredbe (EU) br. 952/2013)</w:t>
      </w:r>
    </w:p>
    <w:p w14:paraId="013B075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095816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lastRenderedPageBreak/>
        <w:t>4. za podnesenu carinsku deklaraciju ili deklaraciju za privremeni smještaj ili ulaznu skraćenu deklaraciju ili izlaznu skraćenu deklaraciju ili deklaraciju za ponovni izvoz ili za podnesenu obavijest o ponovnom izvozu ili zahtjev za odobrenje ili zahtjev za neku drugu odluku, ako je to potrebno, ne ispuni obvezu koja se odnosi na stavljanje dotične robe u predmetni carinski postupak ili na obavljanje odobrene radnje (članak 15. stavak 2. podstavak 1. točka (c) i podstavak 3. Uredbe (EU) br. 952/2013)</w:t>
      </w:r>
    </w:p>
    <w:p w14:paraId="12921C5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A57203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5. ne poštuje obvezu koja proizlazi iz odobrenja ili druge odluke (članak 23. stavak 1. Uredbe (EU) br. 952/2013)</w:t>
      </w:r>
    </w:p>
    <w:p w14:paraId="4B7A8357"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60D7965"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6. bez odgode ne obavijesti carinski ured o čimbeniku koji nastane nakon što je odobrenje ili druga odluka donesena i koji može utjecati na njezino održavanje ili sadržaj (članak 23. stavak 2. Uredbe (EU) br. 952/2013)</w:t>
      </w:r>
    </w:p>
    <w:p w14:paraId="3DF6FAE6"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7040FEA"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7. ne čuva ispravu ili informaciju iz članka 15. stavka 1. Uredbe (EU) br. 952/2013 ili je ne čuva na način dostupan ili prihvatljiv carinskom tijelu ili je ne čuva sukladno roku propisanom carinskim zakonodavstvom (članak 51. Uredbe (EU) br. 952/2013)</w:t>
      </w:r>
    </w:p>
    <w:p w14:paraId="01E34CF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80D5C9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8. sastavi ili omogući da se sastavi isprava s netočno navedenim podacima o podrijetlu robe (članak 59. i članak 64. Uredbe (EU) br. 952/2013)</w:t>
      </w:r>
    </w:p>
    <w:p w14:paraId="03A65FD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0B8323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9. sastavi ili omogući da se sastavi isprava koja sadrži netočne podatke na temelju kojih se za proizvode na koje se isprava odnosi neosnovano dobije povlašteno podrijetlo (članak 64. Uredbe (EU) br. 952/2013)</w:t>
      </w:r>
    </w:p>
    <w:p w14:paraId="556B0E25"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70A9429"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10. za robu koja se unosi u carinsko područje Unije ili se iznosi iz carinskog područja Unije ne podnese ili ne podnese nadležnom carinskom uredu ili ne podnese u službeno radno vrijeme nadležnog carinskog ureda ulaznu skraćenu deklaraciju ili obavijest o dolasku broda za plovidbu morem ili zrakoplova ili carinsku deklaraciju ili deklaraciju za privremeni smještaj ili dopunsku deklaraciju ili deklaraciju za ponovni izvoz ili izlaznu skraćenu deklaraciju ili obavijest o ponovnom izvozu (članak 127. stavci 1. i 3., članak 133. stavak 1., članak 139. stavak 5., članak 145. stavci 1. i 3., članak 158., članak 167., članak 263. stavak 1., članak 270. stavak 1., članak 271. i članak 274. stavak 1. Uredbe (EU) br. 952/2013)</w:t>
      </w:r>
    </w:p>
    <w:p w14:paraId="3BE29FE4"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01CD41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11. ne prijavi robu ili ne podnese robu ili ne prijavi svu robu ili ne podnese svu robu (članak 134., članak 139., članak 172. stavak 1. i članak 267. Uredbe (EU) br. 952/2013)</w:t>
      </w:r>
    </w:p>
    <w:p w14:paraId="6D01E75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D143AF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12. ne preveze robu unesenu u carinsko područje Unije bez odlaganja u carinski ured koji je odredilo carinsko tijelo ili na bilo koje drugo mjesto koje je odredilo ili odobrilo carinsko tijelo ili u slobodnu zonu ili ne preveze putem koji je odredilo carinsko tijelo i u skladu s njegovim uputama (članak 135. stavak 1. i članak 137. stavak 3. Uredbe (EU) br. 952/2013)</w:t>
      </w:r>
    </w:p>
    <w:p w14:paraId="0C27CA1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D7F8CA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13. bez odlaganja nije obavijestila carinsko tijelo o nepredviđenoj okolnosti ili višoj sili zbog koje ne može ispuniti obvezu iz članka 135. stavka 1. Uredbe (EU) br. 952/2013 ili carinsko tijelo nije obavijestila o točnom mjestu gdje se roba nalazi ako nepredviđena okolnost ili viša sila zbog koje ne može ispuniti obvezu iz članka 135. stavka 1. Uredbe (EU) br. 952/2013 nije prouzročila potpuni gubitak robe (članak 137. stavak 1. Uredbe (EU) br. 952/2013)</w:t>
      </w:r>
    </w:p>
    <w:p w14:paraId="5144798D"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AF7F2C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 xml:space="preserve">14. bez odlaganja ne obavijesti carinsko tijelo o situaciji u kojoj je zbog nepredviđenih okolnosti ili više sile plovilo ili zrakoplov iz članka 135. stavka 6. Uredbe (EU) br. 952/2013 prisiljen privremeno </w:t>
      </w:r>
      <w:r w:rsidRPr="00744ACD">
        <w:rPr>
          <w:rFonts w:ascii="Times New Roman" w:hAnsi="Times New Roman" w:cs="Times New Roman"/>
          <w:color w:val="231F20"/>
        </w:rPr>
        <w:lastRenderedPageBreak/>
        <w:t>pristati u luku ili na zemlju na carinskom području Unije (članak 137. stavak 2. Uredbe (EU) br. 952/2013)</w:t>
      </w:r>
    </w:p>
    <w:p w14:paraId="2528E2D5"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C92BD8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15. robu unesenu u carinsko područje Unije ne podnese određenom carinskom uredu ili na drugo mjesto koje je odredilo ili odobrilo carinsko tijelo ili u slobodnu zonu ili robu koja se unosi u carinsko područje Unije morem ili zrakom i koja ostaje na tom prijevoznom sredstvu ne podnese carini u luci ili zračnoj luci u kojoj se istovari ili pretovari (članak 139. Uredbe (EU) br. 952/2013)</w:t>
      </w:r>
    </w:p>
    <w:p w14:paraId="147CB337"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EF4050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16. bez dozvole carinskog tijela ukloni ili pokuša ukloniti podnesenu robu carini s mjesta na kojem je bila podnesena (članak 139. stavak 7. Uredbe (EU) br. 952/2013)</w:t>
      </w:r>
    </w:p>
    <w:p w14:paraId="42725C7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8517F5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17. bez odobrenja ili obavijesti carinskog tijela istovari ili pretovari robu s prijevoznog sredstva koje ju prevozi ili robu s prijevoznog sredstva koje ju prevozi istovari ili pretovari na mjesto koje carinsko tijelo nije odredilo ili odobrilo (članak 140. stavak 1. podstavak 1. Uredbe (EU) br. 952/2013)</w:t>
      </w:r>
    </w:p>
    <w:p w14:paraId="29901FF4"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9268F3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18. odmah ne obavijesti carinsko tijelo o slučaju neposredne opasnosti koja iziskuje neodložno istovarivanje sve robe ili dijela robe (članak 140. stavak 1. podstavak 2. Uredbe (EU) br. 952/2013)</w:t>
      </w:r>
    </w:p>
    <w:p w14:paraId="7750CD9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1EC759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19. na zahtjev carinskog tijela robu ne istovari ili ne raspakira s ciljem njezina pregleda ili uzimanja uzoraka ili pregledavanja prijevoznog sredstava koje robu prevozi (članak 140. stavak 2. Uredbe (EU) br. 952/2013)</w:t>
      </w:r>
    </w:p>
    <w:p w14:paraId="1769252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7C36BFD"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20. robu u privremenom smještaju ne smjesti u prostor za privremeni smještaj u skladu s člankom 148. Uredbe (EU) br. 952/2013 ili u drugi prostor koji je odredilo ili odobrilo carinsko tijelo (članak 147. stavak 1. i članak 148. Uredbe (EU) br. 952/2013)</w:t>
      </w:r>
    </w:p>
    <w:p w14:paraId="5F12976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74864F3"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21. ne osigura podlijeganje robe u privremenom smještaju samo takvim oblicima rukovanja kakvi su namijenjeni da osiguraju njezino očuvanje u nepromijenjenom stanju, bez promjene njezina izgleda ili tehničkih karakteristika ili rukuje robom u privremenom smještaju oblikom rukovanja koji je protivan oblicima rukovanja koji su namijenjeni da osiguraju njezino očuvanje u nepromijenjenom stanju, bez promjene njezina izgleda ili tehničkih karakteristika (članak 147. stavak 2. Uredbe (EU) br. 952/2013)</w:t>
      </w:r>
    </w:p>
    <w:p w14:paraId="5F55A02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2ED1AB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22. ne vodi evidenciju ili ne vodi evidenciju u obliku koji je odobrilo carinsko tijelo ili evidenciju vodi netočno ili nepotpuno ili nepravodobno (članak 148. stavak 4. i članak 214. Uredbe (EU) br. 952/2013)</w:t>
      </w:r>
    </w:p>
    <w:p w14:paraId="0D2764B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B5029E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23. robu koja nije roba Unije i nalazi se u privremenom smještaju ne stavi u carinski postupak ili ponovno ne izveze u određenom roku (članak 149. Uredbe (EU) br. 952/2013)</w:t>
      </w:r>
    </w:p>
    <w:p w14:paraId="0D6395AD"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071C7C4"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24. ne dostavi priložene isprave koje su potrebne za primjenu odredaba kojima se uređuje carinski postupak za koji se roba deklarira, kada takvu dostavu traži zakonodavstvo Unije ili je to potrebno za carinske provjere (članak 163. stavak 2. Uredbe (EU) br. 952/2013)</w:t>
      </w:r>
    </w:p>
    <w:p w14:paraId="680993B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27430A3"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25. robom koja nije puštena od strane carinskog tijela raspolaže kao da je puštena od strane carinskog tijela (članak 194. Uredbe (EU) br. 952/2013)</w:t>
      </w:r>
    </w:p>
    <w:p w14:paraId="4E7ACBA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7E3E231"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26. ne završi posebni postupak na propisani način ili u određenom roku (članak 215. Uredbe (EU) br. 952/2013)</w:t>
      </w:r>
    </w:p>
    <w:p w14:paraId="5C695CC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119E6A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lastRenderedPageBreak/>
        <w:t>27. odredišnom carinskom uredu ne podnese robu ili potrebne podatke ili ne podnese robu u nepromijenjenom stanju ili ne podnese robu u propisanom roku ili ne podnese robu u skladu s mjerama osiguranja njezina prepoznavanja ili ne poštuje druge carinske odredbe u vezi s postupkom provoza Unije (članak 233. Uredbe (EU) br. 952/2013)</w:t>
      </w:r>
    </w:p>
    <w:p w14:paraId="69B1BD9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2C3943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28. robu stavljenu u postupak carinskog skladištenja privremeno iznese iz tog carinskog skladišta bez unaprijed danog odobrenja carinskog tijela (članak 240. stavak 3. Uredbe (EU) br. 952/2013)</w:t>
      </w:r>
    </w:p>
    <w:p w14:paraId="041AB31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F554569"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29. ne osigura da se roba u postupku carinskog skladištenja ne izuzme iz carinskog nadzora ili ne ispunjava obvezu koja proizlazi iz smještaja robe u okviru postupka carinskog skladištenja ili ne ispunjava obvezu koja proizlazi iz stavljanja robe u postupak carinskog skladištenja (članak 242. Uredbe (EU) br. 952/2013)</w:t>
      </w:r>
    </w:p>
    <w:p w14:paraId="55548EA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7F0AD4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30. započne izgradnju zgrade ili izgradi zgradu u slobodnoj zoni bez prethodnog odobrenja carinskog tijela (članak 244. stavak 1. Uredbe (EU) br. 952/2013)</w:t>
      </w:r>
    </w:p>
    <w:p w14:paraId="57334644"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51B8C9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31. u obavljanju industrijske ili trgovinske ili uslužne djelatnosti dozvoljene u slobodnoj zoni ne postupa u skladu s carinskim zakonodavstvom ili o obavljanju takve djelatnosti u slobodnoj zoni unaprijed ne obavijesti carinsko tijelo (članak 244. stavak 2. Uredbe (EU) br. 952/2013)</w:t>
      </w:r>
    </w:p>
    <w:p w14:paraId="6CEE9B8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8D0ABB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32. ne poštuje zabrane ili ograničenja u odnosu na djelatnosti iz članka 244. stavka 2. Uredbe (EU) br. 952/2013 koje je nametnulo carinsko tijelo, uzimajući u obzir prirodu robe ili zahtjeve carinskog nadzora ili zahtjeve sigurnosti i zaštite ili ne poštuje zabranu carinskog tijela zbog nepribavljenih potrebnih uvjerenja o ispunjavanju carinskih odredaba za obavljanje djelatnosti u slobodnoj zoni (članak 244. stavci 3. i 4. Uredbe (EU) br. 952/2013)</w:t>
      </w:r>
    </w:p>
    <w:p w14:paraId="185824B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885FBF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33. ne podnese robu carini pri unosu u slobodnu zonu radi podvrgavanja propisanim carinskim formalnostima (članak 245. Uredbe (EU) br. 952/2013)</w:t>
      </w:r>
    </w:p>
    <w:p w14:paraId="171F168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EAF376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34. postupa s robom kao da ispunjava uvjete za privremeni uvoz, a to postupanje je protivno uvjetima za privremeni uvoz robe ili s robom puštenom u postupak privremenog uvoza postupa protivno uvjetima ili obvezama ili svrsi odobrenog postupka privremenog uvoza sukladno odredbama Uredbe (EU) br. 952/2013 i Konvencije o privremenom uvozu (članak 250. Uredbe (EU) br. 952/2013)</w:t>
      </w:r>
    </w:p>
    <w:p w14:paraId="42EDD49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900B091"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35. privremeno uvezenu robu ponovno ne izveze ili je ne stavi u sljedeći carinski postupak (članak 251. Uredbe (EU) br. 952/2013)</w:t>
      </w:r>
    </w:p>
    <w:p w14:paraId="6A82881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CAC876B"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36. privremeno izvezenu robu u postupku vanjske proizvodnje ponovno ne uveze na carinsko područje Unije (članak 259. stavak 3. Uredbe (EU) br. 952/2013)</w:t>
      </w:r>
    </w:p>
    <w:p w14:paraId="71D3E74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95BFBE9"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37. nakon što je carinsko tijelo prihvatilo deklaraciju za puštanje nadomjesnih proizvoda u slobodni promet ne izveze u odobrenom roku robu s nedostacima (članak 262. stavak 2. Uredbe (EU) br. 952/2013).</w:t>
      </w:r>
    </w:p>
    <w:p w14:paraId="08DBFC2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A661EB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3000,00 do 600.000,00 kuna kaznit će se i fizička osoba obrtnik i osoba koja obavlja drugu samostalnu djelatnost ako je prekršaj iz stavka 1. ovoga članka počinila u vezi s obavljanjem svoga obrta ili druge samostalne djelatnosti.</w:t>
      </w:r>
    </w:p>
    <w:p w14:paraId="3AB5408D"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67A349E"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65.</w:t>
      </w:r>
    </w:p>
    <w:p w14:paraId="2941719C"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EB029D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2000,00 do 500.000,00 kuna kaznit će se za prekršaj pravna osoba, a novčanom kaznom od 1000,00 do 40.000,00 kuna i odgovorna osoba u pravnoj osobi, kao i fizička osoba ako:</w:t>
      </w:r>
    </w:p>
    <w:p w14:paraId="5741F17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7D99D08" w14:textId="77777777" w:rsidR="00E217F3" w:rsidRPr="00744ACD" w:rsidRDefault="00E217F3" w:rsidP="00E217F3">
      <w:pPr>
        <w:shd w:val="clear" w:color="auto" w:fill="FFFFFF"/>
        <w:jc w:val="both"/>
        <w:textAlignment w:val="baseline"/>
        <w:rPr>
          <w:rFonts w:ascii="Times New Roman" w:hAnsi="Times New Roman" w:cs="Times New Roman"/>
          <w:color w:val="auto"/>
        </w:rPr>
      </w:pPr>
      <w:r w:rsidRPr="00744ACD">
        <w:rPr>
          <w:rFonts w:ascii="Times New Roman" w:hAnsi="Times New Roman" w:cs="Times New Roman"/>
          <w:color w:val="auto"/>
        </w:rPr>
        <w:t>1. na zahtjev carinskog tijela u određenom roku ne pruži sve potrebne isprave i informacije ili u određenom roku isprave i informacije ne pruži u primjerenom ili u bilo kojem drugom zahtijevanom obliku ili u određenom roku ne pruži svu potrebnu pomoć za okončavanje carinskih formalnosti ili carinskih provjera (članak 15. stavak 1. i stavak 2. podstavci 2. i 3. Uredbe (EU) br. 952/2013)</w:t>
      </w:r>
    </w:p>
    <w:p w14:paraId="1269E8D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4173F8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podnošenjem carinske deklaracije ili deklaracije za privremeni smještaj ili ulazne skraćene deklaracije ili izlazne skraćene deklaracije ili deklaracije za ponovni izvoz ili obavijesti o ponovnom izvozu ili zahtjeva za odobrenje ili zahtjeva za neku drugu odluku, ako je to potrebno, u određenom roku ne ispuni obvezu koja se odnosi na stavljanje dotične robe u predmetni carinski postupak ili na obavljanje odobrenih radnji (članak 15. stavak 2. podstavak 1. točka (c) i podstavak 3. Uredbe (EU) br. 952/2013)</w:t>
      </w:r>
    </w:p>
    <w:p w14:paraId="0AECDE56"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C1A36E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za robu koja se unosi u carinsko područje Unije ili se iznosi iz carinskog područja Unije ne podnese pravodobno ulaznu skraćenu deklaraciju ili ne podnese pravodobno obavijest o dolasku broda za plovidbu morem ili zrakoplova ili ne podnese pravodobno carinsku deklaraciju ili ne podnese pravodobno deklaraciju za privremeni smještaj ili ne podnese pravodobno dopunsku deklaraciju ili ne podnese pravodobno deklaraciju za ponovni izvoz ili ne podnese pravodobno izlaznu skraćenu deklaraciju ili ne podnese pravodobno obavijest o ponovnom izvozu (članak 127. stavci 1. i 3., članak 133. stavak 1., članak 139. stavak 5., članak 145. stavci 1. i 3., članak 158., članak 167., članak 263. stavak 1., članak 270. stavak 1., članak 271. i članak 274. stavak 1. Uredbe (EU) br. 952/2013)</w:t>
      </w:r>
    </w:p>
    <w:p w14:paraId="54B7FA9A"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115CDD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4. u propisanom roku robu unesenu u carinsko područje Unije ne podnese određenom carinskom uredu ili na drugo mjesto koje je odredilo ili odobrilo carinsko tijelo ili u slobodnu zonu (članak 139. Uredbe (EU) br. 952/2013)</w:t>
      </w:r>
    </w:p>
    <w:p w14:paraId="2C87BB6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E2C4A22"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5. u propisanom roku ili roku koji je odredilo carinsko tijelo privremeno uvezenu robu ponovno ne izveze ili ne stavi u sljedeći carinski postupak (članak 251. Uredbe (EU) br. 952/2013)</w:t>
      </w:r>
    </w:p>
    <w:p w14:paraId="3424E8A6"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6FDEA2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6. u roku koji je odredilo carinsko tijelo privremeno izvezenu robu u postupku vanjske proizvodnje ponovno ne uveze na carinsko područje Unije (članak 259. stavak 3. Uredbe (EU) br. 952/2013).</w:t>
      </w:r>
    </w:p>
    <w:p w14:paraId="560D407F"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5702FE9"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1000,00 do 300.000,00 kuna kaznit će se i fizička osoba obrtnik i osoba koja obavlja drugu samostalnu djelatnost ako je prekršaj iz stavka 1. ovoga članka počinila u vezi s obavljanjem svoga obrta ili druge samostalne djelatnosti.</w:t>
      </w:r>
    </w:p>
    <w:p w14:paraId="4BEAED7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EA3BBD4"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66.</w:t>
      </w:r>
    </w:p>
    <w:p w14:paraId="3A697B3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BA81C6E"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3000,00 do 1.000.000,00 kuna kaznit će se za prekršaj pravna osoba, a novčanom kaznom od 2000,00 do 50.000,00 kuna i odgovorna osoba u pravnoj osobi, kao i fizička osoba ako:</w:t>
      </w:r>
    </w:p>
    <w:p w14:paraId="7B579E0B"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6B571663"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 xml:space="preserve">1. u suprotnosti s propisima proda, otuđi po drugoj osnovi, da drugom na uporabu, zalog, najam, rabi u druge svrhe ili preda kao osiguranje za dug, obveze ili je upotrijebi u neke druge svrhe osim u one zbog kojih je roba bila oslobođena od carine, a prethodno ne podmiri carinski dug i druga javna </w:t>
      </w:r>
      <w:r w:rsidRPr="00744ACD">
        <w:rPr>
          <w:rFonts w:ascii="Times New Roman" w:hAnsi="Times New Roman" w:cs="Times New Roman"/>
          <w:color w:val="231F20"/>
        </w:rPr>
        <w:lastRenderedPageBreak/>
        <w:t>davanja (članak 8., članak 16., članak 33., članak 48., članak 52., članak 57., članak 64., članak 68., članak 71., članak 72., članak 78., članak 79., članak 110. i članak 115. Uredbe Vijeća (EZ) br. 1186/2009)</w:t>
      </w:r>
    </w:p>
    <w:p w14:paraId="0702C0B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FA6E8F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ne obavijesti carinski ured o prestanku ispunjenja uvjeta zbog kojih je oslobođena od carine ili namjerava proizvode koji su uvezeni kao oslobođeni od carine upotrijebiti u druge svrhe (članak 49., članak 50., članak 52., članak 58., članak 59., članak 65., članak 69., članak 73., članak 78., članak 79. i članak 80. Uredbe Vijeća (EZ) br. 1186/2009).</w:t>
      </w:r>
    </w:p>
    <w:p w14:paraId="114535F0"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732ED9D"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3000,00 do 600.000,00 kuna kaznit će se i fizička osoba obrtnik i osoba koja obavlja drugu samostalnu djelatnost ako je prekršaj iz stavka 1. ovoga članka počinila u vezi s obavljanjem svoga obrta ili druge samostalne djelatnosti.</w:t>
      </w:r>
    </w:p>
    <w:p w14:paraId="67D2671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DC8D883"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67.</w:t>
      </w:r>
    </w:p>
    <w:p w14:paraId="6D26CB31"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44DFA1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3000,00 do 1.000.000,00 kuna kaznit će se za prekršaj pravna osoba, a novčanom kaznom od 2000,00 do 50.000,00 kuna i odgovorna osoba u pravnoj osobi, kao i fizička osoba ako prilikom kretanja robe Unije preko područja Neuma ne preda robu i prateće isprave carinskom uredu ponovnog ulaska u carinsko područje Unije ili ne preda u određenom roku sukladno Uredbi Vijeća (EU) br. 479/2013.</w:t>
      </w:r>
    </w:p>
    <w:p w14:paraId="3E7FC50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6B68FBC"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3000,00 do 600.000,00 kuna kaznit će se i fizička osoba obrtnik i osoba koja obavlja drugu samostalnu djelatnost ako je prekršaj iz stavka 1. ovoga članka počinila u vezi s obavljanjem svoga obrta ili druge samostalne djelatnosti.</w:t>
      </w:r>
    </w:p>
    <w:p w14:paraId="64B4F23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0CBE114A"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68.</w:t>
      </w:r>
    </w:p>
    <w:p w14:paraId="72A9F26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CC59EA0"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Novčanom kaznom od 2000,00 do 100.000,00 kuna kaznit će se za prekršaj pravna osoba koja je nositelj odobrenja, a novčanom kaznom od 1000,00 do 20.000,00 kuna i odgovorna osoba u pravnoj osobi, kao i fizička osoba ako:</w:t>
      </w:r>
    </w:p>
    <w:p w14:paraId="4463635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33E64317"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odmah ne obavijesti carinski ured koji je odobrio zahtjev da pravo intelektualnog vlasništva obuhvaćeno zahtjevom više nije na snazi ili da zbog drugih razloga više nema pravo na podnošenje zahtjeva ili o promjenama informacija iz članka 6. stavka 3. Uredbe (EU) br. 608/2013 (članak 15. Uredbe (EU) br. 608/2013)</w:t>
      </w:r>
    </w:p>
    <w:p w14:paraId="23A89E54"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16CEAF3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informacije iz članka 17. stavka 4. Uredbe (EU) br. 608/2013 ili iz članka 18. stavka 5. Uredbe (EU) br. 608/2013 ili iz članka 19. Uredbe (EU) br. 608/2013 ili iz članka 26. Uredbe (EU) br. 608/2013 koje je primila otkrije ili upotrijebi protivno članku 21. Uredbe (EU) br. 608/2013</w:t>
      </w:r>
    </w:p>
    <w:p w14:paraId="1225B63E"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4BCD1E66"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3. ne nadoknadi troškove carinskog ureda ili ostalih stranaka koje djeluju u ime carinskog ureda, od trenutka zadržavanja ili obustavljanja puštanja robe, uključujući skladištenje i rukovanje robom, u skladu s člankom 17. stavkom 1. Uredbe (EU) br. 608/2013 ili člankom 18. stavkom 1. Uredbe (EU) br. 608/2013 ili člankom 19. stavcima 2. i 3. Uredbe (EU) br. 608/2013 ili kad se koriste korektivne mjere kao što je uništenje robe u skladu s člankom 23. Uredbe (EU) br. 608/2013 ili člankom 26. Uredbe (EU) br. 608/2013 (članak 29. Uredbe (EU) br. 608/2013).</w:t>
      </w:r>
    </w:p>
    <w:p w14:paraId="1713F989"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458C55F"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Novčanom kaznom od 3000,00 do 50.000,00 kuna kaznit će se i fizička osoba obrtnik i osoba koja obavlja drugu samostalnu djelatnost kao nositelj odobrenja ako je prekršaj iz stavka 1. ovoga članka počinila u vezi s obavljanjem svoga obrta ili druge samostalne djelatnosti.</w:t>
      </w:r>
    </w:p>
    <w:p w14:paraId="0C98CE18"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5D271681" w14:textId="77777777" w:rsidR="00E217F3" w:rsidRPr="00744ACD" w:rsidRDefault="00E217F3" w:rsidP="00E217F3">
      <w:pPr>
        <w:shd w:val="clear" w:color="auto" w:fill="FFFFFF"/>
        <w:jc w:val="center"/>
        <w:textAlignment w:val="baseline"/>
        <w:rPr>
          <w:rFonts w:ascii="Times New Roman" w:hAnsi="Times New Roman" w:cs="Times New Roman"/>
          <w:color w:val="231F20"/>
        </w:rPr>
      </w:pPr>
      <w:r w:rsidRPr="00744ACD">
        <w:rPr>
          <w:rFonts w:ascii="Times New Roman" w:hAnsi="Times New Roman" w:cs="Times New Roman"/>
          <w:color w:val="231F20"/>
        </w:rPr>
        <w:t>Članak 69.</w:t>
      </w:r>
    </w:p>
    <w:p w14:paraId="3F973E03"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2832C931"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(1) Pravna osoba i odgovorna osoba u pravnoj osobi te fizička osoba kod koje se zatekne u posjedu roba, odnosno koja kupi, proda, preda drugom, primi na dar, prikrije, primi na čuvanje ili na prijevoz, upotrijebi ili primi po bilo kojoj drugoj osnovi robu za koju zna ili je prema okolnostima slučaja mogla znati da je riječ o robi koja je predmet prekršaja propisanog ovim Zakonom kaznit će se kao da je sama počinila prekršaj, istom kaznom koja je propisana za počinitelja prekršaja.</w:t>
      </w:r>
    </w:p>
    <w:p w14:paraId="3F5D16F2" w14:textId="77777777" w:rsidR="00E217F3" w:rsidRPr="00744ACD" w:rsidRDefault="00E217F3" w:rsidP="00E217F3">
      <w:pPr>
        <w:shd w:val="clear" w:color="auto" w:fill="FFFFFF"/>
        <w:jc w:val="both"/>
        <w:textAlignment w:val="baseline"/>
        <w:rPr>
          <w:rFonts w:ascii="Times New Roman" w:hAnsi="Times New Roman" w:cs="Times New Roman"/>
          <w:color w:val="231F20"/>
        </w:rPr>
      </w:pPr>
    </w:p>
    <w:p w14:paraId="714619F4" w14:textId="77777777" w:rsidR="00E217F3" w:rsidRPr="00744ACD" w:rsidRDefault="00E217F3" w:rsidP="00E217F3">
      <w:pPr>
        <w:shd w:val="clear" w:color="auto" w:fill="FFFFFF"/>
        <w:jc w:val="both"/>
        <w:textAlignment w:val="baseline"/>
        <w:rPr>
          <w:rFonts w:ascii="Times New Roman" w:hAnsi="Times New Roman" w:cs="Times New Roman"/>
          <w:color w:val="231F20"/>
        </w:rPr>
      </w:pPr>
      <w:r w:rsidRPr="00744ACD">
        <w:rPr>
          <w:rFonts w:ascii="Times New Roman" w:hAnsi="Times New Roman" w:cs="Times New Roman"/>
          <w:color w:val="231F20"/>
        </w:rPr>
        <w:t>(2) Fizička osoba obrtnik i osoba koja obavlja drugu samostalnu djelatnost ako je prekršaj iz stavka 1. ovoga članka počinila u vezi s obavljanjem svoga obrta ili druge samostalne djelatnosti kaznit će se kao da je sama počinila prekršaj, istom kaznom koja je propisana za počinitelja prekršaja.</w:t>
      </w:r>
    </w:p>
    <w:p w14:paraId="0A426956" w14:textId="77777777" w:rsidR="00E217F3" w:rsidRPr="00E217F3" w:rsidRDefault="00E217F3" w:rsidP="000B104F">
      <w:pPr>
        <w:jc w:val="both"/>
        <w:rPr>
          <w:rFonts w:ascii="Times New Roman" w:hAnsi="Times New Roman" w:cs="Times New Roman"/>
          <w:b/>
          <w:bCs/>
        </w:rPr>
      </w:pPr>
    </w:p>
    <w:p w14:paraId="05A4FA46" w14:textId="77777777" w:rsidR="000D6BA4" w:rsidRPr="00C601A4" w:rsidRDefault="000D6BA4" w:rsidP="00F63743">
      <w:pPr>
        <w:rPr>
          <w:sz w:val="22"/>
          <w:szCs w:val="22"/>
        </w:rPr>
      </w:pPr>
    </w:p>
    <w:sectPr w:rsidR="000D6BA4" w:rsidRPr="00C601A4" w:rsidSect="00A224D9">
      <w:headerReference w:type="default" r:id="rId11"/>
      <w:headerReference w:type="first" r:id="rId12"/>
      <w:pgSz w:w="11906" w:h="16838" w:code="9"/>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86CCE" w14:textId="77777777" w:rsidR="00CA30DB" w:rsidRDefault="00CA30DB" w:rsidP="00192B45">
      <w:r>
        <w:separator/>
      </w:r>
    </w:p>
  </w:endnote>
  <w:endnote w:type="continuationSeparator" w:id="0">
    <w:p w14:paraId="357E7C80" w14:textId="77777777" w:rsidR="00CA30DB" w:rsidRDefault="00CA30DB" w:rsidP="0019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97608" w14:textId="77777777" w:rsidR="00CA30DB" w:rsidRDefault="00CA30DB" w:rsidP="00192B45">
      <w:r>
        <w:separator/>
      </w:r>
    </w:p>
  </w:footnote>
  <w:footnote w:type="continuationSeparator" w:id="0">
    <w:p w14:paraId="33D7CE68" w14:textId="77777777" w:rsidR="00CA30DB" w:rsidRDefault="00CA30DB" w:rsidP="0019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60A7" w14:textId="60237450" w:rsidR="00192B45" w:rsidRDefault="00192B45">
    <w:pPr>
      <w:pStyle w:val="Header"/>
      <w:jc w:val="right"/>
    </w:pPr>
  </w:p>
  <w:p w14:paraId="7A6A4A69" w14:textId="77777777" w:rsidR="00192B45" w:rsidRDefault="00192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5ABB" w14:textId="456B5218" w:rsidR="00517BBE" w:rsidRDefault="00517BBE">
    <w:pPr>
      <w:pStyle w:val="Header"/>
      <w:jc w:val="right"/>
    </w:pPr>
    <w:r>
      <w:fldChar w:fldCharType="begin"/>
    </w:r>
    <w:r>
      <w:instrText>PAGE   \* MERGEFORMAT</w:instrText>
    </w:r>
    <w:r>
      <w:fldChar w:fldCharType="separate"/>
    </w:r>
    <w:r w:rsidR="00B76245">
      <w:rPr>
        <w:noProof/>
      </w:rPr>
      <w:t>17</w:t>
    </w:r>
    <w:r>
      <w:fldChar w:fldCharType="end"/>
    </w:r>
  </w:p>
  <w:p w14:paraId="79317D74" w14:textId="77777777" w:rsidR="00517BBE" w:rsidRDefault="00517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1F5AB" w14:textId="77777777" w:rsidR="00C45FF7" w:rsidRDefault="00C45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720"/>
    <w:rsid w:val="000B104F"/>
    <w:rsid w:val="000D6BA4"/>
    <w:rsid w:val="0011058F"/>
    <w:rsid w:val="00141034"/>
    <w:rsid w:val="00192438"/>
    <w:rsid w:val="00192B45"/>
    <w:rsid w:val="001E3DFB"/>
    <w:rsid w:val="00205509"/>
    <w:rsid w:val="00222151"/>
    <w:rsid w:val="002D0E27"/>
    <w:rsid w:val="003C62AD"/>
    <w:rsid w:val="003F6099"/>
    <w:rsid w:val="00490D45"/>
    <w:rsid w:val="004A78B4"/>
    <w:rsid w:val="00517BBE"/>
    <w:rsid w:val="00675621"/>
    <w:rsid w:val="00717321"/>
    <w:rsid w:val="00826DA8"/>
    <w:rsid w:val="0084242F"/>
    <w:rsid w:val="008E077A"/>
    <w:rsid w:val="00A224D9"/>
    <w:rsid w:val="00B07899"/>
    <w:rsid w:val="00B45862"/>
    <w:rsid w:val="00B76245"/>
    <w:rsid w:val="00BF0E35"/>
    <w:rsid w:val="00C45FF7"/>
    <w:rsid w:val="00C97720"/>
    <w:rsid w:val="00CA30DB"/>
    <w:rsid w:val="00CF110E"/>
    <w:rsid w:val="00E217F3"/>
    <w:rsid w:val="00F33B10"/>
    <w:rsid w:val="00F915AA"/>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FA1E"/>
  <w15:docId w15:val="{04E70DC6-B131-43BA-A6FE-6517E4A2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customStyle="1" w:styleId="clanak">
    <w:name w:val="clanak"/>
    <w:basedOn w:val="Normal"/>
    <w:rsid w:val="00E217F3"/>
    <w:pPr>
      <w:spacing w:before="100" w:beforeAutospacing="1" w:after="100" w:afterAutospacing="1"/>
    </w:pPr>
    <w:rPr>
      <w:rFonts w:ascii="Times New Roman" w:hAnsi="Times New Roman" w:cs="Times New Roman"/>
      <w:color w:val="auto"/>
    </w:rPr>
  </w:style>
  <w:style w:type="paragraph" w:customStyle="1" w:styleId="t-9-8">
    <w:name w:val="t-9-8"/>
    <w:basedOn w:val="Normal"/>
    <w:rsid w:val="00E217F3"/>
    <w:pPr>
      <w:spacing w:before="100" w:beforeAutospacing="1" w:after="100" w:afterAutospacing="1"/>
    </w:pPr>
    <w:rPr>
      <w:rFonts w:ascii="Times New Roman" w:hAnsi="Times New Roman" w:cs="Times New Roman"/>
      <w:color w:val="auto"/>
    </w:rPr>
  </w:style>
  <w:style w:type="paragraph" w:styleId="Header">
    <w:name w:val="header"/>
    <w:basedOn w:val="Normal"/>
    <w:link w:val="HeaderChar"/>
    <w:uiPriority w:val="99"/>
    <w:rsid w:val="00192B45"/>
    <w:pPr>
      <w:tabs>
        <w:tab w:val="center" w:pos="4536"/>
        <w:tab w:val="right" w:pos="9072"/>
      </w:tabs>
    </w:pPr>
  </w:style>
  <w:style w:type="character" w:customStyle="1" w:styleId="HeaderChar">
    <w:name w:val="Header Char"/>
    <w:link w:val="Header"/>
    <w:uiPriority w:val="99"/>
    <w:rsid w:val="00192B45"/>
    <w:rPr>
      <w:rFonts w:ascii="Arial" w:hAnsi="Arial" w:cs="Arial"/>
      <w:color w:val="000000"/>
      <w:sz w:val="24"/>
      <w:szCs w:val="24"/>
    </w:rPr>
  </w:style>
  <w:style w:type="paragraph" w:styleId="Footer">
    <w:name w:val="footer"/>
    <w:basedOn w:val="Normal"/>
    <w:link w:val="FooterChar"/>
    <w:rsid w:val="00192B45"/>
    <w:pPr>
      <w:tabs>
        <w:tab w:val="center" w:pos="4536"/>
        <w:tab w:val="right" w:pos="9072"/>
      </w:tabs>
    </w:pPr>
  </w:style>
  <w:style w:type="character" w:customStyle="1" w:styleId="FooterChar">
    <w:name w:val="Footer Char"/>
    <w:link w:val="Footer"/>
    <w:rsid w:val="00192B4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AZJMDCZ6QSYZ-1849078857-44186</_dlc_DocId>
    <_dlc_DocIdUrl xmlns="a494813a-d0d8-4dad-94cb-0d196f36ba15">
      <Url>https://ekoordinacije.vlada.hr/koordinacija-gospodarstvo/_layouts/15/DocIdRedir.aspx?ID=AZJMDCZ6QSYZ-1849078857-44186</Url>
      <Description>AZJMDCZ6QSYZ-1849078857-44186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E2215E-A9B5-46CA-8B8C-F32C812AF19B}">
  <ds:schemaRefs>
    <ds:schemaRef ds:uri="http://schemas.microsoft.com/sharepoint/v3/contenttype/forms"/>
  </ds:schemaRefs>
</ds:datastoreItem>
</file>

<file path=customXml/itemProps2.xml><?xml version="1.0" encoding="utf-8"?>
<ds:datastoreItem xmlns:ds="http://schemas.openxmlformats.org/officeDocument/2006/customXml" ds:itemID="{E7EAB74B-F296-40AB-9DE6-5866167B31DC}"/>
</file>

<file path=customXml/itemProps3.xml><?xml version="1.0" encoding="utf-8"?>
<ds:datastoreItem xmlns:ds="http://schemas.openxmlformats.org/officeDocument/2006/customXml" ds:itemID="{B72B7EDF-DD30-49B0-AF75-703D348AD4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AF40C-3205-48EC-85D0-ABA3514BEB2A}"/>
</file>

<file path=docProps/app.xml><?xml version="1.0" encoding="utf-8"?>
<Properties xmlns="http://schemas.openxmlformats.org/officeDocument/2006/extended-properties" xmlns:vt="http://schemas.openxmlformats.org/officeDocument/2006/docPropsVTypes">
  <Template>Normal.dotm</Template>
  <TotalTime>22</TotalTime>
  <Pages>30</Pages>
  <Words>11668</Words>
  <Characters>66512</Characters>
  <Application>Microsoft Office Word</Application>
  <DocSecurity>0</DocSecurity>
  <Lines>554</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78024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Test App3</dc:creator>
  <cp:lastModifiedBy>Maja Lebarović</cp:lastModifiedBy>
  <cp:revision>5</cp:revision>
  <cp:lastPrinted>2025-02-17T08:28:00Z</cp:lastPrinted>
  <dcterms:created xsi:type="dcterms:W3CDTF">2025-02-17T08:03:00Z</dcterms:created>
  <dcterms:modified xsi:type="dcterms:W3CDTF">2025-02-19T11:36:00Z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a28a7b75-1f4b-4530-8ba4-cc906e15d694</vt:lpwstr>
  </property>
</Properties>
</file>