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4F58C" w14:textId="77777777" w:rsidR="00A8356A" w:rsidRDefault="00A8356A" w:rsidP="0023763F">
      <w:pPr>
        <w:jc w:val="center"/>
      </w:pPr>
    </w:p>
    <w:p w14:paraId="4A6FA696" w14:textId="1D670419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24D8E58" wp14:editId="745A885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856AE52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06A53DB" w14:textId="77777777" w:rsidR="00CD3EFA" w:rsidRDefault="00CD3EFA"/>
    <w:p w14:paraId="3A1FF11E" w14:textId="05F1F2F0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65478B">
        <w:t>5</w:t>
      </w:r>
      <w:r w:rsidR="00EE085A">
        <w:t xml:space="preserve">. </w:t>
      </w:r>
      <w:r w:rsidR="0065478B">
        <w:t>ožujka</w:t>
      </w:r>
      <w:bookmarkStart w:id="0" w:name="_GoBack"/>
      <w:bookmarkEnd w:id="0"/>
      <w:r w:rsidR="004C1D95">
        <w:t xml:space="preserve"> </w:t>
      </w:r>
      <w:r w:rsidR="00CA555B">
        <w:t>202</w:t>
      </w:r>
      <w:r w:rsidR="00EE085A">
        <w:t>6</w:t>
      </w:r>
      <w:r w:rsidRPr="003A2F05">
        <w:t>.</w:t>
      </w:r>
    </w:p>
    <w:p w14:paraId="7671EFC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C08840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D10A471" w14:textId="77777777" w:rsidTr="000350D9">
        <w:tc>
          <w:tcPr>
            <w:tcW w:w="1951" w:type="dxa"/>
          </w:tcPr>
          <w:p w14:paraId="3DBCE49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29B5B77" w14:textId="551DCD37" w:rsidR="000350D9" w:rsidRDefault="004C1D95" w:rsidP="00CA555B">
            <w:pPr>
              <w:spacing w:line="360" w:lineRule="auto"/>
            </w:pPr>
            <w:r>
              <w:t>Mini</w:t>
            </w:r>
            <w:r w:rsidR="003917A7">
              <w:t xml:space="preserve">starstvo </w:t>
            </w:r>
            <w:r w:rsidR="00CA555B">
              <w:t xml:space="preserve">gospodarstva </w:t>
            </w:r>
          </w:p>
        </w:tc>
      </w:tr>
    </w:tbl>
    <w:p w14:paraId="3281767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BA99C6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2B0FC1AB" w14:textId="77777777" w:rsidTr="000350D9">
        <w:tc>
          <w:tcPr>
            <w:tcW w:w="1951" w:type="dxa"/>
          </w:tcPr>
          <w:p w14:paraId="24E1DC9C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605EA0D" w14:textId="34A05538" w:rsidR="00770DDC" w:rsidRPr="00770DDC" w:rsidRDefault="00DC2ADB" w:rsidP="00770DDC">
            <w:pPr>
              <w:jc w:val="both"/>
            </w:pPr>
            <w:r w:rsidRPr="00770DDC">
              <w:t xml:space="preserve">Prijedlog </w:t>
            </w:r>
            <w:r w:rsidR="00596D0A">
              <w:t>o</w:t>
            </w:r>
            <w:r w:rsidR="0002241D" w:rsidRPr="00770DDC">
              <w:t xml:space="preserve">dluke </w:t>
            </w:r>
            <w:r w:rsidR="00340833" w:rsidRPr="00340833">
              <w:t xml:space="preserve">o </w:t>
            </w:r>
            <w:r w:rsidR="001E071A">
              <w:rPr>
                <w:color w:val="000000"/>
              </w:rPr>
              <w:t xml:space="preserve">davanju suglasnosti na ugovore o istraživanju i </w:t>
            </w:r>
            <w:r w:rsidR="00811C03">
              <w:rPr>
                <w:color w:val="000000"/>
              </w:rPr>
              <w:t xml:space="preserve">podjeli </w:t>
            </w:r>
            <w:r w:rsidR="00FD19AB" w:rsidRPr="00697DDC">
              <w:rPr>
                <w:color w:val="000000"/>
              </w:rPr>
              <w:t>eksploatacij</w:t>
            </w:r>
            <w:r w:rsidR="00811C03">
              <w:rPr>
                <w:color w:val="000000"/>
              </w:rPr>
              <w:t>e</w:t>
            </w:r>
            <w:r w:rsidR="00FD19AB" w:rsidRPr="00697DDC">
              <w:rPr>
                <w:color w:val="000000"/>
              </w:rPr>
              <w:t xml:space="preserve"> ugljikovodika </w:t>
            </w:r>
          </w:p>
          <w:p w14:paraId="07D90133" w14:textId="4BF0C2DF" w:rsidR="000350D9" w:rsidRDefault="000350D9" w:rsidP="00CA555B">
            <w:pPr>
              <w:jc w:val="both"/>
            </w:pPr>
          </w:p>
        </w:tc>
      </w:tr>
    </w:tbl>
    <w:p w14:paraId="1685832F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B064F2F" w14:textId="77777777" w:rsidR="00CE78D1" w:rsidRDefault="00CE78D1" w:rsidP="008F0DD4"/>
    <w:p w14:paraId="5C187EE3" w14:textId="77777777" w:rsidR="00CE78D1" w:rsidRPr="00CE78D1" w:rsidRDefault="00CE78D1" w:rsidP="00CE78D1"/>
    <w:p w14:paraId="32C8A8E0" w14:textId="77777777" w:rsidR="00CE78D1" w:rsidRPr="00CE78D1" w:rsidRDefault="00CE78D1" w:rsidP="00CE78D1"/>
    <w:p w14:paraId="57036E1E" w14:textId="77777777" w:rsidR="00CE78D1" w:rsidRPr="00CE78D1" w:rsidRDefault="00CE78D1" w:rsidP="00CE78D1"/>
    <w:p w14:paraId="39A45F72" w14:textId="77777777" w:rsidR="00CE78D1" w:rsidRPr="00CE78D1" w:rsidRDefault="00CE78D1" w:rsidP="00CE78D1"/>
    <w:p w14:paraId="71EE7D7D" w14:textId="77777777" w:rsidR="00CE78D1" w:rsidRPr="00CE78D1" w:rsidRDefault="00CE78D1" w:rsidP="00CE78D1"/>
    <w:p w14:paraId="655125E2" w14:textId="77777777" w:rsidR="00CE78D1" w:rsidRPr="00CE78D1" w:rsidRDefault="00CE78D1" w:rsidP="00CE78D1"/>
    <w:p w14:paraId="75274A81" w14:textId="77777777" w:rsidR="00CE78D1" w:rsidRPr="00CE78D1" w:rsidRDefault="00CE78D1" w:rsidP="00CE78D1"/>
    <w:p w14:paraId="7F623D48" w14:textId="77777777" w:rsidR="00CE78D1" w:rsidRPr="00CE78D1" w:rsidRDefault="00CE78D1" w:rsidP="00CE78D1"/>
    <w:p w14:paraId="76D5EE43" w14:textId="77777777" w:rsidR="00CE78D1" w:rsidRPr="00CE78D1" w:rsidRDefault="00CE78D1" w:rsidP="00CE78D1"/>
    <w:p w14:paraId="08226AF7" w14:textId="77777777" w:rsidR="00CE78D1" w:rsidRPr="00CE78D1" w:rsidRDefault="00CE78D1" w:rsidP="00CE78D1"/>
    <w:p w14:paraId="2B6E4B7E" w14:textId="77777777" w:rsidR="00CE78D1" w:rsidRPr="00CE78D1" w:rsidRDefault="00CE78D1" w:rsidP="00CE78D1"/>
    <w:p w14:paraId="4152D85F" w14:textId="77777777" w:rsidR="00CE78D1" w:rsidRPr="00CE78D1" w:rsidRDefault="00CE78D1" w:rsidP="00CE78D1"/>
    <w:p w14:paraId="224385D0" w14:textId="77777777" w:rsidR="00CE78D1" w:rsidRDefault="00CE78D1" w:rsidP="00CE78D1"/>
    <w:p w14:paraId="1371331D" w14:textId="77777777" w:rsidR="00CE78D1" w:rsidRDefault="00CE78D1" w:rsidP="00CE78D1"/>
    <w:p w14:paraId="78C29C00" w14:textId="77777777" w:rsidR="008F0DD4" w:rsidRDefault="008F0DD4" w:rsidP="00CE78D1"/>
    <w:p w14:paraId="5CE79C3E" w14:textId="77777777" w:rsidR="00493B27" w:rsidRDefault="00493B27" w:rsidP="00CE78D1"/>
    <w:p w14:paraId="3C61D442" w14:textId="77777777" w:rsidR="00493B27" w:rsidRDefault="00493B27" w:rsidP="00CE78D1"/>
    <w:p w14:paraId="33063FF6" w14:textId="77777777" w:rsidR="00517084" w:rsidRDefault="00517084" w:rsidP="00254097"/>
    <w:p w14:paraId="1E9D4684" w14:textId="2F61884E" w:rsidR="00075617" w:rsidRPr="00C208B8" w:rsidRDefault="00075617" w:rsidP="00075617">
      <w:pPr>
        <w:jc w:val="center"/>
      </w:pP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6DE5352F" w14:textId="77777777" w:rsidR="00534DFD" w:rsidRDefault="00534DFD" w:rsidP="005B10F7">
      <w:pPr>
        <w:tabs>
          <w:tab w:val="left" w:pos="851"/>
        </w:tabs>
        <w:jc w:val="right"/>
        <w:rPr>
          <w:bCs/>
        </w:rPr>
      </w:pPr>
    </w:p>
    <w:p w14:paraId="3AE6AF70" w14:textId="24806D13" w:rsidR="005B10F7" w:rsidRPr="00D36A72" w:rsidRDefault="005B10F7" w:rsidP="005B10F7">
      <w:pPr>
        <w:tabs>
          <w:tab w:val="left" w:pos="851"/>
        </w:tabs>
        <w:jc w:val="right"/>
        <w:rPr>
          <w:bCs/>
        </w:rPr>
      </w:pPr>
      <w:r w:rsidRPr="00D36A72">
        <w:rPr>
          <w:bCs/>
        </w:rPr>
        <w:t>PRIJEDLOG</w:t>
      </w:r>
    </w:p>
    <w:p w14:paraId="2F11D84D" w14:textId="77777777" w:rsidR="00A75F32" w:rsidRDefault="00A75F32" w:rsidP="000C0875">
      <w:pPr>
        <w:jc w:val="both"/>
      </w:pPr>
    </w:p>
    <w:p w14:paraId="38BC0D63" w14:textId="77777777" w:rsidR="0091011C" w:rsidRDefault="0091011C" w:rsidP="0033739F">
      <w:pPr>
        <w:ind w:firstLine="1418"/>
        <w:jc w:val="both"/>
      </w:pPr>
      <w:r w:rsidRPr="00B46EA2">
        <w:t xml:space="preserve">Na temelju </w:t>
      </w:r>
      <w:r w:rsidRPr="003E624E">
        <w:t>članka 31. stavka 2. Zakona o Vladi Republike Hrvatske (</w:t>
      </w:r>
      <w:r>
        <w:t>„</w:t>
      </w:r>
      <w:r w:rsidRPr="003E624E">
        <w:t>Narodne novine</w:t>
      </w:r>
      <w:bookmarkStart w:id="1" w:name="_Hlk187310333"/>
      <w:r>
        <w:t>“</w:t>
      </w:r>
      <w:bookmarkEnd w:id="1"/>
      <w:r w:rsidRPr="003E624E">
        <w:t>, br.</w:t>
      </w:r>
      <w:r>
        <w:t xml:space="preserve"> </w:t>
      </w:r>
      <w:r w:rsidRPr="00AC6921">
        <w:t>150/11</w:t>
      </w:r>
      <w:r>
        <w:t>.</w:t>
      </w:r>
      <w:r w:rsidRPr="00AC6921">
        <w:t>, 119/14</w:t>
      </w:r>
      <w:r>
        <w:t>.</w:t>
      </w:r>
      <w:r w:rsidRPr="00AC6921">
        <w:t>, 93/16</w:t>
      </w:r>
      <w:r>
        <w:t>.</w:t>
      </w:r>
      <w:r w:rsidRPr="00AC6921">
        <w:t>, 116/18</w:t>
      </w:r>
      <w:r>
        <w:t>.</w:t>
      </w:r>
      <w:r w:rsidRPr="00AC6921">
        <w:t>, 80/22</w:t>
      </w:r>
      <w:r>
        <w:t>. i</w:t>
      </w:r>
      <w:r w:rsidRPr="00AC6921">
        <w:t xml:space="preserve"> 78/24</w:t>
      </w:r>
      <w:r>
        <w:t xml:space="preserve">.), a u vezi s </w:t>
      </w:r>
      <w:r w:rsidRPr="00B46EA2">
        <w:t>člank</w:t>
      </w:r>
      <w:r>
        <w:t>om</w:t>
      </w:r>
      <w:r w:rsidRPr="00B46EA2">
        <w:t xml:space="preserve"> 27. stavk</w:t>
      </w:r>
      <w:r>
        <w:t>om</w:t>
      </w:r>
      <w:r w:rsidRPr="00B46EA2">
        <w:t xml:space="preserve"> 4. Zakona o istraživanju i eksploataciji ugljikovodika (</w:t>
      </w:r>
      <w:r>
        <w:t>„</w:t>
      </w:r>
      <w:r w:rsidRPr="00B46EA2">
        <w:t>Narodne novine</w:t>
      </w:r>
      <w:r>
        <w:t>“</w:t>
      </w:r>
      <w:r w:rsidRPr="00B46EA2">
        <w:t>, br</w:t>
      </w:r>
      <w:r>
        <w:t xml:space="preserve">. </w:t>
      </w:r>
      <w:r w:rsidRPr="00BA0491">
        <w:t>52/18</w:t>
      </w:r>
      <w:r>
        <w:t>.</w:t>
      </w:r>
      <w:r w:rsidRPr="00BA0491">
        <w:t>, 52/19</w:t>
      </w:r>
      <w:r>
        <w:t>. i</w:t>
      </w:r>
      <w:r w:rsidRPr="00BA0491">
        <w:t xml:space="preserve"> 30/21</w:t>
      </w:r>
      <w:r>
        <w:t>.</w:t>
      </w:r>
      <w:r w:rsidRPr="00B46EA2">
        <w:t>), Vlada Republike Hrvatske je na sjednici održanoj __________________ 202</w:t>
      </w:r>
      <w:r>
        <w:t>6</w:t>
      </w:r>
      <w:r w:rsidRPr="00B46EA2">
        <w:t>. donijela</w:t>
      </w:r>
    </w:p>
    <w:p w14:paraId="215A5F71" w14:textId="6DE8294F" w:rsidR="0091011C" w:rsidRPr="00B46EA2" w:rsidRDefault="0091011C" w:rsidP="0091011C">
      <w:pPr>
        <w:jc w:val="both"/>
      </w:pPr>
    </w:p>
    <w:p w14:paraId="230C28AD" w14:textId="35F66124" w:rsidR="0091011C" w:rsidRDefault="0033739F" w:rsidP="0091011C">
      <w:pPr>
        <w:jc w:val="center"/>
        <w:rPr>
          <w:b/>
          <w:bCs/>
        </w:rPr>
      </w:pPr>
      <w:r>
        <w:rPr>
          <w:b/>
          <w:bCs/>
        </w:rPr>
        <w:t>O D L U K U</w:t>
      </w:r>
    </w:p>
    <w:p w14:paraId="47F979BE" w14:textId="77777777" w:rsidR="0033739F" w:rsidRPr="00E81531" w:rsidRDefault="0033739F" w:rsidP="0091011C">
      <w:pPr>
        <w:jc w:val="center"/>
        <w:rPr>
          <w:b/>
          <w:bCs/>
        </w:rPr>
      </w:pPr>
    </w:p>
    <w:p w14:paraId="24813849" w14:textId="168E588F" w:rsidR="0091011C" w:rsidRDefault="0033739F" w:rsidP="0091011C">
      <w:pPr>
        <w:jc w:val="center"/>
        <w:rPr>
          <w:b/>
          <w:bCs/>
        </w:rPr>
      </w:pPr>
      <w:r w:rsidRPr="00B46EA2">
        <w:rPr>
          <w:b/>
          <w:bCs/>
        </w:rPr>
        <w:t>o davanju suglasnosti na ugovore o istraživanju i podjeli eksploatacije ugljikovodika</w:t>
      </w:r>
    </w:p>
    <w:p w14:paraId="0C590E48" w14:textId="7E85A0D9" w:rsidR="0091011C" w:rsidRPr="00B46EA2" w:rsidRDefault="0091011C" w:rsidP="0091011C">
      <w:pPr>
        <w:jc w:val="center"/>
        <w:rPr>
          <w:b/>
          <w:bCs/>
        </w:rPr>
      </w:pPr>
    </w:p>
    <w:p w14:paraId="4F8597C1" w14:textId="1BA20D89" w:rsidR="0091011C" w:rsidRDefault="0033739F" w:rsidP="0091011C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AD6BB47" w14:textId="77777777" w:rsidR="000355B6" w:rsidRPr="00E81531" w:rsidRDefault="000355B6" w:rsidP="0091011C">
      <w:pPr>
        <w:jc w:val="center"/>
        <w:rPr>
          <w:b/>
          <w:bCs/>
        </w:rPr>
      </w:pPr>
    </w:p>
    <w:p w14:paraId="531B9869" w14:textId="011EA3F0" w:rsidR="0091011C" w:rsidRDefault="0091011C" w:rsidP="0033739F">
      <w:pPr>
        <w:ind w:firstLine="1418"/>
        <w:jc w:val="both"/>
      </w:pPr>
      <w:r w:rsidRPr="00B46EA2">
        <w:t>Vlada Republike Hrvatske</w:t>
      </w:r>
      <w:r>
        <w:t xml:space="preserve">, temeljem prijedloga Povjerenstva </w:t>
      </w:r>
      <w:r w:rsidRPr="00B62992">
        <w:t>osnovano</w:t>
      </w:r>
      <w:r>
        <w:t>g</w:t>
      </w:r>
      <w:r w:rsidRPr="00B62992">
        <w:t xml:space="preserve"> rješenjem ministra</w:t>
      </w:r>
      <w:r>
        <w:t xml:space="preserve"> gospodarstva</w:t>
      </w:r>
      <w:r w:rsidR="0033739F">
        <w:t>,</w:t>
      </w:r>
      <w:r>
        <w:t xml:space="preserve"> </w:t>
      </w:r>
      <w:r w:rsidRPr="00E81531">
        <w:t>KLASA: 392-01/25-01/33, URBROJ: 526-06-04-02-25-6, od 9. listopada 2025.</w:t>
      </w:r>
      <w:r>
        <w:t>,</w:t>
      </w:r>
      <w:r w:rsidRPr="00B62992">
        <w:t xml:space="preserve"> </w:t>
      </w:r>
      <w:r w:rsidRPr="00B46EA2">
        <w:t>daje</w:t>
      </w:r>
      <w:r>
        <w:t xml:space="preserve"> </w:t>
      </w:r>
      <w:r w:rsidRPr="00B46EA2">
        <w:t>suglasnost na</w:t>
      </w:r>
      <w:r>
        <w:t xml:space="preserve"> sklapanje sljedećih ugovora s društvom </w:t>
      </w:r>
      <w:r w:rsidRPr="00E81531">
        <w:t>INA</w:t>
      </w:r>
      <w:r w:rsidR="0033739F">
        <w:t>-</w:t>
      </w:r>
      <w:r w:rsidRPr="00E81531">
        <w:t>INDUSTRIJA NAFTE, d.d., Avenija Većeslava Holjevca 10, Zagreb, OIB: 27759560625</w:t>
      </w:r>
      <w:r>
        <w:t xml:space="preserve"> (u daljnjem tekstu: INA)</w:t>
      </w:r>
      <w:r w:rsidRPr="00B46EA2">
        <w:t xml:space="preserve">: </w:t>
      </w:r>
    </w:p>
    <w:p w14:paraId="62898A7E" w14:textId="77777777" w:rsidR="000355B6" w:rsidRPr="00B46EA2" w:rsidRDefault="000355B6" w:rsidP="0091011C">
      <w:pPr>
        <w:ind w:firstLine="708"/>
        <w:jc w:val="both"/>
      </w:pPr>
    </w:p>
    <w:p w14:paraId="64B2D10E" w14:textId="0F83EF4E" w:rsidR="0091011C" w:rsidRDefault="009F0274" w:rsidP="009F0274">
      <w:pPr>
        <w:ind w:firstLine="567"/>
        <w:jc w:val="both"/>
      </w:pPr>
      <w:bookmarkStart w:id="2" w:name="_Hlk187399857"/>
      <w:r>
        <w:t>1.</w:t>
      </w:r>
      <w:r>
        <w:tab/>
      </w:r>
      <w:r w:rsidR="0091011C" w:rsidRPr="00B46EA2">
        <w:t>Ugovor o istraživanju i podjeli eksploatacije ugljikovodika za Istražni prostor</w:t>
      </w:r>
      <w:r w:rsidR="0091011C">
        <w:t xml:space="preserve"> ugljikovodika</w:t>
      </w:r>
      <w:r w:rsidR="0091011C" w:rsidRPr="00B46EA2">
        <w:t xml:space="preserve"> </w:t>
      </w:r>
      <w:r w:rsidR="0091011C" w:rsidRPr="008321EA">
        <w:t>SA-</w:t>
      </w:r>
      <w:r w:rsidR="0091011C">
        <w:t>10/1</w:t>
      </w:r>
      <w:r w:rsidR="0091011C" w:rsidRPr="00B46EA2">
        <w:t xml:space="preserve"> između Vlade Republike Hrvatske i</w:t>
      </w:r>
      <w:r w:rsidR="0091011C">
        <w:t xml:space="preserve"> društva INA</w:t>
      </w:r>
      <w:r w:rsidR="0091011C" w:rsidRPr="008321EA">
        <w:t xml:space="preserve"> </w:t>
      </w:r>
      <w:bookmarkEnd w:id="2"/>
    </w:p>
    <w:p w14:paraId="0ABCBCAB" w14:textId="77777777" w:rsidR="000355B6" w:rsidRPr="00B46EA2" w:rsidRDefault="000355B6" w:rsidP="0091011C">
      <w:pPr>
        <w:ind w:firstLine="426"/>
        <w:jc w:val="both"/>
      </w:pPr>
    </w:p>
    <w:p w14:paraId="3B0AE8EB" w14:textId="200AAA7A" w:rsidR="0091011C" w:rsidRDefault="009F0274" w:rsidP="009F0274">
      <w:pPr>
        <w:ind w:firstLine="567"/>
        <w:jc w:val="both"/>
      </w:pPr>
      <w:r>
        <w:t>2.</w:t>
      </w:r>
      <w:r>
        <w:tab/>
      </w:r>
      <w:r w:rsidR="0091011C" w:rsidRPr="00B46EA2">
        <w:t xml:space="preserve">Ugovor o istraživanju i podjeli eksploatacije ugljikovodika za Istražni prostor </w:t>
      </w:r>
      <w:r w:rsidR="0091011C">
        <w:t>ugljikovodika DR-02/2</w:t>
      </w:r>
      <w:r w:rsidR="0091011C" w:rsidRPr="00B46EA2">
        <w:t xml:space="preserve"> između Vlade Republike Hrvatske i</w:t>
      </w:r>
      <w:r w:rsidR="0091011C">
        <w:t xml:space="preserve"> </w:t>
      </w:r>
      <w:bookmarkStart w:id="3" w:name="_Hlk187835758"/>
      <w:r w:rsidR="0091011C">
        <w:t>društva INA</w:t>
      </w:r>
      <w:bookmarkEnd w:id="3"/>
      <w:r w:rsidR="0091011C" w:rsidRPr="00B46EA2">
        <w:t xml:space="preserve"> </w:t>
      </w:r>
    </w:p>
    <w:p w14:paraId="30356F93" w14:textId="77777777" w:rsidR="000355B6" w:rsidRDefault="000355B6" w:rsidP="0091011C">
      <w:pPr>
        <w:ind w:firstLine="426"/>
        <w:jc w:val="both"/>
      </w:pPr>
    </w:p>
    <w:p w14:paraId="2C964940" w14:textId="77777777" w:rsidR="0091011C" w:rsidRDefault="0091011C" w:rsidP="0091011C">
      <w:pPr>
        <w:jc w:val="both"/>
      </w:pPr>
      <w:r>
        <w:t xml:space="preserve">u tekstu </w:t>
      </w:r>
      <w:r w:rsidRPr="00B62992">
        <w:t>koji čini PRILOG I. i sastavni je dio Zakona o istraživanju i eksploataciji ugljikovodika</w:t>
      </w:r>
      <w:r>
        <w:t xml:space="preserve"> koji je društvo INA</w:t>
      </w:r>
      <w:r w:rsidRPr="006B3A00">
        <w:t xml:space="preserve"> </w:t>
      </w:r>
      <w:r>
        <w:t>u okviru svoje ponude prihvatilo.</w:t>
      </w:r>
    </w:p>
    <w:p w14:paraId="425C9CB4" w14:textId="77777777" w:rsidR="000355B6" w:rsidRPr="00B46EA2" w:rsidRDefault="000355B6" w:rsidP="0091011C">
      <w:pPr>
        <w:jc w:val="both"/>
      </w:pPr>
    </w:p>
    <w:p w14:paraId="1C84F9D7" w14:textId="77777777" w:rsidR="0091011C" w:rsidRDefault="0091011C" w:rsidP="0091011C">
      <w:pPr>
        <w:jc w:val="center"/>
        <w:rPr>
          <w:b/>
          <w:bCs/>
        </w:rPr>
      </w:pPr>
      <w:r w:rsidRPr="00E81531">
        <w:rPr>
          <w:b/>
          <w:bCs/>
        </w:rPr>
        <w:t>II.</w:t>
      </w:r>
    </w:p>
    <w:p w14:paraId="40432649" w14:textId="77777777" w:rsidR="000355B6" w:rsidRPr="00E81531" w:rsidRDefault="000355B6" w:rsidP="0091011C">
      <w:pPr>
        <w:jc w:val="center"/>
        <w:rPr>
          <w:b/>
          <w:bCs/>
        </w:rPr>
      </w:pPr>
    </w:p>
    <w:p w14:paraId="34715B90" w14:textId="7C917AC4" w:rsidR="0091011C" w:rsidRDefault="0091011C" w:rsidP="00274DFE">
      <w:pPr>
        <w:ind w:firstLine="1418"/>
        <w:jc w:val="both"/>
      </w:pPr>
      <w:r w:rsidRPr="00B46EA2">
        <w:t>Ugovore iz točke I. ove Odluke potpisat će</w:t>
      </w:r>
      <w:r w:rsidR="00B23FC0">
        <w:t>,</w:t>
      </w:r>
      <w:r w:rsidRPr="00B46EA2">
        <w:t xml:space="preserve"> u ime Vlade Republike Hrvatske</w:t>
      </w:r>
      <w:r>
        <w:t>,</w:t>
      </w:r>
      <w:r w:rsidRPr="00B46EA2">
        <w:t xml:space="preserve"> </w:t>
      </w:r>
      <w:r w:rsidR="00274DFE">
        <w:t>ministar gospodarstva.</w:t>
      </w:r>
    </w:p>
    <w:p w14:paraId="5D67C8BF" w14:textId="77777777" w:rsidR="000355B6" w:rsidRDefault="000355B6" w:rsidP="0091011C">
      <w:pPr>
        <w:ind w:firstLine="708"/>
        <w:jc w:val="both"/>
      </w:pPr>
    </w:p>
    <w:p w14:paraId="7BD26E76" w14:textId="77777777" w:rsidR="0091011C" w:rsidRDefault="0091011C" w:rsidP="0091011C">
      <w:pPr>
        <w:jc w:val="center"/>
        <w:rPr>
          <w:b/>
          <w:bCs/>
        </w:rPr>
      </w:pPr>
      <w:r w:rsidRPr="00E81531">
        <w:rPr>
          <w:b/>
          <w:bCs/>
        </w:rPr>
        <w:t>III.</w:t>
      </w:r>
    </w:p>
    <w:p w14:paraId="508AE55C" w14:textId="77777777" w:rsidR="000355B6" w:rsidRPr="00E81531" w:rsidRDefault="000355B6" w:rsidP="0091011C">
      <w:pPr>
        <w:jc w:val="center"/>
        <w:rPr>
          <w:b/>
          <w:bCs/>
        </w:rPr>
      </w:pPr>
    </w:p>
    <w:p w14:paraId="52E4AC30" w14:textId="77777777" w:rsidR="0091011C" w:rsidRDefault="0091011C" w:rsidP="00274DFE">
      <w:pPr>
        <w:ind w:firstLine="1418"/>
        <w:jc w:val="both"/>
      </w:pPr>
      <w:r w:rsidRPr="00B46EA2">
        <w:t>Ova Odluka stupa na snagu danom donošenja.</w:t>
      </w:r>
    </w:p>
    <w:p w14:paraId="29AE8914" w14:textId="77777777" w:rsidR="0091011C" w:rsidRDefault="0091011C" w:rsidP="0091011C">
      <w:pPr>
        <w:jc w:val="both"/>
      </w:pPr>
    </w:p>
    <w:p w14:paraId="0B87DAD8" w14:textId="77777777" w:rsidR="000355B6" w:rsidRDefault="000355B6" w:rsidP="0091011C">
      <w:pPr>
        <w:jc w:val="both"/>
      </w:pPr>
    </w:p>
    <w:p w14:paraId="27CD7D5D" w14:textId="7B8DD741" w:rsidR="0091011C" w:rsidRDefault="0091011C" w:rsidP="0091011C">
      <w:pPr>
        <w:jc w:val="both"/>
      </w:pPr>
      <w:r>
        <w:t>KLASA:</w:t>
      </w:r>
    </w:p>
    <w:p w14:paraId="114F1C00" w14:textId="77777777" w:rsidR="0091011C" w:rsidRDefault="0091011C" w:rsidP="0091011C">
      <w:pPr>
        <w:jc w:val="both"/>
      </w:pPr>
      <w:r>
        <w:t>URBROJ:</w:t>
      </w:r>
    </w:p>
    <w:p w14:paraId="22F1DCDB" w14:textId="77777777" w:rsidR="0091011C" w:rsidRDefault="0091011C" w:rsidP="0091011C">
      <w:pPr>
        <w:jc w:val="both"/>
      </w:pPr>
      <w:r>
        <w:t xml:space="preserve">Zagreb, </w:t>
      </w:r>
    </w:p>
    <w:p w14:paraId="33B28185" w14:textId="77777777" w:rsidR="0091011C" w:rsidRPr="00E81531" w:rsidRDefault="0091011C" w:rsidP="0091011C">
      <w:pPr>
        <w:spacing w:after="240" w:line="480" w:lineRule="auto"/>
        <w:ind w:left="4247"/>
        <w:jc w:val="center"/>
      </w:pPr>
      <w:r w:rsidRPr="00E81531">
        <w:t>PREDSJEDNIK</w:t>
      </w:r>
    </w:p>
    <w:p w14:paraId="621F9B7D" w14:textId="77777777" w:rsidR="0091011C" w:rsidRPr="00E81531" w:rsidRDefault="0091011C" w:rsidP="0091011C">
      <w:pPr>
        <w:spacing w:after="240" w:line="480" w:lineRule="auto"/>
        <w:ind w:left="4247"/>
        <w:jc w:val="center"/>
      </w:pPr>
      <w:r w:rsidRPr="00E81531">
        <w:t>mr. sc. Andrej Plenković</w:t>
      </w:r>
    </w:p>
    <w:p w14:paraId="719CF1E2" w14:textId="77777777" w:rsidR="0091011C" w:rsidRDefault="0091011C" w:rsidP="0091011C">
      <w:pPr>
        <w:jc w:val="center"/>
        <w:rPr>
          <w:b/>
          <w:bCs/>
        </w:rPr>
      </w:pPr>
    </w:p>
    <w:p w14:paraId="28F200C3" w14:textId="77777777" w:rsidR="000355B6" w:rsidRDefault="000355B6" w:rsidP="0091011C">
      <w:pPr>
        <w:jc w:val="center"/>
        <w:rPr>
          <w:b/>
          <w:bCs/>
        </w:rPr>
      </w:pPr>
    </w:p>
    <w:p w14:paraId="06AD7F71" w14:textId="77777777" w:rsidR="000355B6" w:rsidRDefault="000355B6" w:rsidP="0091011C">
      <w:pPr>
        <w:jc w:val="center"/>
        <w:rPr>
          <w:b/>
          <w:bCs/>
        </w:rPr>
      </w:pPr>
    </w:p>
    <w:p w14:paraId="6F6B6F0B" w14:textId="77777777" w:rsidR="000355B6" w:rsidRDefault="000355B6" w:rsidP="0091011C">
      <w:pPr>
        <w:jc w:val="center"/>
        <w:rPr>
          <w:b/>
          <w:bCs/>
        </w:rPr>
      </w:pPr>
    </w:p>
    <w:p w14:paraId="35CB9424" w14:textId="77777777" w:rsidR="000355B6" w:rsidRDefault="000355B6" w:rsidP="0091011C">
      <w:pPr>
        <w:jc w:val="center"/>
        <w:rPr>
          <w:b/>
          <w:bCs/>
        </w:rPr>
      </w:pPr>
    </w:p>
    <w:p w14:paraId="2CF86563" w14:textId="078FE186" w:rsidR="0091011C" w:rsidRDefault="0091011C" w:rsidP="0091011C">
      <w:pPr>
        <w:jc w:val="center"/>
        <w:rPr>
          <w:b/>
          <w:bCs/>
        </w:rPr>
      </w:pPr>
      <w:r>
        <w:rPr>
          <w:b/>
          <w:bCs/>
        </w:rPr>
        <w:t>OBRAZLOŽENJE</w:t>
      </w:r>
    </w:p>
    <w:p w14:paraId="3B5E1196" w14:textId="77777777" w:rsidR="000355B6" w:rsidRPr="00E81531" w:rsidRDefault="000355B6" w:rsidP="0091011C">
      <w:pPr>
        <w:jc w:val="center"/>
        <w:rPr>
          <w:b/>
          <w:bCs/>
        </w:rPr>
      </w:pPr>
    </w:p>
    <w:p w14:paraId="50564B39" w14:textId="77777777" w:rsidR="0091011C" w:rsidRPr="0057493B" w:rsidRDefault="0091011C" w:rsidP="0091011C">
      <w:pPr>
        <w:jc w:val="center"/>
      </w:pPr>
    </w:p>
    <w:p w14:paraId="1990B5C2" w14:textId="77777777" w:rsidR="0091011C" w:rsidRDefault="0091011C" w:rsidP="0091011C">
      <w:pPr>
        <w:jc w:val="both"/>
      </w:pPr>
      <w:r w:rsidRPr="0057493B">
        <w:tab/>
        <w:t>Na temelju članka 20. Zakona o istraživanju i eksploataciji ugljikovodika (</w:t>
      </w:r>
      <w:r>
        <w:t>„</w:t>
      </w:r>
      <w:r w:rsidRPr="0057493B">
        <w:t>Narodne novine</w:t>
      </w:r>
      <w:r>
        <w:t>“</w:t>
      </w:r>
      <w:r w:rsidRPr="0057493B">
        <w:t xml:space="preserve">, br. 52/18., 52/19. i 30/21.; </w:t>
      </w:r>
      <w:r>
        <w:t xml:space="preserve">u </w:t>
      </w:r>
      <w:r w:rsidRPr="0057493B">
        <w:t>dalj</w:t>
      </w:r>
      <w:r>
        <w:t>nj</w:t>
      </w:r>
      <w:r w:rsidRPr="0057493B">
        <w:t>e</w:t>
      </w:r>
      <w:r>
        <w:t>m</w:t>
      </w:r>
      <w:r w:rsidRPr="0057493B">
        <w:t xml:space="preserve"> tekstu: Zakon), Vlada Republike Hrvatske donijela je Odluke o izdavanju dozvole za istraživanje i eksploataciju ugljikovodika na kopnu u istražnim prostorima ugljikovodika </w:t>
      </w:r>
      <w:r>
        <w:t>„</w:t>
      </w:r>
      <w:r w:rsidRPr="0057493B">
        <w:t>SA-</w:t>
      </w:r>
      <w:r>
        <w:t>10/1“ i</w:t>
      </w:r>
      <w:r w:rsidRPr="0057493B">
        <w:t xml:space="preserve"> </w:t>
      </w:r>
      <w:r>
        <w:t>„DR-02/2“</w:t>
      </w:r>
      <w:r w:rsidRPr="0057493B">
        <w:t xml:space="preserve"> kojim odlukama su dozvole za istraživanje i eksploataciju ugljikovodika u istražnim prostorima ugljikovodika</w:t>
      </w:r>
      <w:r>
        <w:t xml:space="preserve"> </w:t>
      </w:r>
      <w:r w:rsidRPr="00E81531">
        <w:t>„SA-10/1“ i „DR-02/2“</w:t>
      </w:r>
      <w:r w:rsidRPr="0057493B">
        <w:t xml:space="preserve"> izdane društvu </w:t>
      </w:r>
      <w:r w:rsidRPr="00E81531">
        <w:t>INA – INDUSTRIJA NAFTE, d.d., Avenija Većeslava Holjevca 10, Zagreb, Hrvatska</w:t>
      </w:r>
      <w:r>
        <w:t>,</w:t>
      </w:r>
      <w:r w:rsidRPr="00E81531">
        <w:t xml:space="preserve"> OIB: 27759560625 </w:t>
      </w:r>
      <w:r w:rsidRPr="0057493B">
        <w:t>(</w:t>
      </w:r>
      <w:r>
        <w:t xml:space="preserve">u </w:t>
      </w:r>
      <w:r w:rsidRPr="0057493B">
        <w:t>dalj</w:t>
      </w:r>
      <w:r>
        <w:t>nj</w:t>
      </w:r>
      <w:r w:rsidRPr="0057493B">
        <w:t>e</w:t>
      </w:r>
      <w:r>
        <w:t>m</w:t>
      </w:r>
      <w:r w:rsidRPr="0057493B">
        <w:t xml:space="preserve"> tekstu: </w:t>
      </w:r>
      <w:r>
        <w:t>INA</w:t>
      </w:r>
      <w:r w:rsidRPr="0057493B">
        <w:t xml:space="preserve">). </w:t>
      </w:r>
    </w:p>
    <w:p w14:paraId="7350F13D" w14:textId="77777777" w:rsidR="000355B6" w:rsidRPr="0057493B" w:rsidRDefault="000355B6" w:rsidP="0091011C">
      <w:pPr>
        <w:jc w:val="both"/>
      </w:pPr>
    </w:p>
    <w:p w14:paraId="5F99841A" w14:textId="77777777" w:rsidR="0091011C" w:rsidRDefault="0091011C" w:rsidP="0091011C">
      <w:pPr>
        <w:jc w:val="both"/>
      </w:pPr>
      <w:r w:rsidRPr="0057493B">
        <w:tab/>
        <w:t>Na temelju član</w:t>
      </w:r>
      <w:r>
        <w:t>a</w:t>
      </w:r>
      <w:r w:rsidRPr="0057493B">
        <w:t xml:space="preserve">ka 20. i 21. Zakona, Povjerenstvo za provođenje nadmetanja za izdavanje dozvola za istraživanje i eksploataciju ugljikovodika na kopnu – </w:t>
      </w:r>
      <w:r>
        <w:t>„</w:t>
      </w:r>
      <w:r w:rsidRPr="0057493B">
        <w:t>open door</w:t>
      </w:r>
      <w:r>
        <w:t>“</w:t>
      </w:r>
      <w:r w:rsidRPr="0057493B">
        <w:t xml:space="preserve"> postupak u istražnim prostorima</w:t>
      </w:r>
      <w:r>
        <w:t xml:space="preserve"> ugljikovodika</w:t>
      </w:r>
      <w:r w:rsidRPr="0057493B">
        <w:t xml:space="preserve"> </w:t>
      </w:r>
      <w:r w:rsidRPr="00E81531">
        <w:t>„SA-10/1“, „DR-02/2“ i „SZH-01“</w:t>
      </w:r>
      <w:r w:rsidRPr="00E81531" w:rsidDel="00E81531">
        <w:t xml:space="preserve"> </w:t>
      </w:r>
      <w:r w:rsidRPr="0057493B">
        <w:t xml:space="preserve">imenovano rješenjem ministra </w:t>
      </w:r>
      <w:r w:rsidRPr="00ED2A58">
        <w:t>(KLASA: 392-01/25-01/33, URBROJ: 526-06-04-02-25-6, od 9. listopada 2025.)</w:t>
      </w:r>
      <w:r w:rsidRPr="00ED2A58" w:rsidDel="00ED2A58">
        <w:t xml:space="preserve"> </w:t>
      </w:r>
      <w:r w:rsidRPr="0057493B">
        <w:t xml:space="preserve">utvrdilo je u postupku ocjene i pregleda ponude da je ponuditelj </w:t>
      </w:r>
      <w:r>
        <w:t xml:space="preserve">INA </w:t>
      </w:r>
      <w:r w:rsidRPr="0057493B">
        <w:t xml:space="preserve">u okviru svoje ponude </w:t>
      </w:r>
      <w:r>
        <w:t xml:space="preserve">za istražne prostore ugljikovodika </w:t>
      </w:r>
      <w:r w:rsidRPr="00ED2A58">
        <w:t>„SA-10/1“</w:t>
      </w:r>
      <w:r>
        <w:t xml:space="preserve"> i</w:t>
      </w:r>
      <w:r w:rsidRPr="00ED2A58">
        <w:t xml:space="preserve"> „DR-02/2“</w:t>
      </w:r>
      <w:r>
        <w:t xml:space="preserve"> </w:t>
      </w:r>
      <w:r w:rsidRPr="0057493B">
        <w:t>dostavi</w:t>
      </w:r>
      <w:r>
        <w:t>o</w:t>
      </w:r>
      <w:r w:rsidRPr="0057493B">
        <w:t xml:space="preserve"> i prihvat na sadržaj nacrta ugovora o istraživanju i podjeli eksploatacije ugljikovodika koji je sastavni dio Dokumentacije za nadmetanje i koji čini PRILOG I. i sastavni je dio Zakona.</w:t>
      </w:r>
    </w:p>
    <w:p w14:paraId="5554616A" w14:textId="77777777" w:rsidR="000355B6" w:rsidRDefault="000355B6" w:rsidP="0091011C">
      <w:pPr>
        <w:jc w:val="both"/>
      </w:pPr>
    </w:p>
    <w:p w14:paraId="1F6DD53B" w14:textId="77777777" w:rsidR="0091011C" w:rsidRDefault="0091011C" w:rsidP="0091011C">
      <w:pPr>
        <w:jc w:val="both"/>
      </w:pPr>
      <w:r>
        <w:tab/>
        <w:t>Procjena fiskalnog učinka - O</w:t>
      </w:r>
      <w:r w:rsidRPr="004A2FB4">
        <w:t>va Odluka nema utjecaja na Državni proračun Republike Hrvatske. </w:t>
      </w:r>
    </w:p>
    <w:p w14:paraId="61781DB4" w14:textId="77777777" w:rsidR="000355B6" w:rsidRPr="0057493B" w:rsidRDefault="000355B6" w:rsidP="0091011C">
      <w:pPr>
        <w:jc w:val="both"/>
      </w:pPr>
    </w:p>
    <w:p w14:paraId="5399EE9B" w14:textId="77777777" w:rsidR="0091011C" w:rsidRPr="00B46EA2" w:rsidRDefault="0091011C" w:rsidP="0091011C">
      <w:pPr>
        <w:jc w:val="both"/>
      </w:pPr>
      <w:r w:rsidRPr="0057493B">
        <w:tab/>
        <w:t xml:space="preserve">Slijedom navedenog, potrebno je donijeti Odluku o davanju suglasnosti na Ugovore o istraživanju i podjeli eksploatacije ugljikovodika za istražne prostore ugljikovodika </w:t>
      </w:r>
      <w:r w:rsidRPr="00ED2A58">
        <w:t>„SA-10/1“ i „DR-02/2“</w:t>
      </w:r>
      <w:r w:rsidRPr="0057493B">
        <w:t>.</w:t>
      </w:r>
    </w:p>
    <w:p w14:paraId="536396A9" w14:textId="77777777" w:rsidR="0091011C" w:rsidRDefault="0091011C" w:rsidP="0091011C">
      <w:pPr>
        <w:jc w:val="both"/>
      </w:pPr>
    </w:p>
    <w:p w14:paraId="2E97AFE1" w14:textId="77777777" w:rsidR="0091011C" w:rsidRDefault="0091011C" w:rsidP="0091011C">
      <w:pPr>
        <w:jc w:val="both"/>
      </w:pPr>
    </w:p>
    <w:p w14:paraId="0C432674" w14:textId="77777777" w:rsidR="0091011C" w:rsidRDefault="0091011C" w:rsidP="0091011C">
      <w:pPr>
        <w:jc w:val="both"/>
      </w:pPr>
    </w:p>
    <w:p w14:paraId="4D33AB8E" w14:textId="77777777" w:rsidR="00791B00" w:rsidRPr="00D36A72" w:rsidRDefault="00791B00" w:rsidP="0091011C">
      <w:pPr>
        <w:spacing w:before="100" w:beforeAutospacing="1" w:after="360"/>
        <w:ind w:firstLine="709"/>
        <w:jc w:val="both"/>
      </w:pPr>
    </w:p>
    <w:sectPr w:rsidR="00791B00" w:rsidRPr="00D36A72" w:rsidSect="001F2A8C">
      <w:footerReference w:type="default" r:id="rId14"/>
      <w:type w:val="continuous"/>
      <w:pgSz w:w="11906" w:h="16838"/>
      <w:pgMar w:top="851" w:right="1417" w:bottom="1135" w:left="1417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3438F" w14:textId="77777777" w:rsidR="008756A1" w:rsidRDefault="008756A1" w:rsidP="0011560A">
      <w:r>
        <w:separator/>
      </w:r>
    </w:p>
  </w:endnote>
  <w:endnote w:type="continuationSeparator" w:id="0">
    <w:p w14:paraId="5DE63BB4" w14:textId="77777777" w:rsidR="008756A1" w:rsidRDefault="008756A1" w:rsidP="0011560A">
      <w:r>
        <w:continuationSeparator/>
      </w:r>
    </w:p>
  </w:endnote>
  <w:endnote w:type="continuationNotice" w:id="1">
    <w:p w14:paraId="1CC4E57E" w14:textId="77777777" w:rsidR="008756A1" w:rsidRDefault="00875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9FC7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32932" w14:textId="77777777" w:rsidR="00493B27" w:rsidRPr="00493B27" w:rsidRDefault="00493B27" w:rsidP="0049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5A306" w14:textId="77777777" w:rsidR="008756A1" w:rsidRDefault="008756A1" w:rsidP="0011560A">
      <w:r>
        <w:separator/>
      </w:r>
    </w:p>
  </w:footnote>
  <w:footnote w:type="continuationSeparator" w:id="0">
    <w:p w14:paraId="6FC9F128" w14:textId="77777777" w:rsidR="008756A1" w:rsidRDefault="008756A1" w:rsidP="0011560A">
      <w:r>
        <w:continuationSeparator/>
      </w:r>
    </w:p>
  </w:footnote>
  <w:footnote w:type="continuationNotice" w:id="1">
    <w:p w14:paraId="6E6C7AF9" w14:textId="77777777" w:rsidR="008756A1" w:rsidRDefault="008756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137"/>
    <w:multiLevelType w:val="hybridMultilevel"/>
    <w:tmpl w:val="69764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71F5"/>
    <w:multiLevelType w:val="hybridMultilevel"/>
    <w:tmpl w:val="E2E85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205BF"/>
    <w:multiLevelType w:val="hybridMultilevel"/>
    <w:tmpl w:val="099ABF16"/>
    <w:lvl w:ilvl="0" w:tplc="041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311"/>
    <w:rsid w:val="00010644"/>
    <w:rsid w:val="00012C8E"/>
    <w:rsid w:val="0002241D"/>
    <w:rsid w:val="00024813"/>
    <w:rsid w:val="00027661"/>
    <w:rsid w:val="00027C8B"/>
    <w:rsid w:val="00030069"/>
    <w:rsid w:val="000350D9"/>
    <w:rsid w:val="000355B6"/>
    <w:rsid w:val="000405A0"/>
    <w:rsid w:val="0004168E"/>
    <w:rsid w:val="00047552"/>
    <w:rsid w:val="00052599"/>
    <w:rsid w:val="000561CA"/>
    <w:rsid w:val="00057310"/>
    <w:rsid w:val="00063520"/>
    <w:rsid w:val="00075617"/>
    <w:rsid w:val="00081202"/>
    <w:rsid w:val="00086A6C"/>
    <w:rsid w:val="000A1D60"/>
    <w:rsid w:val="000A3A3B"/>
    <w:rsid w:val="000B77D6"/>
    <w:rsid w:val="000C0875"/>
    <w:rsid w:val="000C088B"/>
    <w:rsid w:val="000D1A50"/>
    <w:rsid w:val="000F7613"/>
    <w:rsid w:val="001015C6"/>
    <w:rsid w:val="00107E33"/>
    <w:rsid w:val="00110E6C"/>
    <w:rsid w:val="0011560A"/>
    <w:rsid w:val="00116C56"/>
    <w:rsid w:val="00127426"/>
    <w:rsid w:val="00135F1A"/>
    <w:rsid w:val="00140ECE"/>
    <w:rsid w:val="001424DB"/>
    <w:rsid w:val="00146B79"/>
    <w:rsid w:val="00147DE9"/>
    <w:rsid w:val="00154972"/>
    <w:rsid w:val="00170226"/>
    <w:rsid w:val="001741AA"/>
    <w:rsid w:val="00190856"/>
    <w:rsid w:val="001910D3"/>
    <w:rsid w:val="001917B2"/>
    <w:rsid w:val="00196F4F"/>
    <w:rsid w:val="001A13E7"/>
    <w:rsid w:val="001A475B"/>
    <w:rsid w:val="001B2747"/>
    <w:rsid w:val="001B7A97"/>
    <w:rsid w:val="001C43E1"/>
    <w:rsid w:val="001D0231"/>
    <w:rsid w:val="001D601D"/>
    <w:rsid w:val="001E071A"/>
    <w:rsid w:val="001E7218"/>
    <w:rsid w:val="001F2A8C"/>
    <w:rsid w:val="001F4C83"/>
    <w:rsid w:val="001F51A5"/>
    <w:rsid w:val="002004BA"/>
    <w:rsid w:val="002056D4"/>
    <w:rsid w:val="002179F8"/>
    <w:rsid w:val="00220956"/>
    <w:rsid w:val="0023473E"/>
    <w:rsid w:val="0023763F"/>
    <w:rsid w:val="002435C6"/>
    <w:rsid w:val="00246033"/>
    <w:rsid w:val="00247DA0"/>
    <w:rsid w:val="00254097"/>
    <w:rsid w:val="002542AB"/>
    <w:rsid w:val="00257DCC"/>
    <w:rsid w:val="00261DAA"/>
    <w:rsid w:val="00274DFE"/>
    <w:rsid w:val="00275083"/>
    <w:rsid w:val="0028270F"/>
    <w:rsid w:val="0028608D"/>
    <w:rsid w:val="0029163B"/>
    <w:rsid w:val="002A1D77"/>
    <w:rsid w:val="002B107A"/>
    <w:rsid w:val="002B58A9"/>
    <w:rsid w:val="002B5C2B"/>
    <w:rsid w:val="002D1256"/>
    <w:rsid w:val="002D13DC"/>
    <w:rsid w:val="002D6C51"/>
    <w:rsid w:val="002D7790"/>
    <w:rsid w:val="002D7C91"/>
    <w:rsid w:val="002E2884"/>
    <w:rsid w:val="002F58B7"/>
    <w:rsid w:val="0030125A"/>
    <w:rsid w:val="003033E4"/>
    <w:rsid w:val="00304232"/>
    <w:rsid w:val="00314E71"/>
    <w:rsid w:val="0032029C"/>
    <w:rsid w:val="00323C77"/>
    <w:rsid w:val="00334B52"/>
    <w:rsid w:val="00336EE7"/>
    <w:rsid w:val="0033739F"/>
    <w:rsid w:val="00340833"/>
    <w:rsid w:val="00343151"/>
    <w:rsid w:val="0034351C"/>
    <w:rsid w:val="00381F04"/>
    <w:rsid w:val="0038426B"/>
    <w:rsid w:val="0038569B"/>
    <w:rsid w:val="003917A7"/>
    <w:rsid w:val="003929F5"/>
    <w:rsid w:val="003A292C"/>
    <w:rsid w:val="003A2F05"/>
    <w:rsid w:val="003B34DE"/>
    <w:rsid w:val="003C0879"/>
    <w:rsid w:val="003C09D8"/>
    <w:rsid w:val="003C6F66"/>
    <w:rsid w:val="003D47D1"/>
    <w:rsid w:val="003F5623"/>
    <w:rsid w:val="003F5E13"/>
    <w:rsid w:val="003F6BEB"/>
    <w:rsid w:val="004003A6"/>
    <w:rsid w:val="004039BD"/>
    <w:rsid w:val="00406638"/>
    <w:rsid w:val="00410866"/>
    <w:rsid w:val="004132B8"/>
    <w:rsid w:val="00432769"/>
    <w:rsid w:val="004400B6"/>
    <w:rsid w:val="00440D6D"/>
    <w:rsid w:val="00442367"/>
    <w:rsid w:val="004569F3"/>
    <w:rsid w:val="004573F6"/>
    <w:rsid w:val="00461188"/>
    <w:rsid w:val="004660ED"/>
    <w:rsid w:val="004735A3"/>
    <w:rsid w:val="00481896"/>
    <w:rsid w:val="004852DE"/>
    <w:rsid w:val="00485924"/>
    <w:rsid w:val="00493B27"/>
    <w:rsid w:val="004A47C3"/>
    <w:rsid w:val="004A776B"/>
    <w:rsid w:val="004B5E11"/>
    <w:rsid w:val="004B6A54"/>
    <w:rsid w:val="004C1375"/>
    <w:rsid w:val="004C1D95"/>
    <w:rsid w:val="004C3797"/>
    <w:rsid w:val="004C5354"/>
    <w:rsid w:val="004C66DA"/>
    <w:rsid w:val="004E1300"/>
    <w:rsid w:val="004E4E34"/>
    <w:rsid w:val="00504248"/>
    <w:rsid w:val="00506BB7"/>
    <w:rsid w:val="00507E36"/>
    <w:rsid w:val="00514296"/>
    <w:rsid w:val="005146D6"/>
    <w:rsid w:val="00517084"/>
    <w:rsid w:val="00534DFD"/>
    <w:rsid w:val="00535E09"/>
    <w:rsid w:val="00556F2B"/>
    <w:rsid w:val="00562C8C"/>
    <w:rsid w:val="0056365A"/>
    <w:rsid w:val="00571D62"/>
    <w:rsid w:val="00571F6C"/>
    <w:rsid w:val="005736D9"/>
    <w:rsid w:val="00584878"/>
    <w:rsid w:val="00584D0A"/>
    <w:rsid w:val="005861F2"/>
    <w:rsid w:val="005906BB"/>
    <w:rsid w:val="0059346A"/>
    <w:rsid w:val="00596D0A"/>
    <w:rsid w:val="005B0BE4"/>
    <w:rsid w:val="005B10F7"/>
    <w:rsid w:val="005C3A4C"/>
    <w:rsid w:val="005E7CAB"/>
    <w:rsid w:val="005F27A1"/>
    <w:rsid w:val="005F4727"/>
    <w:rsid w:val="005F691D"/>
    <w:rsid w:val="006130E7"/>
    <w:rsid w:val="00633454"/>
    <w:rsid w:val="00652604"/>
    <w:rsid w:val="0065478B"/>
    <w:rsid w:val="006564B1"/>
    <w:rsid w:val="0066110E"/>
    <w:rsid w:val="00675B44"/>
    <w:rsid w:val="0068013E"/>
    <w:rsid w:val="0068772B"/>
    <w:rsid w:val="00693A4D"/>
    <w:rsid w:val="00694D87"/>
    <w:rsid w:val="00696C2C"/>
    <w:rsid w:val="006978EF"/>
    <w:rsid w:val="006A09C8"/>
    <w:rsid w:val="006A35A2"/>
    <w:rsid w:val="006A5EA2"/>
    <w:rsid w:val="006A6D54"/>
    <w:rsid w:val="006B7800"/>
    <w:rsid w:val="006C0CC3"/>
    <w:rsid w:val="006C0CDF"/>
    <w:rsid w:val="006C3B9E"/>
    <w:rsid w:val="006E0EC6"/>
    <w:rsid w:val="006E14A9"/>
    <w:rsid w:val="006E611E"/>
    <w:rsid w:val="006E7A0A"/>
    <w:rsid w:val="007010C7"/>
    <w:rsid w:val="00704727"/>
    <w:rsid w:val="00711CB4"/>
    <w:rsid w:val="0071579F"/>
    <w:rsid w:val="00716074"/>
    <w:rsid w:val="00726165"/>
    <w:rsid w:val="00731AC4"/>
    <w:rsid w:val="00736C48"/>
    <w:rsid w:val="00744F96"/>
    <w:rsid w:val="0075019B"/>
    <w:rsid w:val="00752071"/>
    <w:rsid w:val="007638D8"/>
    <w:rsid w:val="00770DDC"/>
    <w:rsid w:val="00773A13"/>
    <w:rsid w:val="0077459F"/>
    <w:rsid w:val="00777CAA"/>
    <w:rsid w:val="007800DC"/>
    <w:rsid w:val="00782D82"/>
    <w:rsid w:val="0078648A"/>
    <w:rsid w:val="00791B00"/>
    <w:rsid w:val="00796478"/>
    <w:rsid w:val="00796A96"/>
    <w:rsid w:val="007A1768"/>
    <w:rsid w:val="007A1881"/>
    <w:rsid w:val="007B03EB"/>
    <w:rsid w:val="007B247C"/>
    <w:rsid w:val="007C11E7"/>
    <w:rsid w:val="007E3965"/>
    <w:rsid w:val="007F3456"/>
    <w:rsid w:val="008070B9"/>
    <w:rsid w:val="00811C03"/>
    <w:rsid w:val="008137B5"/>
    <w:rsid w:val="00821403"/>
    <w:rsid w:val="00833808"/>
    <w:rsid w:val="008345D9"/>
    <w:rsid w:val="008353A1"/>
    <w:rsid w:val="008365FD"/>
    <w:rsid w:val="00841F74"/>
    <w:rsid w:val="00847C7F"/>
    <w:rsid w:val="00851CEE"/>
    <w:rsid w:val="0085254A"/>
    <w:rsid w:val="008756A1"/>
    <w:rsid w:val="008766C4"/>
    <w:rsid w:val="00881BBB"/>
    <w:rsid w:val="008838D5"/>
    <w:rsid w:val="00890C9F"/>
    <w:rsid w:val="0089283D"/>
    <w:rsid w:val="00897558"/>
    <w:rsid w:val="008C028E"/>
    <w:rsid w:val="008C0768"/>
    <w:rsid w:val="008C1D0A"/>
    <w:rsid w:val="008D1E25"/>
    <w:rsid w:val="008D2435"/>
    <w:rsid w:val="008F0DD4"/>
    <w:rsid w:val="008F0EFC"/>
    <w:rsid w:val="008F1B3C"/>
    <w:rsid w:val="008F2B6D"/>
    <w:rsid w:val="0090200F"/>
    <w:rsid w:val="009047E4"/>
    <w:rsid w:val="0091011C"/>
    <w:rsid w:val="009101F8"/>
    <w:rsid w:val="009126B3"/>
    <w:rsid w:val="009152C4"/>
    <w:rsid w:val="00926FBA"/>
    <w:rsid w:val="0095079B"/>
    <w:rsid w:val="00953BA1"/>
    <w:rsid w:val="00954D08"/>
    <w:rsid w:val="009632D8"/>
    <w:rsid w:val="00983BDE"/>
    <w:rsid w:val="009930CA"/>
    <w:rsid w:val="009A3075"/>
    <w:rsid w:val="009A7C9C"/>
    <w:rsid w:val="009B3E72"/>
    <w:rsid w:val="009C33E1"/>
    <w:rsid w:val="009C4230"/>
    <w:rsid w:val="009C7815"/>
    <w:rsid w:val="009E5CCA"/>
    <w:rsid w:val="009E652D"/>
    <w:rsid w:val="009F0274"/>
    <w:rsid w:val="009F68CB"/>
    <w:rsid w:val="00A024DD"/>
    <w:rsid w:val="00A14D2A"/>
    <w:rsid w:val="00A15F08"/>
    <w:rsid w:val="00A175E9"/>
    <w:rsid w:val="00A21819"/>
    <w:rsid w:val="00A45CF4"/>
    <w:rsid w:val="00A512A5"/>
    <w:rsid w:val="00A52A71"/>
    <w:rsid w:val="00A573DC"/>
    <w:rsid w:val="00A62553"/>
    <w:rsid w:val="00A6339A"/>
    <w:rsid w:val="00A63E40"/>
    <w:rsid w:val="00A725A4"/>
    <w:rsid w:val="00A75F32"/>
    <w:rsid w:val="00A76ACB"/>
    <w:rsid w:val="00A83290"/>
    <w:rsid w:val="00A8356A"/>
    <w:rsid w:val="00A97E7C"/>
    <w:rsid w:val="00AD2F06"/>
    <w:rsid w:val="00AD4D7C"/>
    <w:rsid w:val="00AD6E85"/>
    <w:rsid w:val="00AE4F4E"/>
    <w:rsid w:val="00AE59DF"/>
    <w:rsid w:val="00AF5D24"/>
    <w:rsid w:val="00B03534"/>
    <w:rsid w:val="00B047A1"/>
    <w:rsid w:val="00B1314B"/>
    <w:rsid w:val="00B158F9"/>
    <w:rsid w:val="00B205F4"/>
    <w:rsid w:val="00B22562"/>
    <w:rsid w:val="00B23FC0"/>
    <w:rsid w:val="00B24A8B"/>
    <w:rsid w:val="00B32578"/>
    <w:rsid w:val="00B42E00"/>
    <w:rsid w:val="00B462AB"/>
    <w:rsid w:val="00B466CE"/>
    <w:rsid w:val="00B47E67"/>
    <w:rsid w:val="00B54566"/>
    <w:rsid w:val="00B57187"/>
    <w:rsid w:val="00B706F8"/>
    <w:rsid w:val="00B908C2"/>
    <w:rsid w:val="00BA1B8F"/>
    <w:rsid w:val="00BA28CD"/>
    <w:rsid w:val="00BA64E6"/>
    <w:rsid w:val="00BA72BF"/>
    <w:rsid w:val="00BD5AA7"/>
    <w:rsid w:val="00BD5FE5"/>
    <w:rsid w:val="00C337A4"/>
    <w:rsid w:val="00C44327"/>
    <w:rsid w:val="00C70BAB"/>
    <w:rsid w:val="00C72AD4"/>
    <w:rsid w:val="00C74ACB"/>
    <w:rsid w:val="00C914B0"/>
    <w:rsid w:val="00C969CC"/>
    <w:rsid w:val="00CA4F84"/>
    <w:rsid w:val="00CA555B"/>
    <w:rsid w:val="00CA5A70"/>
    <w:rsid w:val="00CB1224"/>
    <w:rsid w:val="00CB1A08"/>
    <w:rsid w:val="00CC2557"/>
    <w:rsid w:val="00CD1639"/>
    <w:rsid w:val="00CD3EFA"/>
    <w:rsid w:val="00CD4821"/>
    <w:rsid w:val="00CE3D00"/>
    <w:rsid w:val="00CE4075"/>
    <w:rsid w:val="00CE78D1"/>
    <w:rsid w:val="00CF381C"/>
    <w:rsid w:val="00CF7BB4"/>
    <w:rsid w:val="00CF7EEC"/>
    <w:rsid w:val="00D038B1"/>
    <w:rsid w:val="00D07290"/>
    <w:rsid w:val="00D1127C"/>
    <w:rsid w:val="00D14240"/>
    <w:rsid w:val="00D1614C"/>
    <w:rsid w:val="00D16AD0"/>
    <w:rsid w:val="00D3183F"/>
    <w:rsid w:val="00D610AC"/>
    <w:rsid w:val="00D62C4D"/>
    <w:rsid w:val="00D630B9"/>
    <w:rsid w:val="00D650F5"/>
    <w:rsid w:val="00D66F92"/>
    <w:rsid w:val="00D8016C"/>
    <w:rsid w:val="00D80AC5"/>
    <w:rsid w:val="00D8461C"/>
    <w:rsid w:val="00D92A3D"/>
    <w:rsid w:val="00D93325"/>
    <w:rsid w:val="00DA26C1"/>
    <w:rsid w:val="00DA44DB"/>
    <w:rsid w:val="00DA55DD"/>
    <w:rsid w:val="00DB0A6B"/>
    <w:rsid w:val="00DB28EB"/>
    <w:rsid w:val="00DB6366"/>
    <w:rsid w:val="00DC20EC"/>
    <w:rsid w:val="00DC218B"/>
    <w:rsid w:val="00DC2ADB"/>
    <w:rsid w:val="00DC3803"/>
    <w:rsid w:val="00DC518B"/>
    <w:rsid w:val="00DE0DDD"/>
    <w:rsid w:val="00E01B80"/>
    <w:rsid w:val="00E036D9"/>
    <w:rsid w:val="00E25569"/>
    <w:rsid w:val="00E44BFC"/>
    <w:rsid w:val="00E46666"/>
    <w:rsid w:val="00E601A2"/>
    <w:rsid w:val="00E74C3B"/>
    <w:rsid w:val="00E753EB"/>
    <w:rsid w:val="00E76153"/>
    <w:rsid w:val="00E77198"/>
    <w:rsid w:val="00E83E23"/>
    <w:rsid w:val="00E924B7"/>
    <w:rsid w:val="00EA19FC"/>
    <w:rsid w:val="00EA3AD1"/>
    <w:rsid w:val="00EB1248"/>
    <w:rsid w:val="00EB3348"/>
    <w:rsid w:val="00EC08EF"/>
    <w:rsid w:val="00EC152E"/>
    <w:rsid w:val="00EC4468"/>
    <w:rsid w:val="00EC693E"/>
    <w:rsid w:val="00ED074F"/>
    <w:rsid w:val="00ED236E"/>
    <w:rsid w:val="00EE03CA"/>
    <w:rsid w:val="00EE085A"/>
    <w:rsid w:val="00EE7199"/>
    <w:rsid w:val="00F3220D"/>
    <w:rsid w:val="00F445D4"/>
    <w:rsid w:val="00F46218"/>
    <w:rsid w:val="00F764AD"/>
    <w:rsid w:val="00F95A2D"/>
    <w:rsid w:val="00F978E2"/>
    <w:rsid w:val="00F97BA9"/>
    <w:rsid w:val="00FA45F0"/>
    <w:rsid w:val="00FA4E25"/>
    <w:rsid w:val="00FC08B1"/>
    <w:rsid w:val="00FD19AB"/>
    <w:rsid w:val="00FD783F"/>
    <w:rsid w:val="00FE2765"/>
    <w:rsid w:val="00FE2B63"/>
    <w:rsid w:val="00FE4E80"/>
    <w:rsid w:val="00FF5D9A"/>
    <w:rsid w:val="5BCBE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D2BF76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2A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1B80"/>
    <w:pPr>
      <w:spacing w:before="100" w:beforeAutospacing="1" w:after="100" w:afterAutospacing="1"/>
    </w:pPr>
  </w:style>
  <w:style w:type="paragraph" w:customStyle="1" w:styleId="Default">
    <w:name w:val="Default"/>
    <w:rsid w:val="00E01B8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F1B3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odytext2">
    <w:name w:val="Body text (2)_"/>
    <w:basedOn w:val="DefaultParagraphFont"/>
    <w:link w:val="Bodytext20"/>
    <w:uiPriority w:val="99"/>
    <w:rsid w:val="00FA45F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FA45F0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clanak-">
    <w:name w:val="clanak-"/>
    <w:basedOn w:val="Normal"/>
    <w:rsid w:val="00196F4F"/>
    <w:pPr>
      <w:spacing w:before="100" w:beforeAutospacing="1" w:after="100" w:afterAutospacing="1"/>
      <w:jc w:val="center"/>
    </w:pPr>
  </w:style>
  <w:style w:type="paragraph" w:customStyle="1" w:styleId="t-12-9-fett-s">
    <w:name w:val="t-12-9-fett-s"/>
    <w:basedOn w:val="Normal"/>
    <w:rsid w:val="00196F4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196F4F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196F4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196F4F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196F4F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196F4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3373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37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73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7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739F"/>
    <w:rPr>
      <w:b/>
      <w:bCs/>
    </w:rPr>
  </w:style>
  <w:style w:type="paragraph" w:styleId="Revision">
    <w:name w:val="Revision"/>
    <w:hidden/>
    <w:uiPriority w:val="99"/>
    <w:semiHidden/>
    <w:rsid w:val="003A29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AZJMDCZ6QSYZ-1849078857-52845</_dlc_DocId>
    <_dlc_DocIdUrl xmlns="a494813a-d0d8-4dad-94cb-0d196f36ba15">
      <Url>https://ekoordinacije.vlada.hr/koordinacija-gospodarstvo/_layouts/15/DocIdRedir.aspx?ID=AZJMDCZ6QSYZ-1849078857-52845</Url>
      <Description>AZJMDCZ6QSYZ-1849078857-52845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385A-0AC3-45B8-83B9-3DBEAC211AEE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CA3C25-8A53-4F42-AA2A-48F890697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9803F-5CEF-4976-8347-EA3590CA5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91DA25-ECE6-4BF8-865C-103545F3B8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E3B245-E439-427D-BDB0-9647B33A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Sonja Tučkar</cp:lastModifiedBy>
  <cp:revision>3</cp:revision>
  <cp:lastPrinted>2019-01-21T11:06:00Z</cp:lastPrinted>
  <dcterms:created xsi:type="dcterms:W3CDTF">2026-02-23T09:31:00Z</dcterms:created>
  <dcterms:modified xsi:type="dcterms:W3CDTF">2026-02-25T08:11:00Z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c22ae1bc-44ca-4ab6-b67b-8132a12a8010</vt:lpwstr>
  </property>
</Properties>
</file>