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46F98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1208A674" wp14:editId="70E65C5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4AA1AA7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CCD1DFC" w14:textId="77777777" w:rsidR="00CD3EFA" w:rsidRDefault="00CD3EFA"/>
    <w:p w14:paraId="3404118F" w14:textId="74DD344D" w:rsidR="00C337A4" w:rsidRPr="003A2F05" w:rsidRDefault="008B4218" w:rsidP="0023763F">
      <w:pPr>
        <w:spacing w:after="2400"/>
        <w:jc w:val="right"/>
      </w:pPr>
      <w:r>
        <w:t xml:space="preserve">Zagreb, </w:t>
      </w:r>
      <w:r w:rsidR="006E760E">
        <w:t>18. ožujka</w:t>
      </w:r>
      <w:r w:rsidR="009D54DA">
        <w:t xml:space="preserve"> </w:t>
      </w:r>
      <w:r w:rsidR="00C337A4" w:rsidRPr="003A2F05">
        <w:t>20</w:t>
      </w:r>
      <w:r w:rsidR="00EE5FA1">
        <w:t>2</w:t>
      </w:r>
      <w:r>
        <w:t>6</w:t>
      </w:r>
      <w:r w:rsidR="00C337A4" w:rsidRPr="003A2F05">
        <w:t>.</w:t>
      </w:r>
    </w:p>
    <w:p w14:paraId="1B22599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593E4E5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9D54DA">
          <w:footerReference w:type="first" r:id="rId13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49082459" w14:textId="77777777" w:rsidTr="000350D9">
        <w:tc>
          <w:tcPr>
            <w:tcW w:w="1951" w:type="dxa"/>
          </w:tcPr>
          <w:p w14:paraId="15C0CEEE" w14:textId="77777777" w:rsidR="000350D9" w:rsidRDefault="000350D9" w:rsidP="00A342D5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0CF3A9C" w14:textId="77777777" w:rsidR="000350D9" w:rsidRDefault="00FD1CDC" w:rsidP="009C42C1">
            <w:pPr>
              <w:spacing w:line="360" w:lineRule="auto"/>
            </w:pPr>
            <w:r>
              <w:t xml:space="preserve">Ministarstvo unutarnjih poslova </w:t>
            </w:r>
          </w:p>
        </w:tc>
      </w:tr>
    </w:tbl>
    <w:p w14:paraId="58675494" w14:textId="77777777" w:rsidR="000350D9" w:rsidRPr="009C42C1" w:rsidRDefault="000350D9" w:rsidP="009C42C1">
      <w:pPr>
        <w:spacing w:line="360" w:lineRule="auto"/>
        <w:sectPr w:rsidR="000350D9" w:rsidRPr="009C42C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</w:t>
      </w:r>
      <w:r w:rsidR="009C42C1">
        <w:t>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50008CDD" w14:textId="77777777" w:rsidTr="000350D9">
        <w:tc>
          <w:tcPr>
            <w:tcW w:w="1951" w:type="dxa"/>
          </w:tcPr>
          <w:p w14:paraId="0F24A156" w14:textId="77777777" w:rsidR="000350D9" w:rsidRDefault="000350D9" w:rsidP="009C42C1">
            <w:pPr>
              <w:tabs>
                <w:tab w:val="center" w:pos="862"/>
                <w:tab w:val="right" w:pos="1724"/>
              </w:tabs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B4E257B" w14:textId="77777777" w:rsidR="000350D9" w:rsidRDefault="00BF1C5B" w:rsidP="008B4218">
            <w:pPr>
              <w:spacing w:line="360" w:lineRule="auto"/>
              <w:jc w:val="both"/>
            </w:pPr>
            <w:r>
              <w:t xml:space="preserve">Prijedlog </w:t>
            </w:r>
            <w:r w:rsidR="009D54DA">
              <w:t>odluke o</w:t>
            </w:r>
            <w:r w:rsidR="009D54DA" w:rsidRPr="009D54DA">
              <w:t xml:space="preserve"> upućivanju policijskog časnika za vezu Republike Hrvatske u Republiku Indiju</w:t>
            </w:r>
          </w:p>
        </w:tc>
      </w:tr>
    </w:tbl>
    <w:p w14:paraId="4028E86E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C699E3F" w14:textId="77777777" w:rsidR="00CE78D1" w:rsidRDefault="00CE78D1" w:rsidP="008F0DD4"/>
    <w:p w14:paraId="7AE8D25E" w14:textId="77777777" w:rsidR="00CE78D1" w:rsidRPr="00CE78D1" w:rsidRDefault="00CE78D1" w:rsidP="00CE78D1"/>
    <w:p w14:paraId="50DB472D" w14:textId="77777777" w:rsidR="00CE78D1" w:rsidRPr="00CE78D1" w:rsidRDefault="00CE78D1" w:rsidP="00CE78D1"/>
    <w:p w14:paraId="074659E6" w14:textId="77777777" w:rsidR="00CE78D1" w:rsidRPr="00CE78D1" w:rsidRDefault="00CE78D1" w:rsidP="00CE78D1"/>
    <w:p w14:paraId="30F38A26" w14:textId="77777777" w:rsidR="00CE78D1" w:rsidRPr="00CE78D1" w:rsidRDefault="00CE78D1" w:rsidP="00CE78D1"/>
    <w:p w14:paraId="0A07931F" w14:textId="77777777" w:rsidR="00CE78D1" w:rsidRPr="00CE78D1" w:rsidRDefault="00CE78D1" w:rsidP="00CE78D1"/>
    <w:p w14:paraId="5FA3D265" w14:textId="77777777" w:rsidR="00CE78D1" w:rsidRPr="00CE78D1" w:rsidRDefault="00CE78D1" w:rsidP="00CE78D1"/>
    <w:p w14:paraId="2ACB4722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374A00B" w14:textId="652C54B3" w:rsidR="00B5572D" w:rsidRDefault="00B5572D" w:rsidP="00B5572D">
      <w:pPr>
        <w:spacing w:after="160" w:line="259" w:lineRule="auto"/>
        <w:jc w:val="right"/>
        <w:rPr>
          <w:rFonts w:eastAsia="Calibri"/>
          <w:b/>
          <w:lang w:eastAsia="en-US"/>
        </w:rPr>
      </w:pPr>
      <w:r w:rsidRPr="00B5572D">
        <w:rPr>
          <w:rFonts w:eastAsia="Calibri"/>
          <w:b/>
          <w:lang w:eastAsia="en-US"/>
        </w:rPr>
        <w:lastRenderedPageBreak/>
        <w:t xml:space="preserve">PRIJEDLOG </w:t>
      </w:r>
    </w:p>
    <w:p w14:paraId="70BA3210" w14:textId="77777777" w:rsidR="006E760E" w:rsidRPr="00B5572D" w:rsidRDefault="006E760E" w:rsidP="00B5572D">
      <w:pPr>
        <w:spacing w:after="160" w:line="259" w:lineRule="auto"/>
        <w:jc w:val="right"/>
        <w:rPr>
          <w:rFonts w:eastAsia="Calibri"/>
          <w:b/>
          <w:lang w:eastAsia="en-US"/>
        </w:rPr>
      </w:pPr>
    </w:p>
    <w:p w14:paraId="3C2CA4C8" w14:textId="4DB0C880" w:rsidR="00B5572D" w:rsidRPr="00B5572D" w:rsidRDefault="00B5572D" w:rsidP="00B5572D">
      <w:pPr>
        <w:spacing w:after="160"/>
        <w:ind w:firstLine="708"/>
        <w:jc w:val="both"/>
        <w:rPr>
          <w:rFonts w:eastAsia="Calibri"/>
          <w:lang w:eastAsia="en-US"/>
        </w:rPr>
      </w:pPr>
      <w:r w:rsidRPr="00B5572D">
        <w:rPr>
          <w:rFonts w:eastAsia="Calibri"/>
          <w:lang w:eastAsia="en-US"/>
        </w:rPr>
        <w:t>Na temelju članka 31. stavka 2. Zakona o Vladi Republike Hrvatske („Narodne novine“, br. 150/11., 119/14., 93/16., 116/18., 80/22. i 78/24.), a u svezi s člankom 77. Zakona o policiji („Narodne novine“, br. 34/11., 130/12., 89/14. - vjerodostojno tumačenje, 151/14., 33/15., 121/16., 66/19. i 155/23.), Vlada Republike Hrvatske je na sjednici održanoj ________</w:t>
      </w:r>
      <w:r w:rsidR="006E760E">
        <w:rPr>
          <w:rFonts w:eastAsia="Calibri"/>
          <w:lang w:eastAsia="en-US"/>
        </w:rPr>
        <w:t xml:space="preserve"> </w:t>
      </w:r>
      <w:bookmarkStart w:id="0" w:name="_GoBack"/>
      <w:bookmarkEnd w:id="0"/>
      <w:r w:rsidR="006E760E">
        <w:rPr>
          <w:rFonts w:eastAsia="Calibri"/>
          <w:lang w:eastAsia="en-US"/>
        </w:rPr>
        <w:t xml:space="preserve">2026. </w:t>
      </w:r>
      <w:r w:rsidRPr="00B5572D">
        <w:rPr>
          <w:rFonts w:eastAsia="Calibri"/>
          <w:lang w:eastAsia="en-US"/>
        </w:rPr>
        <w:t>donijela</w:t>
      </w:r>
    </w:p>
    <w:p w14:paraId="17BA5DE2" w14:textId="77777777" w:rsidR="00B5572D" w:rsidRPr="00B5572D" w:rsidRDefault="00B5572D" w:rsidP="00B5572D">
      <w:pPr>
        <w:spacing w:after="160" w:line="259" w:lineRule="auto"/>
        <w:jc w:val="center"/>
        <w:rPr>
          <w:rFonts w:eastAsia="Calibri"/>
          <w:lang w:eastAsia="en-US"/>
        </w:rPr>
      </w:pPr>
    </w:p>
    <w:p w14:paraId="63B056AE" w14:textId="77777777" w:rsidR="00B5572D" w:rsidRPr="00B5572D" w:rsidRDefault="00B5572D" w:rsidP="00B5572D">
      <w:pPr>
        <w:spacing w:after="160"/>
        <w:jc w:val="center"/>
        <w:rPr>
          <w:rFonts w:eastAsia="Calibri"/>
          <w:b/>
          <w:lang w:eastAsia="en-US"/>
        </w:rPr>
      </w:pPr>
      <w:r w:rsidRPr="00B5572D">
        <w:rPr>
          <w:rFonts w:eastAsia="Calibri"/>
          <w:b/>
          <w:lang w:eastAsia="en-US"/>
        </w:rPr>
        <w:t>ODLUKU</w:t>
      </w:r>
    </w:p>
    <w:p w14:paraId="7EFA3829" w14:textId="77777777" w:rsidR="00B5572D" w:rsidRPr="00B5572D" w:rsidRDefault="00B5572D" w:rsidP="00B5572D">
      <w:pPr>
        <w:spacing w:after="160"/>
        <w:jc w:val="center"/>
        <w:rPr>
          <w:rFonts w:eastAsia="Calibri"/>
          <w:b/>
          <w:lang w:eastAsia="en-US"/>
        </w:rPr>
      </w:pPr>
      <w:r w:rsidRPr="00B5572D">
        <w:rPr>
          <w:rFonts w:eastAsia="Calibri"/>
          <w:b/>
          <w:lang w:eastAsia="en-US"/>
        </w:rPr>
        <w:t>o upućivanju policijskog časnika za vezu Republike Hrvatske u Republiku Indiju</w:t>
      </w:r>
    </w:p>
    <w:p w14:paraId="60496CC3" w14:textId="77777777" w:rsidR="00B5572D" w:rsidRPr="00B5572D" w:rsidRDefault="00B5572D" w:rsidP="00B5572D">
      <w:pPr>
        <w:spacing w:after="160"/>
        <w:jc w:val="center"/>
        <w:rPr>
          <w:rFonts w:eastAsia="Calibri"/>
          <w:b/>
          <w:lang w:eastAsia="en-US"/>
        </w:rPr>
      </w:pPr>
    </w:p>
    <w:p w14:paraId="7BDE5605" w14:textId="1784C92E" w:rsidR="00B5572D" w:rsidRDefault="00B5572D" w:rsidP="006E760E">
      <w:pPr>
        <w:jc w:val="center"/>
        <w:rPr>
          <w:rFonts w:eastAsia="Calibri"/>
          <w:b/>
          <w:lang w:eastAsia="en-US"/>
        </w:rPr>
      </w:pPr>
      <w:r w:rsidRPr="00B5572D">
        <w:rPr>
          <w:rFonts w:eastAsia="Calibri"/>
          <w:b/>
          <w:lang w:eastAsia="en-US"/>
        </w:rPr>
        <w:t>I.</w:t>
      </w:r>
    </w:p>
    <w:p w14:paraId="5C26B2EA" w14:textId="77777777" w:rsidR="006E760E" w:rsidRPr="00B5572D" w:rsidRDefault="006E760E" w:rsidP="006E760E">
      <w:pPr>
        <w:jc w:val="center"/>
        <w:rPr>
          <w:rFonts w:eastAsia="Calibri"/>
          <w:b/>
          <w:lang w:eastAsia="en-US"/>
        </w:rPr>
      </w:pPr>
    </w:p>
    <w:p w14:paraId="1B96EE36" w14:textId="53AAA69B" w:rsidR="00B5572D" w:rsidRDefault="00B5572D" w:rsidP="006E760E">
      <w:pPr>
        <w:ind w:firstLine="708"/>
        <w:jc w:val="both"/>
        <w:rPr>
          <w:rFonts w:eastAsia="Calibri"/>
          <w:lang w:eastAsia="en-US"/>
        </w:rPr>
      </w:pPr>
      <w:r w:rsidRPr="00B5572D">
        <w:rPr>
          <w:rFonts w:eastAsia="Calibri"/>
          <w:lang w:eastAsia="en-US"/>
        </w:rPr>
        <w:t>Republika Hrvatska će uputiti jednog policijskog časnika za vezu u Republiku Indiju.</w:t>
      </w:r>
    </w:p>
    <w:p w14:paraId="54C65BDA" w14:textId="77777777" w:rsidR="006E760E" w:rsidRPr="00B5572D" w:rsidRDefault="006E760E" w:rsidP="006E760E">
      <w:pPr>
        <w:ind w:firstLine="708"/>
        <w:jc w:val="both"/>
        <w:rPr>
          <w:rFonts w:eastAsia="Calibri"/>
          <w:lang w:eastAsia="en-US"/>
        </w:rPr>
      </w:pPr>
    </w:p>
    <w:p w14:paraId="083D52C8" w14:textId="58BEA857" w:rsidR="00B5572D" w:rsidRDefault="00B5572D" w:rsidP="006E760E">
      <w:pPr>
        <w:jc w:val="center"/>
        <w:rPr>
          <w:rFonts w:eastAsia="Calibri"/>
          <w:b/>
          <w:lang w:eastAsia="en-US"/>
        </w:rPr>
      </w:pPr>
      <w:r w:rsidRPr="00B5572D">
        <w:rPr>
          <w:rFonts w:eastAsia="Calibri"/>
          <w:b/>
          <w:lang w:eastAsia="en-US"/>
        </w:rPr>
        <w:t>II.</w:t>
      </w:r>
    </w:p>
    <w:p w14:paraId="254CEBE5" w14:textId="77777777" w:rsidR="006E760E" w:rsidRPr="00B5572D" w:rsidRDefault="006E760E" w:rsidP="006E760E">
      <w:pPr>
        <w:jc w:val="center"/>
        <w:rPr>
          <w:rFonts w:eastAsia="Calibri"/>
          <w:b/>
          <w:lang w:eastAsia="en-US"/>
        </w:rPr>
      </w:pPr>
    </w:p>
    <w:p w14:paraId="339D68DF" w14:textId="13028550" w:rsidR="00B5572D" w:rsidRDefault="00B5572D" w:rsidP="006E760E">
      <w:pPr>
        <w:ind w:firstLine="708"/>
        <w:rPr>
          <w:rFonts w:eastAsia="Calibri"/>
          <w:lang w:eastAsia="en-US"/>
        </w:rPr>
      </w:pPr>
      <w:r w:rsidRPr="00B5572D">
        <w:rPr>
          <w:rFonts w:eastAsia="Calibri"/>
          <w:lang w:eastAsia="en-US"/>
        </w:rPr>
        <w:t>Odluku o izboru policijskog časnika za vezu, donijet će ministar unutarnjih poslova.</w:t>
      </w:r>
    </w:p>
    <w:p w14:paraId="62C10EB9" w14:textId="77777777" w:rsidR="006E760E" w:rsidRPr="00B5572D" w:rsidRDefault="006E760E" w:rsidP="006E760E">
      <w:pPr>
        <w:ind w:firstLine="708"/>
        <w:rPr>
          <w:rFonts w:eastAsia="Calibri"/>
          <w:lang w:eastAsia="en-US"/>
        </w:rPr>
      </w:pPr>
    </w:p>
    <w:p w14:paraId="38CCFEEA" w14:textId="235EC60C" w:rsidR="00B5572D" w:rsidRDefault="00B5572D" w:rsidP="006E760E">
      <w:pPr>
        <w:jc w:val="center"/>
        <w:rPr>
          <w:rFonts w:eastAsia="Calibri"/>
          <w:b/>
          <w:lang w:eastAsia="en-US"/>
        </w:rPr>
      </w:pPr>
      <w:r w:rsidRPr="00B5572D">
        <w:rPr>
          <w:rFonts w:eastAsia="Calibri"/>
          <w:b/>
          <w:lang w:eastAsia="en-US"/>
        </w:rPr>
        <w:t>III.</w:t>
      </w:r>
    </w:p>
    <w:p w14:paraId="05E070FC" w14:textId="77777777" w:rsidR="006E760E" w:rsidRPr="00B5572D" w:rsidRDefault="006E760E" w:rsidP="006E760E">
      <w:pPr>
        <w:jc w:val="center"/>
        <w:rPr>
          <w:rFonts w:eastAsia="Calibri"/>
          <w:b/>
          <w:lang w:eastAsia="en-US"/>
        </w:rPr>
      </w:pPr>
    </w:p>
    <w:p w14:paraId="2B5C30EC" w14:textId="0E5B36FC" w:rsidR="00B5572D" w:rsidRDefault="00B5572D" w:rsidP="006E760E">
      <w:pPr>
        <w:ind w:firstLine="708"/>
        <w:jc w:val="both"/>
        <w:rPr>
          <w:rFonts w:eastAsia="Calibri"/>
          <w:lang w:eastAsia="en-US"/>
        </w:rPr>
      </w:pPr>
      <w:r w:rsidRPr="00B5572D">
        <w:rPr>
          <w:rFonts w:eastAsia="Calibri"/>
          <w:lang w:eastAsia="en-US"/>
        </w:rPr>
        <w:t>Na temelju Odluke o izboru policijskog časnika za vezu i prijedloga ministra unutarnjih poslova, ministar nadležan za vanjske i europske poslove donijet će, za izabranog policijskog časnika za vezu, odluku o postavljenju u diplomatsko odnosno konzularno zvanje.</w:t>
      </w:r>
    </w:p>
    <w:p w14:paraId="5C59274E" w14:textId="77777777" w:rsidR="006E760E" w:rsidRPr="00B5572D" w:rsidRDefault="006E760E" w:rsidP="006E760E">
      <w:pPr>
        <w:ind w:firstLine="708"/>
        <w:jc w:val="both"/>
        <w:rPr>
          <w:rFonts w:eastAsia="Calibri"/>
          <w:lang w:eastAsia="en-US"/>
        </w:rPr>
      </w:pPr>
    </w:p>
    <w:p w14:paraId="0ACDA661" w14:textId="6345B94B" w:rsidR="00B5572D" w:rsidRDefault="00B5572D" w:rsidP="006E760E">
      <w:pPr>
        <w:jc w:val="center"/>
        <w:rPr>
          <w:rFonts w:eastAsia="Calibri"/>
          <w:b/>
          <w:lang w:eastAsia="en-US"/>
        </w:rPr>
      </w:pPr>
      <w:r w:rsidRPr="00B5572D">
        <w:rPr>
          <w:rFonts w:eastAsia="Calibri"/>
          <w:b/>
          <w:lang w:eastAsia="en-US"/>
        </w:rPr>
        <w:t>IV.</w:t>
      </w:r>
    </w:p>
    <w:p w14:paraId="04E269E9" w14:textId="77777777" w:rsidR="006E760E" w:rsidRPr="00B5572D" w:rsidRDefault="006E760E" w:rsidP="006E760E">
      <w:pPr>
        <w:jc w:val="center"/>
        <w:rPr>
          <w:rFonts w:eastAsia="Calibri"/>
          <w:b/>
          <w:lang w:eastAsia="en-US"/>
        </w:rPr>
      </w:pPr>
    </w:p>
    <w:p w14:paraId="0E748626" w14:textId="7D05C630" w:rsidR="00B5572D" w:rsidRDefault="00B5572D" w:rsidP="006E760E">
      <w:pPr>
        <w:ind w:firstLine="708"/>
        <w:jc w:val="both"/>
        <w:rPr>
          <w:rFonts w:eastAsia="Calibri"/>
          <w:lang w:eastAsia="en-US"/>
        </w:rPr>
      </w:pPr>
      <w:r w:rsidRPr="00B5572D">
        <w:rPr>
          <w:rFonts w:eastAsia="Calibri"/>
          <w:lang w:eastAsia="en-US"/>
        </w:rPr>
        <w:t>Troškovi upućivanja i boravka policijskog časnika za vezu u inozemstvu, financirat će se iz državnog proračuna, Razdjela 04005, Glave 05 Ministarstva unutarnjih poslova.</w:t>
      </w:r>
    </w:p>
    <w:p w14:paraId="619128A1" w14:textId="77777777" w:rsidR="006E760E" w:rsidRPr="00B5572D" w:rsidRDefault="006E760E" w:rsidP="006E760E">
      <w:pPr>
        <w:ind w:firstLine="708"/>
        <w:jc w:val="both"/>
        <w:rPr>
          <w:rFonts w:eastAsia="Calibri"/>
          <w:lang w:eastAsia="en-US"/>
        </w:rPr>
      </w:pPr>
    </w:p>
    <w:p w14:paraId="274B080B" w14:textId="18D098CF" w:rsidR="00B5572D" w:rsidRDefault="00B5572D" w:rsidP="006E760E">
      <w:pPr>
        <w:jc w:val="center"/>
        <w:rPr>
          <w:rFonts w:eastAsia="Calibri"/>
          <w:b/>
          <w:lang w:eastAsia="en-US"/>
        </w:rPr>
      </w:pPr>
      <w:r w:rsidRPr="00B5572D">
        <w:rPr>
          <w:rFonts w:eastAsia="Calibri"/>
          <w:b/>
          <w:lang w:eastAsia="en-US"/>
        </w:rPr>
        <w:t>V.</w:t>
      </w:r>
    </w:p>
    <w:p w14:paraId="1582FB65" w14:textId="77777777" w:rsidR="006E760E" w:rsidRPr="00B5572D" w:rsidRDefault="006E760E" w:rsidP="006E760E">
      <w:pPr>
        <w:jc w:val="center"/>
        <w:rPr>
          <w:rFonts w:eastAsia="Calibri"/>
          <w:b/>
          <w:lang w:eastAsia="en-US"/>
        </w:rPr>
      </w:pPr>
    </w:p>
    <w:p w14:paraId="0480563B" w14:textId="77777777" w:rsidR="00B5572D" w:rsidRPr="00B5572D" w:rsidRDefault="00B5572D" w:rsidP="006E760E">
      <w:pPr>
        <w:ind w:firstLine="708"/>
        <w:rPr>
          <w:rFonts w:eastAsia="Calibri"/>
          <w:lang w:eastAsia="en-US"/>
        </w:rPr>
      </w:pPr>
      <w:r w:rsidRPr="00B5572D">
        <w:rPr>
          <w:rFonts w:eastAsia="Calibri"/>
          <w:lang w:eastAsia="en-US"/>
        </w:rPr>
        <w:t>Ova Odluka stupa na snagu danom donošenja.</w:t>
      </w:r>
    </w:p>
    <w:p w14:paraId="5422D321" w14:textId="77777777" w:rsidR="00B5572D" w:rsidRPr="00B5572D" w:rsidRDefault="00B5572D" w:rsidP="00B5572D">
      <w:pPr>
        <w:spacing w:after="160"/>
        <w:rPr>
          <w:rFonts w:eastAsia="Calibri"/>
          <w:lang w:eastAsia="en-US"/>
        </w:rPr>
      </w:pPr>
    </w:p>
    <w:p w14:paraId="570A7AB2" w14:textId="77777777" w:rsidR="00B5572D" w:rsidRPr="00B5572D" w:rsidRDefault="00B5572D" w:rsidP="006E760E">
      <w:pPr>
        <w:rPr>
          <w:rFonts w:eastAsia="Calibri"/>
          <w:lang w:eastAsia="en-US"/>
        </w:rPr>
      </w:pPr>
      <w:r w:rsidRPr="00B5572D">
        <w:rPr>
          <w:rFonts w:eastAsia="Calibri"/>
          <w:lang w:eastAsia="en-US"/>
        </w:rPr>
        <w:t xml:space="preserve">KLASA: </w:t>
      </w:r>
    </w:p>
    <w:p w14:paraId="4811D31C" w14:textId="2534D0E8" w:rsidR="00B5572D" w:rsidRDefault="00B5572D" w:rsidP="006E760E">
      <w:pPr>
        <w:rPr>
          <w:rFonts w:eastAsia="Calibri"/>
          <w:lang w:eastAsia="en-US"/>
        </w:rPr>
      </w:pPr>
      <w:r w:rsidRPr="00B5572D">
        <w:rPr>
          <w:rFonts w:eastAsia="Calibri"/>
          <w:lang w:eastAsia="en-US"/>
        </w:rPr>
        <w:t>URBROJ:</w:t>
      </w:r>
    </w:p>
    <w:p w14:paraId="763F1A30" w14:textId="77777777" w:rsidR="006E760E" w:rsidRPr="00B5572D" w:rsidRDefault="006E760E" w:rsidP="006E760E">
      <w:pPr>
        <w:rPr>
          <w:rFonts w:eastAsia="Calibri"/>
          <w:lang w:eastAsia="en-US"/>
        </w:rPr>
      </w:pPr>
    </w:p>
    <w:p w14:paraId="221FFF09" w14:textId="4850AB9F" w:rsidR="00B5572D" w:rsidRPr="00B5572D" w:rsidRDefault="00B5572D" w:rsidP="00B5572D">
      <w:pPr>
        <w:spacing w:after="160"/>
        <w:rPr>
          <w:rFonts w:eastAsia="Calibri"/>
          <w:lang w:eastAsia="en-US"/>
        </w:rPr>
      </w:pPr>
      <w:r w:rsidRPr="00B5572D">
        <w:rPr>
          <w:rFonts w:eastAsia="Calibri"/>
          <w:lang w:eastAsia="en-US"/>
        </w:rPr>
        <w:t>Zagreb,</w:t>
      </w:r>
    </w:p>
    <w:p w14:paraId="4087AF99" w14:textId="77777777" w:rsidR="00B5572D" w:rsidRPr="00B5572D" w:rsidRDefault="00B5572D" w:rsidP="00B5572D">
      <w:pPr>
        <w:spacing w:after="160"/>
        <w:ind w:left="6372"/>
        <w:rPr>
          <w:rFonts w:eastAsia="Calibri"/>
          <w:lang w:eastAsia="en-US"/>
        </w:rPr>
      </w:pPr>
      <w:r w:rsidRPr="00B5572D">
        <w:rPr>
          <w:rFonts w:eastAsia="Calibri"/>
          <w:lang w:eastAsia="en-US"/>
        </w:rPr>
        <w:t xml:space="preserve">      PREDSJEDNIK</w:t>
      </w:r>
    </w:p>
    <w:p w14:paraId="30684452" w14:textId="77777777" w:rsidR="00B5572D" w:rsidRPr="00B5572D" w:rsidRDefault="00B5572D" w:rsidP="00B5572D">
      <w:pPr>
        <w:spacing w:after="160"/>
        <w:ind w:left="6372"/>
        <w:rPr>
          <w:rFonts w:eastAsia="Calibri"/>
          <w:lang w:eastAsia="en-US"/>
        </w:rPr>
      </w:pPr>
      <w:r w:rsidRPr="00B5572D">
        <w:rPr>
          <w:rFonts w:eastAsia="Calibri"/>
          <w:lang w:eastAsia="en-US"/>
        </w:rPr>
        <w:t>mr. sc. Andrej Plenković</w:t>
      </w:r>
    </w:p>
    <w:p w14:paraId="2B11B90F" w14:textId="77777777" w:rsidR="00B5572D" w:rsidRPr="00B5572D" w:rsidRDefault="00B5572D" w:rsidP="00B5572D">
      <w:pPr>
        <w:spacing w:after="160" w:line="259" w:lineRule="auto"/>
        <w:ind w:left="6372"/>
        <w:rPr>
          <w:rFonts w:eastAsia="Calibri"/>
          <w:sz w:val="22"/>
          <w:szCs w:val="22"/>
          <w:lang w:eastAsia="en-US"/>
        </w:rPr>
      </w:pPr>
    </w:p>
    <w:p w14:paraId="61F541EC" w14:textId="77777777" w:rsidR="009D54DA" w:rsidRDefault="009D54DA" w:rsidP="009D54DA">
      <w:pPr>
        <w:ind w:left="6372"/>
      </w:pPr>
    </w:p>
    <w:p w14:paraId="18EEF3E5" w14:textId="77777777" w:rsidR="009D54DA" w:rsidRDefault="009D54DA" w:rsidP="009D54DA">
      <w:pPr>
        <w:ind w:left="6372"/>
      </w:pPr>
    </w:p>
    <w:p w14:paraId="220F6705" w14:textId="77777777" w:rsidR="00B5572D" w:rsidRPr="00B5572D" w:rsidRDefault="00B5572D" w:rsidP="00B5572D">
      <w:pPr>
        <w:jc w:val="center"/>
        <w:rPr>
          <w:rFonts w:eastAsia="Calibri"/>
          <w:b/>
          <w:lang w:eastAsia="en-US"/>
        </w:rPr>
      </w:pPr>
      <w:r w:rsidRPr="00B5572D">
        <w:rPr>
          <w:rFonts w:eastAsia="Calibri"/>
          <w:b/>
          <w:lang w:eastAsia="en-US"/>
        </w:rPr>
        <w:lastRenderedPageBreak/>
        <w:t xml:space="preserve">OBRAZLOŽENJE </w:t>
      </w:r>
    </w:p>
    <w:p w14:paraId="43EFE197" w14:textId="77777777" w:rsidR="00B5572D" w:rsidRPr="00B5572D" w:rsidRDefault="00B5572D" w:rsidP="00B5572D">
      <w:pPr>
        <w:jc w:val="both"/>
        <w:rPr>
          <w:rFonts w:eastAsia="Calibri"/>
          <w:lang w:eastAsia="en-US"/>
        </w:rPr>
      </w:pPr>
    </w:p>
    <w:p w14:paraId="64AE2F3A" w14:textId="77777777" w:rsidR="00B5572D" w:rsidRPr="00B5572D" w:rsidRDefault="00B5572D" w:rsidP="00A342D5">
      <w:pPr>
        <w:spacing w:before="100" w:beforeAutospacing="1" w:after="100" w:afterAutospacing="1"/>
        <w:jc w:val="both"/>
      </w:pPr>
      <w:r w:rsidRPr="00B5572D">
        <w:rPr>
          <w:rFonts w:eastAsia="Calibri"/>
        </w:rPr>
        <w:t xml:space="preserve">Državljani Indije, Bangladeša i Nepala posljednjih su godina sve prisutniji u migracijskim tokovima prema Europskoj uniji, uključujući i Republiku Hrvatsku. U nezakonitim migracijama riječ je o državljanima koji najčešće koriste istočnosredozemni i zapadnobalkanski migracijski pravac te nezakonito prelaze vanjsku granicu Europske unije. Istodobno, državljani navedenih zemalja postaju sve zastupljeniji u </w:t>
      </w:r>
      <w:r w:rsidRPr="00B5572D">
        <w:t>ukupnom broju stranih radnika na tržištu rada Republike Hrvatske.</w:t>
      </w:r>
    </w:p>
    <w:p w14:paraId="0956A7F4" w14:textId="77777777" w:rsidR="00B5572D" w:rsidRPr="00B5572D" w:rsidRDefault="00B5572D" w:rsidP="00A342D5">
      <w:pPr>
        <w:spacing w:before="100" w:beforeAutospacing="1" w:after="100" w:afterAutospacing="1"/>
        <w:jc w:val="both"/>
      </w:pPr>
      <w:r w:rsidRPr="00B5572D">
        <w:t>U tom je kontekstu prepoznata važnost jačanja međunarodne policijske suradnje s navedenim državama, s ciljem omogućavanja učinkovitije provjere državljana Indije, Bangladeša i Nepala koji su nezakonito prešli granicu Republike Hrvatske i izrazili namjeru za podnošenje zahtjeva za međunarodnu zaštitu, kao i u postupcima podnošenja zahtjeva za boravak i rad u Republici Hrvatskoj. Također, navedena suradnja bila bi usmjerena na provjeru vjerodostojnosti njihovih dokumenata te na postupke povratka tih državljana u njihove matične države.</w:t>
      </w:r>
    </w:p>
    <w:p w14:paraId="5C75F3FC" w14:textId="77777777" w:rsidR="00B5572D" w:rsidRPr="00B5572D" w:rsidRDefault="00B5572D" w:rsidP="00A342D5">
      <w:pPr>
        <w:spacing w:before="100" w:beforeAutospacing="1" w:after="100" w:afterAutospacing="1"/>
        <w:jc w:val="both"/>
      </w:pPr>
      <w:r w:rsidRPr="00B5572D">
        <w:t>Uzimajući u obzir navedeno, predlaže se donošenje Odluke Vlade Republike Hrvatske o upućivanju jednog policijskog časnika za vezu Republike Hrvatske u Republiku Indiju. Policijski časnik za vezu bio bi zadužen za razvoj međunarodne policijske suradnje, dogovaranje zajedničkih aktivnosti, prikupljanje, analiziranje, vrednovanje i razmjenu informacija potrebnih za postupanje Ministarstva unutarnjih poslova Republike Hrvatske, prikupljanje operativnih podataka u svrhu suzbijanja nezakonitih migracija i organiziranog kriminaliteta, kao i za razmjenu informacija s policijskim časnicima za vezu drugih država.</w:t>
      </w:r>
    </w:p>
    <w:p w14:paraId="341DFB2A" w14:textId="77777777" w:rsidR="00B5572D" w:rsidRPr="00B5572D" w:rsidRDefault="00B5572D" w:rsidP="00A342D5">
      <w:pPr>
        <w:spacing w:before="100" w:beforeAutospacing="1" w:after="100" w:afterAutospacing="1"/>
        <w:jc w:val="both"/>
      </w:pPr>
      <w:r w:rsidRPr="00B5572D">
        <w:t>Policijski časnik za vezu posebno bi bio zadužen za pitanja suzbijanja zlouporabe i krivotvorenja osobnih dokumenata državljana Indije, Bangladeša i Nepala, kao i za suzbijanje zlouporabe viza te dozvola za boravak i rad.</w:t>
      </w:r>
    </w:p>
    <w:p w14:paraId="7D395451" w14:textId="77777777" w:rsidR="00B5572D" w:rsidRPr="00B5572D" w:rsidRDefault="00B5572D" w:rsidP="00A342D5">
      <w:pPr>
        <w:spacing w:before="100" w:beforeAutospacing="1" w:after="100" w:afterAutospacing="1"/>
        <w:jc w:val="both"/>
      </w:pPr>
      <w:r w:rsidRPr="00B5572D">
        <w:t>S obzirom na to da Veleposlanstvo Republike Hrvatske u Republici Indiji nerezidentno pokriva Bangladeš, Butan, Maldive, Nepal i Šri Lanku, policijski časnik za vezu nerezidentno bi pokrivao i navedene države.</w:t>
      </w:r>
    </w:p>
    <w:p w14:paraId="1B64B45E" w14:textId="77777777" w:rsidR="00B5572D" w:rsidRPr="00B5572D" w:rsidRDefault="00B5572D" w:rsidP="00B5572D">
      <w:pPr>
        <w:jc w:val="both"/>
        <w:rPr>
          <w:rFonts w:eastAsia="Calibri"/>
          <w:lang w:eastAsia="en-US"/>
        </w:rPr>
      </w:pPr>
    </w:p>
    <w:p w14:paraId="01684741" w14:textId="77777777" w:rsidR="00B5572D" w:rsidRPr="00B5572D" w:rsidRDefault="00B5572D" w:rsidP="00B5572D">
      <w:pPr>
        <w:jc w:val="both"/>
        <w:rPr>
          <w:rFonts w:eastAsia="Calibri"/>
          <w:b/>
          <w:lang w:eastAsia="en-US"/>
        </w:rPr>
      </w:pPr>
      <w:r w:rsidRPr="00B5572D">
        <w:rPr>
          <w:rFonts w:eastAsia="Calibri"/>
          <w:b/>
          <w:lang w:eastAsia="en-US"/>
        </w:rPr>
        <w:t>PRAVNA OSNOVA SURADNJE S REPUBLIKOM INDIJOM</w:t>
      </w:r>
    </w:p>
    <w:p w14:paraId="18823892" w14:textId="77777777" w:rsidR="00B5572D" w:rsidRPr="00B5572D" w:rsidRDefault="00B5572D" w:rsidP="00B5572D">
      <w:pPr>
        <w:jc w:val="both"/>
        <w:rPr>
          <w:rFonts w:eastAsia="Calibri"/>
          <w:lang w:eastAsia="en-US"/>
        </w:rPr>
      </w:pPr>
    </w:p>
    <w:p w14:paraId="56C0F61B" w14:textId="77777777" w:rsidR="00B5572D" w:rsidRPr="00B5572D" w:rsidRDefault="00B5572D" w:rsidP="00A342D5">
      <w:pPr>
        <w:numPr>
          <w:ilvl w:val="0"/>
          <w:numId w:val="1"/>
        </w:numPr>
        <w:spacing w:after="160"/>
        <w:jc w:val="both"/>
        <w:rPr>
          <w:rFonts w:eastAsia="Calibri"/>
          <w:lang w:eastAsia="en-US"/>
        </w:rPr>
      </w:pPr>
      <w:r w:rsidRPr="00B5572D">
        <w:rPr>
          <w:rFonts w:eastAsia="Calibri"/>
          <w:lang w:eastAsia="en-US"/>
        </w:rPr>
        <w:t>Ugovor o suradnji između Vlade Republike Hrvatske i Vlade Republike Indije u borbi protiv međunarodne nedopuštene trgovine opojnim drogama i psihotropnim tvarima, međunarodnog terorizma i organiziranog kriminala potpisan u New Delhiju, 4. svibnja 2001. („Narodne novine“ – međunarodni ugovori br. 02/02),</w:t>
      </w:r>
    </w:p>
    <w:p w14:paraId="43AE5093" w14:textId="77777777" w:rsidR="00B5572D" w:rsidRPr="00B5572D" w:rsidRDefault="00B5572D" w:rsidP="00A342D5">
      <w:pPr>
        <w:numPr>
          <w:ilvl w:val="0"/>
          <w:numId w:val="1"/>
        </w:numPr>
        <w:spacing w:after="160"/>
        <w:jc w:val="both"/>
        <w:rPr>
          <w:rFonts w:eastAsia="Calibri"/>
          <w:lang w:eastAsia="en-US"/>
        </w:rPr>
      </w:pPr>
      <w:r w:rsidRPr="00B5572D">
        <w:rPr>
          <w:rFonts w:eastAsia="Calibri"/>
          <w:lang w:eastAsia="en-US"/>
        </w:rPr>
        <w:t>Članstvo Republike Hrvatske i Republike Indije u Međunarodnoj organizaciji kriminalističke policije (INTERPOL),</w:t>
      </w:r>
    </w:p>
    <w:p w14:paraId="1155E2A2" w14:textId="77777777" w:rsidR="009D54DA" w:rsidRPr="00B5572D" w:rsidRDefault="00B5572D" w:rsidP="00A342D5">
      <w:pPr>
        <w:numPr>
          <w:ilvl w:val="0"/>
          <w:numId w:val="1"/>
        </w:numPr>
        <w:spacing w:after="160"/>
        <w:jc w:val="both"/>
        <w:rPr>
          <w:rFonts w:eastAsia="Calibri"/>
          <w:lang w:eastAsia="en-US"/>
        </w:rPr>
      </w:pPr>
      <w:r w:rsidRPr="00B5572D">
        <w:rPr>
          <w:rFonts w:eastAsia="Calibri"/>
          <w:lang w:eastAsia="en-US"/>
        </w:rPr>
        <w:t xml:space="preserve">Uredba (EU) 2019/1240 Europskog parlamenta i Vijeća od 20. lipnja 2019. o uspostavi europske mreže časnika za vezu zaduženih za imigraciju. </w:t>
      </w:r>
    </w:p>
    <w:p w14:paraId="26E4226A" w14:textId="77777777" w:rsidR="009D54DA" w:rsidRDefault="009D54DA" w:rsidP="00B5572D">
      <w:pPr>
        <w:rPr>
          <w:rFonts w:eastAsia="Calibri"/>
          <w:b/>
        </w:rPr>
      </w:pPr>
    </w:p>
    <w:p w14:paraId="190913E0" w14:textId="77777777" w:rsidR="009D54DA" w:rsidRDefault="009D54DA" w:rsidP="009D54DA">
      <w:pPr>
        <w:jc w:val="center"/>
        <w:rPr>
          <w:rFonts w:eastAsia="Calibri"/>
          <w:b/>
        </w:rPr>
      </w:pPr>
    </w:p>
    <w:p w14:paraId="0C4C4A46" w14:textId="77777777" w:rsidR="008F0DD4" w:rsidRPr="00CE78D1" w:rsidRDefault="008F0DD4" w:rsidP="00CE78D1"/>
    <w:sectPr w:rsidR="008F0DD4" w:rsidRPr="00CE7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92F" w14:textId="77777777" w:rsidR="008A145E" w:rsidRDefault="008A145E" w:rsidP="0011560A">
      <w:r>
        <w:separator/>
      </w:r>
    </w:p>
  </w:endnote>
  <w:endnote w:type="continuationSeparator" w:id="0">
    <w:p w14:paraId="2B7E617D" w14:textId="77777777" w:rsidR="008A145E" w:rsidRDefault="008A145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93B2A" w14:textId="77777777" w:rsidR="009D54DA" w:rsidRDefault="009D54DA" w:rsidP="009D54DA"/>
  <w:p w14:paraId="565F99F1" w14:textId="77777777" w:rsidR="009D54DA" w:rsidRDefault="009D54DA" w:rsidP="009D54DA">
    <w:pPr>
      <w:pStyle w:val="Footer"/>
    </w:pPr>
  </w:p>
  <w:p w14:paraId="2CA18AAB" w14:textId="77777777" w:rsidR="009D54DA" w:rsidRDefault="009D54DA" w:rsidP="009D54DA"/>
  <w:p w14:paraId="4C518CF9" w14:textId="77777777" w:rsidR="009D54DA" w:rsidRPr="00CE78D1" w:rsidRDefault="009D54DA" w:rsidP="009D54DA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6F9A17E7" w14:textId="77777777" w:rsidR="009D54DA" w:rsidRDefault="009D5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A275C" w14:textId="77777777" w:rsidR="008A145E" w:rsidRDefault="008A145E" w:rsidP="0011560A">
      <w:r>
        <w:separator/>
      </w:r>
    </w:p>
  </w:footnote>
  <w:footnote w:type="continuationSeparator" w:id="0">
    <w:p w14:paraId="1754DCA6" w14:textId="77777777" w:rsidR="008A145E" w:rsidRDefault="008A145E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551B1"/>
    <w:multiLevelType w:val="hybridMultilevel"/>
    <w:tmpl w:val="A1C69728"/>
    <w:lvl w:ilvl="0" w:tplc="6F3CCE5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00A98"/>
    <w:rsid w:val="00027E39"/>
    <w:rsid w:val="000350D9"/>
    <w:rsid w:val="00044771"/>
    <w:rsid w:val="00057310"/>
    <w:rsid w:val="00063520"/>
    <w:rsid w:val="00080F13"/>
    <w:rsid w:val="00084BC5"/>
    <w:rsid w:val="00086A6C"/>
    <w:rsid w:val="000A1D60"/>
    <w:rsid w:val="000A3A3B"/>
    <w:rsid w:val="000B716E"/>
    <w:rsid w:val="000C0127"/>
    <w:rsid w:val="000D1A50"/>
    <w:rsid w:val="001015C6"/>
    <w:rsid w:val="00110E6C"/>
    <w:rsid w:val="0011560A"/>
    <w:rsid w:val="00127321"/>
    <w:rsid w:val="00132782"/>
    <w:rsid w:val="00135F1A"/>
    <w:rsid w:val="00146B79"/>
    <w:rsid w:val="00147DE9"/>
    <w:rsid w:val="00155BBB"/>
    <w:rsid w:val="001642D9"/>
    <w:rsid w:val="00167C52"/>
    <w:rsid w:val="00170226"/>
    <w:rsid w:val="001741AA"/>
    <w:rsid w:val="001917B2"/>
    <w:rsid w:val="00195497"/>
    <w:rsid w:val="001A13E7"/>
    <w:rsid w:val="001A5C1E"/>
    <w:rsid w:val="001B30D6"/>
    <w:rsid w:val="001B5022"/>
    <w:rsid w:val="001B7A97"/>
    <w:rsid w:val="001E00C8"/>
    <w:rsid w:val="001E1B86"/>
    <w:rsid w:val="001E7218"/>
    <w:rsid w:val="0020669D"/>
    <w:rsid w:val="002179F8"/>
    <w:rsid w:val="00220956"/>
    <w:rsid w:val="00231FF3"/>
    <w:rsid w:val="00233099"/>
    <w:rsid w:val="0023763F"/>
    <w:rsid w:val="00245810"/>
    <w:rsid w:val="002479F4"/>
    <w:rsid w:val="0025748C"/>
    <w:rsid w:val="002668C5"/>
    <w:rsid w:val="0028608D"/>
    <w:rsid w:val="0029163B"/>
    <w:rsid w:val="00297758"/>
    <w:rsid w:val="002A1D77"/>
    <w:rsid w:val="002B107A"/>
    <w:rsid w:val="002B757E"/>
    <w:rsid w:val="002C3736"/>
    <w:rsid w:val="002D1256"/>
    <w:rsid w:val="002D6C51"/>
    <w:rsid w:val="002D7C91"/>
    <w:rsid w:val="003033E4"/>
    <w:rsid w:val="00304232"/>
    <w:rsid w:val="00323C77"/>
    <w:rsid w:val="00333FFE"/>
    <w:rsid w:val="00336EE7"/>
    <w:rsid w:val="0034351C"/>
    <w:rsid w:val="00360485"/>
    <w:rsid w:val="00367C05"/>
    <w:rsid w:val="00381F04"/>
    <w:rsid w:val="0038426B"/>
    <w:rsid w:val="003929F5"/>
    <w:rsid w:val="00393FF5"/>
    <w:rsid w:val="003A2F05"/>
    <w:rsid w:val="003B68E6"/>
    <w:rsid w:val="003C09D8"/>
    <w:rsid w:val="003D47D1"/>
    <w:rsid w:val="003F5623"/>
    <w:rsid w:val="004007C7"/>
    <w:rsid w:val="004039BD"/>
    <w:rsid w:val="0040610B"/>
    <w:rsid w:val="004206B1"/>
    <w:rsid w:val="00426B39"/>
    <w:rsid w:val="00440D6D"/>
    <w:rsid w:val="00442367"/>
    <w:rsid w:val="00461188"/>
    <w:rsid w:val="004A776B"/>
    <w:rsid w:val="004B0A99"/>
    <w:rsid w:val="004C1375"/>
    <w:rsid w:val="004C5354"/>
    <w:rsid w:val="004E0B7F"/>
    <w:rsid w:val="004E1300"/>
    <w:rsid w:val="004E4E34"/>
    <w:rsid w:val="004F5423"/>
    <w:rsid w:val="00504248"/>
    <w:rsid w:val="005146D6"/>
    <w:rsid w:val="00535E09"/>
    <w:rsid w:val="00543879"/>
    <w:rsid w:val="00561E5A"/>
    <w:rsid w:val="00562C8C"/>
    <w:rsid w:val="0056365A"/>
    <w:rsid w:val="00571C41"/>
    <w:rsid w:val="00571F6C"/>
    <w:rsid w:val="005861F2"/>
    <w:rsid w:val="005906BB"/>
    <w:rsid w:val="005A0E35"/>
    <w:rsid w:val="005A2AF9"/>
    <w:rsid w:val="005C3A4C"/>
    <w:rsid w:val="005E7CAB"/>
    <w:rsid w:val="005F4727"/>
    <w:rsid w:val="00610A24"/>
    <w:rsid w:val="006208CF"/>
    <w:rsid w:val="00633454"/>
    <w:rsid w:val="00637D64"/>
    <w:rsid w:val="00652604"/>
    <w:rsid w:val="0066110E"/>
    <w:rsid w:val="00674A2D"/>
    <w:rsid w:val="00675B44"/>
    <w:rsid w:val="0068013E"/>
    <w:rsid w:val="00680C7E"/>
    <w:rsid w:val="0068772B"/>
    <w:rsid w:val="00693A4D"/>
    <w:rsid w:val="00694D87"/>
    <w:rsid w:val="006B7800"/>
    <w:rsid w:val="006C0CC3"/>
    <w:rsid w:val="006D33CB"/>
    <w:rsid w:val="006E14A9"/>
    <w:rsid w:val="006E4771"/>
    <w:rsid w:val="006E611E"/>
    <w:rsid w:val="006E760E"/>
    <w:rsid w:val="006F16F8"/>
    <w:rsid w:val="007010C7"/>
    <w:rsid w:val="00726165"/>
    <w:rsid w:val="00731AC4"/>
    <w:rsid w:val="00753E98"/>
    <w:rsid w:val="007638D8"/>
    <w:rsid w:val="0076397B"/>
    <w:rsid w:val="00763D64"/>
    <w:rsid w:val="00777CAA"/>
    <w:rsid w:val="0078031F"/>
    <w:rsid w:val="0078648A"/>
    <w:rsid w:val="00794186"/>
    <w:rsid w:val="007A1768"/>
    <w:rsid w:val="007A1881"/>
    <w:rsid w:val="007A73E1"/>
    <w:rsid w:val="007E3965"/>
    <w:rsid w:val="008137B5"/>
    <w:rsid w:val="008167E7"/>
    <w:rsid w:val="00816982"/>
    <w:rsid w:val="00817862"/>
    <w:rsid w:val="00822FDC"/>
    <w:rsid w:val="0083185E"/>
    <w:rsid w:val="00833808"/>
    <w:rsid w:val="008353A1"/>
    <w:rsid w:val="008365FD"/>
    <w:rsid w:val="00853D17"/>
    <w:rsid w:val="00873FDE"/>
    <w:rsid w:val="00881BBB"/>
    <w:rsid w:val="0089283D"/>
    <w:rsid w:val="008A145E"/>
    <w:rsid w:val="008B4218"/>
    <w:rsid w:val="008B60D7"/>
    <w:rsid w:val="008C0768"/>
    <w:rsid w:val="008C1D0A"/>
    <w:rsid w:val="008D1E25"/>
    <w:rsid w:val="008D4540"/>
    <w:rsid w:val="008F0DD4"/>
    <w:rsid w:val="0090200F"/>
    <w:rsid w:val="009047E4"/>
    <w:rsid w:val="009126B3"/>
    <w:rsid w:val="00914698"/>
    <w:rsid w:val="009152C4"/>
    <w:rsid w:val="00933CA0"/>
    <w:rsid w:val="0095079B"/>
    <w:rsid w:val="00953BA1"/>
    <w:rsid w:val="00954D08"/>
    <w:rsid w:val="00956F4A"/>
    <w:rsid w:val="00977AFC"/>
    <w:rsid w:val="009851D1"/>
    <w:rsid w:val="009930CA"/>
    <w:rsid w:val="009B2437"/>
    <w:rsid w:val="009C33E1"/>
    <w:rsid w:val="009C42C1"/>
    <w:rsid w:val="009C7815"/>
    <w:rsid w:val="009D0CB5"/>
    <w:rsid w:val="009D54DA"/>
    <w:rsid w:val="00A125FB"/>
    <w:rsid w:val="00A15F08"/>
    <w:rsid w:val="00A175E9"/>
    <w:rsid w:val="00A21819"/>
    <w:rsid w:val="00A329DE"/>
    <w:rsid w:val="00A32F20"/>
    <w:rsid w:val="00A342D5"/>
    <w:rsid w:val="00A4056F"/>
    <w:rsid w:val="00A45CF4"/>
    <w:rsid w:val="00A52A71"/>
    <w:rsid w:val="00A55DA9"/>
    <w:rsid w:val="00A573DC"/>
    <w:rsid w:val="00A579C2"/>
    <w:rsid w:val="00A63003"/>
    <w:rsid w:val="00A6339A"/>
    <w:rsid w:val="00A725A4"/>
    <w:rsid w:val="00A83290"/>
    <w:rsid w:val="00A8756B"/>
    <w:rsid w:val="00A94A2B"/>
    <w:rsid w:val="00AA2D19"/>
    <w:rsid w:val="00AA3316"/>
    <w:rsid w:val="00AD2F06"/>
    <w:rsid w:val="00AD4D7C"/>
    <w:rsid w:val="00AE59DF"/>
    <w:rsid w:val="00AE6ED1"/>
    <w:rsid w:val="00B42E00"/>
    <w:rsid w:val="00B462AB"/>
    <w:rsid w:val="00B5572D"/>
    <w:rsid w:val="00B57187"/>
    <w:rsid w:val="00B64D48"/>
    <w:rsid w:val="00B706F8"/>
    <w:rsid w:val="00B77104"/>
    <w:rsid w:val="00B908C2"/>
    <w:rsid w:val="00BA28CD"/>
    <w:rsid w:val="00BA70A4"/>
    <w:rsid w:val="00BA72BF"/>
    <w:rsid w:val="00BB015F"/>
    <w:rsid w:val="00BB5EE2"/>
    <w:rsid w:val="00BC4AD2"/>
    <w:rsid w:val="00BD5A24"/>
    <w:rsid w:val="00BD5A58"/>
    <w:rsid w:val="00BF1C5B"/>
    <w:rsid w:val="00C23862"/>
    <w:rsid w:val="00C308EA"/>
    <w:rsid w:val="00C337A4"/>
    <w:rsid w:val="00C44327"/>
    <w:rsid w:val="00C969CC"/>
    <w:rsid w:val="00CA4F84"/>
    <w:rsid w:val="00CB2EA4"/>
    <w:rsid w:val="00CD0035"/>
    <w:rsid w:val="00CD1639"/>
    <w:rsid w:val="00CD3EFA"/>
    <w:rsid w:val="00CE3D00"/>
    <w:rsid w:val="00CE78D1"/>
    <w:rsid w:val="00CF441D"/>
    <w:rsid w:val="00CF7BB4"/>
    <w:rsid w:val="00CF7EEC"/>
    <w:rsid w:val="00D07290"/>
    <w:rsid w:val="00D1127C"/>
    <w:rsid w:val="00D14240"/>
    <w:rsid w:val="00D15B90"/>
    <w:rsid w:val="00D1614C"/>
    <w:rsid w:val="00D250FC"/>
    <w:rsid w:val="00D53D18"/>
    <w:rsid w:val="00D62C4D"/>
    <w:rsid w:val="00D66577"/>
    <w:rsid w:val="00D8016C"/>
    <w:rsid w:val="00D92A3D"/>
    <w:rsid w:val="00D96AEB"/>
    <w:rsid w:val="00DB0A6B"/>
    <w:rsid w:val="00DB28EB"/>
    <w:rsid w:val="00DB6366"/>
    <w:rsid w:val="00DD5020"/>
    <w:rsid w:val="00E00B37"/>
    <w:rsid w:val="00E2210E"/>
    <w:rsid w:val="00E25569"/>
    <w:rsid w:val="00E601A2"/>
    <w:rsid w:val="00E6314C"/>
    <w:rsid w:val="00E77198"/>
    <w:rsid w:val="00E83E23"/>
    <w:rsid w:val="00EA3AD1"/>
    <w:rsid w:val="00EB1248"/>
    <w:rsid w:val="00EC08EF"/>
    <w:rsid w:val="00EC1041"/>
    <w:rsid w:val="00ED236E"/>
    <w:rsid w:val="00EE03CA"/>
    <w:rsid w:val="00EE11B8"/>
    <w:rsid w:val="00EE5FA1"/>
    <w:rsid w:val="00EE7199"/>
    <w:rsid w:val="00EF00B7"/>
    <w:rsid w:val="00EF2C7B"/>
    <w:rsid w:val="00F028F4"/>
    <w:rsid w:val="00F07F7C"/>
    <w:rsid w:val="00F23DEA"/>
    <w:rsid w:val="00F3220D"/>
    <w:rsid w:val="00F51949"/>
    <w:rsid w:val="00F65A9B"/>
    <w:rsid w:val="00F72B3A"/>
    <w:rsid w:val="00F764AD"/>
    <w:rsid w:val="00F95A2D"/>
    <w:rsid w:val="00F978E2"/>
    <w:rsid w:val="00F97BA9"/>
    <w:rsid w:val="00FA4E25"/>
    <w:rsid w:val="00FD1CDC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22914D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54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AZJMDCZ6QSYZ-886166611-13043</_dlc_DocId>
    <_dlc_DocIdUrl xmlns="a494813a-d0d8-4dad-94cb-0d196f36ba15">
      <Url>https://ekoordinacije.vlada.hr/unutarnja-ljudska/_layouts/15/DocIdRedir.aspx?ID=AZJMDCZ6QSYZ-886166611-13043</Url>
      <Description>AZJMDCZ6QSYZ-886166611-13043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BFF3-1286-4672-A6BD-82E7A282D8B9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45338E29-A275-42B9-9C86-C97D091EC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F7CAF-1F84-4852-AD5D-0D6325811B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4D900-EFD0-4DD8-9B0D-96E9A7A0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9FFBBA-A27C-4D8E-8060-84A3F97A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553</Words>
  <Characters>3866</Characters>
  <Application>Microsoft Office Word</Application>
  <DocSecurity>0</DocSecurity>
  <Lines>32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4</cp:revision>
  <cp:lastPrinted>2019-01-21T11:06:00Z</cp:lastPrinted>
  <dcterms:created xsi:type="dcterms:W3CDTF">2026-02-26T14:13:00Z</dcterms:created>
  <dcterms:modified xsi:type="dcterms:W3CDTF">2026-03-16T06:55:00Z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191d20c5-02b2-436c-ba92-18eb2e784e75</vt:lpwstr>
  </property>
</Properties>
</file>