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06ED" w14:textId="77777777" w:rsidR="00C93311" w:rsidRPr="00C93311" w:rsidRDefault="00C93311" w:rsidP="00C93311">
      <w:pPr>
        <w:spacing w:after="160" w:line="259" w:lineRule="auto"/>
        <w:jc w:val="center"/>
        <w:rPr>
          <w:rFonts w:eastAsia="Calibri"/>
          <w:kern w:val="0"/>
          <w:sz w:val="28"/>
          <w:szCs w:val="28"/>
          <w14:ligatures w14:val="none"/>
        </w:rPr>
      </w:pPr>
      <w:r w:rsidRPr="00C93311">
        <w:rPr>
          <w:rFonts w:eastAsia="Calibri"/>
          <w:noProof/>
          <w:kern w:val="0"/>
          <w:sz w:val="28"/>
          <w:szCs w:val="28"/>
          <w:lang w:eastAsia="hr-HR"/>
          <w14:ligatures w14:val="none"/>
        </w:rPr>
        <w:drawing>
          <wp:inline distT="0" distB="0" distL="0" distR="0" wp14:anchorId="0B24A8D8" wp14:editId="186E100F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3311">
        <w:rPr>
          <w:rFonts w:eastAsia="Calibri"/>
          <w:kern w:val="0"/>
          <w:sz w:val="28"/>
          <w:szCs w:val="28"/>
          <w14:ligatures w14:val="none"/>
        </w:rPr>
        <w:fldChar w:fldCharType="begin"/>
      </w:r>
      <w:r w:rsidRPr="00C93311">
        <w:rPr>
          <w:rFonts w:eastAsia="Calibri"/>
          <w:kern w:val="0"/>
          <w:sz w:val="28"/>
          <w:szCs w:val="28"/>
          <w14:ligatures w14:val="none"/>
        </w:rPr>
        <w:instrText xml:space="preserve"> INCLUDEPICTURE "http://www.inet.hr/~box/images/grb-rh.gif" \* MERGEFORMATINET </w:instrText>
      </w:r>
      <w:r w:rsidRPr="00C93311">
        <w:rPr>
          <w:rFonts w:eastAsia="Calibri"/>
          <w:kern w:val="0"/>
          <w:sz w:val="28"/>
          <w:szCs w:val="28"/>
          <w14:ligatures w14:val="none"/>
        </w:rPr>
        <w:fldChar w:fldCharType="end"/>
      </w:r>
    </w:p>
    <w:p w14:paraId="52716F50" w14:textId="28483611" w:rsidR="00C93311" w:rsidRPr="00C93311" w:rsidRDefault="00C93311" w:rsidP="00C93311">
      <w:pPr>
        <w:spacing w:before="60" w:after="1680" w:line="259" w:lineRule="auto"/>
        <w:jc w:val="center"/>
        <w:rPr>
          <w:rFonts w:eastAsia="Calibri"/>
          <w:kern w:val="0"/>
          <w:sz w:val="28"/>
          <w:szCs w:val="28"/>
          <w14:ligatures w14:val="none"/>
        </w:rPr>
      </w:pPr>
      <w:r w:rsidRPr="00C93311">
        <w:rPr>
          <w:rFonts w:eastAsia="Calibri"/>
          <w:kern w:val="0"/>
          <w:sz w:val="28"/>
          <w:szCs w:val="28"/>
          <w14:ligatures w14:val="none"/>
        </w:rPr>
        <w:t>VLADA REPUBLIKHRVATSKE</w:t>
      </w:r>
    </w:p>
    <w:p w14:paraId="64C83943" w14:textId="77777777" w:rsidR="00C93311" w:rsidRPr="00C93311" w:rsidRDefault="00C93311" w:rsidP="00C93311">
      <w:pPr>
        <w:spacing w:after="160" w:line="259" w:lineRule="auto"/>
        <w:jc w:val="both"/>
        <w:rPr>
          <w:rFonts w:eastAsia="Calibri"/>
          <w:kern w:val="0"/>
          <w:sz w:val="28"/>
          <w:szCs w:val="28"/>
          <w14:ligatures w14:val="none"/>
        </w:rPr>
      </w:pPr>
    </w:p>
    <w:p w14:paraId="70499A13" w14:textId="3FDABCE8" w:rsidR="00C93311" w:rsidRPr="00C93311" w:rsidRDefault="00C93311" w:rsidP="00C93311">
      <w:pPr>
        <w:jc w:val="right"/>
        <w:rPr>
          <w:rFonts w:eastAsia="Calibri"/>
          <w:kern w:val="0"/>
          <w14:ligatures w14:val="none"/>
        </w:rPr>
      </w:pPr>
      <w:r w:rsidRPr="00C93311">
        <w:rPr>
          <w:rFonts w:eastAsia="Calibri"/>
          <w:kern w:val="0"/>
          <w14:ligatures w14:val="none"/>
        </w:rPr>
        <w:t xml:space="preserve">Zagreb, </w:t>
      </w:r>
      <w:r w:rsidR="00E64DE3">
        <w:rPr>
          <w:rFonts w:eastAsia="Calibri"/>
          <w:kern w:val="0"/>
          <w14:ligatures w14:val="none"/>
        </w:rPr>
        <w:t>18. ožujka</w:t>
      </w:r>
      <w:r w:rsidRPr="00C93311">
        <w:rPr>
          <w:rFonts w:eastAsia="Calibri"/>
          <w:kern w:val="0"/>
          <w14:ligatures w14:val="none"/>
        </w:rPr>
        <w:t xml:space="preserve"> 202</w:t>
      </w:r>
      <w:r w:rsidR="0032066E">
        <w:rPr>
          <w:rFonts w:eastAsia="Calibri"/>
          <w:kern w:val="0"/>
          <w14:ligatures w14:val="none"/>
        </w:rPr>
        <w:t>6</w:t>
      </w:r>
      <w:r w:rsidRPr="00C93311">
        <w:rPr>
          <w:rFonts w:eastAsia="Calibri"/>
          <w:kern w:val="0"/>
          <w14:ligatures w14:val="none"/>
        </w:rPr>
        <w:t>.</w:t>
      </w:r>
    </w:p>
    <w:p w14:paraId="52A8C9D4" w14:textId="77777777" w:rsidR="00C93311" w:rsidRPr="00C93311" w:rsidRDefault="00C93311" w:rsidP="00C93311">
      <w:pPr>
        <w:jc w:val="right"/>
        <w:rPr>
          <w:rFonts w:eastAsia="Calibri"/>
          <w:kern w:val="0"/>
          <w:sz w:val="28"/>
          <w:szCs w:val="28"/>
          <w14:ligatures w14:val="none"/>
        </w:rPr>
      </w:pPr>
    </w:p>
    <w:p w14:paraId="3053BED5" w14:textId="77777777" w:rsidR="00C93311" w:rsidRPr="00C93311" w:rsidRDefault="00C93311" w:rsidP="00C93311">
      <w:pPr>
        <w:jc w:val="right"/>
        <w:rPr>
          <w:rFonts w:eastAsia="Calibri"/>
          <w:kern w:val="0"/>
          <w14:ligatures w14:val="none"/>
        </w:rPr>
      </w:pPr>
    </w:p>
    <w:p w14:paraId="17CCABAD" w14:textId="77777777" w:rsidR="00C93311" w:rsidRPr="00C93311" w:rsidRDefault="00C93311" w:rsidP="00C93311">
      <w:pPr>
        <w:jc w:val="right"/>
        <w:rPr>
          <w:rFonts w:eastAsia="Calibri"/>
          <w:kern w:val="0"/>
          <w14:ligatures w14:val="none"/>
        </w:rPr>
      </w:pPr>
    </w:p>
    <w:p w14:paraId="21E2CB77" w14:textId="77777777" w:rsidR="00C93311" w:rsidRPr="00C93311" w:rsidRDefault="00C93311" w:rsidP="00C93311">
      <w:pPr>
        <w:jc w:val="right"/>
        <w:rPr>
          <w:rFonts w:eastAsia="Calibri"/>
          <w:kern w:val="0"/>
          <w14:ligatures w14:val="none"/>
        </w:rPr>
      </w:pPr>
    </w:p>
    <w:p w14:paraId="14A44FE0" w14:textId="77777777" w:rsidR="00C93311" w:rsidRPr="00C93311" w:rsidRDefault="00C93311" w:rsidP="00C93311">
      <w:pPr>
        <w:jc w:val="both"/>
        <w:rPr>
          <w:rFonts w:eastAsia="Calibri"/>
          <w:b/>
          <w:kern w:val="0"/>
          <w14:ligatures w14:val="none"/>
        </w:rPr>
      </w:pPr>
      <w:r w:rsidRPr="00C93311">
        <w:rPr>
          <w:rFonts w:eastAsia="Calibri"/>
          <w:b/>
          <w:kern w:val="0"/>
          <w14:ligatures w14:val="none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93311" w:rsidRPr="00B3771B" w14:paraId="00389429" w14:textId="77777777" w:rsidTr="008D2BB0">
        <w:tc>
          <w:tcPr>
            <w:tcW w:w="1951" w:type="dxa"/>
          </w:tcPr>
          <w:p w14:paraId="7E990E53" w14:textId="77777777" w:rsidR="00C93311" w:rsidRPr="00B3771B" w:rsidRDefault="00C93311" w:rsidP="00C93311">
            <w:pPr>
              <w:rPr>
                <w:b/>
                <w:smallCaps/>
                <w:sz w:val="24"/>
                <w:szCs w:val="24"/>
              </w:rPr>
            </w:pPr>
          </w:p>
          <w:p w14:paraId="50C79112" w14:textId="77777777" w:rsidR="00C93311" w:rsidRPr="00B3771B" w:rsidRDefault="00C93311" w:rsidP="00C93311">
            <w:pPr>
              <w:rPr>
                <w:b/>
                <w:sz w:val="24"/>
                <w:szCs w:val="24"/>
              </w:rPr>
            </w:pPr>
            <w:r w:rsidRPr="00B3771B">
              <w:rPr>
                <w:b/>
                <w:smallCaps/>
                <w:sz w:val="24"/>
                <w:szCs w:val="24"/>
              </w:rPr>
              <w:t>Predlagatelj</w:t>
            </w:r>
            <w:r w:rsidRPr="00B3771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3153064" w14:textId="77777777" w:rsidR="00C93311" w:rsidRPr="00B3771B" w:rsidRDefault="00C93311" w:rsidP="00C93311">
            <w:pPr>
              <w:rPr>
                <w:sz w:val="24"/>
                <w:szCs w:val="24"/>
              </w:rPr>
            </w:pPr>
          </w:p>
          <w:p w14:paraId="2EEE1F6E" w14:textId="77777777" w:rsidR="00C93311" w:rsidRPr="00B3771B" w:rsidRDefault="00C93311" w:rsidP="00C93311">
            <w:pPr>
              <w:rPr>
                <w:b/>
                <w:sz w:val="24"/>
                <w:szCs w:val="24"/>
              </w:rPr>
            </w:pPr>
            <w:r w:rsidRPr="00B3771B">
              <w:rPr>
                <w:sz w:val="24"/>
                <w:szCs w:val="24"/>
              </w:rPr>
              <w:t>Ministarstvo prostornoga uređenja, graditeljstva i državne imovine</w:t>
            </w:r>
            <w:r w:rsidRPr="00B3771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15988A2A" w14:textId="77777777" w:rsidR="00C93311" w:rsidRPr="00B3771B" w:rsidRDefault="00C93311" w:rsidP="00C93311">
      <w:pPr>
        <w:jc w:val="both"/>
        <w:rPr>
          <w:rFonts w:eastAsia="Calibri"/>
          <w:b/>
          <w:kern w:val="0"/>
          <w14:ligatures w14:val="none"/>
        </w:rPr>
      </w:pPr>
      <w:r w:rsidRPr="00B3771B">
        <w:rPr>
          <w:rFonts w:eastAsia="Calibri"/>
          <w:b/>
          <w:kern w:val="0"/>
          <w14:ligatures w14:val="none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93311" w:rsidRPr="00B3771B" w14:paraId="7564C589" w14:textId="77777777" w:rsidTr="008D2BB0">
        <w:tc>
          <w:tcPr>
            <w:tcW w:w="1951" w:type="dxa"/>
          </w:tcPr>
          <w:p w14:paraId="17F9399D" w14:textId="77777777" w:rsidR="00C93311" w:rsidRPr="00B3771B" w:rsidRDefault="00C93311" w:rsidP="00C93311">
            <w:pPr>
              <w:rPr>
                <w:b/>
                <w:smallCaps/>
                <w:sz w:val="24"/>
                <w:szCs w:val="24"/>
              </w:rPr>
            </w:pPr>
          </w:p>
          <w:p w14:paraId="4F240166" w14:textId="77777777" w:rsidR="00C93311" w:rsidRPr="00B3771B" w:rsidRDefault="00C93311" w:rsidP="00C93311">
            <w:pPr>
              <w:rPr>
                <w:b/>
                <w:sz w:val="24"/>
                <w:szCs w:val="24"/>
              </w:rPr>
            </w:pPr>
            <w:r w:rsidRPr="00B3771B">
              <w:rPr>
                <w:b/>
                <w:smallCaps/>
                <w:sz w:val="24"/>
                <w:szCs w:val="24"/>
              </w:rPr>
              <w:t>Predmet</w:t>
            </w:r>
            <w:r w:rsidRPr="00B3771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3568F63" w14:textId="77777777" w:rsidR="00C93311" w:rsidRPr="00B3771B" w:rsidRDefault="00C93311" w:rsidP="00C93311">
            <w:pPr>
              <w:jc w:val="both"/>
              <w:textAlignment w:val="baseline"/>
              <w:rPr>
                <w:sz w:val="24"/>
                <w:szCs w:val="24"/>
              </w:rPr>
            </w:pPr>
          </w:p>
          <w:p w14:paraId="1AC79325" w14:textId="54E86EAF" w:rsidR="00C93311" w:rsidRPr="00B3771B" w:rsidRDefault="00C93311" w:rsidP="00C93311">
            <w:pPr>
              <w:jc w:val="both"/>
              <w:textAlignment w:val="baseline"/>
              <w:rPr>
                <w:sz w:val="24"/>
                <w:szCs w:val="24"/>
              </w:rPr>
            </w:pPr>
            <w:r w:rsidRPr="00B3771B">
              <w:rPr>
                <w:sz w:val="24"/>
                <w:szCs w:val="24"/>
              </w:rPr>
              <w:t xml:space="preserve">Prijedlog odluke o </w:t>
            </w:r>
            <w:r w:rsidR="00DF5BD9">
              <w:rPr>
                <w:sz w:val="24"/>
                <w:szCs w:val="24"/>
              </w:rPr>
              <w:t xml:space="preserve">nastavku </w:t>
            </w:r>
            <w:r w:rsidR="00585ABA">
              <w:rPr>
                <w:sz w:val="24"/>
                <w:szCs w:val="24"/>
              </w:rPr>
              <w:t>rješavanj</w:t>
            </w:r>
            <w:r w:rsidR="00DF5BD9">
              <w:rPr>
                <w:sz w:val="24"/>
                <w:szCs w:val="24"/>
              </w:rPr>
              <w:t>a</w:t>
            </w:r>
            <w:r w:rsidR="00585ABA">
              <w:rPr>
                <w:sz w:val="24"/>
                <w:szCs w:val="24"/>
              </w:rPr>
              <w:t xml:space="preserve"> spornih imovinsko</w:t>
            </w:r>
            <w:r w:rsidR="00562AA3">
              <w:rPr>
                <w:sz w:val="24"/>
                <w:szCs w:val="24"/>
              </w:rPr>
              <w:t>-</w:t>
            </w:r>
            <w:r w:rsidR="00585ABA">
              <w:rPr>
                <w:sz w:val="24"/>
                <w:szCs w:val="24"/>
              </w:rPr>
              <w:t xml:space="preserve">pravnih odnosa </w:t>
            </w:r>
            <w:r w:rsidR="00166774">
              <w:rPr>
                <w:sz w:val="24"/>
                <w:szCs w:val="24"/>
              </w:rPr>
              <w:t>između Republike Hrvatske i Grada Z</w:t>
            </w:r>
            <w:r w:rsidR="007721FE">
              <w:rPr>
                <w:sz w:val="24"/>
                <w:szCs w:val="24"/>
              </w:rPr>
              <w:t>agreba</w:t>
            </w:r>
            <w:r w:rsidR="00585ABA">
              <w:rPr>
                <w:sz w:val="24"/>
                <w:szCs w:val="24"/>
              </w:rPr>
              <w:t xml:space="preserve"> sklapanjem </w:t>
            </w:r>
            <w:r w:rsidR="00B80450">
              <w:rPr>
                <w:sz w:val="24"/>
                <w:szCs w:val="24"/>
              </w:rPr>
              <w:t xml:space="preserve">II. </w:t>
            </w:r>
            <w:r w:rsidR="00585ABA">
              <w:rPr>
                <w:sz w:val="24"/>
                <w:szCs w:val="24"/>
              </w:rPr>
              <w:t xml:space="preserve">Sporazuma o nagodbi </w:t>
            </w:r>
            <w:r w:rsidR="007721FE">
              <w:rPr>
                <w:sz w:val="24"/>
                <w:szCs w:val="24"/>
              </w:rPr>
              <w:t xml:space="preserve"> </w:t>
            </w:r>
            <w:r w:rsidR="00585ABA">
              <w:rPr>
                <w:sz w:val="24"/>
                <w:szCs w:val="24"/>
              </w:rPr>
              <w:t xml:space="preserve"> </w:t>
            </w:r>
            <w:r w:rsidRPr="00B3771B">
              <w:rPr>
                <w:sz w:val="24"/>
                <w:szCs w:val="24"/>
              </w:rPr>
              <w:t xml:space="preserve"> </w:t>
            </w:r>
          </w:p>
        </w:tc>
      </w:tr>
    </w:tbl>
    <w:p w14:paraId="35FB0378" w14:textId="77777777" w:rsidR="00C93311" w:rsidRPr="00C93311" w:rsidRDefault="00C93311" w:rsidP="00C93311">
      <w:pPr>
        <w:jc w:val="both"/>
        <w:rPr>
          <w:rFonts w:eastAsia="Calibri"/>
          <w:kern w:val="0"/>
          <w14:ligatures w14:val="none"/>
        </w:rPr>
      </w:pPr>
      <w:r w:rsidRPr="00C93311">
        <w:rPr>
          <w:rFonts w:eastAsia="Calibri"/>
          <w:kern w:val="0"/>
          <w14:ligatures w14:val="none"/>
        </w:rPr>
        <w:t>______________________________________________________________________________</w:t>
      </w:r>
    </w:p>
    <w:p w14:paraId="79C0DF3E" w14:textId="77777777" w:rsidR="00C93311" w:rsidRPr="00C93311" w:rsidRDefault="00C93311" w:rsidP="00C93311">
      <w:pPr>
        <w:spacing w:after="160" w:line="259" w:lineRule="auto"/>
        <w:jc w:val="both"/>
        <w:rPr>
          <w:rFonts w:eastAsia="Calibri"/>
          <w:kern w:val="0"/>
          <w14:ligatures w14:val="none"/>
        </w:rPr>
      </w:pPr>
    </w:p>
    <w:p w14:paraId="774146C1" w14:textId="77777777" w:rsidR="00C93311" w:rsidRPr="00C93311" w:rsidRDefault="00C93311" w:rsidP="00C93311">
      <w:pPr>
        <w:spacing w:after="160" w:line="259" w:lineRule="auto"/>
        <w:rPr>
          <w:rFonts w:eastAsia="Calibri"/>
          <w:kern w:val="0"/>
          <w14:ligatures w14:val="none"/>
        </w:rPr>
      </w:pPr>
    </w:p>
    <w:p w14:paraId="1E44566C" w14:textId="77777777" w:rsidR="00C93311" w:rsidRPr="00C93311" w:rsidRDefault="00C93311" w:rsidP="00C93311">
      <w:pPr>
        <w:spacing w:after="160" w:line="259" w:lineRule="auto"/>
        <w:rPr>
          <w:rFonts w:eastAsia="Calibri"/>
          <w:kern w:val="0"/>
          <w14:ligatures w14:val="none"/>
        </w:rPr>
      </w:pPr>
    </w:p>
    <w:p w14:paraId="3EB42DE6" w14:textId="77777777" w:rsidR="00C93311" w:rsidRPr="00C93311" w:rsidRDefault="00C93311" w:rsidP="00C93311">
      <w:pPr>
        <w:spacing w:after="160" w:line="259" w:lineRule="auto"/>
        <w:rPr>
          <w:rFonts w:eastAsia="Calibri"/>
          <w:kern w:val="0"/>
          <w14:ligatures w14:val="none"/>
        </w:rPr>
      </w:pPr>
    </w:p>
    <w:p w14:paraId="539B6687" w14:textId="77777777" w:rsidR="00C93311" w:rsidRPr="00C93311" w:rsidRDefault="00C93311" w:rsidP="00C93311">
      <w:pPr>
        <w:spacing w:after="160" w:line="259" w:lineRule="auto"/>
        <w:rPr>
          <w:rFonts w:eastAsia="Calibri"/>
          <w:kern w:val="0"/>
          <w14:ligatures w14:val="none"/>
        </w:rPr>
      </w:pPr>
    </w:p>
    <w:p w14:paraId="0BB932D8" w14:textId="77777777" w:rsidR="00C93311" w:rsidRPr="00C93311" w:rsidRDefault="00C93311" w:rsidP="00C93311">
      <w:pPr>
        <w:spacing w:after="160" w:line="259" w:lineRule="auto"/>
        <w:rPr>
          <w:rFonts w:eastAsia="Calibri"/>
          <w:kern w:val="0"/>
          <w14:ligatures w14:val="none"/>
        </w:rPr>
      </w:pPr>
    </w:p>
    <w:p w14:paraId="5AE04E3A" w14:textId="77777777" w:rsidR="00C93311" w:rsidRPr="00C93311" w:rsidRDefault="00C93311" w:rsidP="00C93311">
      <w:pPr>
        <w:spacing w:after="160" w:line="259" w:lineRule="auto"/>
        <w:rPr>
          <w:rFonts w:eastAsia="Calibri"/>
          <w:kern w:val="0"/>
          <w14:ligatures w14:val="none"/>
        </w:rPr>
      </w:pPr>
    </w:p>
    <w:p w14:paraId="6A25E507" w14:textId="77777777" w:rsidR="00C93311" w:rsidRPr="00C93311" w:rsidRDefault="00C93311" w:rsidP="00C93311">
      <w:pPr>
        <w:spacing w:after="160" w:line="259" w:lineRule="auto"/>
        <w:rPr>
          <w:rFonts w:eastAsia="Calibri"/>
          <w:kern w:val="0"/>
          <w14:ligatures w14:val="none"/>
        </w:rPr>
      </w:pPr>
    </w:p>
    <w:p w14:paraId="4AD03534" w14:textId="77777777" w:rsidR="00C93311" w:rsidRDefault="00C93311" w:rsidP="00C93311">
      <w:pPr>
        <w:spacing w:after="160" w:line="259" w:lineRule="auto"/>
        <w:rPr>
          <w:rFonts w:eastAsia="Calibri"/>
          <w:kern w:val="0"/>
          <w14:ligatures w14:val="none"/>
        </w:rPr>
      </w:pPr>
    </w:p>
    <w:p w14:paraId="2B77FEC0" w14:textId="77777777" w:rsidR="00B137F8" w:rsidRPr="00C93311" w:rsidRDefault="00B137F8" w:rsidP="00C93311">
      <w:pPr>
        <w:spacing w:after="160" w:line="259" w:lineRule="auto"/>
        <w:rPr>
          <w:rFonts w:eastAsia="Calibri"/>
          <w:kern w:val="0"/>
          <w14:ligatures w14:val="none"/>
        </w:rPr>
      </w:pPr>
    </w:p>
    <w:p w14:paraId="3095E8CE" w14:textId="77777777" w:rsidR="00C93311" w:rsidRPr="00C93311" w:rsidRDefault="00C93311" w:rsidP="00C93311">
      <w:pPr>
        <w:spacing w:after="160" w:line="259" w:lineRule="auto"/>
        <w:rPr>
          <w:rFonts w:eastAsia="Calibri"/>
          <w:kern w:val="0"/>
          <w14:ligatures w14:val="none"/>
        </w:rPr>
      </w:pPr>
    </w:p>
    <w:p w14:paraId="0210E34F" w14:textId="77777777" w:rsidR="00C93311" w:rsidRPr="00C93311" w:rsidRDefault="00C93311" w:rsidP="00C93311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Times New Roman"/>
          <w:color w:val="404040"/>
          <w:spacing w:val="20"/>
          <w:kern w:val="0"/>
          <w:sz w:val="22"/>
          <w:szCs w:val="22"/>
          <w:lang w:eastAsia="hr-HR"/>
          <w14:ligatures w14:val="none"/>
        </w:rPr>
      </w:pPr>
      <w:r w:rsidRPr="00C93311">
        <w:rPr>
          <w:rFonts w:eastAsia="Times New Roman"/>
          <w:color w:val="404040"/>
          <w:spacing w:val="20"/>
          <w:kern w:val="0"/>
          <w:sz w:val="22"/>
          <w:szCs w:val="22"/>
          <w:lang w:eastAsia="hr-HR"/>
          <w14:ligatures w14:val="none"/>
        </w:rPr>
        <w:t xml:space="preserve">   Banski dvori | Trg sv. Marka 2 | 10000 Zagreb | tel. 01 4569 222 | vlada.gov.hr</w:t>
      </w:r>
      <w:r w:rsidRPr="00C93311">
        <w:rPr>
          <w:rFonts w:eastAsia="Times New Roman"/>
          <w:kern w:val="0"/>
          <w:sz w:val="22"/>
          <w:szCs w:val="22"/>
          <w:lang w:eastAsia="hr-HR"/>
          <w14:ligatures w14:val="none"/>
        </w:rPr>
        <w:tab/>
      </w:r>
    </w:p>
    <w:p w14:paraId="5CECF137" w14:textId="1DA5264A" w:rsidR="00C93311" w:rsidRPr="00C93311" w:rsidRDefault="00C93311" w:rsidP="00C93311">
      <w:pPr>
        <w:tabs>
          <w:tab w:val="left" w:pos="8023"/>
        </w:tabs>
        <w:jc w:val="right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lastRenderedPageBreak/>
        <w:t>PRIJEDLOG</w:t>
      </w:r>
    </w:p>
    <w:p w14:paraId="46C5AE7F" w14:textId="77777777" w:rsidR="00C93311" w:rsidRPr="00C93311" w:rsidRDefault="00C93311" w:rsidP="006329E5">
      <w:pPr>
        <w:tabs>
          <w:tab w:val="left" w:pos="8023"/>
        </w:tabs>
        <w:rPr>
          <w:rFonts w:eastAsia="Times New Roman"/>
          <w:kern w:val="0"/>
          <w:lang w:eastAsia="hr-HR"/>
          <w14:ligatures w14:val="none"/>
        </w:rPr>
      </w:pPr>
    </w:p>
    <w:p w14:paraId="28C42697" w14:textId="77777777" w:rsidR="00C93311" w:rsidRDefault="00C93311" w:rsidP="00C93311">
      <w:pPr>
        <w:tabs>
          <w:tab w:val="left" w:pos="8023"/>
        </w:tabs>
        <w:jc w:val="right"/>
        <w:rPr>
          <w:rFonts w:eastAsia="Times New Roman"/>
          <w:kern w:val="0"/>
          <w:lang w:eastAsia="hr-HR"/>
          <w14:ligatures w14:val="none"/>
        </w:rPr>
      </w:pPr>
    </w:p>
    <w:p w14:paraId="62A79AD7" w14:textId="15E8D174" w:rsidR="00C93311" w:rsidRPr="00C93311" w:rsidRDefault="00C93311" w:rsidP="00C93311">
      <w:pPr>
        <w:tabs>
          <w:tab w:val="left" w:pos="851"/>
        </w:tabs>
        <w:jc w:val="both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tab/>
        <w:t xml:space="preserve">Na temelju članka </w:t>
      </w:r>
      <w:r w:rsidR="00A3354A">
        <w:rPr>
          <w:rFonts w:eastAsia="Times New Roman"/>
          <w:kern w:val="0"/>
          <w:lang w:eastAsia="hr-HR"/>
          <w14:ligatures w14:val="none"/>
        </w:rPr>
        <w:t>12</w:t>
      </w:r>
      <w:r w:rsidRPr="00C93311">
        <w:rPr>
          <w:rFonts w:eastAsia="Times New Roman"/>
          <w:kern w:val="0"/>
          <w:lang w:eastAsia="hr-HR"/>
          <w14:ligatures w14:val="none"/>
        </w:rPr>
        <w:t xml:space="preserve">. stavka </w:t>
      </w:r>
      <w:r w:rsidR="00A3354A">
        <w:rPr>
          <w:rFonts w:eastAsia="Times New Roman"/>
          <w:kern w:val="0"/>
          <w:lang w:eastAsia="hr-HR"/>
          <w14:ligatures w14:val="none"/>
        </w:rPr>
        <w:t>9</w:t>
      </w:r>
      <w:r w:rsidRPr="00C93311">
        <w:rPr>
          <w:rFonts w:eastAsia="Times New Roman"/>
          <w:kern w:val="0"/>
          <w:lang w:eastAsia="hr-HR"/>
          <w14:ligatures w14:val="none"/>
        </w:rPr>
        <w:t xml:space="preserve">. </w:t>
      </w:r>
      <w:r w:rsidR="00BA61C7" w:rsidRPr="00BA61C7">
        <w:rPr>
          <w:rFonts w:eastAsia="Times New Roman"/>
          <w:kern w:val="0"/>
          <w:lang w:eastAsia="hr-HR"/>
          <w14:ligatures w14:val="none"/>
        </w:rPr>
        <w:t>i članka 25. stavka 1. podstavka 9.</w:t>
      </w:r>
      <w:r w:rsidR="0034231C">
        <w:rPr>
          <w:rFonts w:eastAsia="Times New Roman"/>
          <w:kern w:val="0"/>
          <w:lang w:eastAsia="hr-HR"/>
          <w14:ligatures w14:val="none"/>
        </w:rPr>
        <w:t xml:space="preserve"> </w:t>
      </w:r>
      <w:r w:rsidRPr="00C93311">
        <w:rPr>
          <w:rFonts w:eastAsia="Times New Roman"/>
          <w:kern w:val="0"/>
          <w:lang w:eastAsia="hr-HR"/>
          <w14:ligatures w14:val="none"/>
        </w:rPr>
        <w:t>Zakona o upravljanju nekretninama i pokretninama u vlasništvu Republike Hrvatske („Narodne novine“, br. 155/23.)</w:t>
      </w:r>
      <w:r w:rsidR="00F702D0">
        <w:rPr>
          <w:rFonts w:eastAsia="Times New Roman"/>
          <w:kern w:val="0"/>
          <w:lang w:eastAsia="hr-HR"/>
          <w14:ligatures w14:val="none"/>
        </w:rPr>
        <w:t xml:space="preserve"> </w:t>
      </w:r>
      <w:r w:rsidR="005F5A1A">
        <w:rPr>
          <w:rFonts w:eastAsia="Times New Roman"/>
          <w:kern w:val="0"/>
          <w:lang w:eastAsia="hr-HR"/>
          <w14:ligatures w14:val="none"/>
        </w:rPr>
        <w:t>te</w:t>
      </w:r>
      <w:r w:rsidRPr="00C93311">
        <w:rPr>
          <w:rFonts w:eastAsia="Times New Roman"/>
          <w:kern w:val="0"/>
          <w:lang w:eastAsia="hr-HR"/>
          <w14:ligatures w14:val="none"/>
        </w:rPr>
        <w:t xml:space="preserve"> člank</w:t>
      </w:r>
      <w:r w:rsidR="00F702D0">
        <w:rPr>
          <w:rFonts w:eastAsia="Times New Roman"/>
          <w:kern w:val="0"/>
          <w:lang w:eastAsia="hr-HR"/>
          <w14:ligatures w14:val="none"/>
        </w:rPr>
        <w:t>a</w:t>
      </w:r>
      <w:r w:rsidRPr="00C93311">
        <w:rPr>
          <w:rFonts w:eastAsia="Times New Roman"/>
          <w:kern w:val="0"/>
          <w:lang w:eastAsia="hr-HR"/>
          <w14:ligatures w14:val="none"/>
        </w:rPr>
        <w:t xml:space="preserve"> </w:t>
      </w:r>
      <w:r w:rsidR="00375E45">
        <w:rPr>
          <w:rFonts w:eastAsia="Times New Roman"/>
          <w:kern w:val="0"/>
          <w:lang w:eastAsia="hr-HR"/>
          <w14:ligatures w14:val="none"/>
        </w:rPr>
        <w:t>31. stavka 2</w:t>
      </w:r>
      <w:r w:rsidRPr="00C93311">
        <w:rPr>
          <w:rFonts w:eastAsia="Times New Roman"/>
          <w:kern w:val="0"/>
          <w:lang w:eastAsia="hr-HR"/>
          <w14:ligatures w14:val="none"/>
        </w:rPr>
        <w:t xml:space="preserve">. Zakona o </w:t>
      </w:r>
      <w:r w:rsidR="00375E45">
        <w:rPr>
          <w:rFonts w:eastAsia="Times New Roman"/>
          <w:kern w:val="0"/>
          <w:lang w:eastAsia="hr-HR"/>
          <w14:ligatures w14:val="none"/>
        </w:rPr>
        <w:t>Vladi Republike Hrvatske</w:t>
      </w:r>
      <w:r w:rsidRPr="00C93311">
        <w:rPr>
          <w:rFonts w:eastAsia="Times New Roman"/>
          <w:kern w:val="0"/>
          <w:lang w:eastAsia="hr-HR"/>
          <w14:ligatures w14:val="none"/>
        </w:rPr>
        <w:t xml:space="preserve"> („Narodne novine“, br. </w:t>
      </w:r>
      <w:r w:rsidR="009434FD">
        <w:rPr>
          <w:rFonts w:eastAsia="Times New Roman"/>
          <w:kern w:val="0"/>
          <w:lang w:eastAsia="hr-HR"/>
          <w14:ligatures w14:val="none"/>
        </w:rPr>
        <w:t>150/11., 119/14., 93/16., 116/18., 80/22. i 78/24.</w:t>
      </w:r>
      <w:r w:rsidRPr="00C93311">
        <w:rPr>
          <w:rFonts w:eastAsia="Times New Roman"/>
          <w:kern w:val="0"/>
          <w:lang w:eastAsia="hr-HR"/>
          <w14:ligatures w14:val="none"/>
        </w:rPr>
        <w:t xml:space="preserve">), </w:t>
      </w:r>
      <w:r w:rsidR="005F721A" w:rsidRPr="005F721A">
        <w:rPr>
          <w:rFonts w:eastAsia="Times New Roman"/>
          <w:kern w:val="0"/>
          <w:lang w:eastAsia="hr-HR"/>
          <w14:ligatures w14:val="none"/>
        </w:rPr>
        <w:t>u vezi s člankom 150. Zakona o obveznim odnosima („Narodne novine“, br. 35/05., 41/08., 125/11., 78/15., 29/18., 126/21., 114/22., 156/22., 145/23. i 155/23.)</w:t>
      </w:r>
      <w:r w:rsidR="002C6E9F">
        <w:rPr>
          <w:rFonts w:eastAsia="Times New Roman"/>
          <w:kern w:val="0"/>
          <w:lang w:eastAsia="hr-HR"/>
          <w14:ligatures w14:val="none"/>
        </w:rPr>
        <w:t xml:space="preserve">, </w:t>
      </w:r>
      <w:r w:rsidRPr="00C93311">
        <w:rPr>
          <w:rFonts w:eastAsia="Times New Roman"/>
          <w:kern w:val="0"/>
          <w:lang w:eastAsia="hr-HR"/>
          <w14:ligatures w14:val="none"/>
        </w:rPr>
        <w:t>Vlada Republike Hrvatske je na sjednici održanoj __________ 202</w:t>
      </w:r>
      <w:r w:rsidR="0032066E">
        <w:rPr>
          <w:rFonts w:eastAsia="Times New Roman"/>
          <w:kern w:val="0"/>
          <w:lang w:eastAsia="hr-HR"/>
          <w14:ligatures w14:val="none"/>
        </w:rPr>
        <w:t>6</w:t>
      </w:r>
      <w:r w:rsidRPr="00C93311">
        <w:rPr>
          <w:rFonts w:eastAsia="Times New Roman"/>
          <w:kern w:val="0"/>
          <w:lang w:eastAsia="hr-HR"/>
          <w14:ligatures w14:val="none"/>
        </w:rPr>
        <w:t>. donijela</w:t>
      </w:r>
    </w:p>
    <w:p w14:paraId="52EC1B06" w14:textId="77777777" w:rsidR="00C93311" w:rsidRPr="00C93311" w:rsidRDefault="00C93311" w:rsidP="00C93311">
      <w:pPr>
        <w:tabs>
          <w:tab w:val="left" w:pos="851"/>
          <w:tab w:val="left" w:pos="8023"/>
        </w:tabs>
        <w:jc w:val="center"/>
        <w:rPr>
          <w:rFonts w:eastAsia="Times New Roman"/>
          <w:b/>
          <w:kern w:val="0"/>
          <w:lang w:eastAsia="hr-HR"/>
          <w14:ligatures w14:val="none"/>
        </w:rPr>
      </w:pPr>
    </w:p>
    <w:p w14:paraId="46D584C1" w14:textId="77777777" w:rsidR="00C93311" w:rsidRPr="00C93311" w:rsidRDefault="00C93311" w:rsidP="00C93311">
      <w:pPr>
        <w:tabs>
          <w:tab w:val="left" w:pos="851"/>
          <w:tab w:val="left" w:pos="8023"/>
        </w:tabs>
        <w:jc w:val="center"/>
        <w:rPr>
          <w:rFonts w:eastAsia="Times New Roman"/>
          <w:b/>
          <w:kern w:val="0"/>
          <w:lang w:eastAsia="hr-HR"/>
          <w14:ligatures w14:val="none"/>
        </w:rPr>
      </w:pPr>
      <w:r w:rsidRPr="00C93311">
        <w:rPr>
          <w:rFonts w:eastAsia="Times New Roman"/>
          <w:b/>
          <w:kern w:val="0"/>
          <w:lang w:eastAsia="hr-HR"/>
          <w14:ligatures w14:val="none"/>
        </w:rPr>
        <w:t>ODLUKU</w:t>
      </w:r>
    </w:p>
    <w:p w14:paraId="0852B636" w14:textId="77777777" w:rsidR="00C93311" w:rsidRPr="00C93311" w:rsidRDefault="00C93311" w:rsidP="00C93311">
      <w:pPr>
        <w:tabs>
          <w:tab w:val="left" w:pos="851"/>
          <w:tab w:val="left" w:pos="8023"/>
        </w:tabs>
        <w:jc w:val="both"/>
        <w:rPr>
          <w:rFonts w:eastAsia="Times New Roman"/>
          <w:b/>
          <w:kern w:val="0"/>
          <w:lang w:eastAsia="hr-HR"/>
          <w14:ligatures w14:val="none"/>
        </w:rPr>
      </w:pPr>
    </w:p>
    <w:p w14:paraId="1E2B8B39" w14:textId="77777777" w:rsidR="006D0E7A" w:rsidRDefault="006D0E7A" w:rsidP="00C93311">
      <w:pPr>
        <w:tabs>
          <w:tab w:val="left" w:pos="851"/>
          <w:tab w:val="left" w:pos="8023"/>
        </w:tabs>
        <w:jc w:val="center"/>
        <w:rPr>
          <w:b/>
          <w:bCs/>
        </w:rPr>
      </w:pPr>
      <w:r w:rsidRPr="006D0E7A">
        <w:rPr>
          <w:b/>
          <w:bCs/>
        </w:rPr>
        <w:t xml:space="preserve">o nastavku rješavanja spornih imovinsko-pravnih odnosa između Republike Hrvatske </w:t>
      </w:r>
    </w:p>
    <w:p w14:paraId="3C3554AB" w14:textId="1EE04E60" w:rsidR="00EE2998" w:rsidRDefault="006D0E7A" w:rsidP="00C93311">
      <w:pPr>
        <w:tabs>
          <w:tab w:val="left" w:pos="851"/>
          <w:tab w:val="left" w:pos="8023"/>
        </w:tabs>
        <w:jc w:val="center"/>
        <w:rPr>
          <w:b/>
          <w:bCs/>
        </w:rPr>
      </w:pPr>
      <w:r w:rsidRPr="006D0E7A">
        <w:rPr>
          <w:b/>
          <w:bCs/>
        </w:rPr>
        <w:t xml:space="preserve">i Grada Zagreba sklapanjem II. Sporazuma o nagodbi    </w:t>
      </w:r>
      <w:r w:rsidR="00585ABA" w:rsidRPr="00585ABA">
        <w:rPr>
          <w:b/>
          <w:bCs/>
        </w:rPr>
        <w:t xml:space="preserve">    </w:t>
      </w:r>
    </w:p>
    <w:p w14:paraId="175BD3AB" w14:textId="77777777" w:rsidR="00585ABA" w:rsidRPr="00585ABA" w:rsidRDefault="00585ABA" w:rsidP="00C93311">
      <w:pPr>
        <w:tabs>
          <w:tab w:val="left" w:pos="851"/>
          <w:tab w:val="left" w:pos="8023"/>
        </w:tabs>
        <w:jc w:val="center"/>
        <w:rPr>
          <w:rFonts w:eastAsia="Times New Roman"/>
          <w:b/>
          <w:bCs/>
          <w:kern w:val="0"/>
          <w:lang w:eastAsia="hr-HR"/>
          <w14:ligatures w14:val="none"/>
        </w:rPr>
      </w:pPr>
    </w:p>
    <w:p w14:paraId="01C53A75" w14:textId="77777777" w:rsidR="00C93311" w:rsidRPr="00C93311" w:rsidRDefault="00C93311" w:rsidP="00C93311">
      <w:pPr>
        <w:tabs>
          <w:tab w:val="left" w:pos="851"/>
          <w:tab w:val="left" w:pos="8023"/>
        </w:tabs>
        <w:jc w:val="center"/>
        <w:rPr>
          <w:rFonts w:eastAsia="Times New Roman"/>
          <w:b/>
          <w:bCs/>
          <w:kern w:val="0"/>
          <w:lang w:eastAsia="hr-HR"/>
          <w14:ligatures w14:val="none"/>
        </w:rPr>
      </w:pPr>
      <w:r w:rsidRPr="00C93311">
        <w:rPr>
          <w:rFonts w:eastAsia="Times New Roman"/>
          <w:b/>
          <w:bCs/>
          <w:kern w:val="0"/>
          <w:lang w:eastAsia="hr-HR"/>
          <w14:ligatures w14:val="none"/>
        </w:rPr>
        <w:t>I.</w:t>
      </w:r>
    </w:p>
    <w:p w14:paraId="06603A94" w14:textId="77777777" w:rsidR="00C93311" w:rsidRPr="00C93311" w:rsidRDefault="00C93311" w:rsidP="00C93311">
      <w:pPr>
        <w:tabs>
          <w:tab w:val="left" w:pos="851"/>
          <w:tab w:val="left" w:pos="8023"/>
        </w:tabs>
        <w:jc w:val="center"/>
        <w:rPr>
          <w:rFonts w:eastAsia="Times New Roman"/>
          <w:kern w:val="0"/>
          <w:lang w:eastAsia="hr-HR"/>
          <w14:ligatures w14:val="none"/>
        </w:rPr>
      </w:pPr>
    </w:p>
    <w:p w14:paraId="69931469" w14:textId="1A1438B7" w:rsidR="009F2264" w:rsidRDefault="00C93311" w:rsidP="006977AA">
      <w:pPr>
        <w:tabs>
          <w:tab w:val="left" w:pos="851"/>
        </w:tabs>
        <w:jc w:val="both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tab/>
      </w:r>
      <w:r w:rsidR="00585ABA">
        <w:rPr>
          <w:rFonts w:eastAsia="Times New Roman"/>
          <w:kern w:val="0"/>
          <w:lang w:eastAsia="hr-HR"/>
          <w14:ligatures w14:val="none"/>
        </w:rPr>
        <w:t>Vlada Republike Hrvatske suglasn</w:t>
      </w:r>
      <w:r w:rsidR="00B146D6">
        <w:rPr>
          <w:rFonts w:eastAsia="Times New Roman"/>
          <w:kern w:val="0"/>
          <w:lang w:eastAsia="hr-HR"/>
          <w14:ligatures w14:val="none"/>
        </w:rPr>
        <w:t xml:space="preserve">a je da se </w:t>
      </w:r>
      <w:r w:rsidR="00120D19">
        <w:rPr>
          <w:rFonts w:eastAsia="Times New Roman"/>
          <w:kern w:val="0"/>
          <w:lang w:eastAsia="hr-HR"/>
          <w14:ligatures w14:val="none"/>
        </w:rPr>
        <w:t>nastavno na</w:t>
      </w:r>
      <w:r w:rsidR="008679FA">
        <w:rPr>
          <w:rFonts w:eastAsia="Times New Roman"/>
          <w:kern w:val="0"/>
          <w:lang w:eastAsia="hr-HR"/>
          <w14:ligatures w14:val="none"/>
        </w:rPr>
        <w:t xml:space="preserve"> sklapanje Sporazum</w:t>
      </w:r>
      <w:r w:rsidR="00AE39DA">
        <w:rPr>
          <w:rFonts w:eastAsia="Times New Roman"/>
          <w:kern w:val="0"/>
          <w:lang w:eastAsia="hr-HR"/>
          <w14:ligatures w14:val="none"/>
        </w:rPr>
        <w:t>a</w:t>
      </w:r>
      <w:r w:rsidR="008679FA">
        <w:rPr>
          <w:rFonts w:eastAsia="Times New Roman"/>
          <w:kern w:val="0"/>
          <w:lang w:eastAsia="hr-HR"/>
          <w14:ligatures w14:val="none"/>
        </w:rPr>
        <w:t xml:space="preserve"> o </w:t>
      </w:r>
      <w:r w:rsidR="009A223F" w:rsidRPr="009A223F">
        <w:rPr>
          <w:rFonts w:eastAsia="Times New Roman"/>
          <w:kern w:val="0"/>
          <w:lang w:eastAsia="hr-HR"/>
          <w14:ligatures w14:val="none"/>
        </w:rPr>
        <w:t>nagodbi</w:t>
      </w:r>
      <w:r w:rsidR="00173E24" w:rsidRPr="00173E24">
        <w:t xml:space="preserve"> </w:t>
      </w:r>
      <w:r w:rsidR="00173E24" w:rsidRPr="00173E24">
        <w:rPr>
          <w:rFonts w:eastAsia="Times New Roman"/>
          <w:kern w:val="0"/>
          <w:lang w:eastAsia="hr-HR"/>
          <w14:ligatures w14:val="none"/>
        </w:rPr>
        <w:t>broj: 157-03/2024</w:t>
      </w:r>
      <w:r w:rsidR="009A223F" w:rsidRPr="009A223F">
        <w:rPr>
          <w:rFonts w:eastAsia="Times New Roman"/>
          <w:kern w:val="0"/>
          <w:lang w:eastAsia="hr-HR"/>
          <w14:ligatures w14:val="none"/>
        </w:rPr>
        <w:t>, KLASA: 022-03/24-04/369, URBROJ: 50301-27/20-24-2, od 10. listopada 2024.</w:t>
      </w:r>
      <w:r w:rsidR="0088495F">
        <w:rPr>
          <w:rFonts w:eastAsia="Times New Roman"/>
          <w:kern w:val="0"/>
          <w:lang w:eastAsia="hr-HR"/>
          <w14:ligatures w14:val="none"/>
        </w:rPr>
        <w:t>,</w:t>
      </w:r>
      <w:r w:rsidR="008679FA">
        <w:rPr>
          <w:rFonts w:eastAsia="Times New Roman"/>
          <w:kern w:val="0"/>
          <w:lang w:eastAsia="hr-HR"/>
          <w14:ligatures w14:val="none"/>
        </w:rPr>
        <w:t xml:space="preserve"> </w:t>
      </w:r>
      <w:r w:rsidR="00727B71">
        <w:rPr>
          <w:rFonts w:eastAsia="Times New Roman"/>
          <w:kern w:val="0"/>
          <w:lang w:eastAsia="hr-HR"/>
          <w14:ligatures w14:val="none"/>
        </w:rPr>
        <w:t>prenese u vlasništvu Gradu Zagrebu nekretnine</w:t>
      </w:r>
      <w:r w:rsidR="00E90575">
        <w:rPr>
          <w:rFonts w:eastAsia="Times New Roman"/>
          <w:kern w:val="0"/>
          <w:lang w:eastAsia="hr-HR"/>
          <w14:ligatures w14:val="none"/>
        </w:rPr>
        <w:t xml:space="preserve"> potrebne za </w:t>
      </w:r>
      <w:r w:rsidR="00701104" w:rsidRPr="00C93311">
        <w:rPr>
          <w:rFonts w:eastAsia="Times New Roman"/>
          <w:kern w:val="0"/>
          <w:lang w:eastAsia="hr-HR"/>
          <w14:ligatures w14:val="none"/>
        </w:rPr>
        <w:t>društvene</w:t>
      </w:r>
      <w:r w:rsidR="006977AA">
        <w:rPr>
          <w:rFonts w:eastAsia="Times New Roman"/>
          <w:kern w:val="0"/>
          <w:lang w:eastAsia="hr-HR"/>
          <w14:ligatures w14:val="none"/>
        </w:rPr>
        <w:t xml:space="preserve"> i druge javne namjene.  </w:t>
      </w:r>
    </w:p>
    <w:p w14:paraId="750C0B42" w14:textId="745B31D1" w:rsidR="00C93311" w:rsidRPr="00C93311" w:rsidRDefault="006977AA" w:rsidP="006977AA">
      <w:pPr>
        <w:tabs>
          <w:tab w:val="left" w:pos="851"/>
        </w:tabs>
        <w:jc w:val="both"/>
        <w:rPr>
          <w:rFonts w:eastAsia="Times New Roman"/>
          <w:kern w:val="0"/>
          <w:lang w:eastAsia="hr-HR"/>
          <w14:ligatures w14:val="none"/>
        </w:rPr>
      </w:pPr>
      <w:r>
        <w:rPr>
          <w:rFonts w:eastAsia="Times New Roman"/>
          <w:kern w:val="0"/>
          <w:lang w:eastAsia="hr-HR"/>
          <w14:ligatures w14:val="none"/>
        </w:rPr>
        <w:t xml:space="preserve"> </w:t>
      </w:r>
    </w:p>
    <w:p w14:paraId="6A18D14E" w14:textId="7D8ED395" w:rsidR="00C93311" w:rsidRPr="00C93311" w:rsidRDefault="00C93311" w:rsidP="00C93311">
      <w:pPr>
        <w:tabs>
          <w:tab w:val="left" w:pos="851"/>
        </w:tabs>
        <w:jc w:val="both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tab/>
        <w:t>Prijedlog</w:t>
      </w:r>
      <w:r w:rsidR="00856824">
        <w:rPr>
          <w:rFonts w:eastAsia="Times New Roman"/>
          <w:kern w:val="0"/>
          <w:lang w:eastAsia="hr-HR"/>
          <w14:ligatures w14:val="none"/>
        </w:rPr>
        <w:t xml:space="preserve"> </w:t>
      </w:r>
      <w:r w:rsidR="006B751C">
        <w:rPr>
          <w:rFonts w:eastAsia="Times New Roman"/>
          <w:kern w:val="0"/>
          <w:lang w:eastAsia="hr-HR"/>
          <w14:ligatures w14:val="none"/>
        </w:rPr>
        <w:t xml:space="preserve">II. </w:t>
      </w:r>
      <w:r w:rsidR="00286799">
        <w:rPr>
          <w:rFonts w:eastAsia="Times New Roman"/>
          <w:kern w:val="0"/>
          <w:lang w:eastAsia="hr-HR"/>
          <w14:ligatures w14:val="none"/>
        </w:rPr>
        <w:t>S</w:t>
      </w:r>
      <w:r w:rsidR="00856824">
        <w:rPr>
          <w:rFonts w:eastAsia="Times New Roman"/>
          <w:kern w:val="0"/>
          <w:lang w:eastAsia="hr-HR"/>
          <w14:ligatures w14:val="none"/>
        </w:rPr>
        <w:t>porazuma</w:t>
      </w:r>
      <w:r w:rsidRPr="00C93311">
        <w:rPr>
          <w:rFonts w:eastAsia="Times New Roman"/>
          <w:kern w:val="0"/>
          <w:lang w:eastAsia="hr-HR"/>
          <w14:ligatures w14:val="none"/>
        </w:rPr>
        <w:t xml:space="preserve"> o nagodbi kojim će Republika Hrvatska i Grad Zagreb regulirati međusobna prava i obveze u prilogu je ove Odluke i njezin je sastavni dio.</w:t>
      </w:r>
    </w:p>
    <w:p w14:paraId="0074877D" w14:textId="77777777" w:rsidR="00EE2998" w:rsidRDefault="00EE2998" w:rsidP="00C93311">
      <w:pPr>
        <w:tabs>
          <w:tab w:val="left" w:pos="567"/>
        </w:tabs>
        <w:jc w:val="both"/>
        <w:rPr>
          <w:rFonts w:eastAsia="Times New Roman"/>
          <w:kern w:val="0"/>
          <w:lang w:eastAsia="hr-HR"/>
          <w14:ligatures w14:val="none"/>
        </w:rPr>
      </w:pPr>
    </w:p>
    <w:p w14:paraId="2BD48AE0" w14:textId="77777777" w:rsidR="00C93311" w:rsidRPr="00C93311" w:rsidRDefault="00C93311" w:rsidP="00C93311">
      <w:pPr>
        <w:tabs>
          <w:tab w:val="left" w:pos="8023"/>
        </w:tabs>
        <w:jc w:val="center"/>
        <w:rPr>
          <w:rFonts w:eastAsia="Times New Roman"/>
          <w:b/>
          <w:bCs/>
          <w:kern w:val="0"/>
          <w:lang w:eastAsia="hr-HR"/>
          <w14:ligatures w14:val="none"/>
        </w:rPr>
      </w:pPr>
      <w:r w:rsidRPr="00C93311">
        <w:rPr>
          <w:rFonts w:eastAsia="Times New Roman"/>
          <w:b/>
          <w:bCs/>
          <w:kern w:val="0"/>
          <w:lang w:eastAsia="hr-HR"/>
          <w14:ligatures w14:val="none"/>
        </w:rPr>
        <w:t>II.</w:t>
      </w:r>
    </w:p>
    <w:p w14:paraId="058CF2CD" w14:textId="77777777" w:rsidR="00C93311" w:rsidRPr="00C93311" w:rsidRDefault="00C93311" w:rsidP="00CF7DC4">
      <w:pPr>
        <w:tabs>
          <w:tab w:val="left" w:pos="8023"/>
        </w:tabs>
        <w:rPr>
          <w:rFonts w:eastAsia="Times New Roman"/>
          <w:kern w:val="0"/>
          <w:lang w:eastAsia="hr-HR"/>
          <w14:ligatures w14:val="none"/>
        </w:rPr>
      </w:pPr>
    </w:p>
    <w:p w14:paraId="0B4B6097" w14:textId="5522B70F" w:rsidR="00C93311" w:rsidRDefault="00C93311" w:rsidP="00C93311">
      <w:pPr>
        <w:tabs>
          <w:tab w:val="left" w:pos="0"/>
        </w:tabs>
        <w:jc w:val="both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tab/>
        <w:t>Za prov</w:t>
      </w:r>
      <w:r w:rsidR="00042694">
        <w:rPr>
          <w:rFonts w:eastAsia="Times New Roman"/>
          <w:kern w:val="0"/>
          <w:lang w:eastAsia="hr-HR"/>
          <w14:ligatures w14:val="none"/>
        </w:rPr>
        <w:t>edbu</w:t>
      </w:r>
      <w:r w:rsidRPr="00C93311">
        <w:rPr>
          <w:rFonts w:eastAsia="Times New Roman"/>
          <w:kern w:val="0"/>
          <w:lang w:eastAsia="hr-HR"/>
          <w14:ligatures w14:val="none"/>
        </w:rPr>
        <w:t xml:space="preserve"> ove Odluke zadužuje se Ministarstvo prostornoga uređenja, graditeljstva i državne imovine, a </w:t>
      </w:r>
      <w:r w:rsidR="00775D0D">
        <w:rPr>
          <w:rFonts w:eastAsia="Times New Roman"/>
          <w:kern w:val="0"/>
          <w:lang w:eastAsia="hr-HR"/>
          <w14:ligatures w14:val="none"/>
        </w:rPr>
        <w:t xml:space="preserve">II. </w:t>
      </w:r>
      <w:r w:rsidR="00205738">
        <w:rPr>
          <w:rFonts w:eastAsia="Times New Roman"/>
          <w:kern w:val="0"/>
          <w:lang w:eastAsia="hr-HR"/>
          <w14:ligatures w14:val="none"/>
        </w:rPr>
        <w:t>Sporazum</w:t>
      </w:r>
      <w:r w:rsidRPr="00C93311">
        <w:rPr>
          <w:rFonts w:eastAsia="Times New Roman"/>
          <w:kern w:val="0"/>
          <w:lang w:eastAsia="hr-HR"/>
          <w14:ligatures w14:val="none"/>
        </w:rPr>
        <w:t xml:space="preserve"> o nagodbi</w:t>
      </w:r>
      <w:r w:rsidR="006273B0">
        <w:rPr>
          <w:rFonts w:eastAsia="Times New Roman"/>
          <w:kern w:val="0"/>
          <w:lang w:eastAsia="hr-HR"/>
          <w14:ligatures w14:val="none"/>
        </w:rPr>
        <w:t>,</w:t>
      </w:r>
      <w:r w:rsidR="009F2264">
        <w:rPr>
          <w:rFonts w:eastAsia="Times New Roman"/>
          <w:kern w:val="0"/>
          <w:lang w:eastAsia="hr-HR"/>
          <w14:ligatures w14:val="none"/>
        </w:rPr>
        <w:t xml:space="preserve"> u</w:t>
      </w:r>
      <w:r w:rsidR="00D53CF2">
        <w:rPr>
          <w:rFonts w:eastAsia="Times New Roman"/>
          <w:kern w:val="0"/>
          <w:lang w:eastAsia="hr-HR"/>
          <w14:ligatures w14:val="none"/>
        </w:rPr>
        <w:t xml:space="preserve"> </w:t>
      </w:r>
      <w:r w:rsidRPr="00C93311">
        <w:rPr>
          <w:rFonts w:eastAsia="Times New Roman"/>
          <w:kern w:val="0"/>
          <w:lang w:eastAsia="hr-HR"/>
          <w14:ligatures w14:val="none"/>
        </w:rPr>
        <w:t>ime Republike Hrvatske</w:t>
      </w:r>
      <w:r w:rsidR="006273B0">
        <w:rPr>
          <w:rFonts w:eastAsia="Times New Roman"/>
          <w:kern w:val="0"/>
          <w:lang w:eastAsia="hr-HR"/>
          <w14:ligatures w14:val="none"/>
        </w:rPr>
        <w:t>,</w:t>
      </w:r>
      <w:r w:rsidRPr="00C93311">
        <w:rPr>
          <w:rFonts w:eastAsia="Times New Roman"/>
          <w:kern w:val="0"/>
          <w:lang w:eastAsia="hr-HR"/>
          <w14:ligatures w14:val="none"/>
        </w:rPr>
        <w:t xml:space="preserve"> potpisat će potpredsjednik Vlade Republike Hrvatske i ministar prostornoga uređenja, graditeljstva i državne imovine.</w:t>
      </w:r>
    </w:p>
    <w:p w14:paraId="003D6E6B" w14:textId="77777777" w:rsidR="00084ABA" w:rsidRDefault="00084ABA" w:rsidP="00C93311">
      <w:pPr>
        <w:tabs>
          <w:tab w:val="left" w:pos="0"/>
        </w:tabs>
        <w:jc w:val="both"/>
        <w:rPr>
          <w:rFonts w:eastAsia="Times New Roman"/>
          <w:kern w:val="0"/>
          <w:lang w:eastAsia="hr-HR"/>
          <w14:ligatures w14:val="none"/>
        </w:rPr>
      </w:pPr>
    </w:p>
    <w:p w14:paraId="5CCB2C24" w14:textId="45825EF2" w:rsidR="00C93311" w:rsidRPr="00C93311" w:rsidRDefault="004677B2" w:rsidP="00C93311">
      <w:pPr>
        <w:tabs>
          <w:tab w:val="left" w:pos="8023"/>
        </w:tabs>
        <w:jc w:val="center"/>
        <w:rPr>
          <w:rFonts w:eastAsia="Times New Roman"/>
          <w:b/>
          <w:bCs/>
          <w:kern w:val="0"/>
          <w:lang w:eastAsia="hr-HR"/>
          <w14:ligatures w14:val="none"/>
        </w:rPr>
      </w:pPr>
      <w:r>
        <w:rPr>
          <w:rFonts w:eastAsia="Times New Roman"/>
          <w:b/>
          <w:bCs/>
          <w:kern w:val="0"/>
          <w:lang w:eastAsia="hr-HR"/>
          <w14:ligatures w14:val="none"/>
        </w:rPr>
        <w:t>I</w:t>
      </w:r>
      <w:r w:rsidR="00CF7DC4">
        <w:rPr>
          <w:rFonts w:eastAsia="Times New Roman"/>
          <w:b/>
          <w:bCs/>
          <w:kern w:val="0"/>
          <w:lang w:eastAsia="hr-HR"/>
          <w14:ligatures w14:val="none"/>
        </w:rPr>
        <w:t>II</w:t>
      </w:r>
      <w:r w:rsidR="00C93311" w:rsidRPr="00C93311">
        <w:rPr>
          <w:rFonts w:eastAsia="Times New Roman"/>
          <w:b/>
          <w:bCs/>
          <w:kern w:val="0"/>
          <w:lang w:eastAsia="hr-HR"/>
          <w14:ligatures w14:val="none"/>
        </w:rPr>
        <w:t>.</w:t>
      </w:r>
    </w:p>
    <w:p w14:paraId="79693E23" w14:textId="77777777" w:rsidR="00C93311" w:rsidRPr="00C93311" w:rsidRDefault="00C93311" w:rsidP="00C93311">
      <w:pPr>
        <w:tabs>
          <w:tab w:val="left" w:pos="8023"/>
        </w:tabs>
        <w:jc w:val="center"/>
        <w:rPr>
          <w:rFonts w:eastAsia="Times New Roman"/>
          <w:b/>
          <w:bCs/>
          <w:kern w:val="0"/>
          <w:lang w:eastAsia="hr-HR"/>
          <w14:ligatures w14:val="none"/>
        </w:rPr>
      </w:pPr>
    </w:p>
    <w:p w14:paraId="5581B57B" w14:textId="638E04BC" w:rsidR="00C93311" w:rsidRPr="00C93311" w:rsidRDefault="00C93311" w:rsidP="00C93311">
      <w:pPr>
        <w:tabs>
          <w:tab w:val="left" w:pos="0"/>
        </w:tabs>
        <w:jc w:val="both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tab/>
        <w:t xml:space="preserve">Ova </w:t>
      </w:r>
      <w:r w:rsidR="005606DC">
        <w:rPr>
          <w:rFonts w:eastAsia="Times New Roman"/>
          <w:kern w:val="0"/>
          <w:lang w:eastAsia="hr-HR"/>
          <w14:ligatures w14:val="none"/>
        </w:rPr>
        <w:t>O</w:t>
      </w:r>
      <w:r w:rsidRPr="00C93311">
        <w:rPr>
          <w:rFonts w:eastAsia="Times New Roman"/>
          <w:kern w:val="0"/>
          <w:lang w:eastAsia="hr-HR"/>
          <w14:ligatures w14:val="none"/>
        </w:rPr>
        <w:t>dluka stupa na snagu danom donošenja.</w:t>
      </w:r>
    </w:p>
    <w:p w14:paraId="196FA24B" w14:textId="77777777" w:rsidR="00EE2998" w:rsidRDefault="00EE2998" w:rsidP="00C93311">
      <w:pPr>
        <w:tabs>
          <w:tab w:val="left" w:pos="8023"/>
        </w:tabs>
        <w:jc w:val="both"/>
        <w:rPr>
          <w:rFonts w:eastAsia="Times New Roman"/>
          <w:kern w:val="0"/>
          <w:lang w:eastAsia="hr-HR"/>
          <w14:ligatures w14:val="none"/>
        </w:rPr>
      </w:pPr>
    </w:p>
    <w:p w14:paraId="13DE5138" w14:textId="77777777" w:rsidR="006C619F" w:rsidRDefault="006C619F" w:rsidP="00C93311">
      <w:pPr>
        <w:tabs>
          <w:tab w:val="left" w:pos="8023"/>
        </w:tabs>
        <w:jc w:val="both"/>
        <w:rPr>
          <w:rFonts w:eastAsia="Times New Roman"/>
          <w:kern w:val="0"/>
          <w:lang w:eastAsia="hr-HR"/>
          <w14:ligatures w14:val="none"/>
        </w:rPr>
      </w:pPr>
    </w:p>
    <w:p w14:paraId="0CC852C8" w14:textId="77777777" w:rsidR="00C93311" w:rsidRPr="00C93311" w:rsidRDefault="00C93311" w:rsidP="00C93311">
      <w:pPr>
        <w:tabs>
          <w:tab w:val="left" w:pos="8023"/>
        </w:tabs>
        <w:jc w:val="both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t>KLASA:</w:t>
      </w:r>
    </w:p>
    <w:p w14:paraId="7C1C8C4F" w14:textId="77777777" w:rsidR="00C93311" w:rsidRPr="00C93311" w:rsidRDefault="00C93311" w:rsidP="00C93311">
      <w:pPr>
        <w:tabs>
          <w:tab w:val="left" w:pos="8023"/>
        </w:tabs>
        <w:jc w:val="both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t>URBROJ:</w:t>
      </w:r>
    </w:p>
    <w:p w14:paraId="3C32EE21" w14:textId="46261305" w:rsidR="006C619F" w:rsidRDefault="00C93311" w:rsidP="00C93311">
      <w:pPr>
        <w:tabs>
          <w:tab w:val="left" w:pos="8023"/>
        </w:tabs>
        <w:jc w:val="both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t xml:space="preserve">Zagreb, </w:t>
      </w:r>
    </w:p>
    <w:p w14:paraId="411E94FA" w14:textId="77777777" w:rsidR="006C619F" w:rsidRPr="00C93311" w:rsidRDefault="006C619F" w:rsidP="00C93311">
      <w:pPr>
        <w:tabs>
          <w:tab w:val="left" w:pos="8023"/>
        </w:tabs>
        <w:jc w:val="both"/>
        <w:rPr>
          <w:rFonts w:eastAsia="Times New Roman"/>
          <w:kern w:val="0"/>
          <w:lang w:eastAsia="hr-HR"/>
          <w14:ligatures w14:val="none"/>
        </w:rPr>
      </w:pPr>
    </w:p>
    <w:p w14:paraId="454E9619" w14:textId="77777777" w:rsidR="00C93311" w:rsidRPr="00C93311" w:rsidRDefault="00C93311" w:rsidP="00C93311">
      <w:pPr>
        <w:tabs>
          <w:tab w:val="left" w:pos="8023"/>
        </w:tabs>
        <w:jc w:val="both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  PREDSJEDNIK</w:t>
      </w:r>
    </w:p>
    <w:p w14:paraId="72E12754" w14:textId="77777777" w:rsidR="00C93311" w:rsidRPr="00C93311" w:rsidRDefault="00C93311" w:rsidP="00C93311">
      <w:pPr>
        <w:tabs>
          <w:tab w:val="left" w:pos="8023"/>
        </w:tabs>
        <w:jc w:val="both"/>
        <w:rPr>
          <w:rFonts w:eastAsia="Times New Roman"/>
          <w:kern w:val="0"/>
          <w:lang w:eastAsia="hr-HR"/>
          <w14:ligatures w14:val="none"/>
        </w:rPr>
      </w:pPr>
    </w:p>
    <w:p w14:paraId="42AEB116" w14:textId="77777777" w:rsidR="00C93311" w:rsidRPr="00C93311" w:rsidRDefault="00C93311" w:rsidP="00C93311">
      <w:pPr>
        <w:tabs>
          <w:tab w:val="left" w:pos="8023"/>
        </w:tabs>
        <w:jc w:val="both"/>
        <w:rPr>
          <w:rFonts w:eastAsia="Times New Roman"/>
          <w:kern w:val="0"/>
          <w:lang w:eastAsia="hr-HR"/>
          <w14:ligatures w14:val="none"/>
        </w:rPr>
      </w:pPr>
    </w:p>
    <w:p w14:paraId="42CC5E4D" w14:textId="77777777" w:rsidR="00C93311" w:rsidRPr="00C93311" w:rsidRDefault="00C93311" w:rsidP="00C93311">
      <w:pPr>
        <w:tabs>
          <w:tab w:val="left" w:pos="8023"/>
        </w:tabs>
        <w:jc w:val="both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mr. sc. Andrej Plenković</w:t>
      </w:r>
    </w:p>
    <w:p w14:paraId="4F70D8E9" w14:textId="77777777" w:rsidR="006C619F" w:rsidRDefault="006C619F" w:rsidP="00C93311">
      <w:pPr>
        <w:tabs>
          <w:tab w:val="left" w:pos="8023"/>
        </w:tabs>
        <w:jc w:val="center"/>
        <w:rPr>
          <w:rFonts w:eastAsia="Times New Roman"/>
          <w:kern w:val="0"/>
          <w:lang w:eastAsia="hr-HR"/>
          <w14:ligatures w14:val="none"/>
        </w:rPr>
      </w:pPr>
    </w:p>
    <w:p w14:paraId="69C89109" w14:textId="77777777" w:rsidR="006C619F" w:rsidRDefault="006C619F" w:rsidP="00C93311">
      <w:pPr>
        <w:tabs>
          <w:tab w:val="left" w:pos="8023"/>
        </w:tabs>
        <w:jc w:val="center"/>
        <w:rPr>
          <w:rFonts w:eastAsia="Times New Roman"/>
          <w:kern w:val="0"/>
          <w:lang w:eastAsia="hr-HR"/>
          <w14:ligatures w14:val="none"/>
        </w:rPr>
      </w:pPr>
    </w:p>
    <w:p w14:paraId="2EE65F08" w14:textId="77777777" w:rsidR="009726AB" w:rsidRDefault="009726AB" w:rsidP="00C93311">
      <w:pPr>
        <w:tabs>
          <w:tab w:val="left" w:pos="8023"/>
        </w:tabs>
        <w:jc w:val="center"/>
        <w:rPr>
          <w:rFonts w:eastAsia="Times New Roman"/>
          <w:kern w:val="0"/>
          <w:lang w:eastAsia="hr-HR"/>
          <w14:ligatures w14:val="none"/>
        </w:rPr>
      </w:pPr>
    </w:p>
    <w:p w14:paraId="4974AD92" w14:textId="77777777" w:rsidR="009726AB" w:rsidRDefault="009726AB" w:rsidP="00C93311">
      <w:pPr>
        <w:tabs>
          <w:tab w:val="left" w:pos="8023"/>
        </w:tabs>
        <w:jc w:val="center"/>
        <w:rPr>
          <w:rFonts w:eastAsia="Times New Roman"/>
          <w:kern w:val="0"/>
          <w:lang w:eastAsia="hr-HR"/>
          <w14:ligatures w14:val="none"/>
        </w:rPr>
      </w:pPr>
    </w:p>
    <w:p w14:paraId="106B3E7E" w14:textId="373E3D75" w:rsidR="00C93311" w:rsidRPr="00C93311" w:rsidRDefault="00C93311" w:rsidP="00C93311">
      <w:pPr>
        <w:tabs>
          <w:tab w:val="left" w:pos="8023"/>
        </w:tabs>
        <w:jc w:val="center"/>
        <w:rPr>
          <w:rFonts w:eastAsia="Times New Roman"/>
          <w:kern w:val="0"/>
          <w:lang w:eastAsia="hr-HR"/>
          <w14:ligatures w14:val="none"/>
        </w:rPr>
      </w:pPr>
      <w:r w:rsidRPr="00C93311">
        <w:rPr>
          <w:rFonts w:eastAsia="Times New Roman"/>
          <w:kern w:val="0"/>
          <w:lang w:eastAsia="hr-HR"/>
          <w14:ligatures w14:val="none"/>
        </w:rPr>
        <w:t>OBRAZLOŽENJE</w:t>
      </w:r>
    </w:p>
    <w:p w14:paraId="7D4913E7" w14:textId="77777777" w:rsidR="00C93311" w:rsidRDefault="00C93311" w:rsidP="00C93311">
      <w:pPr>
        <w:tabs>
          <w:tab w:val="left" w:pos="8023"/>
        </w:tabs>
        <w:jc w:val="both"/>
        <w:rPr>
          <w:rFonts w:eastAsia="Times New Roman"/>
          <w:kern w:val="0"/>
          <w:lang w:eastAsia="hr-HR"/>
          <w14:ligatures w14:val="none"/>
        </w:rPr>
      </w:pPr>
    </w:p>
    <w:p w14:paraId="3460BC71" w14:textId="77777777" w:rsidR="000E6BC6" w:rsidRDefault="000E6BC6" w:rsidP="00134736">
      <w:pPr>
        <w:tabs>
          <w:tab w:val="left" w:pos="0"/>
        </w:tabs>
        <w:jc w:val="both"/>
        <w:rPr>
          <w:rFonts w:eastAsia="Times New Roman"/>
          <w:kern w:val="0"/>
          <w:lang w:eastAsia="hr-HR"/>
          <w14:ligatures w14:val="none"/>
        </w:rPr>
      </w:pPr>
    </w:p>
    <w:p w14:paraId="78AFFE04" w14:textId="57FA35B1" w:rsidR="00A60B37" w:rsidRDefault="00CE7517" w:rsidP="00134736">
      <w:pPr>
        <w:tabs>
          <w:tab w:val="left" w:pos="0"/>
        </w:tabs>
        <w:jc w:val="both"/>
        <w:rPr>
          <w:rFonts w:eastAsia="Times New Roman"/>
          <w:kern w:val="0"/>
          <w:lang w:eastAsia="hr-HR"/>
          <w14:ligatures w14:val="none"/>
        </w:rPr>
      </w:pPr>
      <w:r w:rsidRPr="00CE7517">
        <w:rPr>
          <w:rFonts w:eastAsia="Times New Roman"/>
          <w:kern w:val="0"/>
          <w:lang w:eastAsia="hr-HR"/>
          <w14:ligatures w14:val="none"/>
        </w:rPr>
        <w:t xml:space="preserve">Vlade Republike Hrvatske </w:t>
      </w:r>
      <w:r>
        <w:rPr>
          <w:rFonts w:eastAsia="Times New Roman"/>
          <w:kern w:val="0"/>
          <w:lang w:eastAsia="hr-HR"/>
          <w14:ligatures w14:val="none"/>
        </w:rPr>
        <w:t xml:space="preserve">donijela je Odluku </w:t>
      </w:r>
      <w:r w:rsidRPr="00CE7517">
        <w:rPr>
          <w:rFonts w:eastAsia="Times New Roman"/>
          <w:kern w:val="0"/>
          <w:lang w:eastAsia="hr-HR"/>
          <w14:ligatures w14:val="none"/>
        </w:rPr>
        <w:t>o rješavanju spornih imovinsko-pravnih odnosa između Republike Hrvatske i Grada Zagreba sklapanjem Sporazuma o nagodbi, KLASA: 022-03/24-04/369, URBROJ: 50301-27/20-24-2, od 10. listopada 2024.</w:t>
      </w:r>
      <w:r w:rsidR="00E222E8">
        <w:rPr>
          <w:rFonts w:eastAsia="Times New Roman"/>
          <w:kern w:val="0"/>
          <w:lang w:eastAsia="hr-HR"/>
          <w14:ligatures w14:val="none"/>
        </w:rPr>
        <w:t xml:space="preserve">, na temelju koje je sklopljen </w:t>
      </w:r>
      <w:r w:rsidR="001F70DA" w:rsidRPr="001F70DA">
        <w:rPr>
          <w:rFonts w:eastAsia="Times New Roman"/>
          <w:kern w:val="0"/>
          <w:lang w:eastAsia="hr-HR"/>
          <w14:ligatures w14:val="none"/>
        </w:rPr>
        <w:t>Sporazum o nagodbi broj 157-03/2024, KLASA: 940-01/21-03/2215, URBROJ: 531-11-2-3-24-99, od 7. ožujka 2025.,</w:t>
      </w:r>
      <w:r w:rsidR="007535E8">
        <w:rPr>
          <w:rFonts w:eastAsia="Times New Roman"/>
          <w:kern w:val="0"/>
          <w:lang w:eastAsia="hr-HR"/>
          <w14:ligatures w14:val="none"/>
        </w:rPr>
        <w:t xml:space="preserve"> kojim je Republika Hrvatske</w:t>
      </w:r>
      <w:r w:rsidR="001F70DA" w:rsidRPr="001F70DA">
        <w:rPr>
          <w:rFonts w:eastAsia="Times New Roman"/>
          <w:kern w:val="0"/>
          <w:lang w:eastAsia="hr-HR"/>
          <w14:ligatures w14:val="none"/>
        </w:rPr>
        <w:t xml:space="preserve"> stekla pravo vlasništva nekretnine označene kao zk.č.br. 501</w:t>
      </w:r>
      <w:r w:rsidR="007535E8">
        <w:rPr>
          <w:rFonts w:eastAsia="Times New Roman"/>
          <w:kern w:val="0"/>
          <w:lang w:eastAsia="hr-HR"/>
          <w14:ligatures w14:val="none"/>
        </w:rPr>
        <w:t xml:space="preserve"> </w:t>
      </w:r>
      <w:r w:rsidR="001F70DA" w:rsidRPr="001F70DA">
        <w:rPr>
          <w:rFonts w:eastAsia="Times New Roman"/>
          <w:kern w:val="0"/>
          <w:lang w:eastAsia="hr-HR"/>
          <w14:ligatures w14:val="none"/>
        </w:rPr>
        <w:t xml:space="preserve">u k.o. Blato </w:t>
      </w:r>
      <w:r w:rsidR="00A52F6D">
        <w:rPr>
          <w:rFonts w:eastAsia="Times New Roman"/>
          <w:kern w:val="0"/>
          <w:lang w:eastAsia="hr-HR"/>
          <w14:ligatures w14:val="none"/>
        </w:rPr>
        <w:t>n</w:t>
      </w:r>
      <w:r w:rsidR="001F70DA" w:rsidRPr="001F70DA">
        <w:rPr>
          <w:rFonts w:eastAsia="Times New Roman"/>
          <w:kern w:val="0"/>
          <w:lang w:eastAsia="hr-HR"/>
          <w14:ligatures w14:val="none"/>
        </w:rPr>
        <w:t>ovo, na kojoj će sagraditi novu Nacionalnu dječju bolnicu</w:t>
      </w:r>
      <w:r w:rsidR="00240323">
        <w:rPr>
          <w:rFonts w:eastAsia="Times New Roman"/>
          <w:kern w:val="0"/>
          <w:lang w:eastAsia="hr-HR"/>
          <w14:ligatures w14:val="none"/>
        </w:rPr>
        <w:t>.</w:t>
      </w:r>
    </w:p>
    <w:p w14:paraId="03616FEE" w14:textId="77777777" w:rsidR="00E222E8" w:rsidRDefault="00E222E8" w:rsidP="00134736">
      <w:pPr>
        <w:tabs>
          <w:tab w:val="left" w:pos="0"/>
        </w:tabs>
        <w:jc w:val="both"/>
        <w:rPr>
          <w:rFonts w:eastAsia="Times New Roman"/>
          <w:kern w:val="0"/>
          <w:lang w:eastAsia="hr-HR"/>
          <w14:ligatures w14:val="none"/>
        </w:rPr>
      </w:pPr>
    </w:p>
    <w:p w14:paraId="70BA6372" w14:textId="6CC2A03B" w:rsidR="000E6BC6" w:rsidRPr="000E6BC6" w:rsidRDefault="000E6BC6" w:rsidP="000E6BC6">
      <w:pPr>
        <w:jc w:val="both"/>
        <w:rPr>
          <w:rFonts w:eastAsia="Calibri"/>
        </w:rPr>
      </w:pPr>
      <w:r w:rsidRPr="000E6BC6">
        <w:rPr>
          <w:rFonts w:eastAsia="Calibri"/>
        </w:rPr>
        <w:t xml:space="preserve">Tržišna vrijednost </w:t>
      </w:r>
      <w:r w:rsidR="00385100">
        <w:rPr>
          <w:rFonts w:eastAsia="Calibri"/>
        </w:rPr>
        <w:t xml:space="preserve">predmetne </w:t>
      </w:r>
      <w:r w:rsidRPr="000E6BC6">
        <w:rPr>
          <w:rFonts w:eastAsia="Calibri"/>
        </w:rPr>
        <w:t xml:space="preserve">nekretnine </w:t>
      </w:r>
      <w:r w:rsidR="006E11CD">
        <w:rPr>
          <w:rFonts w:eastAsia="Calibri"/>
        </w:rPr>
        <w:t xml:space="preserve">u Blatu </w:t>
      </w:r>
      <w:r w:rsidRPr="000E6BC6">
        <w:rPr>
          <w:rFonts w:eastAsia="Calibri"/>
        </w:rPr>
        <w:t xml:space="preserve">iznosi </w:t>
      </w:r>
      <w:r w:rsidRPr="00F4355F">
        <w:rPr>
          <w:rFonts w:eastAsia="Calibri"/>
        </w:rPr>
        <w:t>14.400.000,00 eura</w:t>
      </w:r>
      <w:r w:rsidRPr="000E6BC6">
        <w:rPr>
          <w:rFonts w:eastAsia="Calibri"/>
        </w:rPr>
        <w:t xml:space="preserve">, </w:t>
      </w:r>
      <w:r w:rsidR="00F514FC">
        <w:rPr>
          <w:rFonts w:eastAsia="Calibri"/>
        </w:rPr>
        <w:t>te</w:t>
      </w:r>
      <w:r w:rsidR="00C33860">
        <w:rPr>
          <w:rFonts w:eastAsia="Calibri"/>
        </w:rPr>
        <w:t xml:space="preserve"> </w:t>
      </w:r>
      <w:r w:rsidR="009C399F">
        <w:rPr>
          <w:rFonts w:eastAsia="Calibri"/>
        </w:rPr>
        <w:t>se</w:t>
      </w:r>
      <w:r w:rsidR="00C33860" w:rsidRPr="00C33860">
        <w:t xml:space="preserve"> </w:t>
      </w:r>
      <w:r w:rsidR="00C33860" w:rsidRPr="00C33860">
        <w:rPr>
          <w:rFonts w:eastAsia="Calibri"/>
        </w:rPr>
        <w:t>Sporazumom o nagodbi broj 157-03/2024</w:t>
      </w:r>
      <w:r w:rsidR="00C33860">
        <w:rPr>
          <w:rFonts w:eastAsia="Calibri"/>
        </w:rPr>
        <w:t xml:space="preserve"> </w:t>
      </w:r>
      <w:r w:rsidRPr="000E6BC6">
        <w:rPr>
          <w:rFonts w:eastAsia="Calibri"/>
        </w:rPr>
        <w:t xml:space="preserve">Republika Hrvatska </w:t>
      </w:r>
      <w:r w:rsidR="00C33860">
        <w:rPr>
          <w:rFonts w:eastAsia="Calibri"/>
        </w:rPr>
        <w:t xml:space="preserve">obvezala </w:t>
      </w:r>
      <w:r w:rsidRPr="000E6BC6">
        <w:rPr>
          <w:rFonts w:eastAsia="Calibri"/>
        </w:rPr>
        <w:t>pren</w:t>
      </w:r>
      <w:r w:rsidR="00C33860">
        <w:rPr>
          <w:rFonts w:eastAsia="Calibri"/>
        </w:rPr>
        <w:t>ijeti</w:t>
      </w:r>
      <w:r w:rsidRPr="000E6BC6">
        <w:rPr>
          <w:rFonts w:eastAsia="Calibri"/>
        </w:rPr>
        <w:t xml:space="preserve"> u vlasništvo </w:t>
      </w:r>
      <w:r w:rsidR="006D2670">
        <w:rPr>
          <w:rFonts w:eastAsia="Calibri"/>
        </w:rPr>
        <w:t xml:space="preserve">Gradu Zagrebu </w:t>
      </w:r>
      <w:r w:rsidRPr="000E6BC6">
        <w:rPr>
          <w:rFonts w:eastAsia="Calibri"/>
        </w:rPr>
        <w:t xml:space="preserve">nekretnine u svom vlasništvu, potrebne za izgradnju i rad objekata od javnog interesa, </w:t>
      </w:r>
      <w:r w:rsidR="008A78D3">
        <w:rPr>
          <w:rFonts w:eastAsia="Calibri"/>
        </w:rPr>
        <w:t xml:space="preserve">u </w:t>
      </w:r>
      <w:r w:rsidR="009C399F" w:rsidRPr="009C399F">
        <w:rPr>
          <w:rFonts w:eastAsia="Calibri"/>
        </w:rPr>
        <w:t xml:space="preserve">vrijednosti </w:t>
      </w:r>
      <w:r w:rsidR="00F4355F" w:rsidRPr="00F4355F">
        <w:rPr>
          <w:rFonts w:eastAsia="Calibri"/>
        </w:rPr>
        <w:t xml:space="preserve">1/2 tržišne </w:t>
      </w:r>
      <w:r w:rsidR="00171FA5">
        <w:rPr>
          <w:rFonts w:eastAsia="Calibri"/>
        </w:rPr>
        <w:t xml:space="preserve">vrijednosti </w:t>
      </w:r>
      <w:r w:rsidR="009C399F" w:rsidRPr="009C399F">
        <w:rPr>
          <w:rFonts w:eastAsia="Calibri"/>
        </w:rPr>
        <w:t>nekretnine</w:t>
      </w:r>
      <w:r w:rsidR="00613FD0" w:rsidRPr="00613FD0">
        <w:t xml:space="preserve"> </w:t>
      </w:r>
      <w:r w:rsidR="00613FD0" w:rsidRPr="00613FD0">
        <w:rPr>
          <w:rFonts w:eastAsia="Calibri"/>
        </w:rPr>
        <w:t>u Blatu</w:t>
      </w:r>
      <w:r w:rsidR="00171FA5">
        <w:rPr>
          <w:rFonts w:eastAsia="Calibri"/>
        </w:rPr>
        <w:t>, što</w:t>
      </w:r>
      <w:r w:rsidR="009C399F" w:rsidRPr="009C399F">
        <w:rPr>
          <w:rFonts w:eastAsia="Calibri"/>
        </w:rPr>
        <w:t xml:space="preserve"> iznosi 7.200.000,00 eura</w:t>
      </w:r>
      <w:r w:rsidRPr="000E6BC6">
        <w:rPr>
          <w:rFonts w:eastAsia="Calibri"/>
        </w:rPr>
        <w:t xml:space="preserve">.       </w:t>
      </w:r>
    </w:p>
    <w:p w14:paraId="398600C7" w14:textId="77777777" w:rsidR="000E6BC6" w:rsidRDefault="000E6BC6" w:rsidP="000E6BC6">
      <w:pPr>
        <w:jc w:val="both"/>
        <w:rPr>
          <w:rFonts w:eastAsia="Calibri"/>
        </w:rPr>
      </w:pPr>
    </w:p>
    <w:p w14:paraId="64D8AF94" w14:textId="61EB2998" w:rsidR="000E6BC6" w:rsidRPr="000E6BC6" w:rsidRDefault="00875C8E" w:rsidP="000E6BC6">
      <w:pPr>
        <w:jc w:val="both"/>
        <w:rPr>
          <w:rFonts w:eastAsia="Calibri"/>
        </w:rPr>
      </w:pPr>
      <w:r>
        <w:rPr>
          <w:rFonts w:eastAsia="Calibri"/>
        </w:rPr>
        <w:t xml:space="preserve">Republika Hrvatska </w:t>
      </w:r>
      <w:r w:rsidR="00072A75">
        <w:rPr>
          <w:rFonts w:eastAsia="Calibri"/>
        </w:rPr>
        <w:t xml:space="preserve">je na temelju članka 3. </w:t>
      </w:r>
      <w:r w:rsidR="00072A75" w:rsidRPr="00072A75">
        <w:rPr>
          <w:rFonts w:eastAsia="Calibri"/>
        </w:rPr>
        <w:t>Sporazum</w:t>
      </w:r>
      <w:r w:rsidR="00BF4D0B">
        <w:rPr>
          <w:rFonts w:eastAsia="Calibri"/>
        </w:rPr>
        <w:t>a</w:t>
      </w:r>
      <w:r w:rsidR="00072A75" w:rsidRPr="00072A75">
        <w:rPr>
          <w:rFonts w:eastAsia="Calibri"/>
        </w:rPr>
        <w:t xml:space="preserve"> o nagodbi broj 157-03/2024 </w:t>
      </w:r>
      <w:r w:rsidR="00072A75">
        <w:rPr>
          <w:rFonts w:eastAsia="Calibri"/>
        </w:rPr>
        <w:t>dosad</w:t>
      </w:r>
      <w:r w:rsidR="00DD18DE">
        <w:rPr>
          <w:rFonts w:eastAsia="Calibri"/>
        </w:rPr>
        <w:t xml:space="preserve"> već </w:t>
      </w:r>
      <w:r>
        <w:rPr>
          <w:rFonts w:eastAsia="Calibri"/>
        </w:rPr>
        <w:t>prenije</w:t>
      </w:r>
      <w:r w:rsidR="00DD18DE">
        <w:rPr>
          <w:rFonts w:eastAsia="Calibri"/>
        </w:rPr>
        <w:t>la</w:t>
      </w:r>
      <w:r>
        <w:rPr>
          <w:rFonts w:eastAsia="Calibri"/>
        </w:rPr>
        <w:t xml:space="preserve"> </w:t>
      </w:r>
      <w:r w:rsidR="00CA14E7">
        <w:rPr>
          <w:rFonts w:eastAsia="Calibri"/>
        </w:rPr>
        <w:t>u vlasništvo Gradu Zagrebu</w:t>
      </w:r>
      <w:r w:rsidR="00DD18DE">
        <w:rPr>
          <w:rFonts w:eastAsia="Calibri"/>
        </w:rPr>
        <w:t xml:space="preserve"> nekretnine na kojima</w:t>
      </w:r>
      <w:r w:rsidR="00CA14E7">
        <w:rPr>
          <w:rFonts w:eastAsia="Calibri"/>
        </w:rPr>
        <w:t xml:space="preserve"> </w:t>
      </w:r>
      <w:r w:rsidR="000E6BC6" w:rsidRPr="000E6BC6">
        <w:rPr>
          <w:rFonts w:eastAsia="Calibri"/>
        </w:rPr>
        <w:t>Grad Zagreb planira:</w:t>
      </w:r>
    </w:p>
    <w:p w14:paraId="67D4A013" w14:textId="5D756965" w:rsidR="000E6BC6" w:rsidRPr="000E6BC6" w:rsidRDefault="00725957" w:rsidP="000E6BC6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</w:rPr>
      </w:pPr>
      <w:r w:rsidRPr="000E6BC6">
        <w:rPr>
          <w:rFonts w:eastAsia="Calibri"/>
        </w:rPr>
        <w:t xml:space="preserve">izgradnju </w:t>
      </w:r>
      <w:r>
        <w:rPr>
          <w:rFonts w:eastAsia="Calibri"/>
        </w:rPr>
        <w:t>d</w:t>
      </w:r>
      <w:r w:rsidR="000E6BC6" w:rsidRPr="000E6BC6">
        <w:rPr>
          <w:rFonts w:eastAsia="Calibri"/>
        </w:rPr>
        <w:t>ječjeg vrtića Stenjevec, Područnog objekta Malešnica</w:t>
      </w:r>
    </w:p>
    <w:p w14:paraId="630DD48A" w14:textId="79CC60F4" w:rsidR="000E6BC6" w:rsidRPr="000E6BC6" w:rsidRDefault="00725957" w:rsidP="000E6BC6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</w:rPr>
      </w:pPr>
      <w:r w:rsidRPr="000E6BC6">
        <w:rPr>
          <w:rFonts w:eastAsia="Calibri"/>
        </w:rPr>
        <w:t xml:space="preserve">izgradnju </w:t>
      </w:r>
      <w:r w:rsidR="000E6BC6" w:rsidRPr="000E6BC6">
        <w:rPr>
          <w:rFonts w:eastAsia="Calibri"/>
        </w:rPr>
        <w:t>Osnovne škole Čulinec sa dvodijelnom sportskom dvoranom i dječjim vrtićem</w:t>
      </w:r>
    </w:p>
    <w:p w14:paraId="249F9198" w14:textId="3A4A1640" w:rsidR="000E6BC6" w:rsidRPr="000E6BC6" w:rsidRDefault="00725957" w:rsidP="000E6BC6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</w:rPr>
      </w:pPr>
      <w:r w:rsidRPr="000E6BC6">
        <w:rPr>
          <w:rFonts w:eastAsia="Calibri"/>
        </w:rPr>
        <w:t xml:space="preserve">izgradnju </w:t>
      </w:r>
      <w:r w:rsidR="000E6BC6" w:rsidRPr="000E6BC6">
        <w:rPr>
          <w:rFonts w:eastAsia="Calibri"/>
        </w:rPr>
        <w:t>zatvorenog bazena Dubrava</w:t>
      </w:r>
    </w:p>
    <w:p w14:paraId="18A1376F" w14:textId="4E33B898" w:rsidR="000E6BC6" w:rsidRDefault="0031072F" w:rsidP="000E6BC6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</w:rPr>
      </w:pPr>
      <w:r>
        <w:rPr>
          <w:rFonts w:eastAsia="Calibri"/>
        </w:rPr>
        <w:t>uređenje nekretnine koja</w:t>
      </w:r>
      <w:r w:rsidR="000E6BC6" w:rsidRPr="000E6BC6">
        <w:rPr>
          <w:rFonts w:eastAsia="Calibri"/>
        </w:rPr>
        <w:t xml:space="preserve"> se nalazi u zoni zahvata Gradske knjižnice i društveno-kulturnog centra Paromlin kao funkcionalne cjeline</w:t>
      </w:r>
      <w:r w:rsidR="00025F8B">
        <w:rPr>
          <w:rFonts w:eastAsia="Calibri"/>
        </w:rPr>
        <w:t>, te</w:t>
      </w:r>
    </w:p>
    <w:p w14:paraId="7BD84E2D" w14:textId="33B6263C" w:rsidR="000E6BC6" w:rsidRDefault="00E17E06" w:rsidP="000E6BC6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</w:rPr>
      </w:pPr>
      <w:r w:rsidRPr="00E17E06">
        <w:rPr>
          <w:rFonts w:eastAsia="Calibri"/>
        </w:rPr>
        <w:t>prenamjenu i rekonstrukciju objekta za potrebe područnog objekta Dječjeg vrtića Leptir u Cerju</w:t>
      </w:r>
      <w:r>
        <w:rPr>
          <w:rFonts w:eastAsia="Calibri"/>
        </w:rPr>
        <w:t>.</w:t>
      </w:r>
    </w:p>
    <w:p w14:paraId="1CD317B6" w14:textId="77777777" w:rsidR="00025F8B" w:rsidRPr="00E17E06" w:rsidRDefault="00025F8B" w:rsidP="00025F8B">
      <w:pPr>
        <w:spacing w:after="160" w:line="259" w:lineRule="auto"/>
        <w:ind w:left="720"/>
        <w:contextualSpacing/>
        <w:jc w:val="both"/>
        <w:rPr>
          <w:rFonts w:eastAsia="Calibri"/>
        </w:rPr>
      </w:pPr>
    </w:p>
    <w:p w14:paraId="09023D45" w14:textId="080CA671" w:rsidR="00656B6F" w:rsidRPr="00B94106" w:rsidRDefault="000E6BC6" w:rsidP="000E6BC6">
      <w:pPr>
        <w:jc w:val="both"/>
        <w:rPr>
          <w:rFonts w:eastAsia="Calibri"/>
        </w:rPr>
      </w:pPr>
      <w:r w:rsidRPr="000E6BC6">
        <w:rPr>
          <w:rFonts w:eastAsia="Calibri"/>
        </w:rPr>
        <w:t xml:space="preserve">Ukupna procijenjena tržišna vrijednost navedenih nekretnina </w:t>
      </w:r>
      <w:r w:rsidR="003300CF">
        <w:rPr>
          <w:rFonts w:eastAsia="Calibri"/>
        </w:rPr>
        <w:t xml:space="preserve">dosad prenijetih </w:t>
      </w:r>
      <w:r w:rsidR="0031072F">
        <w:rPr>
          <w:rFonts w:eastAsia="Calibri"/>
        </w:rPr>
        <w:t xml:space="preserve">u vlasništvu </w:t>
      </w:r>
      <w:r w:rsidR="003300CF">
        <w:rPr>
          <w:rFonts w:eastAsia="Calibri"/>
        </w:rPr>
        <w:t>Gradu Zagrebu</w:t>
      </w:r>
      <w:r w:rsidR="0031072F">
        <w:rPr>
          <w:rFonts w:eastAsia="Calibri"/>
        </w:rPr>
        <w:t xml:space="preserve"> </w:t>
      </w:r>
      <w:r w:rsidRPr="000E6BC6">
        <w:rPr>
          <w:rFonts w:eastAsia="Calibri"/>
        </w:rPr>
        <w:t xml:space="preserve">iznosi </w:t>
      </w:r>
      <w:r w:rsidR="007F334D" w:rsidRPr="007F334D">
        <w:rPr>
          <w:rFonts w:eastAsia="Times New Roman"/>
          <w:b/>
          <w:bCs/>
          <w:kern w:val="0"/>
          <w14:ligatures w14:val="none"/>
        </w:rPr>
        <w:t xml:space="preserve">1.810.790,00 </w:t>
      </w:r>
      <w:r w:rsidR="004D6FEE">
        <w:rPr>
          <w:rFonts w:eastAsia="Times New Roman"/>
          <w:b/>
          <w:bCs/>
          <w:kern w:val="0"/>
          <w14:ligatures w14:val="none"/>
        </w:rPr>
        <w:t>eura</w:t>
      </w:r>
      <w:r w:rsidRPr="000E6BC6">
        <w:rPr>
          <w:rFonts w:eastAsia="Calibri"/>
        </w:rPr>
        <w:t>.</w:t>
      </w:r>
      <w:r w:rsidR="00BE2B9E">
        <w:rPr>
          <w:rFonts w:eastAsia="Calibri"/>
        </w:rPr>
        <w:t xml:space="preserve"> </w:t>
      </w:r>
      <w:r w:rsidR="007E57AF" w:rsidRPr="007E57AF">
        <w:rPr>
          <w:rFonts w:eastAsia="Calibri"/>
        </w:rPr>
        <w:t xml:space="preserve">Razlika </w:t>
      </w:r>
      <w:r w:rsidR="005E0881">
        <w:rPr>
          <w:rFonts w:eastAsia="Calibri"/>
        </w:rPr>
        <w:t xml:space="preserve">1/2 tržišne vrijednosti </w:t>
      </w:r>
      <w:r w:rsidR="007E57AF" w:rsidRPr="007E57AF">
        <w:rPr>
          <w:rFonts w:eastAsia="Calibri"/>
        </w:rPr>
        <w:t xml:space="preserve">nekretnine na kojoj se planira izgradnja Nacionalne dječje bolnice i ukupne vrijednosti ovih pet nekretnina iznosi </w:t>
      </w:r>
      <w:r w:rsidR="007E57AF" w:rsidRPr="009B3D24">
        <w:rPr>
          <w:rFonts w:eastAsia="Calibri"/>
          <w:b/>
          <w:bCs/>
        </w:rPr>
        <w:t>5.389,210,00 eura</w:t>
      </w:r>
      <w:r w:rsidR="00B94106">
        <w:rPr>
          <w:rFonts w:eastAsia="Calibri"/>
        </w:rPr>
        <w:t xml:space="preserve">, a </w:t>
      </w:r>
      <w:r w:rsidR="00CB7AE8">
        <w:rPr>
          <w:rFonts w:eastAsia="Calibri"/>
        </w:rPr>
        <w:t xml:space="preserve">radi </w:t>
      </w:r>
      <w:r w:rsidR="006307BE">
        <w:rPr>
          <w:rFonts w:eastAsia="Calibri"/>
        </w:rPr>
        <w:t xml:space="preserve">naknade tog iznosa </w:t>
      </w:r>
      <w:r w:rsidR="006307BE" w:rsidRPr="006307BE">
        <w:rPr>
          <w:rFonts w:eastAsia="Calibri"/>
        </w:rPr>
        <w:t xml:space="preserve">Republika Hrvatska </w:t>
      </w:r>
      <w:r w:rsidR="001D7EB9">
        <w:rPr>
          <w:rFonts w:eastAsia="Calibri"/>
        </w:rPr>
        <w:t xml:space="preserve">se </w:t>
      </w:r>
      <w:r w:rsidR="00BF5DCB" w:rsidRPr="00BF5DCB">
        <w:rPr>
          <w:rFonts w:eastAsia="Calibri"/>
          <w:color w:val="000000"/>
          <w:shd w:val="clear" w:color="auto" w:fill="FFFFFF"/>
        </w:rPr>
        <w:t>člank</w:t>
      </w:r>
      <w:r w:rsidR="00B94106">
        <w:rPr>
          <w:rFonts w:eastAsia="Calibri"/>
          <w:color w:val="000000"/>
          <w:shd w:val="clear" w:color="auto" w:fill="FFFFFF"/>
        </w:rPr>
        <w:t>om</w:t>
      </w:r>
      <w:r w:rsidR="00BF5DCB" w:rsidRPr="00BF5DCB">
        <w:rPr>
          <w:rFonts w:eastAsia="Calibri"/>
          <w:color w:val="000000"/>
          <w:shd w:val="clear" w:color="auto" w:fill="FFFFFF"/>
        </w:rPr>
        <w:t xml:space="preserve"> </w:t>
      </w:r>
      <w:r w:rsidR="00BF5DCB">
        <w:rPr>
          <w:rFonts w:eastAsia="Calibri"/>
          <w:color w:val="000000"/>
          <w:shd w:val="clear" w:color="auto" w:fill="FFFFFF"/>
        </w:rPr>
        <w:t>4</w:t>
      </w:r>
      <w:r w:rsidR="00BF5DCB" w:rsidRPr="00BF5DCB">
        <w:rPr>
          <w:rFonts w:eastAsia="Calibri"/>
          <w:color w:val="000000"/>
          <w:shd w:val="clear" w:color="auto" w:fill="FFFFFF"/>
        </w:rPr>
        <w:t>. Sporazum</w:t>
      </w:r>
      <w:r w:rsidR="00977BB2">
        <w:rPr>
          <w:rFonts w:eastAsia="Calibri"/>
          <w:color w:val="000000"/>
          <w:shd w:val="clear" w:color="auto" w:fill="FFFFFF"/>
        </w:rPr>
        <w:t>a</w:t>
      </w:r>
      <w:r w:rsidR="00BF5DCB" w:rsidRPr="00BF5DCB">
        <w:rPr>
          <w:rFonts w:eastAsia="Calibri"/>
          <w:color w:val="000000"/>
          <w:shd w:val="clear" w:color="auto" w:fill="FFFFFF"/>
        </w:rPr>
        <w:t xml:space="preserve"> o nagodbi broj 157-03/2024 </w:t>
      </w:r>
      <w:r w:rsidR="00F755D2">
        <w:rPr>
          <w:rFonts w:eastAsia="Calibri"/>
          <w:color w:val="000000"/>
          <w:shd w:val="clear" w:color="auto" w:fill="FFFFFF"/>
        </w:rPr>
        <w:t xml:space="preserve">obvezala </w:t>
      </w:r>
      <w:r w:rsidR="003E5BB2" w:rsidRPr="003E5BB2">
        <w:rPr>
          <w:rFonts w:eastAsia="Calibri"/>
          <w:color w:val="000000"/>
          <w:shd w:val="clear" w:color="auto" w:fill="FFFFFF"/>
        </w:rPr>
        <w:t>pren</w:t>
      </w:r>
      <w:r w:rsidR="00F755D2">
        <w:rPr>
          <w:rFonts w:eastAsia="Calibri"/>
          <w:color w:val="000000"/>
          <w:shd w:val="clear" w:color="auto" w:fill="FFFFFF"/>
        </w:rPr>
        <w:t>ijeti</w:t>
      </w:r>
      <w:r w:rsidR="003E5BB2" w:rsidRPr="003E5BB2">
        <w:rPr>
          <w:rFonts w:eastAsia="Calibri"/>
          <w:color w:val="000000"/>
          <w:shd w:val="clear" w:color="auto" w:fill="FFFFFF"/>
        </w:rPr>
        <w:t xml:space="preserve"> u vlasništvo Gradu Zagrebu drug</w:t>
      </w:r>
      <w:r w:rsidR="00F755D2">
        <w:rPr>
          <w:rFonts w:eastAsia="Calibri"/>
          <w:color w:val="000000"/>
          <w:shd w:val="clear" w:color="auto" w:fill="FFFFFF"/>
        </w:rPr>
        <w:t>e</w:t>
      </w:r>
      <w:r w:rsidR="003E5BB2" w:rsidRPr="003E5BB2">
        <w:rPr>
          <w:rFonts w:eastAsia="Calibri"/>
          <w:color w:val="000000"/>
          <w:shd w:val="clear" w:color="auto" w:fill="FFFFFF"/>
        </w:rPr>
        <w:t xml:space="preserve"> nekretnin</w:t>
      </w:r>
      <w:r w:rsidR="00F755D2">
        <w:rPr>
          <w:rFonts w:eastAsia="Calibri"/>
          <w:color w:val="000000"/>
          <w:shd w:val="clear" w:color="auto" w:fill="FFFFFF"/>
        </w:rPr>
        <w:t>e</w:t>
      </w:r>
      <w:r w:rsidR="003E5BB2" w:rsidRPr="003E5BB2">
        <w:rPr>
          <w:rFonts w:eastAsia="Calibri"/>
          <w:color w:val="000000"/>
          <w:shd w:val="clear" w:color="auto" w:fill="FFFFFF"/>
        </w:rPr>
        <w:t xml:space="preserve"> za koje je iskazao interes</w:t>
      </w:r>
      <w:r w:rsidR="00F755D2">
        <w:rPr>
          <w:rFonts w:eastAsia="Calibri"/>
          <w:color w:val="000000"/>
          <w:shd w:val="clear" w:color="auto" w:fill="FFFFFF"/>
        </w:rPr>
        <w:t>.</w:t>
      </w:r>
    </w:p>
    <w:p w14:paraId="614999FC" w14:textId="77777777" w:rsidR="003E5BB2" w:rsidRDefault="003E5BB2" w:rsidP="000E6BC6">
      <w:pPr>
        <w:jc w:val="both"/>
        <w:rPr>
          <w:rFonts w:eastAsia="Calibri"/>
          <w:color w:val="000000"/>
          <w:shd w:val="clear" w:color="auto" w:fill="FFFFFF"/>
        </w:rPr>
      </w:pPr>
    </w:p>
    <w:p w14:paraId="75A23902" w14:textId="195EFE1C" w:rsidR="000E6BC6" w:rsidRPr="000E6BC6" w:rsidRDefault="000E6BC6" w:rsidP="000E6BC6">
      <w:pPr>
        <w:jc w:val="both"/>
        <w:rPr>
          <w:rFonts w:eastAsia="Calibri"/>
          <w:color w:val="000000"/>
          <w:shd w:val="clear" w:color="auto" w:fill="FFFFFF"/>
        </w:rPr>
      </w:pPr>
      <w:r w:rsidRPr="000E6BC6">
        <w:rPr>
          <w:rFonts w:eastAsia="Calibri"/>
          <w:color w:val="000000"/>
          <w:shd w:val="clear" w:color="auto" w:fill="FFFFFF"/>
        </w:rPr>
        <w:t xml:space="preserve">To </w:t>
      </w:r>
      <w:r w:rsidR="00471FD7">
        <w:rPr>
          <w:rFonts w:eastAsia="Calibri"/>
          <w:color w:val="000000"/>
          <w:shd w:val="clear" w:color="auto" w:fill="FFFFFF"/>
        </w:rPr>
        <w:t>su</w:t>
      </w:r>
      <w:r w:rsidRPr="000E6BC6">
        <w:rPr>
          <w:rFonts w:eastAsia="Calibri"/>
          <w:color w:val="000000"/>
          <w:shd w:val="clear" w:color="auto" w:fill="FFFFFF"/>
        </w:rPr>
        <w:t xml:space="preserve"> nekretnine na kojima Grad Zagreb planira:</w:t>
      </w:r>
    </w:p>
    <w:p w14:paraId="0E6A9AAB" w14:textId="3A396800" w:rsidR="000E6BC6" w:rsidRPr="000E6BC6" w:rsidRDefault="00066037" w:rsidP="000E6BC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izgradnju dječjeg vrtića </w:t>
      </w:r>
      <w:r w:rsidR="004815BE">
        <w:rPr>
          <w:rFonts w:eastAsia="Calibri"/>
          <w:color w:val="000000"/>
          <w:shd w:val="clear" w:color="auto" w:fill="FFFFFF"/>
        </w:rPr>
        <w:t>na nekretnina</w:t>
      </w:r>
      <w:r w:rsidR="00BA79B3">
        <w:rPr>
          <w:rFonts w:eastAsia="Calibri"/>
          <w:color w:val="000000"/>
          <w:shd w:val="clear" w:color="auto" w:fill="FFFFFF"/>
        </w:rPr>
        <w:t xml:space="preserve">ma </w:t>
      </w:r>
      <w:r w:rsidR="000E6BC6" w:rsidRPr="000E6BC6">
        <w:rPr>
          <w:rFonts w:eastAsia="Calibri"/>
          <w:color w:val="000000"/>
          <w:shd w:val="clear" w:color="auto" w:fill="FFFFFF"/>
        </w:rPr>
        <w:t xml:space="preserve">koje su u obuhvatu građevne čestice budućeg objekta dječjeg vrtića, sukladno važećem UPU-u  Heinzelova - Vukovarska </w:t>
      </w:r>
    </w:p>
    <w:p w14:paraId="2ABC5CFA" w14:textId="77777777" w:rsidR="000E6BC6" w:rsidRPr="000E6BC6" w:rsidRDefault="000E6BC6" w:rsidP="000E6BC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color w:val="000000"/>
          <w:shd w:val="clear" w:color="auto" w:fill="FFFFFF"/>
        </w:rPr>
      </w:pPr>
      <w:r w:rsidRPr="000E6BC6">
        <w:rPr>
          <w:rFonts w:eastAsia="Calibri"/>
          <w:color w:val="000000"/>
          <w:shd w:val="clear" w:color="auto" w:fill="FFFFFF"/>
        </w:rPr>
        <w:t>izgradnju Doma za starije i nemoćne Dubrava</w:t>
      </w:r>
    </w:p>
    <w:p w14:paraId="1747A7E8" w14:textId="77777777" w:rsidR="000E6BC6" w:rsidRPr="000E6BC6" w:rsidRDefault="000E6BC6" w:rsidP="000E6BC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color w:val="000000"/>
          <w:shd w:val="clear" w:color="auto" w:fill="FFFFFF"/>
        </w:rPr>
      </w:pPr>
      <w:r w:rsidRPr="000E6BC6">
        <w:rPr>
          <w:rFonts w:eastAsia="Calibri"/>
          <w:color w:val="000000"/>
          <w:shd w:val="clear" w:color="auto" w:fill="FFFFFF"/>
        </w:rPr>
        <w:t>izgradnju Doma za starije i nemoćne Prečko</w:t>
      </w:r>
    </w:p>
    <w:p w14:paraId="330134E4" w14:textId="213F9DF8" w:rsidR="000E6BC6" w:rsidRPr="000E6BC6" w:rsidRDefault="000E6BC6" w:rsidP="000E6BC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color w:val="000000"/>
          <w:shd w:val="clear" w:color="auto" w:fill="FFFFFF"/>
        </w:rPr>
      </w:pPr>
      <w:r w:rsidRPr="000E6BC6">
        <w:rPr>
          <w:rFonts w:eastAsia="Calibri"/>
          <w:color w:val="000000"/>
          <w:shd w:val="clear" w:color="auto" w:fill="FFFFFF"/>
        </w:rPr>
        <w:t>izgradnj</w:t>
      </w:r>
      <w:r w:rsidR="00B562D3">
        <w:rPr>
          <w:rFonts w:eastAsia="Calibri"/>
          <w:color w:val="000000"/>
          <w:shd w:val="clear" w:color="auto" w:fill="FFFFFF"/>
        </w:rPr>
        <w:t>u</w:t>
      </w:r>
      <w:r w:rsidRPr="000E6BC6">
        <w:rPr>
          <w:rFonts w:eastAsia="Calibri"/>
          <w:color w:val="000000"/>
          <w:shd w:val="clear" w:color="auto" w:fill="FFFFFF"/>
        </w:rPr>
        <w:t xml:space="preserve"> objekta vrtića u k.o. Jakuševec</w:t>
      </w:r>
    </w:p>
    <w:p w14:paraId="5056DEDA" w14:textId="68FA450B" w:rsidR="000E6BC6" w:rsidRDefault="00656DAA" w:rsidP="000E6BC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izgradnju osnovne škole na </w:t>
      </w:r>
      <w:r w:rsidR="00C45CAD">
        <w:rPr>
          <w:rFonts w:eastAsia="Calibri"/>
          <w:color w:val="000000"/>
          <w:shd w:val="clear" w:color="auto" w:fill="FFFFFF"/>
        </w:rPr>
        <w:t>nekretnin</w:t>
      </w:r>
      <w:r>
        <w:rPr>
          <w:rFonts w:eastAsia="Calibri"/>
          <w:color w:val="000000"/>
          <w:shd w:val="clear" w:color="auto" w:fill="FFFFFF"/>
        </w:rPr>
        <w:t>i</w:t>
      </w:r>
      <w:r w:rsidR="00C45CAD">
        <w:rPr>
          <w:rFonts w:eastAsia="Calibri"/>
          <w:color w:val="000000"/>
          <w:shd w:val="clear" w:color="auto" w:fill="FFFFFF"/>
        </w:rPr>
        <w:t xml:space="preserve"> </w:t>
      </w:r>
      <w:r w:rsidR="000E6BC6" w:rsidRPr="000E6BC6">
        <w:rPr>
          <w:rFonts w:eastAsia="Calibri"/>
          <w:color w:val="000000"/>
          <w:shd w:val="clear" w:color="auto" w:fill="FFFFFF"/>
        </w:rPr>
        <w:t>koja ulazi u obuhvat građevne čestice budućeg objekta Osnovne škole Podbrežje</w:t>
      </w:r>
      <w:r w:rsidR="00924D7E">
        <w:rPr>
          <w:rFonts w:eastAsia="Calibri"/>
          <w:color w:val="000000"/>
          <w:shd w:val="clear" w:color="auto" w:fill="FFFFFF"/>
        </w:rPr>
        <w:t>, te</w:t>
      </w:r>
    </w:p>
    <w:p w14:paraId="56282950" w14:textId="0EBA6099" w:rsidR="00590B46" w:rsidRDefault="00EE3417" w:rsidP="000E6BC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>izgradnju dje</w:t>
      </w:r>
      <w:r w:rsidR="007D3052">
        <w:rPr>
          <w:rFonts w:eastAsia="Calibri"/>
          <w:color w:val="000000"/>
          <w:shd w:val="clear" w:color="auto" w:fill="FFFFFF"/>
        </w:rPr>
        <w:t xml:space="preserve">čjeg vrtića na nekretnini koja </w:t>
      </w:r>
      <w:r w:rsidR="00287D31" w:rsidRPr="00287D31">
        <w:rPr>
          <w:rFonts w:eastAsia="Calibri"/>
          <w:color w:val="000000"/>
          <w:shd w:val="clear" w:color="auto" w:fill="FFFFFF"/>
        </w:rPr>
        <w:t xml:space="preserve">ulazi u obuhvat građevne čestice formirane za izgradnju </w:t>
      </w:r>
      <w:r w:rsidR="0065400D">
        <w:rPr>
          <w:rFonts w:eastAsia="Calibri"/>
          <w:color w:val="000000"/>
          <w:shd w:val="clear" w:color="auto" w:fill="FFFFFF"/>
        </w:rPr>
        <w:t>d</w:t>
      </w:r>
      <w:r w:rsidR="00287D31" w:rsidRPr="00287D31">
        <w:rPr>
          <w:rFonts w:eastAsia="Calibri"/>
          <w:color w:val="000000"/>
          <w:shd w:val="clear" w:color="auto" w:fill="FFFFFF"/>
        </w:rPr>
        <w:t>ječjeg vrtića</w:t>
      </w:r>
      <w:r w:rsidR="00D970ED">
        <w:rPr>
          <w:rFonts w:eastAsia="Calibri"/>
          <w:color w:val="000000"/>
          <w:shd w:val="clear" w:color="auto" w:fill="FFFFFF"/>
        </w:rPr>
        <w:t xml:space="preserve"> </w:t>
      </w:r>
      <w:r w:rsidR="0065400D">
        <w:rPr>
          <w:rFonts w:eastAsia="Calibri"/>
          <w:color w:val="000000"/>
          <w:shd w:val="clear" w:color="auto" w:fill="FFFFFF"/>
        </w:rPr>
        <w:t>u k.o. Horvati</w:t>
      </w:r>
      <w:r w:rsidR="008E114C">
        <w:rPr>
          <w:rFonts w:eastAsia="Calibri"/>
          <w:color w:val="000000"/>
          <w:shd w:val="clear" w:color="auto" w:fill="FFFFFF"/>
        </w:rPr>
        <w:t xml:space="preserve">, a koju je </w:t>
      </w:r>
      <w:r w:rsidR="00590B46" w:rsidRPr="008E114C">
        <w:rPr>
          <w:rFonts w:eastAsia="Calibri"/>
          <w:color w:val="000000"/>
          <w:shd w:val="clear" w:color="auto" w:fill="FFFFFF"/>
        </w:rPr>
        <w:t xml:space="preserve">Grad Zagreb dodatno predložio </w:t>
      </w:r>
      <w:r w:rsidR="008E114C">
        <w:rPr>
          <w:rFonts w:eastAsia="Calibri"/>
          <w:color w:val="000000"/>
          <w:shd w:val="clear" w:color="auto" w:fill="FFFFFF"/>
        </w:rPr>
        <w:t xml:space="preserve">u </w:t>
      </w:r>
      <w:r w:rsidR="00ED57F4">
        <w:rPr>
          <w:rFonts w:eastAsia="Calibri"/>
          <w:color w:val="000000"/>
          <w:shd w:val="clear" w:color="auto" w:fill="FFFFFF"/>
        </w:rPr>
        <w:t xml:space="preserve">II. </w:t>
      </w:r>
      <w:r w:rsidR="008E114C">
        <w:rPr>
          <w:rFonts w:eastAsia="Calibri"/>
          <w:color w:val="000000"/>
          <w:shd w:val="clear" w:color="auto" w:fill="FFFFFF"/>
        </w:rPr>
        <w:t>Sporazum.</w:t>
      </w:r>
    </w:p>
    <w:p w14:paraId="68203053" w14:textId="77777777" w:rsidR="008E114C" w:rsidRPr="008E114C" w:rsidRDefault="008E114C" w:rsidP="008E114C">
      <w:pPr>
        <w:spacing w:after="160" w:line="259" w:lineRule="auto"/>
        <w:ind w:left="720"/>
        <w:contextualSpacing/>
        <w:jc w:val="both"/>
        <w:rPr>
          <w:rFonts w:eastAsia="Calibri"/>
          <w:color w:val="000000"/>
          <w:shd w:val="clear" w:color="auto" w:fill="FFFFFF"/>
        </w:rPr>
      </w:pPr>
    </w:p>
    <w:p w14:paraId="43AE674F" w14:textId="001EF88E" w:rsidR="009F53B3" w:rsidRDefault="009F53B3" w:rsidP="000E6BC6">
      <w:pPr>
        <w:jc w:val="both"/>
        <w:rPr>
          <w:rFonts w:eastAsia="Calibri"/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Vrijednost ovih </w:t>
      </w:r>
      <w:r w:rsidR="008E114C">
        <w:rPr>
          <w:rFonts w:eastAsia="Calibri"/>
          <w:color w:val="000000"/>
          <w:shd w:val="clear" w:color="auto" w:fill="FFFFFF"/>
        </w:rPr>
        <w:t xml:space="preserve">šest </w:t>
      </w:r>
      <w:r>
        <w:rPr>
          <w:rFonts w:eastAsia="Calibri"/>
          <w:color w:val="000000"/>
          <w:shd w:val="clear" w:color="auto" w:fill="FFFFFF"/>
        </w:rPr>
        <w:t xml:space="preserve">nekretnina iznosi ukupno </w:t>
      </w:r>
      <w:r w:rsidR="00237997" w:rsidRPr="00565CBA">
        <w:rPr>
          <w:rFonts w:eastAsia="Calibri"/>
          <w:b/>
          <w:bCs/>
          <w:color w:val="000000"/>
          <w:shd w:val="clear" w:color="auto" w:fill="FFFFFF"/>
        </w:rPr>
        <w:t>4.842.000,00</w:t>
      </w:r>
      <w:r w:rsidRPr="00565CBA">
        <w:rPr>
          <w:rFonts w:eastAsia="Calibri"/>
          <w:b/>
          <w:bCs/>
          <w:color w:val="000000"/>
          <w:shd w:val="clear" w:color="auto" w:fill="FFFFFF"/>
        </w:rPr>
        <w:t xml:space="preserve"> eura</w:t>
      </w:r>
      <w:r>
        <w:rPr>
          <w:rFonts w:eastAsia="Calibri"/>
          <w:color w:val="000000"/>
          <w:shd w:val="clear" w:color="auto" w:fill="FFFFFF"/>
        </w:rPr>
        <w:t>.</w:t>
      </w:r>
    </w:p>
    <w:p w14:paraId="7F8AD90D" w14:textId="77777777" w:rsidR="00237997" w:rsidRDefault="00237997" w:rsidP="000E6BC6">
      <w:pPr>
        <w:jc w:val="both"/>
        <w:rPr>
          <w:rFonts w:eastAsia="Calibri"/>
          <w:color w:val="000000"/>
          <w:shd w:val="clear" w:color="auto" w:fill="FFFFFF"/>
        </w:rPr>
      </w:pPr>
    </w:p>
    <w:p w14:paraId="107C48B1" w14:textId="77777777" w:rsidR="00DC7C95" w:rsidRPr="000E6BC6" w:rsidRDefault="00DC7C95" w:rsidP="000E6BC6">
      <w:pPr>
        <w:jc w:val="both"/>
        <w:rPr>
          <w:rFonts w:eastAsia="Calibri"/>
          <w:color w:val="000000"/>
          <w:shd w:val="clear" w:color="auto" w:fill="FFFFFF"/>
        </w:rPr>
      </w:pPr>
    </w:p>
    <w:p w14:paraId="1394B293" w14:textId="78947C9D" w:rsidR="000E6BC6" w:rsidRPr="000E6BC6" w:rsidRDefault="000E6BC6" w:rsidP="000E6BC6">
      <w:pPr>
        <w:jc w:val="both"/>
        <w:rPr>
          <w:rFonts w:eastAsia="Calibri"/>
          <w:color w:val="000000"/>
          <w:shd w:val="clear" w:color="auto" w:fill="FFFFFF"/>
        </w:rPr>
      </w:pPr>
      <w:r w:rsidRPr="000E6BC6">
        <w:rPr>
          <w:rFonts w:eastAsia="Calibri"/>
          <w:color w:val="000000"/>
          <w:shd w:val="clear" w:color="auto" w:fill="FFFFFF"/>
        </w:rPr>
        <w:t>Međusobna prava i obveze između Republike Hrvatske i Grada Zagreba utvrd</w:t>
      </w:r>
      <w:r w:rsidR="00F61093">
        <w:rPr>
          <w:rFonts w:eastAsia="Calibri"/>
          <w:color w:val="000000"/>
          <w:shd w:val="clear" w:color="auto" w:fill="FFFFFF"/>
        </w:rPr>
        <w:t>it će</w:t>
      </w:r>
      <w:r w:rsidRPr="000E6BC6">
        <w:rPr>
          <w:rFonts w:eastAsia="Calibri"/>
          <w:color w:val="000000"/>
          <w:shd w:val="clear" w:color="auto" w:fill="FFFFFF"/>
        </w:rPr>
        <w:t xml:space="preserve"> se </w:t>
      </w:r>
      <w:r w:rsidR="00BE4E5B">
        <w:rPr>
          <w:rFonts w:eastAsia="Calibri"/>
          <w:color w:val="000000"/>
          <w:shd w:val="clear" w:color="auto" w:fill="FFFFFF"/>
        </w:rPr>
        <w:t xml:space="preserve">II. </w:t>
      </w:r>
      <w:r w:rsidR="003945FE">
        <w:rPr>
          <w:rFonts w:eastAsia="Calibri"/>
          <w:color w:val="000000"/>
          <w:shd w:val="clear" w:color="auto" w:fill="FFFFFF"/>
        </w:rPr>
        <w:t>Sporazumom</w:t>
      </w:r>
      <w:r w:rsidRPr="000E6BC6">
        <w:rPr>
          <w:rFonts w:eastAsia="Calibri"/>
          <w:color w:val="000000"/>
          <w:shd w:val="clear" w:color="auto" w:fill="FFFFFF"/>
        </w:rPr>
        <w:t xml:space="preserve"> o nagodbi, za sklapanje kojeg prethodno trebaju dati suglasnost, odnosno donijeti odluku, Vlada R</w:t>
      </w:r>
      <w:r w:rsidR="00FD3521">
        <w:rPr>
          <w:rFonts w:eastAsia="Calibri"/>
          <w:color w:val="000000"/>
          <w:shd w:val="clear" w:color="auto" w:fill="FFFFFF"/>
        </w:rPr>
        <w:t>epublike Hrvatske</w:t>
      </w:r>
      <w:r w:rsidRPr="000E6BC6">
        <w:rPr>
          <w:rFonts w:eastAsia="Calibri"/>
          <w:color w:val="000000"/>
          <w:shd w:val="clear" w:color="auto" w:fill="FFFFFF"/>
        </w:rPr>
        <w:t xml:space="preserve"> i Gradska skupština Grada Zagreba.</w:t>
      </w:r>
    </w:p>
    <w:p w14:paraId="4A935CB6" w14:textId="77777777" w:rsidR="000E6BC6" w:rsidRDefault="000E6BC6" w:rsidP="000E6BC6">
      <w:pPr>
        <w:jc w:val="both"/>
        <w:rPr>
          <w:rFonts w:eastAsia="Calibri"/>
          <w:color w:val="000000"/>
          <w:shd w:val="clear" w:color="auto" w:fill="FFFFFF"/>
        </w:rPr>
      </w:pPr>
    </w:p>
    <w:p w14:paraId="1A598DD4" w14:textId="6239131D" w:rsidR="00782C4D" w:rsidRDefault="00782C4D" w:rsidP="000E6BC6">
      <w:pPr>
        <w:jc w:val="both"/>
        <w:rPr>
          <w:rFonts w:eastAsia="Calibri"/>
          <w:color w:val="000000"/>
          <w:shd w:val="clear" w:color="auto" w:fill="FFFFFF"/>
        </w:rPr>
      </w:pPr>
      <w:r w:rsidRPr="00782C4D">
        <w:rPr>
          <w:rFonts w:eastAsia="Calibri"/>
          <w:color w:val="000000"/>
          <w:shd w:val="clear" w:color="auto" w:fill="FFFFFF"/>
        </w:rPr>
        <w:t xml:space="preserve">Razliku u vrijednosti nekretnina u iznosu od </w:t>
      </w:r>
      <w:r w:rsidRPr="00565CBA">
        <w:rPr>
          <w:rFonts w:eastAsia="Calibri"/>
          <w:b/>
          <w:bCs/>
          <w:color w:val="000000"/>
          <w:shd w:val="clear" w:color="auto" w:fill="FFFFFF"/>
        </w:rPr>
        <w:t>547.210,00 eura</w:t>
      </w:r>
      <w:r w:rsidRPr="00782C4D">
        <w:rPr>
          <w:rFonts w:eastAsia="Calibri"/>
          <w:color w:val="000000"/>
          <w:shd w:val="clear" w:color="auto" w:fill="FFFFFF"/>
        </w:rPr>
        <w:t xml:space="preserve"> koja će preostati nakon provedbe II. Sporazuma o nagodbi, Republika Hrvatska naknadit će Gradu Zagrebu prijenosom u vlasništvo dodatne nekretnine o čemu će se sklopiti posebni sporazum</w:t>
      </w:r>
      <w:r w:rsidR="00D37A37">
        <w:rPr>
          <w:rFonts w:eastAsia="Calibri"/>
          <w:color w:val="000000"/>
          <w:shd w:val="clear" w:color="auto" w:fill="FFFFFF"/>
        </w:rPr>
        <w:t>.</w:t>
      </w:r>
    </w:p>
    <w:p w14:paraId="6C3D8FF2" w14:textId="77777777" w:rsidR="00782C4D" w:rsidRPr="000E6BC6" w:rsidRDefault="00782C4D" w:rsidP="000E6BC6">
      <w:pPr>
        <w:jc w:val="both"/>
        <w:rPr>
          <w:rFonts w:eastAsia="Calibri"/>
          <w:color w:val="000000"/>
          <w:shd w:val="clear" w:color="auto" w:fill="FFFFFF"/>
        </w:rPr>
      </w:pPr>
    </w:p>
    <w:p w14:paraId="3BD2D5E5" w14:textId="68FCAABA" w:rsidR="000E6BC6" w:rsidRDefault="00D55986" w:rsidP="000E6BC6">
      <w:pPr>
        <w:jc w:val="both"/>
        <w:rPr>
          <w:rFonts w:eastAsia="Calibri"/>
          <w:color w:val="000000"/>
          <w:shd w:val="clear" w:color="auto" w:fill="FFFFFF"/>
        </w:rPr>
      </w:pPr>
      <w:r w:rsidRPr="00D55986">
        <w:rPr>
          <w:rFonts w:eastAsia="Calibri"/>
          <w:color w:val="000000"/>
          <w:shd w:val="clear" w:color="auto" w:fill="FFFFFF"/>
        </w:rPr>
        <w:t>Za prov</w:t>
      </w:r>
      <w:r w:rsidR="00E40741">
        <w:rPr>
          <w:rFonts w:eastAsia="Calibri"/>
          <w:color w:val="000000"/>
          <w:shd w:val="clear" w:color="auto" w:fill="FFFFFF"/>
        </w:rPr>
        <w:t>edbu</w:t>
      </w:r>
      <w:r w:rsidRPr="00D55986">
        <w:rPr>
          <w:rFonts w:eastAsia="Calibri"/>
          <w:color w:val="000000"/>
          <w:shd w:val="clear" w:color="auto" w:fill="FFFFFF"/>
        </w:rPr>
        <w:t xml:space="preserve"> ove Odluke zadužuje se Ministarstvo prostornoga uređenja, graditeljstva i državne imovine, a </w:t>
      </w:r>
      <w:r w:rsidR="00987A39">
        <w:rPr>
          <w:rFonts w:eastAsia="Calibri"/>
          <w:color w:val="000000"/>
          <w:shd w:val="clear" w:color="auto" w:fill="FFFFFF"/>
        </w:rPr>
        <w:t xml:space="preserve">II. </w:t>
      </w:r>
      <w:r w:rsidR="00670522">
        <w:rPr>
          <w:rFonts w:eastAsia="Calibri"/>
          <w:color w:val="000000"/>
          <w:shd w:val="clear" w:color="auto" w:fill="FFFFFF"/>
        </w:rPr>
        <w:t>Sporazum</w:t>
      </w:r>
      <w:r w:rsidRPr="00D55986">
        <w:rPr>
          <w:rFonts w:eastAsia="Calibri"/>
          <w:color w:val="000000"/>
          <w:shd w:val="clear" w:color="auto" w:fill="FFFFFF"/>
        </w:rPr>
        <w:t xml:space="preserve"> o nagodbi</w:t>
      </w:r>
      <w:r w:rsidR="00935DC4">
        <w:rPr>
          <w:rFonts w:eastAsia="Calibri"/>
          <w:color w:val="000000"/>
          <w:shd w:val="clear" w:color="auto" w:fill="FFFFFF"/>
        </w:rPr>
        <w:t>,</w:t>
      </w:r>
      <w:r w:rsidRPr="00D55986">
        <w:rPr>
          <w:rFonts w:eastAsia="Calibri"/>
          <w:color w:val="000000"/>
          <w:shd w:val="clear" w:color="auto" w:fill="FFFFFF"/>
        </w:rPr>
        <w:t xml:space="preserve"> u ime Republike Hrvatske</w:t>
      </w:r>
      <w:r w:rsidR="009958B4">
        <w:rPr>
          <w:rFonts w:eastAsia="Calibri"/>
          <w:color w:val="000000"/>
          <w:shd w:val="clear" w:color="auto" w:fill="FFFFFF"/>
        </w:rPr>
        <w:t>,</w:t>
      </w:r>
      <w:r w:rsidRPr="00D55986">
        <w:rPr>
          <w:rFonts w:eastAsia="Calibri"/>
          <w:color w:val="000000"/>
          <w:shd w:val="clear" w:color="auto" w:fill="FFFFFF"/>
        </w:rPr>
        <w:t xml:space="preserve"> potpisat će potpredsjednik Vlade Republike Hrvatske i ministar prostornoga uređenja, graditeljstva i državne imovine.</w:t>
      </w:r>
    </w:p>
    <w:p w14:paraId="0ADA2D40" w14:textId="77777777" w:rsidR="00F923EE" w:rsidRDefault="00F923EE" w:rsidP="000E6BC6">
      <w:pPr>
        <w:jc w:val="both"/>
        <w:rPr>
          <w:rFonts w:eastAsia="Calibri"/>
          <w:color w:val="000000"/>
          <w:shd w:val="clear" w:color="auto" w:fill="FFFFFF"/>
        </w:rPr>
      </w:pPr>
    </w:p>
    <w:p w14:paraId="6D53A1C6" w14:textId="77777777" w:rsidR="00F923EE" w:rsidRPr="000E6BC6" w:rsidRDefault="00F923EE" w:rsidP="000E6BC6">
      <w:pPr>
        <w:jc w:val="both"/>
        <w:rPr>
          <w:rFonts w:eastAsia="Calibri"/>
          <w:color w:val="000000"/>
          <w:shd w:val="clear" w:color="auto" w:fill="FFFFFF"/>
        </w:rPr>
      </w:pPr>
    </w:p>
    <w:sectPr w:rsidR="00F923EE" w:rsidRPr="000E6BC6" w:rsidSect="00C93311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310"/>
    <w:multiLevelType w:val="hybridMultilevel"/>
    <w:tmpl w:val="192CF0B4"/>
    <w:lvl w:ilvl="0" w:tplc="F2F671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6163A"/>
    <w:multiLevelType w:val="hybridMultilevel"/>
    <w:tmpl w:val="51C6B28A"/>
    <w:lvl w:ilvl="0" w:tplc="D47ADC4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31C49DA"/>
    <w:multiLevelType w:val="hybridMultilevel"/>
    <w:tmpl w:val="820A4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8673">
    <w:abstractNumId w:val="1"/>
  </w:num>
  <w:num w:numId="2" w16cid:durableId="1011493985">
    <w:abstractNumId w:val="0"/>
  </w:num>
  <w:num w:numId="3" w16cid:durableId="1970744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11"/>
    <w:rsid w:val="0000343D"/>
    <w:rsid w:val="000159A2"/>
    <w:rsid w:val="00025F8B"/>
    <w:rsid w:val="00041ECA"/>
    <w:rsid w:val="00042694"/>
    <w:rsid w:val="00057579"/>
    <w:rsid w:val="0006044B"/>
    <w:rsid w:val="00066037"/>
    <w:rsid w:val="00067AC3"/>
    <w:rsid w:val="00071416"/>
    <w:rsid w:val="00072A75"/>
    <w:rsid w:val="00077D95"/>
    <w:rsid w:val="00081083"/>
    <w:rsid w:val="0008216E"/>
    <w:rsid w:val="00084ABA"/>
    <w:rsid w:val="000A171B"/>
    <w:rsid w:val="000C0B91"/>
    <w:rsid w:val="000D1AD0"/>
    <w:rsid w:val="000E6BC6"/>
    <w:rsid w:val="000F7F7A"/>
    <w:rsid w:val="00103908"/>
    <w:rsid w:val="00113118"/>
    <w:rsid w:val="00115601"/>
    <w:rsid w:val="00120D19"/>
    <w:rsid w:val="00130558"/>
    <w:rsid w:val="00130B6D"/>
    <w:rsid w:val="00134736"/>
    <w:rsid w:val="0014514C"/>
    <w:rsid w:val="00164489"/>
    <w:rsid w:val="00166774"/>
    <w:rsid w:val="00170955"/>
    <w:rsid w:val="00171FA5"/>
    <w:rsid w:val="001731BC"/>
    <w:rsid w:val="00173E24"/>
    <w:rsid w:val="00181778"/>
    <w:rsid w:val="00182EA6"/>
    <w:rsid w:val="001974DD"/>
    <w:rsid w:val="001A402D"/>
    <w:rsid w:val="001C69ED"/>
    <w:rsid w:val="001D7EB9"/>
    <w:rsid w:val="001E4312"/>
    <w:rsid w:val="001F3E28"/>
    <w:rsid w:val="001F70DA"/>
    <w:rsid w:val="00205738"/>
    <w:rsid w:val="002140AE"/>
    <w:rsid w:val="00231FFF"/>
    <w:rsid w:val="00233550"/>
    <w:rsid w:val="002341CE"/>
    <w:rsid w:val="00237997"/>
    <w:rsid w:val="00240323"/>
    <w:rsid w:val="00242B02"/>
    <w:rsid w:val="00275C23"/>
    <w:rsid w:val="0028507B"/>
    <w:rsid w:val="00286799"/>
    <w:rsid w:val="00286D04"/>
    <w:rsid w:val="00287D31"/>
    <w:rsid w:val="00293D30"/>
    <w:rsid w:val="00294BE7"/>
    <w:rsid w:val="002A48A4"/>
    <w:rsid w:val="002B1267"/>
    <w:rsid w:val="002B1469"/>
    <w:rsid w:val="002B14FE"/>
    <w:rsid w:val="002B36A1"/>
    <w:rsid w:val="002C61A0"/>
    <w:rsid w:val="002C6E9F"/>
    <w:rsid w:val="002C7C2A"/>
    <w:rsid w:val="002E1EA3"/>
    <w:rsid w:val="002F0D60"/>
    <w:rsid w:val="002F40DE"/>
    <w:rsid w:val="003061B9"/>
    <w:rsid w:val="0031072F"/>
    <w:rsid w:val="00313FF4"/>
    <w:rsid w:val="00314717"/>
    <w:rsid w:val="0032066E"/>
    <w:rsid w:val="00326053"/>
    <w:rsid w:val="003300CF"/>
    <w:rsid w:val="00337C70"/>
    <w:rsid w:val="0034231C"/>
    <w:rsid w:val="0034402B"/>
    <w:rsid w:val="00355F61"/>
    <w:rsid w:val="00375E45"/>
    <w:rsid w:val="00376207"/>
    <w:rsid w:val="00385100"/>
    <w:rsid w:val="0038511C"/>
    <w:rsid w:val="0038764F"/>
    <w:rsid w:val="00393022"/>
    <w:rsid w:val="003945FE"/>
    <w:rsid w:val="00396B1C"/>
    <w:rsid w:val="003D4C16"/>
    <w:rsid w:val="003E2867"/>
    <w:rsid w:val="003E5BB2"/>
    <w:rsid w:val="003F54A6"/>
    <w:rsid w:val="0041116C"/>
    <w:rsid w:val="00421995"/>
    <w:rsid w:val="00426525"/>
    <w:rsid w:val="004302C5"/>
    <w:rsid w:val="00431AD9"/>
    <w:rsid w:val="00435882"/>
    <w:rsid w:val="00450096"/>
    <w:rsid w:val="004505C0"/>
    <w:rsid w:val="004614B4"/>
    <w:rsid w:val="00465455"/>
    <w:rsid w:val="00465504"/>
    <w:rsid w:val="004677B2"/>
    <w:rsid w:val="00471FD7"/>
    <w:rsid w:val="00475FC9"/>
    <w:rsid w:val="004815BE"/>
    <w:rsid w:val="00497ED8"/>
    <w:rsid w:val="004A0A98"/>
    <w:rsid w:val="004A4100"/>
    <w:rsid w:val="004B47F8"/>
    <w:rsid w:val="004B6C28"/>
    <w:rsid w:val="004C08C6"/>
    <w:rsid w:val="004D6FEE"/>
    <w:rsid w:val="004E1E50"/>
    <w:rsid w:val="004E35BE"/>
    <w:rsid w:val="004F0241"/>
    <w:rsid w:val="004F4595"/>
    <w:rsid w:val="004F63A0"/>
    <w:rsid w:val="0055633F"/>
    <w:rsid w:val="005606DC"/>
    <w:rsid w:val="005610B9"/>
    <w:rsid w:val="00562AA3"/>
    <w:rsid w:val="00565CBA"/>
    <w:rsid w:val="00573B36"/>
    <w:rsid w:val="00574A6E"/>
    <w:rsid w:val="00585ABA"/>
    <w:rsid w:val="00586F5B"/>
    <w:rsid w:val="00590B46"/>
    <w:rsid w:val="00591BC8"/>
    <w:rsid w:val="00592A6E"/>
    <w:rsid w:val="005C7818"/>
    <w:rsid w:val="005C7D30"/>
    <w:rsid w:val="005D0024"/>
    <w:rsid w:val="005E0530"/>
    <w:rsid w:val="005E0881"/>
    <w:rsid w:val="005F10A8"/>
    <w:rsid w:val="005F2EA3"/>
    <w:rsid w:val="005F5A1A"/>
    <w:rsid w:val="005F721A"/>
    <w:rsid w:val="00606267"/>
    <w:rsid w:val="00612D15"/>
    <w:rsid w:val="00613FD0"/>
    <w:rsid w:val="006273B0"/>
    <w:rsid w:val="006307BE"/>
    <w:rsid w:val="006329E5"/>
    <w:rsid w:val="0063362C"/>
    <w:rsid w:val="0063784D"/>
    <w:rsid w:val="00640E9D"/>
    <w:rsid w:val="0064346F"/>
    <w:rsid w:val="0064618D"/>
    <w:rsid w:val="0065400D"/>
    <w:rsid w:val="00654D22"/>
    <w:rsid w:val="0065589F"/>
    <w:rsid w:val="00656B6F"/>
    <w:rsid w:val="00656CF0"/>
    <w:rsid w:val="00656DAA"/>
    <w:rsid w:val="00660E34"/>
    <w:rsid w:val="00662068"/>
    <w:rsid w:val="006669FF"/>
    <w:rsid w:val="00670522"/>
    <w:rsid w:val="00672A13"/>
    <w:rsid w:val="00687F48"/>
    <w:rsid w:val="00693440"/>
    <w:rsid w:val="006977AA"/>
    <w:rsid w:val="006B751C"/>
    <w:rsid w:val="006C17C7"/>
    <w:rsid w:val="006C619F"/>
    <w:rsid w:val="006C6C88"/>
    <w:rsid w:val="006D0E7A"/>
    <w:rsid w:val="006D2670"/>
    <w:rsid w:val="006D4920"/>
    <w:rsid w:val="006E11CD"/>
    <w:rsid w:val="006E43F5"/>
    <w:rsid w:val="006F6648"/>
    <w:rsid w:val="00701104"/>
    <w:rsid w:val="00706CC6"/>
    <w:rsid w:val="00713B24"/>
    <w:rsid w:val="00714400"/>
    <w:rsid w:val="00715172"/>
    <w:rsid w:val="00716C58"/>
    <w:rsid w:val="00725957"/>
    <w:rsid w:val="00726B77"/>
    <w:rsid w:val="00727B71"/>
    <w:rsid w:val="007500C4"/>
    <w:rsid w:val="0075088A"/>
    <w:rsid w:val="007535E8"/>
    <w:rsid w:val="007721FE"/>
    <w:rsid w:val="0077443D"/>
    <w:rsid w:val="00775D0D"/>
    <w:rsid w:val="007813C5"/>
    <w:rsid w:val="00782C4D"/>
    <w:rsid w:val="0079653E"/>
    <w:rsid w:val="007B4442"/>
    <w:rsid w:val="007C6F09"/>
    <w:rsid w:val="007D03D7"/>
    <w:rsid w:val="007D3052"/>
    <w:rsid w:val="007E57AF"/>
    <w:rsid w:val="007F30D8"/>
    <w:rsid w:val="007F334D"/>
    <w:rsid w:val="00856824"/>
    <w:rsid w:val="008679FA"/>
    <w:rsid w:val="00867AA3"/>
    <w:rsid w:val="00875C8E"/>
    <w:rsid w:val="00883DED"/>
    <w:rsid w:val="0088495F"/>
    <w:rsid w:val="008A1949"/>
    <w:rsid w:val="008A1C6A"/>
    <w:rsid w:val="008A78D3"/>
    <w:rsid w:val="008B3D76"/>
    <w:rsid w:val="008B74DA"/>
    <w:rsid w:val="008D143A"/>
    <w:rsid w:val="008E114C"/>
    <w:rsid w:val="008F4719"/>
    <w:rsid w:val="008F5CA0"/>
    <w:rsid w:val="008F640C"/>
    <w:rsid w:val="00914178"/>
    <w:rsid w:val="00914A64"/>
    <w:rsid w:val="009243F0"/>
    <w:rsid w:val="00924D7E"/>
    <w:rsid w:val="00935DC4"/>
    <w:rsid w:val="0094176C"/>
    <w:rsid w:val="009434FD"/>
    <w:rsid w:val="0095153F"/>
    <w:rsid w:val="00956B60"/>
    <w:rsid w:val="009726AB"/>
    <w:rsid w:val="009726B8"/>
    <w:rsid w:val="00973D42"/>
    <w:rsid w:val="00977BB2"/>
    <w:rsid w:val="00981AF1"/>
    <w:rsid w:val="00987A39"/>
    <w:rsid w:val="009958B4"/>
    <w:rsid w:val="009A223F"/>
    <w:rsid w:val="009A6FC3"/>
    <w:rsid w:val="009B3D24"/>
    <w:rsid w:val="009B4CD1"/>
    <w:rsid w:val="009C399F"/>
    <w:rsid w:val="009C39FE"/>
    <w:rsid w:val="009D05B1"/>
    <w:rsid w:val="009D336D"/>
    <w:rsid w:val="009F2264"/>
    <w:rsid w:val="009F3A02"/>
    <w:rsid w:val="009F3EB8"/>
    <w:rsid w:val="009F53B3"/>
    <w:rsid w:val="00A14359"/>
    <w:rsid w:val="00A242CE"/>
    <w:rsid w:val="00A3354A"/>
    <w:rsid w:val="00A50DA7"/>
    <w:rsid w:val="00A52F6D"/>
    <w:rsid w:val="00A60B37"/>
    <w:rsid w:val="00A61F32"/>
    <w:rsid w:val="00AA5965"/>
    <w:rsid w:val="00AA5D0C"/>
    <w:rsid w:val="00AB19F9"/>
    <w:rsid w:val="00AC55AD"/>
    <w:rsid w:val="00AC6FDE"/>
    <w:rsid w:val="00AC7EAF"/>
    <w:rsid w:val="00AD66CF"/>
    <w:rsid w:val="00AE39DA"/>
    <w:rsid w:val="00B04E13"/>
    <w:rsid w:val="00B06860"/>
    <w:rsid w:val="00B137F8"/>
    <w:rsid w:val="00B146D6"/>
    <w:rsid w:val="00B21C3F"/>
    <w:rsid w:val="00B3771B"/>
    <w:rsid w:val="00B4353D"/>
    <w:rsid w:val="00B52011"/>
    <w:rsid w:val="00B562D3"/>
    <w:rsid w:val="00B6717B"/>
    <w:rsid w:val="00B7736A"/>
    <w:rsid w:val="00B80450"/>
    <w:rsid w:val="00B94106"/>
    <w:rsid w:val="00B97E09"/>
    <w:rsid w:val="00BA61C7"/>
    <w:rsid w:val="00BA79B3"/>
    <w:rsid w:val="00BB5878"/>
    <w:rsid w:val="00BD061F"/>
    <w:rsid w:val="00BE2B9E"/>
    <w:rsid w:val="00BE4E5B"/>
    <w:rsid w:val="00BE760E"/>
    <w:rsid w:val="00BF2C21"/>
    <w:rsid w:val="00BF4CB9"/>
    <w:rsid w:val="00BF4D0B"/>
    <w:rsid w:val="00BF5DCB"/>
    <w:rsid w:val="00C11AC3"/>
    <w:rsid w:val="00C24690"/>
    <w:rsid w:val="00C27A84"/>
    <w:rsid w:val="00C33860"/>
    <w:rsid w:val="00C356C8"/>
    <w:rsid w:val="00C408CD"/>
    <w:rsid w:val="00C45CAD"/>
    <w:rsid w:val="00C5015A"/>
    <w:rsid w:val="00C540CD"/>
    <w:rsid w:val="00C55101"/>
    <w:rsid w:val="00C61318"/>
    <w:rsid w:val="00C63491"/>
    <w:rsid w:val="00C75CA4"/>
    <w:rsid w:val="00C8381A"/>
    <w:rsid w:val="00C84CBB"/>
    <w:rsid w:val="00C86EE1"/>
    <w:rsid w:val="00C90B74"/>
    <w:rsid w:val="00C93311"/>
    <w:rsid w:val="00CA14E7"/>
    <w:rsid w:val="00CA58EA"/>
    <w:rsid w:val="00CB524E"/>
    <w:rsid w:val="00CB7AE8"/>
    <w:rsid w:val="00CD15A3"/>
    <w:rsid w:val="00CD7A11"/>
    <w:rsid w:val="00CE7517"/>
    <w:rsid w:val="00CE754D"/>
    <w:rsid w:val="00CF5D48"/>
    <w:rsid w:val="00CF7DC4"/>
    <w:rsid w:val="00D15ADC"/>
    <w:rsid w:val="00D32E2B"/>
    <w:rsid w:val="00D37A37"/>
    <w:rsid w:val="00D47502"/>
    <w:rsid w:val="00D53CF2"/>
    <w:rsid w:val="00D55986"/>
    <w:rsid w:val="00D6676F"/>
    <w:rsid w:val="00D76D57"/>
    <w:rsid w:val="00D8030F"/>
    <w:rsid w:val="00D91AA2"/>
    <w:rsid w:val="00D939C8"/>
    <w:rsid w:val="00D970ED"/>
    <w:rsid w:val="00D973FE"/>
    <w:rsid w:val="00DA380C"/>
    <w:rsid w:val="00DA4EBC"/>
    <w:rsid w:val="00DB4231"/>
    <w:rsid w:val="00DC7C95"/>
    <w:rsid w:val="00DD18DE"/>
    <w:rsid w:val="00DD2755"/>
    <w:rsid w:val="00DF3F07"/>
    <w:rsid w:val="00DF5BD9"/>
    <w:rsid w:val="00E04E02"/>
    <w:rsid w:val="00E07010"/>
    <w:rsid w:val="00E17E06"/>
    <w:rsid w:val="00E2030A"/>
    <w:rsid w:val="00E222E8"/>
    <w:rsid w:val="00E360BC"/>
    <w:rsid w:val="00E40741"/>
    <w:rsid w:val="00E44B14"/>
    <w:rsid w:val="00E46418"/>
    <w:rsid w:val="00E526DC"/>
    <w:rsid w:val="00E64DE3"/>
    <w:rsid w:val="00E773DA"/>
    <w:rsid w:val="00E77AA3"/>
    <w:rsid w:val="00E90575"/>
    <w:rsid w:val="00EA1AC8"/>
    <w:rsid w:val="00EC228D"/>
    <w:rsid w:val="00EC333B"/>
    <w:rsid w:val="00ED5050"/>
    <w:rsid w:val="00ED57F4"/>
    <w:rsid w:val="00EE2998"/>
    <w:rsid w:val="00EE3417"/>
    <w:rsid w:val="00EE3EAE"/>
    <w:rsid w:val="00EF4253"/>
    <w:rsid w:val="00F36268"/>
    <w:rsid w:val="00F4355F"/>
    <w:rsid w:val="00F514FC"/>
    <w:rsid w:val="00F5318B"/>
    <w:rsid w:val="00F61093"/>
    <w:rsid w:val="00F61437"/>
    <w:rsid w:val="00F702D0"/>
    <w:rsid w:val="00F72489"/>
    <w:rsid w:val="00F72FB2"/>
    <w:rsid w:val="00F737FF"/>
    <w:rsid w:val="00F755D2"/>
    <w:rsid w:val="00F80AFC"/>
    <w:rsid w:val="00F923EE"/>
    <w:rsid w:val="00FD1C53"/>
    <w:rsid w:val="00FD3521"/>
    <w:rsid w:val="00FD4D1E"/>
    <w:rsid w:val="00FE222D"/>
    <w:rsid w:val="00FF6B79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635C"/>
  <w15:chartTrackingRefBased/>
  <w15:docId w15:val="{5A2D29EF-5652-4F87-8D8A-6990D29E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3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3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3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3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3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3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3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3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3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3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3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3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3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3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3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3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3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93311"/>
    <w:rPr>
      <w:rFonts w:eastAsia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AZJMDCZ6QSYZ-766340090-14400</_dlc_DocId>
    <_dlc_DocIdUrl xmlns="a494813a-d0d8-4dad-94cb-0d196f36ba15">
      <Url>https://ekoordinacije.vlada.hr/sektorske-politike/_layouts/15/DocIdRedir.aspx?ID=AZJMDCZ6QSYZ-766340090-14400</Url>
      <Description>AZJMDCZ6QSYZ-766340090-14400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EA9A28-9DBE-4D43-8C58-3509F8B8FD54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df35c308-cda9-40a6-a089-6b134139c75b"/>
    <ds:schemaRef ds:uri="a494813a-d0d8-4dad-94cb-0d196f36ba1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7EC0703-4735-48C7-93EB-71D96F98A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DBF45-DD9C-44EA-9CE6-C86FB21F78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F16AD-4BC9-498A-95D1-B234A8D5AB9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Šemper</dc:creator>
  <cp:keywords/>
  <dc:description/>
  <cp:lastModifiedBy>Adela Videc</cp:lastModifiedBy>
  <cp:revision>8</cp:revision>
  <cp:lastPrinted>2024-10-02T19:04:00Z</cp:lastPrinted>
  <dcterms:created xsi:type="dcterms:W3CDTF">2026-02-16T08:45:00Z</dcterms:created>
  <dcterms:modified xsi:type="dcterms:W3CDTF">2026-03-13T07:28:00Z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d71f3acc-c371-4df9-9539-b5f5aee152be</vt:lpwstr>
  </property>
</Properties>
</file>