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B8A14" w14:textId="42B8549D" w:rsidR="00FE6444" w:rsidRPr="0076441C" w:rsidRDefault="00FE6444" w:rsidP="00FE6444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76441C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76A9C82" wp14:editId="2002D2B0">
            <wp:extent cx="504825" cy="68580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CCE26" w14:textId="77777777" w:rsidR="00FE6444" w:rsidRPr="0076441C" w:rsidRDefault="00FE6444" w:rsidP="00FE6444">
      <w:pPr>
        <w:spacing w:before="60" w:after="1680" w:line="276" w:lineRule="auto"/>
        <w:jc w:val="center"/>
        <w:rPr>
          <w:rFonts w:eastAsia="Calibri"/>
          <w:lang w:eastAsia="en-US"/>
        </w:rPr>
      </w:pPr>
      <w:r w:rsidRPr="0076441C">
        <w:rPr>
          <w:rFonts w:eastAsia="Calibri"/>
          <w:lang w:eastAsia="en-US"/>
        </w:rPr>
        <w:t>VLADA REPUBLIKE HRVATSKE</w:t>
      </w:r>
    </w:p>
    <w:p w14:paraId="78FD5A13" w14:textId="77777777" w:rsidR="00FE6444" w:rsidRPr="0076441C" w:rsidRDefault="00FE6444" w:rsidP="00FE6444">
      <w:pPr>
        <w:spacing w:after="200" w:line="276" w:lineRule="auto"/>
        <w:jc w:val="both"/>
        <w:rPr>
          <w:rFonts w:eastAsia="Calibri"/>
          <w:lang w:eastAsia="en-US"/>
        </w:rPr>
      </w:pPr>
    </w:p>
    <w:p w14:paraId="2A7575AD" w14:textId="5B6A04DC" w:rsidR="00FE6444" w:rsidRPr="0076441C" w:rsidRDefault="00FE6444" w:rsidP="00FE6444">
      <w:pPr>
        <w:spacing w:after="200" w:line="276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Zagreb, 1</w:t>
      </w:r>
      <w:r w:rsidR="004D049B">
        <w:rPr>
          <w:rFonts w:eastAsia="Calibri"/>
          <w:lang w:eastAsia="en-US"/>
        </w:rPr>
        <w:t>7</w:t>
      </w:r>
      <w:r w:rsidRPr="0076441C">
        <w:rPr>
          <w:rFonts w:eastAsia="Calibri"/>
          <w:lang w:eastAsia="en-US"/>
        </w:rPr>
        <w:t xml:space="preserve">. </w:t>
      </w:r>
      <w:r w:rsidR="000D600D">
        <w:rPr>
          <w:rFonts w:eastAsia="Calibri"/>
          <w:lang w:eastAsia="en-US"/>
        </w:rPr>
        <w:t>rujna</w:t>
      </w:r>
      <w:r w:rsidRPr="0076441C">
        <w:rPr>
          <w:rFonts w:eastAsia="Calibri"/>
          <w:lang w:eastAsia="en-US"/>
        </w:rPr>
        <w:t xml:space="preserve"> 202</w:t>
      </w:r>
      <w:r>
        <w:rPr>
          <w:rFonts w:eastAsia="Calibri"/>
          <w:lang w:eastAsia="en-US"/>
        </w:rPr>
        <w:t>6</w:t>
      </w:r>
      <w:r w:rsidRPr="0076441C">
        <w:rPr>
          <w:rFonts w:eastAsia="Calibri"/>
          <w:lang w:eastAsia="en-US"/>
        </w:rPr>
        <w:t>.</w:t>
      </w:r>
    </w:p>
    <w:p w14:paraId="7730418A" w14:textId="77777777" w:rsidR="00FE6444" w:rsidRPr="0076441C" w:rsidRDefault="00FE6444" w:rsidP="00FE6444">
      <w:pPr>
        <w:spacing w:after="200" w:line="276" w:lineRule="auto"/>
        <w:jc w:val="right"/>
        <w:rPr>
          <w:rFonts w:eastAsia="Calibri"/>
          <w:lang w:eastAsia="en-US"/>
        </w:rPr>
      </w:pPr>
    </w:p>
    <w:p w14:paraId="114F4738" w14:textId="77777777" w:rsidR="00FE6444" w:rsidRPr="0076441C" w:rsidRDefault="00FE6444" w:rsidP="00FE6444">
      <w:pPr>
        <w:spacing w:after="200" w:line="276" w:lineRule="auto"/>
        <w:jc w:val="right"/>
        <w:rPr>
          <w:rFonts w:eastAsia="Calibri"/>
          <w:lang w:eastAsia="en-US"/>
        </w:rPr>
      </w:pPr>
    </w:p>
    <w:p w14:paraId="296BDB07" w14:textId="77777777" w:rsidR="00FE6444" w:rsidRPr="0076441C" w:rsidRDefault="00FE6444" w:rsidP="00FE6444">
      <w:pPr>
        <w:spacing w:after="200" w:line="276" w:lineRule="auto"/>
        <w:jc w:val="right"/>
        <w:rPr>
          <w:rFonts w:eastAsia="Calibri"/>
          <w:lang w:eastAsia="en-US"/>
        </w:rPr>
      </w:pPr>
    </w:p>
    <w:p w14:paraId="29BE716A" w14:textId="77777777" w:rsidR="00FE6444" w:rsidRPr="0076441C" w:rsidRDefault="00FE6444" w:rsidP="00FE6444">
      <w:pPr>
        <w:spacing w:after="200" w:line="276" w:lineRule="auto"/>
        <w:jc w:val="both"/>
        <w:rPr>
          <w:rFonts w:eastAsia="Calibri"/>
          <w:lang w:eastAsia="en-US"/>
        </w:rPr>
      </w:pPr>
      <w:r w:rsidRPr="0076441C">
        <w:rPr>
          <w:rFonts w:eastAsia="Calibri"/>
          <w:lang w:eastAsia="en-US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1"/>
      </w:tblGrid>
      <w:tr w:rsidR="00FE6444" w:rsidRPr="0076441C" w14:paraId="1B937BC5" w14:textId="77777777" w:rsidTr="00D563EB">
        <w:tc>
          <w:tcPr>
            <w:tcW w:w="1951" w:type="dxa"/>
            <w:hideMark/>
          </w:tcPr>
          <w:p w14:paraId="0A11A922" w14:textId="77777777" w:rsidR="00FE6444" w:rsidRPr="0076441C" w:rsidRDefault="00FE6444" w:rsidP="00D563EB">
            <w:pPr>
              <w:spacing w:line="360" w:lineRule="auto"/>
              <w:jc w:val="right"/>
            </w:pPr>
            <w:r w:rsidRPr="0076441C">
              <w:t xml:space="preserve"> </w:t>
            </w:r>
            <w:r w:rsidRPr="0076441C">
              <w:rPr>
                <w:b/>
                <w:smallCaps/>
              </w:rPr>
              <w:t>Predlagatelj</w:t>
            </w:r>
            <w:r w:rsidRPr="0076441C">
              <w:rPr>
                <w:b/>
              </w:rPr>
              <w:t>:</w:t>
            </w:r>
          </w:p>
        </w:tc>
        <w:tc>
          <w:tcPr>
            <w:tcW w:w="7229" w:type="dxa"/>
            <w:hideMark/>
          </w:tcPr>
          <w:p w14:paraId="6292249D" w14:textId="77777777" w:rsidR="00FE6444" w:rsidRPr="0076441C" w:rsidRDefault="00FE6444" w:rsidP="00D563EB">
            <w:pPr>
              <w:spacing w:line="360" w:lineRule="auto"/>
            </w:pPr>
            <w:r w:rsidRPr="0076441C">
              <w:t>Ministarstvo financija</w:t>
            </w:r>
          </w:p>
        </w:tc>
      </w:tr>
    </w:tbl>
    <w:p w14:paraId="03FFFB27" w14:textId="77777777" w:rsidR="00FE6444" w:rsidRPr="0076441C" w:rsidRDefault="00FE6444" w:rsidP="00FE6444">
      <w:pPr>
        <w:spacing w:after="200" w:line="276" w:lineRule="auto"/>
        <w:jc w:val="both"/>
        <w:rPr>
          <w:rFonts w:eastAsia="Calibri"/>
          <w:lang w:eastAsia="en-US"/>
        </w:rPr>
      </w:pPr>
      <w:r w:rsidRPr="0076441C">
        <w:rPr>
          <w:rFonts w:eastAsia="Calibri"/>
          <w:lang w:eastAsia="en-US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39"/>
        <w:gridCol w:w="7131"/>
      </w:tblGrid>
      <w:tr w:rsidR="00FE6444" w:rsidRPr="0076441C" w14:paraId="658A3F85" w14:textId="77777777" w:rsidTr="00D563EB">
        <w:tc>
          <w:tcPr>
            <w:tcW w:w="1951" w:type="dxa"/>
            <w:hideMark/>
          </w:tcPr>
          <w:p w14:paraId="0E52BEB1" w14:textId="77777777" w:rsidR="00FE6444" w:rsidRPr="0076441C" w:rsidRDefault="00FE6444" w:rsidP="00D563EB">
            <w:pPr>
              <w:spacing w:line="360" w:lineRule="auto"/>
              <w:jc w:val="right"/>
              <w:rPr>
                <w:b/>
                <w:smallCaps/>
              </w:rPr>
            </w:pPr>
            <w:r w:rsidRPr="0076441C">
              <w:rPr>
                <w:b/>
                <w:smallCaps/>
                <w:lang w:eastAsia="en-US"/>
              </w:rPr>
              <w:t>Predmet</w:t>
            </w:r>
            <w:r w:rsidRPr="0076441C">
              <w:rPr>
                <w:b/>
                <w:lang w:eastAsia="en-US"/>
              </w:rPr>
              <w:t>:</w:t>
            </w:r>
          </w:p>
        </w:tc>
        <w:tc>
          <w:tcPr>
            <w:tcW w:w="7229" w:type="dxa"/>
            <w:hideMark/>
          </w:tcPr>
          <w:p w14:paraId="176A56A2" w14:textId="07F0B326" w:rsidR="00FE6444" w:rsidRPr="0076441C" w:rsidRDefault="00FE6444" w:rsidP="00720AFB">
            <w:pPr>
              <w:spacing w:line="360" w:lineRule="auto"/>
              <w:jc w:val="both"/>
            </w:pPr>
            <w:r w:rsidRPr="0076441C">
              <w:t xml:space="preserve">Prijedlog zaključka o prihvaćanju pokroviteljstva </w:t>
            </w:r>
            <w:r w:rsidRPr="0076441C">
              <w:rPr>
                <w:rFonts w:eastAsia="Calibri"/>
                <w:lang w:eastAsia="en-US"/>
              </w:rPr>
              <w:t xml:space="preserve">nad </w:t>
            </w:r>
            <w:r w:rsidR="000D600D" w:rsidRPr="00FE6444">
              <w:t>konferencijom „Izazov promjene 2026</w:t>
            </w:r>
            <w:r w:rsidR="000D600D">
              <w:t>.</w:t>
            </w:r>
            <w:r w:rsidR="00720AFB">
              <w:t>“</w:t>
            </w:r>
            <w:bookmarkStart w:id="0" w:name="_GoBack"/>
            <w:bookmarkEnd w:id="0"/>
          </w:p>
        </w:tc>
      </w:tr>
    </w:tbl>
    <w:p w14:paraId="03B3B3C7" w14:textId="77777777" w:rsidR="00FE6444" w:rsidRPr="0076441C" w:rsidRDefault="00FE6444" w:rsidP="00FE6444">
      <w:pPr>
        <w:spacing w:after="200" w:line="276" w:lineRule="auto"/>
        <w:jc w:val="both"/>
        <w:rPr>
          <w:rFonts w:eastAsia="Calibri"/>
          <w:lang w:eastAsia="en-US"/>
        </w:rPr>
      </w:pPr>
      <w:r w:rsidRPr="0076441C">
        <w:rPr>
          <w:rFonts w:eastAsia="Calibri"/>
          <w:lang w:eastAsia="en-US"/>
        </w:rPr>
        <w:t>__________________________________________________________________________</w:t>
      </w:r>
    </w:p>
    <w:p w14:paraId="20048055" w14:textId="77777777" w:rsidR="00FE6444" w:rsidRPr="0076441C" w:rsidRDefault="00FE6444" w:rsidP="00FE6444">
      <w:pPr>
        <w:spacing w:after="200" w:line="276" w:lineRule="auto"/>
        <w:jc w:val="both"/>
        <w:rPr>
          <w:rFonts w:eastAsia="Calibri"/>
          <w:lang w:eastAsia="en-US"/>
        </w:rPr>
      </w:pPr>
    </w:p>
    <w:p w14:paraId="67BC08B4" w14:textId="77777777" w:rsidR="00FE6444" w:rsidRPr="0076441C" w:rsidRDefault="00FE6444" w:rsidP="00FE6444">
      <w:pPr>
        <w:spacing w:after="200" w:line="276" w:lineRule="auto"/>
        <w:jc w:val="both"/>
        <w:rPr>
          <w:rFonts w:eastAsia="Calibri"/>
          <w:lang w:eastAsia="en-US"/>
        </w:rPr>
      </w:pPr>
    </w:p>
    <w:p w14:paraId="33A6DAB3" w14:textId="77777777" w:rsidR="00FE6444" w:rsidRPr="0076441C" w:rsidRDefault="00FE6444" w:rsidP="00FE6444">
      <w:pPr>
        <w:spacing w:after="200" w:line="276" w:lineRule="auto"/>
        <w:jc w:val="both"/>
        <w:rPr>
          <w:rFonts w:eastAsia="Calibri"/>
          <w:lang w:eastAsia="en-US"/>
        </w:rPr>
      </w:pPr>
    </w:p>
    <w:p w14:paraId="2320E1CA" w14:textId="77777777" w:rsidR="00FE6444" w:rsidRPr="0076441C" w:rsidRDefault="00FE6444" w:rsidP="00FE6444">
      <w:pPr>
        <w:spacing w:after="200" w:line="276" w:lineRule="auto"/>
        <w:jc w:val="both"/>
        <w:rPr>
          <w:rFonts w:eastAsia="Calibri"/>
          <w:lang w:eastAsia="en-US"/>
        </w:rPr>
      </w:pPr>
    </w:p>
    <w:p w14:paraId="3F82D747" w14:textId="77777777" w:rsidR="00FE6444" w:rsidRPr="0076441C" w:rsidRDefault="00FE6444" w:rsidP="00FE6444">
      <w:pPr>
        <w:spacing w:after="200" w:line="276" w:lineRule="auto"/>
        <w:jc w:val="both"/>
        <w:rPr>
          <w:rFonts w:eastAsia="Calibri"/>
          <w:lang w:eastAsia="en-US"/>
        </w:rPr>
      </w:pPr>
    </w:p>
    <w:p w14:paraId="198990EB" w14:textId="77777777" w:rsidR="00FE6444" w:rsidRPr="0076441C" w:rsidRDefault="00FE6444" w:rsidP="00FE6444">
      <w:pPr>
        <w:tabs>
          <w:tab w:val="center" w:pos="4536"/>
          <w:tab w:val="right" w:pos="9072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4D893DD8" w14:textId="77777777" w:rsidR="00FE6444" w:rsidRPr="0076441C" w:rsidRDefault="00FE6444" w:rsidP="00FE644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5166355" w14:textId="77777777" w:rsidR="00FE6444" w:rsidRPr="0076441C" w:rsidRDefault="00FE6444" w:rsidP="00FE6444">
      <w:pPr>
        <w:tabs>
          <w:tab w:val="center" w:pos="4536"/>
          <w:tab w:val="right" w:pos="9072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66ED81E1" w14:textId="77777777" w:rsidR="00FE6444" w:rsidRPr="0076441C" w:rsidRDefault="00FE6444" w:rsidP="00FE644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09C71F3" w14:textId="77777777" w:rsidR="00FE6444" w:rsidRPr="0076441C" w:rsidRDefault="00FE6444" w:rsidP="00FE6444">
      <w:pPr>
        <w:pBdr>
          <w:top w:val="single" w:sz="4" w:space="1" w:color="404040"/>
        </w:pBdr>
        <w:tabs>
          <w:tab w:val="center" w:pos="4536"/>
          <w:tab w:val="right" w:pos="9072"/>
        </w:tabs>
        <w:jc w:val="center"/>
        <w:rPr>
          <w:rFonts w:eastAsia="Calibri"/>
          <w:color w:val="404040"/>
          <w:spacing w:val="20"/>
          <w:sz w:val="20"/>
          <w:szCs w:val="22"/>
          <w:lang w:eastAsia="en-US"/>
        </w:rPr>
      </w:pPr>
      <w:r w:rsidRPr="0076441C">
        <w:rPr>
          <w:rFonts w:eastAsia="Calibri"/>
          <w:color w:val="404040"/>
          <w:spacing w:val="20"/>
          <w:sz w:val="20"/>
          <w:szCs w:val="22"/>
          <w:lang w:eastAsia="en-US"/>
        </w:rPr>
        <w:t>Banski dvori | Trg Sv. Marka 2  | 10000 Zagreb | tel. 01 4569 222 | vlada.gov.hr</w:t>
      </w:r>
    </w:p>
    <w:p w14:paraId="4CCC4F9E" w14:textId="77777777" w:rsidR="00FE6444" w:rsidRPr="0076441C" w:rsidRDefault="00FE6444" w:rsidP="00FE6444">
      <w:pPr>
        <w:rPr>
          <w:sz w:val="20"/>
          <w:szCs w:val="20"/>
          <w:lang w:eastAsia="en-US"/>
        </w:rPr>
      </w:pPr>
    </w:p>
    <w:p w14:paraId="55174028" w14:textId="77777777" w:rsidR="00FE6444" w:rsidRPr="0076441C" w:rsidRDefault="00FE6444" w:rsidP="00FE6444">
      <w:pPr>
        <w:rPr>
          <w:sz w:val="20"/>
          <w:szCs w:val="20"/>
          <w:lang w:eastAsia="en-US"/>
        </w:rPr>
      </w:pPr>
    </w:p>
    <w:p w14:paraId="78051D9D" w14:textId="77777777" w:rsidR="00FE6444" w:rsidRPr="0076441C" w:rsidRDefault="00FE6444" w:rsidP="00FE6444">
      <w:pPr>
        <w:rPr>
          <w:sz w:val="20"/>
          <w:szCs w:val="20"/>
          <w:lang w:eastAsia="en-US"/>
        </w:rPr>
      </w:pPr>
    </w:p>
    <w:p w14:paraId="774DFD21" w14:textId="77777777" w:rsidR="00FE6444" w:rsidRPr="0076441C" w:rsidRDefault="00FE6444" w:rsidP="00FE6444">
      <w:pPr>
        <w:rPr>
          <w:sz w:val="20"/>
          <w:szCs w:val="20"/>
          <w:lang w:eastAsia="en-US"/>
        </w:rPr>
      </w:pPr>
    </w:p>
    <w:p w14:paraId="05F4C6D0" w14:textId="77777777" w:rsidR="00FE6444" w:rsidRPr="0076441C" w:rsidRDefault="00FE6444" w:rsidP="00FE6444">
      <w:pPr>
        <w:rPr>
          <w:sz w:val="20"/>
          <w:szCs w:val="20"/>
          <w:lang w:eastAsia="en-US"/>
        </w:rPr>
      </w:pPr>
    </w:p>
    <w:tbl>
      <w:tblPr>
        <w:tblW w:w="0" w:type="auto"/>
        <w:tblInd w:w="6912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</w:tblGrid>
      <w:tr w:rsidR="00FE6444" w:rsidRPr="0076441C" w14:paraId="21C7FE4C" w14:textId="77777777" w:rsidTr="00D563EB">
        <w:tc>
          <w:tcPr>
            <w:tcW w:w="2268" w:type="dxa"/>
          </w:tcPr>
          <w:p w14:paraId="1A7BDBBA" w14:textId="77777777" w:rsidR="00FE6444" w:rsidRPr="0076441C" w:rsidRDefault="00FE6444" w:rsidP="00D563EB">
            <w:pPr>
              <w:jc w:val="center"/>
              <w:rPr>
                <w:b/>
                <w:lang w:eastAsia="en-US"/>
              </w:rPr>
            </w:pPr>
            <w:r w:rsidRPr="0076441C">
              <w:rPr>
                <w:b/>
                <w:lang w:eastAsia="en-US"/>
              </w:rPr>
              <w:t>P R I J E D L O G</w:t>
            </w:r>
          </w:p>
          <w:p w14:paraId="1CA930F6" w14:textId="77777777" w:rsidR="00FE6444" w:rsidRPr="0076441C" w:rsidRDefault="00FE6444" w:rsidP="00D563E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1073748A" w14:textId="77777777" w:rsidR="00FE6444" w:rsidRPr="0076441C" w:rsidRDefault="00FE6444" w:rsidP="00FE6444">
      <w:pPr>
        <w:rPr>
          <w:b/>
          <w:lang w:eastAsia="en-US"/>
        </w:rPr>
      </w:pPr>
    </w:p>
    <w:p w14:paraId="384A9E30" w14:textId="77777777" w:rsidR="00FE6444" w:rsidRPr="0076441C" w:rsidRDefault="00FE6444" w:rsidP="00FE6444">
      <w:pPr>
        <w:rPr>
          <w:b/>
          <w:lang w:eastAsia="en-US"/>
        </w:rPr>
      </w:pPr>
    </w:p>
    <w:p w14:paraId="21A358ED" w14:textId="77777777" w:rsidR="00FE6444" w:rsidRPr="0076441C" w:rsidRDefault="00FE6444" w:rsidP="00FE6444">
      <w:pPr>
        <w:ind w:firstLine="708"/>
        <w:jc w:val="both"/>
        <w:rPr>
          <w:lang w:eastAsia="en-US"/>
        </w:rPr>
      </w:pPr>
      <w:r w:rsidRPr="0076441C">
        <w:rPr>
          <w:lang w:eastAsia="en-US"/>
        </w:rPr>
        <w:t>Na temelju članka 31. stavka 3. Zakona o Vladi Republike Hrvatske („Narodne novine“, br. 150/11., 1</w:t>
      </w:r>
      <w:r>
        <w:rPr>
          <w:lang w:eastAsia="en-US"/>
        </w:rPr>
        <w:t>19/14., 93/16., 116/18.,</w:t>
      </w:r>
      <w:r w:rsidRPr="0076441C">
        <w:rPr>
          <w:lang w:eastAsia="en-US"/>
        </w:rPr>
        <w:t xml:space="preserve"> 80/22.</w:t>
      </w:r>
      <w:r>
        <w:rPr>
          <w:lang w:eastAsia="en-US"/>
        </w:rPr>
        <w:t xml:space="preserve"> i 78/24.</w:t>
      </w:r>
      <w:r w:rsidRPr="0076441C">
        <w:rPr>
          <w:lang w:eastAsia="en-US"/>
        </w:rPr>
        <w:t>) i točaka II. i III. Odluke o kriterijima i postupku za prihvaćanje pokroviteljstva Vlade Republike Hrvatske („Narodne novine“, broj 44/16.), Vlada Republike Hrvatske je na sj</w:t>
      </w:r>
      <w:r>
        <w:rPr>
          <w:lang w:eastAsia="en-US"/>
        </w:rPr>
        <w:t>ednici održanoj___________  2026</w:t>
      </w:r>
      <w:r w:rsidRPr="0076441C">
        <w:rPr>
          <w:lang w:eastAsia="en-US"/>
        </w:rPr>
        <w:t>. godine donijela</w:t>
      </w:r>
    </w:p>
    <w:p w14:paraId="12974C80" w14:textId="77777777" w:rsidR="00FE6444" w:rsidRPr="0076441C" w:rsidRDefault="00FE6444" w:rsidP="00FE6444">
      <w:pPr>
        <w:ind w:firstLine="708"/>
        <w:jc w:val="both"/>
        <w:rPr>
          <w:lang w:eastAsia="en-US"/>
        </w:rPr>
      </w:pPr>
    </w:p>
    <w:p w14:paraId="515E7A27" w14:textId="77777777" w:rsidR="00FE6444" w:rsidRPr="0076441C" w:rsidRDefault="00FE6444" w:rsidP="00FE6444">
      <w:pPr>
        <w:ind w:firstLine="708"/>
        <w:jc w:val="both"/>
        <w:rPr>
          <w:lang w:eastAsia="en-US"/>
        </w:rPr>
      </w:pPr>
    </w:p>
    <w:p w14:paraId="30811817" w14:textId="77777777" w:rsidR="00FE6444" w:rsidRPr="0076441C" w:rsidRDefault="00FE6444" w:rsidP="00FE6444">
      <w:pPr>
        <w:ind w:firstLine="708"/>
        <w:jc w:val="both"/>
        <w:rPr>
          <w:lang w:eastAsia="en-US"/>
        </w:rPr>
      </w:pPr>
    </w:p>
    <w:p w14:paraId="6385EFBD" w14:textId="77777777" w:rsidR="00FE6444" w:rsidRPr="0076441C" w:rsidRDefault="00FE6444" w:rsidP="00FE6444">
      <w:pPr>
        <w:jc w:val="center"/>
        <w:rPr>
          <w:b/>
          <w:lang w:eastAsia="en-US"/>
        </w:rPr>
      </w:pPr>
      <w:r w:rsidRPr="0076441C">
        <w:rPr>
          <w:b/>
          <w:lang w:eastAsia="en-US"/>
        </w:rPr>
        <w:t>Z A K L J U Č A K</w:t>
      </w:r>
    </w:p>
    <w:p w14:paraId="244B0725" w14:textId="77777777" w:rsidR="00FE6444" w:rsidRPr="0076441C" w:rsidRDefault="00FE6444" w:rsidP="00FE6444">
      <w:pPr>
        <w:rPr>
          <w:b/>
          <w:lang w:eastAsia="en-US"/>
        </w:rPr>
      </w:pPr>
    </w:p>
    <w:p w14:paraId="6D5DD5FA" w14:textId="77777777" w:rsidR="00FE6444" w:rsidRPr="0076441C" w:rsidRDefault="00FE6444" w:rsidP="00FE6444">
      <w:pPr>
        <w:ind w:firstLine="708"/>
        <w:rPr>
          <w:b/>
          <w:lang w:eastAsia="en-US"/>
        </w:rPr>
      </w:pPr>
    </w:p>
    <w:p w14:paraId="14535E88" w14:textId="62269B61" w:rsidR="000D600D" w:rsidRDefault="00FE6444" w:rsidP="000D600D">
      <w:pPr>
        <w:ind w:firstLine="708"/>
        <w:jc w:val="both"/>
      </w:pPr>
      <w:r w:rsidRPr="0076441C">
        <w:rPr>
          <w:lang w:eastAsia="en-US"/>
        </w:rPr>
        <w:t xml:space="preserve">Vlada Republike Hrvatske prihvaća pokroviteljstvo nad </w:t>
      </w:r>
      <w:r w:rsidR="000D600D" w:rsidRPr="00FE6444">
        <w:t>konferencijom „Izazov promjene 2026</w:t>
      </w:r>
      <w:r w:rsidR="000D600D">
        <w:t xml:space="preserve">.“ </w:t>
      </w:r>
      <w:r w:rsidR="000D600D">
        <w:rPr>
          <w:rFonts w:eastAsia="Calibri"/>
          <w:lang w:eastAsia="en-US"/>
        </w:rPr>
        <w:t>(</w:t>
      </w:r>
      <w:r w:rsidR="000D600D">
        <w:t>8. i 9. listopada</w:t>
      </w:r>
      <w:r w:rsidR="000D600D" w:rsidRPr="00FE6444">
        <w:t xml:space="preserve"> 2026</w:t>
      </w:r>
      <w:r w:rsidR="000D600D" w:rsidRPr="0076441C">
        <w:rPr>
          <w:rFonts w:eastAsia="Calibri"/>
          <w:lang w:eastAsia="en-US"/>
        </w:rPr>
        <w:t>.)</w:t>
      </w:r>
      <w:r w:rsidRPr="0076441C">
        <w:rPr>
          <w:rFonts w:eastAsia="Calibri"/>
          <w:lang w:eastAsia="en-US"/>
        </w:rPr>
        <w:t xml:space="preserve">, </w:t>
      </w:r>
      <w:r w:rsidRPr="0076441C">
        <w:rPr>
          <w:lang w:eastAsia="en-US"/>
        </w:rPr>
        <w:t xml:space="preserve">sukladno zamolbi </w:t>
      </w:r>
      <w:r w:rsidR="000D600D">
        <w:t>Udruge društava za upravljanje mirovinskim fondovima i mirovinskih osiguravajućih društava i Zagrebačke burze.</w:t>
      </w:r>
    </w:p>
    <w:p w14:paraId="0A282DDC" w14:textId="4722924D" w:rsidR="00FE6444" w:rsidRPr="0076441C" w:rsidRDefault="00FE6444" w:rsidP="000D600D">
      <w:pPr>
        <w:ind w:firstLine="708"/>
        <w:jc w:val="both"/>
        <w:rPr>
          <w:lang w:eastAsia="en-US"/>
        </w:rPr>
      </w:pPr>
      <w:r w:rsidRPr="0076441C">
        <w:rPr>
          <w:b/>
          <w:lang w:eastAsia="en-US"/>
        </w:rPr>
        <w:t xml:space="preserve">       </w:t>
      </w:r>
      <w:r w:rsidRPr="0076441C">
        <w:rPr>
          <w:lang w:eastAsia="en-US"/>
        </w:rPr>
        <w:t xml:space="preserve">       </w:t>
      </w:r>
    </w:p>
    <w:p w14:paraId="427415B5" w14:textId="77777777" w:rsidR="00FE6444" w:rsidRPr="0076441C" w:rsidRDefault="00FE6444" w:rsidP="00FE6444">
      <w:pPr>
        <w:ind w:firstLine="708"/>
        <w:jc w:val="both"/>
        <w:rPr>
          <w:lang w:eastAsia="en-US"/>
        </w:rPr>
      </w:pPr>
      <w:r w:rsidRPr="0076441C">
        <w:rPr>
          <w:lang w:eastAsia="en-US"/>
        </w:rPr>
        <w:t xml:space="preserve">Prihvaćanjem pokroviteljstva Vlada Republike Hrvatske ne preuzima nikakve financijske obveze.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A7190D9" w14:textId="77777777" w:rsidR="00FE6444" w:rsidRPr="0076441C" w:rsidRDefault="00FE6444" w:rsidP="00FE6444">
      <w:pPr>
        <w:jc w:val="both"/>
        <w:rPr>
          <w:lang w:eastAsia="en-US"/>
        </w:rPr>
      </w:pPr>
    </w:p>
    <w:p w14:paraId="71CEDBB3" w14:textId="77777777" w:rsidR="00FE6444" w:rsidRPr="0076441C" w:rsidRDefault="00FE6444" w:rsidP="00FE6444">
      <w:pPr>
        <w:jc w:val="both"/>
        <w:rPr>
          <w:lang w:eastAsia="en-US"/>
        </w:rPr>
      </w:pPr>
    </w:p>
    <w:p w14:paraId="27CF606F" w14:textId="77777777" w:rsidR="00FE6444" w:rsidRPr="0076441C" w:rsidRDefault="00FE6444" w:rsidP="00FE6444">
      <w:pPr>
        <w:jc w:val="both"/>
        <w:rPr>
          <w:lang w:eastAsia="en-US"/>
        </w:rPr>
      </w:pPr>
    </w:p>
    <w:p w14:paraId="59B34648" w14:textId="77777777" w:rsidR="00FE6444" w:rsidRPr="0076441C" w:rsidRDefault="00FE6444" w:rsidP="00FE6444">
      <w:pPr>
        <w:jc w:val="both"/>
        <w:rPr>
          <w:lang w:eastAsia="en-US"/>
        </w:rPr>
      </w:pPr>
      <w:r w:rsidRPr="0076441C">
        <w:rPr>
          <w:lang w:eastAsia="en-US"/>
        </w:rPr>
        <w:t>Klasa:</w:t>
      </w:r>
    </w:p>
    <w:p w14:paraId="4D9C2EB1" w14:textId="77777777" w:rsidR="00FE6444" w:rsidRPr="0076441C" w:rsidRDefault="00FE6444" w:rsidP="00FE6444">
      <w:pPr>
        <w:jc w:val="both"/>
        <w:rPr>
          <w:lang w:eastAsia="en-US"/>
        </w:rPr>
      </w:pPr>
      <w:r w:rsidRPr="0076441C">
        <w:rPr>
          <w:lang w:eastAsia="en-US"/>
        </w:rPr>
        <w:t xml:space="preserve">Urbroj: </w:t>
      </w:r>
    </w:p>
    <w:p w14:paraId="7BB823C6" w14:textId="77777777" w:rsidR="00FE6444" w:rsidRPr="0076441C" w:rsidRDefault="00FE6444" w:rsidP="00FE6444">
      <w:pPr>
        <w:jc w:val="both"/>
        <w:rPr>
          <w:lang w:eastAsia="en-US"/>
        </w:rPr>
      </w:pPr>
    </w:p>
    <w:p w14:paraId="62415D36" w14:textId="77777777" w:rsidR="00FE6444" w:rsidRPr="0076441C" w:rsidRDefault="00FE6444" w:rsidP="00FE6444">
      <w:pPr>
        <w:jc w:val="both"/>
        <w:rPr>
          <w:lang w:eastAsia="en-US"/>
        </w:rPr>
      </w:pPr>
    </w:p>
    <w:p w14:paraId="00A1CB3F" w14:textId="77777777" w:rsidR="00FE6444" w:rsidRPr="0076441C" w:rsidRDefault="00FE6444" w:rsidP="00FE6444">
      <w:pPr>
        <w:jc w:val="both"/>
        <w:rPr>
          <w:lang w:eastAsia="en-US"/>
        </w:rPr>
      </w:pPr>
      <w:r w:rsidRPr="0076441C">
        <w:rPr>
          <w:lang w:eastAsia="en-US"/>
        </w:rPr>
        <w:t xml:space="preserve">Zagreb, </w:t>
      </w:r>
    </w:p>
    <w:p w14:paraId="59FECF35" w14:textId="77777777" w:rsidR="00FE6444" w:rsidRPr="0076441C" w:rsidRDefault="00FE6444" w:rsidP="00FE6444">
      <w:pPr>
        <w:rPr>
          <w:lang w:eastAsia="en-US"/>
        </w:rPr>
      </w:pPr>
    </w:p>
    <w:p w14:paraId="1F5FFB40" w14:textId="77777777" w:rsidR="00FE6444" w:rsidRPr="0076441C" w:rsidRDefault="00FE6444" w:rsidP="00FE6444">
      <w:pPr>
        <w:rPr>
          <w:lang w:val="en-GB" w:eastAsia="en-US"/>
        </w:rPr>
      </w:pPr>
    </w:p>
    <w:p w14:paraId="403680C5" w14:textId="77777777" w:rsidR="00FE6444" w:rsidRPr="0076441C" w:rsidRDefault="00FE6444" w:rsidP="00FE6444">
      <w:pPr>
        <w:rPr>
          <w:lang w:eastAsia="en-US"/>
        </w:rPr>
      </w:pPr>
    </w:p>
    <w:tbl>
      <w:tblPr>
        <w:tblW w:w="0" w:type="auto"/>
        <w:tblInd w:w="5353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7"/>
      </w:tblGrid>
      <w:tr w:rsidR="00FE6444" w:rsidRPr="0076441C" w14:paraId="6B169A3C" w14:textId="77777777" w:rsidTr="00D563EB">
        <w:tc>
          <w:tcPr>
            <w:tcW w:w="3827" w:type="dxa"/>
          </w:tcPr>
          <w:p w14:paraId="05F6DA17" w14:textId="77777777" w:rsidR="00FE6444" w:rsidRPr="0076441C" w:rsidRDefault="00FE6444" w:rsidP="00D563EB">
            <w:pPr>
              <w:jc w:val="center"/>
              <w:rPr>
                <w:lang w:val="en-GB" w:eastAsia="en-US"/>
              </w:rPr>
            </w:pPr>
            <w:r w:rsidRPr="0076441C">
              <w:rPr>
                <w:lang w:eastAsia="en-US"/>
              </w:rPr>
              <w:t>PREDSJEDNIK</w:t>
            </w:r>
          </w:p>
          <w:p w14:paraId="6A1953A2" w14:textId="77777777" w:rsidR="00FE6444" w:rsidRPr="0076441C" w:rsidRDefault="00FE6444" w:rsidP="00D563EB">
            <w:pPr>
              <w:jc w:val="center"/>
              <w:rPr>
                <w:sz w:val="30"/>
                <w:szCs w:val="30"/>
                <w:lang w:eastAsia="en-US"/>
              </w:rPr>
            </w:pPr>
          </w:p>
          <w:p w14:paraId="68AA5F4A" w14:textId="77777777" w:rsidR="00FE6444" w:rsidRPr="0076441C" w:rsidRDefault="00FE6444" w:rsidP="00D563EB">
            <w:pPr>
              <w:jc w:val="center"/>
              <w:rPr>
                <w:b/>
                <w:lang w:val="en-GB" w:eastAsia="en-US"/>
              </w:rPr>
            </w:pPr>
            <w:r w:rsidRPr="0076441C">
              <w:rPr>
                <w:lang w:eastAsia="en-US"/>
              </w:rPr>
              <w:t>mr. sc. Andrej Plenković</w:t>
            </w:r>
          </w:p>
        </w:tc>
      </w:tr>
    </w:tbl>
    <w:p w14:paraId="5D27CF67" w14:textId="77777777" w:rsidR="00FE6444" w:rsidRPr="0076441C" w:rsidRDefault="00FE6444" w:rsidP="00FE6444">
      <w:pPr>
        <w:rPr>
          <w:b/>
          <w:lang w:eastAsia="en-US"/>
        </w:rPr>
      </w:pPr>
    </w:p>
    <w:p w14:paraId="5B4C99ED" w14:textId="77777777" w:rsidR="00FE6444" w:rsidRPr="0076441C" w:rsidRDefault="00FE6444" w:rsidP="00FE6444">
      <w:pPr>
        <w:rPr>
          <w:b/>
          <w:lang w:eastAsia="en-US"/>
        </w:rPr>
      </w:pPr>
    </w:p>
    <w:p w14:paraId="24BA0E70" w14:textId="77777777" w:rsidR="00FE6444" w:rsidRPr="0076441C" w:rsidRDefault="00FE6444" w:rsidP="00FE6444">
      <w:pPr>
        <w:rPr>
          <w:b/>
          <w:lang w:eastAsia="en-US"/>
        </w:rPr>
      </w:pPr>
    </w:p>
    <w:p w14:paraId="10C8A366" w14:textId="77777777" w:rsidR="00FE6444" w:rsidRPr="0076441C" w:rsidRDefault="00FE6444" w:rsidP="00FE6444">
      <w:pPr>
        <w:rPr>
          <w:b/>
          <w:lang w:eastAsia="en-US"/>
        </w:rPr>
      </w:pPr>
    </w:p>
    <w:p w14:paraId="7C31492E" w14:textId="77777777" w:rsidR="00FE6444" w:rsidRPr="0076441C" w:rsidRDefault="00FE6444" w:rsidP="00FE6444">
      <w:pPr>
        <w:rPr>
          <w:b/>
          <w:lang w:eastAsia="en-US"/>
        </w:rPr>
      </w:pPr>
    </w:p>
    <w:p w14:paraId="09D174B5" w14:textId="77777777" w:rsidR="00FE6444" w:rsidRPr="0076441C" w:rsidRDefault="00FE6444" w:rsidP="00FE6444">
      <w:pPr>
        <w:rPr>
          <w:b/>
          <w:lang w:eastAsia="en-US"/>
        </w:rPr>
      </w:pPr>
    </w:p>
    <w:p w14:paraId="4376F522" w14:textId="77777777" w:rsidR="00FE6444" w:rsidRPr="0076441C" w:rsidRDefault="00FE6444" w:rsidP="00FE6444">
      <w:pPr>
        <w:rPr>
          <w:b/>
          <w:lang w:eastAsia="en-US"/>
        </w:rPr>
      </w:pPr>
    </w:p>
    <w:p w14:paraId="45A6E7BA" w14:textId="77777777" w:rsidR="00FE6444" w:rsidRPr="0076441C" w:rsidRDefault="00FE6444" w:rsidP="00FE6444">
      <w:pPr>
        <w:rPr>
          <w:b/>
          <w:lang w:eastAsia="en-US"/>
        </w:rPr>
      </w:pPr>
    </w:p>
    <w:p w14:paraId="2F14A443" w14:textId="77777777" w:rsidR="00FE6444" w:rsidRPr="0076441C" w:rsidRDefault="00FE6444" w:rsidP="00FE6444">
      <w:pPr>
        <w:rPr>
          <w:b/>
          <w:lang w:eastAsia="en-US"/>
        </w:rPr>
      </w:pPr>
    </w:p>
    <w:p w14:paraId="45EE6213" w14:textId="77777777" w:rsidR="00FE6444" w:rsidRPr="0076441C" w:rsidRDefault="00FE6444" w:rsidP="00FE6444">
      <w:pPr>
        <w:rPr>
          <w:b/>
          <w:lang w:eastAsia="en-US"/>
        </w:rPr>
      </w:pPr>
    </w:p>
    <w:p w14:paraId="65355488" w14:textId="77777777" w:rsidR="00FE6444" w:rsidRPr="0076441C" w:rsidRDefault="00FE6444" w:rsidP="00FE6444">
      <w:pPr>
        <w:rPr>
          <w:b/>
          <w:lang w:eastAsia="en-US"/>
        </w:rPr>
      </w:pPr>
    </w:p>
    <w:p w14:paraId="49F8D93F" w14:textId="77777777" w:rsidR="00FE6444" w:rsidRPr="0076441C" w:rsidRDefault="00FE6444" w:rsidP="00FE6444">
      <w:pPr>
        <w:rPr>
          <w:b/>
          <w:lang w:eastAsia="en-US"/>
        </w:rPr>
      </w:pPr>
    </w:p>
    <w:p w14:paraId="6AB318AE" w14:textId="77777777" w:rsidR="00FE6444" w:rsidRPr="0076441C" w:rsidRDefault="00FE6444" w:rsidP="00FE6444">
      <w:pPr>
        <w:rPr>
          <w:b/>
          <w:lang w:eastAsia="en-US"/>
        </w:rPr>
      </w:pPr>
    </w:p>
    <w:p w14:paraId="73C6C065" w14:textId="77777777" w:rsidR="00FE6444" w:rsidRPr="0076441C" w:rsidRDefault="00FE6444" w:rsidP="00FE6444">
      <w:pPr>
        <w:rPr>
          <w:b/>
          <w:lang w:eastAsia="en-US"/>
        </w:rPr>
      </w:pPr>
    </w:p>
    <w:p w14:paraId="2ACFE631" w14:textId="77777777" w:rsidR="00FE6444" w:rsidRPr="0076441C" w:rsidRDefault="00FE6444" w:rsidP="00FE6444">
      <w:pPr>
        <w:rPr>
          <w:b/>
          <w:lang w:eastAsia="en-US"/>
        </w:rPr>
      </w:pPr>
    </w:p>
    <w:p w14:paraId="04BEB740" w14:textId="77777777" w:rsidR="00FE6444" w:rsidRPr="0076441C" w:rsidRDefault="00FE6444" w:rsidP="00FE6444">
      <w:pPr>
        <w:jc w:val="center"/>
        <w:rPr>
          <w:b/>
          <w:lang w:eastAsia="en-US"/>
        </w:rPr>
      </w:pPr>
      <w:r w:rsidRPr="0076441C">
        <w:rPr>
          <w:b/>
          <w:lang w:eastAsia="en-US"/>
        </w:rPr>
        <w:t>O b r a z l o ž e n j e</w:t>
      </w:r>
    </w:p>
    <w:p w14:paraId="59A95BBD" w14:textId="77777777" w:rsidR="000D600D" w:rsidRDefault="000D600D" w:rsidP="00FE6444">
      <w:pPr>
        <w:ind w:firstLine="709"/>
        <w:jc w:val="both"/>
        <w:rPr>
          <w:rFonts w:cs="Arial"/>
          <w:lang w:eastAsia="en-US"/>
        </w:rPr>
      </w:pPr>
    </w:p>
    <w:p w14:paraId="6FB8F4F6" w14:textId="071D79B4" w:rsidR="000D600D" w:rsidRPr="000D600D" w:rsidRDefault="000D600D" w:rsidP="000D600D">
      <w:pPr>
        <w:ind w:firstLine="708"/>
        <w:jc w:val="both"/>
      </w:pPr>
      <w:r w:rsidRPr="000D600D">
        <w:t xml:space="preserve">Udruga </w:t>
      </w:r>
      <w:bookmarkStart w:id="1" w:name="_Hlk113951181"/>
      <w:r w:rsidRPr="000D600D">
        <w:t xml:space="preserve">društava za upravljanje mirovinskim fondovima i mirovinskih osiguravajućih društava </w:t>
      </w:r>
      <w:bookmarkEnd w:id="1"/>
      <w:r w:rsidRPr="000D600D">
        <w:t xml:space="preserve">je profesionalna, neovisna i neprofitna organizacija s ciljem zaštite interesa i promicanja suradnje i partnerstva obveznih i dobrovoljnih mirovinskih društava te što </w:t>
      </w:r>
      <w:r w:rsidR="00AC7CEA">
        <w:t>bolje informiranosti korisnika -</w:t>
      </w:r>
      <w:r w:rsidRPr="000D600D">
        <w:t xml:space="preserve"> članova obveznih i dobrovoljnih mirovinskih fondova. Zagrebačka burza jedina je hrvatska burza vrijednosnih papira od posebnog značaja za tržište kapitala u Republici Hrvatskoj.</w:t>
      </w:r>
    </w:p>
    <w:p w14:paraId="259A6639" w14:textId="77777777" w:rsidR="000D600D" w:rsidRPr="000D600D" w:rsidRDefault="000D600D" w:rsidP="000D600D">
      <w:pPr>
        <w:ind w:firstLine="708"/>
        <w:jc w:val="both"/>
      </w:pPr>
    </w:p>
    <w:p w14:paraId="25B68A85" w14:textId="2B26524F" w:rsidR="000D600D" w:rsidRDefault="00AC7CEA" w:rsidP="000D600D">
      <w:pPr>
        <w:ind w:firstLine="708"/>
        <w:jc w:val="both"/>
      </w:pPr>
      <w:r>
        <w:t>Konferencija Izazov promjene</w:t>
      </w:r>
      <w:r w:rsidR="000D600D">
        <w:t xml:space="preserve"> vodeće je regionalno okupljanje predstavnika financijske industrije, institucionalnih ulagatelja, gospodarstvenika, donositelja politika i regulatora.</w:t>
      </w:r>
      <w:r w:rsidR="000D600D" w:rsidRPr="000D600D">
        <w:t xml:space="preserve"> </w:t>
      </w:r>
      <w:r w:rsidR="000D600D">
        <w:t>Mirovinski fondovi upravljaju imovinom vrijednom više desetaka milijardi eura te predstavljaju najveće institucionalne ulagatelje u Republici Hrvatskoj, s važnom ulogom u financiranju gospodarskog razvoja, jačanju tržišta kapitala i poticanju dugoročnih ulaganja.</w:t>
      </w:r>
    </w:p>
    <w:p w14:paraId="0B9FF4FE" w14:textId="77777777" w:rsidR="00FE6444" w:rsidRPr="0076441C" w:rsidRDefault="00FE6444" w:rsidP="00FE6444">
      <w:pPr>
        <w:ind w:firstLine="708"/>
        <w:jc w:val="both"/>
        <w:rPr>
          <w:lang w:eastAsia="en-US"/>
        </w:rPr>
      </w:pPr>
    </w:p>
    <w:p w14:paraId="1030FD23" w14:textId="61043732" w:rsidR="000D600D" w:rsidRPr="000D600D" w:rsidRDefault="00FE6444" w:rsidP="000D600D">
      <w:pPr>
        <w:ind w:firstLine="708"/>
        <w:jc w:val="both"/>
      </w:pPr>
      <w:r w:rsidRPr="0076441C">
        <w:rPr>
          <w:lang w:eastAsia="en-US"/>
        </w:rPr>
        <w:t xml:space="preserve">S obzirom da se radi o tradicionalnom događaju koji sadržajem, brojem sudionika i važnošću pridonosi </w:t>
      </w:r>
      <w:r w:rsidR="000D600D">
        <w:rPr>
          <w:rFonts w:ascii="Minion Pro" w:hAnsi="Minion Pro"/>
          <w:color w:val="000000"/>
          <w:shd w:val="clear" w:color="auto" w:fill="FFFFFF"/>
        </w:rPr>
        <w:t>promicanju</w:t>
      </w:r>
      <w:r w:rsidR="000D600D">
        <w:t xml:space="preserve"> jačanja tržišta kapitala</w:t>
      </w:r>
      <w:r w:rsidR="000D600D" w:rsidRPr="00624404">
        <w:t xml:space="preserve"> </w:t>
      </w:r>
      <w:r w:rsidR="000D600D">
        <w:t xml:space="preserve">i dugoročnih ulaganja </w:t>
      </w:r>
      <w:r w:rsidRPr="0076441C">
        <w:rPr>
          <w:lang w:eastAsia="en-US"/>
        </w:rPr>
        <w:t xml:space="preserve">predlaže se </w:t>
      </w:r>
      <w:r w:rsidR="000D600D" w:rsidRPr="000D600D">
        <w:t>da Vlada Republike Hrvatske prihvati pokroviteljstvo nad konferencijom „Izazov promjene</w:t>
      </w:r>
      <w:r w:rsidR="000D600D">
        <w:t xml:space="preserve"> </w:t>
      </w:r>
      <w:r w:rsidR="000D600D" w:rsidRPr="00FE6444">
        <w:t>2026</w:t>
      </w:r>
      <w:r w:rsidR="000D600D">
        <w:t>.</w:t>
      </w:r>
      <w:r w:rsidR="000D600D" w:rsidRPr="00FE6444">
        <w:t xml:space="preserve">“, koja će se održati </w:t>
      </w:r>
      <w:r w:rsidR="000D600D">
        <w:t>8. i 9. listopada</w:t>
      </w:r>
      <w:r w:rsidR="000D600D" w:rsidRPr="00FE6444">
        <w:t xml:space="preserve"> 2026. u </w:t>
      </w:r>
      <w:r w:rsidR="000D600D">
        <w:t>Poreču.</w:t>
      </w:r>
      <w:r w:rsidR="000D600D" w:rsidRPr="000D600D">
        <w:t xml:space="preserve"> </w:t>
      </w:r>
    </w:p>
    <w:p w14:paraId="46AE12CB" w14:textId="77777777" w:rsidR="000D600D" w:rsidRDefault="000D600D" w:rsidP="000D600D">
      <w:pPr>
        <w:jc w:val="both"/>
      </w:pPr>
    </w:p>
    <w:p w14:paraId="108C4057" w14:textId="77777777" w:rsidR="00AC7CEA" w:rsidRDefault="00AC7CEA" w:rsidP="00FE6444">
      <w:pPr>
        <w:jc w:val="both"/>
      </w:pPr>
    </w:p>
    <w:sectPr w:rsidR="00AC7CEA" w:rsidSect="00323555">
      <w:footerReference w:type="even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428E7" w14:textId="77777777" w:rsidR="00C1346A" w:rsidRDefault="00C1346A">
      <w:r>
        <w:separator/>
      </w:r>
    </w:p>
  </w:endnote>
  <w:endnote w:type="continuationSeparator" w:id="0">
    <w:p w14:paraId="5E1FA86D" w14:textId="77777777" w:rsidR="00C1346A" w:rsidRDefault="00C13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F68AC" w14:textId="77777777" w:rsidR="00D25C41" w:rsidRDefault="00AA3917" w:rsidP="009B5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BF68AD" w14:textId="77777777" w:rsidR="00D25C41" w:rsidRDefault="00720A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F28F34" w14:textId="77777777" w:rsidR="00C1346A" w:rsidRDefault="00C1346A">
      <w:r>
        <w:separator/>
      </w:r>
    </w:p>
  </w:footnote>
  <w:footnote w:type="continuationSeparator" w:id="0">
    <w:p w14:paraId="32BEDAE6" w14:textId="77777777" w:rsidR="00C1346A" w:rsidRDefault="00C13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521AF"/>
    <w:multiLevelType w:val="multilevel"/>
    <w:tmpl w:val="E15407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FB00C1"/>
    <w:multiLevelType w:val="hybridMultilevel"/>
    <w:tmpl w:val="91A29A6A"/>
    <w:lvl w:ilvl="0" w:tplc="AA620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2F262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35CF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C04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D847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232BF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E2A5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9001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6B449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E39C7"/>
    <w:multiLevelType w:val="hybridMultilevel"/>
    <w:tmpl w:val="F2FC557A"/>
    <w:lvl w:ilvl="0" w:tplc="D70C6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9E4A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4CEE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7474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6248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346C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8688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8AEF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98C3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0773EC"/>
    <w:multiLevelType w:val="hybridMultilevel"/>
    <w:tmpl w:val="5DCCC0EC"/>
    <w:lvl w:ilvl="0" w:tplc="901AB870">
      <w:start w:val="7"/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Times New Roman" w:eastAsia="Times New Roman" w:hAnsi="Times New Roman" w:cs="Times New Roman" w:hint="default"/>
      </w:rPr>
    </w:lvl>
    <w:lvl w:ilvl="1" w:tplc="52E20A58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312246D6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1068CBB8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CED41DC0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C2DE3C12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E90053D4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541660E0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FC363AD8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4" w15:restartNumberingAfterBreak="0">
    <w:nsid w:val="50022CF1"/>
    <w:multiLevelType w:val="multilevel"/>
    <w:tmpl w:val="BB1EE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A47D25"/>
    <w:multiLevelType w:val="hybridMultilevel"/>
    <w:tmpl w:val="720EE7EC"/>
    <w:lvl w:ilvl="0" w:tplc="56FED4A2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</w:rPr>
    </w:lvl>
    <w:lvl w:ilvl="1" w:tplc="ECE002D6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2FC2975C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2E6AFB0E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EC7E3912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C4AC76FC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476412F0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DB30446A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129C6912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6" w15:restartNumberingAfterBreak="0">
    <w:nsid w:val="65ED7178"/>
    <w:multiLevelType w:val="hybridMultilevel"/>
    <w:tmpl w:val="9C2E3784"/>
    <w:lvl w:ilvl="0" w:tplc="02C8F8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0C32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5CC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6AAB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6683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9E40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A849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8A76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3881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B05A07"/>
    <w:multiLevelType w:val="hybridMultilevel"/>
    <w:tmpl w:val="172C7024"/>
    <w:lvl w:ilvl="0" w:tplc="82FA1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886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08B7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D26A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50F1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94AC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40A3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4CFD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0A9F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A63CDD"/>
    <w:multiLevelType w:val="hybridMultilevel"/>
    <w:tmpl w:val="43C43734"/>
    <w:lvl w:ilvl="0" w:tplc="FFBA0D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08BF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24FE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FA35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3E82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FC05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9EED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366E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CC7C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00"/>
    <w:rsid w:val="000D600D"/>
    <w:rsid w:val="001209B1"/>
    <w:rsid w:val="00271561"/>
    <w:rsid w:val="00306252"/>
    <w:rsid w:val="004B6100"/>
    <w:rsid w:val="004D049B"/>
    <w:rsid w:val="00624404"/>
    <w:rsid w:val="00720AFB"/>
    <w:rsid w:val="00AA3917"/>
    <w:rsid w:val="00AA7C20"/>
    <w:rsid w:val="00AC7CEA"/>
    <w:rsid w:val="00C1346A"/>
    <w:rsid w:val="00E23AC1"/>
    <w:rsid w:val="00EA1C2B"/>
    <w:rsid w:val="00FE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BF6884"/>
  <w15:docId w15:val="{96389868-31CC-4321-93C2-67604CDC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F4BC9"/>
    <w:pPr>
      <w:spacing w:before="100" w:beforeAutospacing="1" w:after="100" w:afterAutospacing="1"/>
    </w:pPr>
  </w:style>
  <w:style w:type="character" w:styleId="Strong">
    <w:name w:val="Strong"/>
    <w:qFormat/>
    <w:rsid w:val="00FF4BC9"/>
    <w:rPr>
      <w:b/>
      <w:bCs/>
    </w:rPr>
  </w:style>
  <w:style w:type="paragraph" w:styleId="Footer">
    <w:name w:val="footer"/>
    <w:basedOn w:val="Normal"/>
    <w:rsid w:val="009B5D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B5DEB"/>
  </w:style>
  <w:style w:type="paragraph" w:customStyle="1" w:styleId="t-11-9-sred">
    <w:name w:val="t-11-9-sred"/>
    <w:basedOn w:val="Normal"/>
    <w:rsid w:val="00236F78"/>
  </w:style>
  <w:style w:type="paragraph" w:customStyle="1" w:styleId="t-10-9-kurz-s">
    <w:name w:val="t-10-9-kurz-s"/>
    <w:basedOn w:val="Normal"/>
    <w:rsid w:val="00236F78"/>
  </w:style>
  <w:style w:type="character" w:styleId="Emphasis">
    <w:name w:val="Emphasis"/>
    <w:qFormat/>
    <w:rsid w:val="00236F78"/>
    <w:rPr>
      <w:i/>
      <w:iCs/>
    </w:rPr>
  </w:style>
  <w:style w:type="paragraph" w:customStyle="1" w:styleId="clanak-">
    <w:name w:val="clanak-"/>
    <w:basedOn w:val="Normal"/>
    <w:rsid w:val="00236F78"/>
  </w:style>
  <w:style w:type="paragraph" w:customStyle="1" w:styleId="t-9-8">
    <w:name w:val="t-9-8"/>
    <w:basedOn w:val="Normal"/>
    <w:rsid w:val="00236F78"/>
  </w:style>
  <w:style w:type="paragraph" w:styleId="BalloonText">
    <w:name w:val="Balloon Text"/>
    <w:basedOn w:val="Normal"/>
    <w:link w:val="BalloonTextChar"/>
    <w:rsid w:val="00036A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36AC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A00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E65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E65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2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979339FC9F8D44B81560979D3F7C59" ma:contentTypeVersion="1" ma:contentTypeDescription="Create a new document." ma:contentTypeScope="" ma:versionID="662144a3ed3aa40bdcc7ddae13ce22fc">
  <xsd:schema xmlns:xsd="http://www.w3.org/2001/XMLSchema" xmlns:xs="http://www.w3.org/2001/XMLSchema" xmlns:p="http://schemas.microsoft.com/office/2006/metadata/properties" xmlns:ns2="a4a9aedc-7422-4fe7-9af7-3ec9879d8dfb" targetNamespace="http://schemas.microsoft.com/office/2006/metadata/properties" ma:root="true" ma:fieldsID="5cd30326c4357f0e5637cd7493b257dc" ns2:_="">
    <xsd:import namespace="a4a9aedc-7422-4fe7-9af7-3ec9879d8df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9aedc-7422-4fe7-9af7-3ec9879d8d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21537D-0CBE-4180-9D9A-B4D87F592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a9aedc-7422-4fe7-9af7-3ec9879d8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04ADC5-E9F5-4545-AFFD-7BA1375B80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FA3F5E-7BC9-42A1-B871-0C9E42EF7D67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a4a9aedc-7422-4fe7-9af7-3ec9879d8df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1093</Words>
  <Characters>6236</Characters>
  <Application>Microsoft Office Word</Application>
  <DocSecurity>0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INTERNO</vt:lpstr>
      <vt:lpstr>INTERNO</vt:lpstr>
    </vt:vector>
  </TitlesOfParts>
  <Company>Ministarstvo Financija</Company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INTERNO</dc:title>
  <dc:creator>Tin Lujić</dc:creator>
  <cp:lastModifiedBy>Maja Lebarović</cp:lastModifiedBy>
  <cp:revision>4</cp:revision>
  <cp:lastPrinted>2020-06-03T08:02:00Z</cp:lastPrinted>
  <dcterms:created xsi:type="dcterms:W3CDTF">2026-09-15T07:27:00Z</dcterms:created>
  <dcterms:modified xsi:type="dcterms:W3CDTF">2026-09-16T07:41:00Z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0x01010046979339FC9F8D44B81560979D3F7C59</vt:lpwstr>
  </property>
</Properties>
</file>